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36" w:rsidRDefault="00987EFD">
      <w:pPr>
        <w:spacing w:after="0"/>
        <w:ind w:left="120"/>
      </w:pPr>
      <w:bookmarkStart w:id="0" w:name="block-1492544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273675" cy="74853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48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D36" w:rsidRDefault="00224D36">
      <w:pPr>
        <w:sectPr w:rsidR="00224D36">
          <w:pgSz w:w="11906" w:h="16383"/>
          <w:pgMar w:top="1134" w:right="850" w:bottom="1134" w:left="1701" w:header="720" w:footer="720" w:gutter="0"/>
          <w:cols w:space="720"/>
        </w:sectPr>
      </w:pPr>
    </w:p>
    <w:p w:rsidR="00224D36" w:rsidRPr="00987EFD" w:rsidRDefault="004524F3">
      <w:pPr>
        <w:spacing w:after="0" w:line="264" w:lineRule="auto"/>
        <w:ind w:left="120"/>
        <w:jc w:val="both"/>
        <w:rPr>
          <w:lang w:val="ru-RU"/>
        </w:rPr>
      </w:pPr>
      <w:bookmarkStart w:id="1" w:name="block-14925440"/>
      <w:bookmarkEnd w:id="0"/>
      <w:r w:rsidRPr="00987E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left="120"/>
        <w:jc w:val="both"/>
        <w:rPr>
          <w:lang w:val="ru-RU"/>
        </w:rPr>
      </w:pPr>
      <w:r w:rsidRPr="00987EFD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987EFD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</w:t>
      </w:r>
      <w:r w:rsidRPr="00987EFD">
        <w:rPr>
          <w:rFonts w:ascii="Times New Roman" w:hAnsi="Times New Roman"/>
          <w:color w:val="000000"/>
          <w:sz w:val="28"/>
          <w:lang w:val="ru-RU"/>
        </w:rPr>
        <w:t>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</w:t>
      </w:r>
      <w:r w:rsidRPr="00987EFD">
        <w:rPr>
          <w:rFonts w:ascii="Times New Roman" w:hAnsi="Times New Roman"/>
          <w:color w:val="000000"/>
          <w:sz w:val="28"/>
          <w:lang w:val="ru-RU"/>
        </w:rPr>
        <w:t>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987EFD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987EFD">
        <w:rPr>
          <w:rFonts w:ascii="Times New Roman" w:hAnsi="Times New Roman"/>
          <w:color w:val="000000"/>
          <w:sz w:val="28"/>
          <w:lang w:val="ru-RU"/>
        </w:rPr>
        <w:t>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</w:t>
      </w:r>
      <w:r w:rsidRPr="00987EFD">
        <w:rPr>
          <w:rFonts w:ascii="Times New Roman" w:hAnsi="Times New Roman"/>
          <w:color w:val="000000"/>
          <w:sz w:val="28"/>
          <w:lang w:val="ru-RU"/>
        </w:rPr>
        <w:t>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</w:t>
      </w:r>
      <w:r w:rsidRPr="00987EFD">
        <w:rPr>
          <w:rFonts w:ascii="Times New Roman" w:hAnsi="Times New Roman"/>
          <w:color w:val="000000"/>
          <w:sz w:val="28"/>
          <w:lang w:val="ru-RU"/>
        </w:rPr>
        <w:t>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усского языка. 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left="12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987EF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87EF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</w:t>
      </w:r>
      <w:r w:rsidRPr="00987EFD">
        <w:rPr>
          <w:rFonts w:ascii="Times New Roman" w:hAnsi="Times New Roman"/>
          <w:color w:val="000000"/>
          <w:sz w:val="28"/>
          <w:lang w:val="ru-RU"/>
        </w:rPr>
        <w:t>ного общения; осознание правильной устной и письменной речи как показателя общей культуры человека;</w:t>
      </w:r>
    </w:p>
    <w:p w:rsidR="00224D36" w:rsidRPr="00987EFD" w:rsidRDefault="004524F3">
      <w:pPr>
        <w:spacing w:after="0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</w:t>
      </w:r>
      <w:r w:rsidRPr="00987EFD">
        <w:rPr>
          <w:rFonts w:ascii="Times New Roman" w:hAnsi="Times New Roman"/>
          <w:color w:val="000000"/>
          <w:sz w:val="28"/>
          <w:lang w:val="ru-RU"/>
        </w:rPr>
        <w:t>оворение, чтение, письмо;</w:t>
      </w:r>
    </w:p>
    <w:p w:rsidR="00224D36" w:rsidRPr="00987EFD" w:rsidRDefault="004524F3">
      <w:pPr>
        <w:spacing w:after="0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</w:t>
      </w:r>
      <w:r w:rsidRPr="00987EFD">
        <w:rPr>
          <w:rFonts w:ascii="Times New Roman" w:hAnsi="Times New Roman"/>
          <w:color w:val="000000"/>
          <w:sz w:val="28"/>
          <w:lang w:val="ru-RU"/>
        </w:rPr>
        <w:t>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24D36" w:rsidRPr="00987EFD" w:rsidRDefault="004524F3">
      <w:pPr>
        <w:spacing w:after="0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</w:t>
      </w:r>
      <w:r w:rsidRPr="00987EFD">
        <w:rPr>
          <w:rFonts w:ascii="Times New Roman" w:hAnsi="Times New Roman"/>
          <w:color w:val="000000"/>
          <w:sz w:val="28"/>
          <w:lang w:val="ru-RU"/>
        </w:rPr>
        <w:t>ка (орфоэпических, лексических, грамматических, орфографических, пунктуационных) и речевого этикета;</w:t>
      </w:r>
    </w:p>
    <w:p w:rsidR="00224D36" w:rsidRPr="00987EFD" w:rsidRDefault="004524F3">
      <w:pPr>
        <w:spacing w:after="0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</w:t>
      </w:r>
      <w:r w:rsidRPr="00987EFD">
        <w:rPr>
          <w:rFonts w:ascii="Times New Roman" w:hAnsi="Times New Roman"/>
          <w:color w:val="000000"/>
          <w:sz w:val="28"/>
          <w:lang w:val="ru-RU"/>
        </w:rPr>
        <w:t>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</w:t>
      </w:r>
      <w:r w:rsidRPr="00987EFD">
        <w:rPr>
          <w:rFonts w:ascii="Times New Roman" w:hAnsi="Times New Roman"/>
          <w:color w:val="000000"/>
          <w:sz w:val="28"/>
          <w:lang w:val="ru-RU"/>
        </w:rPr>
        <w:t>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</w:t>
      </w:r>
      <w:r w:rsidRPr="00987EFD">
        <w:rPr>
          <w:rFonts w:ascii="Times New Roman" w:hAnsi="Times New Roman"/>
          <w:color w:val="000000"/>
          <w:sz w:val="28"/>
          <w:lang w:val="ru-RU"/>
        </w:rPr>
        <w:t>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24D36" w:rsidRPr="00987EFD" w:rsidRDefault="004524F3">
      <w:pPr>
        <w:spacing w:after="0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 «Литературное чтение».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left="12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987EF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987EF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left="12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224D36" w:rsidRPr="00987EFD" w:rsidRDefault="00224D36">
      <w:pPr>
        <w:rPr>
          <w:lang w:val="ru-RU"/>
        </w:rPr>
        <w:sectPr w:rsidR="00224D36" w:rsidRPr="00987EFD">
          <w:pgSz w:w="11906" w:h="16383"/>
          <w:pgMar w:top="1134" w:right="850" w:bottom="1134" w:left="1701" w:header="720" w:footer="720" w:gutter="0"/>
          <w:cols w:space="720"/>
        </w:sectPr>
      </w:pPr>
    </w:p>
    <w:p w:rsidR="00224D36" w:rsidRPr="00987EFD" w:rsidRDefault="004524F3">
      <w:pPr>
        <w:spacing w:after="0" w:line="264" w:lineRule="auto"/>
        <w:ind w:left="120"/>
        <w:jc w:val="both"/>
        <w:rPr>
          <w:lang w:val="ru-RU"/>
        </w:rPr>
      </w:pPr>
      <w:bookmarkStart w:id="2" w:name="block-14925444"/>
      <w:bookmarkEnd w:id="1"/>
      <w:r w:rsidRPr="00987E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987EFD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left="12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987EFD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</w:t>
      </w:r>
      <w:r w:rsidRPr="00987EFD">
        <w:rPr>
          <w:rFonts w:ascii="Times New Roman" w:hAnsi="Times New Roman"/>
          <w:color w:val="000000"/>
          <w:sz w:val="28"/>
          <w:lang w:val="ru-RU"/>
        </w:rPr>
        <w:t>ка.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</w:t>
      </w:r>
      <w:r w:rsidRPr="00987EFD">
        <w:rPr>
          <w:rFonts w:ascii="Times New Roman" w:hAnsi="Times New Roman"/>
          <w:color w:val="000000"/>
          <w:sz w:val="28"/>
          <w:lang w:val="ru-RU"/>
        </w:rPr>
        <w:t>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</w:t>
      </w:r>
      <w:r w:rsidRPr="00987EFD">
        <w:rPr>
          <w:rFonts w:ascii="Times New Roman" w:hAnsi="Times New Roman"/>
          <w:color w:val="000000"/>
          <w:sz w:val="28"/>
          <w:lang w:val="ru-RU"/>
        </w:rPr>
        <w:t>к минимальная произносительная единица. Количество слогов в слове. Ударный слог.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987EFD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</w:t>
      </w:r>
      <w:r w:rsidRPr="00987EFD">
        <w:rPr>
          <w:rFonts w:ascii="Times New Roman" w:hAnsi="Times New Roman"/>
          <w:color w:val="000000"/>
          <w:sz w:val="28"/>
          <w:lang w:val="ru-RU"/>
        </w:rPr>
        <w:t>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</w:t>
      </w:r>
      <w:r w:rsidRPr="00987EFD">
        <w:rPr>
          <w:rFonts w:ascii="Times New Roman" w:hAnsi="Times New Roman"/>
          <w:color w:val="000000"/>
          <w:sz w:val="28"/>
          <w:lang w:val="ru-RU"/>
        </w:rPr>
        <w:t>ади и на пространстве классной доски. Гигиенические требования, которые необходимо соблюдать во время письма.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</w:t>
      </w:r>
      <w:r w:rsidRPr="00987EFD">
        <w:rPr>
          <w:rFonts w:ascii="Times New Roman" w:hAnsi="Times New Roman"/>
          <w:color w:val="000000"/>
          <w:sz w:val="28"/>
          <w:lang w:val="ru-RU"/>
        </w:rPr>
        <w:t>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987EFD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987EFD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</w:t>
      </w:r>
      <w:r w:rsidRPr="00987EFD">
        <w:rPr>
          <w:rFonts w:ascii="Times New Roman" w:hAnsi="Times New Roman"/>
          <w:color w:val="000000"/>
          <w:sz w:val="28"/>
          <w:lang w:val="ru-RU"/>
        </w:rPr>
        <w:t>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left="12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</w:t>
      </w:r>
      <w:r w:rsidRPr="00987EFD">
        <w:rPr>
          <w:rFonts w:ascii="Times New Roman" w:hAnsi="Times New Roman"/>
          <w:color w:val="000000"/>
          <w:sz w:val="28"/>
          <w:lang w:val="ru-RU"/>
        </w:rPr>
        <w:t>и и ситуации общения.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</w:t>
      </w:r>
      <w:r w:rsidRPr="00987EFD">
        <w:rPr>
          <w:rFonts w:ascii="Times New Roman" w:hAnsi="Times New Roman"/>
          <w:color w:val="000000"/>
          <w:sz w:val="28"/>
          <w:lang w:val="ru-RU"/>
        </w:rPr>
        <w:t>гласный звук [и]. Шипящие [ж], [ш], [ч’], [щ’].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r w:rsidRPr="00987EFD">
        <w:rPr>
          <w:rFonts w:ascii="Times New Roman" w:hAnsi="Times New Roman"/>
          <w:color w:val="000000"/>
          <w:sz w:val="28"/>
          <w:lang w:val="ru-RU"/>
        </w:rPr>
        <w:t>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</w:t>
      </w:r>
      <w:r w:rsidRPr="00987EFD">
        <w:rPr>
          <w:rFonts w:ascii="Times New Roman" w:hAnsi="Times New Roman"/>
          <w:color w:val="000000"/>
          <w:sz w:val="28"/>
          <w:lang w:val="ru-RU"/>
        </w:rPr>
        <w:t>и буквенного состава слова в словах типа стол, конь.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987EF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Ле</w:t>
      </w:r>
      <w:r w:rsidRPr="00987EFD">
        <w:rPr>
          <w:rFonts w:ascii="Times New Roman" w:hAnsi="Times New Roman"/>
          <w:b/>
          <w:color w:val="000000"/>
          <w:sz w:val="28"/>
          <w:lang w:val="ru-RU"/>
        </w:rPr>
        <w:t>ксика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</w:t>
      </w:r>
      <w:r w:rsidRPr="00987EFD">
        <w:rPr>
          <w:rFonts w:ascii="Times New Roman" w:hAnsi="Times New Roman"/>
          <w:color w:val="000000"/>
          <w:sz w:val="28"/>
          <w:lang w:val="ru-RU"/>
        </w:rPr>
        <w:t>наблюдение над сходством и различием). Установление связи слов в предложении при помощи смысловых вопросов.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</w:t>
      </w:r>
      <w:r w:rsidRPr="00987EFD">
        <w:rPr>
          <w:rFonts w:ascii="Times New Roman" w:hAnsi="Times New Roman"/>
          <w:color w:val="000000"/>
          <w:sz w:val="28"/>
          <w:lang w:val="ru-RU"/>
        </w:rPr>
        <w:t>е: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 под ударением), ча, ща, чу, щу;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Алгоритм списывания тек</w:t>
      </w:r>
      <w:r w:rsidRPr="00987EFD">
        <w:rPr>
          <w:rFonts w:ascii="Times New Roman" w:hAnsi="Times New Roman"/>
          <w:color w:val="000000"/>
          <w:sz w:val="28"/>
          <w:lang w:val="ru-RU"/>
        </w:rPr>
        <w:t>ста.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Ситуации устного общения (чтение диалогов по ролям, просмотр видеоматериалов, </w:t>
      </w:r>
      <w:r w:rsidRPr="00987EFD">
        <w:rPr>
          <w:rFonts w:ascii="Times New Roman" w:hAnsi="Times New Roman"/>
          <w:color w:val="000000"/>
          <w:sz w:val="28"/>
          <w:lang w:val="ru-RU"/>
        </w:rPr>
        <w:t>прослушивание аудиозаписи).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left="12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24D36" w:rsidRPr="00987EFD" w:rsidRDefault="00224D36">
      <w:pPr>
        <w:spacing w:after="0" w:line="264" w:lineRule="auto"/>
        <w:ind w:left="120"/>
        <w:jc w:val="both"/>
        <w:rPr>
          <w:lang w:val="ru-RU"/>
        </w:rPr>
      </w:pP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 xml:space="preserve">Язык </w:t>
      </w:r>
      <w:r w:rsidRPr="00987EFD">
        <w:rPr>
          <w:rFonts w:ascii="Times New Roman" w:hAnsi="Times New Roman"/>
          <w:color w:val="000000"/>
          <w:sz w:val="28"/>
          <w:lang w:val="ru-RU"/>
        </w:rPr>
        <w:t>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987EFD">
        <w:rPr>
          <w:rFonts w:ascii="Times New Roman" w:hAnsi="Times New Roman"/>
          <w:color w:val="000000"/>
          <w:sz w:val="28"/>
          <w:lang w:val="ru-RU"/>
        </w:rPr>
        <w:lastRenderedPageBreak/>
        <w:t>на письм</w:t>
      </w:r>
      <w:r w:rsidRPr="00987EFD">
        <w:rPr>
          <w:rFonts w:ascii="Times New Roman" w:hAnsi="Times New Roman"/>
          <w:color w:val="000000"/>
          <w:sz w:val="28"/>
          <w:lang w:val="ru-RU"/>
        </w:rPr>
        <w:t>е твёрдости и мягкости согласных звуков, функции букв е, ё, ю, я (повторение изученного в 1 классе).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</w:t>
      </w:r>
      <w:r w:rsidRPr="00987EFD">
        <w:rPr>
          <w:rFonts w:ascii="Times New Roman" w:hAnsi="Times New Roman"/>
          <w:color w:val="000000"/>
          <w:sz w:val="28"/>
          <w:lang w:val="ru-RU"/>
        </w:rPr>
        <w:t>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</w:t>
      </w:r>
      <w:r w:rsidRPr="00987EFD">
        <w:rPr>
          <w:rFonts w:ascii="Times New Roman" w:hAnsi="Times New Roman"/>
          <w:color w:val="000000"/>
          <w:sz w:val="28"/>
          <w:lang w:val="ru-RU"/>
        </w:rPr>
        <w:t>ие на письме разделительных ъ и ь.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987EF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</w:t>
      </w:r>
      <w:r w:rsidRPr="00987EFD">
        <w:rPr>
          <w:rFonts w:ascii="Times New Roman" w:hAnsi="Times New Roman"/>
          <w:color w:val="000000"/>
          <w:sz w:val="28"/>
          <w:lang w:val="ru-RU"/>
        </w:rPr>
        <w:t>ач.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Однозначные и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 многозначные слова (простые случаи, наблюдение).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 однокоренных слов и синонимов, однокоренных слов и слов с омонимичными корнями. Выделение в словах корня (простые случаи).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 xml:space="preserve">Суффикс </w:t>
      </w:r>
      <w:r w:rsidRPr="00987EFD">
        <w:rPr>
          <w:rFonts w:ascii="Times New Roman" w:hAnsi="Times New Roman"/>
          <w:color w:val="000000"/>
          <w:sz w:val="28"/>
          <w:lang w:val="ru-RU"/>
        </w:rPr>
        <w:t>как часть слова (наблюдение). Приставка как часть слова (наблюдение).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</w:t>
      </w:r>
      <w:r w:rsidRPr="00987EFD">
        <w:rPr>
          <w:rFonts w:ascii="Times New Roman" w:hAnsi="Times New Roman"/>
          <w:color w:val="000000"/>
          <w:sz w:val="28"/>
          <w:lang w:val="ru-RU"/>
        </w:rPr>
        <w:t>» и другие), употребление в речи.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</w:t>
      </w:r>
      <w:r w:rsidRPr="00987EFD">
        <w:rPr>
          <w:rFonts w:ascii="Times New Roman" w:hAnsi="Times New Roman"/>
          <w:color w:val="000000"/>
          <w:sz w:val="28"/>
          <w:lang w:val="ru-RU"/>
        </w:rPr>
        <w:t>, у, о, об и другое.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</w:t>
      </w:r>
      <w:r w:rsidRPr="00987EFD">
        <w:rPr>
          <w:rFonts w:ascii="Times New Roman" w:hAnsi="Times New Roman"/>
          <w:color w:val="000000"/>
          <w:sz w:val="28"/>
          <w:lang w:val="ru-RU"/>
        </w:rPr>
        <w:t>е ударение).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Прописная б</w:t>
      </w:r>
      <w:r w:rsidRPr="00987EFD">
        <w:rPr>
          <w:rFonts w:ascii="Times New Roman" w:hAnsi="Times New Roman"/>
          <w:color w:val="000000"/>
          <w:sz w:val="28"/>
          <w:lang w:val="ru-RU"/>
        </w:rPr>
        <w:t xml:space="preserve">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</w:t>
      </w:r>
      <w:r w:rsidRPr="00987EFD">
        <w:rPr>
          <w:rFonts w:ascii="Times New Roman" w:hAnsi="Times New Roman"/>
          <w:color w:val="000000"/>
          <w:sz w:val="28"/>
          <w:lang w:val="ru-RU"/>
        </w:rPr>
        <w:t>под ударением), ча, ща, чу, щу; сочетания чк, чн (повторение правил правописания, изученных в 1 классе).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</w:t>
      </w:r>
      <w:r w:rsidRPr="00987EFD">
        <w:rPr>
          <w:rFonts w:ascii="Times New Roman" w:hAnsi="Times New Roman"/>
          <w:color w:val="000000"/>
          <w:sz w:val="28"/>
          <w:lang w:val="ru-RU"/>
        </w:rPr>
        <w:t>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</w:t>
      </w:r>
      <w:r w:rsidRPr="00987EFD">
        <w:rPr>
          <w:rFonts w:ascii="Times New Roman" w:hAnsi="Times New Roman"/>
          <w:color w:val="000000"/>
          <w:sz w:val="28"/>
          <w:lang w:val="ru-RU"/>
        </w:rPr>
        <w:t>применение: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224D36" w:rsidRPr="00987EFD" w:rsidRDefault="004524F3">
      <w:pPr>
        <w:spacing w:after="0" w:line="264" w:lineRule="auto"/>
        <w:ind w:firstLine="600"/>
        <w:jc w:val="both"/>
        <w:rPr>
          <w:lang w:val="ru-RU"/>
        </w:rPr>
      </w:pPr>
      <w:r w:rsidRPr="00987EF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прописная бук</w:t>
      </w:r>
      <w:r>
        <w:rPr>
          <w:rFonts w:ascii="Times New Roman" w:hAnsi="Times New Roman"/>
          <w:color w:val="000000"/>
          <w:sz w:val="28"/>
        </w:rPr>
        <w:t>ва в именах собственных: имена, фамилии, отчества людей, клички животных, географические названия;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</w:t>
      </w:r>
      <w:r>
        <w:rPr>
          <w:rFonts w:ascii="Times New Roman" w:hAnsi="Times New Roman"/>
          <w:color w:val="000000"/>
          <w:sz w:val="28"/>
        </w:rPr>
        <w:t>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</w:t>
      </w:r>
      <w:r>
        <w:rPr>
          <w:rFonts w:ascii="Times New Roman" w:hAnsi="Times New Roman"/>
          <w:color w:val="000000"/>
          <w:sz w:val="28"/>
        </w:rPr>
        <w:t>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</w:t>
      </w:r>
      <w:r>
        <w:rPr>
          <w:rFonts w:ascii="Times New Roman" w:hAnsi="Times New Roman"/>
          <w:color w:val="000000"/>
          <w:sz w:val="28"/>
        </w:rPr>
        <w:t>ны. Составление устного рассказа с опорой на личные наблюдения и на вопросы.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</w:t>
      </w:r>
      <w:r>
        <w:rPr>
          <w:rFonts w:ascii="Times New Roman" w:hAnsi="Times New Roman"/>
          <w:color w:val="000000"/>
          <w:sz w:val="28"/>
        </w:rPr>
        <w:t>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Типы текстов: описание, повествование, рассуждение, их особенности (первичное </w:t>
      </w:r>
      <w:r>
        <w:rPr>
          <w:rFonts w:ascii="Times New Roman" w:hAnsi="Times New Roman"/>
          <w:color w:val="000000"/>
          <w:sz w:val="28"/>
        </w:rPr>
        <w:t>ознакомление).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</w:t>
      </w:r>
      <w:r>
        <w:rPr>
          <w:rFonts w:ascii="Times New Roman" w:hAnsi="Times New Roman"/>
          <w:color w:val="000000"/>
          <w:sz w:val="28"/>
        </w:rPr>
        <w:t>вествовательного текста объёмом 30-45 слов с опорой на вопросы.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Звуки </w:t>
      </w:r>
      <w:r>
        <w:rPr>
          <w:rFonts w:ascii="Times New Roman" w:hAnsi="Times New Roman"/>
          <w:color w:val="000000"/>
          <w:sz w:val="28"/>
        </w:rPr>
        <w:t>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</w:t>
      </w:r>
      <w:r>
        <w:rPr>
          <w:rFonts w:ascii="Times New Roman" w:hAnsi="Times New Roman"/>
          <w:color w:val="000000"/>
          <w:sz w:val="28"/>
        </w:rPr>
        <w:t>х мягкого и твёрдого знаков (повторение изученного).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</w:t>
      </w:r>
      <w:r>
        <w:rPr>
          <w:rFonts w:ascii="Times New Roman" w:hAnsi="Times New Roman"/>
          <w:color w:val="000000"/>
          <w:sz w:val="28"/>
        </w:rPr>
        <w:t>ке).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</w:t>
      </w:r>
      <w:r>
        <w:rPr>
          <w:rFonts w:ascii="Times New Roman" w:hAnsi="Times New Roman"/>
          <w:color w:val="000000"/>
          <w:sz w:val="28"/>
        </w:rPr>
        <w:t>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</w:t>
      </w:r>
      <w:r>
        <w:rPr>
          <w:rFonts w:ascii="Times New Roman" w:hAnsi="Times New Roman"/>
          <w:color w:val="000000"/>
          <w:sz w:val="28"/>
        </w:rPr>
        <w:t>ва (повторение изученного).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</w:t>
      </w:r>
      <w:r>
        <w:rPr>
          <w:rFonts w:ascii="Times New Roman" w:hAnsi="Times New Roman"/>
          <w:color w:val="000000"/>
          <w:sz w:val="28"/>
        </w:rPr>
        <w:t>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</w:t>
      </w:r>
      <w:r>
        <w:rPr>
          <w:rFonts w:ascii="Times New Roman" w:hAnsi="Times New Roman"/>
          <w:color w:val="000000"/>
          <w:sz w:val="28"/>
        </w:rPr>
        <w:t>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</w:t>
      </w:r>
      <w:r>
        <w:rPr>
          <w:rFonts w:ascii="Times New Roman" w:hAnsi="Times New Roman"/>
          <w:color w:val="000000"/>
          <w:sz w:val="28"/>
        </w:rPr>
        <w:t xml:space="preserve">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Глагол: общее значение, вопросы, употребление в речи. Неопределённая форма глагола. Настоящее, будущее, прошедшее время глаголов. </w:t>
      </w:r>
      <w:r>
        <w:rPr>
          <w:rFonts w:ascii="Times New Roman" w:hAnsi="Times New Roman"/>
          <w:color w:val="000000"/>
          <w:sz w:val="28"/>
        </w:rPr>
        <w:t>Изменение глаголов по временам, числам. Род глаголов в прошедшем времени.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‑ подлежащее </w:t>
      </w:r>
      <w:r>
        <w:rPr>
          <w:rFonts w:ascii="Times New Roman" w:hAnsi="Times New Roman"/>
          <w:color w:val="000000"/>
          <w:sz w:val="28"/>
        </w:rPr>
        <w:t>и сказуемое. Второстепенные члены предложения (без деления на виды). Предложения распространённые и нераспространённые.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</w:t>
      </w:r>
      <w:r>
        <w:rPr>
          <w:rFonts w:ascii="Times New Roman" w:hAnsi="Times New Roman"/>
          <w:color w:val="000000"/>
          <w:sz w:val="28"/>
        </w:rPr>
        <w:t>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</w:t>
      </w:r>
      <w:r>
        <w:rPr>
          <w:rFonts w:ascii="Times New Roman" w:hAnsi="Times New Roman"/>
          <w:color w:val="000000"/>
          <w:sz w:val="28"/>
        </w:rPr>
        <w:t>ом орфографическом материале).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</w:t>
      </w:r>
      <w:r>
        <w:rPr>
          <w:rFonts w:ascii="Times New Roman" w:hAnsi="Times New Roman"/>
          <w:color w:val="000000"/>
          <w:sz w:val="28"/>
        </w:rPr>
        <w:t xml:space="preserve"> имён существительных;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</w:t>
      </w:r>
      <w:r>
        <w:rPr>
          <w:rFonts w:ascii="Times New Roman" w:hAnsi="Times New Roman"/>
          <w:color w:val="000000"/>
          <w:sz w:val="28"/>
        </w:rPr>
        <w:t>еряемые гласные и согласные (перечень слов в орфографическом словаре учебника);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</w:t>
      </w:r>
      <w:r>
        <w:rPr>
          <w:rFonts w:ascii="Times New Roman" w:hAnsi="Times New Roman"/>
          <w:color w:val="000000"/>
          <w:sz w:val="28"/>
        </w:rPr>
        <w:t xml:space="preserve">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</w:t>
      </w:r>
      <w:r>
        <w:rPr>
          <w:rFonts w:ascii="Times New Roman" w:hAnsi="Times New Roman"/>
          <w:color w:val="000000"/>
          <w:sz w:val="28"/>
        </w:rPr>
        <w:t>ти; контролировать (устно координировать) действия при проведении парной и групповой работы.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</w:t>
      </w:r>
      <w:r>
        <w:rPr>
          <w:rFonts w:ascii="Times New Roman" w:hAnsi="Times New Roman"/>
          <w:color w:val="000000"/>
          <w:sz w:val="28"/>
        </w:rPr>
        <w:t xml:space="preserve">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</w:t>
      </w:r>
      <w:r>
        <w:rPr>
          <w:rFonts w:ascii="Times New Roman" w:hAnsi="Times New Roman"/>
          <w:color w:val="000000"/>
          <w:sz w:val="28"/>
        </w:rPr>
        <w:t>, синонимов, союзов и, а, но. Ключевые слова в тексте.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</w:t>
      </w:r>
      <w:r>
        <w:rPr>
          <w:rFonts w:ascii="Times New Roman" w:hAnsi="Times New Roman"/>
          <w:color w:val="000000"/>
          <w:sz w:val="28"/>
        </w:rPr>
        <w:t xml:space="preserve"> плану.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r>
        <w:rPr>
          <w:rFonts w:ascii="Times New Roman" w:hAnsi="Times New Roman"/>
          <w:color w:val="000000"/>
          <w:sz w:val="28"/>
        </w:rPr>
        <w:t>миниисследование, проект.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3" w:name="_ftnref1"/>
      <w:r w:rsidR="00224D36">
        <w:fldChar w:fldCharType="begin"/>
      </w:r>
      <w:r w:rsidR="00224D36">
        <w:instrText>HYPERLINK "https://workprogram.edsoo.ru/templates/415" \l "_ftn1" \h</w:instrText>
      </w:r>
      <w:r w:rsidR="00224D36">
        <w:fldChar w:fldCharType="separate"/>
      </w:r>
      <w:r>
        <w:rPr>
          <w:rFonts w:ascii="Times New Roman" w:hAnsi="Times New Roman"/>
          <w:b/>
          <w:color w:val="0093FF"/>
          <w:sz w:val="24"/>
        </w:rPr>
        <w:t>[4]</w:t>
      </w:r>
      <w:r w:rsidR="00224D36">
        <w:fldChar w:fldCharType="end"/>
      </w:r>
      <w:bookmarkEnd w:id="3"/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</w:t>
      </w:r>
      <w:r>
        <w:rPr>
          <w:rFonts w:ascii="Times New Roman" w:hAnsi="Times New Roman"/>
          <w:color w:val="000000"/>
          <w:sz w:val="28"/>
        </w:rPr>
        <w:t>бнике).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ис</w:t>
      </w:r>
      <w:r>
        <w:rPr>
          <w:rFonts w:ascii="Times New Roman" w:hAnsi="Times New Roman"/>
          <w:color w:val="000000"/>
          <w:sz w:val="28"/>
        </w:rPr>
        <w:t>пользованием в речи фразеологизмов (простые случаи).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 неизменяемых </w:t>
      </w:r>
      <w:r>
        <w:rPr>
          <w:rFonts w:ascii="Times New Roman" w:hAnsi="Times New Roman"/>
          <w:color w:val="000000"/>
          <w:sz w:val="28"/>
        </w:rPr>
        <w:t>слов (ознакомление).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</w:t>
      </w:r>
      <w:r>
        <w:rPr>
          <w:rFonts w:ascii="Times New Roman" w:hAnsi="Times New Roman"/>
          <w:color w:val="000000"/>
          <w:sz w:val="28"/>
        </w:rPr>
        <w:t xml:space="preserve">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</w:t>
      </w:r>
      <w:r>
        <w:rPr>
          <w:rFonts w:ascii="Times New Roman" w:hAnsi="Times New Roman"/>
          <w:color w:val="000000"/>
          <w:sz w:val="28"/>
        </w:rPr>
        <w:t>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</w:t>
      </w:r>
      <w:r>
        <w:rPr>
          <w:rFonts w:ascii="Times New Roman" w:hAnsi="Times New Roman"/>
          <w:color w:val="000000"/>
          <w:sz w:val="28"/>
        </w:rPr>
        <w:t xml:space="preserve"> числа; склонение личных местоимений.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</w:t>
      </w:r>
      <w:r>
        <w:rPr>
          <w:rFonts w:ascii="Times New Roman" w:hAnsi="Times New Roman"/>
          <w:color w:val="000000"/>
          <w:sz w:val="28"/>
        </w:rPr>
        <w:t>бление в речи.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Слово, сочетание слов (словосочетание) и предложение, осознание их сходства и </w:t>
      </w:r>
      <w:r>
        <w:rPr>
          <w:rFonts w:ascii="Times New Roman" w:hAnsi="Times New Roman"/>
          <w:color w:val="000000"/>
          <w:sz w:val="28"/>
        </w:rPr>
        <w:t>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</w:t>
      </w:r>
      <w:r>
        <w:rPr>
          <w:rFonts w:ascii="Times New Roman" w:hAnsi="Times New Roman"/>
          <w:color w:val="000000"/>
          <w:sz w:val="28"/>
        </w:rPr>
        <w:t>опросов); распространённые и нераспространённые предложения (повторение изученного).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</w:t>
      </w:r>
      <w:r>
        <w:rPr>
          <w:rFonts w:ascii="Times New Roman" w:hAnsi="Times New Roman"/>
          <w:color w:val="000000"/>
          <w:sz w:val="28"/>
        </w:rPr>
        <w:t>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</w:t>
      </w:r>
      <w:r>
        <w:rPr>
          <w:rFonts w:ascii="Times New Roman" w:hAnsi="Times New Roman"/>
          <w:color w:val="000000"/>
          <w:sz w:val="28"/>
        </w:rPr>
        <w:t>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</w:t>
      </w:r>
      <w:r>
        <w:rPr>
          <w:rFonts w:ascii="Times New Roman" w:hAnsi="Times New Roman"/>
          <w:color w:val="000000"/>
          <w:sz w:val="28"/>
        </w:rPr>
        <w:t>ом материале).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</w:t>
      </w:r>
      <w:r>
        <w:rPr>
          <w:rFonts w:ascii="Times New Roman" w:hAnsi="Times New Roman"/>
          <w:color w:val="000000"/>
          <w:sz w:val="28"/>
        </w:rPr>
        <w:t xml:space="preserve"> ье типа ожерелье во множественном числе, а также кроме собственных имён существительных на -ов, -ин, -ий);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</w:t>
      </w:r>
      <w:r>
        <w:rPr>
          <w:rFonts w:ascii="Times New Roman" w:hAnsi="Times New Roman"/>
          <w:color w:val="000000"/>
          <w:sz w:val="28"/>
        </w:rPr>
        <w:t>утствие мягкого знака в глаголах на -ться и -тся;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</w:t>
      </w:r>
      <w:r>
        <w:rPr>
          <w:rFonts w:ascii="Times New Roman" w:hAnsi="Times New Roman"/>
          <w:color w:val="000000"/>
          <w:sz w:val="28"/>
        </w:rPr>
        <w:t>блюдение).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</w:t>
      </w:r>
      <w:r>
        <w:rPr>
          <w:rFonts w:ascii="Times New Roman" w:hAnsi="Times New Roman"/>
          <w:color w:val="000000"/>
          <w:sz w:val="28"/>
        </w:rPr>
        <w:t>гое); диалог; монолог; отражение темы текста или основной мысли в заголовке.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Изложение (подробный устный и письменный пересказ те</w:t>
      </w:r>
      <w:r>
        <w:rPr>
          <w:rFonts w:ascii="Times New Roman" w:hAnsi="Times New Roman"/>
          <w:color w:val="000000"/>
          <w:sz w:val="28"/>
        </w:rPr>
        <w:t>кста; выборочный устный пересказ текста).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</w:t>
      </w:r>
      <w:r>
        <w:rPr>
          <w:rFonts w:ascii="Times New Roman" w:hAnsi="Times New Roman"/>
          <w:color w:val="000000"/>
          <w:sz w:val="28"/>
        </w:rPr>
        <w:t>щейся в тексте информации. Ознакомительное чтение в соответствии с поставленной задачей.</w:t>
      </w:r>
    </w:p>
    <w:p w:rsidR="00224D36" w:rsidRDefault="00224D36">
      <w:pPr>
        <w:spacing w:after="0" w:line="264" w:lineRule="auto"/>
        <w:ind w:left="120"/>
        <w:jc w:val="both"/>
      </w:pPr>
      <w:hyperlink w:anchor="_ftnref1">
        <w:r w:rsidR="004524F3">
          <w:rPr>
            <w:rFonts w:ascii="Times New Roman" w:hAnsi="Times New Roman"/>
            <w:color w:val="0000FF"/>
            <w:sz w:val="18"/>
          </w:rPr>
          <w:t>[1]</w:t>
        </w:r>
      </w:hyperlink>
      <w:r w:rsidR="004524F3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</w:t>
      </w:r>
      <w:r w:rsidR="004524F3">
        <w:rPr>
          <w:rFonts w:ascii="Times New Roman" w:hAnsi="Times New Roman"/>
          <w:color w:val="000000"/>
          <w:sz w:val="28"/>
        </w:rPr>
        <w:t>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24D36" w:rsidRDefault="00224D36">
      <w:pPr>
        <w:spacing w:after="0" w:line="264" w:lineRule="auto"/>
        <w:ind w:left="120"/>
        <w:jc w:val="both"/>
      </w:pPr>
      <w:hyperlink r:id="rId11" w:anchor="_ftnref1">
        <w:r w:rsidR="004524F3">
          <w:rPr>
            <w:rFonts w:ascii="Times New Roman" w:hAnsi="Times New Roman"/>
            <w:color w:val="0093FF"/>
            <w:sz w:val="21"/>
          </w:rPr>
          <w:t>[2]</w:t>
        </w:r>
      </w:hyperlink>
      <w:r w:rsidR="004524F3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</w:t>
      </w:r>
      <w:r w:rsidR="004524F3">
        <w:rPr>
          <w:rFonts w:ascii="Times New Roman" w:hAnsi="Times New Roman"/>
          <w:color w:val="000000"/>
          <w:sz w:val="28"/>
        </w:rPr>
        <w:t>разделом «Чтение», поэтому на этот раздел отдельные часы не предусмотрены</w:t>
      </w:r>
    </w:p>
    <w:p w:rsidR="00224D36" w:rsidRDefault="00224D36">
      <w:pPr>
        <w:spacing w:after="0" w:line="264" w:lineRule="auto"/>
        <w:ind w:left="120"/>
        <w:jc w:val="both"/>
      </w:pPr>
      <w:hyperlink r:id="rId12" w:anchor="_ftnref1">
        <w:r w:rsidR="004524F3">
          <w:rPr>
            <w:rFonts w:ascii="Times New Roman" w:hAnsi="Times New Roman"/>
            <w:color w:val="0093FF"/>
            <w:sz w:val="21"/>
          </w:rPr>
          <w:t>[3]</w:t>
        </w:r>
      </w:hyperlink>
      <w:r w:rsidR="004524F3">
        <w:rPr>
          <w:rFonts w:ascii="Times New Roman" w:hAnsi="Times New Roman"/>
          <w:color w:val="333333"/>
          <w:sz w:val="28"/>
        </w:rPr>
        <w:t xml:space="preserve"> </w:t>
      </w:r>
      <w:r w:rsidR="004524F3">
        <w:rPr>
          <w:rFonts w:ascii="Times New Roman" w:hAnsi="Times New Roman"/>
          <w:color w:val="000000"/>
          <w:sz w:val="28"/>
        </w:rPr>
        <w:t xml:space="preserve">Раздел «Орфография и пунктуация» в период «Обучения грамоте» изучается параллельно с разделом «Письмо», </w:t>
      </w:r>
      <w:r w:rsidR="004524F3">
        <w:rPr>
          <w:rFonts w:ascii="Times New Roman" w:hAnsi="Times New Roman"/>
          <w:color w:val="000000"/>
          <w:sz w:val="28"/>
        </w:rPr>
        <w:t>поэтому на этот раздел отдельные часы не предусмотрены</w:t>
      </w:r>
    </w:p>
    <w:bookmarkStart w:id="4" w:name="_ftn1"/>
    <w:p w:rsidR="00224D36" w:rsidRDefault="00224D36">
      <w:pPr>
        <w:spacing w:after="0" w:line="264" w:lineRule="auto"/>
        <w:ind w:left="120"/>
        <w:jc w:val="both"/>
      </w:pPr>
      <w:r>
        <w:fldChar w:fldCharType="begin"/>
      </w:r>
      <w:r>
        <w:instrText>HYPERLINK "https://workprogram.edsoo.ru/templates/415" \l "_ftnref1" \h</w:instrText>
      </w:r>
      <w:r>
        <w:fldChar w:fldCharType="separate"/>
      </w:r>
      <w:r w:rsidR="004524F3">
        <w:rPr>
          <w:rFonts w:ascii="Times New Roman" w:hAnsi="Times New Roman"/>
          <w:color w:val="0093FF"/>
          <w:sz w:val="21"/>
        </w:rPr>
        <w:t>[4]</w:t>
      </w:r>
      <w:r>
        <w:fldChar w:fldCharType="end"/>
      </w:r>
      <w:bookmarkEnd w:id="4"/>
      <w:r w:rsidR="004524F3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</w:t>
      </w:r>
      <w:r w:rsidR="004524F3">
        <w:rPr>
          <w:rFonts w:ascii="Times New Roman" w:hAnsi="Times New Roman"/>
          <w:color w:val="000000"/>
          <w:sz w:val="28"/>
        </w:rPr>
        <w:t>мотрены</w:t>
      </w:r>
    </w:p>
    <w:p w:rsidR="00224D36" w:rsidRDefault="00224D36">
      <w:pPr>
        <w:sectPr w:rsidR="00224D36">
          <w:pgSz w:w="11906" w:h="16383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 w:line="264" w:lineRule="auto"/>
        <w:ind w:left="120"/>
        <w:jc w:val="both"/>
      </w:pPr>
      <w:bookmarkStart w:id="5" w:name="block-1492544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</w:t>
      </w:r>
      <w:r>
        <w:rPr>
          <w:rFonts w:ascii="Times New Roman" w:hAnsi="Times New Roman"/>
          <w:b/>
          <w:color w:val="000000"/>
          <w:sz w:val="28"/>
        </w:rPr>
        <w:t>ТЫ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</w:t>
      </w:r>
      <w:r>
        <w:rPr>
          <w:rFonts w:ascii="Times New Roman" w:hAnsi="Times New Roman"/>
          <w:color w:val="000000"/>
          <w:sz w:val="28"/>
        </w:rPr>
        <w:t>ого языка, отражающего историю и культуру страны;</w:t>
      </w:r>
    </w:p>
    <w:p w:rsidR="00224D36" w:rsidRDefault="004524F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24D36" w:rsidRDefault="004524F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24D36" w:rsidRDefault="004524F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</w:t>
      </w:r>
      <w:r>
        <w:rPr>
          <w:rFonts w:ascii="Times New Roman" w:hAnsi="Times New Roman"/>
          <w:color w:val="000000"/>
          <w:sz w:val="28"/>
        </w:rPr>
        <w:t>еров из текстов, с которыми идёт работа на уроках русского языка;</w:t>
      </w:r>
    </w:p>
    <w:p w:rsidR="00224D36" w:rsidRDefault="004524F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</w:t>
      </w:r>
      <w:r>
        <w:rPr>
          <w:rFonts w:ascii="Times New Roman" w:hAnsi="Times New Roman"/>
          <w:color w:val="000000"/>
          <w:sz w:val="28"/>
        </w:rPr>
        <w:t>шений, в том числе отражённых в текстах, с которыми идёт работа на уроках русского языка;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224D36" w:rsidRDefault="004524F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</w:t>
      </w:r>
      <w:r>
        <w:rPr>
          <w:rFonts w:ascii="Times New Roman" w:hAnsi="Times New Roman"/>
          <w:color w:val="000000"/>
          <w:sz w:val="28"/>
        </w:rPr>
        <w:t xml:space="preserve"> собственный жизненный и читательский опыт;</w:t>
      </w:r>
    </w:p>
    <w:p w:rsidR="00224D36" w:rsidRDefault="004524F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224D36" w:rsidRDefault="004524F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</w:t>
      </w:r>
      <w:r>
        <w:rPr>
          <w:rFonts w:ascii="Times New Roman" w:hAnsi="Times New Roman"/>
          <w:color w:val="000000"/>
          <w:sz w:val="28"/>
        </w:rPr>
        <w:t>е физического и морального вреда другим людям (в том числе связанного с использованием недопустимых средств языка);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уважительное отношение и интерес к художественной культуре, восприимчивость к разным видам искусства, традициям и </w:t>
      </w:r>
      <w:r>
        <w:rPr>
          <w:rFonts w:ascii="Times New Roman" w:hAnsi="Times New Roman"/>
          <w:color w:val="000000"/>
          <w:sz w:val="28"/>
        </w:rPr>
        <w:t>творчеству своего и других народов;</w:t>
      </w:r>
    </w:p>
    <w:p w:rsidR="00224D36" w:rsidRDefault="004524F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</w:t>
      </w:r>
      <w:r>
        <w:rPr>
          <w:rFonts w:ascii="Times New Roman" w:hAnsi="Times New Roman"/>
          <w:color w:val="000000"/>
          <w:sz w:val="28"/>
        </w:rPr>
        <w:t>л безопасного поиска в информационной среде дополнительной информации в процессе языкового образования;</w:t>
      </w:r>
    </w:p>
    <w:p w:rsidR="00224D36" w:rsidRDefault="004524F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</w:t>
      </w:r>
      <w:r>
        <w:rPr>
          <w:rFonts w:ascii="Times New Roman" w:hAnsi="Times New Roman"/>
          <w:color w:val="000000"/>
          <w:sz w:val="28"/>
        </w:rPr>
        <w:t>тикета и правил общения;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</w:t>
      </w:r>
      <w:r>
        <w:rPr>
          <w:rFonts w:ascii="Times New Roman" w:hAnsi="Times New Roman"/>
          <w:color w:val="000000"/>
          <w:sz w:val="28"/>
        </w:rPr>
        <w:t>меров из текстов, с которыми идёт работа на уроках русского языка;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224D36" w:rsidRDefault="004524F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первоначальные </w:t>
      </w:r>
      <w:r>
        <w:rPr>
          <w:rFonts w:ascii="Times New Roman" w:hAnsi="Times New Roman"/>
          <w:color w:val="000000"/>
          <w:sz w:val="28"/>
        </w:rPr>
        <w:t>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24D36" w:rsidRDefault="004524F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</w:t>
      </w:r>
      <w:r>
        <w:rPr>
          <w:rFonts w:ascii="Times New Roman" w:hAnsi="Times New Roman"/>
          <w:color w:val="000000"/>
          <w:sz w:val="28"/>
        </w:rPr>
        <w:t xml:space="preserve"> том числе познавательный интерес к изучению русского языка, активность и самостоятельность в его познании.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</w:t>
      </w:r>
      <w:r>
        <w:rPr>
          <w:rFonts w:ascii="Times New Roman" w:hAnsi="Times New Roman"/>
          <w:color w:val="000000"/>
          <w:sz w:val="28"/>
        </w:rPr>
        <w:t xml:space="preserve">льные </w:t>
      </w:r>
      <w:r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</w:t>
      </w:r>
      <w:r>
        <w:rPr>
          <w:rFonts w:ascii="Times New Roman" w:hAnsi="Times New Roman"/>
          <w:b/>
          <w:color w:val="000000"/>
          <w:sz w:val="28"/>
        </w:rPr>
        <w:t>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</w:t>
      </w:r>
      <w:r>
        <w:rPr>
          <w:rFonts w:ascii="Times New Roman" w:hAnsi="Times New Roman"/>
          <w:color w:val="000000"/>
          <w:sz w:val="28"/>
        </w:rPr>
        <w:t>устанавливать аналогии языковых единиц;</w:t>
      </w:r>
    </w:p>
    <w:p w:rsidR="00224D36" w:rsidRDefault="004524F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224D36" w:rsidRDefault="004524F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24D36" w:rsidRDefault="004524F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</w:t>
      </w:r>
      <w:r>
        <w:rPr>
          <w:rFonts w:ascii="Times New Roman" w:hAnsi="Times New Roman"/>
          <w:color w:val="000000"/>
          <w:sz w:val="28"/>
        </w:rPr>
        <w:t>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24D36" w:rsidRDefault="004524F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</w:t>
      </w:r>
      <w:r>
        <w:rPr>
          <w:rFonts w:ascii="Times New Roman" w:hAnsi="Times New Roman"/>
          <w:color w:val="000000"/>
          <w:sz w:val="28"/>
        </w:rPr>
        <w:t>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24D36" w:rsidRDefault="004524F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</w:t>
      </w:r>
      <w:r>
        <w:rPr>
          <w:rFonts w:ascii="Times New Roman" w:hAnsi="Times New Roman"/>
          <w:color w:val="000000"/>
          <w:sz w:val="28"/>
        </w:rPr>
        <w:t xml:space="preserve">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224D36" w:rsidRDefault="004524F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</w:t>
      </w:r>
      <w:r>
        <w:rPr>
          <w:rFonts w:ascii="Times New Roman" w:hAnsi="Times New Roman"/>
          <w:color w:val="000000"/>
          <w:sz w:val="28"/>
        </w:rPr>
        <w:t>тов выполнения задания, выбирать наиболее целесообразный (на основе предложенных критериев);</w:t>
      </w:r>
    </w:p>
    <w:p w:rsidR="00224D36" w:rsidRDefault="004524F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224D36" w:rsidRDefault="004524F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</w:t>
      </w:r>
      <w:r>
        <w:rPr>
          <w:rFonts w:ascii="Times New Roman" w:hAnsi="Times New Roman"/>
          <w:color w:val="000000"/>
          <w:sz w:val="28"/>
        </w:rPr>
        <w:t xml:space="preserve"> их доказательствами на основе результатов проведённого наблюдения за языковым материалом (классификации, сравнения, исследования);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224D36" w:rsidRDefault="004524F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</w:t>
      </w:r>
      <w:r>
        <w:rPr>
          <w:rFonts w:ascii="Times New Roman" w:hAnsi="Times New Roman"/>
          <w:color w:val="000000"/>
          <w:sz w:val="28"/>
        </w:rPr>
        <w:t>тие процессов, событий и их последствия в аналогичных или сходных ситуациях.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</w:t>
      </w:r>
      <w:r>
        <w:rPr>
          <w:rFonts w:ascii="Times New Roman" w:hAnsi="Times New Roman"/>
          <w:color w:val="000000"/>
          <w:sz w:val="28"/>
        </w:rPr>
        <w:t>ловарь для получения запрашиваемой информации, для уточнения;</w:t>
      </w:r>
    </w:p>
    <w:p w:rsidR="00224D36" w:rsidRDefault="004524F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24D36" w:rsidRDefault="004524F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</w:t>
      </w:r>
      <w:r>
        <w:rPr>
          <w:rFonts w:ascii="Times New Roman" w:hAnsi="Times New Roman"/>
          <w:color w:val="000000"/>
          <w:sz w:val="28"/>
        </w:rPr>
        <w:t>о или на основании предложенного учителем способа её проверки (обращаясь к словарям, справочникам, учебнику);</w:t>
      </w:r>
    </w:p>
    <w:p w:rsidR="00224D36" w:rsidRDefault="004524F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</w:t>
      </w:r>
      <w:r>
        <w:rPr>
          <w:rFonts w:ascii="Times New Roman" w:hAnsi="Times New Roman"/>
          <w:color w:val="000000"/>
          <w:sz w:val="28"/>
        </w:rPr>
        <w:t>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24D36" w:rsidRDefault="004524F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</w:t>
      </w:r>
      <w:r>
        <w:rPr>
          <w:rFonts w:ascii="Times New Roman" w:hAnsi="Times New Roman"/>
          <w:color w:val="000000"/>
          <w:sz w:val="28"/>
        </w:rPr>
        <w:t xml:space="preserve"> с учебной задачей;</w:t>
      </w:r>
    </w:p>
    <w:p w:rsidR="00224D36" w:rsidRDefault="004524F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общения как часть коммуни</w:t>
      </w:r>
      <w:r>
        <w:rPr>
          <w:rFonts w:ascii="Times New Roman" w:hAnsi="Times New Roman"/>
          <w:b/>
          <w:color w:val="000000"/>
          <w:sz w:val="28"/>
        </w:rPr>
        <w:t>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24D36" w:rsidRDefault="004524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224D36" w:rsidRDefault="004524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224D36" w:rsidRDefault="004524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224D36" w:rsidRDefault="004524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224D36" w:rsidRDefault="004524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 </w:t>
      </w:r>
      <w:r>
        <w:rPr>
          <w:rFonts w:ascii="Times New Roman" w:hAnsi="Times New Roman"/>
          <w:color w:val="000000"/>
          <w:sz w:val="28"/>
        </w:rPr>
        <w:t>в соответствии с речевой ситуацией;</w:t>
      </w:r>
    </w:p>
    <w:p w:rsidR="00224D36" w:rsidRDefault="004524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224D36" w:rsidRDefault="004524F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подбирать иллюстративный материал (рисунки, фото, плакаты) к </w:t>
      </w:r>
      <w:r>
        <w:rPr>
          <w:rFonts w:ascii="Times New Roman" w:hAnsi="Times New Roman"/>
          <w:color w:val="000000"/>
          <w:sz w:val="28"/>
        </w:rPr>
        <w:t>тексту выступления.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224D36" w:rsidRDefault="004524F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выстраивать последовательность выбранных </w:t>
      </w:r>
      <w:r>
        <w:rPr>
          <w:rFonts w:ascii="Times New Roman" w:hAnsi="Times New Roman"/>
          <w:color w:val="000000"/>
          <w:sz w:val="28"/>
        </w:rPr>
        <w:t>действий.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224D36" w:rsidRDefault="004524F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224D36" w:rsidRDefault="004524F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корректировать свои учебные действия для преодоления речевых и </w:t>
      </w:r>
      <w:r>
        <w:rPr>
          <w:rFonts w:ascii="Times New Roman" w:hAnsi="Times New Roman"/>
          <w:color w:val="000000"/>
          <w:sz w:val="28"/>
        </w:rPr>
        <w:t>орфографических ошибок;</w:t>
      </w:r>
    </w:p>
    <w:p w:rsidR="00224D36" w:rsidRDefault="004524F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24D36" w:rsidRDefault="004524F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</w:t>
      </w:r>
      <w:r>
        <w:rPr>
          <w:rFonts w:ascii="Times New Roman" w:hAnsi="Times New Roman"/>
          <w:color w:val="000000"/>
          <w:sz w:val="28"/>
        </w:rPr>
        <w:t>ибку;</w:t>
      </w:r>
    </w:p>
    <w:p w:rsidR="00224D36" w:rsidRDefault="004524F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24D36" w:rsidRDefault="004524F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224D36" w:rsidRDefault="004524F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</w:t>
      </w:r>
      <w:r>
        <w:rPr>
          <w:rFonts w:ascii="Times New Roman" w:hAnsi="Times New Roman"/>
          <w:color w:val="000000"/>
          <w:sz w:val="28"/>
        </w:rPr>
        <w:t>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24D36" w:rsidRDefault="004524F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</w:t>
      </w:r>
      <w:r>
        <w:rPr>
          <w:rFonts w:ascii="Times New Roman" w:hAnsi="Times New Roman"/>
          <w:color w:val="000000"/>
          <w:sz w:val="28"/>
        </w:rPr>
        <w:t>о её достижению: распределять роли, договариваться, обсуждать процесс и результат совместной работы;</w:t>
      </w:r>
    </w:p>
    <w:p w:rsidR="00224D36" w:rsidRDefault="004524F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224D36" w:rsidRDefault="004524F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224D36" w:rsidRDefault="004524F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свой вклад в общий результат;</w:t>
      </w:r>
    </w:p>
    <w:p w:rsidR="00224D36" w:rsidRDefault="004524F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согласные звуки: мягкие и твёрдые, звонкие и глухие (вне слова и </w:t>
      </w:r>
      <w:r>
        <w:rPr>
          <w:rFonts w:ascii="Times New Roman" w:hAnsi="Times New Roman"/>
          <w:color w:val="000000"/>
          <w:sz w:val="28"/>
        </w:rPr>
        <w:t>в слове);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</w:t>
      </w:r>
      <w:r>
        <w:rPr>
          <w:rFonts w:ascii="Times New Roman" w:hAnsi="Times New Roman"/>
          <w:color w:val="000000"/>
          <w:sz w:val="28"/>
        </w:rPr>
        <w:t>уквой ь в конце слова;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</w:t>
      </w:r>
      <w:r>
        <w:rPr>
          <w:rFonts w:ascii="Times New Roman" w:hAnsi="Times New Roman"/>
          <w:color w:val="000000"/>
          <w:sz w:val="28"/>
        </w:rPr>
        <w:t>нения букв, слова;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</w:t>
      </w:r>
      <w:r>
        <w:rPr>
          <w:rFonts w:ascii="Times New Roman" w:hAnsi="Times New Roman"/>
          <w:color w:val="000000"/>
          <w:sz w:val="28"/>
        </w:rPr>
        <w:t xml:space="preserve">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</w:t>
      </w:r>
      <w:r>
        <w:rPr>
          <w:rFonts w:ascii="Times New Roman" w:hAnsi="Times New Roman"/>
          <w:color w:val="000000"/>
          <w:sz w:val="28"/>
        </w:rPr>
        <w:t>орфографическом словаре учебника);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</w:t>
      </w:r>
      <w:r>
        <w:rPr>
          <w:rFonts w:ascii="Times New Roman" w:hAnsi="Times New Roman"/>
          <w:color w:val="000000"/>
          <w:sz w:val="28"/>
        </w:rPr>
        <w:t>ов, правописание которых не расходится с произношением;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вслух и про себя (с пониманием) короткие тексты с соблюдением интонации и пауз в соответствии со знаками </w:t>
      </w:r>
      <w:r>
        <w:rPr>
          <w:rFonts w:ascii="Times New Roman" w:hAnsi="Times New Roman"/>
          <w:color w:val="000000"/>
          <w:sz w:val="28"/>
        </w:rPr>
        <w:t>препинания в конце предложения;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224D36" w:rsidRDefault="004524F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изученные понятия </w:t>
      </w:r>
      <w:r>
        <w:rPr>
          <w:rFonts w:ascii="Times New Roman" w:hAnsi="Times New Roman"/>
          <w:color w:val="000000"/>
          <w:sz w:val="28"/>
        </w:rPr>
        <w:t>в процессе решения учебных задач.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согласные звуки вне слова и в слове по заданным параметрам: согласный парный (непарный) по </w:t>
      </w:r>
      <w:r>
        <w:rPr>
          <w:rFonts w:ascii="Times New Roman" w:hAnsi="Times New Roman"/>
          <w:color w:val="000000"/>
          <w:sz w:val="28"/>
        </w:rPr>
        <w:t>твёрдости (мягкости); согласный парный (непарный) по звонкости (глухости);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</w:t>
      </w:r>
      <w:r>
        <w:rPr>
          <w:rFonts w:ascii="Times New Roman" w:hAnsi="Times New Roman"/>
          <w:color w:val="000000"/>
          <w:sz w:val="28"/>
        </w:rPr>
        <w:t xml:space="preserve"> учётом функций букв е, ё, ю, я;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в тексте случаи употребления </w:t>
      </w:r>
      <w:r>
        <w:rPr>
          <w:rFonts w:ascii="Times New Roman" w:hAnsi="Times New Roman"/>
          <w:color w:val="000000"/>
          <w:sz w:val="28"/>
        </w:rPr>
        <w:t>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</w:t>
      </w:r>
      <w:r>
        <w:rPr>
          <w:rFonts w:ascii="Times New Roman" w:hAnsi="Times New Roman"/>
          <w:color w:val="000000"/>
          <w:sz w:val="28"/>
        </w:rPr>
        <w:t>ы «что делать?», «что сделать?» и другие;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</w:t>
      </w:r>
      <w:r>
        <w:rPr>
          <w:rFonts w:ascii="Times New Roman" w:hAnsi="Times New Roman"/>
          <w:color w:val="000000"/>
          <w:sz w:val="28"/>
        </w:rPr>
        <w:t>ченные правила;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</w:t>
      </w:r>
      <w:r>
        <w:rPr>
          <w:rFonts w:ascii="Times New Roman" w:hAnsi="Times New Roman"/>
          <w:color w:val="000000"/>
          <w:sz w:val="28"/>
        </w:rPr>
        <w:t>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</w:t>
      </w:r>
      <w:r>
        <w:rPr>
          <w:rFonts w:ascii="Times New Roman" w:hAnsi="Times New Roman"/>
          <w:color w:val="000000"/>
          <w:sz w:val="28"/>
        </w:rPr>
        <w:t xml:space="preserve"> букв) слова и предложения, тексты объёмом не более 50 слов;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</w:t>
      </w:r>
      <w:r>
        <w:rPr>
          <w:rFonts w:ascii="Times New Roman" w:hAnsi="Times New Roman"/>
          <w:color w:val="000000"/>
          <w:sz w:val="28"/>
        </w:rPr>
        <w:t xml:space="preserve"> описки;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</w:t>
      </w:r>
      <w:r>
        <w:rPr>
          <w:rFonts w:ascii="Times New Roman" w:hAnsi="Times New Roman"/>
          <w:color w:val="000000"/>
          <w:sz w:val="28"/>
        </w:rPr>
        <w:t>мулировать простые выводы на основе прочитанного (услышанного) устно и письменно (1-2 предложения);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</w:t>
      </w:r>
      <w:r>
        <w:rPr>
          <w:rFonts w:ascii="Times New Roman" w:hAnsi="Times New Roman"/>
          <w:color w:val="000000"/>
          <w:sz w:val="28"/>
        </w:rPr>
        <w:t>ять текст из разрозненных предложений, частей текста;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224D36" w:rsidRDefault="004524F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своими словами значение изученных понятий; использовать изученные понятия в процессе решения </w:t>
      </w:r>
      <w:r>
        <w:rPr>
          <w:rFonts w:ascii="Times New Roman" w:hAnsi="Times New Roman"/>
          <w:color w:val="000000"/>
          <w:sz w:val="28"/>
        </w:rPr>
        <w:t>учебных задач.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</w:t>
      </w:r>
      <w:r>
        <w:rPr>
          <w:rFonts w:ascii="Times New Roman" w:hAnsi="Times New Roman"/>
          <w:color w:val="000000"/>
          <w:sz w:val="28"/>
        </w:rPr>
        <w:t>м;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</w:t>
      </w:r>
      <w:r>
        <w:rPr>
          <w:rFonts w:ascii="Times New Roman" w:hAnsi="Times New Roman"/>
          <w:color w:val="000000"/>
          <w:sz w:val="28"/>
        </w:rPr>
        <w:t>, ё, ю, я, в словах с разделительными ь, ъ, в словах с непроизносимыми согласными;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</w:t>
      </w:r>
      <w:r>
        <w:rPr>
          <w:rFonts w:ascii="Times New Roman" w:hAnsi="Times New Roman"/>
          <w:color w:val="000000"/>
          <w:sz w:val="28"/>
        </w:rPr>
        <w:t>а и синонимы;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употреблённые в пря</w:t>
      </w:r>
      <w:r>
        <w:rPr>
          <w:rFonts w:ascii="Times New Roman" w:hAnsi="Times New Roman"/>
          <w:color w:val="000000"/>
          <w:sz w:val="28"/>
        </w:rPr>
        <w:t>мом и переносном значении (простые случаи);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</w:t>
      </w:r>
      <w:r>
        <w:rPr>
          <w:rFonts w:ascii="Times New Roman" w:hAnsi="Times New Roman"/>
          <w:color w:val="000000"/>
          <w:sz w:val="28"/>
        </w:rPr>
        <w:t>кончаниями;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</w:t>
      </w:r>
      <w:r>
        <w:rPr>
          <w:rFonts w:ascii="Times New Roman" w:hAnsi="Times New Roman"/>
          <w:color w:val="000000"/>
          <w:sz w:val="28"/>
        </w:rPr>
        <w:t>ельных;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</w:t>
      </w:r>
      <w:r>
        <w:rPr>
          <w:rFonts w:ascii="Times New Roman" w:hAnsi="Times New Roman"/>
          <w:color w:val="000000"/>
          <w:sz w:val="28"/>
        </w:rPr>
        <w:t>ремени ‑ по родам;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</w:t>
      </w:r>
      <w:r>
        <w:rPr>
          <w:rFonts w:ascii="Times New Roman" w:hAnsi="Times New Roman"/>
          <w:color w:val="000000"/>
          <w:sz w:val="28"/>
        </w:rPr>
        <w:t>ке;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</w:t>
      </w:r>
      <w:r>
        <w:rPr>
          <w:rFonts w:ascii="Times New Roman" w:hAnsi="Times New Roman"/>
          <w:color w:val="000000"/>
          <w:sz w:val="28"/>
        </w:rPr>
        <w:t xml:space="preserve">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</w:t>
      </w:r>
      <w:r>
        <w:rPr>
          <w:rFonts w:ascii="Times New Roman" w:hAnsi="Times New Roman"/>
          <w:color w:val="000000"/>
          <w:sz w:val="28"/>
        </w:rPr>
        <w:t>сание предлогов со словами;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</w:t>
      </w:r>
      <w:r>
        <w:rPr>
          <w:rFonts w:ascii="Times New Roman" w:hAnsi="Times New Roman"/>
          <w:color w:val="000000"/>
          <w:sz w:val="28"/>
        </w:rPr>
        <w:t xml:space="preserve">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</w:t>
      </w:r>
      <w:r>
        <w:rPr>
          <w:rFonts w:ascii="Times New Roman" w:hAnsi="Times New Roman"/>
          <w:color w:val="000000"/>
          <w:sz w:val="28"/>
        </w:rPr>
        <w:t>орм речевого этикета;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части текста (абзацы) и отражать с помощью </w:t>
      </w:r>
      <w:r>
        <w:rPr>
          <w:rFonts w:ascii="Times New Roman" w:hAnsi="Times New Roman"/>
          <w:color w:val="000000"/>
          <w:sz w:val="28"/>
        </w:rPr>
        <w:t>ключевых слов или предложений их смысловое содержание;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</w:t>
      </w:r>
      <w:r>
        <w:rPr>
          <w:rFonts w:ascii="Times New Roman" w:hAnsi="Times New Roman"/>
          <w:color w:val="000000"/>
          <w:sz w:val="28"/>
        </w:rPr>
        <w:t>ученных понятий, использовать изученные понятия в процессе решения учебных задач;</w:t>
      </w:r>
    </w:p>
    <w:p w:rsidR="00224D36" w:rsidRDefault="004524F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24D36" w:rsidRDefault="004524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224D36" w:rsidRDefault="00224D36">
      <w:pPr>
        <w:spacing w:after="0" w:line="264" w:lineRule="auto"/>
        <w:ind w:left="120"/>
        <w:jc w:val="both"/>
      </w:pP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</w:t>
      </w:r>
      <w:r>
        <w:rPr>
          <w:rFonts w:ascii="Times New Roman" w:hAnsi="Times New Roman"/>
          <w:color w:val="000000"/>
          <w:sz w:val="28"/>
        </w:rPr>
        <w:t>и Российской Федерации, осознавать язык как одну из главных духовнонравственных ценностей народа;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</w:t>
      </w:r>
      <w:r>
        <w:rPr>
          <w:rFonts w:ascii="Times New Roman" w:hAnsi="Times New Roman"/>
          <w:color w:val="000000"/>
          <w:sz w:val="28"/>
        </w:rPr>
        <w:t>щения;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</w:t>
      </w:r>
      <w:r>
        <w:rPr>
          <w:rFonts w:ascii="Times New Roman" w:hAnsi="Times New Roman"/>
          <w:color w:val="000000"/>
          <w:sz w:val="28"/>
        </w:rPr>
        <w:t>вам антонимы;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разбор по составу слов с однозначно выделяемыми морфемами; составлять схему состава слова; соотносить состав слова с представленной </w:t>
      </w:r>
      <w:r>
        <w:rPr>
          <w:rFonts w:ascii="Times New Roman" w:hAnsi="Times New Roman"/>
          <w:color w:val="000000"/>
          <w:sz w:val="28"/>
        </w:rPr>
        <w:t>схемой;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</w:t>
      </w:r>
      <w:r>
        <w:rPr>
          <w:rFonts w:ascii="Times New Roman" w:hAnsi="Times New Roman"/>
          <w:color w:val="000000"/>
          <w:sz w:val="28"/>
        </w:rPr>
        <w:t>вительного как части речи;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</w:t>
      </w:r>
      <w:r>
        <w:rPr>
          <w:rFonts w:ascii="Times New Roman" w:hAnsi="Times New Roman"/>
          <w:color w:val="000000"/>
          <w:sz w:val="28"/>
        </w:rPr>
        <w:t>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</w:t>
      </w:r>
      <w:r>
        <w:rPr>
          <w:rFonts w:ascii="Times New Roman" w:hAnsi="Times New Roman"/>
          <w:color w:val="000000"/>
          <w:sz w:val="28"/>
        </w:rPr>
        <w:t>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</w:t>
      </w:r>
      <w:r>
        <w:rPr>
          <w:rFonts w:ascii="Times New Roman" w:hAnsi="Times New Roman"/>
          <w:color w:val="000000"/>
          <w:sz w:val="28"/>
        </w:rPr>
        <w:t>лово;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</w:t>
      </w:r>
      <w:r>
        <w:rPr>
          <w:rFonts w:ascii="Times New Roman" w:hAnsi="Times New Roman"/>
          <w:color w:val="000000"/>
          <w:sz w:val="28"/>
        </w:rPr>
        <w:t>ложения с однородными членами в речи;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</w:t>
      </w:r>
      <w:r>
        <w:rPr>
          <w:rFonts w:ascii="Times New Roman" w:hAnsi="Times New Roman"/>
          <w:color w:val="000000"/>
          <w:sz w:val="28"/>
        </w:rPr>
        <w:t>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</w:t>
      </w:r>
      <w:r>
        <w:rPr>
          <w:rFonts w:ascii="Times New Roman" w:hAnsi="Times New Roman"/>
          <w:color w:val="000000"/>
          <w:sz w:val="28"/>
        </w:rPr>
        <w:t>зученные правила;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</w:t>
      </w:r>
      <w:r>
        <w:rPr>
          <w:rFonts w:ascii="Times New Roman" w:hAnsi="Times New Roman"/>
          <w:color w:val="000000"/>
          <w:sz w:val="28"/>
        </w:rPr>
        <w:t xml:space="preserve">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</w:t>
      </w:r>
      <w:r>
        <w:rPr>
          <w:rFonts w:ascii="Times New Roman" w:hAnsi="Times New Roman"/>
          <w:color w:val="000000"/>
          <w:sz w:val="28"/>
        </w:rPr>
        <w:t>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списывать тексты объёмом не более 85 </w:t>
      </w:r>
      <w:r>
        <w:rPr>
          <w:rFonts w:ascii="Times New Roman" w:hAnsi="Times New Roman"/>
          <w:color w:val="000000"/>
          <w:sz w:val="28"/>
        </w:rPr>
        <w:t>слов;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ситуацию общения (с какой целью, с кем, где происходит </w:t>
      </w:r>
      <w:r>
        <w:rPr>
          <w:rFonts w:ascii="Times New Roman" w:hAnsi="Times New Roman"/>
          <w:color w:val="000000"/>
          <w:sz w:val="28"/>
        </w:rPr>
        <w:t>общение); выбирать адекватные языковые средства в ситуации общения;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устные </w:t>
      </w:r>
      <w:r>
        <w:rPr>
          <w:rFonts w:ascii="Times New Roman" w:hAnsi="Times New Roman"/>
          <w:color w:val="000000"/>
          <w:sz w:val="28"/>
        </w:rPr>
        <w:t>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</w:t>
      </w:r>
      <w:r>
        <w:rPr>
          <w:rFonts w:ascii="Times New Roman" w:hAnsi="Times New Roman"/>
          <w:color w:val="000000"/>
          <w:sz w:val="28"/>
        </w:rPr>
        <w:t>нным темам;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</w:t>
      </w:r>
      <w:r>
        <w:rPr>
          <w:rFonts w:ascii="Times New Roman" w:hAnsi="Times New Roman"/>
          <w:color w:val="000000"/>
          <w:sz w:val="28"/>
        </w:rPr>
        <w:t xml:space="preserve"> чтение в соответствии с поставленной задачей;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224D36" w:rsidRDefault="004524F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224D36" w:rsidRDefault="00224D36">
      <w:pPr>
        <w:sectPr w:rsidR="00224D36">
          <w:pgSz w:w="11906" w:h="16383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bookmarkStart w:id="6" w:name="block-149254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224D3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24D3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24D3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24D3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bookmarkStart w:id="7" w:name="block-1492544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224D3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слова и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обозначаемого им предмета. 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Определяем самый частый звук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определять количества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буквы,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звонкие и глухие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Й, й. 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непарные </w:t>
            </w:r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</w:t>
            </w:r>
            <w:r>
              <w:rPr>
                <w:rFonts w:ascii="Times New Roman" w:hAnsi="Times New Roman"/>
                <w:color w:val="000000"/>
                <w:sz w:val="24"/>
              </w:rPr>
              <w:t>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прописная буква в начале и </w:t>
            </w:r>
            <w:r>
              <w:rPr>
                <w:rFonts w:ascii="Times New Roman" w:hAnsi="Times New Roman"/>
                <w:color w:val="000000"/>
                <w:sz w:val="24"/>
              </w:rPr>
              <w:t>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предложении при </w:t>
            </w:r>
            <w:r>
              <w:rPr>
                <w:rFonts w:ascii="Times New Roman" w:hAnsi="Times New Roman"/>
                <w:color w:val="000000"/>
                <w:sz w:val="24"/>
              </w:rPr>
              <w:t>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единица </w:t>
            </w:r>
            <w:r>
              <w:rPr>
                <w:rFonts w:ascii="Times New Roman" w:hAnsi="Times New Roman"/>
                <w:color w:val="000000"/>
                <w:sz w:val="24"/>
              </w:rPr>
              <w:t>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словами, близкими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соотношения звукового и буквенного состава слова. Объяснительное письмо слов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ударные и безударные.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обозначить буквой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парный по </w:t>
            </w:r>
            <w:r>
              <w:rPr>
                <w:rFonts w:ascii="Times New Roman" w:hAnsi="Times New Roman"/>
                <w:color w:val="000000"/>
                <w:sz w:val="24"/>
              </w:rPr>
              <w:t>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в именах и </w:t>
            </w:r>
            <w:r>
              <w:rPr>
                <w:rFonts w:ascii="Times New Roman" w:hAnsi="Times New Roman"/>
                <w:color w:val="000000"/>
                <w:sz w:val="24"/>
              </w:rPr>
              <w:t>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Объяснительная запись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224D3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смысловое единство предложений в тексте; последовательность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подбирать заголовки к предложенным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корректировать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многозначные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общая часть родственных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ответа на заданный вопрос при работе в паре </w:t>
            </w:r>
            <w:r>
              <w:rPr>
                <w:rFonts w:ascii="Times New Roman" w:hAnsi="Times New Roman"/>
                <w:color w:val="000000"/>
                <w:sz w:val="24"/>
              </w:rPr>
              <w:t>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тренинг "Слог.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</w:t>
            </w:r>
            <w:r>
              <w:rPr>
                <w:rFonts w:ascii="Times New Roman" w:hAnsi="Times New Roman"/>
                <w:color w:val="000000"/>
                <w:sz w:val="24"/>
              </w:rPr>
              <w:t>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ъ </w:t>
            </w:r>
            <w:r>
              <w:rPr>
                <w:rFonts w:ascii="Times New Roman" w:hAnsi="Times New Roman"/>
                <w:color w:val="000000"/>
                <w:sz w:val="24"/>
              </w:rPr>
              <w:t>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собственных: имена, </w:t>
            </w:r>
            <w:r>
              <w:rPr>
                <w:rFonts w:ascii="Times New Roman" w:hAnsi="Times New Roman"/>
                <w:color w:val="000000"/>
                <w:sz w:val="24"/>
              </w:rPr>
              <w:t>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опорой на личные наблюдения и вопросы: составление текста о своем любимом домашнем питомце по </w:t>
            </w:r>
            <w:r>
              <w:rPr>
                <w:rFonts w:ascii="Times New Roman" w:hAnsi="Times New Roman"/>
                <w:color w:val="000000"/>
                <w:sz w:val="24"/>
              </w:rPr>
              <w:t>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изученные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Единственное и множественное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текст-повествование.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текст-описание. 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с именами существительными: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орфограммами в значимых </w:t>
            </w:r>
            <w:r>
              <w:rPr>
                <w:rFonts w:ascii="Times New Roman" w:hAnsi="Times New Roman"/>
                <w:color w:val="000000"/>
                <w:sz w:val="24"/>
              </w:rPr>
              <w:t>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Тренинг "Правописание имен собственных"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имён существительных;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</w:t>
            </w:r>
            <w:r>
              <w:rPr>
                <w:rFonts w:ascii="Times New Roman" w:hAnsi="Times New Roman"/>
                <w:color w:val="000000"/>
                <w:sz w:val="24"/>
              </w:rPr>
              <w:t>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224D3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Омонимы.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</w:t>
            </w:r>
            <w:r>
              <w:rPr>
                <w:rFonts w:ascii="Times New Roman" w:hAnsi="Times New Roman"/>
                <w:color w:val="000000"/>
                <w:sz w:val="24"/>
              </w:rPr>
              <w:t>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Изложение повествовательного текста по вопросам или коллективно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Корень, приставка, суффикс — значимые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</w:t>
            </w:r>
            <w:r>
              <w:rPr>
                <w:rFonts w:ascii="Times New Roman" w:hAnsi="Times New Roman"/>
                <w:color w:val="000000"/>
                <w:sz w:val="24"/>
              </w:rPr>
              <w:t>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составлять план текста. Составление и запись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t>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Сочинение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  <w:r>
              <w:rPr>
                <w:rFonts w:ascii="Times New Roman" w:hAnsi="Times New Roman"/>
                <w:color w:val="000000"/>
                <w:sz w:val="24"/>
              </w:rPr>
              <w:t>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существительных 3-го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(безударные гласные в падежных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развитие речи: работаем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Выборочное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подробное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обобщение. 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Корректирование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224D3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высказывания: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слов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однородными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«и», «а», «но» в простых и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Пробуем ставить знаки препинания в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</w:t>
            </w:r>
            <w:r>
              <w:rPr>
                <w:rFonts w:ascii="Times New Roman" w:hAnsi="Times New Roman"/>
                <w:color w:val="000000"/>
                <w:sz w:val="24"/>
              </w:rPr>
              <w:t>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Слово </w:t>
            </w:r>
            <w:r>
              <w:rPr>
                <w:rFonts w:ascii="Times New Roman" w:hAnsi="Times New Roman"/>
                <w:color w:val="000000"/>
                <w:sz w:val="24"/>
              </w:rPr>
              <w:t>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Обобщение: самостоятельные и 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дательном и предложном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Спряжение глаголов: изменение по лицам 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I и II спряжения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t>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случаи написания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сочинение-рассуждение на тему.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окончания глаголов: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устный пересказ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fa251d48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bookmarkStart w:id="8" w:name="block-1492543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224D3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первые </w:t>
            </w:r>
            <w:r>
              <w:rPr>
                <w:rFonts w:ascii="Times New Roman" w:hAnsi="Times New Roman"/>
                <w:color w:val="000000"/>
                <w:sz w:val="24"/>
              </w:rPr>
              <w:t>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Ориентируемся на рабочей </w:t>
            </w:r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Сравниваем начертания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работа со звуковыми </w:t>
            </w:r>
            <w:r>
              <w:rPr>
                <w:rFonts w:ascii="Times New Roman" w:hAnsi="Times New Roman"/>
                <w:color w:val="000000"/>
                <w:sz w:val="24"/>
              </w:rPr>
              <w:t>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Обобщаем знания о согласных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Прописная буква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</w:t>
            </w:r>
            <w:r>
              <w:rPr>
                <w:rFonts w:ascii="Times New Roman" w:hAnsi="Times New Roman"/>
                <w:color w:val="000000"/>
                <w:sz w:val="24"/>
              </w:rPr>
              <w:t>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ударные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224D3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Различение ударных и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</w:t>
            </w:r>
            <w:r>
              <w:rPr>
                <w:rFonts w:ascii="Times New Roman" w:hAnsi="Times New Roman"/>
                <w:color w:val="000000"/>
                <w:sz w:val="24"/>
              </w:rPr>
              <w:t>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решению в совместной деятельности при проведении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Единообразное написание 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орфограммы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слова. Прямое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</w:t>
            </w:r>
            <w:r>
              <w:rPr>
                <w:rFonts w:ascii="Times New Roman" w:hAnsi="Times New Roman"/>
                <w:color w:val="000000"/>
                <w:sz w:val="24"/>
              </w:rPr>
              <w:t>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с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составляем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224D3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значениями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</w:rPr>
              <w:t>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местоимений для устранения неоправданных повторов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</w:t>
            </w:r>
            <w:r>
              <w:rPr>
                <w:rFonts w:ascii="Times New Roman" w:hAnsi="Times New Roman"/>
                <w:color w:val="000000"/>
                <w:sz w:val="24"/>
              </w:rPr>
              <w:t>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224D3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4D36" w:rsidRDefault="00224D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4D36" w:rsidRDefault="00224D36"/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прилагательное. 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</w:t>
            </w:r>
            <w:r>
              <w:rPr>
                <w:rFonts w:ascii="Times New Roman" w:hAnsi="Times New Roman"/>
                <w:color w:val="000000"/>
                <w:sz w:val="24"/>
              </w:rPr>
              <w:t>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на тему "Безударные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24D36" w:rsidRDefault="00224D36">
            <w:pPr>
              <w:spacing w:after="0"/>
              <w:ind w:left="135"/>
            </w:pPr>
          </w:p>
        </w:tc>
      </w:tr>
      <w:tr w:rsidR="00224D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24D36" w:rsidRDefault="00452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4D36" w:rsidRDefault="00224D36"/>
        </w:tc>
      </w:tr>
    </w:tbl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224D36">
      <w:pPr>
        <w:sectPr w:rsidR="00224D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4D36" w:rsidRDefault="004524F3">
      <w:pPr>
        <w:spacing w:after="0"/>
        <w:ind w:left="120"/>
      </w:pPr>
      <w:bookmarkStart w:id="9" w:name="block-1492544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224D36" w:rsidRDefault="004524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4D36" w:rsidRDefault="00224D36">
      <w:pPr>
        <w:spacing w:after="0" w:line="480" w:lineRule="auto"/>
        <w:ind w:left="120"/>
      </w:pPr>
    </w:p>
    <w:p w:rsidR="00224D36" w:rsidRDefault="00224D36">
      <w:pPr>
        <w:spacing w:after="0" w:line="480" w:lineRule="auto"/>
        <w:ind w:left="120"/>
      </w:pPr>
    </w:p>
    <w:p w:rsidR="00224D36" w:rsidRDefault="00224D36">
      <w:pPr>
        <w:spacing w:after="0"/>
        <w:ind w:left="120"/>
      </w:pPr>
    </w:p>
    <w:p w:rsidR="00224D36" w:rsidRDefault="004524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24D36" w:rsidRDefault="00224D36">
      <w:pPr>
        <w:spacing w:after="0" w:line="480" w:lineRule="auto"/>
        <w:ind w:left="120"/>
      </w:pPr>
    </w:p>
    <w:p w:rsidR="00224D36" w:rsidRDefault="00224D36">
      <w:pPr>
        <w:spacing w:after="0"/>
        <w:ind w:left="120"/>
      </w:pPr>
    </w:p>
    <w:p w:rsidR="00224D36" w:rsidRDefault="004524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24D36" w:rsidRDefault="00224D36">
      <w:pPr>
        <w:spacing w:after="0" w:line="480" w:lineRule="auto"/>
        <w:ind w:left="120"/>
      </w:pPr>
    </w:p>
    <w:p w:rsidR="00224D36" w:rsidRDefault="00224D36">
      <w:pPr>
        <w:sectPr w:rsidR="00224D3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524F3" w:rsidRDefault="004524F3"/>
    <w:sectPr w:rsidR="004524F3" w:rsidSect="00224D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A37"/>
    <w:multiLevelType w:val="multilevel"/>
    <w:tmpl w:val="0D828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F6213"/>
    <w:multiLevelType w:val="multilevel"/>
    <w:tmpl w:val="73BC8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B5C1F"/>
    <w:multiLevelType w:val="multilevel"/>
    <w:tmpl w:val="938E1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678EB"/>
    <w:multiLevelType w:val="multilevel"/>
    <w:tmpl w:val="4320A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FF2C4E"/>
    <w:multiLevelType w:val="multilevel"/>
    <w:tmpl w:val="CF3E3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6958BA"/>
    <w:multiLevelType w:val="multilevel"/>
    <w:tmpl w:val="250A7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BB4949"/>
    <w:multiLevelType w:val="multilevel"/>
    <w:tmpl w:val="8182E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B93A76"/>
    <w:multiLevelType w:val="multilevel"/>
    <w:tmpl w:val="FF1A1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4B0FD6"/>
    <w:multiLevelType w:val="multilevel"/>
    <w:tmpl w:val="67801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03353"/>
    <w:multiLevelType w:val="multilevel"/>
    <w:tmpl w:val="70585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5D1C7C"/>
    <w:multiLevelType w:val="multilevel"/>
    <w:tmpl w:val="CE680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434179"/>
    <w:multiLevelType w:val="multilevel"/>
    <w:tmpl w:val="F30CC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6725BE"/>
    <w:multiLevelType w:val="multilevel"/>
    <w:tmpl w:val="2E84D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AC79D4"/>
    <w:multiLevelType w:val="multilevel"/>
    <w:tmpl w:val="18C25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050E8C"/>
    <w:multiLevelType w:val="multilevel"/>
    <w:tmpl w:val="7AEAD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A31903"/>
    <w:multiLevelType w:val="multilevel"/>
    <w:tmpl w:val="80360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EF3066"/>
    <w:multiLevelType w:val="multilevel"/>
    <w:tmpl w:val="05FCF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5600F3"/>
    <w:multiLevelType w:val="multilevel"/>
    <w:tmpl w:val="3ECA4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14"/>
  </w:num>
  <w:num w:numId="10">
    <w:abstractNumId w:val="6"/>
  </w:num>
  <w:num w:numId="11">
    <w:abstractNumId w:val="12"/>
  </w:num>
  <w:num w:numId="12">
    <w:abstractNumId w:val="5"/>
  </w:num>
  <w:num w:numId="13">
    <w:abstractNumId w:val="11"/>
  </w:num>
  <w:num w:numId="14">
    <w:abstractNumId w:val="10"/>
  </w:num>
  <w:num w:numId="15">
    <w:abstractNumId w:val="0"/>
  </w:num>
  <w:num w:numId="16">
    <w:abstractNumId w:val="3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24D36"/>
    <w:rsid w:val="00224D36"/>
    <w:rsid w:val="004524F3"/>
    <w:rsid w:val="0098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4D3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24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7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1f708" TargetMode="External"/><Relationship Id="rId366" Type="http://schemas.openxmlformats.org/officeDocument/2006/relationships/hyperlink" Target="https://m.edsoo.ru/f8432a1a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42" Type="http://schemas.openxmlformats.org/officeDocument/2006/relationships/hyperlink" Target="https://m.edsoo.ru/f8441f4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ba62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58" Type="http://schemas.openxmlformats.org/officeDocument/2006/relationships/hyperlink" Target="https://m.edsoo.ru/f843b818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25" Type="http://schemas.openxmlformats.org/officeDocument/2006/relationships/hyperlink" Target="https://m.edsoo.ru/f8443298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371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27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354ea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1fd4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526" Type="http://schemas.openxmlformats.org/officeDocument/2006/relationships/hyperlink" Target="https://m.edsoo.ru/fa251c12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19d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72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28" Type="http://schemas.openxmlformats.org/officeDocument/2006/relationships/hyperlink" Target="https://m.edsoo.ru/f8423b6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086" TargetMode="External"/><Relationship Id="rId362" Type="http://schemas.openxmlformats.org/officeDocument/2006/relationships/hyperlink" Target="https://m.edsoo.ru/f8431746" TargetMode="External"/><Relationship Id="rId383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3233a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4168c" TargetMode="External"/><Relationship Id="rId506" Type="http://schemas.openxmlformats.org/officeDocument/2006/relationships/hyperlink" Target="https://m.edsoo.ru/f84373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27" Type="http://schemas.openxmlformats.org/officeDocument/2006/relationships/hyperlink" Target="https://m.edsoo.ru/f8439018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e758" TargetMode="External"/><Relationship Id="rId373" Type="http://schemas.openxmlformats.org/officeDocument/2006/relationships/hyperlink" Target="https://m.edsoo.ru/f84287ae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cc40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4087c" TargetMode="External"/><Relationship Id="rId538" Type="http://schemas.openxmlformats.org/officeDocument/2006/relationships/hyperlink" Target="https://m.edsoo.ru/f843565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23e" TargetMode="External"/><Relationship Id="rId363" Type="http://schemas.openxmlformats.org/officeDocument/2006/relationships/hyperlink" Target="https://m.edsoo.ru/f843191c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3af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28" Type="http://schemas.openxmlformats.org/officeDocument/2006/relationships/hyperlink" Target="https://m.edsoo.ru/f84451b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f036" TargetMode="External"/><Relationship Id="rId374" Type="http://schemas.openxmlformats.org/officeDocument/2006/relationships/hyperlink" Target="https://m.edsoo.ru/f842382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47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cda8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41d08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1f168" TargetMode="External"/><Relationship Id="rId343" Type="http://schemas.openxmlformats.org/officeDocument/2006/relationships/hyperlink" Target="https://m.edsoo.ru/f842b152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31" Type="http://schemas.openxmlformats.org/officeDocument/2006/relationships/hyperlink" Target="https://m.edsoo.ru/f8430904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2eb5e" TargetMode="External"/><Relationship Id="rId540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8268" TargetMode="External"/><Relationship Id="rId396" Type="http://schemas.openxmlformats.org/officeDocument/2006/relationships/hyperlink" Target="https://m.edsoo.ru/f84260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24190" TargetMode="External"/><Relationship Id="rId421" Type="http://schemas.openxmlformats.org/officeDocument/2006/relationships/hyperlink" Target="https://m.edsoo.ru/f8434c8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cefc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1f938" TargetMode="External"/><Relationship Id="rId344" Type="http://schemas.openxmlformats.org/officeDocument/2006/relationships/hyperlink" Target="https://m.edsoo.ru/f842b87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32768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32" Type="http://schemas.openxmlformats.org/officeDocument/2006/relationships/hyperlink" Target="https://m.edsoo.ru/f8423272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2edb6" TargetMode="External"/><Relationship Id="rId376" Type="http://schemas.openxmlformats.org/officeDocument/2006/relationships/hyperlink" Target="https://m.edsoo.ru/f8423682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22" Type="http://schemas.openxmlformats.org/officeDocument/2006/relationships/hyperlink" Target="https://m.edsoo.ru/f8434a54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843d866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158</Pages>
  <Words>29473</Words>
  <Characters>168002</Characters>
  <Application>Microsoft Office Word</Application>
  <DocSecurity>0</DocSecurity>
  <Lines>1400</Lines>
  <Paragraphs>394</Paragraphs>
  <ScaleCrop>false</ScaleCrop>
  <Company/>
  <LinksUpToDate>false</LinksUpToDate>
  <CharactersWithSpaces>197081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2023-09-22T12:01:00Z</dcterms:created>
  <dcterms:modified xsi:type="dcterms:W3CDTF">2023-09-22T12:01:00Z</dcterms:modified>
</cp:coreProperties>
</file>