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FA" w:rsidRPr="00360CBC" w:rsidRDefault="00360CBC">
      <w:pPr>
        <w:spacing w:after="0" w:line="408" w:lineRule="exact"/>
        <w:ind w:left="120"/>
        <w:jc w:val="center"/>
        <w:rPr>
          <w:lang w:val="ru-RU"/>
        </w:rPr>
      </w:pPr>
      <w:bookmarkStart w:id="0" w:name="block-183127141"/>
      <w:bookmarkEnd w:id="0"/>
      <w:r w:rsidRPr="00360CBC">
        <w:rPr>
          <w:rFonts w:ascii="Times New Roman" w:hAnsi="Times New Roman"/>
          <w:b/>
          <w:color w:val="000000"/>
          <w:sz w:val="28"/>
          <w:lang w:val="ru-RU"/>
        </w:rPr>
        <w:t>МИНИСТЕРСТВО ПРОСВЕЩЕНИЯ РОССИЙСКОЙ ФЕДЕРАЦИИ</w:t>
      </w:r>
    </w:p>
    <w:p w:rsidR="00D95EFA" w:rsidRPr="00360CBC" w:rsidRDefault="00360CBC">
      <w:pPr>
        <w:spacing w:after="0" w:line="408" w:lineRule="exact"/>
        <w:ind w:left="120"/>
        <w:jc w:val="center"/>
        <w:rPr>
          <w:lang w:val="ru-RU"/>
        </w:rPr>
      </w:pPr>
      <w:r w:rsidRPr="00360CBC">
        <w:rPr>
          <w:rFonts w:ascii="Times New Roman" w:hAnsi="Times New Roman"/>
          <w:b/>
          <w:color w:val="000000"/>
          <w:sz w:val="28"/>
          <w:lang w:val="ru-RU"/>
        </w:rPr>
        <w:t>‌</w:t>
      </w:r>
      <w:bookmarkStart w:id="1" w:name="37ac6180-0491-4e51-bcdc-02f177e3ca02"/>
      <w:r w:rsidRPr="00360CBC">
        <w:rPr>
          <w:rFonts w:ascii="Times New Roman" w:hAnsi="Times New Roman"/>
          <w:b/>
          <w:color w:val="000000"/>
          <w:sz w:val="28"/>
          <w:lang w:val="ru-RU"/>
        </w:rPr>
        <w:t>Министерство образования Тверской области</w:t>
      </w:r>
      <w:bookmarkEnd w:id="1"/>
      <w:r w:rsidRPr="00360CBC">
        <w:rPr>
          <w:rFonts w:ascii="Times New Roman" w:hAnsi="Times New Roman"/>
          <w:b/>
          <w:color w:val="000000"/>
          <w:sz w:val="28"/>
          <w:lang w:val="ru-RU"/>
        </w:rPr>
        <w:t xml:space="preserve">‌‌ </w:t>
      </w:r>
    </w:p>
    <w:p w:rsidR="00D95EFA" w:rsidRPr="00360CBC" w:rsidRDefault="00360CBC">
      <w:pPr>
        <w:spacing w:after="0" w:line="408" w:lineRule="exact"/>
        <w:ind w:left="120"/>
        <w:jc w:val="center"/>
        <w:rPr>
          <w:lang w:val="ru-RU"/>
        </w:rPr>
      </w:pPr>
      <w:r w:rsidRPr="00360CBC">
        <w:rPr>
          <w:rFonts w:ascii="Times New Roman" w:hAnsi="Times New Roman"/>
          <w:b/>
          <w:color w:val="000000"/>
          <w:sz w:val="28"/>
          <w:lang w:val="ru-RU"/>
        </w:rPr>
        <w:t>‌</w:t>
      </w:r>
      <w:bookmarkStart w:id="2" w:name="8ada58fd-6609-4cda-9277-f572cdc08664"/>
      <w:r w:rsidRPr="00360CBC">
        <w:rPr>
          <w:rFonts w:ascii="Times New Roman" w:hAnsi="Times New Roman"/>
          <w:b/>
          <w:color w:val="000000"/>
          <w:sz w:val="28"/>
          <w:lang w:val="ru-RU"/>
        </w:rPr>
        <w:t>Управление образования Администрации Кимрского МО</w:t>
      </w:r>
      <w:bookmarkEnd w:id="2"/>
      <w:r w:rsidRPr="00360CBC">
        <w:rPr>
          <w:rFonts w:ascii="Times New Roman" w:hAnsi="Times New Roman"/>
          <w:b/>
          <w:color w:val="000000"/>
          <w:sz w:val="28"/>
          <w:lang w:val="ru-RU"/>
        </w:rPr>
        <w:t>‌</w:t>
      </w:r>
      <w:r w:rsidRPr="00360CBC">
        <w:rPr>
          <w:rFonts w:ascii="Times New Roman" w:hAnsi="Times New Roman"/>
          <w:color w:val="000000"/>
          <w:sz w:val="28"/>
          <w:lang w:val="ru-RU"/>
        </w:rPr>
        <w:t>​</w:t>
      </w:r>
    </w:p>
    <w:p w:rsidR="00D95EFA" w:rsidRPr="00360CBC" w:rsidRDefault="00360CBC">
      <w:pPr>
        <w:spacing w:after="0" w:line="408" w:lineRule="exact"/>
        <w:ind w:left="120"/>
        <w:jc w:val="center"/>
        <w:rPr>
          <w:lang w:val="ru-RU"/>
        </w:rPr>
      </w:pPr>
      <w:r w:rsidRPr="00360CBC">
        <w:rPr>
          <w:rFonts w:ascii="Times New Roman" w:hAnsi="Times New Roman"/>
          <w:b/>
          <w:color w:val="000000"/>
          <w:sz w:val="28"/>
          <w:lang w:val="ru-RU"/>
        </w:rPr>
        <w:t xml:space="preserve">МОУ </w:t>
      </w:r>
      <w:r>
        <w:rPr>
          <w:rFonts w:ascii="Times New Roman" w:hAnsi="Times New Roman"/>
          <w:b/>
          <w:color w:val="000000"/>
          <w:sz w:val="28"/>
          <w:lang w:val="ru-RU"/>
        </w:rPr>
        <w:t>«Средняя школа №13»</w:t>
      </w:r>
    </w:p>
    <w:p w:rsidR="00D95EFA" w:rsidRPr="00360CBC" w:rsidRDefault="00D95EFA">
      <w:pPr>
        <w:spacing w:after="0"/>
        <w:ind w:left="120"/>
        <w:rPr>
          <w:lang w:val="ru-RU"/>
        </w:rPr>
      </w:pPr>
    </w:p>
    <w:p w:rsidR="00D95EFA" w:rsidRPr="00360CBC" w:rsidRDefault="00D95EFA">
      <w:pPr>
        <w:spacing w:after="0"/>
        <w:ind w:left="120"/>
        <w:rPr>
          <w:lang w:val="ru-RU"/>
        </w:rPr>
      </w:pPr>
    </w:p>
    <w:tbl>
      <w:tblPr>
        <w:tblW w:w="9525" w:type="dxa"/>
        <w:tblLayout w:type="fixed"/>
        <w:tblLook w:val="04A0"/>
      </w:tblPr>
      <w:tblGrid>
        <w:gridCol w:w="2438"/>
        <w:gridCol w:w="3791"/>
        <w:gridCol w:w="3296"/>
      </w:tblGrid>
      <w:tr w:rsidR="00D95EFA" w:rsidRPr="00360CBC">
        <w:tc>
          <w:tcPr>
            <w:tcW w:w="2438" w:type="dxa"/>
          </w:tcPr>
          <w:p w:rsidR="00D95EFA" w:rsidRDefault="00360CBC">
            <w:pPr>
              <w:widowControl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95EFA" w:rsidRDefault="00360CBC">
            <w:pPr>
              <w:widowControl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D95EFA" w:rsidRDefault="00360CBC" w:rsidP="00360CBC">
            <w:pPr>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w:t>
            </w:r>
            <w:bookmarkStart w:id="3" w:name="_GoBack"/>
            <w:bookmarkEnd w:id="3"/>
            <w:r>
              <w:rPr>
                <w:rFonts w:ascii="Times New Roman" w:eastAsia="Times New Roman" w:hAnsi="Times New Roman"/>
                <w:color w:val="000000"/>
                <w:sz w:val="24"/>
                <w:szCs w:val="24"/>
                <w:lang w:val="ru-RU"/>
              </w:rPr>
              <w:t>Разумовская Н.Н.</w:t>
            </w:r>
          </w:p>
          <w:p w:rsidR="00D95EFA" w:rsidRDefault="00360CBC">
            <w:pPr>
              <w:widowControl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«28» августа2023 г.</w:t>
            </w:r>
          </w:p>
          <w:p w:rsidR="00D95EFA" w:rsidRDefault="00D95EFA">
            <w:pPr>
              <w:widowControl w:val="0"/>
              <w:spacing w:after="120" w:line="240" w:lineRule="auto"/>
              <w:jc w:val="both"/>
              <w:rPr>
                <w:rFonts w:ascii="Times New Roman" w:eastAsia="Times New Roman" w:hAnsi="Times New Roman"/>
                <w:color w:val="000000"/>
                <w:sz w:val="24"/>
                <w:szCs w:val="24"/>
                <w:lang w:val="ru-RU"/>
              </w:rPr>
            </w:pPr>
          </w:p>
        </w:tc>
        <w:tc>
          <w:tcPr>
            <w:tcW w:w="3791" w:type="dxa"/>
          </w:tcPr>
          <w:p w:rsidR="00D95EFA" w:rsidRDefault="00360CBC">
            <w:pPr>
              <w:widowControl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95EFA" w:rsidRDefault="00360CBC">
            <w:pPr>
              <w:widowControl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школы по УР МОУ "СШ13"</w:t>
            </w:r>
          </w:p>
          <w:p w:rsidR="00D95EFA" w:rsidRDefault="00360CBC">
            <w:pPr>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D95EFA" w:rsidRDefault="00360CBC">
            <w:pPr>
              <w:widowControl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Иванова А.Н.</w:t>
            </w:r>
          </w:p>
          <w:p w:rsidR="00D95EFA" w:rsidRDefault="00360CBC">
            <w:pPr>
              <w:widowControl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D95EFA" w:rsidRDefault="00D95EFA">
            <w:pPr>
              <w:widowControl w:val="0"/>
              <w:spacing w:after="120" w:line="240" w:lineRule="auto"/>
              <w:jc w:val="both"/>
              <w:rPr>
                <w:rFonts w:ascii="Times New Roman" w:eastAsia="Times New Roman" w:hAnsi="Times New Roman"/>
                <w:color w:val="000000"/>
                <w:sz w:val="24"/>
                <w:szCs w:val="24"/>
                <w:lang w:val="ru-RU"/>
              </w:rPr>
            </w:pPr>
          </w:p>
        </w:tc>
        <w:tc>
          <w:tcPr>
            <w:tcW w:w="3296" w:type="dxa"/>
          </w:tcPr>
          <w:p w:rsidR="00D95EFA" w:rsidRDefault="00360CBC">
            <w:pPr>
              <w:widowControl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5EFA" w:rsidRDefault="00360CBC">
            <w:pPr>
              <w:widowControl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"СШ 13"</w:t>
            </w:r>
          </w:p>
          <w:p w:rsidR="00D95EFA" w:rsidRDefault="00360CBC">
            <w:pPr>
              <w:widowControl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D95EFA" w:rsidRDefault="00360CBC">
            <w:pPr>
              <w:widowControl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Кузнецова С.Б.</w:t>
            </w:r>
          </w:p>
          <w:p w:rsidR="00D95EFA" w:rsidRDefault="00360CBC">
            <w:pPr>
              <w:widowControl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186-од от «31» августа   2023 г.</w:t>
            </w:r>
          </w:p>
          <w:p w:rsidR="00D95EFA" w:rsidRDefault="00D95EFA">
            <w:pPr>
              <w:widowControl w:val="0"/>
              <w:spacing w:after="120" w:line="240" w:lineRule="auto"/>
              <w:jc w:val="both"/>
              <w:rPr>
                <w:rFonts w:ascii="Times New Roman" w:eastAsia="Times New Roman" w:hAnsi="Times New Roman"/>
                <w:color w:val="000000"/>
                <w:sz w:val="24"/>
                <w:szCs w:val="24"/>
                <w:lang w:val="ru-RU"/>
              </w:rPr>
            </w:pPr>
          </w:p>
        </w:tc>
      </w:tr>
    </w:tbl>
    <w:p w:rsidR="00D95EFA" w:rsidRPr="00360CBC" w:rsidRDefault="00D95EFA">
      <w:pPr>
        <w:spacing w:after="0"/>
        <w:ind w:left="120"/>
        <w:rPr>
          <w:lang w:val="ru-RU"/>
        </w:rPr>
      </w:pPr>
    </w:p>
    <w:p w:rsidR="00D95EFA" w:rsidRPr="00360CBC" w:rsidRDefault="00360CBC">
      <w:pPr>
        <w:spacing w:after="0"/>
        <w:ind w:left="120"/>
        <w:rPr>
          <w:lang w:val="ru-RU"/>
        </w:rPr>
      </w:pPr>
      <w:r w:rsidRPr="00360CBC">
        <w:rPr>
          <w:rFonts w:ascii="Times New Roman" w:hAnsi="Times New Roman"/>
          <w:color w:val="000000"/>
          <w:sz w:val="28"/>
          <w:lang w:val="ru-RU"/>
        </w:rPr>
        <w:t>‌</w:t>
      </w:r>
    </w:p>
    <w:p w:rsidR="00D95EFA" w:rsidRPr="00360CBC" w:rsidRDefault="00D95EFA">
      <w:pPr>
        <w:spacing w:after="0"/>
        <w:ind w:left="120"/>
        <w:rPr>
          <w:lang w:val="ru-RU"/>
        </w:rPr>
      </w:pPr>
    </w:p>
    <w:p w:rsidR="00D95EFA" w:rsidRPr="00360CBC" w:rsidRDefault="00D95EFA">
      <w:pPr>
        <w:spacing w:after="0"/>
        <w:ind w:left="120"/>
        <w:rPr>
          <w:lang w:val="ru-RU"/>
        </w:rPr>
      </w:pPr>
    </w:p>
    <w:p w:rsidR="00D95EFA" w:rsidRPr="00360CBC" w:rsidRDefault="00D95EFA">
      <w:pPr>
        <w:spacing w:after="0"/>
        <w:ind w:left="120"/>
        <w:rPr>
          <w:lang w:val="ru-RU"/>
        </w:rPr>
      </w:pPr>
    </w:p>
    <w:p w:rsidR="00D95EFA" w:rsidRPr="00360CBC" w:rsidRDefault="00360CBC">
      <w:pPr>
        <w:spacing w:after="0" w:line="408" w:lineRule="exact"/>
        <w:ind w:left="120"/>
        <w:jc w:val="center"/>
        <w:rPr>
          <w:lang w:val="ru-RU"/>
        </w:rPr>
      </w:pPr>
      <w:r w:rsidRPr="00360CBC">
        <w:rPr>
          <w:rFonts w:ascii="Times New Roman" w:hAnsi="Times New Roman"/>
          <w:b/>
          <w:color w:val="000000"/>
          <w:sz w:val="28"/>
          <w:lang w:val="ru-RU"/>
        </w:rPr>
        <w:t>РАБОЧАЯ ПРОГРАММА</w:t>
      </w:r>
    </w:p>
    <w:p w:rsidR="00D95EFA" w:rsidRPr="00360CBC" w:rsidRDefault="00360CBC">
      <w:pPr>
        <w:spacing w:after="0" w:line="408" w:lineRule="exact"/>
        <w:ind w:left="120"/>
        <w:jc w:val="center"/>
        <w:rPr>
          <w:lang w:val="ru-RU"/>
        </w:rPr>
      </w:pPr>
      <w:r w:rsidRPr="00360CBC">
        <w:rPr>
          <w:rFonts w:ascii="Times New Roman" w:hAnsi="Times New Roman"/>
          <w:color w:val="000000"/>
          <w:sz w:val="28"/>
          <w:lang w:val="ru-RU"/>
        </w:rPr>
        <w:t>(</w:t>
      </w:r>
      <w:r>
        <w:rPr>
          <w:rFonts w:ascii="Times New Roman" w:hAnsi="Times New Roman"/>
          <w:color w:val="000000"/>
          <w:sz w:val="28"/>
        </w:rPr>
        <w:t>ID</w:t>
      </w:r>
      <w:r w:rsidRPr="00360CBC">
        <w:rPr>
          <w:rFonts w:ascii="Times New Roman" w:hAnsi="Times New Roman"/>
          <w:color w:val="000000"/>
          <w:sz w:val="28"/>
          <w:lang w:val="ru-RU"/>
        </w:rPr>
        <w:t xml:space="preserve"> 2454505)</w:t>
      </w:r>
    </w:p>
    <w:p w:rsidR="00D95EFA" w:rsidRPr="00360CBC" w:rsidRDefault="00D95EFA">
      <w:pPr>
        <w:spacing w:after="0"/>
        <w:ind w:left="120"/>
        <w:jc w:val="center"/>
        <w:rPr>
          <w:lang w:val="ru-RU"/>
        </w:rPr>
      </w:pPr>
    </w:p>
    <w:p w:rsidR="00D95EFA" w:rsidRPr="00360CBC" w:rsidRDefault="00360CBC">
      <w:pPr>
        <w:spacing w:after="0" w:line="408" w:lineRule="exact"/>
        <w:ind w:left="120"/>
        <w:jc w:val="center"/>
        <w:rPr>
          <w:lang w:val="ru-RU"/>
        </w:rPr>
      </w:pPr>
      <w:r w:rsidRPr="00360CBC">
        <w:rPr>
          <w:rFonts w:ascii="Times New Roman" w:hAnsi="Times New Roman"/>
          <w:b/>
          <w:color w:val="000000"/>
          <w:sz w:val="28"/>
          <w:lang w:val="ru-RU"/>
        </w:rPr>
        <w:t>учебного предмета «Химия. Базовый уровень»</w:t>
      </w:r>
    </w:p>
    <w:p w:rsidR="00D95EFA" w:rsidRPr="00360CBC" w:rsidRDefault="00360CBC">
      <w:pPr>
        <w:spacing w:after="0" w:line="408" w:lineRule="exact"/>
        <w:ind w:left="120"/>
        <w:jc w:val="center"/>
        <w:rPr>
          <w:lang w:val="ru-RU"/>
        </w:rPr>
      </w:pPr>
      <w:r w:rsidRPr="00360CBC">
        <w:rPr>
          <w:rFonts w:ascii="Times New Roman" w:hAnsi="Times New Roman"/>
          <w:color w:val="000000"/>
          <w:sz w:val="28"/>
          <w:lang w:val="ru-RU"/>
        </w:rPr>
        <w:t xml:space="preserve">для обучающихся 8 </w:t>
      </w:r>
      <w:r w:rsidRPr="00360CBC">
        <w:rPr>
          <w:rFonts w:ascii="Calibri" w:hAnsi="Calibri"/>
          <w:color w:val="000000"/>
          <w:sz w:val="28"/>
          <w:lang w:val="ru-RU"/>
        </w:rPr>
        <w:t xml:space="preserve">– </w:t>
      </w:r>
      <w:r w:rsidRPr="00360CBC">
        <w:rPr>
          <w:rFonts w:ascii="Times New Roman" w:hAnsi="Times New Roman"/>
          <w:color w:val="000000"/>
          <w:sz w:val="28"/>
          <w:lang w:val="ru-RU"/>
        </w:rPr>
        <w:t xml:space="preserve">9 классов </w:t>
      </w: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D95EFA">
      <w:pPr>
        <w:spacing w:after="0"/>
        <w:ind w:left="120"/>
        <w:jc w:val="center"/>
        <w:rPr>
          <w:lang w:val="ru-RU"/>
        </w:rPr>
      </w:pPr>
    </w:p>
    <w:p w:rsidR="00D95EFA" w:rsidRPr="00360CBC" w:rsidRDefault="00360CBC">
      <w:pPr>
        <w:spacing w:after="0"/>
        <w:jc w:val="center"/>
        <w:rPr>
          <w:lang w:val="ru-RU"/>
        </w:rPr>
        <w:sectPr w:rsidR="00D95EFA" w:rsidRPr="00360CBC">
          <w:pgSz w:w="11906" w:h="16383"/>
          <w:pgMar w:top="1440" w:right="1440" w:bottom="1440" w:left="1440" w:header="0" w:footer="0" w:gutter="0"/>
          <w:cols w:space="720"/>
          <w:formProt w:val="0"/>
          <w:docGrid w:linePitch="100" w:charSpace="4096"/>
        </w:sectPr>
      </w:pPr>
      <w:bookmarkStart w:id="4" w:name="ea1153b0-1c57-4e3e-bd72-9418d6c953dd"/>
      <w:r w:rsidRPr="00360CBC">
        <w:rPr>
          <w:rFonts w:ascii="Times New Roman" w:hAnsi="Times New Roman"/>
          <w:b/>
          <w:color w:val="000000"/>
          <w:sz w:val="28"/>
          <w:lang w:val="ru-RU"/>
        </w:rPr>
        <w:t>Кимрский муниципальный округ 2023</w:t>
      </w:r>
      <w:bookmarkEnd w:id="4"/>
      <w:r w:rsidRPr="00360CBC">
        <w:rPr>
          <w:rFonts w:ascii="Times New Roman" w:hAnsi="Times New Roman"/>
          <w:b/>
          <w:color w:val="000000"/>
          <w:sz w:val="28"/>
          <w:lang w:val="ru-RU"/>
        </w:rPr>
        <w:t xml:space="preserve">‌ </w:t>
      </w:r>
      <w:bookmarkStart w:id="5" w:name="ae8dfc76-3a09-41e0-9709-3fc2ade1ca6e"/>
      <w:r w:rsidRPr="00360CBC">
        <w:rPr>
          <w:rFonts w:ascii="Times New Roman" w:hAnsi="Times New Roman"/>
          <w:b/>
          <w:color w:val="000000"/>
          <w:sz w:val="28"/>
          <w:lang w:val="ru-RU"/>
        </w:rPr>
        <w:t>год</w:t>
      </w:r>
      <w:bookmarkEnd w:id="5"/>
      <w:r w:rsidRPr="00360CBC">
        <w:rPr>
          <w:rFonts w:ascii="Times New Roman" w:hAnsi="Times New Roman"/>
          <w:b/>
          <w:color w:val="000000"/>
          <w:sz w:val="28"/>
          <w:lang w:val="ru-RU"/>
        </w:rPr>
        <w:t>‌</w:t>
      </w:r>
      <w:r w:rsidRPr="00360CBC">
        <w:rPr>
          <w:rFonts w:ascii="Times New Roman" w:hAnsi="Times New Roman"/>
          <w:color w:val="000000"/>
          <w:sz w:val="28"/>
          <w:lang w:val="ru-RU"/>
        </w:rPr>
        <w:t>​</w:t>
      </w:r>
    </w:p>
    <w:p w:rsidR="00D95EFA" w:rsidRPr="00360CBC" w:rsidRDefault="00360CBC">
      <w:pPr>
        <w:spacing w:after="0" w:line="264" w:lineRule="exact"/>
        <w:ind w:left="120"/>
        <w:jc w:val="both"/>
        <w:rPr>
          <w:lang w:val="ru-RU"/>
        </w:rPr>
      </w:pPr>
      <w:bookmarkStart w:id="6" w:name="block-183127142"/>
      <w:bookmarkStart w:id="7" w:name="block-18312714"/>
      <w:bookmarkEnd w:id="6"/>
      <w:bookmarkEnd w:id="7"/>
      <w:r w:rsidRPr="00360CBC">
        <w:rPr>
          <w:rFonts w:ascii="Times New Roman" w:hAnsi="Times New Roman"/>
          <w:b/>
          <w:color w:val="000000"/>
          <w:sz w:val="28"/>
          <w:lang w:val="ru-RU"/>
        </w:rPr>
        <w:lastRenderedPageBreak/>
        <w:t>ПОЯСНИТЕЛЬНАЯ ЗАПИСКА</w:t>
      </w:r>
    </w:p>
    <w:p w:rsidR="00D95EFA" w:rsidRPr="00360CBC" w:rsidRDefault="00360CBC">
      <w:pPr>
        <w:spacing w:after="0" w:line="264" w:lineRule="exact"/>
        <w:ind w:left="120"/>
        <w:jc w:val="both"/>
        <w:rPr>
          <w:lang w:val="ru-RU"/>
        </w:rPr>
      </w:pP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Изучение химии: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r w:rsidRPr="00360CBC">
        <w:rPr>
          <w:rFonts w:ascii="Times New Roman" w:hAnsi="Times New Roman"/>
          <w:color w:val="000000"/>
          <w:sz w:val="28"/>
          <w:lang w:val="ru-RU"/>
        </w:rPr>
        <w:softHyphen/>
        <w:t xml:space="preserve">-научной грамотности обучающихся;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способствует формированию ценностного отношения к естественно-</w:t>
      </w:r>
      <w:r w:rsidRPr="00360CBC">
        <w:rPr>
          <w:rFonts w:ascii="Times New Roman" w:hAnsi="Times New Roman"/>
          <w:color w:val="000000"/>
          <w:sz w:val="28"/>
          <w:lang w:val="ru-RU"/>
        </w:rPr>
        <w:softHyphen/>
        <w:t>научным знаниям, к природе, к человеку, вносит свой вклад в экологическое образование обучающихся.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Курс химии на уровне основного общего образования ориентирован на освоение обучающимися системы первоначальных понятий химии, </w:t>
      </w:r>
      <w:r w:rsidRPr="00360CBC">
        <w:rPr>
          <w:rFonts w:ascii="Times New Roman" w:hAnsi="Times New Roman"/>
          <w:color w:val="000000"/>
          <w:sz w:val="28"/>
          <w:lang w:val="ru-RU"/>
        </w:rPr>
        <w:lastRenderedPageBreak/>
        <w:t>основ неорганической химии и некоторых отдельных значимых понятий органической химии.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атомно</w:t>
      </w:r>
      <w:r w:rsidRPr="00360CBC">
        <w:rPr>
          <w:rFonts w:ascii="Times New Roman" w:hAnsi="Times New Roman"/>
          <w:color w:val="000000"/>
          <w:sz w:val="28"/>
          <w:lang w:val="ru-RU"/>
        </w:rPr>
        <w:softHyphen/>
        <w:t>-молекулярного учения как основы всего естествознания;</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Периодического закона Д. И. Менделеева как основного закона химии;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учения о строении атома и химической связи;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представлений об электролитической диссоциации веществ в растворах.</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w:t>
      </w:r>
      <w:r w:rsidRPr="00360CBC">
        <w:rPr>
          <w:rFonts w:ascii="Times New Roman" w:hAnsi="Times New Roman"/>
          <w:color w:val="000000"/>
          <w:sz w:val="28"/>
          <w:lang w:val="ru-RU"/>
        </w:rPr>
        <w:lastRenderedPageBreak/>
        <w:t>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95EFA" w:rsidRPr="00360CBC" w:rsidRDefault="00360CBC">
      <w:pPr>
        <w:spacing w:after="0" w:line="264" w:lineRule="exact"/>
        <w:ind w:firstLine="600"/>
        <w:jc w:val="both"/>
        <w:rPr>
          <w:lang w:val="ru-RU"/>
        </w:rPr>
      </w:pPr>
      <w:r w:rsidRPr="00360CBC">
        <w:rPr>
          <w:rFonts w:ascii="Calibri" w:hAnsi="Calibri"/>
          <w:color w:val="000000"/>
          <w:sz w:val="28"/>
          <w:lang w:val="ru-RU"/>
        </w:rPr>
        <w:t>–</w:t>
      </w:r>
      <w:r w:rsidRPr="00360CB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95EFA" w:rsidRPr="00360CBC" w:rsidRDefault="00360CBC">
      <w:pPr>
        <w:spacing w:after="0" w:line="264" w:lineRule="exact"/>
        <w:ind w:firstLine="600"/>
        <w:jc w:val="both"/>
        <w:rPr>
          <w:lang w:val="ru-RU"/>
        </w:rPr>
      </w:pPr>
      <w:r w:rsidRPr="00360CBC">
        <w:rPr>
          <w:rFonts w:ascii="Calibri" w:hAnsi="Calibri"/>
          <w:color w:val="333333"/>
          <w:sz w:val="28"/>
          <w:lang w:val="ru-RU"/>
        </w:rPr>
        <w:t>–</w:t>
      </w:r>
      <w:r w:rsidRPr="00360CB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w:t>
      </w:r>
      <w:bookmarkStart w:id="8" w:name="9012e5c9-2e66-40e9-9799-caf6f2595164"/>
      <w:r w:rsidRPr="00360CB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8"/>
      <w:r w:rsidRPr="00360CBC">
        <w:rPr>
          <w:rFonts w:ascii="Times New Roman" w:hAnsi="Times New Roman"/>
          <w:color w:val="000000"/>
          <w:sz w:val="28"/>
          <w:lang w:val="ru-RU"/>
        </w:rPr>
        <w:t>‌‌</w:t>
      </w:r>
    </w:p>
    <w:p w:rsidR="00D95EFA" w:rsidRPr="00360CBC" w:rsidRDefault="00D95EFA">
      <w:pPr>
        <w:spacing w:after="0" w:line="264" w:lineRule="exact"/>
        <w:ind w:left="120"/>
        <w:jc w:val="both"/>
        <w:rPr>
          <w:rFonts w:ascii="Times New Roman" w:hAnsi="Times New Roman"/>
          <w:color w:val="000000"/>
          <w:sz w:val="28"/>
          <w:lang w:val="ru-RU"/>
        </w:rPr>
      </w:pPr>
    </w:p>
    <w:p w:rsidR="00D95EFA" w:rsidRPr="00360CBC" w:rsidRDefault="00360CBC">
      <w:pPr>
        <w:spacing w:after="0" w:line="264" w:lineRule="exact"/>
        <w:ind w:left="120"/>
        <w:jc w:val="both"/>
        <w:rPr>
          <w:lang w:val="ru-RU"/>
        </w:rPr>
        <w:sectPr w:rsidR="00D95EFA" w:rsidRPr="00360CBC">
          <w:pgSz w:w="11906" w:h="16383"/>
          <w:pgMar w:top="1440" w:right="1440" w:bottom="1440" w:left="1440" w:header="0" w:footer="0" w:gutter="0"/>
          <w:cols w:space="720"/>
          <w:formProt w:val="0"/>
          <w:docGrid w:linePitch="100" w:charSpace="4096"/>
        </w:sectPr>
      </w:pPr>
      <w:bookmarkStart w:id="9" w:name="block-183127151"/>
      <w:r w:rsidRPr="00360CBC">
        <w:rPr>
          <w:rFonts w:ascii="Times New Roman" w:hAnsi="Times New Roman"/>
          <w:color w:val="000000"/>
          <w:sz w:val="28"/>
          <w:lang w:val="ru-RU"/>
        </w:rPr>
        <w:t>‌</w:t>
      </w:r>
      <w:bookmarkStart w:id="10" w:name="block-18312715"/>
      <w:bookmarkEnd w:id="9"/>
    </w:p>
    <w:bookmarkEnd w:id="10"/>
    <w:p w:rsidR="00D95EFA" w:rsidRPr="00360CBC" w:rsidRDefault="00360CBC">
      <w:pPr>
        <w:spacing w:after="0" w:line="264" w:lineRule="exact"/>
        <w:ind w:left="120"/>
        <w:jc w:val="both"/>
        <w:rPr>
          <w:lang w:val="ru-RU"/>
        </w:rPr>
      </w:pPr>
      <w:r w:rsidRPr="00360CBC">
        <w:rPr>
          <w:rFonts w:ascii="Times New Roman" w:hAnsi="Times New Roman"/>
          <w:color w:val="000000"/>
          <w:sz w:val="28"/>
          <w:lang w:val="ru-RU"/>
        </w:rPr>
        <w:lastRenderedPageBreak/>
        <w:t>​</w:t>
      </w:r>
      <w:r w:rsidRPr="00360CBC">
        <w:rPr>
          <w:rFonts w:ascii="Times New Roman" w:hAnsi="Times New Roman"/>
          <w:b/>
          <w:color w:val="000000"/>
          <w:sz w:val="28"/>
          <w:lang w:val="ru-RU"/>
        </w:rPr>
        <w:t>СОДЕРЖАНИЕ ОБУЧЕНИЯ</w:t>
      </w:r>
    </w:p>
    <w:p w:rsidR="00D95EFA" w:rsidRPr="00360CBC" w:rsidRDefault="00360CBC">
      <w:pPr>
        <w:spacing w:after="0" w:line="264" w:lineRule="exact"/>
        <w:ind w:left="120"/>
        <w:jc w:val="both"/>
        <w:rPr>
          <w:lang w:val="ru-RU"/>
        </w:rPr>
      </w:pP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8 КЛАСС</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Первоначальные химические понятия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60CB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60CB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Важнейшие представители неорганических веществ</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Молярный объём газов. Расчёты по химическим уравнениям.</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w:t>
      </w:r>
      <w:r w:rsidRPr="00360CBC">
        <w:rPr>
          <w:rFonts w:ascii="Times New Roman" w:hAnsi="Times New Roman"/>
          <w:color w:val="000000"/>
          <w:sz w:val="28"/>
          <w:lang w:val="ru-RU"/>
        </w:rPr>
        <w:lastRenderedPageBreak/>
        <w:t>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Соли. Номенклатура солей. Физические и химические свойства солей. Получение солей.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Генетическая связь между классами неорганических соединений.</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60CBC">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60CB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Строение атомов. Состав атомных ядер. Изотопы. Электроны. Строение электронных оболочек атомов первых 20 химических элементов </w:t>
      </w:r>
      <w:r w:rsidRPr="00360CBC">
        <w:rPr>
          <w:rFonts w:ascii="Times New Roman" w:hAnsi="Times New Roman"/>
          <w:color w:val="000000"/>
          <w:sz w:val="28"/>
          <w:lang w:val="ru-RU"/>
        </w:rPr>
        <w:lastRenderedPageBreak/>
        <w:t>Периодической системы Д. И. Менделеева. Характеристика химического элемента по его положению в Периодической системе Д. И. Менделеева.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Степень окисления. Окислительно</w:t>
      </w:r>
      <w:r w:rsidRPr="00360CBC">
        <w:rPr>
          <w:rFonts w:ascii="Times New Roman" w:hAnsi="Times New Roman"/>
          <w:color w:val="000000"/>
          <w:sz w:val="28"/>
          <w:lang w:val="ru-RU"/>
        </w:rPr>
        <w:softHyphen/>
        <w:t>-восстановительные реакции. Процессы окисления и восстановления. Окислители и восстановители.</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Межпредметные связи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w:t>
      </w:r>
      <w:r w:rsidRPr="00360CBC">
        <w:rPr>
          <w:rFonts w:ascii="Times New Roman" w:hAnsi="Times New Roman"/>
          <w:color w:val="000000"/>
          <w:sz w:val="28"/>
          <w:lang w:val="ru-RU"/>
        </w:rPr>
        <w:softHyphen/>
        <w:t>научных понятий, так и понятий, являющихся системными для отдельных предметов естественно</w:t>
      </w:r>
      <w:r w:rsidRPr="00360CBC">
        <w:rPr>
          <w:rFonts w:ascii="Times New Roman" w:hAnsi="Times New Roman"/>
          <w:color w:val="000000"/>
          <w:sz w:val="28"/>
          <w:lang w:val="ru-RU"/>
        </w:rPr>
        <w:softHyphen/>
        <w:t>-научного цикла.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Общие естественно-</w:t>
      </w:r>
      <w:r w:rsidRPr="00360CBC">
        <w:rPr>
          <w:rFonts w:ascii="Times New Roman" w:hAnsi="Times New Roman"/>
          <w:color w:val="000000"/>
          <w:sz w:val="28"/>
          <w:lang w:val="ru-RU"/>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Биология: фотосинтез, дыхание, биосфера.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9 КЛАСС</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Вещество и химическая реакция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Понятие о скорости химической реакции. Понятие об обратимых и необратимых химических реакциях. Понятие о гомогенных и </w:t>
      </w:r>
      <w:r w:rsidRPr="00360CBC">
        <w:rPr>
          <w:rFonts w:ascii="Times New Roman" w:hAnsi="Times New Roman"/>
          <w:color w:val="000000"/>
          <w:sz w:val="28"/>
          <w:lang w:val="ru-RU"/>
        </w:rPr>
        <w:lastRenderedPageBreak/>
        <w:t>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w:t>
      </w:r>
      <w:r w:rsidRPr="00360CBC">
        <w:rPr>
          <w:rFonts w:ascii="Times New Roman" w:hAnsi="Times New Roman"/>
          <w:color w:val="000000"/>
          <w:sz w:val="28"/>
          <w:lang w:val="ru-RU"/>
        </w:rPr>
        <w:softHyphen/>
        <w:t>-восстановительных реакций с использованием метода электронного баланса.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Неметаллы и их соединения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60CBC">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60CBC">
        <w:rPr>
          <w:rFonts w:ascii="Times New Roman" w:hAnsi="Times New Roman"/>
          <w:color w:val="000000"/>
          <w:sz w:val="28"/>
          <w:lang w:val="ru-RU"/>
        </w:rPr>
        <w:t xml:space="preserve">А-группы. Особенности строения атомов, характерные степени окисления. Азот, распространение в </w:t>
      </w:r>
      <w:r w:rsidRPr="00360CBC">
        <w:rPr>
          <w:rFonts w:ascii="Times New Roman" w:hAnsi="Times New Roman"/>
          <w:color w:val="000000"/>
          <w:sz w:val="28"/>
          <w:lang w:val="ru-RU"/>
        </w:rPr>
        <w:lastRenderedPageBreak/>
        <w:t>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60CB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60CB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60CB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60CBC">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w:t>
      </w:r>
      <w:r w:rsidRPr="00360CBC">
        <w:rPr>
          <w:rFonts w:ascii="Times New Roman" w:hAnsi="Times New Roman"/>
          <w:color w:val="000000"/>
          <w:sz w:val="28"/>
          <w:lang w:val="ru-RU"/>
        </w:rPr>
        <w:lastRenderedPageBreak/>
        <w:t>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Металлы и их соединения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60CBC">
        <w:rPr>
          <w:rFonts w:ascii="Times New Roman" w:hAnsi="Times New Roman"/>
          <w:color w:val="000000"/>
          <w:sz w:val="28"/>
          <w:lang w:val="ru-RU"/>
        </w:rPr>
        <w:t>) и железа (</w:t>
      </w:r>
      <w:r>
        <w:rPr>
          <w:rFonts w:ascii="Times New Roman" w:hAnsi="Times New Roman"/>
          <w:color w:val="000000"/>
          <w:sz w:val="28"/>
        </w:rPr>
        <w:t>III</w:t>
      </w:r>
      <w:r w:rsidRPr="00360CBC">
        <w:rPr>
          <w:rFonts w:ascii="Times New Roman" w:hAnsi="Times New Roman"/>
          <w:color w:val="000000"/>
          <w:sz w:val="28"/>
          <w:lang w:val="ru-RU"/>
        </w:rPr>
        <w:t>), их состав, свойства и получение.</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r w:rsidRPr="00360CBC">
        <w:rPr>
          <w:rFonts w:ascii="Times New Roman" w:hAnsi="Times New Roman"/>
          <w:b/>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60CBC">
        <w:rPr>
          <w:rFonts w:ascii="Times New Roman" w:hAnsi="Times New Roman"/>
          <w:color w:val="000000"/>
          <w:sz w:val="28"/>
          <w:lang w:val="ru-RU"/>
        </w:rPr>
        <w:t>) и железа (</w:t>
      </w:r>
      <w:r>
        <w:rPr>
          <w:rFonts w:ascii="Times New Roman" w:hAnsi="Times New Roman"/>
          <w:color w:val="000000"/>
          <w:sz w:val="28"/>
        </w:rPr>
        <w:t>III</w:t>
      </w:r>
      <w:r w:rsidRPr="00360CBC">
        <w:rPr>
          <w:rFonts w:ascii="Times New Roman" w:hAnsi="Times New Roman"/>
          <w:color w:val="000000"/>
          <w:sz w:val="28"/>
          <w:lang w:val="ru-RU"/>
        </w:rPr>
        <w:t>), меди (</w:t>
      </w:r>
      <w:r>
        <w:rPr>
          <w:rFonts w:ascii="Times New Roman" w:hAnsi="Times New Roman"/>
          <w:color w:val="000000"/>
          <w:sz w:val="28"/>
        </w:rPr>
        <w:t>II</w:t>
      </w:r>
      <w:r w:rsidRPr="00360CB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Химия и окружающая среда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lastRenderedPageBreak/>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Химический эксперимент:</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изучение образцов материалов (стекло, сплавы металлов, полимерные материалы).</w:t>
      </w:r>
    </w:p>
    <w:p w:rsidR="00D95EFA" w:rsidRPr="00360CBC" w:rsidRDefault="00360CBC">
      <w:pPr>
        <w:spacing w:after="0" w:line="264" w:lineRule="exact"/>
        <w:ind w:firstLine="600"/>
        <w:jc w:val="both"/>
        <w:rPr>
          <w:lang w:val="ru-RU"/>
        </w:rPr>
      </w:pPr>
      <w:r w:rsidRPr="00360CBC">
        <w:rPr>
          <w:rFonts w:ascii="Times New Roman" w:hAnsi="Times New Roman"/>
          <w:b/>
          <w:i/>
          <w:color w:val="000000"/>
          <w:sz w:val="28"/>
          <w:lang w:val="ru-RU"/>
        </w:rPr>
        <w:t>Межпредметные связи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360CBC">
        <w:rPr>
          <w:rFonts w:ascii="Times New Roman" w:hAnsi="Times New Roman"/>
          <w:color w:val="000000"/>
          <w:sz w:val="28"/>
          <w:lang w:val="ru-RU"/>
        </w:rPr>
        <w:softHyphen/>
        <w:t>-научного цикла.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95EFA" w:rsidRPr="00360CBC" w:rsidRDefault="00360CBC">
      <w:pPr>
        <w:spacing w:after="0" w:line="264" w:lineRule="exact"/>
        <w:ind w:firstLine="600"/>
        <w:jc w:val="both"/>
        <w:rPr>
          <w:lang w:val="ru-RU"/>
        </w:rPr>
        <w:sectPr w:rsidR="00D95EFA" w:rsidRPr="00360CBC">
          <w:pgSz w:w="11906" w:h="16383"/>
          <w:pgMar w:top="1440" w:right="1440" w:bottom="1440" w:left="1440" w:header="0" w:footer="0" w:gutter="0"/>
          <w:cols w:space="720"/>
          <w:formProt w:val="0"/>
          <w:docGrid w:linePitch="100" w:charSpace="4096"/>
        </w:sectPr>
      </w:pPr>
      <w:bookmarkStart w:id="11" w:name="block-183127161"/>
      <w:r w:rsidRPr="00360CB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bookmarkStart w:id="12" w:name="block-18312716"/>
      <w:bookmarkEnd w:id="11"/>
    </w:p>
    <w:bookmarkEnd w:id="12"/>
    <w:p w:rsidR="00D95EFA" w:rsidRPr="00360CBC" w:rsidRDefault="00360CBC">
      <w:pPr>
        <w:spacing w:after="0" w:line="264" w:lineRule="exact"/>
        <w:ind w:left="120"/>
        <w:jc w:val="both"/>
        <w:rPr>
          <w:lang w:val="ru-RU"/>
        </w:rPr>
      </w:pPr>
      <w:r w:rsidRPr="00360CB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95EFA" w:rsidRPr="00360CBC" w:rsidRDefault="00D95EFA">
      <w:pPr>
        <w:spacing w:after="0" w:line="264" w:lineRule="exact"/>
        <w:ind w:left="120"/>
        <w:jc w:val="both"/>
        <w:rPr>
          <w:lang w:val="ru-RU"/>
        </w:rPr>
      </w:pP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ЛИЧНОСТНЫЕ РЕЗУЛЬТАТЫ</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1)патриотического воспитания</w:t>
      </w: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2)гражданского воспитания: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360CBC">
        <w:rPr>
          <w:rFonts w:ascii="Times New Roman" w:hAnsi="Times New Roman"/>
          <w:color w:val="000000"/>
          <w:sz w:val="28"/>
          <w:lang w:val="ru-RU"/>
        </w:rPr>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3)ценности научного познания</w:t>
      </w: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95EFA" w:rsidRPr="00360CBC" w:rsidRDefault="00360CBC">
      <w:pPr>
        <w:spacing w:after="0" w:line="264" w:lineRule="exact"/>
        <w:ind w:firstLine="600"/>
        <w:jc w:val="both"/>
        <w:rPr>
          <w:lang w:val="ru-RU"/>
        </w:rPr>
      </w:pPr>
      <w:bookmarkStart w:id="13" w:name="_Toc138318759"/>
      <w:bookmarkEnd w:id="13"/>
      <w:r w:rsidRPr="00360CBC">
        <w:rPr>
          <w:rFonts w:ascii="Times New Roman" w:hAnsi="Times New Roman"/>
          <w:b/>
          <w:color w:val="000000"/>
          <w:sz w:val="28"/>
          <w:lang w:val="ru-RU"/>
        </w:rPr>
        <w:t>4)формирования культуры здоровья</w:t>
      </w: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w:t>
      </w:r>
      <w:r w:rsidRPr="00360CBC">
        <w:rPr>
          <w:rFonts w:ascii="Times New Roman" w:hAnsi="Times New Roman"/>
          <w:color w:val="000000"/>
          <w:sz w:val="28"/>
          <w:lang w:val="ru-RU"/>
        </w:rPr>
        <w:lastRenderedPageBreak/>
        <w:t>курения), необходимости соблюдения правил безопасности при обращении с химическими веществами в быту и реальной жизни;</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5)трудового воспитания: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6)экологического воспитания: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МЕТАПРЕДМЕТНЫЕ РЕЗУЛЬТАТЫ</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Познавательные универсальные учебные действия</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Базовые логические действия: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w:t>
      </w:r>
      <w:r w:rsidRPr="00360CBC">
        <w:rPr>
          <w:rFonts w:ascii="Times New Roman" w:hAnsi="Times New Roman"/>
          <w:color w:val="000000"/>
          <w:sz w:val="28"/>
          <w:lang w:val="ru-RU"/>
        </w:rPr>
        <w:lastRenderedPageBreak/>
        <w:t>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Базовые исследовательские действия</w:t>
      </w:r>
      <w:r w:rsidRPr="00360CBC">
        <w:rPr>
          <w:rFonts w:ascii="Times New Roman" w:hAnsi="Times New Roman"/>
          <w:color w:val="000000"/>
          <w:sz w:val="28"/>
          <w:lang w:val="ru-RU"/>
        </w:rPr>
        <w:t>:</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Работа с информацией:</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Коммуникативные универсальные учебные действия: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Регулятивные универсальные учебные действия:</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w:t>
      </w:r>
      <w:r w:rsidRPr="00360CBC">
        <w:rPr>
          <w:rFonts w:ascii="Times New Roman" w:hAnsi="Times New Roman"/>
          <w:color w:val="000000"/>
          <w:sz w:val="28"/>
          <w:lang w:val="ru-RU"/>
        </w:rPr>
        <w:lastRenderedPageBreak/>
        <w:t>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4" w:name="_Toc138318760"/>
      <w:bookmarkStart w:id="15" w:name="_Toc134720971"/>
      <w:bookmarkEnd w:id="14"/>
      <w:bookmarkEnd w:id="15"/>
    </w:p>
    <w:p w:rsidR="00D95EFA" w:rsidRPr="00360CBC" w:rsidRDefault="00360CBC">
      <w:pPr>
        <w:spacing w:after="0" w:line="264" w:lineRule="exact"/>
        <w:ind w:firstLine="600"/>
        <w:jc w:val="both"/>
        <w:rPr>
          <w:lang w:val="ru-RU"/>
        </w:rPr>
      </w:pPr>
      <w:r w:rsidRPr="00360CBC">
        <w:rPr>
          <w:rFonts w:ascii="Times New Roman" w:hAnsi="Times New Roman"/>
          <w:b/>
          <w:color w:val="000000"/>
          <w:sz w:val="28"/>
          <w:lang w:val="ru-RU"/>
        </w:rPr>
        <w:t>ПРЕДМЕТНЫЕ РЕЗУЛЬТАТЫ</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 концу обучения в</w:t>
      </w:r>
      <w:r w:rsidRPr="00360CBC">
        <w:rPr>
          <w:rFonts w:ascii="Times New Roman" w:hAnsi="Times New Roman"/>
          <w:b/>
          <w:color w:val="000000"/>
          <w:sz w:val="28"/>
          <w:lang w:val="ru-RU"/>
        </w:rPr>
        <w:t xml:space="preserve"> 8 классе</w:t>
      </w:r>
      <w:r w:rsidRPr="00360CB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360CBC">
        <w:rPr>
          <w:rFonts w:ascii="Times New Roman" w:hAnsi="Times New Roman"/>
          <w:color w:val="000000"/>
          <w:sz w:val="28"/>
          <w:lang w:val="ru-RU"/>
        </w:rPr>
        <w:softHyphen/>
        <w:t>-молекулярного учения, закона Авогадро;</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360CBC">
        <w:rPr>
          <w:rFonts w:ascii="Times New Roman" w:hAnsi="Times New Roman"/>
          <w:color w:val="000000"/>
          <w:sz w:val="28"/>
          <w:lang w:val="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95EFA" w:rsidRPr="00360CBC" w:rsidRDefault="00360CBC">
      <w:pPr>
        <w:numPr>
          <w:ilvl w:val="0"/>
          <w:numId w:val="1"/>
        </w:numPr>
        <w:spacing w:after="0" w:line="264" w:lineRule="exact"/>
        <w:jc w:val="both"/>
        <w:rPr>
          <w:lang w:val="ru-RU"/>
        </w:rPr>
      </w:pPr>
      <w:r w:rsidRPr="00360CB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95EFA" w:rsidRPr="00360CBC" w:rsidRDefault="00360CBC">
      <w:pPr>
        <w:spacing w:after="0" w:line="264" w:lineRule="exact"/>
        <w:ind w:firstLine="600"/>
        <w:jc w:val="both"/>
        <w:rPr>
          <w:lang w:val="ru-RU"/>
        </w:rPr>
      </w:pPr>
      <w:r w:rsidRPr="00360CBC">
        <w:rPr>
          <w:rFonts w:ascii="Times New Roman" w:hAnsi="Times New Roman"/>
          <w:color w:val="000000"/>
          <w:sz w:val="28"/>
          <w:lang w:val="ru-RU"/>
        </w:rPr>
        <w:t>К концу обучения в</w:t>
      </w:r>
      <w:r w:rsidRPr="00360CBC">
        <w:rPr>
          <w:rFonts w:ascii="Times New Roman" w:hAnsi="Times New Roman"/>
          <w:b/>
          <w:color w:val="000000"/>
          <w:sz w:val="28"/>
          <w:lang w:val="ru-RU"/>
        </w:rPr>
        <w:t xml:space="preserve"> 9 классе</w:t>
      </w:r>
      <w:r w:rsidRPr="00360CB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w:t>
      </w:r>
      <w:r w:rsidRPr="00360CBC">
        <w:rPr>
          <w:rFonts w:ascii="Times New Roman" w:hAnsi="Times New Roman"/>
          <w:color w:val="000000"/>
          <w:sz w:val="28"/>
          <w:lang w:val="ru-RU"/>
        </w:rPr>
        <w:lastRenderedPageBreak/>
        <w:t>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95EFA" w:rsidRPr="00360CBC" w:rsidRDefault="00360CBC">
      <w:pPr>
        <w:numPr>
          <w:ilvl w:val="0"/>
          <w:numId w:val="2"/>
        </w:numPr>
        <w:spacing w:after="0" w:line="264" w:lineRule="exact"/>
        <w:jc w:val="both"/>
        <w:rPr>
          <w:lang w:val="ru-RU"/>
        </w:rPr>
      </w:pPr>
      <w:r w:rsidRPr="00360CB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95EFA" w:rsidRPr="00360CBC" w:rsidRDefault="00360CBC">
      <w:pPr>
        <w:numPr>
          <w:ilvl w:val="0"/>
          <w:numId w:val="2"/>
        </w:numPr>
        <w:spacing w:after="0" w:line="264" w:lineRule="exact"/>
        <w:jc w:val="both"/>
        <w:rPr>
          <w:lang w:val="ru-RU"/>
        </w:rPr>
        <w:sectPr w:rsidR="00D95EFA" w:rsidRPr="00360CBC">
          <w:pgSz w:w="11906" w:h="16383"/>
          <w:pgMar w:top="1440" w:right="1440" w:bottom="1440" w:left="1440" w:header="0" w:footer="0" w:gutter="0"/>
          <w:cols w:space="720"/>
          <w:formProt w:val="0"/>
          <w:docGrid w:linePitch="100" w:charSpace="4096"/>
        </w:sectPr>
      </w:pPr>
      <w:bookmarkStart w:id="16" w:name="block-183127181"/>
      <w:r w:rsidRPr="00360CBC">
        <w:rPr>
          <w:rFonts w:ascii="Times New Roman" w:hAnsi="Times New Roman"/>
          <w:color w:val="000000"/>
          <w:sz w:val="28"/>
          <w:lang w:val="ru-RU"/>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w:t>
      </w:r>
      <w:r w:rsidRPr="00360CBC">
        <w:rPr>
          <w:rFonts w:ascii="Times New Roman" w:hAnsi="Times New Roman"/>
          <w:color w:val="000000"/>
          <w:sz w:val="28"/>
          <w:lang w:val="ru-RU"/>
        </w:rPr>
        <w:lastRenderedPageBreak/>
        <w:t>познания – наблюдение, измерение, моделирование, эксперимент (реальный и мысленный).</w:t>
      </w:r>
      <w:bookmarkStart w:id="17" w:name="block-18312718"/>
      <w:bookmarkEnd w:id="16"/>
    </w:p>
    <w:p w:rsidR="00D95EFA" w:rsidRDefault="00360CBC">
      <w:pPr>
        <w:spacing w:after="0"/>
        <w:ind w:left="120"/>
      </w:pPr>
      <w:bookmarkStart w:id="18" w:name="block-18312713"/>
      <w:bookmarkEnd w:id="17"/>
      <w:bookmarkEnd w:id="18"/>
      <w:r>
        <w:rPr>
          <w:rFonts w:ascii="Times New Roman" w:hAnsi="Times New Roman"/>
          <w:b/>
          <w:color w:val="000000"/>
          <w:sz w:val="28"/>
        </w:rPr>
        <w:lastRenderedPageBreak/>
        <w:t xml:space="preserve">ТЕМАТИЧЕСКОЕ ПЛАНИРОВАНИЕ </w:t>
      </w:r>
    </w:p>
    <w:p w:rsidR="00D95EFA" w:rsidRDefault="00360CBC">
      <w:pPr>
        <w:spacing w:after="0"/>
        <w:ind w:left="120"/>
      </w:pPr>
      <w:r>
        <w:rPr>
          <w:rFonts w:ascii="Times New Roman" w:hAnsi="Times New Roman"/>
          <w:b/>
          <w:color w:val="000000"/>
          <w:sz w:val="28"/>
        </w:rPr>
        <w:t xml:space="preserve"> 8 КЛАСС </w:t>
      </w:r>
    </w:p>
    <w:tbl>
      <w:tblPr>
        <w:tblW w:w="13594" w:type="dxa"/>
        <w:tblInd w:w="-8" w:type="dxa"/>
        <w:tblLayout w:type="fixed"/>
        <w:tblCellMar>
          <w:top w:w="50" w:type="dxa"/>
          <w:left w:w="100" w:type="dxa"/>
        </w:tblCellMar>
        <w:tblLook w:val="04A0"/>
      </w:tblPr>
      <w:tblGrid>
        <w:gridCol w:w="702"/>
        <w:gridCol w:w="4463"/>
        <w:gridCol w:w="1468"/>
        <w:gridCol w:w="1929"/>
        <w:gridCol w:w="1810"/>
        <w:gridCol w:w="3222"/>
      </w:tblGrid>
      <w:tr w:rsidR="00D95EFA">
        <w:trPr>
          <w:trHeight w:val="144"/>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 п/п</w:t>
            </w:r>
          </w:p>
          <w:p w:rsidR="00D95EFA" w:rsidRDefault="00D95EFA">
            <w:pPr>
              <w:widowControl w:val="0"/>
              <w:spacing w:after="0"/>
              <w:ind w:left="135"/>
            </w:pPr>
          </w:p>
        </w:tc>
        <w:tc>
          <w:tcPr>
            <w:tcW w:w="4463"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Наименованиеразделов и темпрограммы</w:t>
            </w:r>
          </w:p>
          <w:p w:rsidR="00D95EFA" w:rsidRDefault="00D95EFA">
            <w:pPr>
              <w:widowControl w:val="0"/>
              <w:spacing w:after="0"/>
              <w:ind w:left="135"/>
            </w:pP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b/>
                <w:color w:val="000000"/>
                <w:sz w:val="24"/>
              </w:rPr>
              <w:t>Количествочасов</w:t>
            </w:r>
          </w:p>
        </w:tc>
        <w:tc>
          <w:tcPr>
            <w:tcW w:w="3222"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Электронные (цифровые) образовательныересурсы</w:t>
            </w:r>
          </w:p>
          <w:p w:rsidR="00D95EFA" w:rsidRDefault="00D95EFA">
            <w:pPr>
              <w:widowControl w:val="0"/>
              <w:spacing w:after="0"/>
              <w:ind w:left="135"/>
            </w:pPr>
          </w:p>
        </w:tc>
      </w:tr>
      <w:tr w:rsidR="00D95EFA">
        <w:trPr>
          <w:trHeight w:val="144"/>
        </w:trPr>
        <w:tc>
          <w:tcPr>
            <w:tcW w:w="701" w:type="dxa"/>
            <w:vMerge/>
            <w:tcBorders>
              <w:left w:val="single" w:sz="6" w:space="0" w:color="000000"/>
              <w:bottom w:val="single" w:sz="6" w:space="0" w:color="000000"/>
              <w:right w:val="single" w:sz="6" w:space="0" w:color="000000"/>
            </w:tcBorders>
          </w:tcPr>
          <w:p w:rsidR="00D95EFA" w:rsidRDefault="00D95EFA">
            <w:pPr>
              <w:widowControl w:val="0"/>
            </w:pPr>
          </w:p>
        </w:tc>
        <w:tc>
          <w:tcPr>
            <w:tcW w:w="4463" w:type="dxa"/>
            <w:vMerge/>
            <w:tcBorders>
              <w:left w:val="single" w:sz="6" w:space="0" w:color="000000"/>
              <w:bottom w:val="single" w:sz="6" w:space="0" w:color="000000"/>
              <w:right w:val="single" w:sz="6" w:space="0" w:color="000000"/>
            </w:tcBorders>
          </w:tcPr>
          <w:p w:rsidR="00D95EFA" w:rsidRDefault="00D95EFA">
            <w:pPr>
              <w:widowControl w:val="0"/>
            </w:pP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Всего</w:t>
            </w:r>
          </w:p>
          <w:p w:rsidR="00D95EFA" w:rsidRDefault="00D95EFA">
            <w:pPr>
              <w:widowControl w:val="0"/>
              <w:spacing w:after="0"/>
              <w:ind w:left="135"/>
            </w:pP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Контрольныеработы</w:t>
            </w:r>
          </w:p>
          <w:p w:rsidR="00D95EFA" w:rsidRDefault="00D95EFA">
            <w:pPr>
              <w:widowControl w:val="0"/>
              <w:spacing w:after="0"/>
              <w:ind w:left="135"/>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Практическиеработы</w:t>
            </w:r>
          </w:p>
          <w:p w:rsidR="00D95EFA" w:rsidRDefault="00D95EFA">
            <w:pPr>
              <w:widowControl w:val="0"/>
              <w:spacing w:after="0"/>
              <w:ind w:left="135"/>
            </w:pPr>
          </w:p>
        </w:tc>
        <w:tc>
          <w:tcPr>
            <w:tcW w:w="3222" w:type="dxa"/>
            <w:vMerge/>
            <w:tcBorders>
              <w:left w:val="single" w:sz="6" w:space="0" w:color="000000"/>
              <w:bottom w:val="single" w:sz="6" w:space="0" w:color="000000"/>
              <w:right w:val="single" w:sz="6" w:space="0" w:color="000000"/>
            </w:tcBorders>
          </w:tcPr>
          <w:p w:rsidR="00D95EFA" w:rsidRDefault="00D95EFA">
            <w:pPr>
              <w:widowControl w:val="0"/>
            </w:pPr>
          </w:p>
        </w:tc>
      </w:tr>
      <w:tr w:rsidR="00D95EFA">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Раздел 1.Первоначальныехимическиепонятия</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1.1</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Химия — важная область естествознания и практической деятельности человека</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5</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w:t>
            </w: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1.2</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Вещества и химическиереакции</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15</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trPr>
          <w:trHeight w:val="144"/>
        </w:trPr>
        <w:tc>
          <w:tcPr>
            <w:tcW w:w="5164"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20</w:t>
            </w:r>
          </w:p>
        </w:tc>
        <w:tc>
          <w:tcPr>
            <w:tcW w:w="6961"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rsidRPr="00360CB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b/>
                <w:color w:val="000000"/>
                <w:sz w:val="24"/>
                <w:lang w:val="ru-RU"/>
              </w:rPr>
              <w:t>Раздел 2.Важнейшие представители неорганических веществ</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2.1</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Воздух. Кислород. Понятие об оксидах</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6</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2.2</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Водород.Понятие о кислотах и солях</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8</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2.3</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Вода. Растворы. Понятие об основаниях</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5</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2.4</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Основныеклассынеорганическихсоединений</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11</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trPr>
          <w:trHeight w:val="144"/>
        </w:trPr>
        <w:tc>
          <w:tcPr>
            <w:tcW w:w="5164"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30</w:t>
            </w:r>
          </w:p>
        </w:tc>
        <w:tc>
          <w:tcPr>
            <w:tcW w:w="6961"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 xml:space="preserve">Строениеатомов. </w:t>
            </w:r>
            <w:r>
              <w:rPr>
                <w:rFonts w:ascii="Times New Roman" w:hAnsi="Times New Roman"/>
                <w:b/>
                <w:color w:val="000000"/>
                <w:sz w:val="24"/>
              </w:rPr>
              <w:lastRenderedPageBreak/>
              <w:t>Химическаясвязь. Окислительно-восстановительныереакции</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3.1</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Периодический закон и Периодическая система химических элементов Д. И. Менделе</w:t>
            </w:r>
            <w:r w:rsidRPr="00360CBC">
              <w:rPr>
                <w:rFonts w:ascii="Times New Roman" w:hAnsi="Times New Roman"/>
                <w:color w:val="000000"/>
                <w:sz w:val="24"/>
                <w:lang w:val="ru-RU"/>
              </w:rPr>
              <w:softHyphen/>
              <w:t xml:space="preserve">ева. </w:t>
            </w:r>
            <w:r>
              <w:rPr>
                <w:rFonts w:ascii="Times New Roman" w:hAnsi="Times New Roman"/>
                <w:color w:val="000000"/>
                <w:sz w:val="24"/>
              </w:rPr>
              <w:t>Строениеатома</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7</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3.2</w:t>
            </w:r>
          </w:p>
        </w:tc>
        <w:tc>
          <w:tcPr>
            <w:tcW w:w="44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Химическая связь. Окислительно-восстановительные реакции</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8</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5164"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15</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rsidRPr="00360CBC">
        <w:trPr>
          <w:trHeight w:val="144"/>
        </w:trPr>
        <w:tc>
          <w:tcPr>
            <w:tcW w:w="5164"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Резервноевремя</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3</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41837</w:t>
              </w:r>
              <w:r>
                <w:rPr>
                  <w:rFonts w:ascii="Times New Roman" w:hAnsi="Times New Roman"/>
                  <w:color w:val="0000FF"/>
                  <w:u w:val="single"/>
                </w:rPr>
                <w:t>c</w:t>
              </w:r>
            </w:hyperlink>
          </w:p>
        </w:tc>
      </w:tr>
      <w:tr w:rsidR="00D95EFA">
        <w:trPr>
          <w:trHeight w:val="144"/>
        </w:trPr>
        <w:tc>
          <w:tcPr>
            <w:tcW w:w="5164" w:type="dxa"/>
            <w:gridSpan w:val="2"/>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ОБЩЕЕ КОЛИЧЕСТВО ЧАСОВ ПО ПРОГРАММЕ</w:t>
            </w:r>
          </w:p>
        </w:tc>
        <w:tc>
          <w:tcPr>
            <w:tcW w:w="1468"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68</w:t>
            </w:r>
          </w:p>
        </w:tc>
        <w:tc>
          <w:tcPr>
            <w:tcW w:w="192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1810"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5</w:t>
            </w:r>
          </w:p>
        </w:tc>
        <w:tc>
          <w:tcPr>
            <w:tcW w:w="3222"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bl>
    <w:p w:rsidR="00D95EFA" w:rsidRDefault="00D95EFA">
      <w:pPr>
        <w:sectPr w:rsidR="00D95EFA">
          <w:pgSz w:w="16383" w:h="11906" w:orient="landscape"/>
          <w:pgMar w:top="1440" w:right="1440" w:bottom="1440" w:left="1440" w:header="0" w:footer="0" w:gutter="0"/>
          <w:cols w:space="720"/>
          <w:formProt w:val="0"/>
          <w:docGrid w:linePitch="100" w:charSpace="4096"/>
        </w:sectPr>
      </w:pPr>
    </w:p>
    <w:p w:rsidR="00D95EFA" w:rsidRDefault="00360CBC">
      <w:pPr>
        <w:spacing w:after="0"/>
        <w:ind w:left="120"/>
      </w:pPr>
      <w:r>
        <w:rPr>
          <w:rFonts w:ascii="Times New Roman" w:hAnsi="Times New Roman"/>
          <w:b/>
          <w:color w:val="000000"/>
          <w:sz w:val="28"/>
        </w:rPr>
        <w:lastRenderedPageBreak/>
        <w:t xml:space="preserve"> 9 КЛАСС </w:t>
      </w:r>
    </w:p>
    <w:tbl>
      <w:tblPr>
        <w:tblW w:w="13594" w:type="dxa"/>
        <w:tblInd w:w="-8" w:type="dxa"/>
        <w:tblLayout w:type="fixed"/>
        <w:tblCellMar>
          <w:top w:w="50" w:type="dxa"/>
          <w:left w:w="100" w:type="dxa"/>
        </w:tblCellMar>
        <w:tblLook w:val="04A0"/>
      </w:tblPr>
      <w:tblGrid>
        <w:gridCol w:w="702"/>
        <w:gridCol w:w="4399"/>
        <w:gridCol w:w="1586"/>
        <w:gridCol w:w="2046"/>
        <w:gridCol w:w="2036"/>
        <w:gridCol w:w="2825"/>
      </w:tblGrid>
      <w:tr w:rsidR="00D95EFA">
        <w:trPr>
          <w:trHeight w:val="144"/>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 п/п</w:t>
            </w:r>
          </w:p>
          <w:p w:rsidR="00D95EFA" w:rsidRDefault="00D95EFA">
            <w:pPr>
              <w:widowControl w:val="0"/>
              <w:spacing w:after="0"/>
              <w:ind w:left="135"/>
            </w:pPr>
          </w:p>
        </w:tc>
        <w:tc>
          <w:tcPr>
            <w:tcW w:w="4399"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Наименованиеразделов и темпрограммы</w:t>
            </w:r>
          </w:p>
          <w:p w:rsidR="00D95EFA" w:rsidRDefault="00D95EFA">
            <w:pPr>
              <w:widowControl w:val="0"/>
              <w:spacing w:after="0"/>
              <w:ind w:left="135"/>
            </w:pPr>
          </w:p>
        </w:tc>
        <w:tc>
          <w:tcPr>
            <w:tcW w:w="5668"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b/>
                <w:color w:val="000000"/>
                <w:sz w:val="24"/>
              </w:rPr>
              <w:t>Количествочасов</w:t>
            </w:r>
          </w:p>
        </w:tc>
        <w:tc>
          <w:tcPr>
            <w:tcW w:w="2825"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Электронные (цифровые) образовательныересурсы</w:t>
            </w:r>
          </w:p>
          <w:p w:rsidR="00D95EFA" w:rsidRDefault="00D95EFA">
            <w:pPr>
              <w:widowControl w:val="0"/>
              <w:spacing w:after="0"/>
              <w:ind w:left="135"/>
            </w:pPr>
          </w:p>
        </w:tc>
      </w:tr>
      <w:tr w:rsidR="00D95EFA">
        <w:trPr>
          <w:trHeight w:val="144"/>
        </w:trPr>
        <w:tc>
          <w:tcPr>
            <w:tcW w:w="701" w:type="dxa"/>
            <w:vMerge/>
            <w:tcBorders>
              <w:left w:val="single" w:sz="6" w:space="0" w:color="000000"/>
              <w:bottom w:val="single" w:sz="6" w:space="0" w:color="000000"/>
              <w:right w:val="single" w:sz="6" w:space="0" w:color="000000"/>
            </w:tcBorders>
          </w:tcPr>
          <w:p w:rsidR="00D95EFA" w:rsidRDefault="00D95EFA">
            <w:pPr>
              <w:widowControl w:val="0"/>
            </w:pPr>
          </w:p>
        </w:tc>
        <w:tc>
          <w:tcPr>
            <w:tcW w:w="4399" w:type="dxa"/>
            <w:vMerge/>
            <w:tcBorders>
              <w:left w:val="single" w:sz="6" w:space="0" w:color="000000"/>
              <w:bottom w:val="single" w:sz="6" w:space="0" w:color="000000"/>
              <w:right w:val="single" w:sz="6" w:space="0" w:color="000000"/>
            </w:tcBorders>
          </w:tcPr>
          <w:p w:rsidR="00D95EFA" w:rsidRDefault="00D95EFA">
            <w:pPr>
              <w:widowControl w:val="0"/>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Всего</w:t>
            </w:r>
          </w:p>
          <w:p w:rsidR="00D95EFA" w:rsidRDefault="00D95EFA">
            <w:pPr>
              <w:widowControl w:val="0"/>
              <w:spacing w:after="0"/>
              <w:ind w:left="135"/>
            </w:pP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Контрольныеработы</w:t>
            </w:r>
          </w:p>
          <w:p w:rsidR="00D95EFA" w:rsidRDefault="00D95EFA">
            <w:pPr>
              <w:widowControl w:val="0"/>
              <w:spacing w:after="0"/>
              <w:ind w:left="135"/>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Практическиеработы</w:t>
            </w:r>
          </w:p>
          <w:p w:rsidR="00D95EFA" w:rsidRDefault="00D95EFA">
            <w:pPr>
              <w:widowControl w:val="0"/>
              <w:spacing w:after="0"/>
              <w:ind w:left="135"/>
            </w:pPr>
          </w:p>
        </w:tc>
        <w:tc>
          <w:tcPr>
            <w:tcW w:w="2825" w:type="dxa"/>
            <w:vMerge/>
            <w:tcBorders>
              <w:left w:val="single" w:sz="6" w:space="0" w:color="000000"/>
              <w:bottom w:val="single" w:sz="6" w:space="0" w:color="000000"/>
              <w:right w:val="single" w:sz="6" w:space="0" w:color="000000"/>
            </w:tcBorders>
          </w:tcPr>
          <w:p w:rsidR="00D95EFA" w:rsidRDefault="00D95EFA">
            <w:pPr>
              <w:widowControl w:val="0"/>
            </w:pPr>
          </w:p>
        </w:tc>
      </w:tr>
      <w:tr w:rsidR="00D95EFA" w:rsidRPr="00360CB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b/>
                <w:color w:val="000000"/>
                <w:sz w:val="24"/>
                <w:lang w:val="ru-RU"/>
              </w:rPr>
              <w:t>Раздел 1.Вещество и химические реакции</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1.1</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Повторение и углубление знаний основных разделов курса 8 класса</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5</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1.2</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Основныезакономерностихимическихреакций</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1.3</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Электролитическая диссоциация. Химические реакции в растворах</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8</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17</w:t>
            </w:r>
          </w:p>
        </w:tc>
        <w:tc>
          <w:tcPr>
            <w:tcW w:w="6907"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rsidRPr="00360CB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b/>
                <w:color w:val="000000"/>
                <w:sz w:val="24"/>
                <w:lang w:val="ru-RU"/>
              </w:rPr>
              <w:t>Раздел 2.Неметаллы и их соединения</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2.1</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60CB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2.2</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60CBC">
              <w:rPr>
                <w:rFonts w:ascii="Times New Roman" w:hAnsi="Times New Roman"/>
                <w:color w:val="000000"/>
                <w:sz w:val="24"/>
                <w:lang w:val="ru-RU"/>
              </w:rPr>
              <w:t xml:space="preserve">А-группы. </w:t>
            </w:r>
            <w:r>
              <w:rPr>
                <w:rFonts w:ascii="Times New Roman" w:hAnsi="Times New Roman"/>
                <w:color w:val="000000"/>
                <w:sz w:val="24"/>
              </w:rPr>
              <w:t>Сера и еёсоединения</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6</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2.3</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60CBC">
              <w:rPr>
                <w:rFonts w:ascii="Times New Roman" w:hAnsi="Times New Roman"/>
                <w:color w:val="000000"/>
                <w:sz w:val="24"/>
                <w:lang w:val="ru-RU"/>
              </w:rPr>
              <w:t>А-группы. Азот, фосфор и их соединения</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7</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2.4</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60CBC">
              <w:rPr>
                <w:rFonts w:ascii="Times New Roman" w:hAnsi="Times New Roman"/>
                <w:color w:val="000000"/>
                <w:sz w:val="24"/>
                <w:lang w:val="ru-RU"/>
              </w:rPr>
              <w:t xml:space="preserve">А-группы. Углерод и </w:t>
            </w:r>
            <w:r w:rsidRPr="00360CBC">
              <w:rPr>
                <w:rFonts w:ascii="Times New Roman" w:hAnsi="Times New Roman"/>
                <w:color w:val="000000"/>
                <w:sz w:val="24"/>
                <w:lang w:val="ru-RU"/>
              </w:rPr>
              <w:lastRenderedPageBreak/>
              <w:t>кремний и их соединения</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8</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lastRenderedPageBreak/>
              <w:t>Итогопоразделу</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25</w:t>
            </w:r>
          </w:p>
        </w:tc>
        <w:tc>
          <w:tcPr>
            <w:tcW w:w="6907"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rsidRPr="00360CB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b/>
                <w:color w:val="000000"/>
                <w:sz w:val="24"/>
                <w:lang w:val="ru-RU"/>
              </w:rPr>
              <w:t>Раздел 3.Металлы и их соединения</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3.1</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Общиесвойстваметаллов</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3.2</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Важнейшие металлы и их соединения</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16</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20</w:t>
            </w:r>
          </w:p>
        </w:tc>
        <w:tc>
          <w:tcPr>
            <w:tcW w:w="6907"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rsidRPr="00360CB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b/>
                <w:color w:val="000000"/>
                <w:sz w:val="24"/>
                <w:lang w:val="ru-RU"/>
              </w:rPr>
              <w:t>Раздел 4.Химия и окружающая среда</w:t>
            </w:r>
          </w:p>
        </w:tc>
      </w:tr>
      <w:tr w:rsidR="00D95EFA" w:rsidRPr="00360CBC">
        <w:trPr>
          <w:trHeight w:val="144"/>
        </w:trPr>
        <w:tc>
          <w:tcPr>
            <w:tcW w:w="70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4.1</w:t>
            </w:r>
          </w:p>
        </w:tc>
        <w:tc>
          <w:tcPr>
            <w:tcW w:w="4399"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Вещества и материалы в жизни человека</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3</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Итогопоразделу</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3</w:t>
            </w:r>
          </w:p>
        </w:tc>
        <w:tc>
          <w:tcPr>
            <w:tcW w:w="6907"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r w:rsidR="00D95EFA" w:rsidRPr="00360CBC">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Резервноевремя</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3</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/7</w:t>
              </w:r>
              <w:r>
                <w:rPr>
                  <w:rFonts w:ascii="Times New Roman" w:hAnsi="Times New Roman"/>
                  <w:color w:val="0000FF"/>
                  <w:u w:val="single"/>
                </w:rPr>
                <w:t>f</w:t>
              </w:r>
              <w:r w:rsidRPr="00360CBC">
                <w:rPr>
                  <w:rFonts w:ascii="Times New Roman" w:hAnsi="Times New Roman"/>
                  <w:color w:val="0000FF"/>
                  <w:u w:val="single"/>
                  <w:lang w:val="ru-RU"/>
                </w:rPr>
                <w:t>41</w:t>
              </w:r>
              <w:r>
                <w:rPr>
                  <w:rFonts w:ascii="Times New Roman" w:hAnsi="Times New Roman"/>
                  <w:color w:val="0000FF"/>
                  <w:u w:val="single"/>
                </w:rPr>
                <w:t>a</w:t>
              </w:r>
              <w:r w:rsidRPr="00360CBC">
                <w:rPr>
                  <w:rFonts w:ascii="Times New Roman" w:hAnsi="Times New Roman"/>
                  <w:color w:val="0000FF"/>
                  <w:u w:val="single"/>
                  <w:lang w:val="ru-RU"/>
                </w:rPr>
                <w:t>636</w:t>
              </w:r>
            </w:hyperlink>
          </w:p>
        </w:tc>
      </w:tr>
      <w:tr w:rsidR="00D95EFA">
        <w:trPr>
          <w:trHeight w:val="144"/>
        </w:trPr>
        <w:tc>
          <w:tcPr>
            <w:tcW w:w="5100" w:type="dxa"/>
            <w:gridSpan w:val="2"/>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ОБЩЕЕ КОЛИЧЕСТВО ЧАСОВ ПО ПРОГРАММЕ</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68</w:t>
            </w:r>
          </w:p>
        </w:tc>
        <w:tc>
          <w:tcPr>
            <w:tcW w:w="204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203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7</w:t>
            </w:r>
          </w:p>
        </w:tc>
        <w:tc>
          <w:tcPr>
            <w:tcW w:w="2825"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bl>
    <w:p w:rsidR="00D95EFA" w:rsidRDefault="00D95EFA">
      <w:pPr>
        <w:sectPr w:rsidR="00D95EFA">
          <w:pgSz w:w="16383" w:h="11906" w:orient="landscape"/>
          <w:pgMar w:top="1440" w:right="1440" w:bottom="1440" w:left="1440" w:header="0" w:footer="0" w:gutter="0"/>
          <w:cols w:space="720"/>
          <w:formProt w:val="0"/>
          <w:docGrid w:linePitch="100" w:charSpace="4096"/>
        </w:sectPr>
      </w:pPr>
    </w:p>
    <w:p w:rsidR="00D95EFA" w:rsidRDefault="00D95EFA">
      <w:pPr>
        <w:sectPr w:rsidR="00D95EFA">
          <w:pgSz w:w="16383" w:h="11906" w:orient="landscape"/>
          <w:pgMar w:top="1440" w:right="1440" w:bottom="1440" w:left="1440" w:header="0" w:footer="0" w:gutter="0"/>
          <w:cols w:space="720"/>
          <w:formProt w:val="0"/>
          <w:docGrid w:linePitch="100" w:charSpace="4096"/>
        </w:sectPr>
      </w:pPr>
      <w:bookmarkStart w:id="19" w:name="block-183127131"/>
      <w:bookmarkEnd w:id="19"/>
    </w:p>
    <w:p w:rsidR="00D95EFA" w:rsidRDefault="00360CBC">
      <w:pPr>
        <w:spacing w:after="0"/>
        <w:ind w:left="120"/>
      </w:pPr>
      <w:bookmarkStart w:id="20" w:name="block-18312717"/>
      <w:bookmarkEnd w:id="20"/>
      <w:r>
        <w:rPr>
          <w:rFonts w:ascii="Times New Roman" w:hAnsi="Times New Roman"/>
          <w:b/>
          <w:color w:val="000000"/>
          <w:sz w:val="28"/>
        </w:rPr>
        <w:lastRenderedPageBreak/>
        <w:t xml:space="preserve"> ПОУРОЧНОЕ ПЛАНИРОВАНИЕ </w:t>
      </w:r>
    </w:p>
    <w:p w:rsidR="00D95EFA" w:rsidRDefault="00360CBC">
      <w:pPr>
        <w:spacing w:after="0"/>
        <w:ind w:left="120"/>
      </w:pPr>
      <w:r>
        <w:rPr>
          <w:rFonts w:ascii="Times New Roman" w:hAnsi="Times New Roman"/>
          <w:b/>
          <w:color w:val="000000"/>
          <w:sz w:val="28"/>
        </w:rPr>
        <w:t xml:space="preserve"> 8 КЛАСС </w:t>
      </w:r>
    </w:p>
    <w:tbl>
      <w:tblPr>
        <w:tblW w:w="13832" w:type="dxa"/>
        <w:tblInd w:w="-8" w:type="dxa"/>
        <w:tblLayout w:type="fixed"/>
        <w:tblCellMar>
          <w:top w:w="50" w:type="dxa"/>
          <w:left w:w="100" w:type="dxa"/>
        </w:tblCellMar>
        <w:tblLook w:val="04A0"/>
      </w:tblPr>
      <w:tblGrid>
        <w:gridCol w:w="462"/>
        <w:gridCol w:w="4531"/>
        <w:gridCol w:w="1189"/>
        <w:gridCol w:w="1811"/>
        <w:gridCol w:w="1586"/>
        <w:gridCol w:w="1346"/>
        <w:gridCol w:w="2907"/>
      </w:tblGrid>
      <w:tr w:rsidR="00D95EFA">
        <w:trPr>
          <w:trHeight w:val="144"/>
        </w:trPr>
        <w:tc>
          <w:tcPr>
            <w:tcW w:w="462"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 п/п</w:t>
            </w:r>
          </w:p>
          <w:p w:rsidR="00D95EFA" w:rsidRDefault="00D95EFA">
            <w:pPr>
              <w:widowControl w:val="0"/>
              <w:spacing w:after="0"/>
              <w:ind w:left="135"/>
            </w:pPr>
          </w:p>
        </w:tc>
        <w:tc>
          <w:tcPr>
            <w:tcW w:w="4531"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Темаурока</w:t>
            </w:r>
          </w:p>
          <w:p w:rsidR="00D95EFA" w:rsidRDefault="00D95EFA">
            <w:pPr>
              <w:widowControl w:val="0"/>
              <w:spacing w:after="0"/>
              <w:ind w:left="135"/>
            </w:pPr>
          </w:p>
        </w:tc>
        <w:tc>
          <w:tcPr>
            <w:tcW w:w="4586"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b/>
                <w:color w:val="000000"/>
                <w:sz w:val="24"/>
              </w:rPr>
              <w:t>Количествочасов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Датаизучения</w:t>
            </w:r>
          </w:p>
          <w:p w:rsidR="00D95EFA" w:rsidRDefault="00D95EFA">
            <w:pPr>
              <w:widowControl w:val="0"/>
              <w:spacing w:after="0"/>
              <w:ind w:left="135"/>
            </w:pPr>
          </w:p>
        </w:tc>
        <w:tc>
          <w:tcPr>
            <w:tcW w:w="2907"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Электронныецифровыеобразовательныересурсы</w:t>
            </w:r>
          </w:p>
          <w:p w:rsidR="00D95EFA" w:rsidRDefault="00D95EFA">
            <w:pPr>
              <w:widowControl w:val="0"/>
              <w:spacing w:after="0"/>
              <w:ind w:left="135"/>
            </w:pPr>
          </w:p>
        </w:tc>
      </w:tr>
      <w:tr w:rsidR="00D95EFA">
        <w:trPr>
          <w:trHeight w:val="144"/>
        </w:trPr>
        <w:tc>
          <w:tcPr>
            <w:tcW w:w="462" w:type="dxa"/>
            <w:vMerge/>
            <w:tcBorders>
              <w:left w:val="single" w:sz="6" w:space="0" w:color="000000"/>
              <w:bottom w:val="single" w:sz="6" w:space="0" w:color="000000"/>
              <w:right w:val="single" w:sz="6" w:space="0" w:color="000000"/>
            </w:tcBorders>
          </w:tcPr>
          <w:p w:rsidR="00D95EFA" w:rsidRDefault="00D95EFA">
            <w:pPr>
              <w:widowControl w:val="0"/>
            </w:pPr>
          </w:p>
        </w:tc>
        <w:tc>
          <w:tcPr>
            <w:tcW w:w="4531" w:type="dxa"/>
            <w:vMerge/>
            <w:tcBorders>
              <w:left w:val="single" w:sz="6" w:space="0" w:color="000000"/>
              <w:bottom w:val="single" w:sz="6" w:space="0" w:color="000000"/>
              <w:right w:val="single" w:sz="6" w:space="0" w:color="000000"/>
            </w:tcBorders>
          </w:tcPr>
          <w:p w:rsidR="00D95EFA" w:rsidRDefault="00D95EFA">
            <w:pPr>
              <w:widowControl w:val="0"/>
            </w:pP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Всего</w:t>
            </w:r>
          </w:p>
          <w:p w:rsidR="00D95EFA" w:rsidRDefault="00D95EFA">
            <w:pPr>
              <w:widowControl w:val="0"/>
              <w:spacing w:after="0"/>
              <w:ind w:left="135"/>
            </w:pP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Контрольныеработы</w:t>
            </w:r>
          </w:p>
          <w:p w:rsidR="00D95EFA" w:rsidRDefault="00D95EFA">
            <w:pPr>
              <w:widowControl w:val="0"/>
              <w:spacing w:after="0"/>
              <w:ind w:left="135"/>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Практическиеработы</w:t>
            </w:r>
          </w:p>
          <w:p w:rsidR="00D95EFA" w:rsidRDefault="00D95EFA">
            <w:pPr>
              <w:widowControl w:val="0"/>
              <w:spacing w:after="0"/>
              <w:ind w:left="135"/>
            </w:pPr>
          </w:p>
        </w:tc>
        <w:tc>
          <w:tcPr>
            <w:tcW w:w="1346" w:type="dxa"/>
            <w:vMerge/>
            <w:tcBorders>
              <w:left w:val="single" w:sz="6" w:space="0" w:color="000000"/>
              <w:bottom w:val="single" w:sz="6" w:space="0" w:color="000000"/>
              <w:right w:val="single" w:sz="6" w:space="0" w:color="000000"/>
            </w:tcBorders>
          </w:tcPr>
          <w:p w:rsidR="00D95EFA" w:rsidRDefault="00D95EFA">
            <w:pPr>
              <w:widowControl w:val="0"/>
            </w:pPr>
          </w:p>
        </w:tc>
        <w:tc>
          <w:tcPr>
            <w:tcW w:w="2907" w:type="dxa"/>
            <w:vMerge/>
            <w:tcBorders>
              <w:left w:val="single" w:sz="6" w:space="0" w:color="000000"/>
              <w:bottom w:val="single" w:sz="6" w:space="0" w:color="000000"/>
              <w:right w:val="single" w:sz="6" w:space="0" w:color="000000"/>
            </w:tcBorders>
          </w:tcPr>
          <w:p w:rsidR="00D95EFA" w:rsidRDefault="00D95EFA">
            <w:pPr>
              <w:widowControl w:val="0"/>
            </w:pPr>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210</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Понятие о методах познания в химии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227</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23</w:t>
              </w:r>
              <w:r>
                <w:rPr>
                  <w:rFonts w:ascii="Times New Roman" w:hAnsi="Times New Roman"/>
                  <w:color w:val="0000FF"/>
                  <w:u w:val="single"/>
                </w:rPr>
                <w:t>dc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Чистые вещества и смеси. Способы разделения смесей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26</w:t>
              </w:r>
              <w:r>
                <w:rPr>
                  <w:rFonts w:ascii="Times New Roman" w:hAnsi="Times New Roman"/>
                  <w:color w:val="0000FF"/>
                  <w:u w:val="single"/>
                </w:rPr>
                <w:t>ca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2 «Разделение смесей (на примере очистки поваренной соли)»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28</w:t>
              </w:r>
              <w:r>
                <w:rPr>
                  <w:rFonts w:ascii="Times New Roman" w:hAnsi="Times New Roman"/>
                  <w:color w:val="0000FF"/>
                  <w:u w:val="single"/>
                </w:rPr>
                <w:t>c</w:t>
              </w:r>
              <w:r w:rsidRPr="00360CBC">
                <w:rPr>
                  <w:rFonts w:ascii="Times New Roman" w:hAnsi="Times New Roman"/>
                  <w:color w:val="0000FF"/>
                  <w:u w:val="single"/>
                  <w:lang w:val="ru-RU"/>
                </w:rPr>
                <w:t>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Атомы и молекулы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w:t>
              </w:r>
              <w:r>
                <w:rPr>
                  <w:rFonts w:ascii="Times New Roman" w:hAnsi="Times New Roman"/>
                  <w:color w:val="0000FF"/>
                  <w:u w:val="single"/>
                </w:rPr>
                <w:t>a</w:t>
              </w:r>
              <w:r w:rsidRPr="00360CBC">
                <w:rPr>
                  <w:rFonts w:ascii="Times New Roman" w:hAnsi="Times New Roman"/>
                  <w:color w:val="0000FF"/>
                  <w:u w:val="single"/>
                  <w:lang w:val="ru-RU"/>
                </w:rPr>
                <w:t>6</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Химические элементы. Знаки (символы) химических элементов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w:t>
              </w:r>
              <w:r>
                <w:rPr>
                  <w:rFonts w:ascii="Times New Roman" w:hAnsi="Times New Roman"/>
                  <w:color w:val="0000FF"/>
                  <w:u w:val="single"/>
                </w:rPr>
                <w:t>be</w:t>
              </w:r>
              <w:r w:rsidRPr="00360CBC">
                <w:rPr>
                  <w:rFonts w:ascii="Times New Roman" w:hAnsi="Times New Roman"/>
                  <w:color w:val="0000FF"/>
                  <w:u w:val="single"/>
                  <w:lang w:val="ru-RU"/>
                </w:rPr>
                <w:t>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Простые и сложныевещества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w:t>
              </w:r>
              <w:r>
                <w:rPr>
                  <w:rFonts w:ascii="Times New Roman" w:hAnsi="Times New Roman"/>
                  <w:color w:val="0000FF"/>
                  <w:u w:val="single"/>
                </w:rPr>
                <w:t>a</w:t>
              </w:r>
              <w:r w:rsidRPr="00360CBC">
                <w:rPr>
                  <w:rFonts w:ascii="Times New Roman" w:hAnsi="Times New Roman"/>
                  <w:color w:val="0000FF"/>
                  <w:u w:val="single"/>
                  <w:lang w:val="ru-RU"/>
                </w:rPr>
                <w:t>6</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Атомно-молекулярноеучение</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w:t>
              </w:r>
              <w:r>
                <w:rPr>
                  <w:rFonts w:ascii="Times New Roman" w:hAnsi="Times New Roman"/>
                  <w:color w:val="0000FF"/>
                  <w:u w:val="single"/>
                </w:rPr>
                <w:t>d</w:t>
              </w:r>
              <w:r w:rsidRPr="00360CBC">
                <w:rPr>
                  <w:rFonts w:ascii="Times New Roman" w:hAnsi="Times New Roman"/>
                  <w:color w:val="0000FF"/>
                  <w:u w:val="single"/>
                  <w:lang w:val="ru-RU"/>
                </w:rPr>
                <w:t>50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Валентностьатомовхимическихэлементов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2</w:t>
              </w:r>
              <w:r>
                <w:rPr>
                  <w:rFonts w:ascii="Times New Roman" w:hAnsi="Times New Roman"/>
                  <w:color w:val="0000FF"/>
                  <w:u w:val="single"/>
                </w:rPr>
                <w:t>eae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Относительная атомная масса. Относительная молекулярная масса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323</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Массовая доля химического элемента в соединении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350</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Количество вещества. Моль. Молярная масса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5230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Физические и химические явления. Химическая реакция</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37</w:t>
              </w:r>
              <w:r>
                <w:rPr>
                  <w:rFonts w:ascii="Times New Roman" w:hAnsi="Times New Roman"/>
                  <w:color w:val="0000FF"/>
                  <w:u w:val="single"/>
                </w:rPr>
                <w:t>fa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Признаки и условия протекания химических реакций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w:t>
              </w:r>
              <w:r>
                <w:rPr>
                  <w:rFonts w:ascii="Times New Roman" w:hAnsi="Times New Roman"/>
                  <w:color w:val="0000FF"/>
                  <w:u w:val="single"/>
                </w:rPr>
                <w:t>a</w:t>
              </w:r>
              <w:r w:rsidRPr="00360CBC">
                <w:rPr>
                  <w:rFonts w:ascii="Times New Roman" w:hAnsi="Times New Roman"/>
                  <w:color w:val="0000FF"/>
                  <w:u w:val="single"/>
                  <w:lang w:val="ru-RU"/>
                </w:rPr>
                <w:t>16</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Закон сохранения массы веществ. Химические уравнения</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w:t>
              </w:r>
              <w:r>
                <w:rPr>
                  <w:rFonts w:ascii="Times New Roman" w:hAnsi="Times New Roman"/>
                  <w:color w:val="0000FF"/>
                  <w:u w:val="single"/>
                </w:rPr>
                <w:t>b</w:t>
              </w:r>
              <w:r w:rsidRPr="00360CBC">
                <w:rPr>
                  <w:rFonts w:ascii="Times New Roman" w:hAnsi="Times New Roman"/>
                  <w:color w:val="0000FF"/>
                  <w:u w:val="single"/>
                  <w:lang w:val="ru-RU"/>
                </w:rPr>
                <w:t>88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Вычисления количества, массы вещества по уравнениям химических реакций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5708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Классификация химических реакций (соединения, разложения, замещения, обмена)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3</w:t>
              </w:r>
              <w:r>
                <w:rPr>
                  <w:rFonts w:ascii="Times New Roman" w:hAnsi="Times New Roman"/>
                  <w:color w:val="0000FF"/>
                  <w:u w:val="single"/>
                </w:rPr>
                <w:t>f</w:t>
              </w:r>
              <w:r w:rsidRPr="00360CBC">
                <w:rPr>
                  <w:rFonts w:ascii="Times New Roman" w:hAnsi="Times New Roman"/>
                  <w:color w:val="0000FF"/>
                  <w:u w:val="single"/>
                  <w:lang w:val="ru-RU"/>
                </w:rPr>
                <w:t>34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М. В. Ломоносов — учёный-</w:t>
            </w:r>
            <w:r w:rsidRPr="00360CBC">
              <w:rPr>
                <w:rFonts w:ascii="Times New Roman" w:hAnsi="Times New Roman"/>
                <w:color w:val="000000"/>
                <w:sz w:val="24"/>
                <w:lang w:val="ru-RU"/>
              </w:rPr>
              <w:lastRenderedPageBreak/>
              <w:t xml:space="preserve">энциклопедист. </w:t>
            </w:r>
            <w:r>
              <w:rPr>
                <w:rFonts w:ascii="Times New Roman" w:hAnsi="Times New Roman"/>
                <w:color w:val="000000"/>
                <w:sz w:val="24"/>
              </w:rPr>
              <w:t>Обобщение и систематизациязнаний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40</w:t>
              </w:r>
              <w:r>
                <w:rPr>
                  <w:rFonts w:ascii="Times New Roman" w:hAnsi="Times New Roman"/>
                  <w:color w:val="0000FF"/>
                  <w:u w:val="single"/>
                </w:rPr>
                <w:t>c</w:t>
              </w:r>
              <w:r w:rsidRPr="00360CBC">
                <w:rPr>
                  <w:rFonts w:ascii="Times New Roman" w:hAnsi="Times New Roman"/>
                  <w:color w:val="0000FF"/>
                  <w:u w:val="single"/>
                  <w:lang w:val="ru-RU"/>
                </w:rPr>
                <w:t>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20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Контрольная работа №1 по теме «Вещества и химические реакции»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4290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Воздух — смесь газов. Состав воздуха. Кислород — элемент и простое вещество. Озон. Лабораторный опыт с использованием оборудования Точка роста “Измерение температуры воздуха и воды”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448</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Понятиеобоксидах</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4614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Применениекислорода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497</w:t>
              </w:r>
              <w:r>
                <w:rPr>
                  <w:rFonts w:ascii="Times New Roman" w:hAnsi="Times New Roman"/>
                  <w:color w:val="0000FF"/>
                  <w:u w:val="single"/>
                </w:rPr>
                <w:t>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4790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Топливо (нефть, уголь и метан). Загрязнение воздуха, способы его предотвращения</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c</w:t>
              </w:r>
              <w:r w:rsidRPr="00360CBC">
                <w:rPr>
                  <w:rFonts w:ascii="Times New Roman" w:hAnsi="Times New Roman"/>
                  <w:color w:val="0000FF"/>
                  <w:u w:val="single"/>
                  <w:lang w:val="ru-RU"/>
                </w:rPr>
                <w:t>4</w:t>
              </w:r>
              <w:r>
                <w:rPr>
                  <w:rFonts w:ascii="Times New Roman" w:hAnsi="Times New Roman"/>
                  <w:color w:val="0000FF"/>
                  <w:u w:val="single"/>
                </w:rPr>
                <w:t>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ae</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Водород — элемент и простое </w:t>
            </w:r>
            <w:r w:rsidRPr="00360CBC">
              <w:rPr>
                <w:rFonts w:ascii="Times New Roman" w:hAnsi="Times New Roman"/>
                <w:color w:val="000000"/>
                <w:sz w:val="24"/>
                <w:lang w:val="ru-RU"/>
              </w:rPr>
              <w:lastRenderedPageBreak/>
              <w:t xml:space="preserve">вещество. </w:t>
            </w:r>
            <w:r>
              <w:rPr>
                <w:rFonts w:ascii="Times New Roman" w:hAnsi="Times New Roman"/>
                <w:color w:val="000000"/>
                <w:sz w:val="24"/>
              </w:rPr>
              <w:t>Нахождение в природе</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dd</w:t>
              </w:r>
              <w:r w:rsidRPr="00360CBC">
                <w:rPr>
                  <w:rFonts w:ascii="Times New Roman" w:hAnsi="Times New Roman"/>
                  <w:color w:val="0000FF"/>
                  <w:u w:val="single"/>
                  <w:lang w:val="ru-RU"/>
                </w:rPr>
                <w:t>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28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Применениеводорода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dd</w:t>
              </w:r>
              <w:r w:rsidRPr="00360CBC">
                <w:rPr>
                  <w:rFonts w:ascii="Times New Roman" w:hAnsi="Times New Roman"/>
                  <w:color w:val="0000FF"/>
                  <w:u w:val="single"/>
                  <w:lang w:val="ru-RU"/>
                </w:rPr>
                <w:t>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Понятие о кислотах и солях</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50</w:t>
              </w:r>
              <w:r>
                <w:rPr>
                  <w:rFonts w:ascii="Times New Roman" w:hAnsi="Times New Roman"/>
                  <w:color w:val="0000FF"/>
                  <w:u w:val="single"/>
                </w:rPr>
                <w:t>d</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Способы получения водорода в лаборатории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dd</w:t>
              </w:r>
              <w:r w:rsidRPr="00360CBC">
                <w:rPr>
                  <w:rFonts w:ascii="Times New Roman" w:hAnsi="Times New Roman"/>
                  <w:color w:val="0000FF"/>
                  <w:u w:val="single"/>
                  <w:lang w:val="ru-RU"/>
                </w:rPr>
                <w:t>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4</w:t>
              </w:r>
              <w:r>
                <w:rPr>
                  <w:rFonts w:ascii="Times New Roman" w:hAnsi="Times New Roman"/>
                  <w:color w:val="0000FF"/>
                  <w:u w:val="single"/>
                </w:rPr>
                <w:t>f</w:t>
              </w:r>
              <w:r w:rsidRPr="00360CBC">
                <w:rPr>
                  <w:rFonts w:ascii="Times New Roman" w:hAnsi="Times New Roman"/>
                  <w:color w:val="0000FF"/>
                  <w:u w:val="single"/>
                  <w:lang w:val="ru-RU"/>
                </w:rPr>
                <w:t>42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Молярный объём газов. Закон Авогадро</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542</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55</w:t>
              </w:r>
              <w:r>
                <w:rPr>
                  <w:rFonts w:ascii="Times New Roman" w:hAnsi="Times New Roman"/>
                  <w:color w:val="0000FF"/>
                  <w:u w:val="single"/>
                </w:rPr>
                <w:t>a</w:t>
              </w:r>
              <w:r w:rsidRPr="00360CBC">
                <w:rPr>
                  <w:rFonts w:ascii="Times New Roman" w:hAnsi="Times New Roman"/>
                  <w:color w:val="0000FF"/>
                  <w:u w:val="single"/>
                  <w:lang w:val="ru-RU"/>
                </w:rPr>
                <w:t>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5708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Физические и химические свойства воды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587</w:t>
              </w:r>
              <w:r>
                <w:rPr>
                  <w:rFonts w:ascii="Times New Roman" w:hAnsi="Times New Roman"/>
                  <w:color w:val="0000FF"/>
                  <w:u w:val="single"/>
                </w:rPr>
                <w:t>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Состав оснований. Понятие об индикаторах. Лабораторный опыт с использованием оборудования Точка роста Метилоранж в различных средах”</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59</w:t>
              </w:r>
              <w:r>
                <w:rPr>
                  <w:rFonts w:ascii="Times New Roman" w:hAnsi="Times New Roman"/>
                  <w:color w:val="0000FF"/>
                  <w:u w:val="single"/>
                </w:rPr>
                <w:t>e</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Вода как растворитель. Насыщенные и ненасыщенные растворы. Массовая </w:t>
            </w:r>
            <w:r w:rsidRPr="00360CBC">
              <w:rPr>
                <w:rFonts w:ascii="Times New Roman" w:hAnsi="Times New Roman"/>
                <w:color w:val="000000"/>
                <w:sz w:val="24"/>
                <w:lang w:val="ru-RU"/>
              </w:rPr>
              <w:lastRenderedPageBreak/>
              <w:t>доля вещества в растворе. Лабораторный опыт с использованием оборудования точка роста “Исследования температуры воды, как экологического фактора природной среды”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w:t>
              </w:r>
              <w:r>
                <w:rPr>
                  <w:rFonts w:ascii="Times New Roman" w:hAnsi="Times New Roman"/>
                  <w:color w:val="0000FF"/>
                  <w:u w:val="single"/>
                </w:rPr>
                <w:t>b</w:t>
              </w:r>
              <w:r w:rsidRPr="00360CBC">
                <w:rPr>
                  <w:rFonts w:ascii="Times New Roman" w:hAnsi="Times New Roman"/>
                  <w:color w:val="0000FF"/>
                  <w:u w:val="single"/>
                  <w:lang w:val="ru-RU"/>
                </w:rPr>
                <w:t>40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38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5</w:t>
              </w:r>
              <w:r>
                <w:rPr>
                  <w:rFonts w:ascii="Times New Roman" w:hAnsi="Times New Roman"/>
                  <w:color w:val="0000FF"/>
                  <w:u w:val="single"/>
                </w:rPr>
                <w:t>eba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6342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Оксиды: состав, классификация, номенклатура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664</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Получение и химические свойства кислотных, основных и амфотерных оксидов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664</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Основания: состав, классификация, номенклатура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67</w:t>
              </w:r>
              <w:r>
                <w:rPr>
                  <w:rFonts w:ascii="Times New Roman" w:hAnsi="Times New Roman"/>
                  <w:color w:val="0000FF"/>
                  <w:u w:val="single"/>
                </w:rPr>
                <w:t>ca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Получение и химические свойства оснований. Лабораторный опыт с применением оборудования Точка роста "Измерение рН раствора после взаимодействия металла с водой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67</w:t>
              </w:r>
              <w:r>
                <w:rPr>
                  <w:rFonts w:ascii="Times New Roman" w:hAnsi="Times New Roman"/>
                  <w:color w:val="0000FF"/>
                  <w:u w:val="single"/>
                </w:rPr>
                <w:t>ca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Кислоты: состав, классификация, номенклатура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dfee</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45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Получение и химические свойства кислот</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dfee</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Соли (средние): номенклатура, способы получения, химические свойства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9474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b</w:t>
              </w:r>
              <w:r w:rsidRPr="00360CBC">
                <w:rPr>
                  <w:rFonts w:ascii="Times New Roman" w:hAnsi="Times New Roman"/>
                  <w:color w:val="0000FF"/>
                  <w:u w:val="single"/>
                  <w:lang w:val="ru-RU"/>
                </w:rPr>
                <w:t>7</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Генетическая связь между классами неорганических соединений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a</w:t>
              </w:r>
              <w:r w:rsidRPr="00360CBC">
                <w:rPr>
                  <w:rFonts w:ascii="Times New Roman" w:hAnsi="Times New Roman"/>
                  <w:color w:val="0000FF"/>
                  <w:u w:val="single"/>
                  <w:lang w:val="ru-RU"/>
                </w:rPr>
                <w:t>50</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Обобщение и систематизациязнаний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cb</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Контрольная работа №3 по теме "Основные классы неорганических соединений"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e</w:t>
              </w:r>
              <w:r w:rsidRPr="00360CBC">
                <w:rPr>
                  <w:rFonts w:ascii="Times New Roman" w:hAnsi="Times New Roman"/>
                  <w:color w:val="0000FF"/>
                  <w:u w:val="single"/>
                  <w:lang w:val="ru-RU"/>
                </w:rPr>
                <w:t>1</w:t>
              </w:r>
              <w:r>
                <w:rPr>
                  <w:rFonts w:ascii="Times New Roman" w:hAnsi="Times New Roman"/>
                  <w:color w:val="0000FF"/>
                  <w:u w:val="single"/>
                </w:rPr>
                <w:t>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ffa</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52</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Периоды, группы, подгруппы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52</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342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Строение электронных оболочек атомов </w:t>
            </w:r>
            <w:r w:rsidRPr="00360CBC">
              <w:rPr>
                <w:rFonts w:ascii="Times New Roman" w:hAnsi="Times New Roman"/>
                <w:color w:val="000000"/>
                <w:sz w:val="24"/>
                <w:lang w:val="ru-RU"/>
              </w:rPr>
              <w:lastRenderedPageBreak/>
              <w:t>элементов Периодической системы Д. И. Менделеева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6</w:t>
              </w:r>
              <w:r>
                <w:rPr>
                  <w:rFonts w:ascii="Times New Roman" w:hAnsi="Times New Roman"/>
                  <w:color w:val="0000FF"/>
                  <w:u w:val="single"/>
                </w:rPr>
                <w:t>bc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56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824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w:t>
              </w:r>
              <w:r w:rsidRPr="00360CBC">
                <w:rPr>
                  <w:rFonts w:ascii="Times New Roman" w:hAnsi="Times New Roman"/>
                  <w:color w:val="0000FF"/>
                  <w:u w:val="single"/>
                  <w:lang w:val="ru-RU"/>
                </w:rPr>
                <w:t>96</w:t>
              </w:r>
              <w:r>
                <w:rPr>
                  <w:rFonts w:ascii="Times New Roman" w:hAnsi="Times New Roman"/>
                  <w:color w:val="0000FF"/>
                  <w:u w:val="single"/>
                </w:rPr>
                <w:t>e</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Электроотрицательностьатомовхимическихэлементов</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adaab</w:t>
              </w:r>
              <w:r w:rsidRPr="00360CBC">
                <w:rPr>
                  <w:rFonts w:ascii="Times New Roman" w:hAnsi="Times New Roman"/>
                  <w:color w:val="0000FF"/>
                  <w:u w:val="single"/>
                  <w:lang w:val="ru-RU"/>
                </w:rPr>
                <w:t>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59</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Ионнаяхимическаясвязь</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adac</w:t>
              </w:r>
              <w:r w:rsidRPr="00360CBC">
                <w:rPr>
                  <w:rFonts w:ascii="Times New Roman" w:hAnsi="Times New Roman"/>
                  <w:color w:val="0000FF"/>
                  <w:u w:val="single"/>
                  <w:lang w:val="ru-RU"/>
                </w:rPr>
                <w:t>34</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60</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Ковалентнаяполярнаяхимическаясвязь</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adaab</w:t>
              </w:r>
              <w:r w:rsidRPr="00360CBC">
                <w:rPr>
                  <w:rFonts w:ascii="Times New Roman" w:hAnsi="Times New Roman"/>
                  <w:color w:val="0000FF"/>
                  <w:u w:val="single"/>
                  <w:lang w:val="ru-RU"/>
                </w:rPr>
                <w:t>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61</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Ковалентнаянеполярнаяхимическаясвязь</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adaab</w:t>
              </w:r>
              <w:r w:rsidRPr="00360CBC">
                <w:rPr>
                  <w:rFonts w:ascii="Times New Roman" w:hAnsi="Times New Roman"/>
                  <w:color w:val="0000FF"/>
                  <w:u w:val="single"/>
                  <w:lang w:val="ru-RU"/>
                </w:rPr>
                <w:t>9</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62</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Степеньокисления</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adae</w:t>
              </w:r>
              <w:r w:rsidRPr="00360CBC">
                <w:rPr>
                  <w:rFonts w:ascii="Times New Roman" w:hAnsi="Times New Roman"/>
                  <w:color w:val="0000FF"/>
                  <w:u w:val="single"/>
                  <w:lang w:val="ru-RU"/>
                </w:rPr>
                <w:t>28</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63</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Окислительно-восстановительныереакции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076</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64</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Окислители и восстановители</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076</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65</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Химическаясвязь»</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486</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66</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Резервный урок. Обобщение и </w:t>
            </w:r>
            <w:r w:rsidRPr="00360CBC">
              <w:rPr>
                <w:rFonts w:ascii="Times New Roman" w:hAnsi="Times New Roman"/>
                <w:color w:val="000000"/>
                <w:sz w:val="24"/>
                <w:lang w:val="ru-RU"/>
              </w:rPr>
              <w:lastRenderedPageBreak/>
              <w:t>систематизация знаний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33</w:t>
              </w:r>
              <w:r>
                <w:rPr>
                  <w:rFonts w:ascii="Times New Roman" w:hAnsi="Times New Roman"/>
                  <w:color w:val="0000FF"/>
                  <w:u w:val="single"/>
                </w:rPr>
                <w:t>c</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67</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Резервный урок. Обобщение и систематизация знаний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cb</w:t>
              </w:r>
              <w:r w:rsidRPr="00360CBC">
                <w:rPr>
                  <w:rFonts w:ascii="Times New Roman" w:hAnsi="Times New Roman"/>
                  <w:color w:val="0000FF"/>
                  <w:u w:val="single"/>
                  <w:lang w:val="ru-RU"/>
                </w:rPr>
                <w:t>2</w:t>
              </w:r>
            </w:hyperlink>
          </w:p>
        </w:tc>
      </w:tr>
      <w:tr w:rsidR="00D95EFA" w:rsidRPr="00360CBC">
        <w:trPr>
          <w:trHeight w:val="144"/>
        </w:trPr>
        <w:tc>
          <w:tcPr>
            <w:tcW w:w="46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68</w:t>
            </w:r>
          </w:p>
        </w:tc>
        <w:tc>
          <w:tcPr>
            <w:tcW w:w="4531"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Резервный урок. Обобщение и систематизация знаний</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46"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907"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w:t>
              </w:r>
              <w:r>
                <w:rPr>
                  <w:rFonts w:ascii="Times New Roman" w:hAnsi="Times New Roman"/>
                  <w:color w:val="0000FF"/>
                  <w:u w:val="single"/>
                </w:rPr>
                <w:t>ff</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61</w:t>
              </w:r>
              <w:r>
                <w:rPr>
                  <w:rFonts w:ascii="Times New Roman" w:hAnsi="Times New Roman"/>
                  <w:color w:val="0000FF"/>
                  <w:u w:val="single"/>
                </w:rPr>
                <w:t>c</w:t>
              </w:r>
              <w:r w:rsidRPr="00360CBC">
                <w:rPr>
                  <w:rFonts w:ascii="Times New Roman" w:hAnsi="Times New Roman"/>
                  <w:color w:val="0000FF"/>
                  <w:u w:val="single"/>
                  <w:lang w:val="ru-RU"/>
                </w:rPr>
                <w:t>6</w:t>
              </w:r>
            </w:hyperlink>
          </w:p>
        </w:tc>
      </w:tr>
      <w:tr w:rsidR="00D95EFA">
        <w:trPr>
          <w:trHeight w:val="144"/>
        </w:trPr>
        <w:tc>
          <w:tcPr>
            <w:tcW w:w="4993" w:type="dxa"/>
            <w:gridSpan w:val="2"/>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ОБЩЕЕ КОЛИЧЕСТВО ЧАСОВ ПО ПРОГРАММЕ</w:t>
            </w:r>
          </w:p>
        </w:tc>
        <w:tc>
          <w:tcPr>
            <w:tcW w:w="1189"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68</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1586"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bl>
    <w:p w:rsidR="00D95EFA" w:rsidRDefault="00D95EFA">
      <w:pPr>
        <w:sectPr w:rsidR="00D95EFA">
          <w:pgSz w:w="16383" w:h="11906" w:orient="landscape"/>
          <w:pgMar w:top="1440" w:right="1440" w:bottom="1440" w:left="1440" w:header="0" w:footer="0" w:gutter="0"/>
          <w:cols w:space="720"/>
          <w:formProt w:val="0"/>
          <w:docGrid w:linePitch="100" w:charSpace="4096"/>
        </w:sectPr>
      </w:pPr>
    </w:p>
    <w:p w:rsidR="00D95EFA" w:rsidRDefault="00360CBC">
      <w:pPr>
        <w:spacing w:after="0"/>
        <w:ind w:left="120"/>
      </w:pPr>
      <w:r>
        <w:rPr>
          <w:rFonts w:ascii="Times New Roman" w:hAnsi="Times New Roman"/>
          <w:b/>
          <w:color w:val="000000"/>
          <w:sz w:val="28"/>
        </w:rPr>
        <w:lastRenderedPageBreak/>
        <w:t xml:space="preserve"> 9 КЛАСС </w:t>
      </w:r>
    </w:p>
    <w:tbl>
      <w:tblPr>
        <w:tblW w:w="14004" w:type="dxa"/>
        <w:tblInd w:w="-8" w:type="dxa"/>
        <w:tblLayout w:type="fixed"/>
        <w:tblCellMar>
          <w:top w:w="50" w:type="dxa"/>
          <w:left w:w="100" w:type="dxa"/>
        </w:tblCellMar>
        <w:tblLook w:val="04A0"/>
      </w:tblPr>
      <w:tblGrid>
        <w:gridCol w:w="512"/>
        <w:gridCol w:w="4363"/>
        <w:gridCol w:w="1307"/>
        <w:gridCol w:w="1811"/>
        <w:gridCol w:w="1757"/>
        <w:gridCol w:w="1361"/>
        <w:gridCol w:w="2893"/>
      </w:tblGrid>
      <w:tr w:rsidR="00D95EFA">
        <w:trPr>
          <w:trHeight w:val="144"/>
        </w:trPr>
        <w:tc>
          <w:tcPr>
            <w:tcW w:w="512"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 п/п</w:t>
            </w:r>
          </w:p>
          <w:p w:rsidR="00D95EFA" w:rsidRDefault="00D95EFA">
            <w:pPr>
              <w:widowControl w:val="0"/>
              <w:spacing w:after="0"/>
              <w:ind w:left="135"/>
            </w:pPr>
          </w:p>
        </w:tc>
        <w:tc>
          <w:tcPr>
            <w:tcW w:w="4363"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Темаурока</w:t>
            </w:r>
          </w:p>
          <w:p w:rsidR="00D95EFA" w:rsidRDefault="00D95EFA">
            <w:pPr>
              <w:widowControl w:val="0"/>
              <w:spacing w:after="0"/>
              <w:ind w:left="135"/>
            </w:pPr>
          </w:p>
        </w:tc>
        <w:tc>
          <w:tcPr>
            <w:tcW w:w="4875" w:type="dxa"/>
            <w:gridSpan w:val="3"/>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b/>
                <w:color w:val="000000"/>
                <w:sz w:val="24"/>
              </w:rPr>
              <w:t>Количествочасов</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Датаизучения</w:t>
            </w:r>
          </w:p>
          <w:p w:rsidR="00D95EFA" w:rsidRDefault="00D95EFA">
            <w:pPr>
              <w:widowControl w:val="0"/>
              <w:spacing w:after="0"/>
              <w:ind w:left="135"/>
            </w:pPr>
          </w:p>
        </w:tc>
        <w:tc>
          <w:tcPr>
            <w:tcW w:w="2893" w:type="dxa"/>
            <w:vMerge w:val="restart"/>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Электронныецифровыеобразовательныересурсы</w:t>
            </w:r>
          </w:p>
          <w:p w:rsidR="00D95EFA" w:rsidRDefault="00D95EFA">
            <w:pPr>
              <w:widowControl w:val="0"/>
              <w:spacing w:after="0"/>
              <w:ind w:left="135"/>
            </w:pPr>
          </w:p>
        </w:tc>
      </w:tr>
      <w:tr w:rsidR="00D95EFA">
        <w:trPr>
          <w:trHeight w:val="144"/>
        </w:trPr>
        <w:tc>
          <w:tcPr>
            <w:tcW w:w="512" w:type="dxa"/>
            <w:vMerge/>
            <w:tcBorders>
              <w:left w:val="single" w:sz="6" w:space="0" w:color="000000"/>
              <w:bottom w:val="single" w:sz="6" w:space="0" w:color="000000"/>
              <w:right w:val="single" w:sz="6" w:space="0" w:color="000000"/>
            </w:tcBorders>
          </w:tcPr>
          <w:p w:rsidR="00D95EFA" w:rsidRDefault="00D95EFA">
            <w:pPr>
              <w:widowControl w:val="0"/>
            </w:pPr>
          </w:p>
        </w:tc>
        <w:tc>
          <w:tcPr>
            <w:tcW w:w="4363" w:type="dxa"/>
            <w:vMerge/>
            <w:tcBorders>
              <w:left w:val="single" w:sz="6" w:space="0" w:color="000000"/>
              <w:bottom w:val="single" w:sz="6" w:space="0" w:color="000000"/>
              <w:right w:val="single" w:sz="6" w:space="0" w:color="000000"/>
            </w:tcBorders>
          </w:tcPr>
          <w:p w:rsidR="00D95EFA" w:rsidRDefault="00D95EFA">
            <w:pPr>
              <w:widowControl w:val="0"/>
            </w:pP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Всего</w:t>
            </w:r>
          </w:p>
          <w:p w:rsidR="00D95EFA" w:rsidRDefault="00D95EFA">
            <w:pPr>
              <w:widowControl w:val="0"/>
              <w:spacing w:after="0"/>
              <w:ind w:left="135"/>
            </w:pP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Контрольныеработы</w:t>
            </w:r>
          </w:p>
          <w:p w:rsidR="00D95EFA" w:rsidRDefault="00D95EFA">
            <w:pPr>
              <w:widowControl w:val="0"/>
              <w:spacing w:after="0"/>
              <w:ind w:left="135"/>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b/>
                <w:color w:val="000000"/>
                <w:sz w:val="24"/>
              </w:rPr>
              <w:t>Практическиеработы</w:t>
            </w:r>
          </w:p>
          <w:p w:rsidR="00D95EFA" w:rsidRDefault="00D95EFA">
            <w:pPr>
              <w:widowControl w:val="0"/>
              <w:spacing w:after="0"/>
              <w:ind w:left="135"/>
            </w:pPr>
          </w:p>
        </w:tc>
        <w:tc>
          <w:tcPr>
            <w:tcW w:w="1361" w:type="dxa"/>
            <w:vMerge/>
            <w:tcBorders>
              <w:left w:val="single" w:sz="6" w:space="0" w:color="000000"/>
              <w:bottom w:val="single" w:sz="6" w:space="0" w:color="000000"/>
              <w:right w:val="single" w:sz="6" w:space="0" w:color="000000"/>
            </w:tcBorders>
          </w:tcPr>
          <w:p w:rsidR="00D95EFA" w:rsidRDefault="00D95EFA">
            <w:pPr>
              <w:widowControl w:val="0"/>
            </w:pPr>
          </w:p>
        </w:tc>
        <w:tc>
          <w:tcPr>
            <w:tcW w:w="2893" w:type="dxa"/>
            <w:vMerge/>
            <w:tcBorders>
              <w:left w:val="single" w:sz="6" w:space="0" w:color="000000"/>
              <w:bottom w:val="single" w:sz="6" w:space="0" w:color="000000"/>
              <w:right w:val="single" w:sz="6" w:space="0" w:color="000000"/>
            </w:tcBorders>
          </w:tcPr>
          <w:p w:rsidR="00D95EFA" w:rsidRDefault="00D95EFA">
            <w:pPr>
              <w:widowControl w:val="0"/>
            </w:pPr>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59</w:t>
              </w:r>
              <w:r>
                <w:rPr>
                  <w:rFonts w:ascii="Times New Roman" w:hAnsi="Times New Roman"/>
                  <w:color w:val="0000FF"/>
                  <w:u w:val="single"/>
                </w:rPr>
                <w:t>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6</w:t>
              </w:r>
              <w:r>
                <w:rPr>
                  <w:rFonts w:ascii="Times New Roman" w:hAnsi="Times New Roman"/>
                  <w:color w:val="0000FF"/>
                  <w:u w:val="single"/>
                </w:rPr>
                <w:t>b</w:t>
              </w:r>
              <w:r w:rsidRPr="00360CBC">
                <w:rPr>
                  <w:rFonts w:ascii="Times New Roman" w:hAnsi="Times New Roman"/>
                  <w:color w:val="0000FF"/>
                  <w:u w:val="single"/>
                  <w:lang w:val="ru-RU"/>
                </w:rPr>
                <w:t>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Классификация и номенклатура неорганических веществ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7</w:t>
              </w:r>
              <w:r>
                <w:rPr>
                  <w:rFonts w:ascii="Times New Roman" w:hAnsi="Times New Roman"/>
                  <w:color w:val="0000FF"/>
                  <w:u w:val="single"/>
                </w:rPr>
                <w:t>e</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Виды химической связи и типы кристаллических решёток</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adbac</w:t>
              </w:r>
              <w:r w:rsidRPr="00360CBC">
                <w:rPr>
                  <w:rFonts w:ascii="Times New Roman" w:hAnsi="Times New Roman"/>
                  <w:color w:val="0000FF"/>
                  <w:u w:val="single"/>
                  <w:lang w:val="ru-RU"/>
                </w:rPr>
                <w:t>6</w:t>
              </w:r>
            </w:hyperlink>
          </w:p>
        </w:tc>
      </w:tr>
      <w:tr w:rsidR="00D95EFA">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Классификация химических реакций по различным признакам</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adbcb</w:t>
              </w:r>
              <w:r w:rsidRPr="00360CBC">
                <w:rPr>
                  <w:rFonts w:ascii="Times New Roman" w:hAnsi="Times New Roman"/>
                  <w:color w:val="0000FF"/>
                  <w:u w:val="single"/>
                  <w:lang w:val="ru-RU"/>
                </w:rPr>
                <w:t>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adbe</w:t>
              </w:r>
              <w:r w:rsidRPr="00360CBC">
                <w:rPr>
                  <w:rFonts w:ascii="Times New Roman" w:hAnsi="Times New Roman"/>
                  <w:color w:val="0000FF"/>
                  <w:u w:val="single"/>
                  <w:lang w:val="ru-RU"/>
                </w:rPr>
                <w:t>9</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Понятие о химическом равновесии. </w:t>
            </w:r>
            <w:r w:rsidRPr="00360CBC">
              <w:rPr>
                <w:rFonts w:ascii="Times New Roman" w:hAnsi="Times New Roman"/>
                <w:color w:val="000000"/>
                <w:sz w:val="24"/>
                <w:lang w:val="ru-RU"/>
              </w:rPr>
              <w:lastRenderedPageBreak/>
              <w:t>Факторы, влияющие на скорость химической реакции и положение химического равновесия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adc</w:t>
              </w:r>
              <w:r w:rsidRPr="00360CBC">
                <w:rPr>
                  <w:rFonts w:ascii="Times New Roman" w:hAnsi="Times New Roman"/>
                  <w:color w:val="0000FF"/>
                  <w:u w:val="single"/>
                  <w:lang w:val="ru-RU"/>
                </w:rPr>
                <w:t>28</w:t>
              </w:r>
              <w:r>
                <w:rPr>
                  <w:rFonts w:ascii="Times New Roman" w:hAnsi="Times New Roman"/>
                  <w:color w:val="0000FF"/>
                  <w:u w:val="single"/>
                </w:rPr>
                <w:t>c</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Окислительно-восстановительные реакции. Лабораторный опыт с использованием оборудования Точка роста "Изменение электропроводности в результате протекания ОВР"</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adcade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Теория электролитической диссоциации. Сильные и слабые электролиты. Лабораторный опыт с использованием оборудования Точка роста "Электропроводность растворов хлорида натрия и сахарозы, сравнение с дистиллированной водой"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adcd</w:t>
              </w:r>
              <w:r w:rsidRPr="00360CBC">
                <w:rPr>
                  <w:rFonts w:ascii="Times New Roman" w:hAnsi="Times New Roman"/>
                  <w:color w:val="0000FF"/>
                  <w:u w:val="single"/>
                  <w:lang w:val="ru-RU"/>
                </w:rPr>
                <w:t>68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Ионныеуравненияреакций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w:t>
              </w:r>
              <w:r w:rsidRPr="00360CBC">
                <w:rPr>
                  <w:rFonts w:ascii="Times New Roman" w:hAnsi="Times New Roman"/>
                  <w:color w:val="0000FF"/>
                  <w:u w:val="single"/>
                  <w:lang w:val="ru-RU"/>
                </w:rPr>
                <w:t>448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 Лабораторный опыт с использованием оборудования Точка роста "Исследование электропроводности растворов кислот и щелочей"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w:t>
              </w:r>
              <w:r w:rsidRPr="00360CBC">
                <w:rPr>
                  <w:rFonts w:ascii="Times New Roman" w:hAnsi="Times New Roman"/>
                  <w:color w:val="0000FF"/>
                  <w:u w:val="single"/>
                  <w:lang w:val="ru-RU"/>
                </w:rPr>
                <w:t>5</w:t>
              </w:r>
              <w:r>
                <w:rPr>
                  <w:rFonts w:ascii="Times New Roman" w:hAnsi="Times New Roman"/>
                  <w:color w:val="0000FF"/>
                  <w:u w:val="single"/>
                </w:rPr>
                <w:t>d</w:t>
              </w:r>
              <w:r w:rsidRPr="00360CBC">
                <w:rPr>
                  <w:rFonts w:ascii="Times New Roman" w:hAnsi="Times New Roman"/>
                  <w:color w:val="0000FF"/>
                  <w:u w:val="single"/>
                  <w:lang w:val="ru-RU"/>
                </w:rPr>
                <w:t>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w:t>
              </w:r>
              <w:r w:rsidRPr="00360CBC">
                <w:rPr>
                  <w:rFonts w:ascii="Times New Roman" w:hAnsi="Times New Roman"/>
                  <w:color w:val="0000FF"/>
                  <w:u w:val="single"/>
                  <w:lang w:val="ru-RU"/>
                </w:rPr>
                <w:t>8</w:t>
              </w:r>
              <w:r>
                <w:rPr>
                  <w:rFonts w:ascii="Times New Roman" w:hAnsi="Times New Roman"/>
                  <w:color w:val="0000FF"/>
                  <w:u w:val="single"/>
                </w:rPr>
                <w:t>b</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14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Понятие о гидролизесолей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w:t>
              </w:r>
              <w:r w:rsidRPr="00360CBC">
                <w:rPr>
                  <w:rFonts w:ascii="Times New Roman" w:hAnsi="Times New Roman"/>
                  <w:color w:val="0000FF"/>
                  <w:u w:val="single"/>
                  <w:lang w:val="ru-RU"/>
                </w:rPr>
                <w:t>9</w:t>
              </w:r>
              <w:r>
                <w:rPr>
                  <w:rFonts w:ascii="Times New Roman" w:hAnsi="Times New Roman"/>
                  <w:color w:val="0000FF"/>
                  <w:u w:val="single"/>
                </w:rPr>
                <w:t>d</w:t>
              </w:r>
              <w:r w:rsidRPr="00360CBC">
                <w:rPr>
                  <w:rFonts w:ascii="Times New Roman" w:hAnsi="Times New Roman"/>
                  <w:color w:val="0000FF"/>
                  <w:u w:val="single"/>
                  <w:lang w:val="ru-RU"/>
                </w:rPr>
                <w:t>4</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Обобщение и систематизациязнаний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addd</w:t>
              </w:r>
              <w:r w:rsidRPr="00360CBC">
                <w:rPr>
                  <w:rFonts w:ascii="Times New Roman" w:hAnsi="Times New Roman"/>
                  <w:color w:val="0000FF"/>
                  <w:u w:val="single"/>
                  <w:lang w:val="ru-RU"/>
                </w:rPr>
                <w:t>12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1. «Решение экспериментальных задач»</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addbfa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Химическиереакции в растворах»</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addec</w:t>
              </w:r>
              <w:r w:rsidRPr="00360CBC">
                <w:rPr>
                  <w:rFonts w:ascii="Times New Roman" w:hAnsi="Times New Roman"/>
                  <w:color w:val="0000FF"/>
                  <w:u w:val="single"/>
                  <w:lang w:val="ru-RU"/>
                </w:rPr>
                <w:t>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Общая характеристика галогенов. Химические свойства на примере хлора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addfe</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19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Хлороводород. Соляная кислота, химические свойства, получение, применение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104</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348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488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60CBC">
              <w:rPr>
                <w:rFonts w:ascii="Times New Roman" w:hAnsi="Times New Roman"/>
                <w:color w:val="000000"/>
                <w:sz w:val="24"/>
                <w:lang w:val="ru-RU"/>
              </w:rPr>
              <w:t>А-группы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64</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Химическиесвойствасеры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64</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24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Сероводород, строение, физические и химические свойства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w:t>
              </w:r>
              <w:r w:rsidRPr="00360CBC">
                <w:rPr>
                  <w:rFonts w:ascii="Times New Roman" w:hAnsi="Times New Roman"/>
                  <w:color w:val="0000FF"/>
                  <w:u w:val="single"/>
                  <w:lang w:val="ru-RU"/>
                </w:rPr>
                <w:t>802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Оксиды серы. Серная кислота, физические и химические свойства, применение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adea</w:t>
              </w:r>
              <w:r w:rsidRPr="00360CBC">
                <w:rPr>
                  <w:rFonts w:ascii="Times New Roman" w:hAnsi="Times New Roman"/>
                  <w:color w:val="0000FF"/>
                  <w:u w:val="single"/>
                  <w:lang w:val="ru-RU"/>
                </w:rPr>
                <w:t>28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Химическоезагрязнениеокружающейсредысоединениямисеры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adec</w:t>
              </w:r>
              <w:r w:rsidRPr="00360CBC">
                <w:rPr>
                  <w:rFonts w:ascii="Times New Roman" w:hAnsi="Times New Roman"/>
                  <w:color w:val="0000FF"/>
                  <w:u w:val="single"/>
                  <w:lang w:val="ru-RU"/>
                </w:rPr>
                <w:t>8</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Вычисление массовой доли выхода продукта реакции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adec</w:t>
              </w:r>
              <w:r w:rsidRPr="00360CBC">
                <w:rPr>
                  <w:rFonts w:ascii="Times New Roman" w:hAnsi="Times New Roman"/>
                  <w:color w:val="0000FF"/>
                  <w:u w:val="single"/>
                  <w:lang w:val="ru-RU"/>
                </w:rPr>
                <w:t>8</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360CBC">
              <w:rPr>
                <w:rFonts w:ascii="Times New Roman" w:hAnsi="Times New Roman"/>
                <w:color w:val="000000"/>
                <w:sz w:val="24"/>
                <w:lang w:val="ru-RU"/>
              </w:rPr>
              <w:t>А-группы. Азот, распространение в природе, физические и химические свойства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adeea</w:t>
              </w:r>
              <w:r w:rsidRPr="00360CBC">
                <w:rPr>
                  <w:rFonts w:ascii="Times New Roman" w:hAnsi="Times New Roman"/>
                  <w:color w:val="0000FF"/>
                  <w:u w:val="single"/>
                  <w:lang w:val="ru-RU"/>
                </w:rPr>
                <w:t>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29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Аммиак, его физические и химические свойства, получение и применение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w:t>
              </w:r>
              <w:r w:rsidRPr="00360CBC">
                <w:rPr>
                  <w:rFonts w:ascii="Times New Roman" w:hAnsi="Times New Roman"/>
                  <w:color w:val="0000FF"/>
                  <w:u w:val="single"/>
                  <w:lang w:val="ru-RU"/>
                </w:rPr>
                <w:t>004</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3 по теме «Получение аммиака, изучение его свойств»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w:t>
              </w:r>
              <w:r w:rsidRPr="00360CBC">
                <w:rPr>
                  <w:rFonts w:ascii="Times New Roman" w:hAnsi="Times New Roman"/>
                  <w:color w:val="0000FF"/>
                  <w:u w:val="single"/>
                  <w:lang w:val="ru-RU"/>
                </w:rPr>
                <w:t>180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Азотная кислота, её физические и химические свойства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w:t>
              </w:r>
              <w:r w:rsidRPr="00360CBC">
                <w:rPr>
                  <w:rFonts w:ascii="Times New Roman" w:hAnsi="Times New Roman"/>
                  <w:color w:val="0000FF"/>
                  <w:u w:val="single"/>
                  <w:lang w:val="ru-RU"/>
                </w:rPr>
                <w:t>306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lastRenderedPageBreak/>
              <w:t>Химическоезагрязнениеокружающейсредысоединениямиазота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w:t>
              </w:r>
              <w:r w:rsidRPr="00360CBC">
                <w:rPr>
                  <w:rFonts w:ascii="Times New Roman" w:hAnsi="Times New Roman"/>
                  <w:color w:val="0000FF"/>
                  <w:u w:val="single"/>
                  <w:lang w:val="ru-RU"/>
                </w:rPr>
                <w:t>518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33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Фосфор. Оксид фосфора (</w:t>
            </w:r>
            <w:r>
              <w:rPr>
                <w:rFonts w:ascii="Times New Roman" w:hAnsi="Times New Roman"/>
                <w:color w:val="000000"/>
                <w:sz w:val="24"/>
              </w:rPr>
              <w:t>V</w:t>
            </w:r>
            <w:r w:rsidRPr="00360CBC">
              <w:rPr>
                <w:rFonts w:ascii="Times New Roman" w:hAnsi="Times New Roman"/>
                <w:color w:val="000000"/>
                <w:sz w:val="24"/>
                <w:lang w:val="ru-RU"/>
              </w:rPr>
              <w:t>) и фосфорная кислота, физические и химические свойства, получение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w:t>
              </w:r>
              <w:r w:rsidRPr="00360CBC">
                <w:rPr>
                  <w:rFonts w:ascii="Times New Roman" w:hAnsi="Times New Roman"/>
                  <w:color w:val="0000FF"/>
                  <w:u w:val="single"/>
                  <w:lang w:val="ru-RU"/>
                </w:rPr>
                <w:t>68</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Загрязнениеприроднойсредыфосфатами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adfc</w:t>
              </w:r>
              <w:r w:rsidRPr="00360CBC">
                <w:rPr>
                  <w:rFonts w:ascii="Times New Roman" w:hAnsi="Times New Roman"/>
                  <w:color w:val="0000FF"/>
                  <w:u w:val="single"/>
                  <w:lang w:val="ru-RU"/>
                </w:rPr>
                <w:t>20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Углерод, распространение в природе, физические и химические свойства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adfd</w:t>
              </w:r>
              <w:r w:rsidRPr="00360CBC">
                <w:rPr>
                  <w:rFonts w:ascii="Times New Roman" w:hAnsi="Times New Roman"/>
                  <w:color w:val="0000FF"/>
                  <w:u w:val="single"/>
                  <w:lang w:val="ru-RU"/>
                </w:rPr>
                <w:t>9</w:t>
              </w:r>
              <w:r>
                <w:rPr>
                  <w:rFonts w:ascii="Times New Roman" w:hAnsi="Times New Roman"/>
                  <w:color w:val="0000FF"/>
                  <w:u w:val="single"/>
                </w:rPr>
                <w:t>c</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360CBC">
              <w:rPr>
                <w:rFonts w:ascii="Times New Roman" w:hAnsi="Times New Roman"/>
                <w:color w:val="000000"/>
                <w:sz w:val="24"/>
                <w:lang w:val="ru-RU"/>
              </w:rPr>
              <w:t>)</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adfebe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Угольная кислота и её соли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006</w:t>
              </w:r>
              <w:r>
                <w:rPr>
                  <w:rFonts w:ascii="Times New Roman" w:hAnsi="Times New Roman"/>
                  <w:color w:val="0000FF"/>
                  <w:u w:val="single"/>
                </w:rPr>
                <w:t>c</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027</w:t>
              </w:r>
              <w:r>
                <w:rPr>
                  <w:rFonts w:ascii="Times New Roman" w:hAnsi="Times New Roman"/>
                  <w:color w:val="0000FF"/>
                  <w:u w:val="single"/>
                </w:rPr>
                <w:t>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39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054</w:t>
              </w:r>
              <w:r>
                <w:rPr>
                  <w:rFonts w:ascii="Times New Roman" w:hAnsi="Times New Roman"/>
                  <w:color w:val="0000FF"/>
                  <w:u w:val="single"/>
                </w:rPr>
                <w:t>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Кремний и егосоединения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080</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41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w:t>
              </w:r>
              <w:r>
                <w:rPr>
                  <w:rFonts w:ascii="Times New Roman" w:hAnsi="Times New Roman"/>
                  <w:color w:val="0000FF"/>
                  <w:u w:val="single"/>
                </w:rPr>
                <w:t>bf</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Контрольная работа №3 по теме «Важнейшие неметаллы и их соединения»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w:t>
              </w:r>
              <w:r>
                <w:rPr>
                  <w:rFonts w:ascii="Times New Roman" w:hAnsi="Times New Roman"/>
                  <w:color w:val="0000FF"/>
                  <w:u w:val="single"/>
                </w:rPr>
                <w:t>e</w:t>
              </w:r>
              <w:r w:rsidRPr="00360CBC">
                <w:rPr>
                  <w:rFonts w:ascii="Times New Roman" w:hAnsi="Times New Roman"/>
                  <w:color w:val="0000FF"/>
                  <w:u w:val="single"/>
                  <w:lang w:val="ru-RU"/>
                </w:rPr>
                <w:t>18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Физическиесвойстваметаллов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103</w:t>
              </w:r>
              <w:r>
                <w:rPr>
                  <w:rFonts w:ascii="Times New Roman" w:hAnsi="Times New Roman"/>
                  <w:color w:val="0000FF"/>
                  <w:u w:val="single"/>
                </w:rPr>
                <w:t>e</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Химические свойства металлов. Электрохимический ряд напряжений металлов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1156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1156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Понятие о коррозииметаллов</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1278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Щелочныеметаллы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14</w:t>
              </w:r>
              <w:r>
                <w:rPr>
                  <w:rFonts w:ascii="Times New Roman" w:hAnsi="Times New Roman"/>
                  <w:color w:val="0000FF"/>
                  <w:u w:val="single"/>
                </w:rPr>
                <w:t>b</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Оксиды и гидроксиды натрия и калия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14</w:t>
              </w:r>
              <w:r>
                <w:rPr>
                  <w:rFonts w:ascii="Times New Roman" w:hAnsi="Times New Roman"/>
                  <w:color w:val="0000FF"/>
                  <w:u w:val="single"/>
                </w:rPr>
                <w:t>b</w:t>
              </w:r>
              <w:r w:rsidRPr="00360CBC">
                <w:rPr>
                  <w:rFonts w:ascii="Times New Roman" w:hAnsi="Times New Roman"/>
                  <w:color w:val="0000FF"/>
                  <w:u w:val="single"/>
                  <w:lang w:val="ru-RU"/>
                </w:rPr>
                <w:t>2</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49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Щелочноземельные металлы – </w:t>
            </w:r>
            <w:r w:rsidRPr="00360CBC">
              <w:rPr>
                <w:rFonts w:ascii="Times New Roman" w:hAnsi="Times New Roman"/>
                <w:color w:val="000000"/>
                <w:sz w:val="24"/>
                <w:lang w:val="ru-RU"/>
              </w:rPr>
              <w:lastRenderedPageBreak/>
              <w:t>кальций и магний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15</w:t>
              </w:r>
              <w:r>
                <w:rPr>
                  <w:rFonts w:ascii="Times New Roman" w:hAnsi="Times New Roman"/>
                  <w:color w:val="0000FF"/>
                  <w:u w:val="single"/>
                </w:rPr>
                <w:t>e</w:t>
              </w:r>
              <w:r w:rsidRPr="00360CBC">
                <w:rPr>
                  <w:rFonts w:ascii="Times New Roman" w:hAnsi="Times New Roman"/>
                  <w:color w:val="0000FF"/>
                  <w:u w:val="single"/>
                  <w:lang w:val="ru-RU"/>
                </w:rPr>
                <w:t>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50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Важнейшиесоединениякальция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15</w:t>
              </w:r>
              <w:r>
                <w:rPr>
                  <w:rFonts w:ascii="Times New Roman" w:hAnsi="Times New Roman"/>
                  <w:color w:val="0000FF"/>
                  <w:u w:val="single"/>
                </w:rPr>
                <w:t>e</w:t>
              </w:r>
              <w:r w:rsidRPr="00360CBC">
                <w:rPr>
                  <w:rFonts w:ascii="Times New Roman" w:hAnsi="Times New Roman"/>
                  <w:color w:val="0000FF"/>
                  <w:u w:val="single"/>
                  <w:lang w:val="ru-RU"/>
                </w:rPr>
                <w:t>8</w:t>
              </w:r>
            </w:hyperlink>
          </w:p>
        </w:tc>
      </w:tr>
      <w:tr w:rsidR="00D95EFA">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Обобщение и систематизациязнаний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Жёсткость воды и способы её устранения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1886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Практическая работа № 6 по теме "Жёсткость воды и методы её устранения". Практическая работа с использованием оборудования Точка роста "Свойства природных вод. </w:t>
            </w:r>
            <w:r>
              <w:rPr>
                <w:rFonts w:ascii="Times New Roman" w:hAnsi="Times New Roman"/>
                <w:color w:val="000000"/>
                <w:sz w:val="24"/>
              </w:rPr>
              <w:t>Определениеминерализацииводы"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w:t>
              </w:r>
              <w:r>
                <w:rPr>
                  <w:rFonts w:ascii="Times New Roman" w:hAnsi="Times New Roman"/>
                  <w:color w:val="0000FF"/>
                  <w:u w:val="single"/>
                </w:rPr>
                <w:t>ae</w:t>
              </w:r>
              <w:r w:rsidRPr="00360CBC">
                <w:rPr>
                  <w:rFonts w:ascii="Times New Roman" w:hAnsi="Times New Roman"/>
                  <w:color w:val="0000FF"/>
                  <w:u w:val="single"/>
                  <w:lang w:val="ru-RU"/>
                </w:rPr>
                <w:t>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Алюминий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w:t>
              </w:r>
              <w:r>
                <w:rPr>
                  <w:rFonts w:ascii="Times New Roman" w:hAnsi="Times New Roman"/>
                  <w:color w:val="0000FF"/>
                  <w:u w:val="single"/>
                </w:rPr>
                <w:t>c</w:t>
              </w:r>
              <w:r w:rsidRPr="00360CBC">
                <w:rPr>
                  <w:rFonts w:ascii="Times New Roman" w:hAnsi="Times New Roman"/>
                  <w:color w:val="0000FF"/>
                  <w:u w:val="single"/>
                  <w:lang w:val="ru-RU"/>
                </w:rPr>
                <w:t>64</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Амфотерные свойства оксида и гидроксида. Лабораторный опыт с применением оборудования Точка роста "Измерение рН насыщенного раствора оксида/гидроксида алюминия"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w:t>
              </w:r>
              <w:r>
                <w:rPr>
                  <w:rFonts w:ascii="Times New Roman" w:hAnsi="Times New Roman"/>
                  <w:color w:val="0000FF"/>
                  <w:u w:val="single"/>
                </w:rPr>
                <w:t>c</w:t>
              </w:r>
              <w:r w:rsidRPr="00360CBC">
                <w:rPr>
                  <w:rFonts w:ascii="Times New Roman" w:hAnsi="Times New Roman"/>
                  <w:color w:val="0000FF"/>
                  <w:u w:val="single"/>
                  <w:lang w:val="ru-RU"/>
                </w:rPr>
                <w:t>64</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Железо</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w:t>
              </w:r>
              <w:r>
                <w:rPr>
                  <w:rFonts w:ascii="Times New Roman" w:hAnsi="Times New Roman"/>
                  <w:color w:val="0000FF"/>
                  <w:u w:val="single"/>
                </w:rPr>
                <w:t>d</w:t>
              </w:r>
              <w:r w:rsidRPr="00360CBC">
                <w:rPr>
                  <w:rFonts w:ascii="Times New Roman" w:hAnsi="Times New Roman"/>
                  <w:color w:val="0000FF"/>
                  <w:u w:val="single"/>
                  <w:lang w:val="ru-RU"/>
                </w:rPr>
                <w:t>86</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60CBC">
              <w:rPr>
                <w:rFonts w:ascii="Times New Roman" w:hAnsi="Times New Roman"/>
                <w:color w:val="000000"/>
                <w:sz w:val="24"/>
                <w:lang w:val="ru-RU"/>
              </w:rPr>
              <w:t>) и железа (</w:t>
            </w:r>
            <w:r>
              <w:rPr>
                <w:rFonts w:ascii="Times New Roman" w:hAnsi="Times New Roman"/>
                <w:color w:val="000000"/>
                <w:sz w:val="24"/>
              </w:rPr>
              <w:t>III</w:t>
            </w:r>
            <w:r w:rsidRPr="00360CBC">
              <w:rPr>
                <w:rFonts w:ascii="Times New Roman" w:hAnsi="Times New Roman"/>
                <w:color w:val="000000"/>
                <w:sz w:val="24"/>
                <w:lang w:val="ru-RU"/>
              </w:rPr>
              <w:t>)</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35</w:t>
              </w:r>
              <w:r>
                <w:rPr>
                  <w:rFonts w:ascii="Times New Roman" w:hAnsi="Times New Roman"/>
                  <w:color w:val="0000FF"/>
                  <w:u w:val="single"/>
                </w:rPr>
                <w:t>e</w:t>
              </w:r>
              <w:r w:rsidRPr="00360CBC">
                <w:rPr>
                  <w:rFonts w:ascii="Times New Roman" w:hAnsi="Times New Roman"/>
                  <w:color w:val="0000FF"/>
                  <w:u w:val="single"/>
                  <w:lang w:val="ru-RU"/>
                </w:rPr>
                <w:t>6</w:t>
              </w:r>
            </w:hyperlink>
          </w:p>
        </w:tc>
      </w:tr>
      <w:tr w:rsidR="00D95EFA">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Обобщение и систематизациязнаний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59</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Практическая работа № 7. Решение </w:t>
            </w:r>
            <w:r w:rsidRPr="00360CBC">
              <w:rPr>
                <w:rFonts w:ascii="Times New Roman" w:hAnsi="Times New Roman"/>
                <w:color w:val="000000"/>
                <w:sz w:val="24"/>
                <w:lang w:val="ru-RU"/>
              </w:rPr>
              <w:lastRenderedPageBreak/>
              <w:t>экспериментальных задач по теме «Важнейшие металлы и их соединения»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3</w:t>
              </w:r>
              <w:r>
                <w:rPr>
                  <w:rFonts w:ascii="Times New Roman" w:hAnsi="Times New Roman"/>
                  <w:color w:val="0000FF"/>
                  <w:u w:val="single"/>
                </w:rPr>
                <w:t>de</w:t>
              </w:r>
              <w:r w:rsidRPr="00360CBC">
                <w:rPr>
                  <w:rFonts w:ascii="Times New Roman" w:hAnsi="Times New Roman"/>
                  <w:color w:val="0000FF"/>
                  <w:u w:val="single"/>
                  <w:lang w:val="ru-RU"/>
                </w:rPr>
                <w:t>8</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60</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sidRPr="00360CB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Вычислениямассовойдоливыходапродуктареакции</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1750</w:t>
              </w:r>
            </w:hyperlink>
          </w:p>
        </w:tc>
      </w:tr>
      <w:tr w:rsidR="00D95EFA">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61</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ind w:left="135"/>
            </w:pPr>
            <w:r>
              <w:rPr>
                <w:rFonts w:ascii="Times New Roman" w:hAnsi="Times New Roman"/>
                <w:color w:val="000000"/>
                <w:sz w:val="24"/>
              </w:rPr>
              <w:t>Обобщение и систематизациязнаний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r>
      <w:tr w:rsidR="00D95EFA">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62</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Контрольная работа №4 по теме «Важнейшие металлы и их соединения»</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1</w:t>
            </w: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63</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Вещества и материалы в повседневной жизни человека</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3</w:t>
              </w:r>
              <w:r>
                <w:rPr>
                  <w:rFonts w:ascii="Times New Roman" w:hAnsi="Times New Roman"/>
                  <w:color w:val="0000FF"/>
                  <w:u w:val="single"/>
                </w:rPr>
                <w:t>f</w:t>
              </w:r>
              <w:r w:rsidRPr="00360CBC">
                <w:rPr>
                  <w:rFonts w:ascii="Times New Roman" w:hAnsi="Times New Roman"/>
                  <w:color w:val="0000FF"/>
                  <w:u w:val="single"/>
                  <w:lang w:val="ru-RU"/>
                </w:rPr>
                <w:t>50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64</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Химическое загрязнение окружающей среды. Лабораторные опыты с применением оборудования Точка роста "Определение кислотности почвы.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4270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65</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Роль химии в решении экологических проблем. Лабораторный опыт с применением оборудования Точка роста "Исследования дождевой воды и почвы"</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4270</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66</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Резервный урок. Обобщение и </w:t>
            </w:r>
            <w:r w:rsidRPr="00360CBC">
              <w:rPr>
                <w:rFonts w:ascii="Times New Roman" w:hAnsi="Times New Roman"/>
                <w:color w:val="000000"/>
                <w:sz w:val="24"/>
                <w:lang w:val="ru-RU"/>
              </w:rPr>
              <w:lastRenderedPageBreak/>
              <w:t>систематизация 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lastRenderedPageBreak/>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ae</w:t>
              </w:r>
              <w:r w:rsidRPr="00360CBC">
                <w:rPr>
                  <w:rFonts w:ascii="Times New Roman" w:hAnsi="Times New Roman"/>
                  <w:color w:val="0000FF"/>
                  <w:u w:val="single"/>
                  <w:lang w:val="ru-RU"/>
                </w:rPr>
                <w:t>0</w:t>
              </w:r>
              <w:r>
                <w:rPr>
                  <w:rFonts w:ascii="Times New Roman" w:hAnsi="Times New Roman"/>
                  <w:color w:val="0000FF"/>
                  <w:u w:val="single"/>
                </w:rPr>
                <w:t>d</w:t>
              </w:r>
              <w:r w:rsidRPr="00360CBC">
                <w:rPr>
                  <w:rFonts w:ascii="Times New Roman" w:hAnsi="Times New Roman"/>
                  <w:color w:val="0000FF"/>
                  <w:u w:val="single"/>
                  <w:lang w:val="ru-RU"/>
                </w:rPr>
                <w:t>0</w:t>
              </w:r>
              <w:r>
                <w:rPr>
                  <w:rFonts w:ascii="Times New Roman" w:hAnsi="Times New Roman"/>
                  <w:color w:val="0000FF"/>
                  <w:u w:val="single"/>
                </w:rPr>
                <w:t>a</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lastRenderedPageBreak/>
              <w:t>67</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Резервный урок. Обобщение и систематизация 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adb</w:t>
              </w:r>
              <w:r w:rsidRPr="00360CBC">
                <w:rPr>
                  <w:rFonts w:ascii="Times New Roman" w:hAnsi="Times New Roman"/>
                  <w:color w:val="0000FF"/>
                  <w:u w:val="single"/>
                  <w:lang w:val="ru-RU"/>
                </w:rPr>
                <w:t>33</w:t>
              </w:r>
              <w:r>
                <w:rPr>
                  <w:rFonts w:ascii="Times New Roman" w:hAnsi="Times New Roman"/>
                  <w:color w:val="0000FF"/>
                  <w:u w:val="single"/>
                </w:rPr>
                <w:t>c</w:t>
              </w:r>
            </w:hyperlink>
          </w:p>
        </w:tc>
      </w:tr>
      <w:tr w:rsidR="00D95EFA" w:rsidRPr="00360CBC">
        <w:trPr>
          <w:trHeight w:val="144"/>
        </w:trPr>
        <w:tc>
          <w:tcPr>
            <w:tcW w:w="512"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pPr>
            <w:r>
              <w:rPr>
                <w:rFonts w:ascii="Times New Roman" w:hAnsi="Times New Roman"/>
                <w:color w:val="000000"/>
                <w:sz w:val="24"/>
              </w:rPr>
              <w:t>68</w:t>
            </w:r>
          </w:p>
        </w:tc>
        <w:tc>
          <w:tcPr>
            <w:tcW w:w="436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Резервный урок. Обобщение и систематизация знаний</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1</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line="276" w:lineRule="exact"/>
              <w:ind w:left="135"/>
              <w:jc w:val="center"/>
            </w:pPr>
          </w:p>
        </w:tc>
        <w:tc>
          <w:tcPr>
            <w:tcW w:w="1361" w:type="dxa"/>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spacing w:after="0"/>
              <w:ind w:left="135"/>
            </w:pPr>
          </w:p>
        </w:tc>
        <w:tc>
          <w:tcPr>
            <w:tcW w:w="2893" w:type="dxa"/>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0CBC">
                <w:rPr>
                  <w:rFonts w:ascii="Times New Roman" w:hAnsi="Times New Roman"/>
                  <w:color w:val="0000FF"/>
                  <w:u w:val="single"/>
                  <w:lang w:val="ru-RU"/>
                </w:rPr>
                <w:t>://</w:t>
              </w:r>
              <w:r>
                <w:rPr>
                  <w:rFonts w:ascii="Times New Roman" w:hAnsi="Times New Roman"/>
                  <w:color w:val="0000FF"/>
                  <w:u w:val="single"/>
                </w:rPr>
                <w:t>m</w:t>
              </w:r>
              <w:r w:rsidRPr="00360CBC">
                <w:rPr>
                  <w:rFonts w:ascii="Times New Roman" w:hAnsi="Times New Roman"/>
                  <w:color w:val="0000FF"/>
                  <w:u w:val="single"/>
                  <w:lang w:val="ru-RU"/>
                </w:rPr>
                <w:t>.</w:t>
              </w:r>
              <w:r>
                <w:rPr>
                  <w:rFonts w:ascii="Times New Roman" w:hAnsi="Times New Roman"/>
                  <w:color w:val="0000FF"/>
                  <w:u w:val="single"/>
                </w:rPr>
                <w:t>edsoo</w:t>
              </w:r>
              <w:r w:rsidRPr="00360CBC">
                <w:rPr>
                  <w:rFonts w:ascii="Times New Roman" w:hAnsi="Times New Roman"/>
                  <w:color w:val="0000FF"/>
                  <w:u w:val="single"/>
                  <w:lang w:val="ru-RU"/>
                </w:rPr>
                <w:t>.</w:t>
              </w:r>
              <w:r>
                <w:rPr>
                  <w:rFonts w:ascii="Times New Roman" w:hAnsi="Times New Roman"/>
                  <w:color w:val="0000FF"/>
                  <w:u w:val="single"/>
                </w:rPr>
                <w:t>ru</w:t>
              </w:r>
              <w:r w:rsidRPr="00360CBC">
                <w:rPr>
                  <w:rFonts w:ascii="Times New Roman" w:hAnsi="Times New Roman"/>
                  <w:color w:val="0000FF"/>
                  <w:u w:val="single"/>
                  <w:lang w:val="ru-RU"/>
                </w:rPr>
                <w:t>/00</w:t>
              </w:r>
              <w:r>
                <w:rPr>
                  <w:rFonts w:ascii="Times New Roman" w:hAnsi="Times New Roman"/>
                  <w:color w:val="0000FF"/>
                  <w:u w:val="single"/>
                </w:rPr>
                <w:t>ad</w:t>
              </w:r>
              <w:r w:rsidRPr="00360CBC">
                <w:rPr>
                  <w:rFonts w:ascii="Times New Roman" w:hAnsi="Times New Roman"/>
                  <w:color w:val="0000FF"/>
                  <w:u w:val="single"/>
                  <w:lang w:val="ru-RU"/>
                </w:rPr>
                <w:t>9</w:t>
              </w:r>
              <w:r>
                <w:rPr>
                  <w:rFonts w:ascii="Times New Roman" w:hAnsi="Times New Roman"/>
                  <w:color w:val="0000FF"/>
                  <w:u w:val="single"/>
                </w:rPr>
                <w:t>cb</w:t>
              </w:r>
              <w:r w:rsidRPr="00360CBC">
                <w:rPr>
                  <w:rFonts w:ascii="Times New Roman" w:hAnsi="Times New Roman"/>
                  <w:color w:val="0000FF"/>
                  <w:u w:val="single"/>
                  <w:lang w:val="ru-RU"/>
                </w:rPr>
                <w:t>2</w:t>
              </w:r>
            </w:hyperlink>
          </w:p>
        </w:tc>
      </w:tr>
      <w:tr w:rsidR="00D95EFA">
        <w:trPr>
          <w:trHeight w:val="144"/>
        </w:trPr>
        <w:tc>
          <w:tcPr>
            <w:tcW w:w="4875" w:type="dxa"/>
            <w:gridSpan w:val="2"/>
            <w:tcBorders>
              <w:top w:val="single" w:sz="6" w:space="0" w:color="000000"/>
              <w:left w:val="single" w:sz="6" w:space="0" w:color="000000"/>
              <w:bottom w:val="single" w:sz="6" w:space="0" w:color="000000"/>
              <w:right w:val="single" w:sz="6" w:space="0" w:color="000000"/>
            </w:tcBorders>
            <w:vAlign w:val="center"/>
          </w:tcPr>
          <w:p w:rsidR="00D95EFA" w:rsidRPr="00360CBC" w:rsidRDefault="00360CBC">
            <w:pPr>
              <w:widowControl w:val="0"/>
              <w:spacing w:after="0"/>
              <w:ind w:left="135"/>
              <w:rPr>
                <w:lang w:val="ru-RU"/>
              </w:rPr>
            </w:pPr>
            <w:r w:rsidRPr="00360CBC">
              <w:rPr>
                <w:rFonts w:ascii="Times New Roman" w:hAnsi="Times New Roman"/>
                <w:color w:val="000000"/>
                <w:sz w:val="24"/>
                <w:lang w:val="ru-RU"/>
              </w:rPr>
              <w:t>ОБЩЕЕ КОЛИЧЕСТВО ЧАСОВ ПО ПРОГРАММЕ</w:t>
            </w:r>
          </w:p>
        </w:tc>
        <w:tc>
          <w:tcPr>
            <w:tcW w:w="130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68</w:t>
            </w:r>
          </w:p>
        </w:tc>
        <w:tc>
          <w:tcPr>
            <w:tcW w:w="1811"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4</w:t>
            </w:r>
          </w:p>
        </w:tc>
        <w:tc>
          <w:tcPr>
            <w:tcW w:w="1757" w:type="dxa"/>
            <w:tcBorders>
              <w:top w:val="single" w:sz="6" w:space="0" w:color="000000"/>
              <w:left w:val="single" w:sz="6" w:space="0" w:color="000000"/>
              <w:bottom w:val="single" w:sz="6" w:space="0" w:color="000000"/>
              <w:right w:val="single" w:sz="6" w:space="0" w:color="000000"/>
            </w:tcBorders>
            <w:vAlign w:val="center"/>
          </w:tcPr>
          <w:p w:rsidR="00D95EFA" w:rsidRDefault="00360CBC">
            <w:pPr>
              <w:widowControl w:val="0"/>
              <w:spacing w:after="0" w:line="276" w:lineRule="exact"/>
              <w:ind w:left="135"/>
              <w:jc w:val="center"/>
            </w:pPr>
            <w:r>
              <w:rPr>
                <w:rFonts w:ascii="Times New Roman" w:hAnsi="Times New Roman"/>
                <w:color w:val="000000"/>
                <w:sz w:val="24"/>
              </w:rPr>
              <w:t xml:space="preserve"> 7</w:t>
            </w:r>
          </w:p>
        </w:tc>
        <w:tc>
          <w:tcPr>
            <w:tcW w:w="4254" w:type="dxa"/>
            <w:gridSpan w:val="2"/>
            <w:tcBorders>
              <w:top w:val="single" w:sz="6" w:space="0" w:color="000000"/>
              <w:left w:val="single" w:sz="6" w:space="0" w:color="000000"/>
              <w:bottom w:val="single" w:sz="6" w:space="0" w:color="000000"/>
              <w:right w:val="single" w:sz="6" w:space="0" w:color="000000"/>
            </w:tcBorders>
            <w:vAlign w:val="center"/>
          </w:tcPr>
          <w:p w:rsidR="00D95EFA" w:rsidRDefault="00D95EFA">
            <w:pPr>
              <w:widowControl w:val="0"/>
            </w:pPr>
          </w:p>
        </w:tc>
      </w:tr>
    </w:tbl>
    <w:p w:rsidR="00D95EFA" w:rsidRDefault="00D95EFA">
      <w:pPr>
        <w:sectPr w:rsidR="00D95EFA">
          <w:pgSz w:w="16383" w:h="11906" w:orient="landscape"/>
          <w:pgMar w:top="1440" w:right="1440" w:bottom="1440" w:left="1440" w:header="0" w:footer="0" w:gutter="0"/>
          <w:cols w:space="720"/>
          <w:formProt w:val="0"/>
          <w:docGrid w:linePitch="100" w:charSpace="4096"/>
        </w:sectPr>
      </w:pPr>
    </w:p>
    <w:p w:rsidR="00D95EFA" w:rsidRDefault="00D95EFA">
      <w:pPr>
        <w:sectPr w:rsidR="00D95EFA">
          <w:pgSz w:w="16383" w:h="11906" w:orient="landscape"/>
          <w:pgMar w:top="1440" w:right="1440" w:bottom="1440" w:left="1440" w:header="0" w:footer="0" w:gutter="0"/>
          <w:cols w:space="720"/>
          <w:formProt w:val="0"/>
          <w:docGrid w:linePitch="100" w:charSpace="4096"/>
        </w:sectPr>
      </w:pPr>
      <w:bookmarkStart w:id="21" w:name="block-183127171"/>
      <w:bookmarkEnd w:id="21"/>
    </w:p>
    <w:p w:rsidR="00D95EFA" w:rsidRDefault="00360CBC">
      <w:pPr>
        <w:spacing w:after="0"/>
        <w:ind w:left="120"/>
      </w:pPr>
      <w:bookmarkStart w:id="22" w:name="block-183127191"/>
      <w:r>
        <w:rPr>
          <w:rFonts w:ascii="Times New Roman" w:hAnsi="Times New Roman"/>
          <w:b/>
          <w:color w:val="000000"/>
          <w:sz w:val="28"/>
        </w:rPr>
        <w:lastRenderedPageBreak/>
        <w:t>УЧЕБНО-МЕТОДИЧЕСКОЕ ОБЕСПЕЧЕНИЕ ОБРАЗОВАТЕЛЬНОГО ПРОЦЕССА</w:t>
      </w:r>
    </w:p>
    <w:p w:rsidR="00D95EFA" w:rsidRDefault="00360CBC">
      <w:pPr>
        <w:spacing w:after="0" w:line="480" w:lineRule="exact"/>
        <w:ind w:left="120"/>
      </w:pPr>
      <w:r>
        <w:rPr>
          <w:rFonts w:ascii="Times New Roman" w:hAnsi="Times New Roman"/>
          <w:b/>
          <w:color w:val="000000"/>
          <w:sz w:val="28"/>
        </w:rPr>
        <w:t>ОБЯЗАТЕЛЬНЫЕ УЧЕБНЫЕ МАТЕРИАЛЫ ДЛЯ УЧЕНИКА</w:t>
      </w:r>
    </w:p>
    <w:p w:rsidR="00D95EFA" w:rsidRDefault="00360CBC">
      <w:pPr>
        <w:spacing w:after="0" w:line="480" w:lineRule="exact"/>
        <w:ind w:left="120"/>
      </w:pPr>
      <w:r>
        <w:rPr>
          <w:rFonts w:ascii="Times New Roman" w:hAnsi="Times New Roman"/>
          <w:color w:val="000000"/>
          <w:sz w:val="28"/>
        </w:rPr>
        <w:t>​‌‌​</w:t>
      </w:r>
    </w:p>
    <w:p w:rsidR="00D95EFA" w:rsidRDefault="00360CBC">
      <w:pPr>
        <w:spacing w:after="0" w:line="480" w:lineRule="exact"/>
        <w:ind w:left="120"/>
      </w:pPr>
      <w:r>
        <w:rPr>
          <w:rFonts w:ascii="Times New Roman" w:hAnsi="Times New Roman"/>
          <w:color w:val="000000"/>
          <w:sz w:val="28"/>
        </w:rPr>
        <w:t>​‌‌</w:t>
      </w:r>
    </w:p>
    <w:p w:rsidR="00D95EFA" w:rsidRDefault="00360CBC">
      <w:pPr>
        <w:spacing w:after="0"/>
        <w:ind w:left="120"/>
      </w:pPr>
      <w:r>
        <w:rPr>
          <w:rFonts w:ascii="Times New Roman" w:hAnsi="Times New Roman"/>
          <w:color w:val="000000"/>
          <w:sz w:val="28"/>
        </w:rPr>
        <w:t>​</w:t>
      </w:r>
    </w:p>
    <w:p w:rsidR="00D95EFA" w:rsidRDefault="00360CBC">
      <w:pPr>
        <w:spacing w:after="0" w:line="480" w:lineRule="exact"/>
        <w:ind w:left="120"/>
      </w:pPr>
      <w:r>
        <w:rPr>
          <w:rFonts w:ascii="Times New Roman" w:hAnsi="Times New Roman"/>
          <w:b/>
          <w:color w:val="000000"/>
          <w:sz w:val="28"/>
        </w:rPr>
        <w:t>МЕТОДИЧЕСКИЕ МАТЕРИАЛЫ ДЛЯ УЧИТЕЛЯ</w:t>
      </w:r>
    </w:p>
    <w:p w:rsidR="00D95EFA" w:rsidRDefault="00360CBC">
      <w:pPr>
        <w:spacing w:after="0" w:line="480" w:lineRule="exact"/>
        <w:ind w:left="120"/>
      </w:pPr>
      <w:r>
        <w:rPr>
          <w:rFonts w:ascii="Times New Roman" w:hAnsi="Times New Roman"/>
          <w:color w:val="000000"/>
          <w:sz w:val="28"/>
        </w:rPr>
        <w:t>​‌‌​</w:t>
      </w:r>
    </w:p>
    <w:p w:rsidR="00D95EFA" w:rsidRDefault="00D95EFA">
      <w:pPr>
        <w:spacing w:after="0"/>
        <w:ind w:left="120"/>
      </w:pPr>
    </w:p>
    <w:p w:rsidR="00D95EFA" w:rsidRPr="00360CBC" w:rsidRDefault="00360CBC">
      <w:pPr>
        <w:spacing w:after="0" w:line="480" w:lineRule="exact"/>
        <w:ind w:left="120"/>
        <w:rPr>
          <w:lang w:val="ru-RU"/>
        </w:rPr>
      </w:pPr>
      <w:r w:rsidRPr="00360CBC">
        <w:rPr>
          <w:rFonts w:ascii="Times New Roman" w:hAnsi="Times New Roman"/>
          <w:b/>
          <w:color w:val="000000"/>
          <w:sz w:val="28"/>
          <w:lang w:val="ru-RU"/>
        </w:rPr>
        <w:t>ЦИФРОВЫЕ ОБРАЗОВАТЕЛЬНЫЕ РЕСУРСЫ И РЕСУРСЫ СЕТИ ИНТЕРНЕТ</w:t>
      </w:r>
    </w:p>
    <w:p w:rsidR="00D95EFA" w:rsidRDefault="00360CBC">
      <w:pPr>
        <w:spacing w:after="0" w:line="480" w:lineRule="exact"/>
        <w:ind w:left="120"/>
        <w:sectPr w:rsidR="00D95EFA">
          <w:pgSz w:w="11906" w:h="16383"/>
          <w:pgMar w:top="1440" w:right="1440" w:bottom="1440" w:left="1440" w:header="0" w:footer="0" w:gutter="0"/>
          <w:cols w:space="720"/>
          <w:formProt w:val="0"/>
          <w:docGrid w:linePitch="100" w:charSpace="4096"/>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23" w:name="block-18312719"/>
      <w:bookmarkEnd w:id="22"/>
    </w:p>
    <w:bookmarkEnd w:id="23"/>
    <w:p w:rsidR="00D95EFA" w:rsidRDefault="00D95EFA"/>
    <w:sectPr w:rsidR="00D95EFA" w:rsidSect="00A135BC">
      <w:pgSz w:w="11906" w:h="16838"/>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E01"/>
    <w:multiLevelType w:val="multilevel"/>
    <w:tmpl w:val="453ED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F74988"/>
    <w:multiLevelType w:val="multilevel"/>
    <w:tmpl w:val="5EF6A1A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045881"/>
    <w:multiLevelType w:val="multilevel"/>
    <w:tmpl w:val="4E66EE4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characterSpacingControl w:val="doNotCompress"/>
  <w:compat/>
  <w:rsids>
    <w:rsidRoot w:val="00D95EFA"/>
    <w:rsid w:val="00360CBC"/>
    <w:rsid w:val="00A135BC"/>
    <w:rsid w:val="00BD01C7"/>
    <w:rsid w:val="00D95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sid w:val="00A135BC"/>
    <w:rPr>
      <w:color w:val="0000FF" w:themeColor="hyperlink"/>
      <w:u w:val="single"/>
    </w:rPr>
  </w:style>
  <w:style w:type="paragraph" w:customStyle="1" w:styleId="aa">
    <w:name w:val="Заголовок"/>
    <w:basedOn w:val="a"/>
    <w:next w:val="ab"/>
    <w:qFormat/>
    <w:rsid w:val="00A135BC"/>
    <w:pPr>
      <w:keepNext/>
      <w:spacing w:before="240" w:after="120"/>
    </w:pPr>
    <w:rPr>
      <w:rFonts w:ascii="Liberation Sans" w:eastAsia="Droid Sans Fallback" w:hAnsi="Liberation Sans" w:cs="Droid Sans Devanagari"/>
      <w:sz w:val="28"/>
      <w:szCs w:val="28"/>
    </w:rPr>
  </w:style>
  <w:style w:type="paragraph" w:styleId="ab">
    <w:name w:val="Body Text"/>
    <w:basedOn w:val="a"/>
    <w:rsid w:val="00A135BC"/>
    <w:pPr>
      <w:spacing w:after="140"/>
    </w:pPr>
  </w:style>
  <w:style w:type="paragraph" w:styleId="ac">
    <w:name w:val="List"/>
    <w:basedOn w:val="ab"/>
    <w:rsid w:val="00A135BC"/>
    <w:rPr>
      <w:rFonts w:cs="Droid Sans Devanagari"/>
    </w:r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index heading"/>
    <w:basedOn w:val="a"/>
    <w:qFormat/>
    <w:rsid w:val="00A135BC"/>
    <w:pPr>
      <w:suppressLineNumbers/>
    </w:pPr>
    <w:rPr>
      <w:rFonts w:cs="Droid Sans Devanagari"/>
    </w:rPr>
  </w:style>
  <w:style w:type="paragraph" w:customStyle="1" w:styleId="af">
    <w:name w:val="Колонтитул"/>
    <w:basedOn w:val="a"/>
    <w:qFormat/>
    <w:rsid w:val="00A135BC"/>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styleId="af1">
    <w:name w:val="Table Grid"/>
    <w:basedOn w:val="a1"/>
    <w:uiPriority w:val="59"/>
    <w:rsid w:val="00A135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360C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60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59" Type="http://schemas.microsoft.com/office/2007/relationships/stylesWithEffects" Target="stylesWithEffects.xm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10539</Words>
  <Characters>60076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cp:lastPrinted>2023-09-25T12:06:00Z</cp:lastPrinted>
  <dcterms:created xsi:type="dcterms:W3CDTF">2023-09-26T10:49:00Z</dcterms:created>
  <dcterms:modified xsi:type="dcterms:W3CDTF">2023-09-26T10:49:00Z</dcterms:modified>
  <dc:language>ru-RU</dc:language>
</cp:coreProperties>
</file>