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1F" w:rsidRPr="00BB15B8" w:rsidRDefault="00773E59" w:rsidP="009A5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2677"/>
            <wp:effectExtent l="19050" t="0" r="3175" b="0"/>
            <wp:docPr id="1" name="Рисунок 1" descr="C:\Users\Татьяна\Documents\Документы сканера\Изо 1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Изо 1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59" w:rsidRDefault="00773E59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3E59" w:rsidRDefault="00773E59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3E59" w:rsidRDefault="00773E59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 ПРЕДМЕТНЫЕ РЕЗУЛЬТАТЫ</w:t>
      </w:r>
    </w:p>
    <w:p w:rsidR="00D3608B" w:rsidRDefault="00A0554C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Обучающиеся науча</w:t>
      </w:r>
      <w:r w:rsidR="00D3608B">
        <w:rPr>
          <w:rFonts w:ascii="Times New Roman" w:hAnsi="Times New Roman"/>
          <w:b/>
          <w:bCs/>
          <w:sz w:val="24"/>
          <w:szCs w:val="24"/>
        </w:rPr>
        <w:t>тся: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-Различать виды художественной деятельности.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-Различать виды и жанры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ИЗО.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-Понимать образную природу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-Эстетически оценивать явления природы, события окружающего мира.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-обсуждать и анализировать произведения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-Усвоить названия ведущих музеев России и своего региона.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-Видеть проявления  визуально-пространственных искусств в окружающей жизни: в доме, на улице, в театре, на празднике.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-Использовать в художественно-творческой деятельности различные материалы и техники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-Компоновать на плоскости листа и в объеме, задуманный образ.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>,  графической грамотности.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-овладеть навыками моделирования из бумаги, лепки из пластилина,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изображения средствами аппликации и коллажа.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-Эстетически  воспринимать красоту городов, сохранивших исторический облик, свидетелей нашей истории.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-Объяснять значение памятников и архитектурной среды древнего зодчества для современников.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08B" w:rsidRDefault="00A0554C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0554C">
        <w:rPr>
          <w:rFonts w:ascii="Times New Roman" w:hAnsi="Times New Roman"/>
          <w:b/>
          <w:bCs/>
          <w:sz w:val="24"/>
          <w:szCs w:val="24"/>
        </w:rPr>
        <w:t>Обучающиеся</w:t>
      </w:r>
      <w:proofErr w:type="gramEnd"/>
      <w:r w:rsidRPr="00A0554C">
        <w:rPr>
          <w:rFonts w:ascii="Times New Roman" w:hAnsi="Times New Roman"/>
          <w:b/>
          <w:bCs/>
          <w:sz w:val="24"/>
          <w:szCs w:val="24"/>
        </w:rPr>
        <w:t xml:space="preserve"> получа</w:t>
      </w:r>
      <w:r w:rsidR="00D3608B" w:rsidRPr="00A0554C">
        <w:rPr>
          <w:rFonts w:ascii="Times New Roman" w:hAnsi="Times New Roman"/>
          <w:b/>
          <w:bCs/>
          <w:sz w:val="24"/>
          <w:szCs w:val="24"/>
        </w:rPr>
        <w:t>т возможность научиться</w:t>
      </w:r>
      <w:r w:rsidR="00D3608B">
        <w:rPr>
          <w:rFonts w:ascii="Times New Roman" w:hAnsi="Times New Roman"/>
          <w:b/>
          <w:bCs/>
          <w:sz w:val="24"/>
          <w:szCs w:val="24"/>
        </w:rPr>
        <w:t>: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-Понимать содержание и выразительные средства художественных произведений.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Сопоставлятьобъекты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явления реальной жизни и их образы, выраженные в произведениях искусств, и объяснять их разницу.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-Выражать в беседе свое отношение к произведению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-Выбирать характер линий для изображения того или иного образа.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-Овладеть на практике основами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-Изображать пейзажи, натюрморты, выражая к ним свое эмоциональное отношение.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/>
        <w:ind w:firstLine="709"/>
        <w:jc w:val="center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СОДЕРЖАНИЕ ПРОГРАММЫ</w:t>
      </w:r>
    </w:p>
    <w:p w:rsidR="00D3608B" w:rsidRDefault="00D3608B" w:rsidP="00D3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 твоем доме  (8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Предметы искусства в жизни человека: игрушки, посуда, платки, обои, книги.  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роль цвета и декора в создании образа комнаты. Обрести опыт творчества и художественно-практические навыки в создании эскиза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на улицах твоего города (8часов)</w:t>
      </w:r>
      <w:r>
        <w:rPr>
          <w:rFonts w:ascii="Times New Roman" w:hAnsi="Times New Roman"/>
          <w:b/>
          <w:sz w:val="24"/>
          <w:szCs w:val="24"/>
        </w:rPr>
        <w:tab/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эмоционально-эстетического восприятия 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 искусстве России и других народов мира.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Формирование эстетических представлений и художественных умений в работе: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цветом как основным выразительным средством живописи. Возможности цвета в передаче своеобразия природы (цветов, плодов, ландшафтов) в разных местах Земли. Продолжение знакомства с приемами работы акварелью, гуашью, тушью, фломастерами. Возможности нюансных и контрастных цветовых сочетаний в создании определенного эмоционального настроя в живописных и декоративных композициях. Продолжение знакомства с использованием теплых и холодных цветов (в тени и на свету) для передачи освещенности предметов, пространства. Приемы работы раздельным удлиненным мазком (по форме, в разных направлениях, мазки плоские и заостренные). Экспериментирование с 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зрелище (10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видов зрелищ или особенностей работы.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Художник и музей </w:t>
      </w:r>
      <w:r>
        <w:rPr>
          <w:rFonts w:ascii="Times New Roman" w:hAnsi="Times New Roman"/>
          <w:b/>
          <w:sz w:val="24"/>
          <w:szCs w:val="24"/>
        </w:rPr>
        <w:tab/>
        <w:t>(8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жанрами изобразительного искусства, крупнейшими музеями России и мира. </w:t>
      </w:r>
      <w:proofErr w:type="gramStart"/>
      <w:r>
        <w:rPr>
          <w:rFonts w:ascii="Times New Roman" w:hAnsi="Times New Roman"/>
          <w:sz w:val="24"/>
          <w:szCs w:val="24"/>
        </w:rPr>
        <w:t>Продолжение знакомства со средствами композиции: зрительный центр, статика, динамика, ритм, равновесие;     по составлению декоративной композиции (декоративный натюрморт, сюжетно-тематическая, орнаментальная, абстрактная композиция).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</w:p>
    <w:p w:rsidR="00D3608B" w:rsidRDefault="00D3608B" w:rsidP="00D3608B">
      <w:pPr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left="-567" w:right="2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ind w:left="-567" w:right="2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КАЛЕНДАРНО-ТЕМАТИЧЕСКОЕ ПЛАНИРОВАНИЕ</w:t>
      </w:r>
    </w:p>
    <w:p w:rsidR="00D3608B" w:rsidRDefault="00D3608B" w:rsidP="00D3608B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5671"/>
        <w:gridCol w:w="992"/>
      </w:tblGrid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3608B" w:rsidRDefault="00D3608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1.Искусство в твоем доме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 игрушки (создание формы, роспись).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 (лепка из пластилина).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 у тебя дома.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(декоративная закладка). 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 художника для твоего дома.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2. Искусство на улицах твоего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 архитектуры.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Витрины на улицах.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Парки, скверы, бульвары.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Ажурные ограды.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Фонари на улицах и в парках.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Новогодний фонарик.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3. Художник и зрелище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 театрального героя.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Театральные маски.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Театр кукол. 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Театральный занавес.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Афиша и плакат.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4. Художник и музей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Музеи в жизни города.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Картина – особый мир. Картина-пейзаж.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Картина-натюрморт. Жанр натюрморта.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Картина-портрет. 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Картины исторические и бытовые.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Скульптура в музее и на улице.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Музеи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D3608B" w:rsidRDefault="00D3608B" w:rsidP="00D3608B">
      <w:pPr>
        <w:spacing w:after="0" w:line="240" w:lineRule="auto"/>
        <w:ind w:right="-5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3608B" w:rsidRPr="00BB15B8" w:rsidRDefault="00D3608B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3608B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607C6"/>
    <w:rsid w:val="000111C6"/>
    <w:rsid w:val="00045B79"/>
    <w:rsid w:val="000F4350"/>
    <w:rsid w:val="00186250"/>
    <w:rsid w:val="00231F25"/>
    <w:rsid w:val="00292219"/>
    <w:rsid w:val="002C3667"/>
    <w:rsid w:val="002C752B"/>
    <w:rsid w:val="0033386C"/>
    <w:rsid w:val="00351D23"/>
    <w:rsid w:val="00390DD4"/>
    <w:rsid w:val="00467D80"/>
    <w:rsid w:val="00490485"/>
    <w:rsid w:val="004D36BC"/>
    <w:rsid w:val="00500246"/>
    <w:rsid w:val="00525092"/>
    <w:rsid w:val="00597D03"/>
    <w:rsid w:val="005D5A1D"/>
    <w:rsid w:val="005E0994"/>
    <w:rsid w:val="00750AAE"/>
    <w:rsid w:val="007607A4"/>
    <w:rsid w:val="00773E59"/>
    <w:rsid w:val="007C20A9"/>
    <w:rsid w:val="00803005"/>
    <w:rsid w:val="0083765D"/>
    <w:rsid w:val="0090210B"/>
    <w:rsid w:val="009A4780"/>
    <w:rsid w:val="009A5F41"/>
    <w:rsid w:val="009D42B4"/>
    <w:rsid w:val="00A0554C"/>
    <w:rsid w:val="00A86E1F"/>
    <w:rsid w:val="00AC4E82"/>
    <w:rsid w:val="00B14AAE"/>
    <w:rsid w:val="00B54735"/>
    <w:rsid w:val="00BB15B8"/>
    <w:rsid w:val="00BF707B"/>
    <w:rsid w:val="00C57C80"/>
    <w:rsid w:val="00C66BEE"/>
    <w:rsid w:val="00D3608B"/>
    <w:rsid w:val="00D607C6"/>
    <w:rsid w:val="00D712F7"/>
    <w:rsid w:val="00D9015D"/>
    <w:rsid w:val="00E905F0"/>
    <w:rsid w:val="00EF695B"/>
    <w:rsid w:val="00F410D6"/>
    <w:rsid w:val="00F4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30</cp:revision>
  <cp:lastPrinted>2018-06-05T06:50:00Z</cp:lastPrinted>
  <dcterms:created xsi:type="dcterms:W3CDTF">2018-06-04T06:27:00Z</dcterms:created>
  <dcterms:modified xsi:type="dcterms:W3CDTF">2020-02-06T14:37:00Z</dcterms:modified>
</cp:coreProperties>
</file>