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BA" w:rsidRDefault="00A852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одаренными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Pr="00A85236">
        <w:rPr>
          <w:lang w:val="ru-RU"/>
        </w:rPr>
        <w:br/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85236" w:rsidRPr="00A85236" w:rsidRDefault="00A852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МОУ «Средняя школа №13»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3"/>
        <w:gridCol w:w="1245"/>
        <w:gridCol w:w="3049"/>
      </w:tblGrid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одаренности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неаудиторные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«ситуации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успеха»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одаренности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5FBA" w:rsidRPr="00A85236" w:rsidRDefault="00A85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ектора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FBA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proofErr w:type="gram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«Использование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 w:rsidP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естественнонаучного цикла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лекцией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bookmarkStart w:id="0" w:name="_GoBack"/>
            <w:bookmarkEnd w:id="0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последующего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спецкурсов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proofErr w:type="gramEnd"/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аботники</w:t>
            </w:r>
            <w:proofErr w:type="spellEnd"/>
          </w:p>
        </w:tc>
      </w:tr>
      <w:tr w:rsidR="00145FBA" w:rsidRPr="00A85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педагогическому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совету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4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A85236">
            <w:pPr>
              <w:rPr>
                <w:lang w:val="ru-RU"/>
              </w:rPr>
            </w:pP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85236">
              <w:rPr>
                <w:lang w:val="ru-RU"/>
              </w:rPr>
              <w:br/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A8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Pr="00A85236" w:rsidRDefault="00145F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FBA" w:rsidRDefault="00A852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000000" w:rsidRDefault="00A85236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5FBA"/>
    <w:rsid w:val="002D33B1"/>
    <w:rsid w:val="002D3591"/>
    <w:rsid w:val="003514A0"/>
    <w:rsid w:val="004F7E17"/>
    <w:rsid w:val="005A05CE"/>
    <w:rsid w:val="00653AF6"/>
    <w:rsid w:val="00A8523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3A39-D706-4590-8647-4C8730D7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2023-10-04T12:24:00Z</dcterms:modified>
</cp:coreProperties>
</file>