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BA" w:rsidRDefault="00A852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одаренными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  <w:r w:rsidRPr="00A85236">
        <w:rPr>
          <w:lang w:val="ru-RU"/>
        </w:rPr>
        <w:br/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85236" w:rsidRPr="00A85236" w:rsidRDefault="00A85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МОУ «Средняя школа №13»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3"/>
        <w:gridCol w:w="1245"/>
        <w:gridCol w:w="3049"/>
      </w:tblGrid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когнитивной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одаренности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неаудиторные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«ситуации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успеха»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одаренности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45FBA" w:rsidRPr="00A85236" w:rsidRDefault="00A85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proofErr w:type="spellEnd"/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зации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proofErr w:type="gramStart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 w:rsidP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естественнонаучного цикла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лекцией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bookmarkStart w:id="0" w:name="_GoBack"/>
            <w:bookmarkEnd w:id="0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спецкурсов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аботники</w:t>
            </w:r>
            <w:proofErr w:type="spellEnd"/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педагогическому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совету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</w:tbl>
    <w:p w:rsidR="00000000" w:rsidRDefault="00A85236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FBA"/>
    <w:rsid w:val="002D33B1"/>
    <w:rsid w:val="002D3591"/>
    <w:rsid w:val="003514A0"/>
    <w:rsid w:val="004F7E17"/>
    <w:rsid w:val="005A05CE"/>
    <w:rsid w:val="00653AF6"/>
    <w:rsid w:val="00A8523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3A39-D706-4590-8647-4C8730D7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2023-10-04T12:24:00Z</dcterms:modified>
</cp:coreProperties>
</file>