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816" w:rsidRDefault="00B8081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861966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837547" cy="842043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647" cy="842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816" w:rsidRDefault="00B8081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80816" w:rsidRDefault="00B8081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13B36" w:rsidRPr="00471355" w:rsidRDefault="00C62C2A">
      <w:pPr>
        <w:spacing w:after="0" w:line="264" w:lineRule="auto"/>
        <w:ind w:left="120"/>
        <w:jc w:val="both"/>
        <w:rPr>
          <w:lang w:val="ru-RU"/>
        </w:rPr>
      </w:pPr>
      <w:r w:rsidRPr="0047135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13B36" w:rsidRPr="00471355" w:rsidRDefault="00F13B36">
      <w:pPr>
        <w:spacing w:after="0" w:line="264" w:lineRule="auto"/>
        <w:ind w:left="120"/>
        <w:jc w:val="both"/>
        <w:rPr>
          <w:lang w:val="ru-RU"/>
        </w:rPr>
      </w:pP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многодисциплинарности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обществоведческого знания. Разделы курса отражают основы различных социальных наук.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lastRenderedPageBreak/>
        <w:t>работе</w:t>
      </w:r>
      <w:proofErr w:type="gram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как с адаптированными, так и неадаптированными источниками информации в условиях возрастания роли массовых коммуникаций.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 на углублённом уровне предполагает получение обучающимися широкого (развёрнутого) опыта </w:t>
      </w:r>
      <w:proofErr w:type="spellStart"/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proofErr w:type="gram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деятельности, характерной для высшего образования.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  <w:proofErr w:type="gramEnd"/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 xml:space="preserve"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социокультурное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  <w:proofErr w:type="gramEnd"/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синтезирование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информации из разных источников (в том числе неадаптированных, цифровых и традиционных) для решения образовательных задач и </w:t>
      </w:r>
      <w:r w:rsidRPr="00471355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подготовки.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aae73cf6-9a33-481a-a72b-2a67fc11b813"/>
      <w:r w:rsidRPr="00471355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1"/>
      <w:r w:rsidRPr="0047135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F13B36" w:rsidRPr="00471355" w:rsidRDefault="00F13B36">
      <w:pPr>
        <w:rPr>
          <w:lang w:val="ru-RU"/>
        </w:rPr>
        <w:sectPr w:rsidR="00F13B36" w:rsidRPr="00471355">
          <w:pgSz w:w="11906" w:h="16383"/>
          <w:pgMar w:top="1134" w:right="850" w:bottom="1134" w:left="1701" w:header="720" w:footer="720" w:gutter="0"/>
          <w:cols w:space="720"/>
        </w:sectPr>
      </w:pPr>
    </w:p>
    <w:p w:rsidR="00F13B36" w:rsidRPr="00471355" w:rsidRDefault="00C62C2A">
      <w:pPr>
        <w:spacing w:after="0" w:line="264" w:lineRule="auto"/>
        <w:ind w:left="120"/>
        <w:jc w:val="both"/>
        <w:rPr>
          <w:lang w:val="ru-RU"/>
        </w:rPr>
      </w:pPr>
      <w:bookmarkStart w:id="2" w:name="block-18619669"/>
      <w:bookmarkEnd w:id="0"/>
      <w:r w:rsidRPr="0047135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13B36" w:rsidRPr="00471355" w:rsidRDefault="00F13B36">
      <w:pPr>
        <w:spacing w:after="0" w:line="264" w:lineRule="auto"/>
        <w:ind w:left="120"/>
        <w:jc w:val="both"/>
        <w:rPr>
          <w:lang w:val="ru-RU"/>
        </w:rPr>
      </w:pPr>
    </w:p>
    <w:p w:rsidR="00F13B36" w:rsidRPr="00471355" w:rsidRDefault="00C62C2A">
      <w:pPr>
        <w:spacing w:after="0" w:line="264" w:lineRule="auto"/>
        <w:ind w:left="120"/>
        <w:jc w:val="both"/>
        <w:rPr>
          <w:lang w:val="ru-RU"/>
        </w:rPr>
      </w:pPr>
      <w:r w:rsidRPr="0047135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13B36" w:rsidRPr="00471355" w:rsidRDefault="00F13B36">
      <w:pPr>
        <w:spacing w:after="0" w:line="264" w:lineRule="auto"/>
        <w:ind w:left="120"/>
        <w:jc w:val="both"/>
        <w:rPr>
          <w:lang w:val="ru-RU"/>
        </w:rPr>
      </w:pP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</w:t>
      </w:r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47135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71355">
        <w:rPr>
          <w:rFonts w:ascii="Times New Roman" w:hAnsi="Times New Roman"/>
          <w:color w:val="000000"/>
          <w:sz w:val="28"/>
          <w:lang w:val="ru-RU"/>
        </w:rPr>
        <w:t>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Философская антропология о становлении человека и зарождении общества. Человечество как результат биологической и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социокультурной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эволюции. Сущность человека как философская проблема. </w:t>
      </w:r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>Духовное</w:t>
      </w:r>
      <w:proofErr w:type="gram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и материальное в человеке. Способность к познанию и деятельности – фундаментальные особенности человека.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</w:t>
      </w:r>
      <w:r w:rsidRPr="00B80816">
        <w:rPr>
          <w:rFonts w:ascii="Times New Roman" w:hAnsi="Times New Roman"/>
          <w:color w:val="000000"/>
          <w:sz w:val="28"/>
          <w:lang w:val="ru-RU"/>
        </w:rPr>
        <w:t xml:space="preserve">Рефлексия. Общественное и индивидуальное сознание. </w:t>
      </w:r>
      <w:r w:rsidRPr="00471355">
        <w:rPr>
          <w:rFonts w:ascii="Times New Roman" w:hAnsi="Times New Roman"/>
          <w:color w:val="000000"/>
          <w:sz w:val="28"/>
          <w:lang w:val="ru-RU"/>
        </w:rPr>
        <w:t xml:space="preserve">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471355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проверяемость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>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Социальная психология в системе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социально­гуманитарного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знания. Этапы и основные направления развития социальной психологии. Междисциплинарный характер социальной психологии.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Личность как объект исследования социальной психологии. Социальная установка. Личность в группе. </w:t>
      </w:r>
      <w:r w:rsidRPr="00B80816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proofErr w:type="gramStart"/>
      <w:r w:rsidRPr="00B80816">
        <w:rPr>
          <w:rFonts w:ascii="Times New Roman" w:hAnsi="Times New Roman"/>
          <w:color w:val="000000"/>
          <w:sz w:val="28"/>
          <w:lang w:val="ru-RU"/>
        </w:rPr>
        <w:t>Я-концепция</w:t>
      </w:r>
      <w:proofErr w:type="spellEnd"/>
      <w:proofErr w:type="gramEnd"/>
      <w:r w:rsidRPr="00B80816">
        <w:rPr>
          <w:rFonts w:ascii="Times New Roman" w:hAnsi="Times New Roman"/>
          <w:color w:val="000000"/>
          <w:sz w:val="28"/>
          <w:lang w:val="ru-RU"/>
        </w:rPr>
        <w:t xml:space="preserve">». Самопознание и самооценка. Самоконтроль. Социальная идентичность. </w:t>
      </w:r>
      <w:r w:rsidRPr="00471355">
        <w:rPr>
          <w:rFonts w:ascii="Times New Roman" w:hAnsi="Times New Roman"/>
          <w:color w:val="000000"/>
          <w:sz w:val="28"/>
          <w:lang w:val="ru-RU"/>
        </w:rPr>
        <w:t>Ролевое поведение. Межличностное взаимодействие как объект социальной психологии.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Условные группы.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Референтная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группа. Интеграция в группах разного уровня развития.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Антисоциальные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группы. Опасность криминальных групп. Агрессивное поведение.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Общение как объект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социально­психологических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</w:t>
      </w:r>
      <w:r w:rsidRPr="00B80816">
        <w:rPr>
          <w:rFonts w:ascii="Times New Roman" w:hAnsi="Times New Roman"/>
          <w:color w:val="000000"/>
          <w:sz w:val="28"/>
          <w:lang w:val="ru-RU"/>
        </w:rPr>
        <w:t xml:space="preserve">Факторы производства и факторные доходы. </w:t>
      </w:r>
      <w:r w:rsidRPr="00471355">
        <w:rPr>
          <w:rFonts w:ascii="Times New Roman" w:hAnsi="Times New Roman"/>
          <w:color w:val="000000"/>
          <w:sz w:val="28"/>
          <w:lang w:val="ru-RU"/>
        </w:rPr>
        <w:t>Кривая производственных возможностей. Типы экономических систем.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F13B36" w:rsidRPr="00B80816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</w:t>
      </w:r>
      <w:r w:rsidRPr="00B80816">
        <w:rPr>
          <w:rFonts w:ascii="Times New Roman" w:hAnsi="Times New Roman"/>
          <w:color w:val="000000"/>
          <w:sz w:val="28"/>
          <w:lang w:val="ru-RU"/>
        </w:rPr>
        <w:t xml:space="preserve">Товары </w:t>
      </w:r>
      <w:proofErr w:type="spellStart"/>
      <w:r w:rsidRPr="00B80816">
        <w:rPr>
          <w:rFonts w:ascii="Times New Roman" w:hAnsi="Times New Roman"/>
          <w:color w:val="000000"/>
          <w:sz w:val="28"/>
          <w:lang w:val="ru-RU"/>
        </w:rPr>
        <w:t>Гиффена</w:t>
      </w:r>
      <w:proofErr w:type="spellEnd"/>
      <w:r w:rsidRPr="00B80816">
        <w:rPr>
          <w:rFonts w:ascii="Times New Roman" w:hAnsi="Times New Roman"/>
          <w:color w:val="000000"/>
          <w:sz w:val="28"/>
          <w:lang w:val="ru-RU"/>
        </w:rPr>
        <w:t xml:space="preserve"> и эффект </w:t>
      </w:r>
      <w:proofErr w:type="spellStart"/>
      <w:r w:rsidRPr="00B80816">
        <w:rPr>
          <w:rFonts w:ascii="Times New Roman" w:hAnsi="Times New Roman"/>
          <w:color w:val="000000"/>
          <w:sz w:val="28"/>
          <w:lang w:val="ru-RU"/>
        </w:rPr>
        <w:t>Веблена</w:t>
      </w:r>
      <w:proofErr w:type="spellEnd"/>
      <w:r w:rsidRPr="00B80816">
        <w:rPr>
          <w:rFonts w:ascii="Times New Roman" w:hAnsi="Times New Roman"/>
          <w:color w:val="000000"/>
          <w:sz w:val="28"/>
          <w:lang w:val="ru-RU"/>
        </w:rPr>
        <w:t>. Рыночное равновесие, равновесная цена.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Информация как ресурс экономики. Асимметрия информации. Способы решения проблемы асимметрии информации. Государственная политика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экономики в Российской Федерации.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Институт предпринимательства и его роль в экономике. Виды и мотивы предпринимательской деятельности. </w:t>
      </w:r>
      <w:proofErr w:type="spellStart"/>
      <w:r w:rsidRPr="00B80816">
        <w:rPr>
          <w:rFonts w:ascii="Times New Roman" w:hAnsi="Times New Roman"/>
          <w:color w:val="000000"/>
          <w:sz w:val="28"/>
          <w:lang w:val="ru-RU"/>
        </w:rPr>
        <w:t>Организационно­правовые</w:t>
      </w:r>
      <w:proofErr w:type="spellEnd"/>
      <w:r w:rsidRPr="00B80816">
        <w:rPr>
          <w:rFonts w:ascii="Times New Roman" w:hAnsi="Times New Roman"/>
          <w:color w:val="000000"/>
          <w:sz w:val="28"/>
          <w:lang w:val="ru-RU"/>
        </w:rPr>
        <w:t xml:space="preserve"> формы предприятий. Малый бизнес. </w:t>
      </w:r>
      <w:proofErr w:type="spellStart"/>
      <w:r w:rsidRPr="00B80816">
        <w:rPr>
          <w:rFonts w:ascii="Times New Roman" w:hAnsi="Times New Roman"/>
          <w:color w:val="000000"/>
          <w:sz w:val="28"/>
          <w:lang w:val="ru-RU"/>
        </w:rPr>
        <w:t>Франчайзинг</w:t>
      </w:r>
      <w:proofErr w:type="spellEnd"/>
      <w:r w:rsidRPr="00B80816">
        <w:rPr>
          <w:rFonts w:ascii="Times New Roman" w:hAnsi="Times New Roman"/>
          <w:color w:val="000000"/>
          <w:sz w:val="28"/>
          <w:lang w:val="ru-RU"/>
        </w:rPr>
        <w:t xml:space="preserve">. Этика предпринимательства. </w:t>
      </w:r>
      <w:r w:rsidRPr="00471355">
        <w:rPr>
          <w:rFonts w:ascii="Times New Roman" w:hAnsi="Times New Roman"/>
          <w:color w:val="000000"/>
          <w:sz w:val="28"/>
          <w:lang w:val="ru-RU"/>
        </w:rPr>
        <w:t>Развитие и поддержка малого и среднего предпринимательства в Российской Федерации.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импортозамещения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в Российской Федерации.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Финансовые институты. Банки. Банковская система. Центральный банк Российской Федерации. </w:t>
      </w:r>
      <w:r w:rsidRPr="00B80816">
        <w:rPr>
          <w:rFonts w:ascii="Times New Roman" w:hAnsi="Times New Roman"/>
          <w:color w:val="000000"/>
          <w:sz w:val="28"/>
          <w:lang w:val="ru-RU"/>
        </w:rPr>
        <w:t xml:space="preserve">Финансовые услуги. </w:t>
      </w:r>
      <w:r w:rsidRPr="00471355">
        <w:rPr>
          <w:rFonts w:ascii="Times New Roman" w:hAnsi="Times New Roman"/>
          <w:color w:val="000000"/>
          <w:sz w:val="28"/>
          <w:lang w:val="ru-RU"/>
        </w:rPr>
        <w:t xml:space="preserve">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Денежно­кредитная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политика Банка России. Инфляция: причины, виды,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социально­экономические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последствия. Антиинфляционная политика в Российской Федерации.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Исключаемость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конкурентность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Государственный бюджет. Дефицит и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профицит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валовый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внутренний продукт (ВВП). Индексы цен. Связь между показателями ВВП и ВНП. Реальный и номинальный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валовый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471355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F13B36" w:rsidRPr="00471355" w:rsidRDefault="00F13B36">
      <w:pPr>
        <w:spacing w:after="0" w:line="264" w:lineRule="auto"/>
        <w:ind w:left="120"/>
        <w:jc w:val="both"/>
        <w:rPr>
          <w:lang w:val="ru-RU"/>
        </w:rPr>
      </w:pPr>
    </w:p>
    <w:p w:rsidR="00F13B36" w:rsidRPr="00471355" w:rsidRDefault="00C62C2A">
      <w:pPr>
        <w:spacing w:after="0" w:line="264" w:lineRule="auto"/>
        <w:ind w:left="120"/>
        <w:jc w:val="both"/>
        <w:rPr>
          <w:lang w:val="ru-RU"/>
        </w:rPr>
      </w:pPr>
      <w:r w:rsidRPr="0047135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13B36" w:rsidRPr="00471355" w:rsidRDefault="00F13B36">
      <w:pPr>
        <w:spacing w:after="0" w:line="264" w:lineRule="auto"/>
        <w:ind w:left="120"/>
        <w:jc w:val="both"/>
        <w:rPr>
          <w:lang w:val="ru-RU"/>
        </w:rPr>
      </w:pP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471355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Статусно-ролевые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этно-социальные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(межнациональные) конфликты. Причины социальных конфликтов. Способы их разрешения.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Социальный контроль. Социальные ценности и нормы. Отклоняющееся поведение, его формы и проявления. Конформизм и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девиантное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поведение: последствия для общества.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Место государства в политической системе общества. Понятие формы государства. Формы правления.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Государственно­территориальное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lastRenderedPageBreak/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Институт исполнительной власти.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Институт государственного управления. Основные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функциии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направления политики государства. Понятие бюрократии. Особенности государственной службы.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Права и свободы человека и гражданина в Российской Федерации. Гражданство как </w:t>
      </w:r>
      <w:proofErr w:type="spellStart"/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>политико­правовой</w:t>
      </w:r>
      <w:proofErr w:type="spellEnd"/>
      <w:proofErr w:type="gram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Россия – федеративное государство.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Конституционно­правовой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статус субъектов Российской Федерации.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</w:t>
      </w:r>
      <w:r w:rsidRPr="00471355">
        <w:rPr>
          <w:rFonts w:ascii="Times New Roman" w:hAnsi="Times New Roman"/>
          <w:color w:val="000000"/>
          <w:sz w:val="28"/>
          <w:lang w:val="ru-RU"/>
        </w:rPr>
        <w:lastRenderedPageBreak/>
        <w:t>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Гражданское право. Источники гражданского права. </w:t>
      </w:r>
      <w:proofErr w:type="spellStart"/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>Гражданско­правовые</w:t>
      </w:r>
      <w:proofErr w:type="spellEnd"/>
      <w:proofErr w:type="gram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</w:t>
      </w:r>
      <w:proofErr w:type="spellStart"/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>Гражданско­правовой</w:t>
      </w:r>
      <w:proofErr w:type="spellEnd"/>
      <w:proofErr w:type="gram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</w:t>
      </w:r>
      <w:proofErr w:type="spellStart"/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>Гражданско­правовая</w:t>
      </w:r>
      <w:proofErr w:type="spellEnd"/>
      <w:proofErr w:type="gram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ответственность.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</w:t>
      </w:r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>обучение по</w:t>
      </w:r>
      <w:proofErr w:type="gram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образовательным программам среднего профессионального и высшего образования.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</w:t>
      </w:r>
      <w:r w:rsidRPr="00471355">
        <w:rPr>
          <w:rFonts w:ascii="Times New Roman" w:hAnsi="Times New Roman"/>
          <w:color w:val="000000"/>
          <w:sz w:val="28"/>
          <w:lang w:val="ru-RU"/>
        </w:rPr>
        <w:lastRenderedPageBreak/>
        <w:t>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F13B36" w:rsidRPr="00471355" w:rsidRDefault="00F13B36">
      <w:pPr>
        <w:rPr>
          <w:lang w:val="ru-RU"/>
        </w:rPr>
        <w:sectPr w:rsidR="00F13B36" w:rsidRPr="00471355">
          <w:pgSz w:w="11906" w:h="16383"/>
          <w:pgMar w:top="1134" w:right="850" w:bottom="1134" w:left="1701" w:header="720" w:footer="720" w:gutter="0"/>
          <w:cols w:space="720"/>
        </w:sectPr>
      </w:pPr>
    </w:p>
    <w:p w:rsidR="00F13B36" w:rsidRPr="00471355" w:rsidRDefault="00C62C2A">
      <w:pPr>
        <w:spacing w:after="0" w:line="264" w:lineRule="auto"/>
        <w:ind w:left="120"/>
        <w:jc w:val="both"/>
        <w:rPr>
          <w:lang w:val="ru-RU"/>
        </w:rPr>
      </w:pPr>
      <w:bookmarkStart w:id="3" w:name="block-18619670"/>
      <w:bookmarkEnd w:id="2"/>
      <w:r w:rsidRPr="00471355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F13B36" w:rsidRPr="00471355" w:rsidRDefault="00F13B36">
      <w:pPr>
        <w:spacing w:after="0" w:line="264" w:lineRule="auto"/>
        <w:ind w:left="120"/>
        <w:jc w:val="both"/>
        <w:rPr>
          <w:lang w:val="ru-RU"/>
        </w:rPr>
      </w:pPr>
    </w:p>
    <w:p w:rsidR="00F13B36" w:rsidRPr="00471355" w:rsidRDefault="00C62C2A">
      <w:pPr>
        <w:spacing w:after="0" w:line="264" w:lineRule="auto"/>
        <w:ind w:left="120"/>
        <w:jc w:val="both"/>
        <w:rPr>
          <w:lang w:val="ru-RU"/>
        </w:rPr>
      </w:pPr>
      <w:r w:rsidRPr="0047135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13B36" w:rsidRPr="00471355" w:rsidRDefault="00F13B36">
      <w:pPr>
        <w:spacing w:after="0" w:line="264" w:lineRule="auto"/>
        <w:ind w:left="120"/>
        <w:jc w:val="both"/>
        <w:rPr>
          <w:lang w:val="ru-RU"/>
        </w:rPr>
      </w:pP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471355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обществознания на уровне среднего общего образования </w:t>
      </w:r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ценностей, уважение ценностей иных культур,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конфессий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>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готовность вести совместную деятельность в интересах гражданского общества, участвовать в самоуправлении в школе и </w:t>
      </w:r>
      <w:proofErr w:type="spellStart"/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>детско­юношеских</w:t>
      </w:r>
      <w:proofErr w:type="spellEnd"/>
      <w:proofErr w:type="gram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организациях;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</w:t>
      </w:r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</w:t>
      </w:r>
      <w:r w:rsidRPr="00471355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471355">
        <w:rPr>
          <w:rFonts w:ascii="Times New Roman" w:hAnsi="Times New Roman"/>
          <w:color w:val="000000"/>
          <w:sz w:val="28"/>
          <w:lang w:val="ru-RU"/>
        </w:rPr>
        <w:t xml:space="preserve">, предполагающий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>: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F13B36" w:rsidRPr="00471355" w:rsidRDefault="00F13B36">
      <w:pPr>
        <w:spacing w:after="0" w:line="264" w:lineRule="auto"/>
        <w:ind w:left="120"/>
        <w:jc w:val="both"/>
        <w:rPr>
          <w:lang w:val="ru-RU"/>
        </w:rPr>
      </w:pPr>
    </w:p>
    <w:p w:rsidR="00F13B36" w:rsidRPr="00471355" w:rsidRDefault="00C62C2A">
      <w:pPr>
        <w:spacing w:after="0" w:line="264" w:lineRule="auto"/>
        <w:ind w:left="120"/>
        <w:jc w:val="both"/>
        <w:rPr>
          <w:lang w:val="ru-RU"/>
        </w:rPr>
      </w:pPr>
      <w:r w:rsidRPr="0047135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13B36" w:rsidRPr="00471355" w:rsidRDefault="00F13B36">
      <w:pPr>
        <w:spacing w:after="0" w:line="264" w:lineRule="auto"/>
        <w:ind w:left="120"/>
        <w:jc w:val="both"/>
        <w:rPr>
          <w:lang w:val="ru-RU"/>
        </w:rPr>
      </w:pPr>
    </w:p>
    <w:p w:rsidR="00F13B36" w:rsidRPr="00471355" w:rsidRDefault="00C62C2A">
      <w:pPr>
        <w:spacing w:after="0" w:line="264" w:lineRule="auto"/>
        <w:ind w:left="120"/>
        <w:jc w:val="both"/>
        <w:rPr>
          <w:lang w:val="ru-RU"/>
        </w:rPr>
      </w:pPr>
      <w:r w:rsidRPr="0047135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13B36" w:rsidRPr="00471355" w:rsidRDefault="00F13B36">
      <w:pPr>
        <w:spacing w:after="0" w:line="264" w:lineRule="auto"/>
        <w:ind w:left="120"/>
        <w:jc w:val="both"/>
        <w:rPr>
          <w:lang w:val="ru-RU"/>
        </w:rPr>
      </w:pP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типологизации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>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</w:t>
      </w:r>
      <w:proofErr w:type="spellStart"/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>учебно­познавательных</w:t>
      </w:r>
      <w:proofErr w:type="spellEnd"/>
      <w:proofErr w:type="gramEnd"/>
      <w:r w:rsidRPr="00471355">
        <w:rPr>
          <w:rFonts w:ascii="Times New Roman" w:hAnsi="Times New Roman"/>
          <w:color w:val="000000"/>
          <w:sz w:val="28"/>
          <w:lang w:val="ru-RU"/>
        </w:rPr>
        <w:t>, жизненных проблем, при выполнении социальных проектов.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</w:t>
      </w:r>
      <w:proofErr w:type="spellStart"/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proofErr w:type="gram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областей, комплекса социальных наук, учебных и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внеучебных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источников информации;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достоверность, легитимность информации различных видов и форм представления, в том числе полученной из </w:t>
      </w:r>
      <w:proofErr w:type="spellStart"/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>интернет-источников</w:t>
      </w:r>
      <w:proofErr w:type="spellEnd"/>
      <w:proofErr w:type="gram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, её соответствие правовым и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морально­этическим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нормам;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F13B36" w:rsidRPr="00471355" w:rsidRDefault="00F13B36">
      <w:pPr>
        <w:spacing w:after="0" w:line="264" w:lineRule="auto"/>
        <w:ind w:left="120"/>
        <w:jc w:val="both"/>
        <w:rPr>
          <w:lang w:val="ru-RU"/>
        </w:rPr>
      </w:pPr>
    </w:p>
    <w:p w:rsidR="00F13B36" w:rsidRPr="00471355" w:rsidRDefault="00C62C2A">
      <w:pPr>
        <w:spacing w:after="0" w:line="264" w:lineRule="auto"/>
        <w:ind w:left="120"/>
        <w:jc w:val="both"/>
        <w:rPr>
          <w:lang w:val="ru-RU"/>
        </w:rPr>
      </w:pPr>
      <w:r w:rsidRPr="0047135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13B36" w:rsidRPr="00471355" w:rsidRDefault="00F13B36">
      <w:pPr>
        <w:spacing w:after="0" w:line="264" w:lineRule="auto"/>
        <w:ind w:left="120"/>
        <w:jc w:val="both"/>
        <w:rPr>
          <w:lang w:val="ru-RU"/>
        </w:rPr>
      </w:pP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взаимодействия;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вести диалог, учитывать разные точки зрения;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F13B36" w:rsidRPr="00471355" w:rsidRDefault="00F13B36">
      <w:pPr>
        <w:spacing w:after="0" w:line="264" w:lineRule="auto"/>
        <w:ind w:left="120"/>
        <w:jc w:val="both"/>
        <w:rPr>
          <w:lang w:val="ru-RU"/>
        </w:rPr>
      </w:pPr>
    </w:p>
    <w:p w:rsidR="00F13B36" w:rsidRPr="00471355" w:rsidRDefault="00C62C2A">
      <w:pPr>
        <w:spacing w:after="0" w:line="264" w:lineRule="auto"/>
        <w:ind w:left="120"/>
        <w:jc w:val="both"/>
        <w:rPr>
          <w:lang w:val="ru-RU"/>
        </w:rPr>
      </w:pPr>
      <w:r w:rsidRPr="0047135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13B36" w:rsidRPr="00471355" w:rsidRDefault="00F13B36">
      <w:pPr>
        <w:spacing w:after="0" w:line="264" w:lineRule="auto"/>
        <w:ind w:left="120"/>
        <w:jc w:val="both"/>
        <w:rPr>
          <w:lang w:val="ru-RU"/>
        </w:rPr>
      </w:pP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предлагать новые </w:t>
      </w:r>
      <w:proofErr w:type="spellStart"/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>учебно­исследовательские</w:t>
      </w:r>
      <w:proofErr w:type="spellEnd"/>
      <w:proofErr w:type="gram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и социальные проекты, оценивать идеи с позиции новизны, оригинальности, практической значимости;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F13B36" w:rsidRPr="00471355" w:rsidRDefault="00F13B36">
      <w:pPr>
        <w:spacing w:after="0" w:line="264" w:lineRule="auto"/>
        <w:ind w:left="120"/>
        <w:jc w:val="both"/>
        <w:rPr>
          <w:lang w:val="ru-RU"/>
        </w:rPr>
      </w:pPr>
    </w:p>
    <w:p w:rsidR="00F13B36" w:rsidRPr="00471355" w:rsidRDefault="00C62C2A">
      <w:pPr>
        <w:spacing w:after="0" w:line="264" w:lineRule="auto"/>
        <w:ind w:left="120"/>
        <w:jc w:val="both"/>
        <w:rPr>
          <w:lang w:val="ru-RU"/>
        </w:rPr>
      </w:pPr>
      <w:bookmarkStart w:id="4" w:name="_Toc135757235"/>
      <w:bookmarkEnd w:id="4"/>
      <w:r w:rsidRPr="0047135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13B36" w:rsidRPr="00471355" w:rsidRDefault="00F13B36">
      <w:pPr>
        <w:spacing w:after="0" w:line="264" w:lineRule="auto"/>
        <w:ind w:left="120"/>
        <w:jc w:val="both"/>
        <w:rPr>
          <w:lang w:val="ru-RU"/>
        </w:rPr>
      </w:pP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471355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471355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4713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познании, в постижении и преобразовании социальной действительности; </w:t>
      </w:r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>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</w:t>
      </w:r>
      <w:proofErr w:type="gram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>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  <w:proofErr w:type="gramEnd"/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  <w:proofErr w:type="gramEnd"/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типологизацию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, социологические опросы, социальное прогнозирование, доказательство, наблюдение, эксперимент, практику как методы обоснования истины; </w:t>
      </w:r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 xml:space="preserve">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профессионально­трудовой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сферы, о возможностях применения знаний основ социальных наук в различных областях жизнедеятельности;</w:t>
      </w:r>
      <w:proofErr w:type="gramEnd"/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типологизировать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471355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фактическо­эмпирическом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>, формирования установок и стереотипов массового сознания, распределения ролей в малых группах</w:t>
      </w:r>
      <w:proofErr w:type="gramEnd"/>
      <w:r w:rsidRPr="00471355">
        <w:rPr>
          <w:rFonts w:ascii="Times New Roman" w:hAnsi="Times New Roman"/>
          <w:color w:val="000000"/>
          <w:sz w:val="28"/>
          <w:lang w:val="ru-RU"/>
        </w:rPr>
        <w:t>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научно­публицистического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>учебно­исследовательскую</w:t>
      </w:r>
      <w:proofErr w:type="spellEnd"/>
      <w:proofErr w:type="gram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</w:t>
      </w:r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>прикладную</w:t>
      </w:r>
      <w:proofErr w:type="gram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составляющие работ; владеть навыками презентации результатов учебно-исследовательской и проектной деятельности на публичных мероприятиях; </w:t>
      </w:r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471355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</w:t>
      </w:r>
      <w:proofErr w:type="gram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>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</w:t>
      </w:r>
      <w:proofErr w:type="gram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471355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47135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471355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</w:t>
      </w:r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 xml:space="preserve">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статусно­ролевая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теория личности, семья и её социальная поддержка, нация как этническая и гражданская общность,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девиантное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поведение и социальный контроль, динамика и особенности политического процесса</w:t>
      </w:r>
      <w:proofErr w:type="gram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, субъекты </w:t>
      </w:r>
      <w:r w:rsidRPr="00471355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</w:t>
      </w:r>
      <w:proofErr w:type="gram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</w:t>
      </w:r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>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  <w:proofErr w:type="gramEnd"/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структурно­функциональный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анализ, системный, институциональный,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социально­психологический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подход; </w:t>
      </w:r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 xml:space="preserve">правоведения, такие как формально-юридический,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сравнительно­правовой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471355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  <w:proofErr w:type="gramEnd"/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типологизировать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>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  <w:proofErr w:type="gramEnd"/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фактическо­эмпирическом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</w:t>
      </w:r>
      <w:proofErr w:type="gram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>учебно­исследовательскую</w:t>
      </w:r>
      <w:proofErr w:type="spellEnd"/>
      <w:proofErr w:type="gram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проектно­исследовательскую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</w:t>
      </w:r>
      <w:proofErr w:type="spellStart"/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proofErr w:type="gram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и проектной деятельности на публичных мероприятиях;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471355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</w:t>
      </w:r>
      <w:proofErr w:type="gramEnd"/>
      <w:r w:rsidRPr="00471355">
        <w:rPr>
          <w:rFonts w:ascii="Times New Roman" w:hAnsi="Times New Roman"/>
          <w:color w:val="000000"/>
          <w:sz w:val="28"/>
          <w:lang w:val="ru-RU"/>
        </w:rPr>
        <w:t>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</w:t>
      </w:r>
      <w:proofErr w:type="gram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>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</w:t>
      </w:r>
      <w:proofErr w:type="gram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крайней необходимости, стадиях гражданского и уголовного процесса, развитии правовой культуры;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F13B36" w:rsidRPr="00471355" w:rsidRDefault="00C62C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71355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4713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образования, связанных с </w:t>
      </w:r>
      <w:proofErr w:type="spellStart"/>
      <w:r w:rsidRPr="00471355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471355">
        <w:rPr>
          <w:rFonts w:ascii="Times New Roman" w:hAnsi="Times New Roman"/>
          <w:color w:val="000000"/>
          <w:sz w:val="28"/>
          <w:lang w:val="ru-RU"/>
        </w:rPr>
        <w:t xml:space="preserve"> подготовкой и особенностями профессиональной деятельности социолога, политолога, юриста.</w:t>
      </w:r>
      <w:proofErr w:type="gramEnd"/>
    </w:p>
    <w:p w:rsidR="00F13B36" w:rsidRPr="00471355" w:rsidRDefault="00F13B36">
      <w:pPr>
        <w:rPr>
          <w:lang w:val="ru-RU"/>
        </w:rPr>
        <w:sectPr w:rsidR="00F13B36" w:rsidRPr="00471355">
          <w:pgSz w:w="11906" w:h="16383"/>
          <w:pgMar w:top="1134" w:right="850" w:bottom="1134" w:left="1701" w:header="720" w:footer="720" w:gutter="0"/>
          <w:cols w:space="720"/>
        </w:sectPr>
      </w:pPr>
    </w:p>
    <w:p w:rsidR="00F13B36" w:rsidRDefault="00C62C2A">
      <w:pPr>
        <w:spacing w:after="0"/>
        <w:ind w:left="120"/>
      </w:pPr>
      <w:bookmarkStart w:id="5" w:name="block-18619671"/>
      <w:bookmarkEnd w:id="3"/>
      <w:r w:rsidRPr="0047135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13B36" w:rsidRDefault="00C62C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4758"/>
        <w:gridCol w:w="1447"/>
        <w:gridCol w:w="1841"/>
        <w:gridCol w:w="1910"/>
        <w:gridCol w:w="2489"/>
      </w:tblGrid>
      <w:tr w:rsidR="00F13B36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3B36" w:rsidRDefault="00F13B36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B36" w:rsidRDefault="00F13B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B36" w:rsidRDefault="00F13B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B36" w:rsidRDefault="00F13B36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B36" w:rsidRDefault="00F13B36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B36" w:rsidRDefault="00F13B36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B36" w:rsidRDefault="00F13B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B36" w:rsidRDefault="00F13B36"/>
        </w:tc>
      </w:tr>
      <w:tr w:rsidR="00F13B36" w:rsidRPr="00B808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71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F13B3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3B36" w:rsidRDefault="00F13B36"/>
        </w:tc>
      </w:tr>
      <w:tr w:rsidR="00F13B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философию</w:t>
            </w:r>
            <w:proofErr w:type="spellEnd"/>
          </w:p>
        </w:tc>
      </w:tr>
      <w:tr w:rsidR="00F13B3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человека. </w:t>
            </w:r>
            <w:proofErr w:type="gramStart"/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Духовное</w:t>
            </w:r>
            <w:proofErr w:type="gramEnd"/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3B36" w:rsidRDefault="00F13B36"/>
        </w:tc>
      </w:tr>
      <w:tr w:rsidR="00F13B36" w:rsidRPr="00B808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71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F13B3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3B36" w:rsidRDefault="00F13B36"/>
        </w:tc>
      </w:tr>
      <w:tr w:rsidR="00F13B36" w:rsidRPr="00B808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71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F13B3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3B36" w:rsidRDefault="00F13B36"/>
        </w:tc>
      </w:tr>
      <w:tr w:rsidR="00F1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F13B36" w:rsidRDefault="00F13B36"/>
        </w:tc>
      </w:tr>
    </w:tbl>
    <w:p w:rsidR="00F13B36" w:rsidRDefault="00F13B36">
      <w:pPr>
        <w:sectPr w:rsidR="00F13B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3B36" w:rsidRDefault="00C62C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488"/>
        <w:gridCol w:w="1841"/>
        <w:gridCol w:w="1910"/>
        <w:gridCol w:w="2561"/>
      </w:tblGrid>
      <w:tr w:rsidR="00F13B36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3B36" w:rsidRDefault="00F13B3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B36" w:rsidRDefault="00F13B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B36" w:rsidRDefault="00F13B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B36" w:rsidRDefault="00F13B36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B36" w:rsidRDefault="00F13B36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B36" w:rsidRDefault="00F13B36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B36" w:rsidRDefault="00F13B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B36" w:rsidRDefault="00F13B36"/>
        </w:tc>
      </w:tr>
      <w:tr w:rsidR="00F13B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социологию</w:t>
            </w:r>
            <w:proofErr w:type="spellEnd"/>
          </w:p>
        </w:tc>
      </w:tr>
      <w:tr w:rsidR="00F13B3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3B36" w:rsidRDefault="00F13B36"/>
        </w:tc>
      </w:tr>
      <w:tr w:rsidR="00F13B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политологию</w:t>
            </w:r>
            <w:proofErr w:type="spellEnd"/>
          </w:p>
        </w:tc>
      </w:tr>
      <w:tr w:rsidR="00F13B3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власть. Политическая система. Роль государства в </w:t>
            </w: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3B36" w:rsidRDefault="00F13B36"/>
        </w:tc>
      </w:tr>
      <w:tr w:rsidR="00F13B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правоведение</w:t>
            </w:r>
            <w:proofErr w:type="spellEnd"/>
          </w:p>
        </w:tc>
      </w:tr>
      <w:tr w:rsidR="00F13B3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Система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3B36" w:rsidRDefault="00F13B36"/>
        </w:tc>
      </w:tr>
      <w:tr w:rsidR="00F1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F13B36" w:rsidRDefault="00F13B36"/>
        </w:tc>
      </w:tr>
    </w:tbl>
    <w:p w:rsidR="00F13B36" w:rsidRDefault="00F13B36">
      <w:pPr>
        <w:sectPr w:rsidR="00F13B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3B36" w:rsidRDefault="00F13B36">
      <w:pPr>
        <w:sectPr w:rsidR="00F13B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3B36" w:rsidRDefault="00C62C2A">
      <w:pPr>
        <w:spacing w:after="0"/>
        <w:ind w:left="120"/>
      </w:pPr>
      <w:bookmarkStart w:id="6" w:name="block-1861967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13B36" w:rsidRDefault="00C62C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4608"/>
        <w:gridCol w:w="1199"/>
        <w:gridCol w:w="1841"/>
        <w:gridCol w:w="1910"/>
        <w:gridCol w:w="1347"/>
        <w:gridCol w:w="2221"/>
      </w:tblGrid>
      <w:tr w:rsidR="00F13B36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3B36" w:rsidRDefault="00F13B3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B36" w:rsidRDefault="00F13B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B36" w:rsidRDefault="00F13B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B36" w:rsidRDefault="00F13B36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B36" w:rsidRDefault="00F13B36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B36" w:rsidRDefault="00F13B36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B36" w:rsidRDefault="00F13B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B36" w:rsidRDefault="00F13B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B36" w:rsidRDefault="00F13B36"/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Мышление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идентичность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как объект </w:t>
            </w:r>
            <w:proofErr w:type="gramStart"/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социальной</w:t>
            </w:r>
            <w:proofErr w:type="gramEnd"/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псхологии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группах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Антисоциальные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коммуникации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спрос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Конкуренция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</w:t>
            </w:r>
            <w:proofErr w:type="spellStart"/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Россиской</w:t>
            </w:r>
            <w:proofErr w:type="spellEnd"/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капитала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</w:t>
            </w:r>
            <w:proofErr w:type="spellEnd"/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политика </w:t>
            </w:r>
            <w:proofErr w:type="spellStart"/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цифровизации</w:t>
            </w:r>
            <w:proofErr w:type="spellEnd"/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Издержки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менеджмента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Маркетинг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Несовершенства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доходов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долгосрочного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расчеты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и итоговое тестирование по разделу "Введение </w:t>
            </w:r>
            <w:proofErr w:type="gramStart"/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  <w:proofErr w:type="gramStart"/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B36" w:rsidRDefault="00F13B36"/>
        </w:tc>
      </w:tr>
    </w:tbl>
    <w:p w:rsidR="00F13B36" w:rsidRDefault="00F13B36">
      <w:pPr>
        <w:sectPr w:rsidR="00F13B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3B36" w:rsidRDefault="00C62C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1"/>
        <w:gridCol w:w="4497"/>
        <w:gridCol w:w="1243"/>
        <w:gridCol w:w="1841"/>
        <w:gridCol w:w="1910"/>
        <w:gridCol w:w="1347"/>
        <w:gridCol w:w="2221"/>
      </w:tblGrid>
      <w:tr w:rsidR="00F13B36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3B36" w:rsidRDefault="00F13B3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B36" w:rsidRDefault="00F13B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B36" w:rsidRDefault="00F13B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B36" w:rsidRDefault="00F13B36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B36" w:rsidRDefault="00F13B36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B36" w:rsidRDefault="00F13B36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3B36" w:rsidRDefault="00F13B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B36" w:rsidRDefault="00F13B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3B36" w:rsidRDefault="00F13B36"/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Статусно-ролевые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Отклоняющееся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формы государства. Формы </w:t>
            </w:r>
            <w:proofErr w:type="spellStart"/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правления</w:t>
            </w:r>
            <w:proofErr w:type="gramStart"/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олитический</w:t>
            </w:r>
            <w:proofErr w:type="spellEnd"/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законодательной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всобщего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Партийные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многопартийность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лидерство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идеологии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социализация . Типы политического </w:t>
            </w:r>
            <w:proofErr w:type="spellStart"/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</w:t>
            </w:r>
            <w:proofErr w:type="gramStart"/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олитическое</w:t>
            </w:r>
            <w:proofErr w:type="spellEnd"/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</w:t>
            </w:r>
            <w:proofErr w:type="spellEnd"/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политолога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</w:t>
            </w: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законотворчество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Правосознание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правонарушение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Конституционное право. Конституция </w:t>
            </w: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Правоспособность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дееспособность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Гражданско-правовой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законодательство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Арбитражный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Администтративный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присяжных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заседателей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Юридическое образование и </w:t>
            </w: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разделу </w:t>
            </w: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13B36" w:rsidRDefault="00F13B36">
            <w:pPr>
              <w:spacing w:after="0"/>
              <w:ind w:left="135"/>
            </w:pPr>
          </w:p>
        </w:tc>
      </w:tr>
      <w:tr w:rsidR="00F13B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B36" w:rsidRPr="00471355" w:rsidRDefault="00C62C2A">
            <w:pPr>
              <w:spacing w:after="0"/>
              <w:ind w:left="135"/>
              <w:rPr>
                <w:lang w:val="ru-RU"/>
              </w:rPr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 w:rsidRPr="00471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13B36" w:rsidRDefault="00C62C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3B36" w:rsidRDefault="00F13B36"/>
        </w:tc>
      </w:tr>
    </w:tbl>
    <w:p w:rsidR="00F13B36" w:rsidRPr="00471355" w:rsidRDefault="00F13B36">
      <w:pPr>
        <w:rPr>
          <w:lang w:val="ru-RU"/>
        </w:rPr>
        <w:sectPr w:rsidR="00F13B36" w:rsidRPr="004713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3B36" w:rsidRPr="00471355" w:rsidRDefault="00C62C2A" w:rsidP="00471355">
      <w:pPr>
        <w:spacing w:after="0"/>
        <w:rPr>
          <w:lang w:val="ru-RU"/>
        </w:rPr>
      </w:pPr>
      <w:bookmarkStart w:id="7" w:name="block-18619672"/>
      <w:bookmarkEnd w:id="6"/>
      <w:r w:rsidRPr="0047135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13B36" w:rsidRPr="00471355" w:rsidRDefault="00C62C2A">
      <w:pPr>
        <w:spacing w:after="0" w:line="480" w:lineRule="auto"/>
        <w:ind w:left="120"/>
        <w:rPr>
          <w:lang w:val="ru-RU"/>
        </w:rPr>
      </w:pPr>
      <w:r w:rsidRPr="0047135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13B36" w:rsidRPr="00471355" w:rsidRDefault="00C62C2A" w:rsidP="00471355">
      <w:pPr>
        <w:spacing w:after="0" w:line="240" w:lineRule="auto"/>
        <w:ind w:left="120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​‌‌​</w:t>
      </w:r>
      <w:r w:rsidR="00471355">
        <w:rPr>
          <w:rFonts w:ascii="Times New Roman" w:hAnsi="Times New Roman"/>
          <w:color w:val="000000"/>
          <w:sz w:val="28"/>
          <w:lang w:val="ru-RU"/>
        </w:rPr>
        <w:t xml:space="preserve">Обществознание. 10 класс: учеб. для </w:t>
      </w:r>
      <w:proofErr w:type="spellStart"/>
      <w:r w:rsidR="00471355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gramStart"/>
      <w:r w:rsidR="00471355">
        <w:rPr>
          <w:rFonts w:ascii="Times New Roman" w:hAnsi="Times New Roman"/>
          <w:color w:val="000000"/>
          <w:sz w:val="28"/>
          <w:lang w:val="ru-RU"/>
        </w:rPr>
        <w:t>.о</w:t>
      </w:r>
      <w:proofErr w:type="gramEnd"/>
      <w:r w:rsidR="00471355">
        <w:rPr>
          <w:rFonts w:ascii="Times New Roman" w:hAnsi="Times New Roman"/>
          <w:color w:val="000000"/>
          <w:sz w:val="28"/>
          <w:lang w:val="ru-RU"/>
        </w:rPr>
        <w:t>рганизаций:базовый</w:t>
      </w:r>
      <w:proofErr w:type="spellEnd"/>
      <w:r w:rsidR="00471355">
        <w:rPr>
          <w:rFonts w:ascii="Times New Roman" w:hAnsi="Times New Roman"/>
          <w:color w:val="000000"/>
          <w:sz w:val="28"/>
          <w:lang w:val="ru-RU"/>
        </w:rPr>
        <w:t xml:space="preserve"> уровень/под ред. Л. Н. Боголюбова, А. Ю. </w:t>
      </w:r>
      <w:proofErr w:type="spellStart"/>
      <w:r w:rsidR="00471355">
        <w:rPr>
          <w:rFonts w:ascii="Times New Roman" w:hAnsi="Times New Roman"/>
          <w:color w:val="000000"/>
          <w:sz w:val="28"/>
          <w:lang w:val="ru-RU"/>
        </w:rPr>
        <w:t>Лазебниковой</w:t>
      </w:r>
      <w:proofErr w:type="spellEnd"/>
      <w:r w:rsidR="00471355">
        <w:rPr>
          <w:rFonts w:ascii="Times New Roman" w:hAnsi="Times New Roman"/>
          <w:color w:val="000000"/>
          <w:sz w:val="28"/>
          <w:lang w:val="ru-RU"/>
        </w:rPr>
        <w:t xml:space="preserve">, Просвещение, 2020 г. </w:t>
      </w:r>
    </w:p>
    <w:p w:rsidR="00F13B36" w:rsidRPr="00471355" w:rsidRDefault="00C62C2A" w:rsidP="00471355">
      <w:pPr>
        <w:spacing w:after="0" w:line="480" w:lineRule="auto"/>
        <w:ind w:left="120"/>
        <w:rPr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F13B36" w:rsidRPr="00471355" w:rsidRDefault="00C62C2A">
      <w:pPr>
        <w:spacing w:after="0" w:line="480" w:lineRule="auto"/>
        <w:ind w:left="120"/>
        <w:rPr>
          <w:lang w:val="ru-RU"/>
        </w:rPr>
      </w:pPr>
      <w:r w:rsidRPr="0047135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71355" w:rsidRDefault="00C62C2A" w:rsidP="00471355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8"/>
          <w:lang w:val="ru-RU"/>
        </w:rPr>
      </w:pPr>
      <w:r w:rsidRPr="00471355">
        <w:rPr>
          <w:rFonts w:ascii="Times New Roman" w:hAnsi="Times New Roman"/>
          <w:color w:val="000000"/>
          <w:sz w:val="28"/>
          <w:lang w:val="ru-RU"/>
        </w:rPr>
        <w:t>​</w:t>
      </w:r>
      <w:r w:rsidRPr="00471355">
        <w:rPr>
          <w:rFonts w:ascii="Times New Roman" w:hAnsi="Times New Roman"/>
          <w:color w:val="333333"/>
          <w:sz w:val="28"/>
          <w:lang w:val="ru-RU"/>
        </w:rPr>
        <w:t>​‌‌</w:t>
      </w:r>
      <w:r w:rsidRPr="00471355">
        <w:rPr>
          <w:rFonts w:ascii="Times New Roman" w:hAnsi="Times New Roman" w:cs="Times New Roman"/>
          <w:color w:val="000000"/>
          <w:sz w:val="28"/>
          <w:lang w:val="ru-RU"/>
        </w:rPr>
        <w:t>​</w:t>
      </w:r>
      <w:r w:rsidR="00471355" w:rsidRPr="00471355">
        <w:rPr>
          <w:rFonts w:ascii="Times New Roman" w:hAnsi="Times New Roman" w:cs="Times New Roman"/>
          <w:lang w:val="ru-RU"/>
        </w:rPr>
        <w:t xml:space="preserve"> </w:t>
      </w:r>
      <w:r w:rsidR="00471355" w:rsidRPr="00471355">
        <w:rPr>
          <w:rFonts w:ascii="Times New Roman" w:hAnsi="Times New Roman" w:cs="Times New Roman"/>
          <w:color w:val="000000"/>
          <w:sz w:val="28"/>
          <w:lang w:val="ru-RU"/>
        </w:rPr>
        <w:t xml:space="preserve">ОБЩЕСТВОЗНАНИЕ. 10 КЛАСС. ПРОФИЛЬНЫЙ УРОВЕНЬ. Учебник для 10 класса общеобразовательных учреждений. Под редакцией Л.Н. Боголюбова, А.Ю. </w:t>
      </w:r>
      <w:proofErr w:type="spellStart"/>
      <w:r w:rsidR="00471355" w:rsidRPr="00471355">
        <w:rPr>
          <w:rFonts w:ascii="Times New Roman" w:hAnsi="Times New Roman" w:cs="Times New Roman"/>
          <w:color w:val="000000"/>
          <w:sz w:val="28"/>
          <w:lang w:val="ru-RU"/>
        </w:rPr>
        <w:t>Лазебниковой</w:t>
      </w:r>
      <w:proofErr w:type="spellEnd"/>
      <w:r w:rsidR="00471355" w:rsidRPr="00471355">
        <w:rPr>
          <w:rFonts w:ascii="Times New Roman" w:hAnsi="Times New Roman" w:cs="Times New Roman"/>
          <w:color w:val="000000"/>
          <w:sz w:val="28"/>
          <w:lang w:val="ru-RU"/>
        </w:rPr>
        <w:t xml:space="preserve">, Н.М. Смирновой </w:t>
      </w:r>
    </w:p>
    <w:p w:rsidR="00F13B36" w:rsidRDefault="00F25C9E" w:rsidP="00471355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>
        <w:fldChar w:fldCharType="begin"/>
      </w:r>
      <w:r>
        <w:instrText>HYPERLINK</w:instrText>
      </w:r>
      <w:r w:rsidRPr="00B80816">
        <w:rPr>
          <w:lang w:val="ru-RU"/>
        </w:rPr>
        <w:instrText xml:space="preserve"> "</w:instrText>
      </w:r>
      <w:r>
        <w:instrText>http</w:instrText>
      </w:r>
      <w:r w:rsidRPr="00B80816">
        <w:rPr>
          <w:lang w:val="ru-RU"/>
        </w:rPr>
        <w:instrText>://</w:instrText>
      </w:r>
      <w:r>
        <w:instrText>husain</w:instrText>
      </w:r>
      <w:r w:rsidRPr="00B80816">
        <w:rPr>
          <w:lang w:val="ru-RU"/>
        </w:rPr>
        <w:instrText>-</w:instrText>
      </w:r>
      <w:r>
        <w:instrText>off</w:instrText>
      </w:r>
      <w:r w:rsidRPr="00B80816">
        <w:rPr>
          <w:lang w:val="ru-RU"/>
        </w:rPr>
        <w:instrText>.</w:instrText>
      </w:r>
      <w:r>
        <w:instrText>ru</w:instrText>
      </w:r>
      <w:r w:rsidRPr="00B80816">
        <w:rPr>
          <w:lang w:val="ru-RU"/>
        </w:rPr>
        <w:instrText>/</w:instrText>
      </w:r>
      <w:r>
        <w:instrText>bibl</w:instrText>
      </w:r>
      <w:r w:rsidRPr="00B80816">
        <w:rPr>
          <w:lang w:val="ru-RU"/>
        </w:rPr>
        <w:instrText>/</w:instrText>
      </w:r>
      <w:r>
        <w:instrText>bog</w:instrText>
      </w:r>
      <w:r w:rsidRPr="00B80816">
        <w:rPr>
          <w:lang w:val="ru-RU"/>
        </w:rPr>
        <w:instrText>10"</w:instrText>
      </w:r>
      <w:r>
        <w:fldChar w:fldCharType="separate"/>
      </w:r>
      <w:r w:rsidR="00471355" w:rsidRPr="00604DB4">
        <w:rPr>
          <w:rStyle w:val="ab"/>
          <w:rFonts w:ascii="Times New Roman" w:hAnsi="Times New Roman" w:cs="Times New Roman"/>
        </w:rPr>
        <w:t>http</w:t>
      </w:r>
      <w:r w:rsidR="00471355" w:rsidRPr="00604DB4">
        <w:rPr>
          <w:rStyle w:val="ab"/>
          <w:rFonts w:ascii="Times New Roman" w:hAnsi="Times New Roman" w:cs="Times New Roman"/>
          <w:lang w:val="ru-RU"/>
        </w:rPr>
        <w:t>://</w:t>
      </w:r>
      <w:proofErr w:type="spellStart"/>
      <w:r w:rsidR="00471355" w:rsidRPr="00604DB4">
        <w:rPr>
          <w:rStyle w:val="ab"/>
          <w:rFonts w:ascii="Times New Roman" w:hAnsi="Times New Roman" w:cs="Times New Roman"/>
        </w:rPr>
        <w:t>husain</w:t>
      </w:r>
      <w:proofErr w:type="spellEnd"/>
      <w:r w:rsidR="00471355" w:rsidRPr="00604DB4">
        <w:rPr>
          <w:rStyle w:val="ab"/>
          <w:rFonts w:ascii="Times New Roman" w:hAnsi="Times New Roman" w:cs="Times New Roman"/>
          <w:lang w:val="ru-RU"/>
        </w:rPr>
        <w:t>-</w:t>
      </w:r>
      <w:r w:rsidR="00471355" w:rsidRPr="00604DB4">
        <w:rPr>
          <w:rStyle w:val="ab"/>
          <w:rFonts w:ascii="Times New Roman" w:hAnsi="Times New Roman" w:cs="Times New Roman"/>
        </w:rPr>
        <w:t>off</w:t>
      </w:r>
      <w:r w:rsidR="00471355" w:rsidRPr="00604DB4">
        <w:rPr>
          <w:rStyle w:val="ab"/>
          <w:rFonts w:ascii="Times New Roman" w:hAnsi="Times New Roman" w:cs="Times New Roman"/>
          <w:lang w:val="ru-RU"/>
        </w:rPr>
        <w:t>.</w:t>
      </w:r>
      <w:proofErr w:type="spellStart"/>
      <w:r w:rsidR="00471355" w:rsidRPr="00604DB4">
        <w:rPr>
          <w:rStyle w:val="ab"/>
          <w:rFonts w:ascii="Times New Roman" w:hAnsi="Times New Roman" w:cs="Times New Roman"/>
        </w:rPr>
        <w:t>ru</w:t>
      </w:r>
      <w:proofErr w:type="spellEnd"/>
      <w:r w:rsidR="00471355" w:rsidRPr="00604DB4">
        <w:rPr>
          <w:rStyle w:val="ab"/>
          <w:rFonts w:ascii="Times New Roman" w:hAnsi="Times New Roman" w:cs="Times New Roman"/>
          <w:lang w:val="ru-RU"/>
        </w:rPr>
        <w:t>/</w:t>
      </w:r>
      <w:r w:rsidR="00471355" w:rsidRPr="00604DB4">
        <w:rPr>
          <w:rStyle w:val="ab"/>
          <w:rFonts w:ascii="Times New Roman" w:hAnsi="Times New Roman" w:cs="Times New Roman"/>
        </w:rPr>
        <w:t>bibl</w:t>
      </w:r>
      <w:r w:rsidR="00471355" w:rsidRPr="00604DB4">
        <w:rPr>
          <w:rStyle w:val="ab"/>
          <w:rFonts w:ascii="Times New Roman" w:hAnsi="Times New Roman" w:cs="Times New Roman"/>
          <w:lang w:val="ru-RU"/>
        </w:rPr>
        <w:t>/</w:t>
      </w:r>
      <w:r w:rsidR="00471355" w:rsidRPr="00604DB4">
        <w:rPr>
          <w:rStyle w:val="ab"/>
          <w:rFonts w:ascii="Times New Roman" w:hAnsi="Times New Roman" w:cs="Times New Roman"/>
        </w:rPr>
        <w:t>bog</w:t>
      </w:r>
      <w:r w:rsidR="00471355" w:rsidRPr="00604DB4">
        <w:rPr>
          <w:rStyle w:val="ab"/>
          <w:rFonts w:ascii="Times New Roman" w:hAnsi="Times New Roman" w:cs="Times New Roman"/>
          <w:lang w:val="ru-RU"/>
        </w:rPr>
        <w:t>10</w:t>
      </w:r>
      <w:r>
        <w:fldChar w:fldCharType="end"/>
      </w:r>
    </w:p>
    <w:p w:rsidR="00471355" w:rsidRPr="00471355" w:rsidRDefault="00471355" w:rsidP="00471355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471355" w:rsidRDefault="00471355" w:rsidP="00471355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471355" w:rsidRPr="00471355" w:rsidRDefault="00471355" w:rsidP="00471355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  <w:sectPr w:rsidR="00471355" w:rsidRPr="00471355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C62C2A" w:rsidRPr="00471355" w:rsidRDefault="00C62C2A">
      <w:pPr>
        <w:rPr>
          <w:lang w:val="ru-RU"/>
        </w:rPr>
      </w:pPr>
    </w:p>
    <w:sectPr w:rsidR="00C62C2A" w:rsidRPr="00471355" w:rsidSect="00F13B3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3B36"/>
    <w:rsid w:val="00471355"/>
    <w:rsid w:val="00B80816"/>
    <w:rsid w:val="00C62C2A"/>
    <w:rsid w:val="00CA74B2"/>
    <w:rsid w:val="00F13B36"/>
    <w:rsid w:val="00F2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13B3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13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80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0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11644</Words>
  <Characters>66373</Characters>
  <Application>Microsoft Office Word</Application>
  <DocSecurity>0</DocSecurity>
  <Lines>553</Lines>
  <Paragraphs>155</Paragraphs>
  <ScaleCrop>false</ScaleCrop>
  <Company/>
  <LinksUpToDate>false</LinksUpToDate>
  <CharactersWithSpaces>77862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2</cp:revision>
  <dcterms:created xsi:type="dcterms:W3CDTF">2023-09-22T11:56:00Z</dcterms:created>
  <dcterms:modified xsi:type="dcterms:W3CDTF">2023-09-22T11:56:00Z</dcterms:modified>
</cp:coreProperties>
</file>