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C4" w:rsidRPr="005428CC" w:rsidRDefault="00CC3CC4" w:rsidP="005428C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5428CC">
        <w:rPr>
          <w:rFonts w:ascii="Times New Roman" w:hAnsi="Times New Roman" w:cs="Times New Roman"/>
          <w:b/>
          <w:sz w:val="32"/>
          <w:szCs w:val="28"/>
        </w:rPr>
        <w:t>Темы проектов по географии для учащихся 8 класса</w:t>
      </w:r>
    </w:p>
    <w:p w:rsidR="00CC3CC4" w:rsidRPr="005428CC" w:rsidRDefault="00CC3CC4" w:rsidP="005428CC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bookmarkEnd w:id="0"/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Вода — священная тайна природы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Вода: вчера, сегодня, завтра</w:t>
      </w:r>
      <w:proofErr w:type="gramStart"/>
      <w:r w:rsidRPr="00CC3C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Вулканы, мифы и реальность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Геральдика городов и районных центров нашей области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Гибралтар.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Государственный флаг – своеобразное зеркало страны.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Профессия геолог.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Пустыни мира.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Путешествие по трем морям.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Равнины и горы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Российские имена на карте мира.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Самые красивые места мира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Северное сияние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Секреты соленых озер.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Солнечное затмение и изменение погодных условий.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Тайны песка.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Тайны снега и льда.</w:t>
      </w:r>
    </w:p>
    <w:p w:rsidR="00CC3CC4" w:rsidRPr="00CC3CC4" w:rsidRDefault="00CC3CC4" w:rsidP="00542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CC4">
        <w:rPr>
          <w:rFonts w:ascii="Times New Roman" w:hAnsi="Times New Roman" w:cs="Times New Roman"/>
          <w:sz w:val="28"/>
          <w:szCs w:val="28"/>
        </w:rPr>
        <w:t>Тайны снежинки.</w:t>
      </w:r>
    </w:p>
    <w:sectPr w:rsidR="00CC3CC4" w:rsidRPr="00CC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A89"/>
    <w:multiLevelType w:val="hybridMultilevel"/>
    <w:tmpl w:val="7B46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BA"/>
    <w:rsid w:val="004C02BA"/>
    <w:rsid w:val="005330F2"/>
    <w:rsid w:val="005428CC"/>
    <w:rsid w:val="008C0075"/>
    <w:rsid w:val="00C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C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2018-09-26T18:21:00Z</dcterms:created>
  <dcterms:modified xsi:type="dcterms:W3CDTF">2018-10-14T19:54:00Z</dcterms:modified>
</cp:coreProperties>
</file>