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01" w:rsidRPr="00FB3EDA" w:rsidRDefault="00EF2442" w:rsidP="00EF2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E37301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Географическая викторина «Мой край родной»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Данные об авторе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Авто</w:t>
      </w:r>
      <w:proofErr w:type="gramStart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р(</w:t>
      </w:r>
      <w:proofErr w:type="spellStart"/>
      <w:proofErr w:type="gramEnd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):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Великоцкая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Галина Васильевна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работы, должность: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 учитель географии МБОУ СОШ № 81 п.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Юловский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Сальский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район, Ростовская область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Ростовская область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Характеристики урока (занятия)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образования: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основное общее образование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среднее (полное) общее образование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дополнительное образование детей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Целевая аудитория: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Классный руководитель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Педагог дополнительного образования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Учитель (преподаватель)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</w:t>
      </w:r>
      <w:proofErr w:type="gramStart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с(</w:t>
      </w:r>
      <w:proofErr w:type="spellStart"/>
      <w:proofErr w:type="gramEnd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):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8 класс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9 класс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</w:t>
      </w:r>
      <w:proofErr w:type="gramStart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т(</w:t>
      </w:r>
      <w:proofErr w:type="spellStart"/>
      <w:proofErr w:type="gramEnd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):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Внеклассная работа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География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Естествознание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Краеведение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Окружающий мир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Экология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урока: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знаний по теме "Ростовская область</w:t>
      </w: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>".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Урок обобщения и систематизации знаний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 в классе (аудитории):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16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учебники и учебные пособия: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рабочая тетрадь по географии Ростовской области, Измайлова В.В.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Используемая методическая литература: </w:t>
      </w:r>
    </w:p>
    <w:p w:rsidR="00032C14" w:rsidRPr="00FB3EDA" w:rsidRDefault="00032C14" w:rsidP="00032C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1.     </w:t>
      </w:r>
      <w:proofErr w:type="spellStart"/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>Алексенко</w:t>
      </w:r>
      <w:proofErr w:type="spellEnd"/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В.Н., Мартынова М.И.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 География Ростовской области. Ростов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, 2005. 120 с.</w:t>
      </w:r>
    </w:p>
    <w:p w:rsidR="00032C14" w:rsidRPr="00FB3EDA" w:rsidRDefault="00032C14" w:rsidP="00032C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2.  Природа, хозяйство и экология Ростовской области. /Под ред. </w:t>
      </w: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ЮП. Хрусталева, Т.А. Смагиной, Ю.Н. </w:t>
      </w:r>
      <w:proofErr w:type="spellStart"/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>Меринова</w:t>
      </w:r>
      <w:proofErr w:type="spellEnd"/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М.И. </w:t>
      </w:r>
      <w:proofErr w:type="spellStart"/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>Кизицкого</w:t>
      </w:r>
      <w:proofErr w:type="spellEnd"/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др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. Батайск, 2002. 446 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C14" w:rsidRPr="00FB3EDA" w:rsidRDefault="00032C14" w:rsidP="00032C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3.   </w:t>
      </w:r>
      <w:proofErr w:type="gramStart"/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>Нагорный</w:t>
      </w:r>
      <w:proofErr w:type="gramEnd"/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Б.А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. География Ростовской области. Ростов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, 1985. 96 с.</w:t>
      </w:r>
    </w:p>
    <w:p w:rsidR="00032C14" w:rsidRPr="00FB3EDA" w:rsidRDefault="00032C14" w:rsidP="00032C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4.    </w:t>
      </w: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>Степаненко Е.С., Степаненко Л.Г. 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Ростовская область: География Родного края в вопросах и задачах. Ростов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, 1999.  120 с.</w:t>
      </w:r>
    </w:p>
    <w:p w:rsidR="00032C14" w:rsidRPr="00FB3EDA" w:rsidRDefault="00032C14" w:rsidP="00032C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>Степаненко Л.Г. 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Ростовская область: Описание природы. Тесты и задачи.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Камментари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и ответы.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Используемое оборудование: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мультимедийный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комплекс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ЦОР: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Презентация с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видеофайлами</w:t>
      </w:r>
      <w:proofErr w:type="spellEnd"/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описание: 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Счастливый случай - игра, выходившая с 9 сентября 1989. Ее аналогом является викторина по географии Ростовской области</w:t>
      </w:r>
    </w:p>
    <w:p w:rsidR="00032C14" w:rsidRPr="00FB3EDA" w:rsidRDefault="00032C14" w:rsidP="00032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Интеллектуальная викторина «</w:t>
      </w:r>
      <w:r w:rsidR="0071622A">
        <w:rPr>
          <w:rFonts w:ascii="Times New Roman" w:eastAsia="Times New Roman" w:hAnsi="Times New Roman" w:cs="Times New Roman"/>
          <w:sz w:val="24"/>
          <w:szCs w:val="24"/>
        </w:rPr>
        <w:t>Мой край родной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br/>
        <w:t>Повторение и обобщение знаний по теме "Ростовская область</w:t>
      </w: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>".</w:t>
      </w:r>
    </w:p>
    <w:p w:rsidR="00032C14" w:rsidRPr="00FB3EDA" w:rsidRDefault="00032C14" w:rsidP="0003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FB3EDA" w:rsidRPr="00FB3EDA" w:rsidRDefault="00032C14" w:rsidP="00FB3EDA">
      <w:pPr>
        <w:pStyle w:val="a9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Закрепить и обобщить знания и 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умения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обучаемых по географии родного края,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br/>
        <w:t>используя игровую форму урока.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br/>
        <w:t>2. Развивать дифференцированное восприятие, умение работать с разными видами карт,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br/>
        <w:t> развивать словесно-логическое мышление, произвольн</w:t>
      </w:r>
      <w:r w:rsidR="00FB3EDA" w:rsidRPr="00FB3EDA">
        <w:rPr>
          <w:rFonts w:ascii="Times New Roman" w:eastAsia="Times New Roman" w:hAnsi="Times New Roman" w:cs="Times New Roman"/>
          <w:sz w:val="24"/>
          <w:szCs w:val="24"/>
        </w:rPr>
        <w:t>ость психических процессов.</w:t>
      </w:r>
    </w:p>
    <w:p w:rsidR="00FB3EDA" w:rsidRPr="00FB3EDA" w:rsidRDefault="00FB3EDA" w:rsidP="00FB3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3. формировать навыки работы с дополнительными источниками информации; 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br/>
        <w:t>4. В</w:t>
      </w:r>
      <w:r w:rsidR="00032C14" w:rsidRPr="00FB3EDA">
        <w:rPr>
          <w:rFonts w:ascii="Times New Roman" w:eastAsia="Times New Roman" w:hAnsi="Times New Roman" w:cs="Times New Roman"/>
          <w:sz w:val="24"/>
          <w:szCs w:val="24"/>
        </w:rPr>
        <w:t>оспитать чувство коллективизма, взаимодействия при совместном участии в</w:t>
      </w:r>
      <w:r w:rsidR="00032C14" w:rsidRPr="00FB3EDA">
        <w:rPr>
          <w:rFonts w:ascii="Times New Roman" w:eastAsia="Times New Roman" w:hAnsi="Times New Roman" w:cs="Times New Roman"/>
          <w:sz w:val="24"/>
          <w:szCs w:val="24"/>
        </w:rPr>
        <w:br/>
        <w:t>игре-викторине.</w:t>
      </w:r>
    </w:p>
    <w:p w:rsidR="00032C14" w:rsidRPr="00FB3EDA" w:rsidRDefault="00FB3EDA" w:rsidP="00FB3EDA">
      <w:pPr>
        <w:spacing w:after="0" w:line="240" w:lineRule="auto"/>
        <w:ind w:left="720"/>
        <w:rPr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5.Воспитывать гордость и ответственность за свой край</w:t>
      </w:r>
      <w:r w:rsidR="00032C14" w:rsidRPr="00FB3ED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37301" w:rsidRPr="00FB3EDA" w:rsidRDefault="00E37301" w:rsidP="00E37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Наглядность, оборудование: </w:t>
      </w:r>
    </w:p>
    <w:p w:rsidR="00E37301" w:rsidRPr="00FB3EDA" w:rsidRDefault="00E37301" w:rsidP="00E373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Плакат «Мой край родной»;</w:t>
      </w:r>
    </w:p>
    <w:p w:rsidR="00E37301" w:rsidRPr="00FB3EDA" w:rsidRDefault="00E37301" w:rsidP="00E373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Физическая карта Ростовской области;</w:t>
      </w:r>
    </w:p>
    <w:p w:rsidR="00E37301" w:rsidRPr="00FB3EDA" w:rsidRDefault="00E37301" w:rsidP="00E373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Стенд «Редкие и охраняемые животные и растения Ростовской области»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37301" w:rsidRPr="00FB3EDA" w:rsidRDefault="00E37301" w:rsidP="00E373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Контурные карты Ростовской области;</w:t>
      </w:r>
    </w:p>
    <w:p w:rsidR="00E37301" w:rsidRPr="00FB3EDA" w:rsidRDefault="0071622A" w:rsidP="00E373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Презентации </w:t>
      </w:r>
      <w:r w:rsidR="00E37301" w:rsidRPr="00FB3EDA">
        <w:rPr>
          <w:rFonts w:ascii="Times New Roman" w:eastAsia="Times New Roman" w:hAnsi="Times New Roman" w:cs="Times New Roman"/>
          <w:sz w:val="24"/>
          <w:szCs w:val="24"/>
        </w:rPr>
        <w:t>к уроку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«</w:t>
      </w:r>
      <w:r w:rsidRPr="0071622A">
        <w:rPr>
          <w:rFonts w:ascii="Times New Roman" w:eastAsia="Times New Roman" w:hAnsi="Times New Roman" w:cs="Times New Roman"/>
          <w:color w:val="00B050"/>
          <w:sz w:val="24"/>
          <w:szCs w:val="24"/>
        </w:rPr>
        <w:t>викторина Мой край родной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71622A">
        <w:rPr>
          <w:rFonts w:ascii="Times New Roman" w:eastAsia="Times New Roman" w:hAnsi="Times New Roman" w:cs="Times New Roman"/>
          <w:color w:val="00B050"/>
          <w:sz w:val="24"/>
          <w:szCs w:val="24"/>
        </w:rPr>
        <w:t>Узнай меня в лицо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E37301" w:rsidRPr="00FB3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7301" w:rsidRPr="00FB3EDA" w:rsidRDefault="00E37301" w:rsidP="00E37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 на доске</w:t>
      </w:r>
    </w:p>
    <w:p w:rsidR="00E37301" w:rsidRPr="00FB3EDA" w:rsidRDefault="00E37301" w:rsidP="00E373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Природа-это книга, которую </w:t>
      </w: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надо прочитать и правильно</w:t>
      </w: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понять, ошибочные понимания</w:t>
      </w: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приносит большой вред.</w:t>
      </w: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М.Л. </w:t>
      </w:r>
      <w:proofErr w:type="spellStart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Налбандян</w:t>
      </w:r>
      <w:proofErr w:type="spellEnd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37301" w:rsidRPr="00FB3EDA" w:rsidRDefault="00E37301" w:rsidP="00E37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Вступительные слова учителя</w:t>
      </w:r>
    </w:p>
    <w:p w:rsidR="00E37301" w:rsidRPr="00FB3EDA" w:rsidRDefault="00E37301" w:rsidP="00E37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О красоте и богатстве нашей области сложено немало стихов и песен, картин художников, не только живущих, но и побывавших здесь, хотя бы один раз.</w:t>
      </w:r>
    </w:p>
    <w:p w:rsidR="00FF73DF" w:rsidRPr="00FB3EDA" w:rsidRDefault="00E37301" w:rsidP="00EF2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Послушайте стихи, которые написали о</w:t>
      </w:r>
      <w:r w:rsidR="00EF2442" w:rsidRPr="00FB3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природе донского края наши земляки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1 Мой край родной!.. Там воздух чистый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Бежит шумящим ветерком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По ниве зрелой, золотистой,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С манящим синим васильком</w:t>
      </w:r>
    </w:p>
    <w:p w:rsidR="00EF2442" w:rsidRPr="00FB3EDA" w:rsidRDefault="00EF2442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DF" w:rsidRPr="00FB3EDA" w:rsidRDefault="00EF2442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F73DF" w:rsidRPr="00FB3EDA">
        <w:rPr>
          <w:rFonts w:ascii="Times New Roman" w:eastAsia="Times New Roman" w:hAnsi="Times New Roman" w:cs="Times New Roman"/>
          <w:sz w:val="24"/>
          <w:szCs w:val="24"/>
        </w:rPr>
        <w:t>. Там утром степь с росой сребристой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И бесконечна. И вольна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Лежит, как бы ковёр пушистый,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Травы душистой вся полна.</w:t>
      </w:r>
    </w:p>
    <w:p w:rsidR="00FF73DF" w:rsidRPr="00FB3EDA" w:rsidRDefault="00EF2442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>1.</w:t>
      </w:r>
      <w:r w:rsidR="00FF73DF" w:rsidRPr="00FB3EDA">
        <w:rPr>
          <w:rFonts w:ascii="Times New Roman" w:eastAsia="Times New Roman" w:hAnsi="Times New Roman" w:cs="Times New Roman"/>
          <w:sz w:val="24"/>
          <w:szCs w:val="24"/>
        </w:rPr>
        <w:t> И в ней поёт с трелью тонкой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Весной в небесной  глубине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Родной наш жаворонок звонкий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Скользя в прохладной  синеве.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 Т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ам хоры певчих насекомых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Звенят  с зари и до зари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В полях цветущих  и зелёных,</w:t>
      </w: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А в небесах  парят орлы.</w:t>
      </w:r>
    </w:p>
    <w:p w:rsidR="00234589" w:rsidRPr="00FB3EDA" w:rsidRDefault="00234589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DF" w:rsidRPr="00FB3EDA" w:rsidRDefault="00FF73DF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>Вед.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 На такой удивительно красивой земле мы живём.</w:t>
      </w:r>
    </w:p>
    <w:p w:rsidR="00FF73DF" w:rsidRPr="00FB3EDA" w:rsidRDefault="00234589" w:rsidP="00FA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F73DF" w:rsidRPr="00FB3EDA">
        <w:rPr>
          <w:rFonts w:ascii="Times New Roman" w:eastAsia="Times New Roman" w:hAnsi="Times New Roman" w:cs="Times New Roman"/>
          <w:sz w:val="24"/>
          <w:szCs w:val="24"/>
        </w:rPr>
        <w:t>рироде Донского края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3DF" w:rsidRPr="00FB3EDA">
        <w:rPr>
          <w:rFonts w:ascii="Times New Roman" w:eastAsia="Times New Roman" w:hAnsi="Times New Roman" w:cs="Times New Roman"/>
          <w:sz w:val="24"/>
          <w:szCs w:val="24"/>
        </w:rPr>
        <w:t>посвящено наше мероприятия, которое будет проходить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3DF" w:rsidRPr="00FB3EDA">
        <w:rPr>
          <w:rFonts w:ascii="Times New Roman" w:eastAsia="Times New Roman" w:hAnsi="Times New Roman" w:cs="Times New Roman"/>
          <w:sz w:val="24"/>
          <w:szCs w:val="24"/>
        </w:rPr>
        <w:t>в форме викторины.</w:t>
      </w:r>
    </w:p>
    <w:p w:rsidR="0064786B" w:rsidRPr="00FB3EDA" w:rsidRDefault="00472FC8" w:rsidP="00FA054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</w:t>
      </w:r>
      <w:r w:rsidR="00FA054D" w:rsidRPr="00FB3EDA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 xml:space="preserve"> тур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 xml:space="preserve"> “Дальше-дальше</w:t>
      </w:r>
      <w:r w:rsidR="0064786B" w:rsidRPr="00FB3EDA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”</w:t>
      </w:r>
    </w:p>
    <w:p w:rsidR="001C72E7" w:rsidRPr="00FB3EDA" w:rsidRDefault="0064786B" w:rsidP="00FA054D">
      <w:pPr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  <w:lang w:val="be-BY"/>
        </w:rPr>
        <w:t>Учитель по очереди задает вопросы командам .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За каждый правильный ответ 1 балл</w:t>
      </w:r>
    </w:p>
    <w:p w:rsidR="007C4095" w:rsidRPr="00FB3EDA" w:rsidRDefault="007C4095" w:rsidP="00FA054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sz w:val="24"/>
          <w:szCs w:val="24"/>
        </w:rPr>
        <w:t>Вопр</w:t>
      </w:r>
      <w:r w:rsidR="00472FC8" w:rsidRPr="00FB3ED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FB3EDA">
        <w:rPr>
          <w:rFonts w:ascii="Times New Roman" w:eastAsia="Times New Roman" w:hAnsi="Times New Roman" w:cs="Times New Roman"/>
          <w:b/>
          <w:sz w:val="24"/>
          <w:szCs w:val="24"/>
        </w:rPr>
        <w:t>сы для 1-й команды</w:t>
      </w:r>
    </w:p>
    <w:p w:rsidR="007C4095" w:rsidRPr="00FB3EDA" w:rsidRDefault="007C4095" w:rsidP="007C4095">
      <w:pPr>
        <w:rPr>
          <w:rFonts w:ascii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Как наш край назывался в разные времена? Дополни предложения.</w:t>
      </w:r>
    </w:p>
    <w:p w:rsidR="007C4095" w:rsidRPr="00FB3EDA" w:rsidRDefault="007C4095" w:rsidP="007C4095">
      <w:pPr>
        <w:rPr>
          <w:rFonts w:ascii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1.Древние греки и римляне называли наш край___________</w:t>
      </w:r>
    </w:p>
    <w:p w:rsidR="007C4095" w:rsidRPr="00FB3EDA" w:rsidRDefault="007C4095" w:rsidP="00FA054D">
      <w:pPr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2. В 16-17 веках называли _________</w:t>
      </w:r>
    </w:p>
    <w:p w:rsidR="007C4095" w:rsidRPr="00FB3EDA" w:rsidRDefault="007C4095" w:rsidP="00FA054D">
      <w:pPr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3.Что обозначают красный и синий цвета на флаге нашей области</w:t>
      </w:r>
    </w:p>
    <w:p w:rsidR="007C4095" w:rsidRPr="00FB3EDA" w:rsidRDefault="007C4095" w:rsidP="007C409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4. Какова площадь Ростовской области? (100,8 тыс. км.).</w:t>
      </w:r>
    </w:p>
    <w:p w:rsidR="007C4095" w:rsidRPr="00FB3EDA" w:rsidRDefault="007C4095" w:rsidP="007C409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 xml:space="preserve">5. В 1995 году в нашей области организован государственный заповедник. Как </w:t>
      </w:r>
      <w:r w:rsidRPr="00FB3EDA">
        <w:rPr>
          <w:rFonts w:ascii="Times New Roman" w:hAnsi="Times New Roman" w:cs="Times New Roman"/>
          <w:sz w:val="24"/>
          <w:szCs w:val="24"/>
        </w:rPr>
        <w:br/>
        <w:t>заповедник назвали, и с какой целью он создан?</w:t>
      </w:r>
      <w:r w:rsidRPr="00FB3EDA">
        <w:rPr>
          <w:rFonts w:ascii="Times New Roman" w:hAnsi="Times New Roman" w:cs="Times New Roman"/>
          <w:sz w:val="24"/>
          <w:szCs w:val="24"/>
        </w:rPr>
        <w:br/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FB3EDA">
        <w:rPr>
          <w:rFonts w:ascii="Times New Roman" w:hAnsi="Times New Roman" w:cs="Times New Roman"/>
          <w:sz w:val="24"/>
          <w:szCs w:val="24"/>
        </w:rPr>
        <w:t xml:space="preserve"> Что представляет собой поверхность Ростовской области?</w:t>
      </w:r>
      <w:r w:rsidRPr="00FB3E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C4095" w:rsidRPr="00FB3EDA" w:rsidRDefault="007C4095" w:rsidP="007C40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7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.Как назывался город Сальск ранее?</w:t>
      </w:r>
    </w:p>
    <w:p w:rsidR="007C4095" w:rsidRPr="00FB3EDA" w:rsidRDefault="007C4095" w:rsidP="007C40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8.Знаете ли вы, где на территории области «полюс» холода, а где «полюс» жары?</w:t>
      </w:r>
    </w:p>
    <w:p w:rsidR="00472FC8" w:rsidRPr="00FB3EDA" w:rsidRDefault="00472FC8" w:rsidP="00472FC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9.  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Орла называют «царем» птиц, льва – «царем» зверей, один из типов почв великий почвовед     В.Д. Докучаев назвал «царем» почв.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r w:rsidR="008A5398" w:rsidRPr="00FB3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это за почвы?</w:t>
      </w:r>
    </w:p>
    <w:p w:rsidR="007C4095" w:rsidRPr="00FB3EDA" w:rsidRDefault="00472FC8" w:rsidP="00472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FB3EDA">
        <w:rPr>
          <w:rFonts w:ascii="Times New Roman" w:hAnsi="Times New Roman" w:cs="Times New Roman"/>
          <w:sz w:val="24"/>
          <w:szCs w:val="24"/>
        </w:rPr>
        <w:t xml:space="preserve"> Назовите самую крупную рыбу, обитающую в реке Дон. </w:t>
      </w:r>
    </w:p>
    <w:p w:rsidR="00472FC8" w:rsidRPr="00FB3EDA" w:rsidRDefault="00472FC8" w:rsidP="00472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095" w:rsidRPr="00FB3EDA" w:rsidRDefault="007C4095" w:rsidP="00FA054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sz w:val="24"/>
          <w:szCs w:val="24"/>
        </w:rPr>
        <w:t>Вопросы  для 2-й команды</w:t>
      </w:r>
    </w:p>
    <w:p w:rsidR="007C4095" w:rsidRPr="00FB3EDA" w:rsidRDefault="007C4095" w:rsidP="007C4095">
      <w:pPr>
        <w:rPr>
          <w:rFonts w:ascii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Как наш край назывался в разные времена? Дополни предложения.</w:t>
      </w:r>
    </w:p>
    <w:p w:rsidR="007C4095" w:rsidRPr="00FB3EDA" w:rsidRDefault="007C4095" w:rsidP="00FA054D">
      <w:pPr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1. Русские люди в старину называли ___________</w:t>
      </w:r>
    </w:p>
    <w:p w:rsidR="007C4095" w:rsidRPr="00FB3EDA" w:rsidRDefault="007C4095" w:rsidP="00FA054D">
      <w:pPr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2. С 1937 года _________</w:t>
      </w:r>
    </w:p>
    <w:p w:rsidR="007C4095" w:rsidRPr="00FB3EDA" w:rsidRDefault="007C4095" w:rsidP="00FA054D">
      <w:pPr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3.Что обозначают жёлтый и белый цвета  на флаге нашей области?</w:t>
      </w:r>
    </w:p>
    <w:p w:rsidR="007C4095" w:rsidRPr="00FB3EDA" w:rsidRDefault="007C4095" w:rsidP="007C40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4.В каком году образовался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Сальский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район?</w:t>
      </w:r>
    </w:p>
    <w:p w:rsidR="007C4095" w:rsidRPr="00FB3EDA" w:rsidRDefault="007C4095" w:rsidP="007C40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color w:val="444444"/>
          <w:sz w:val="24"/>
          <w:szCs w:val="24"/>
        </w:rPr>
        <w:t>5.</w:t>
      </w:r>
      <w:r w:rsidRPr="00FB3E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«Воротами Кавказа» именуют иногда Ростов-на-Дону. Почему?</w:t>
      </w:r>
    </w:p>
    <w:p w:rsidR="007C4095" w:rsidRPr="00FB3EDA" w:rsidRDefault="007C4095" w:rsidP="007C40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6. В каких частях света расположена наша область? Где проходит граница между ними</w:t>
      </w:r>
    </w:p>
    <w:p w:rsidR="007C4095" w:rsidRPr="00FB3EDA" w:rsidRDefault="007C4095" w:rsidP="007C40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7.Большая часть наших животных – «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норники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>», т.е. животные, которые живут в норах. Почему?</w:t>
      </w:r>
    </w:p>
    <w:p w:rsidR="00472FC8" w:rsidRPr="00FB3EDA" w:rsidRDefault="00472FC8" w:rsidP="00472F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8.К какой природной зоне относится Донской край?</w:t>
      </w:r>
    </w:p>
    <w:p w:rsidR="00472FC8" w:rsidRPr="00FB3EDA" w:rsidRDefault="00472FC8" w:rsidP="0047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9. Некоторые населённые пункты нашей области имеют приставку "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Верхн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" или "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Нижне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>-" Почему?</w:t>
      </w:r>
    </w:p>
    <w:p w:rsidR="00FB3EDA" w:rsidRDefault="00472FC8" w:rsidP="00472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EDA">
        <w:rPr>
          <w:rFonts w:ascii="Times New Roman" w:hAnsi="Times New Roman" w:cs="Times New Roman"/>
          <w:sz w:val="24"/>
          <w:szCs w:val="24"/>
        </w:rPr>
        <w:t>10.Какая самая маленькая рыба в Дону?</w:t>
      </w:r>
    </w:p>
    <w:p w:rsidR="00FB3EDA" w:rsidRDefault="00FB3EDA" w:rsidP="00472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FC8" w:rsidRPr="00FB3EDA" w:rsidRDefault="00FB3EDA" w:rsidP="0047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тур «Слепой текст"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72FC8" w:rsidRPr="00FB3EDA">
        <w:rPr>
          <w:rFonts w:ascii="Times New Roman" w:hAnsi="Times New Roman" w:cs="Times New Roman"/>
          <w:sz w:val="24"/>
          <w:szCs w:val="24"/>
        </w:rPr>
        <w:br/>
      </w:r>
    </w:p>
    <w:p w:rsidR="007C4095" w:rsidRPr="00FB3EDA" w:rsidRDefault="007C4095" w:rsidP="00FA054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7" w:type="dxa"/>
        <w:jc w:val="center"/>
        <w:tblInd w:w="-18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</w:tblGrid>
      <w:tr w:rsidR="001C72E7" w:rsidRPr="00FB3EDA" w:rsidTr="007C4095">
        <w:trPr>
          <w:jc w:val="center"/>
        </w:trPr>
        <w:tc>
          <w:tcPr>
            <w:tcW w:w="9527" w:type="dxa"/>
            <w:vAlign w:val="center"/>
            <w:hideMark/>
          </w:tcPr>
          <w:p w:rsidR="001C72E7" w:rsidRPr="00FB3EDA" w:rsidRDefault="001C72E7" w:rsidP="00FA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17F" w:rsidRPr="00FB3EDA" w:rsidRDefault="00472FC8" w:rsidP="007E54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:rsidR="00695C05" w:rsidRPr="00FB3EDA" w:rsidRDefault="00472FC8" w:rsidP="007E54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</w:p>
    <w:p w:rsidR="009D41A4" w:rsidRPr="00FB3EDA" w:rsidRDefault="009D41A4" w:rsidP="007E54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Командам  раздаются тексты с пробелами, которые надо заполнить в течени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3 минут.</w:t>
      </w:r>
    </w:p>
    <w:p w:rsidR="00472FC8" w:rsidRPr="00FB3EDA" w:rsidRDefault="00B11A94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.Ростовская область входит в состав</w:t>
      </w:r>
      <w:proofErr w:type="gramStart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95C05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(_______________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округа. Её поверхность  представляет собой холмистую равнину. На западе области расположен</w:t>
      </w:r>
      <w:proofErr w:type="gramStart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95C05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(__________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кряж. Её территорию формируют горные породы разного происхождения, преобладают</w:t>
      </w:r>
      <w:proofErr w:type="gramStart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 xml:space="preserve"> (__________</w:t>
      </w:r>
      <w:r w:rsidR="00695C05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 xml:space="preserve">горные породы. </w:t>
      </w:r>
    </w:p>
    <w:p w:rsidR="00695C05" w:rsidRPr="00FB3EDA" w:rsidRDefault="00B11A94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Здесь добывают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236827"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и (</w:t>
      </w:r>
      <w:r w:rsidR="00236827"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72FC8" w:rsidRPr="00FB3EDA" w:rsidRDefault="00472FC8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5C05" w:rsidRPr="00FB3EDA" w:rsidRDefault="00B11A94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.Все поверхностные воды Ростовской области относятся к бассейну</w:t>
      </w:r>
      <w:proofErr w:type="gramStart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95C05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(__________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 xml:space="preserve">моря. </w:t>
      </w:r>
      <w:r w:rsidR="007D2024" w:rsidRPr="00FB3EDA">
        <w:rPr>
          <w:rFonts w:ascii="Times New Roman" w:eastAsia="Times New Roman" w:hAnsi="Times New Roman" w:cs="Times New Roman"/>
          <w:sz w:val="24"/>
          <w:szCs w:val="24"/>
        </w:rPr>
        <w:t>По её территории протекает 150 рек, самая крупная река (____</w:t>
      </w:r>
      <w:r w:rsidR="00236827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 .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Для всех рек области преобладае</w:t>
      </w:r>
      <w:proofErr w:type="gramStart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95C05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proofErr w:type="gramEnd"/>
      <w:r w:rsidR="00695C05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_________)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 питание. Крупнейшее озеро Ростовской области</w:t>
      </w:r>
      <w:proofErr w:type="gramStart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r w:rsidR="00695C05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(__________)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Оно находится в </w:t>
      </w:r>
      <w:r w:rsidR="00695C05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(_________)</w:t>
      </w:r>
      <w:r w:rsidR="00695C05" w:rsidRPr="00FB3EDA">
        <w:rPr>
          <w:rFonts w:ascii="Times New Roman" w:eastAsia="Times New Roman" w:hAnsi="Times New Roman" w:cs="Times New Roman"/>
          <w:sz w:val="24"/>
          <w:szCs w:val="24"/>
        </w:rPr>
        <w:t> части области.</w:t>
      </w:r>
    </w:p>
    <w:p w:rsidR="00695C05" w:rsidRPr="00FB3EDA" w:rsidRDefault="00695C05" w:rsidP="00695C0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5C05" w:rsidRPr="00FB3EDA" w:rsidRDefault="00695C05" w:rsidP="00695C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Проверка текстов. 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На экране демонстрируются тексты пяти команд с заполненными пропусками, жюри сообщает баллы для команд.</w:t>
      </w:r>
    </w:p>
    <w:p w:rsidR="00695C05" w:rsidRPr="00FB3EDA" w:rsidRDefault="00695C05" w:rsidP="00695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 для конкурса «Слепой текст»</w:t>
      </w:r>
    </w:p>
    <w:p w:rsidR="00695C05" w:rsidRPr="00FB3EDA" w:rsidRDefault="00695C05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3.Ростовская область входит в состав 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(Южного Федерального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) округа. Её поверхность  представляет собой холмистую равнину. На западе области расположен 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(Донецкий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) кряж. Её территорию формируют горные породы разного происхождения, преобладают (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осадочные)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 горные породы.</w:t>
      </w:r>
      <w:r w:rsidR="00B11A94" w:rsidRPr="00FB3EDA">
        <w:rPr>
          <w:rFonts w:ascii="Times New Roman" w:eastAsia="Times New Roman" w:hAnsi="Times New Roman" w:cs="Times New Roman"/>
          <w:sz w:val="24"/>
          <w:szCs w:val="24"/>
        </w:rPr>
        <w:t xml:space="preserve"> Здесь добывают  </w:t>
      </w:r>
      <w:r w:rsidR="00236827" w:rsidRPr="00FB3EDA">
        <w:rPr>
          <w:rFonts w:ascii="Times New Roman" w:eastAsia="Times New Roman" w:hAnsi="Times New Roman" w:cs="Times New Roman"/>
          <w:sz w:val="24"/>
          <w:szCs w:val="24"/>
        </w:rPr>
        <w:t>(</w:t>
      </w:r>
      <w:r w:rsidR="00B11A94" w:rsidRPr="00FB3E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каменный уголь</w:t>
      </w:r>
      <w:r w:rsidR="00236827" w:rsidRPr="00FB3ED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11A94" w:rsidRPr="00FB3EDA">
        <w:rPr>
          <w:rFonts w:ascii="Times New Roman" w:eastAsia="Times New Roman" w:hAnsi="Times New Roman" w:cs="Times New Roman"/>
          <w:sz w:val="24"/>
          <w:szCs w:val="24"/>
        </w:rPr>
        <w:t xml:space="preserve"> и (</w:t>
      </w:r>
      <w:r w:rsidR="00236827" w:rsidRPr="00FB3E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строительные материалы</w:t>
      </w:r>
      <w:r w:rsidR="00236827" w:rsidRPr="00FB3ED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11A94" w:rsidRPr="00FB3E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5C05" w:rsidRPr="00FB3EDA" w:rsidRDefault="00695C05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4.Все поверхностные воды Ростовской области относятся к бассейну 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(Азовского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) моря. </w:t>
      </w:r>
      <w:r w:rsidR="00236827" w:rsidRPr="00FB3EDA">
        <w:rPr>
          <w:rFonts w:ascii="Times New Roman" w:eastAsia="Times New Roman" w:hAnsi="Times New Roman" w:cs="Times New Roman"/>
          <w:sz w:val="24"/>
          <w:szCs w:val="24"/>
        </w:rPr>
        <w:t>По её территории протекает 150 рек, самая крупная река (</w:t>
      </w:r>
      <w:r w:rsidR="00236827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Дон)</w:t>
      </w:r>
      <w:proofErr w:type="gramStart"/>
      <w:r w:rsidR="00236827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ля всех рек области преобладает </w:t>
      </w:r>
      <w:r w:rsidR="00F732A2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(дождевое и грунтовое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  <w:r w:rsidR="00F732A2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питание. Крупнейшее озеро Ростовской области – 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(Маныч – </w:t>
      </w:r>
      <w:proofErr w:type="spellStart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Гудило</w:t>
      </w:r>
      <w:proofErr w:type="spellEnd"/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. Оно находится в </w:t>
      </w:r>
      <w:r w:rsidR="00236827"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(юго-восточной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 части области.</w:t>
      </w:r>
    </w:p>
    <w:p w:rsidR="00236827" w:rsidRPr="00FB3EDA" w:rsidRDefault="00236827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2E4" w:rsidRPr="00FB3EDA" w:rsidRDefault="009E72E4" w:rsidP="009E72E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472FC8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3 тур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«Заполни контурную карту»</w:t>
      </w:r>
    </w:p>
    <w:p w:rsidR="009D41A4" w:rsidRPr="00FB3EDA" w:rsidRDefault="009D41A4" w:rsidP="009E72E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Команды должны заполнить контурные карты на доске</w:t>
      </w:r>
      <w:r w:rsidR="00472FC8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. Выигрывает тот, кто быстрее и правильно выполнит задание.</w:t>
      </w:r>
    </w:p>
    <w:p w:rsidR="009E72E4" w:rsidRPr="00FB3EDA" w:rsidRDefault="009E72E4" w:rsidP="009E72E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FB3ED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72FC8" w:rsidRPr="00FB3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3EDA">
        <w:rPr>
          <w:rFonts w:ascii="Times New Roman" w:eastAsia="Times New Roman" w:hAnsi="Times New Roman" w:cs="Times New Roman"/>
          <w:bCs/>
          <w:sz w:val="24"/>
          <w:szCs w:val="24"/>
        </w:rPr>
        <w:t>показать на контурной карте</w:t>
      </w:r>
    </w:p>
    <w:p w:rsidR="009E72E4" w:rsidRPr="00FB3EDA" w:rsidRDefault="009E72E4" w:rsidP="009E72E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Cs/>
          <w:sz w:val="24"/>
          <w:szCs w:val="24"/>
        </w:rPr>
        <w:t>месторождения каменного угля, фосфоритов, известняка, цементного сырья</w:t>
      </w:r>
    </w:p>
    <w:p w:rsidR="009E72E4" w:rsidRPr="00FB3EDA" w:rsidRDefault="009E72E4" w:rsidP="009E72E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Cs/>
          <w:sz w:val="24"/>
          <w:szCs w:val="24"/>
        </w:rPr>
        <w:t>реки: Дон, Маныч, Сал, Средний Егорлык, Большой Егорлык, Северский Донец, Калитва</w:t>
      </w:r>
    </w:p>
    <w:p w:rsidR="009E72E4" w:rsidRPr="00FB3EDA" w:rsidRDefault="009E72E4" w:rsidP="009E72E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водохранилища: Цимлянское, Весёловское, Пролетарское</w:t>
      </w:r>
    </w:p>
    <w:p w:rsidR="007E5417" w:rsidRPr="00FB3EDA" w:rsidRDefault="009E72E4" w:rsidP="00472FC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Озеро </w:t>
      </w:r>
      <w:proofErr w:type="spellStart"/>
      <w:r w:rsidRPr="00FB3EDA">
        <w:rPr>
          <w:rFonts w:ascii="Times New Roman" w:eastAsia="Times New Roman" w:hAnsi="Times New Roman" w:cs="Times New Roman"/>
          <w:bCs/>
          <w:sz w:val="24"/>
          <w:szCs w:val="24"/>
        </w:rPr>
        <w:t>Маныч-Гудило</w:t>
      </w:r>
      <w:proofErr w:type="spellEnd"/>
    </w:p>
    <w:p w:rsidR="007E5417" w:rsidRPr="00FB3EDA" w:rsidRDefault="007E5417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5C05" w:rsidRPr="00FB3EDA" w:rsidRDefault="00695C05" w:rsidP="00695C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>Вед. 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Удивительны обитатели донского края. Растительному и животному миру области, посвящен </w:t>
      </w:r>
      <w:r w:rsidR="00472FC8" w:rsidRPr="00FB3E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  тур  </w:t>
      </w:r>
      <w:r w:rsidRPr="00FB3E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«Узнай меня</w:t>
      </w:r>
      <w:r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>».</w:t>
      </w:r>
    </w:p>
    <w:p w:rsidR="00695C05" w:rsidRPr="00FB3EDA" w:rsidRDefault="00695C05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i/>
          <w:iCs/>
          <w:sz w:val="24"/>
          <w:szCs w:val="24"/>
        </w:rPr>
        <w:t>Команда выбирает себе на цифровом поле номер задания. А затем по подсказке – характеристике она определяет, о каком растении или животном края идет речь. После ответа команды на экране появляется правильная картинка – ответ.</w:t>
      </w:r>
    </w:p>
    <w:p w:rsidR="00695C05" w:rsidRPr="00FB3EDA" w:rsidRDefault="00695C05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16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0"/>
        <w:gridCol w:w="1290"/>
        <w:gridCol w:w="1290"/>
        <w:gridCol w:w="1290"/>
      </w:tblGrid>
      <w:tr w:rsidR="00695C05" w:rsidRPr="00FB3EDA" w:rsidTr="009C63B8">
        <w:trPr>
          <w:trHeight w:val="375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5C05" w:rsidRPr="00FB3EDA" w:rsidTr="009C63B8">
        <w:trPr>
          <w:trHeight w:val="360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5C05" w:rsidRPr="00FB3EDA" w:rsidTr="009C63B8">
        <w:trPr>
          <w:trHeight w:val="360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5C05" w:rsidRPr="00FB3EDA" w:rsidRDefault="00695C05" w:rsidP="009C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36827" w:rsidRDefault="00236827" w:rsidP="006C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3EDA" w:rsidRDefault="00FB3EDA" w:rsidP="006C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3EDA" w:rsidRDefault="00FB3EDA" w:rsidP="006C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3EDA" w:rsidRPr="00FB3EDA" w:rsidRDefault="00FB3EDA" w:rsidP="006C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51DF" w:rsidRPr="00FB3EDA" w:rsidRDefault="006C51DF" w:rsidP="006C5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Задания для конкурса «Узнай меня».</w:t>
      </w:r>
    </w:p>
    <w:p w:rsidR="006C51DF" w:rsidRPr="00FB3EDA" w:rsidRDefault="006C51DF" w:rsidP="006C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1.Птица, обитающая в Ростовской области, в названии которой есть но</w:t>
      </w:r>
      <w:r w:rsidR="008F2D07" w:rsidRPr="00FB3EDA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Start"/>
      <w:r w:rsidR="008F2D07" w:rsidRPr="00FB3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(Дрофа)</w:t>
      </w:r>
    </w:p>
    <w:p w:rsidR="006C51DF" w:rsidRPr="00FB3EDA" w:rsidRDefault="006C51DF" w:rsidP="006C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2.Жвачное животное, обитающее в нашем районе, из семейства оленей. (Лось)</w:t>
      </w:r>
    </w:p>
    <w:p w:rsidR="006C51DF" w:rsidRPr="00FB3EDA" w:rsidRDefault="006C51DF" w:rsidP="006C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3.Обитатель насаженного леса Ростовской области, питается кореньями, желудями, мелкими грызунами. (Кабан)</w:t>
      </w:r>
    </w:p>
    <w:p w:rsidR="006C51DF" w:rsidRPr="00FB3EDA" w:rsidRDefault="006C51DF" w:rsidP="006C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4.Это самое могучее дерево донского края величают «великаном лесов». Оно не кланяется ветру, лист его не дрожит, как у осины, ветки не стонут, как у сосны. (Дуб)</w:t>
      </w:r>
    </w:p>
    <w:p w:rsidR="006C51DF" w:rsidRPr="00FB3EDA" w:rsidRDefault="006C51DF" w:rsidP="006C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5.«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Лазорики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>» - называют этот цветок на верхнем Дону, «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кубышки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» - именуют жители низовий Дона. (Тюльпан)</w:t>
      </w:r>
    </w:p>
    <w:p w:rsidR="006C51DF" w:rsidRPr="00FB3EDA" w:rsidRDefault="006C51DF" w:rsidP="006C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6.Самые крупные грызуны нашей степи, живут семьями, имеют рыжеватый мех. В теплый солнечный день сторожат свою нору как солдаты. Обитают в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Миллеровском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районе, 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занесены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в Красную книгу. (Байбак)</w:t>
      </w:r>
    </w:p>
    <w:p w:rsidR="006C51DF" w:rsidRPr="00FB3EDA" w:rsidRDefault="006C51DF" w:rsidP="006C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7.Это растение часто называют другом путешественников, туристов. В древней Руси листья использовались для лечения ран, ожогов. (Подорожник)</w:t>
      </w:r>
    </w:p>
    <w:p w:rsidR="006C51DF" w:rsidRPr="00FB3EDA" w:rsidRDefault="006C51DF" w:rsidP="006C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8.Обитательница и лесной и степной зон, хищница, охотится на грызунов, имеет красивый, ценный мех. (Лиса)</w:t>
      </w:r>
    </w:p>
    <w:p w:rsidR="007D2024" w:rsidRPr="00FB3EDA" w:rsidRDefault="006C51DF" w:rsidP="007D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9.Ароматный полукустарничек со стелющимся по земле стеблем, ярко цветет маленькими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розово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- лиловыми цветочками. Ценное лекарственное растение. В прошлом религиозные люди в свои праздники посыпали этой пахучей травой земляные полы. Растение становится редким. (Чабрец)</w:t>
      </w:r>
      <w:r w:rsidR="007D2024" w:rsidRPr="00FB3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024" w:rsidRPr="00FB3EDA" w:rsidRDefault="007D2024" w:rsidP="007D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10.Шелестя, шурша травой,</w:t>
      </w:r>
    </w:p>
    <w:p w:rsidR="007D2024" w:rsidRPr="00FB3EDA" w:rsidRDefault="007D2024" w:rsidP="007D202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Проползает кнут живой.</w:t>
      </w:r>
    </w:p>
    <w:p w:rsidR="007D2024" w:rsidRPr="00FB3EDA" w:rsidRDefault="007D2024" w:rsidP="007D202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Вот он встал и зашипел:</w:t>
      </w:r>
    </w:p>
    <w:p w:rsidR="007D2024" w:rsidRPr="00FB3EDA" w:rsidRDefault="007D2024" w:rsidP="007D202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Подходи, кто очень смел. (Степная гадюка)</w:t>
      </w:r>
    </w:p>
    <w:p w:rsidR="007D2024" w:rsidRPr="00FB3EDA" w:rsidRDefault="007D2024" w:rsidP="007D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024" w:rsidRPr="00FB3EDA" w:rsidRDefault="007D2024" w:rsidP="007D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11.Это болотное растение, распространено в основном в дельте реки Дон. (Камыш)</w:t>
      </w:r>
    </w:p>
    <w:p w:rsidR="007E5417" w:rsidRPr="00FB3EDA" w:rsidRDefault="007D2024" w:rsidP="007D202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B3EDA">
        <w:rPr>
          <w:rFonts w:ascii="Times New Roman" w:hAnsi="Times New Roman" w:cs="Times New Roman"/>
          <w:iCs/>
          <w:sz w:val="24"/>
          <w:szCs w:val="24"/>
        </w:rPr>
        <w:t>12.Я запасливее всех,</w:t>
      </w:r>
      <w:r w:rsidRPr="00FB3EDA">
        <w:rPr>
          <w:rFonts w:ascii="Times New Roman" w:hAnsi="Times New Roman" w:cs="Times New Roman"/>
          <w:iCs/>
          <w:sz w:val="24"/>
          <w:szCs w:val="24"/>
        </w:rPr>
        <w:br/>
        <w:t>     У меня, друзья, щека</w:t>
      </w:r>
      <w:r w:rsidRPr="00FB3EDA">
        <w:rPr>
          <w:rFonts w:ascii="Times New Roman" w:hAnsi="Times New Roman" w:cs="Times New Roman"/>
          <w:iCs/>
          <w:sz w:val="24"/>
          <w:szCs w:val="24"/>
        </w:rPr>
        <w:br/>
        <w:t>     Вроде сумки для орехов</w:t>
      </w:r>
      <w:r w:rsidRPr="00FB3EDA">
        <w:rPr>
          <w:rFonts w:ascii="Times New Roman" w:hAnsi="Times New Roman" w:cs="Times New Roman"/>
          <w:iCs/>
          <w:sz w:val="24"/>
          <w:szCs w:val="24"/>
        </w:rPr>
        <w:br/>
        <w:t>     Или, скажем, вещмешка</w:t>
      </w:r>
      <w:proofErr w:type="gramStart"/>
      <w:r w:rsidRPr="00FB3ED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FB3EDA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gramStart"/>
      <w:r w:rsidRPr="00FB3EDA">
        <w:rPr>
          <w:rFonts w:ascii="Times New Roman" w:hAnsi="Times New Roman" w:cs="Times New Roman"/>
          <w:iCs/>
          <w:sz w:val="24"/>
          <w:szCs w:val="24"/>
        </w:rPr>
        <w:t>х</w:t>
      </w:r>
      <w:proofErr w:type="gramEnd"/>
      <w:r w:rsidRPr="00FB3EDA">
        <w:rPr>
          <w:rFonts w:ascii="Times New Roman" w:hAnsi="Times New Roman" w:cs="Times New Roman"/>
          <w:iCs/>
          <w:sz w:val="24"/>
          <w:szCs w:val="24"/>
        </w:rPr>
        <w:t>омяк)</w:t>
      </w:r>
      <w:r w:rsidRPr="00FB3EDA">
        <w:rPr>
          <w:rFonts w:ascii="Times New Roman" w:hAnsi="Times New Roman" w:cs="Times New Roman"/>
          <w:sz w:val="24"/>
          <w:szCs w:val="24"/>
        </w:rPr>
        <w:br/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8F2D07" w:rsidRPr="00FB3EDA">
        <w:rPr>
          <w:rFonts w:ascii="Times New Roman" w:eastAsia="Times New Roman" w:hAnsi="Times New Roman" w:cs="Times New Roman"/>
          <w:color w:val="444444"/>
          <w:sz w:val="24"/>
          <w:szCs w:val="24"/>
        </w:rPr>
        <w:t>Какое растение на Дону называют «шелковой» травой?</w:t>
      </w:r>
      <w:r w:rsidRPr="00FB3ED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(Ковыль)</w:t>
      </w:r>
      <w:r w:rsidRPr="00FB3EDA">
        <w:rPr>
          <w:rFonts w:ascii="Times New Roman" w:hAnsi="Times New Roman" w:cs="Times New Roman"/>
          <w:sz w:val="24"/>
          <w:szCs w:val="24"/>
        </w:rPr>
        <w:br/>
        <w:t xml:space="preserve">14. </w:t>
      </w:r>
      <w:r w:rsidRPr="00FB3EDA">
        <w:rPr>
          <w:rFonts w:ascii="Times New Roman" w:hAnsi="Times New Roman" w:cs="Times New Roman"/>
          <w:iCs/>
          <w:sz w:val="24"/>
          <w:szCs w:val="24"/>
        </w:rPr>
        <w:t>Она как змейка в траве мелькает.</w:t>
      </w:r>
      <w:r w:rsidRPr="00FB3EDA">
        <w:rPr>
          <w:rFonts w:ascii="Times New Roman" w:hAnsi="Times New Roman" w:cs="Times New Roman"/>
          <w:iCs/>
          <w:sz w:val="24"/>
          <w:szCs w:val="24"/>
        </w:rPr>
        <w:br/>
        <w:t>    Хвост оборвёт - другой наживает</w:t>
      </w:r>
      <w:proofErr w:type="gramStart"/>
      <w:r w:rsidRPr="00FB3EDA">
        <w:rPr>
          <w:rFonts w:ascii="Times New Roman" w:hAnsi="Times New Roman" w:cs="Times New Roman"/>
          <w:iCs/>
          <w:sz w:val="24"/>
          <w:szCs w:val="24"/>
        </w:rPr>
        <w:t>.(</w:t>
      </w:r>
      <w:proofErr w:type="gramEnd"/>
      <w:r w:rsidRPr="00FB3EDA">
        <w:rPr>
          <w:rFonts w:ascii="Times New Roman" w:hAnsi="Times New Roman" w:cs="Times New Roman"/>
          <w:iCs/>
          <w:sz w:val="24"/>
          <w:szCs w:val="24"/>
        </w:rPr>
        <w:t>Ящерица)</w:t>
      </w:r>
    </w:p>
    <w:p w:rsidR="00EF2442" w:rsidRPr="00FB3EDA" w:rsidRDefault="00EF2442" w:rsidP="007D202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E5417" w:rsidRPr="00FB3EDA" w:rsidRDefault="007E5417" w:rsidP="007D202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E5417" w:rsidRPr="00FB3EDA" w:rsidRDefault="00472FC8" w:rsidP="007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5 тур</w:t>
      </w:r>
      <w:r w:rsidR="007E5417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«Отгадай кроссворд».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>Для команды№1:</w:t>
      </w:r>
    </w:p>
    <w:p w:rsidR="002C1A99" w:rsidRPr="00FB3EDA" w:rsidRDefault="002C1A99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63C2E" w:rsidRPr="00FB3EDA">
        <w:rPr>
          <w:rFonts w:ascii="Times New Roman" w:eastAsia="Times New Roman" w:hAnsi="Times New Roman" w:cs="Times New Roman"/>
          <w:sz w:val="24"/>
          <w:szCs w:val="24"/>
        </w:rPr>
        <w:t>Ямы, образующиеся при добыче полезного ископаемого открытым способом</w:t>
      </w:r>
      <w:r w:rsidR="0077451F" w:rsidRPr="00FB3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5417" w:rsidRPr="00FB3EDA" w:rsidRDefault="00363C2E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2.Сторона горизонта, где с</w:t>
      </w:r>
      <w:r w:rsidR="007E5417" w:rsidRPr="00FB3EDA">
        <w:rPr>
          <w:rFonts w:ascii="Times New Roman" w:eastAsia="Times New Roman" w:hAnsi="Times New Roman" w:cs="Times New Roman"/>
          <w:sz w:val="24"/>
          <w:szCs w:val="24"/>
        </w:rPr>
        <w:t>олнце бывает в полдень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3.Район, в котором расположена крайняя северная точка Ростовской области.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4.Искусственный холм, насыпанный над могилами 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умерших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5.Почвы, характерные для Сальского района.</w:t>
      </w:r>
    </w:p>
    <w:p w:rsidR="002C1A99" w:rsidRPr="00FB3EDA" w:rsidRDefault="002C1A99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  <w:u w:val="single"/>
        </w:rPr>
        <w:t>Для команды№2:</w:t>
      </w:r>
    </w:p>
    <w:p w:rsidR="0077451F" w:rsidRPr="00FB3EDA" w:rsidRDefault="00234589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7451F" w:rsidRPr="00FB3EDA">
        <w:rPr>
          <w:rFonts w:ascii="Times New Roman" w:eastAsia="Times New Roman" w:hAnsi="Times New Roman" w:cs="Times New Roman"/>
          <w:sz w:val="24"/>
          <w:szCs w:val="24"/>
        </w:rPr>
        <w:t xml:space="preserve"> Первый заповедник в Ростовской области. Он создан для охраны степной растительности, а</w:t>
      </w:r>
    </w:p>
    <w:p w:rsidR="0077451F" w:rsidRPr="00FB3EDA" w:rsidRDefault="0077451F" w:rsidP="0077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также части </w:t>
      </w:r>
      <w:proofErr w:type="spellStart"/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водно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– болотного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угодья, являющегося местом массового скопления птиц.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2.Государство, с которым Ростовск</w:t>
      </w:r>
      <w:r w:rsidR="002C1A99" w:rsidRPr="00FB3EDA">
        <w:rPr>
          <w:rFonts w:ascii="Times New Roman" w:eastAsia="Times New Roman" w:hAnsi="Times New Roman" w:cs="Times New Roman"/>
          <w:sz w:val="24"/>
          <w:szCs w:val="24"/>
        </w:rPr>
        <w:t xml:space="preserve">ая область 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граничат на западе.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3.Район, в кото</w:t>
      </w:r>
      <w:r w:rsidR="002C1A99" w:rsidRPr="00FB3EDA">
        <w:rPr>
          <w:rFonts w:ascii="Times New Roman" w:eastAsia="Times New Roman" w:hAnsi="Times New Roman" w:cs="Times New Roman"/>
          <w:sz w:val="24"/>
          <w:szCs w:val="24"/>
        </w:rPr>
        <w:t>ром расположена крайняя южная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точка Ростовской области.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4.На</w:t>
      </w:r>
      <w:r w:rsidR="0077451F" w:rsidRPr="00FB3EDA">
        <w:rPr>
          <w:rFonts w:ascii="Times New Roman" w:eastAsia="Times New Roman" w:hAnsi="Times New Roman" w:cs="Times New Roman"/>
          <w:sz w:val="24"/>
          <w:szCs w:val="24"/>
        </w:rPr>
        <w:t xml:space="preserve"> севере области есть полезное ископаемое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, которое используют для производства удобрения.</w:t>
      </w:r>
    </w:p>
    <w:p w:rsidR="00363C2E" w:rsidRPr="00FB3EDA" w:rsidRDefault="002C34C9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5.Конусообразные отвалы, которые образуются при добыче угля.</w:t>
      </w:r>
    </w:p>
    <w:p w:rsidR="00363C2E" w:rsidRPr="00FB3EDA" w:rsidRDefault="00363C2E" w:rsidP="007E5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5417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Проверка кроссвордов.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t> На экране демонстрируются заполненные кроссворды для команд, жюри сообщает баллы для команд.</w:t>
      </w:r>
    </w:p>
    <w:p w:rsidR="00FB3EDA" w:rsidRDefault="00FB3EDA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3EDA" w:rsidRDefault="00FB3EDA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3EDA" w:rsidRDefault="00FB3EDA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3EDA" w:rsidRDefault="00FB3EDA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3EDA" w:rsidRPr="00FB3EDA" w:rsidRDefault="00FB3EDA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417" w:rsidRPr="00FB3EDA" w:rsidRDefault="007E5417" w:rsidP="007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Ответы для экрана компьютера: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Кроссворд для команды№1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0"/>
        <w:gridCol w:w="435"/>
        <w:gridCol w:w="390"/>
        <w:gridCol w:w="390"/>
        <w:gridCol w:w="390"/>
        <w:gridCol w:w="390"/>
        <w:gridCol w:w="390"/>
        <w:gridCol w:w="390"/>
        <w:gridCol w:w="405"/>
        <w:gridCol w:w="435"/>
        <w:gridCol w:w="390"/>
        <w:gridCol w:w="390"/>
        <w:gridCol w:w="390"/>
        <w:gridCol w:w="450"/>
      </w:tblGrid>
      <w:tr w:rsidR="007E5417" w:rsidRPr="00FB3EDA" w:rsidTr="005F5BF8">
        <w:trPr>
          <w:trHeight w:val="25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936759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36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36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417" w:rsidRPr="00FB3EDA" w:rsidTr="00234589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936759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41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17" w:rsidRPr="00FB3EDA" w:rsidTr="00234589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43C04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FB3C4D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</w:p>
        </w:tc>
      </w:tr>
      <w:tr w:rsidR="007E5417" w:rsidRPr="00FB3EDA" w:rsidTr="00234589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17" w:rsidRPr="00FB3EDA" w:rsidTr="00234589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417" w:rsidRPr="00FB3EDA" w:rsidRDefault="007E5417" w:rsidP="007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Кроссворд для команды№2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7E5417" w:rsidRPr="00FB3EDA" w:rsidTr="005F5BF8">
        <w:trPr>
          <w:trHeight w:val="270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E5417"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17" w:rsidRPr="00FB3EDA" w:rsidTr="004B68B8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936759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3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17" w:rsidRPr="00FB3EDA" w:rsidTr="00234589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63C2E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FB3C4D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7E5417"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</w:p>
        </w:tc>
      </w:tr>
      <w:tr w:rsidR="007E5417" w:rsidRPr="00FB3EDA" w:rsidTr="004B68B8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936759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3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17" w:rsidRPr="00FB3EDA" w:rsidTr="004B68B8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936759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5417" w:rsidRPr="00FB3EDA" w:rsidRDefault="003C265A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E5417"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417" w:rsidRPr="00FB3EDA" w:rsidRDefault="007E5417" w:rsidP="002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68B8" w:rsidRPr="00FB3EDA" w:rsidRDefault="004B68B8" w:rsidP="003C2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8B8" w:rsidRPr="00FB3EDA" w:rsidRDefault="004B68B8" w:rsidP="003C2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417" w:rsidRPr="00FB3EDA" w:rsidRDefault="004B68B8" w:rsidP="003C2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А теперь проверим, знаете ли вы обитателей наших степей в лицо</w:t>
      </w:r>
      <w:r w:rsidR="007E5417" w:rsidRPr="00FB3ED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9E72E4" w:rsidRPr="00FB3EDA" w:rsidRDefault="007D2024" w:rsidP="009E72E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sz w:val="24"/>
          <w:szCs w:val="24"/>
        </w:rPr>
        <w:br/>
      </w:r>
      <w:r w:rsidR="00351E02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472FC8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6 тур</w:t>
      </w:r>
      <w:r w:rsidR="009E72E4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«Угадай меня в лицо»</w:t>
      </w:r>
    </w:p>
    <w:p w:rsidR="00EF2442" w:rsidRPr="00FB3EDA" w:rsidRDefault="00351E02" w:rsidP="00B23CF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Cs/>
          <w:sz w:val="24"/>
          <w:szCs w:val="24"/>
        </w:rPr>
        <w:t>Командам предлагается узнать животных по фотографиям</w:t>
      </w:r>
    </w:p>
    <w:p w:rsidR="00EF2442" w:rsidRPr="00FB3EDA" w:rsidRDefault="00351E02" w:rsidP="00EF244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B23CF9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7 тур</w:t>
      </w:r>
      <w:r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6A30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"Темная </w:t>
      </w:r>
      <w:proofErr w:type="spellStart"/>
      <w:r w:rsidR="00DF6A30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лощадка</w:t>
      </w:r>
      <w:proofErr w:type="spellEnd"/>
      <w:r w:rsidR="00DF6A30" w:rsidRPr="00FB3EDA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:rsidR="00DF6A30" w:rsidRPr="00FB3EDA" w:rsidRDefault="00DF6A30" w:rsidP="00DF6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B3EDA">
        <w:rPr>
          <w:rFonts w:ascii="Times New Roman" w:eastAsia="Times New Roman" w:hAnsi="Times New Roman" w:cs="Times New Roman"/>
          <w:b/>
          <w:sz w:val="24"/>
          <w:szCs w:val="24"/>
        </w:rPr>
        <w:t>Почему Дон «Ивановичем» зовут?</w:t>
      </w:r>
    </w:p>
    <w:p w:rsidR="00DF6A30" w:rsidRPr="00FB3EDA" w:rsidRDefault="00DF6A30" w:rsidP="00DF6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           Дело в том, что в недалеком прошлом наша ре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ка вытекала из </w:t>
      </w:r>
      <w:proofErr w:type="spellStart"/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Иван-озера</w:t>
      </w:r>
      <w:proofErr w:type="spellEnd"/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близ города Новомосковска Тульской области. При Петре I у истока Дона возвели обводной канал, и уровень озера понизился. Сейчас на месте озера разлилось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Шатское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водохранили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softHyphen/>
        <w:t>ще, от современного истока оно отделено железнодорож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softHyphen/>
        <w:t>ной насыпью.</w:t>
      </w:r>
    </w:p>
    <w:p w:rsidR="00DF6A30" w:rsidRPr="00FB3EDA" w:rsidRDefault="00DF6A30" w:rsidP="00DF6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B3EDA">
        <w:rPr>
          <w:rFonts w:ascii="Times New Roman" w:eastAsia="Times New Roman" w:hAnsi="Times New Roman" w:cs="Times New Roman"/>
          <w:b/>
          <w:sz w:val="24"/>
          <w:szCs w:val="24"/>
        </w:rPr>
        <w:t>В Ростовской области сохранился  «свидетель» лесной мощи Дона. Что это за «свидетель», и где он находится?</w:t>
      </w:r>
    </w:p>
    <w:p w:rsidR="00DF6A30" w:rsidRPr="00FB3EDA" w:rsidRDefault="00DF6A30" w:rsidP="00DF6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Это дуб-великан, растущий в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Кулундаевском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лес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softHyphen/>
        <w:t>ничестве, в 3 км от станицы Вешенской. Ему, как счита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ют ученые-лесоводы, около 400 лет. Высота дуба — 23 м ?, диаметр отвода в нижней части — 2,5 </w:t>
      </w:r>
      <w:proofErr w:type="spellStart"/>
      <w:r w:rsidRPr="00FB3EDA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Start"/>
      <w:r w:rsidRPr="00FB3EDA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FB3EDA">
        <w:rPr>
          <w:rFonts w:ascii="Times New Roman" w:eastAsia="Times New Roman" w:hAnsi="Times New Roman" w:cs="Times New Roman"/>
          <w:sz w:val="24"/>
          <w:szCs w:val="24"/>
        </w:rPr>
        <w:t>окружность</w:t>
      </w:r>
      <w:proofErr w:type="spellEnd"/>
      <w:r w:rsidRPr="00FB3EDA">
        <w:rPr>
          <w:rFonts w:ascii="Times New Roman" w:eastAsia="Times New Roman" w:hAnsi="Times New Roman" w:cs="Times New Roman"/>
          <w:sz w:val="24"/>
          <w:szCs w:val="24"/>
        </w:rPr>
        <w:t xml:space="preserve"> — 6,5 м. Уникальное дерево взято под охрану государст</w:t>
      </w:r>
      <w:r w:rsidRPr="00FB3EDA">
        <w:rPr>
          <w:rFonts w:ascii="Times New Roman" w:eastAsia="Times New Roman" w:hAnsi="Times New Roman" w:cs="Times New Roman"/>
          <w:sz w:val="24"/>
          <w:szCs w:val="24"/>
        </w:rPr>
        <w:softHyphen/>
        <w:t>вом. Когда-то такие дубы были обычными в здешних местах.</w:t>
      </w:r>
    </w:p>
    <w:p w:rsidR="00743C04" w:rsidRPr="00FB3EDA" w:rsidRDefault="00DF6A30" w:rsidP="002519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 3.</w:t>
      </w:r>
      <w:r w:rsidR="00743C04" w:rsidRPr="00FB3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C04" w:rsidRPr="00FB3EDA">
        <w:rPr>
          <w:rFonts w:ascii="Times New Roman" w:eastAsia="Times New Roman" w:hAnsi="Times New Roman" w:cs="Times New Roman"/>
          <w:b/>
          <w:sz w:val="24"/>
          <w:szCs w:val="24"/>
        </w:rPr>
        <w:t>Всем известны строки поэмы А.С.Пушкина «Руслан и Людмила»:</w:t>
      </w:r>
    </w:p>
    <w:p w:rsidR="00743C04" w:rsidRPr="00FB3EDA" w:rsidRDefault="00743C04" w:rsidP="002519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sz w:val="24"/>
          <w:szCs w:val="24"/>
        </w:rPr>
        <w:t xml:space="preserve"> У лукоморья – дуб зеленый, златая цепь на дубе том…</w:t>
      </w:r>
    </w:p>
    <w:p w:rsidR="00743C04" w:rsidRPr="00FB3EDA" w:rsidRDefault="00743C04" w:rsidP="002519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b/>
          <w:sz w:val="24"/>
          <w:szCs w:val="24"/>
        </w:rPr>
        <w:t>А знаете ли вы, где находится это «лукоморье»?</w:t>
      </w:r>
    </w:p>
    <w:p w:rsidR="002420D7" w:rsidRPr="00FB3EDA" w:rsidRDefault="002420D7" w:rsidP="002519F6">
      <w:pPr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Лукоморье – старинное название Таганрогского залива.</w:t>
      </w:r>
    </w:p>
    <w:p w:rsidR="00DF6A30" w:rsidRPr="00FB3EDA" w:rsidRDefault="002420D7" w:rsidP="002519F6">
      <w:pPr>
        <w:rPr>
          <w:rFonts w:ascii="Times New Roman" w:eastAsia="Times New Roman" w:hAnsi="Times New Roman" w:cs="Times New Roman"/>
          <w:sz w:val="24"/>
          <w:szCs w:val="24"/>
        </w:rPr>
      </w:pPr>
      <w:r w:rsidRPr="00FB3EDA">
        <w:rPr>
          <w:rFonts w:ascii="Times New Roman" w:eastAsia="Times New Roman" w:hAnsi="Times New Roman" w:cs="Times New Roman"/>
          <w:sz w:val="24"/>
          <w:szCs w:val="24"/>
        </w:rPr>
        <w:t>своими очертаниями, берега напоминают изогнутый лук.</w:t>
      </w:r>
    </w:p>
    <w:tbl>
      <w:tblPr>
        <w:tblW w:w="10773" w:type="dxa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:rsidR="00817C91" w:rsidRPr="00FB3EDA" w:rsidTr="00642975">
        <w:tc>
          <w:tcPr>
            <w:tcW w:w="1077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72E4" w:rsidRPr="00FB3EDA" w:rsidRDefault="00351E02" w:rsidP="002519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027B12" w:rsidRPr="00FB3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027B12"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7B12" w:rsidRPr="00FB3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Откуда взялось название «Ростов – на – Дону»?</w:t>
            </w:r>
            <w:r w:rsidR="002420D7" w:rsidRPr="00FB3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20D7" w:rsidRPr="00FB3EDA" w:rsidRDefault="002420D7" w:rsidP="002519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От крепости, названной в честь митрополита Дмитрия</w:t>
            </w:r>
            <w:r w:rsidR="009E72E4"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Ростовского. Крепость находилась на территории </w:t>
            </w:r>
            <w:proofErr w:type="spellStart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Темерника</w:t>
            </w:r>
            <w:proofErr w:type="spellEnd"/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мой край, тебя прекрасней нет!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С тобой я вечно, навсегда!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И вдруг придется далеко быть где – то,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Тебя же не забуду никогда!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Твои сады, твои поля пшеницы,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И степь широкая твоя,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И небо синее, и птицы…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Эх! Всё это Земля моя!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Твой Дон широкий, полноводный,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Вокруг зелёные леса!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Тебе спасибо, край мой плодородный,</w:t>
            </w:r>
          </w:p>
          <w:p w:rsidR="000D130F" w:rsidRPr="00FB3EDA" w:rsidRDefault="000D130F" w:rsidP="000D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t> Тебя бы я вознес на небеса!</w:t>
            </w:r>
          </w:p>
          <w:p w:rsidR="00EF2442" w:rsidRPr="00FB3EDA" w:rsidRDefault="00027B12" w:rsidP="0025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3CF9" w:rsidRPr="00FB3E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Жюри подводит итоги и награждает победителей.</w:t>
            </w:r>
          </w:p>
          <w:p w:rsidR="00EF2442" w:rsidRPr="00FB3EDA" w:rsidRDefault="00EF2442" w:rsidP="002519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F2442" w:rsidRPr="00FB3EDA" w:rsidRDefault="00EF2442" w:rsidP="002519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E72E4" w:rsidRPr="00FB3EDA" w:rsidRDefault="009E72E4" w:rsidP="002519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E72E4" w:rsidRPr="00FB3EDA" w:rsidRDefault="009E72E4" w:rsidP="002519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3CF9" w:rsidRPr="00FB3EDA" w:rsidRDefault="00B23CF9" w:rsidP="002519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17C91" w:rsidRPr="00FB3EDA" w:rsidRDefault="00817C91" w:rsidP="002519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C91" w:rsidRPr="00FB3EDA" w:rsidRDefault="00817C91" w:rsidP="002519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759"/>
            </w:tblGrid>
            <w:tr w:rsidR="00817C91" w:rsidRPr="00FB3EDA" w:rsidTr="001F49B9">
              <w:trPr>
                <w:trHeight w:val="3090"/>
              </w:trPr>
              <w:tc>
                <w:tcPr>
                  <w:tcW w:w="875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99"/>
                  </w:tblGrid>
                  <w:tr w:rsidR="00817C91" w:rsidRPr="00FB3EDA" w:rsidTr="004B0404">
                    <w:tc>
                      <w:tcPr>
                        <w:tcW w:w="3681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17C91" w:rsidRPr="00FB3EDA" w:rsidRDefault="00817C91" w:rsidP="002519F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17C91" w:rsidRPr="00FB3EDA" w:rsidRDefault="00817C91" w:rsidP="002519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17C91" w:rsidRPr="00FB3EDA" w:rsidRDefault="00DA125E" w:rsidP="002519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90.25pt;height:162pt"/>
              </w:pict>
            </w:r>
          </w:p>
          <w:p w:rsidR="00817C91" w:rsidRPr="00FB3EDA" w:rsidRDefault="00817C91" w:rsidP="002519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3ED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620000" cy="26965275"/>
                  <wp:effectExtent l="19050" t="0" r="0" b="0"/>
                  <wp:docPr id="1" name="Рисунок 43" descr="http://www.openclass.ru/themes/theme011/images/line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openclass.ru/themes/theme011/images/line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2696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A30" w:rsidRPr="00916C0F" w:rsidRDefault="00DF6A30" w:rsidP="00DF6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C0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1C72E7" w:rsidRDefault="00DF6A30" w:rsidP="001C72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/>
      </w:r>
      <w:r>
        <w:br/>
      </w:r>
    </w:p>
    <w:p w:rsidR="001C72E7" w:rsidRDefault="001C72E7" w:rsidP="001C72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72E7" w:rsidRDefault="001C72E7" w:rsidP="001C72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72E7" w:rsidRDefault="001C72E7" w:rsidP="001C72E7"/>
    <w:sectPr w:rsidR="001C72E7" w:rsidSect="00B23CF9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194"/>
    <w:multiLevelType w:val="multilevel"/>
    <w:tmpl w:val="923EC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64325"/>
    <w:multiLevelType w:val="multilevel"/>
    <w:tmpl w:val="477A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E5D61"/>
    <w:multiLevelType w:val="multilevel"/>
    <w:tmpl w:val="54F0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531EC"/>
    <w:multiLevelType w:val="multilevel"/>
    <w:tmpl w:val="E5BAC4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3C3CF4"/>
    <w:multiLevelType w:val="multilevel"/>
    <w:tmpl w:val="55B8E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400DF"/>
    <w:multiLevelType w:val="hybridMultilevel"/>
    <w:tmpl w:val="47D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732CF"/>
    <w:multiLevelType w:val="multilevel"/>
    <w:tmpl w:val="BCE6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E6558"/>
    <w:multiLevelType w:val="multilevel"/>
    <w:tmpl w:val="5AF875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A6782"/>
    <w:multiLevelType w:val="multilevel"/>
    <w:tmpl w:val="52202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F08E3"/>
    <w:multiLevelType w:val="multilevel"/>
    <w:tmpl w:val="AD38E7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30A1E"/>
    <w:multiLevelType w:val="hybridMultilevel"/>
    <w:tmpl w:val="AA4EFDA2"/>
    <w:lvl w:ilvl="0" w:tplc="E744DC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1000B"/>
    <w:multiLevelType w:val="multilevel"/>
    <w:tmpl w:val="A5B23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296CEB"/>
    <w:multiLevelType w:val="multilevel"/>
    <w:tmpl w:val="7A72C3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B079A"/>
    <w:multiLevelType w:val="multilevel"/>
    <w:tmpl w:val="AEDA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B3410"/>
    <w:multiLevelType w:val="hybridMultilevel"/>
    <w:tmpl w:val="B142C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14452"/>
    <w:multiLevelType w:val="multilevel"/>
    <w:tmpl w:val="8BE8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2B2F02"/>
    <w:multiLevelType w:val="multilevel"/>
    <w:tmpl w:val="55B0B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8A7749"/>
    <w:multiLevelType w:val="multilevel"/>
    <w:tmpl w:val="170EC6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4449B"/>
    <w:multiLevelType w:val="multilevel"/>
    <w:tmpl w:val="CB60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916F2A"/>
    <w:multiLevelType w:val="multilevel"/>
    <w:tmpl w:val="B6268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820BD7"/>
    <w:multiLevelType w:val="hybridMultilevel"/>
    <w:tmpl w:val="D030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939B1"/>
    <w:multiLevelType w:val="multilevel"/>
    <w:tmpl w:val="E7A2B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CE6224"/>
    <w:multiLevelType w:val="multilevel"/>
    <w:tmpl w:val="9C00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A09E3"/>
    <w:multiLevelType w:val="multilevel"/>
    <w:tmpl w:val="08867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4461D4"/>
    <w:multiLevelType w:val="multilevel"/>
    <w:tmpl w:val="AD38E7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2A618F"/>
    <w:multiLevelType w:val="multilevel"/>
    <w:tmpl w:val="DFBA7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2A692F"/>
    <w:multiLevelType w:val="multilevel"/>
    <w:tmpl w:val="E634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13"/>
  </w:num>
  <w:num w:numId="5">
    <w:abstractNumId w:val="8"/>
  </w:num>
  <w:num w:numId="6">
    <w:abstractNumId w:val="25"/>
  </w:num>
  <w:num w:numId="7">
    <w:abstractNumId w:val="11"/>
  </w:num>
  <w:num w:numId="8">
    <w:abstractNumId w:val="12"/>
  </w:num>
  <w:num w:numId="9">
    <w:abstractNumId w:val="22"/>
  </w:num>
  <w:num w:numId="10">
    <w:abstractNumId w:val="4"/>
  </w:num>
  <w:num w:numId="11">
    <w:abstractNumId w:val="21"/>
  </w:num>
  <w:num w:numId="12">
    <w:abstractNumId w:val="16"/>
  </w:num>
  <w:num w:numId="13">
    <w:abstractNumId w:val="0"/>
  </w:num>
  <w:num w:numId="14">
    <w:abstractNumId w:val="7"/>
  </w:num>
  <w:num w:numId="15">
    <w:abstractNumId w:val="23"/>
  </w:num>
  <w:num w:numId="16">
    <w:abstractNumId w:val="17"/>
  </w:num>
  <w:num w:numId="17">
    <w:abstractNumId w:val="24"/>
  </w:num>
  <w:num w:numId="18">
    <w:abstractNumId w:val="1"/>
  </w:num>
  <w:num w:numId="19">
    <w:abstractNumId w:val="2"/>
  </w:num>
  <w:num w:numId="20">
    <w:abstractNumId w:val="6"/>
  </w:num>
  <w:num w:numId="21">
    <w:abstractNumId w:val="5"/>
  </w:num>
  <w:num w:numId="22">
    <w:abstractNumId w:val="9"/>
  </w:num>
  <w:num w:numId="23">
    <w:abstractNumId w:val="14"/>
  </w:num>
  <w:num w:numId="24">
    <w:abstractNumId w:val="18"/>
  </w:num>
  <w:num w:numId="25">
    <w:abstractNumId w:val="26"/>
  </w:num>
  <w:num w:numId="26">
    <w:abstractNumId w:val="20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3DF"/>
    <w:rsid w:val="00027B12"/>
    <w:rsid w:val="00032C14"/>
    <w:rsid w:val="00052EEA"/>
    <w:rsid w:val="000D130F"/>
    <w:rsid w:val="000F104B"/>
    <w:rsid w:val="00196F67"/>
    <w:rsid w:val="001C72E7"/>
    <w:rsid w:val="001F49B9"/>
    <w:rsid w:val="00234589"/>
    <w:rsid w:val="00236827"/>
    <w:rsid w:val="002420D7"/>
    <w:rsid w:val="002519F6"/>
    <w:rsid w:val="00256FFA"/>
    <w:rsid w:val="00276A38"/>
    <w:rsid w:val="002C1A99"/>
    <w:rsid w:val="002C34C9"/>
    <w:rsid w:val="00351E02"/>
    <w:rsid w:val="00363C2E"/>
    <w:rsid w:val="003C265A"/>
    <w:rsid w:val="003F295A"/>
    <w:rsid w:val="00462002"/>
    <w:rsid w:val="00472FC8"/>
    <w:rsid w:val="004B0404"/>
    <w:rsid w:val="004B68B8"/>
    <w:rsid w:val="004D319C"/>
    <w:rsid w:val="004F22AF"/>
    <w:rsid w:val="00591BA6"/>
    <w:rsid w:val="005F5BF8"/>
    <w:rsid w:val="00642975"/>
    <w:rsid w:val="0064786B"/>
    <w:rsid w:val="00695C05"/>
    <w:rsid w:val="006C51DF"/>
    <w:rsid w:val="0071622A"/>
    <w:rsid w:val="00743C04"/>
    <w:rsid w:val="0077451F"/>
    <w:rsid w:val="00776307"/>
    <w:rsid w:val="007C4095"/>
    <w:rsid w:val="007D2024"/>
    <w:rsid w:val="007E5417"/>
    <w:rsid w:val="00817C91"/>
    <w:rsid w:val="008659E3"/>
    <w:rsid w:val="008A5398"/>
    <w:rsid w:val="008F2D07"/>
    <w:rsid w:val="00936759"/>
    <w:rsid w:val="009C63B8"/>
    <w:rsid w:val="009D41A4"/>
    <w:rsid w:val="009E72E4"/>
    <w:rsid w:val="00AA5003"/>
    <w:rsid w:val="00AC59C7"/>
    <w:rsid w:val="00B11A94"/>
    <w:rsid w:val="00B23CF9"/>
    <w:rsid w:val="00B473BE"/>
    <w:rsid w:val="00BC6C77"/>
    <w:rsid w:val="00C206D6"/>
    <w:rsid w:val="00C23ADB"/>
    <w:rsid w:val="00C23E9F"/>
    <w:rsid w:val="00D45874"/>
    <w:rsid w:val="00D767D0"/>
    <w:rsid w:val="00DA125E"/>
    <w:rsid w:val="00DA1F0E"/>
    <w:rsid w:val="00DF6A30"/>
    <w:rsid w:val="00DF717F"/>
    <w:rsid w:val="00E37301"/>
    <w:rsid w:val="00E924DC"/>
    <w:rsid w:val="00EB37A6"/>
    <w:rsid w:val="00EF2442"/>
    <w:rsid w:val="00F54BFB"/>
    <w:rsid w:val="00F732A2"/>
    <w:rsid w:val="00F9157B"/>
    <w:rsid w:val="00FA054D"/>
    <w:rsid w:val="00FB3C4D"/>
    <w:rsid w:val="00FB3EDA"/>
    <w:rsid w:val="00FF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7C91"/>
  </w:style>
  <w:style w:type="paragraph" w:styleId="a3">
    <w:name w:val="Normal (Web)"/>
    <w:basedOn w:val="a"/>
    <w:uiPriority w:val="99"/>
    <w:unhideWhenUsed/>
    <w:rsid w:val="0081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17C91"/>
    <w:rPr>
      <w:i/>
      <w:iCs/>
    </w:rPr>
  </w:style>
  <w:style w:type="character" w:styleId="a5">
    <w:name w:val="Strong"/>
    <w:basedOn w:val="a0"/>
    <w:uiPriority w:val="22"/>
    <w:qFormat/>
    <w:rsid w:val="00817C91"/>
    <w:rPr>
      <w:b/>
      <w:bCs/>
    </w:rPr>
  </w:style>
  <w:style w:type="character" w:styleId="a6">
    <w:name w:val="Hyperlink"/>
    <w:basedOn w:val="a0"/>
    <w:uiPriority w:val="99"/>
    <w:semiHidden/>
    <w:unhideWhenUsed/>
    <w:rsid w:val="00817C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7C9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17C91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9C63B8"/>
    <w:pPr>
      <w:ind w:left="720"/>
      <w:contextualSpacing/>
    </w:pPr>
  </w:style>
  <w:style w:type="table" w:styleId="aa">
    <w:name w:val="Table Grid"/>
    <w:basedOn w:val="a1"/>
    <w:uiPriority w:val="59"/>
    <w:rsid w:val="001F4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14AE-34CE-4B9A-8EA3-AC78D99F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9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33</cp:revision>
  <cp:lastPrinted>2012-10-25T04:42:00Z</cp:lastPrinted>
  <dcterms:created xsi:type="dcterms:W3CDTF">2012-04-30T19:10:00Z</dcterms:created>
  <dcterms:modified xsi:type="dcterms:W3CDTF">2013-04-16T06:41:00Z</dcterms:modified>
</cp:coreProperties>
</file>