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33" w:rsidRDefault="00316837">
      <w:pPr>
        <w:rPr>
          <w:noProof/>
          <w:lang w:eastAsia="ru-RU"/>
        </w:rPr>
      </w:pPr>
      <w:r>
        <w:rPr>
          <w:noProof/>
          <w:lang w:eastAsia="ru-RU"/>
        </w:rPr>
        <w:pict>
          <v:shapetype id="_x0000_t202" coordsize="21600,21600" o:spt="202" path="m,l,21600r21600,l21600,xe">
            <v:stroke joinstyle="miter"/>
            <v:path gradientshapeok="t" o:connecttype="rect"/>
          </v:shapetype>
          <v:shape id="_x0000_s1034" type="#_x0000_t202" style="position:absolute;margin-left:41.9pt;margin-top:40.15pt;width:321.65pt;height:23.8pt;z-index:251668480" strokecolor="#00b0f0" strokeweight="3pt">
            <v:stroke linestyle="thinThin"/>
            <v:textbox>
              <w:txbxContent>
                <w:p w:rsidR="00722844" w:rsidRPr="00722844" w:rsidRDefault="00722844" w:rsidP="00722844">
                  <w:pPr>
                    <w:jc w:val="both"/>
                    <w:rPr>
                      <w:rFonts w:ascii="Arial Narrow" w:hAnsi="Arial Narrow"/>
                      <w:b/>
                      <w:color w:val="0070C0"/>
                      <w:sz w:val="24"/>
                      <w:szCs w:val="24"/>
                    </w:rPr>
                  </w:pPr>
                  <w:r w:rsidRPr="007608D5">
                    <w:rPr>
                      <w:rFonts w:ascii="Arial Narrow" w:hAnsi="Arial Narrow"/>
                      <w:b/>
                      <w:color w:val="0070C0"/>
                      <w:sz w:val="24"/>
                      <w:szCs w:val="24"/>
                    </w:rPr>
                    <w:t>Издание МКОУ гимназии  г. Слободского,</w:t>
                  </w:r>
                  <w:r>
                    <w:rPr>
                      <w:rFonts w:ascii="Arial Narrow" w:hAnsi="Arial Narrow"/>
                      <w:b/>
                      <w:color w:val="0070C0"/>
                      <w:sz w:val="24"/>
                      <w:szCs w:val="24"/>
                    </w:rPr>
                    <w:t xml:space="preserve">  </w:t>
                  </w:r>
                  <w:r w:rsidRPr="007608D5">
                    <w:rPr>
                      <w:rFonts w:ascii="Arial Narrow" w:hAnsi="Arial Narrow"/>
                      <w:b/>
                      <w:color w:val="0070C0"/>
                      <w:sz w:val="24"/>
                      <w:szCs w:val="24"/>
                    </w:rPr>
                    <w:t xml:space="preserve"> </w:t>
                  </w:r>
                  <w:r>
                    <w:rPr>
                      <w:rFonts w:ascii="Arial Narrow" w:hAnsi="Arial Narrow"/>
                      <w:b/>
                      <w:color w:val="0070C0"/>
                      <w:sz w:val="24"/>
                      <w:szCs w:val="24"/>
                    </w:rPr>
                    <w:t xml:space="preserve">февраль </w:t>
                  </w:r>
                  <w:r w:rsidRPr="007608D5">
                    <w:rPr>
                      <w:rFonts w:ascii="Arial Narrow" w:hAnsi="Arial Narrow"/>
                      <w:b/>
                      <w:color w:val="0070C0"/>
                      <w:sz w:val="24"/>
                      <w:szCs w:val="24"/>
                    </w:rPr>
                    <w:t>201</w:t>
                  </w:r>
                  <w:r>
                    <w:rPr>
                      <w:rFonts w:ascii="Arial Narrow" w:hAnsi="Arial Narrow"/>
                      <w:b/>
                      <w:color w:val="0070C0"/>
                      <w:sz w:val="24"/>
                      <w:szCs w:val="24"/>
                    </w:rPr>
                    <w:t>2</w:t>
                  </w:r>
                </w:p>
                <w:p w:rsidR="004D3633" w:rsidRDefault="004D3633" w:rsidP="004D3633"/>
              </w:txbxContent>
            </v:textbox>
          </v:shape>
        </w:pict>
      </w:r>
      <w:r>
        <w:rPr>
          <w:noProof/>
          <w:lang w:eastAsia="ru-RU"/>
        </w:rPr>
        <w:pict>
          <v:shape id="_x0000_s1035" type="#_x0000_t202" style="position:absolute;margin-left:-62.7pt;margin-top:-21.85pt;width:544.5pt;height:1in;z-index:251667456" strokecolor="#0070c0" strokeweight="3pt">
            <v:stroke linestyle="thinThin"/>
            <v:textbox>
              <w:txbxContent>
                <w:p w:rsidR="004D3633" w:rsidRPr="004D3633" w:rsidRDefault="004D3633" w:rsidP="004306CF">
                  <w:pPr>
                    <w:spacing w:line="240" w:lineRule="auto"/>
                    <w:contextualSpacing/>
                    <w:jc w:val="right"/>
                    <w:rPr>
                      <w:rFonts w:ascii="Segoe UI Semibold" w:eastAsia="DotumChe" w:hAnsi="Segoe UI Semibold" w:cs="Consolas"/>
                      <w:b/>
                      <w:color w:val="0070C0"/>
                      <w:sz w:val="96"/>
                      <w:szCs w:val="96"/>
                    </w:rPr>
                  </w:pPr>
                  <w:r w:rsidRPr="004D3633">
                    <w:rPr>
                      <w:rFonts w:ascii="Segoe UI Semibold" w:eastAsia="DotumChe" w:hAnsi="Segoe UI Semibold" w:cs="Consolas"/>
                      <w:b/>
                      <w:color w:val="0070C0"/>
                      <w:sz w:val="96"/>
                      <w:szCs w:val="96"/>
                    </w:rPr>
                    <w:t>ГИМНАЗИСТ</w:t>
                  </w:r>
                  <w:r>
                    <w:rPr>
                      <w:rFonts w:ascii="Segoe UI Semibold" w:eastAsia="DotumChe" w:hAnsi="Segoe UI Semibold" w:cs="Consolas"/>
                      <w:b/>
                      <w:color w:val="0070C0"/>
                      <w:sz w:val="96"/>
                      <w:szCs w:val="96"/>
                    </w:rPr>
                    <w:t xml:space="preserve"> </w:t>
                  </w:r>
                  <w:r w:rsidR="002F2603">
                    <w:rPr>
                      <w:rFonts w:ascii="Segoe UI Semibold" w:eastAsia="DotumChe" w:hAnsi="Segoe UI Semibold" w:cs="Consolas"/>
                      <w:b/>
                      <w:color w:val="0070C0"/>
                      <w:sz w:val="96"/>
                      <w:szCs w:val="96"/>
                    </w:rPr>
                    <w:t>№4(21)</w:t>
                  </w:r>
                  <w:r>
                    <w:rPr>
                      <w:rFonts w:ascii="Segoe UI Semibold" w:eastAsia="DotumChe" w:hAnsi="Segoe UI Semibold" w:cs="Consolas"/>
                      <w:b/>
                      <w:color w:val="0070C0"/>
                      <w:sz w:val="96"/>
                      <w:szCs w:val="96"/>
                    </w:rPr>
                    <w:t xml:space="preserve"> </w:t>
                  </w:r>
                  <w:r w:rsidRPr="004D3633">
                    <w:rPr>
                      <w:rFonts w:ascii="Segoe UI Semibold" w:eastAsia="DotumChe" w:hAnsi="Segoe UI Semibold" w:cs="Consolas"/>
                      <w:b/>
                      <w:color w:val="0070C0"/>
                      <w:sz w:val="96"/>
                      <w:szCs w:val="96"/>
                    </w:rPr>
                    <w:t xml:space="preserve">№4(21) </w:t>
                  </w:r>
                </w:p>
                <w:p w:rsidR="004D3633" w:rsidRDefault="004D3633" w:rsidP="004D3633"/>
              </w:txbxContent>
            </v:textbox>
          </v:shape>
        </w:pict>
      </w:r>
      <w:r>
        <w:rPr>
          <w:noProof/>
          <w:lang w:eastAsia="ru-RU"/>
        </w:rPr>
        <w:pict>
          <v:shape id="_x0000_s1053" type="#_x0000_t202" style="position:absolute;margin-left:-59.2pt;margin-top:278.95pt;width:180.5pt;height:62pt;z-index:251687936">
            <v:textbox>
              <w:txbxContent>
                <w:p w:rsidR="00687125" w:rsidRPr="00687125" w:rsidRDefault="00421FED" w:rsidP="00421FED">
                  <w:pPr>
                    <w:spacing w:after="0" w:line="240" w:lineRule="auto"/>
                    <w:contextualSpacing/>
                    <w:jc w:val="center"/>
                    <w:rPr>
                      <w:rFonts w:ascii="Times New Roman" w:hAnsi="Times New Roman" w:cs="Times New Roman"/>
                      <w:b/>
                      <w:sz w:val="20"/>
                      <w:szCs w:val="20"/>
                    </w:rPr>
                  </w:pPr>
                  <w:r w:rsidRPr="00687125">
                    <w:rPr>
                      <w:rFonts w:ascii="Times New Roman" w:hAnsi="Times New Roman" w:cs="Times New Roman"/>
                      <w:b/>
                      <w:sz w:val="20"/>
                      <w:szCs w:val="20"/>
                    </w:rPr>
                    <w:t>Рождественские образовательные  чтения.</w:t>
                  </w:r>
                </w:p>
                <w:p w:rsidR="00421FED" w:rsidRPr="00216679" w:rsidRDefault="00421FED" w:rsidP="00421FED">
                  <w:pPr>
                    <w:spacing w:after="0" w:line="240" w:lineRule="auto"/>
                    <w:contextualSpacing/>
                    <w:jc w:val="center"/>
                    <w:rPr>
                      <w:rFonts w:ascii="Times New Roman" w:hAnsi="Times New Roman" w:cs="Times New Roman"/>
                      <w:b/>
                    </w:rPr>
                  </w:pPr>
                  <w:r>
                    <w:rPr>
                      <w:rFonts w:ascii="Times New Roman" w:hAnsi="Times New Roman" w:cs="Times New Roman"/>
                      <w:b/>
                    </w:rPr>
                    <w:t xml:space="preserve"> </w:t>
                  </w:r>
                  <w:r w:rsidRPr="00421FED">
                    <w:rPr>
                      <w:rFonts w:ascii="Times New Roman" w:hAnsi="Times New Roman" w:cs="Times New Roman"/>
                      <w:b/>
                      <w:sz w:val="18"/>
                      <w:szCs w:val="18"/>
                    </w:rPr>
                    <w:t>Вручение</w:t>
                  </w:r>
                  <w:r>
                    <w:rPr>
                      <w:rFonts w:ascii="Times New Roman" w:hAnsi="Times New Roman" w:cs="Times New Roman"/>
                      <w:b/>
                      <w:sz w:val="18"/>
                      <w:szCs w:val="18"/>
                    </w:rPr>
                    <w:t xml:space="preserve"> грамот победителям олимпиады по основам православной культуры</w:t>
                  </w:r>
                </w:p>
                <w:p w:rsidR="00421FED" w:rsidRDefault="00421FED"/>
              </w:txbxContent>
            </v:textbox>
          </v:shape>
        </w:pict>
      </w:r>
      <w:r>
        <w:rPr>
          <w:noProof/>
          <w:lang w:eastAsia="ru-RU"/>
        </w:rPr>
        <w:pict>
          <v:shape id="_x0000_s1036" type="#_x0000_t202" style="position:absolute;margin-left:317.05pt;margin-top:71.75pt;width:164.75pt;height:696pt;z-index:251669504" strokecolor="#548dd4 [1951]">
            <v:textbox>
              <w:txbxContent>
                <w:p w:rsidR="001A506C" w:rsidRDefault="001A506C" w:rsidP="001A506C">
                  <w:pPr>
                    <w:spacing w:after="0" w:line="240" w:lineRule="auto"/>
                    <w:contextualSpacing/>
                    <w:jc w:val="both"/>
                    <w:rPr>
                      <w:rFonts w:ascii="Times New Roman" w:hAnsi="Times New Roman"/>
                    </w:rPr>
                  </w:pPr>
                  <w:r w:rsidRPr="002301B2">
                    <w:rPr>
                      <w:rFonts w:ascii="Times New Roman" w:hAnsi="Times New Roman"/>
                      <w:b/>
                    </w:rPr>
                    <w:t>Не за горами общенародный праздник - день Защитника Отечества. Пусть наши мальчишки еще школьники, но в будущем каждый из них будет нести почетную миссию – служить в армии</w:t>
                  </w:r>
                  <w:r w:rsidRPr="002301B2">
                    <w:rPr>
                      <w:rFonts w:ascii="Times New Roman" w:hAnsi="Times New Roman"/>
                    </w:rPr>
                    <w:t xml:space="preserve">. </w:t>
                  </w:r>
                </w:p>
                <w:p w:rsidR="001A506C" w:rsidRDefault="001A506C" w:rsidP="001A506C">
                  <w:pPr>
                    <w:spacing w:after="0" w:line="240" w:lineRule="auto"/>
                    <w:contextualSpacing/>
                    <w:jc w:val="both"/>
                    <w:rPr>
                      <w:rFonts w:ascii="Times New Roman" w:hAnsi="Times New Roman"/>
                    </w:rPr>
                  </w:pPr>
                  <w:r>
                    <w:rPr>
                      <w:rFonts w:ascii="Times New Roman" w:hAnsi="Times New Roman"/>
                    </w:rPr>
                    <w:t xml:space="preserve">    </w:t>
                  </w:r>
                  <w:r w:rsidRPr="002301B2">
                    <w:rPr>
                      <w:rFonts w:ascii="Times New Roman" w:hAnsi="Times New Roman"/>
                    </w:rPr>
                    <w:t>А какими же видят своих одноклассников девочки? Задав этот вопрос ученицам 5 и 11 классов, мы получили весьма удивительные ответы. Так, например, для пятиклассниц их мальчики представляются «</w:t>
                  </w:r>
                  <w:r w:rsidRPr="002301B2">
                    <w:rPr>
                      <w:rFonts w:ascii="Times New Roman" w:hAnsi="Times New Roman"/>
                      <w:i/>
                    </w:rPr>
                    <w:t>неопрятными, грубыми, забияками и большими проказниками</w:t>
                  </w:r>
                  <w:r w:rsidR="00866ED7">
                    <w:rPr>
                      <w:rFonts w:ascii="Times New Roman" w:hAnsi="Times New Roman"/>
                    </w:rPr>
                    <w:t>».  Но</w:t>
                  </w:r>
                  <w:r w:rsidRPr="002301B2">
                    <w:rPr>
                      <w:rFonts w:ascii="Times New Roman" w:hAnsi="Times New Roman"/>
                    </w:rPr>
                    <w:t xml:space="preserve"> «</w:t>
                  </w:r>
                  <w:r w:rsidRPr="002301B2">
                    <w:rPr>
                      <w:rFonts w:ascii="Times New Roman" w:hAnsi="Times New Roman"/>
                      <w:i/>
                    </w:rPr>
                    <w:t>есть такие мальчики, которые на всех уроках очень старательны, особенно Рома Небогатиков</w:t>
                  </w:r>
                  <w:r w:rsidRPr="002301B2">
                    <w:rPr>
                      <w:rFonts w:ascii="Times New Roman" w:hAnsi="Times New Roman"/>
                    </w:rPr>
                    <w:t>». Надеемся, что Рома послужит для всех примером. Но девочки поздравляют мальчиков с праздником, желают им «лучше учиться, быть более вежливыми и внимательными к девочкам, быть их защитниками». Мальчики, задумайтесь!</w:t>
                  </w:r>
                </w:p>
                <w:p w:rsidR="001A506C" w:rsidRPr="002301B2" w:rsidRDefault="001A506C" w:rsidP="001A506C">
                  <w:pPr>
                    <w:spacing w:after="0" w:line="240" w:lineRule="auto"/>
                    <w:contextualSpacing/>
                    <w:jc w:val="both"/>
                    <w:rPr>
                      <w:rFonts w:ascii="Times New Roman" w:hAnsi="Times New Roman"/>
                    </w:rPr>
                  </w:pPr>
                  <w:r>
                    <w:rPr>
                      <w:rFonts w:ascii="Times New Roman" w:hAnsi="Times New Roman"/>
                    </w:rPr>
                    <w:t xml:space="preserve">   </w:t>
                  </w:r>
                  <w:r w:rsidRPr="002301B2">
                    <w:rPr>
                      <w:rFonts w:ascii="Times New Roman" w:hAnsi="Times New Roman"/>
                    </w:rPr>
                    <w:t>Совсем по-другому выглядят выпускники в глазах одноклассниц. «Наши мальчики самые лучшие в школе»</w:t>
                  </w:r>
                  <w:r w:rsidR="00866ED7">
                    <w:rPr>
                      <w:rFonts w:ascii="Times New Roman" w:hAnsi="Times New Roman"/>
                    </w:rPr>
                    <w:t xml:space="preserve">, - пишет одна из учениц 11 Б. - </w:t>
                  </w:r>
                  <w:r w:rsidRPr="002301B2">
                    <w:rPr>
                      <w:rFonts w:ascii="Times New Roman" w:hAnsi="Times New Roman"/>
                    </w:rPr>
                    <w:t>Они добрые, ответственные, отзывчивые, модн</w:t>
                  </w:r>
                  <w:r w:rsidR="00866ED7">
                    <w:rPr>
                      <w:rFonts w:ascii="Times New Roman" w:hAnsi="Times New Roman"/>
                    </w:rPr>
                    <w:t>ые и, конечно же, самые умные!»</w:t>
                  </w:r>
                  <w:r w:rsidRPr="002301B2">
                    <w:rPr>
                      <w:rFonts w:ascii="Times New Roman" w:hAnsi="Times New Roman"/>
                    </w:rPr>
                    <w:t xml:space="preserve"> «Есть скромняшки, есть наоборот. Есть брюнеты, есть блондины. Но всех их мы очень любим! Хотелось бы пожелать им правильно выбрать ВУЗ, поступить, стать надежной опорой для близких и, конечно, не забывать друг друга и нас!»</w:t>
                  </w:r>
                </w:p>
                <w:p w:rsidR="00091DFF" w:rsidRDefault="001A506C" w:rsidP="001A506C">
                  <w:pPr>
                    <w:spacing w:after="0" w:line="240" w:lineRule="auto"/>
                    <w:contextualSpacing/>
                    <w:jc w:val="both"/>
                    <w:rPr>
                      <w:rFonts w:ascii="Times New Roman" w:hAnsi="Times New Roman"/>
                      <w:b/>
                    </w:rPr>
                  </w:pPr>
                  <w:r w:rsidRPr="002301B2">
                    <w:rPr>
                      <w:rFonts w:ascii="Times New Roman" w:hAnsi="Times New Roman"/>
                      <w:b/>
                    </w:rPr>
                    <w:t xml:space="preserve">Мальчики, берегите девочек, цените их дружбу! </w:t>
                  </w:r>
                </w:p>
                <w:p w:rsidR="001A506C" w:rsidRDefault="001A506C" w:rsidP="001A506C">
                  <w:pPr>
                    <w:spacing w:after="0" w:line="240" w:lineRule="auto"/>
                    <w:contextualSpacing/>
                    <w:jc w:val="both"/>
                    <w:rPr>
                      <w:rFonts w:ascii="Times New Roman" w:hAnsi="Times New Roman"/>
                      <w:b/>
                    </w:rPr>
                  </w:pPr>
                  <w:r w:rsidRPr="002301B2">
                    <w:rPr>
                      <w:rFonts w:ascii="Times New Roman" w:hAnsi="Times New Roman"/>
                      <w:b/>
                    </w:rPr>
                    <w:t>С наступающим праздником!</w:t>
                  </w:r>
                </w:p>
                <w:p w:rsidR="00091DFF" w:rsidRPr="00091DFF" w:rsidRDefault="00091DFF" w:rsidP="001A506C">
                  <w:pPr>
                    <w:spacing w:after="0" w:line="240" w:lineRule="auto"/>
                    <w:contextualSpacing/>
                    <w:jc w:val="both"/>
                    <w:rPr>
                      <w:rFonts w:ascii="Times New Roman" w:hAnsi="Times New Roman"/>
                      <w:b/>
                    </w:rPr>
                  </w:pPr>
                </w:p>
                <w:p w:rsidR="00091DFF" w:rsidRPr="007E3F62" w:rsidRDefault="001A506C" w:rsidP="00091DFF">
                  <w:pPr>
                    <w:spacing w:after="0" w:line="240" w:lineRule="auto"/>
                    <w:contextualSpacing/>
                    <w:jc w:val="right"/>
                    <w:rPr>
                      <w:rFonts w:ascii="Times New Roman" w:hAnsi="Times New Roman"/>
                      <w:b/>
                    </w:rPr>
                  </w:pPr>
                  <w:r w:rsidRPr="007E3F62">
                    <w:rPr>
                      <w:rFonts w:ascii="Times New Roman" w:hAnsi="Times New Roman"/>
                      <w:b/>
                    </w:rPr>
                    <w:t>Полина Комаровских</w:t>
                  </w:r>
                  <w:r w:rsidR="00091DFF" w:rsidRPr="007E3F62">
                    <w:rPr>
                      <w:rFonts w:ascii="Times New Roman" w:hAnsi="Times New Roman"/>
                      <w:b/>
                    </w:rPr>
                    <w:t xml:space="preserve">, </w:t>
                  </w:r>
                  <w:r w:rsidR="00632618" w:rsidRPr="007E3F62">
                    <w:rPr>
                      <w:rFonts w:ascii="Times New Roman" w:hAnsi="Times New Roman"/>
                      <w:b/>
                    </w:rPr>
                    <w:t>11кл.Б</w:t>
                  </w:r>
                </w:p>
                <w:p w:rsidR="001A506C" w:rsidRPr="002301B2" w:rsidRDefault="00091DFF" w:rsidP="00091DFF">
                  <w:pPr>
                    <w:spacing w:after="0" w:line="240" w:lineRule="auto"/>
                    <w:contextualSpacing/>
                    <w:jc w:val="right"/>
                    <w:rPr>
                      <w:rFonts w:ascii="Times New Roman" w:hAnsi="Times New Roman"/>
                    </w:rPr>
                  </w:pPr>
                  <w:r w:rsidRPr="007E3F62">
                    <w:rPr>
                      <w:rFonts w:ascii="Times New Roman" w:hAnsi="Times New Roman"/>
                      <w:b/>
                    </w:rPr>
                    <w:t>зам. главного редактора</w:t>
                  </w:r>
                </w:p>
                <w:p w:rsidR="00DD538A" w:rsidRDefault="00DD538A" w:rsidP="00DD538A"/>
              </w:txbxContent>
            </v:textbox>
          </v:shape>
        </w:pict>
      </w:r>
      <w:r>
        <w:rPr>
          <w:noProof/>
          <w:lang w:eastAsia="ru-RU"/>
        </w:rPr>
        <w:pict>
          <v:shape id="_x0000_s1033" type="#_x0000_t202" style="position:absolute;margin-left:-62.7pt;margin-top:71.75pt;width:184pt;height:269.2pt;z-index:251665408" strokecolor="#548dd4 [1951]">
            <v:textbox>
              <w:txbxContent>
                <w:p w:rsidR="004D3633" w:rsidRDefault="00421FED">
                  <w:r w:rsidRPr="00421FED">
                    <w:rPr>
                      <w:noProof/>
                      <w:lang w:eastAsia="ru-RU"/>
                    </w:rPr>
                    <w:drawing>
                      <wp:inline distT="0" distB="0" distL="0" distR="0">
                        <wp:extent cx="2249784" cy="2852670"/>
                        <wp:effectExtent l="19050" t="0" r="0" b="0"/>
                        <wp:docPr id="21" name="Рисунок 14" descr="C:\Users\Елена\AppData\Local\Microsoft\Windows\Temporary Internet Files\Content.Word\фото последние 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Елена\AppData\Local\Microsoft\Windows\Temporary Internet Files\Content.Word\фото последние 234.jpg"/>
                                <pic:cNvPicPr>
                                  <a:picLocks noChangeAspect="1" noChangeArrowheads="1"/>
                                </pic:cNvPicPr>
                              </pic:nvPicPr>
                              <pic:blipFill>
                                <a:blip r:embed="rId7" cstate="screen"/>
                                <a:srcRect/>
                                <a:stretch>
                                  <a:fillRect/>
                                </a:stretch>
                              </pic:blipFill>
                              <pic:spPr bwMode="auto">
                                <a:xfrm>
                                  <a:off x="0" y="0"/>
                                  <a:ext cx="2253402" cy="2857257"/>
                                </a:xfrm>
                                <a:prstGeom prst="rect">
                                  <a:avLst/>
                                </a:prstGeom>
                                <a:noFill/>
                                <a:ln w="9525">
                                  <a:noFill/>
                                  <a:miter lim="800000"/>
                                  <a:headEnd/>
                                  <a:tailEnd/>
                                </a:ln>
                              </pic:spPr>
                            </pic:pic>
                          </a:graphicData>
                        </a:graphic>
                      </wp:inline>
                    </w:drawing>
                  </w:r>
                </w:p>
              </w:txbxContent>
            </v:textbox>
          </v:shape>
        </w:pict>
      </w:r>
      <w:r>
        <w:rPr>
          <w:noProof/>
          <w:lang w:eastAsia="ru-RU"/>
        </w:rPr>
        <w:pict>
          <v:shape id="_x0000_s1037" type="#_x0000_t202" style="position:absolute;margin-left:125.35pt;margin-top:71.75pt;width:187.1pt;height:269.2pt;z-index:251670528" strokecolor="#548dd4 [1951]">
            <v:textbox>
              <w:txbxContent>
                <w:p w:rsidR="001638D9" w:rsidRPr="00DC540D" w:rsidRDefault="001638D9" w:rsidP="001638D9">
                  <w:pPr>
                    <w:spacing w:after="0" w:line="240" w:lineRule="auto"/>
                    <w:contextualSpacing/>
                    <w:jc w:val="center"/>
                    <w:rPr>
                      <w:rFonts w:ascii="Times New Roman" w:hAnsi="Times New Roman" w:cs="Times New Roman"/>
                      <w:b/>
                      <w:color w:val="FF0000"/>
                      <w:sz w:val="28"/>
                      <w:szCs w:val="28"/>
                    </w:rPr>
                  </w:pPr>
                  <w:r w:rsidRPr="00DC540D">
                    <w:rPr>
                      <w:rFonts w:ascii="Times New Roman" w:hAnsi="Times New Roman" w:cs="Times New Roman"/>
                      <w:b/>
                      <w:color w:val="FF0000"/>
                      <w:sz w:val="28"/>
                      <w:szCs w:val="28"/>
                    </w:rPr>
                    <w:t>Дорогие наши мужчины всех возрастов!</w:t>
                  </w:r>
                </w:p>
                <w:p w:rsidR="001638D9" w:rsidRPr="002566DD" w:rsidRDefault="001638D9" w:rsidP="001638D9">
                  <w:pPr>
                    <w:spacing w:after="0" w:line="240" w:lineRule="auto"/>
                    <w:contextualSpacing/>
                    <w:jc w:val="both"/>
                    <w:rPr>
                      <w:rFonts w:ascii="Times New Roman" w:hAnsi="Times New Roman" w:cs="Times New Roman"/>
                      <w:sz w:val="24"/>
                      <w:szCs w:val="24"/>
                    </w:rPr>
                  </w:pPr>
                  <w:r w:rsidRPr="002566DD">
                    <w:rPr>
                      <w:rFonts w:ascii="Times New Roman" w:hAnsi="Times New Roman" w:cs="Times New Roman"/>
                      <w:sz w:val="24"/>
                      <w:szCs w:val="24"/>
                    </w:rPr>
                    <w:t xml:space="preserve">     Поздравляем вас с праздником, Днем защитника Отечества!</w:t>
                  </w:r>
                </w:p>
                <w:p w:rsidR="001638D9" w:rsidRPr="002566DD" w:rsidRDefault="001638D9" w:rsidP="001638D9">
                  <w:pPr>
                    <w:spacing w:after="0" w:line="240" w:lineRule="auto"/>
                    <w:contextualSpacing/>
                    <w:jc w:val="both"/>
                    <w:rPr>
                      <w:rFonts w:ascii="Times New Roman" w:hAnsi="Times New Roman" w:cs="Times New Roman"/>
                      <w:sz w:val="24"/>
                      <w:szCs w:val="24"/>
                    </w:rPr>
                  </w:pPr>
                  <w:r w:rsidRPr="002566DD">
                    <w:rPr>
                      <w:rFonts w:ascii="Times New Roman" w:hAnsi="Times New Roman" w:cs="Times New Roman"/>
                      <w:sz w:val="24"/>
                      <w:szCs w:val="24"/>
                    </w:rPr>
                    <w:t xml:space="preserve"> И в мирное время вам хватает возможностей проявить свое мужество, показать свой волевой характер, быть сильными духом и телом.  Желаем вам, чтобы и дальше над вами было только мирное небо и вам никогда не пришлось брать в руки оружие, чтобы ваши дни были наполнены радостью созидания и гордостью за достигнутые результаты!</w:t>
                  </w:r>
                </w:p>
                <w:p w:rsidR="001638D9" w:rsidRPr="002F7EC5" w:rsidRDefault="001638D9" w:rsidP="001638D9">
                  <w:pPr>
                    <w:jc w:val="right"/>
                    <w:rPr>
                      <w:rFonts w:ascii="Lucida Console" w:hAnsi="Lucida Console" w:cs="Times New Roman"/>
                      <w:sz w:val="20"/>
                      <w:szCs w:val="20"/>
                    </w:rPr>
                  </w:pPr>
                  <w:r w:rsidRPr="002F7EC5">
                    <w:rPr>
                      <w:rFonts w:ascii="Lucida Console" w:hAnsi="Lucida Console" w:cs="Times New Roman"/>
                      <w:sz w:val="20"/>
                      <w:szCs w:val="20"/>
                    </w:rPr>
                    <w:t>Директор                                                                                    З.А. Баранова</w:t>
                  </w:r>
                </w:p>
                <w:p w:rsidR="00DD538A" w:rsidRDefault="00DD538A"/>
              </w:txbxContent>
            </v:textbox>
          </v:shape>
        </w:pict>
      </w:r>
      <w:r>
        <w:rPr>
          <w:noProof/>
          <w:lang w:eastAsia="ru-RU"/>
        </w:rPr>
        <w:pict>
          <v:shape id="_x0000_s1038" type="#_x0000_t202" style="position:absolute;margin-left:-62.7pt;margin-top:344.9pt;width:375.15pt;height:422.85pt;z-index:251671552" strokecolor="#548dd4 [1951]">
            <v:textbox>
              <w:txbxContent>
                <w:p w:rsidR="0023204A" w:rsidRPr="0023204A" w:rsidRDefault="0023204A" w:rsidP="0023204A">
                  <w:pPr>
                    <w:spacing w:after="100" w:afterAutospacing="1" w:line="20" w:lineRule="atLeast"/>
                    <w:contextualSpacing/>
                    <w:jc w:val="center"/>
                    <w:rPr>
                      <w:rFonts w:ascii="Times New Roman" w:hAnsi="Times New Roman" w:cs="Times New Roman"/>
                      <w:b/>
                    </w:rPr>
                  </w:pPr>
                  <w:r w:rsidRPr="0023204A">
                    <w:rPr>
                      <w:rFonts w:ascii="Times New Roman" w:hAnsi="Times New Roman" w:cs="Times New Roman"/>
                      <w:b/>
                    </w:rPr>
                    <w:t>Управляющий совет – новый шаг вперед в развитии гимназии.</w:t>
                  </w:r>
                </w:p>
                <w:p w:rsidR="0023204A" w:rsidRPr="003D222D" w:rsidRDefault="0023204A" w:rsidP="0023204A">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Pr="003D222D">
                    <w:rPr>
                      <w:rFonts w:ascii="Times New Roman" w:hAnsi="Times New Roman" w:cs="Times New Roman"/>
                    </w:rPr>
                    <w:t xml:space="preserve"> В декабре 2011 года в гимназии принято важное решения – создан Управляющий совет как орган государственно-общественного управления учреждением. Ранее в гимназии работал Попечительский совет, но жизнь не стоит на месте, вопросам общественного управления в образовании уделяется все больше внимания, поэтому создан орган, который имеет более широкие полномочия по участию в управлении жизнью в гимназии.</w:t>
                  </w:r>
                </w:p>
                <w:p w:rsidR="0023204A" w:rsidRDefault="0023204A" w:rsidP="0023204A">
                  <w:pPr>
                    <w:spacing w:after="0" w:line="20" w:lineRule="atLeast"/>
                    <w:contextualSpacing/>
                    <w:jc w:val="both"/>
                    <w:rPr>
                      <w:rFonts w:ascii="Times New Roman" w:hAnsi="Times New Roman" w:cs="Times New Roman"/>
                    </w:rPr>
                  </w:pPr>
                  <w:r w:rsidRPr="003D222D">
                    <w:rPr>
                      <w:rFonts w:ascii="Times New Roman" w:hAnsi="Times New Roman" w:cs="Times New Roman"/>
                    </w:rPr>
                    <w:t xml:space="preserve">      В состав Управляющего совета  вошли члены ранее действовавшего Попечительского совета. Председателем избран Лучихин Михаил Иванович.</w:t>
                  </w:r>
                </w:p>
                <w:p w:rsidR="0023204A" w:rsidRPr="003D222D" w:rsidRDefault="0023204A" w:rsidP="0023204A">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Pr="003D222D">
                    <w:rPr>
                      <w:rFonts w:ascii="Times New Roman" w:hAnsi="Times New Roman" w:cs="Times New Roman"/>
                    </w:rPr>
                    <w:t>Совет состоит из членов, которые представляют:</w:t>
                  </w:r>
                </w:p>
                <w:p w:rsidR="0023204A" w:rsidRPr="003D222D" w:rsidRDefault="0023204A" w:rsidP="0023204A">
                  <w:pPr>
                    <w:pStyle w:val="ConsPlusNormal"/>
                    <w:widowControl/>
                    <w:spacing w:line="20" w:lineRule="atLeast"/>
                    <w:ind w:left="709" w:firstLine="0"/>
                    <w:contextualSpacing/>
                    <w:jc w:val="both"/>
                    <w:rPr>
                      <w:rFonts w:ascii="Times New Roman" w:hAnsi="Times New Roman" w:cs="Times New Roman"/>
                      <w:sz w:val="22"/>
                      <w:szCs w:val="22"/>
                    </w:rPr>
                  </w:pPr>
                  <w:r w:rsidRPr="003D222D">
                    <w:rPr>
                      <w:rFonts w:ascii="Times New Roman" w:hAnsi="Times New Roman" w:cs="Times New Roman"/>
                      <w:sz w:val="22"/>
                      <w:szCs w:val="22"/>
                    </w:rPr>
                    <w:t>- родителей (законных представителей) обучающихся всех классов;</w:t>
                  </w:r>
                </w:p>
                <w:p w:rsidR="0023204A" w:rsidRPr="003D222D" w:rsidRDefault="0023204A" w:rsidP="0023204A">
                  <w:pPr>
                    <w:pStyle w:val="ConsPlusNormal"/>
                    <w:widowControl/>
                    <w:spacing w:line="20" w:lineRule="atLeast"/>
                    <w:ind w:left="709" w:firstLine="0"/>
                    <w:contextualSpacing/>
                    <w:jc w:val="both"/>
                    <w:rPr>
                      <w:rFonts w:ascii="Times New Roman" w:hAnsi="Times New Roman" w:cs="Times New Roman"/>
                      <w:sz w:val="22"/>
                      <w:szCs w:val="22"/>
                    </w:rPr>
                  </w:pPr>
                  <w:r w:rsidRPr="003D222D">
                    <w:rPr>
                      <w:rFonts w:ascii="Times New Roman" w:hAnsi="Times New Roman" w:cs="Times New Roman"/>
                      <w:sz w:val="22"/>
                      <w:szCs w:val="22"/>
                    </w:rPr>
                    <w:t>- работников гимназии;</w:t>
                  </w:r>
                </w:p>
                <w:p w:rsidR="0023204A" w:rsidRDefault="0023204A" w:rsidP="0023204A">
                  <w:pPr>
                    <w:pStyle w:val="ConsPlusNormal"/>
                    <w:widowControl/>
                    <w:spacing w:line="20" w:lineRule="atLeast"/>
                    <w:ind w:left="709" w:firstLine="0"/>
                    <w:contextualSpacing/>
                    <w:jc w:val="both"/>
                    <w:rPr>
                      <w:rFonts w:ascii="Times New Roman" w:hAnsi="Times New Roman" w:cs="Times New Roman"/>
                      <w:sz w:val="22"/>
                      <w:szCs w:val="22"/>
                    </w:rPr>
                  </w:pPr>
                  <w:r w:rsidRPr="003D222D">
                    <w:rPr>
                      <w:rFonts w:ascii="Times New Roman" w:hAnsi="Times New Roman" w:cs="Times New Roman"/>
                      <w:sz w:val="22"/>
                      <w:szCs w:val="22"/>
                    </w:rPr>
                    <w:t>-обучающихся гимназии.</w:t>
                  </w:r>
                </w:p>
                <w:p w:rsidR="0023204A" w:rsidRPr="003D222D" w:rsidRDefault="0023204A" w:rsidP="0023204A">
                  <w:pPr>
                    <w:pStyle w:val="ConsPlusNormal"/>
                    <w:widowControl/>
                    <w:spacing w:line="20" w:lineRule="atLeast"/>
                    <w:ind w:left="709" w:firstLine="0"/>
                    <w:contextualSpacing/>
                    <w:jc w:val="both"/>
                    <w:rPr>
                      <w:rFonts w:ascii="Times New Roman" w:hAnsi="Times New Roman" w:cs="Times New Roman"/>
                      <w:sz w:val="22"/>
                      <w:szCs w:val="22"/>
                    </w:rPr>
                  </w:pPr>
                  <w:r w:rsidRPr="003D222D">
                    <w:rPr>
                      <w:rFonts w:ascii="Times New Roman" w:hAnsi="Times New Roman" w:cs="Times New Roman"/>
                      <w:sz w:val="22"/>
                      <w:szCs w:val="22"/>
                    </w:rPr>
                    <w:t xml:space="preserve"> К компетенции совета относятся, например, такие вопросы:</w:t>
                  </w:r>
                </w:p>
                <w:p w:rsidR="0023204A" w:rsidRPr="003D222D" w:rsidRDefault="0023204A" w:rsidP="0023204A">
                  <w:pPr>
                    <w:spacing w:after="0" w:line="20" w:lineRule="atLeast"/>
                    <w:contextualSpacing/>
                    <w:jc w:val="both"/>
                    <w:rPr>
                      <w:rFonts w:ascii="Times New Roman" w:hAnsi="Times New Roman" w:cs="Times New Roman"/>
                    </w:rPr>
                  </w:pPr>
                  <w:r w:rsidRPr="003D222D">
                    <w:rPr>
                      <w:rFonts w:ascii="Times New Roman" w:hAnsi="Times New Roman" w:cs="Times New Roman"/>
                    </w:rPr>
                    <w:t>- согласование режима работы гимназии, в том числе время начала занятий;</w:t>
                  </w:r>
                </w:p>
                <w:p w:rsidR="0023204A" w:rsidRPr="003D222D" w:rsidRDefault="0023204A" w:rsidP="0023204A">
                  <w:pPr>
                    <w:spacing w:after="0" w:line="20" w:lineRule="atLeast"/>
                    <w:contextualSpacing/>
                    <w:jc w:val="both"/>
                    <w:rPr>
                      <w:rFonts w:ascii="Times New Roman" w:hAnsi="Times New Roman" w:cs="Times New Roman"/>
                    </w:rPr>
                  </w:pPr>
                  <w:r w:rsidRPr="003D222D">
                    <w:rPr>
                      <w:rFonts w:ascii="Times New Roman" w:hAnsi="Times New Roman" w:cs="Times New Roman"/>
                    </w:rPr>
                    <w:t>- принятие решения о введении (отмене) единой в период учебных занятий формы одежды обучающихся;</w:t>
                  </w:r>
                </w:p>
                <w:p w:rsidR="0023204A" w:rsidRDefault="0023204A" w:rsidP="0023204A">
                  <w:pPr>
                    <w:spacing w:after="0" w:line="20" w:lineRule="atLeast"/>
                    <w:contextualSpacing/>
                    <w:jc w:val="both"/>
                    <w:rPr>
                      <w:rFonts w:ascii="Times New Roman" w:hAnsi="Times New Roman" w:cs="Times New Roman"/>
                    </w:rPr>
                  </w:pPr>
                  <w:r w:rsidRPr="003D222D">
                    <w:rPr>
                      <w:rFonts w:ascii="Times New Roman" w:hAnsi="Times New Roman" w:cs="Times New Roman"/>
                    </w:rPr>
                    <w:t>- осуществление контроля за соблюдением здоровых и безопасных условий обучения и воспитания обуча</w:t>
                  </w:r>
                  <w:r w:rsidR="00866ED7">
                    <w:rPr>
                      <w:rFonts w:ascii="Times New Roman" w:hAnsi="Times New Roman" w:cs="Times New Roman"/>
                    </w:rPr>
                    <w:t>ющихся в гимназии, принятие мер</w:t>
                  </w:r>
                  <w:r w:rsidRPr="003D222D">
                    <w:rPr>
                      <w:rFonts w:ascii="Times New Roman" w:hAnsi="Times New Roman" w:cs="Times New Roman"/>
                    </w:rPr>
                    <w:t xml:space="preserve"> к их улучшению;</w:t>
                  </w:r>
                </w:p>
                <w:p w:rsidR="0023204A" w:rsidRDefault="0023204A" w:rsidP="0023204A">
                  <w:pPr>
                    <w:spacing w:after="0" w:line="20" w:lineRule="atLeast"/>
                    <w:contextualSpacing/>
                    <w:jc w:val="both"/>
                    <w:rPr>
                      <w:rFonts w:ascii="Times New Roman" w:hAnsi="Times New Roman" w:cs="Times New Roman"/>
                    </w:rPr>
                  </w:pPr>
                  <w:r w:rsidRPr="003D222D">
                    <w:rPr>
                      <w:rFonts w:ascii="Times New Roman" w:hAnsi="Times New Roman" w:cs="Times New Roman"/>
                    </w:rPr>
                    <w:t>- содействие привлечению внебюджетных средств для обеспечения деятельности гимназии, совершенствования её материально-технической базы, в том числе организация работы по сбору целевых средств на нужды гимназии, контроль их использования, рекомендация суммы целевых взносов и другое.</w:t>
                  </w:r>
                </w:p>
                <w:p w:rsidR="0023204A" w:rsidRDefault="0023204A" w:rsidP="0023204A">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Pr="003D222D">
                    <w:rPr>
                      <w:rFonts w:ascii="Times New Roman" w:hAnsi="Times New Roman" w:cs="Times New Roman"/>
                    </w:rPr>
                    <w:t>Положение о совете, его состав, план работы на 2011-2012 год, протоколы заседаний размещены на официальном сайте гимназии.</w:t>
                  </w:r>
                </w:p>
                <w:p w:rsidR="0023204A" w:rsidRDefault="0023204A" w:rsidP="0023204A">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Pr="003D222D">
                    <w:rPr>
                      <w:rFonts w:ascii="Times New Roman" w:hAnsi="Times New Roman" w:cs="Times New Roman"/>
                    </w:rPr>
                    <w:t xml:space="preserve"> Все ученики, их родители, педагоги гимназии имеют право по любому вопросу жизни гимназии обратиться в совет. Приглашаем к сотрудничеству!</w:t>
                  </w:r>
                  <w:r>
                    <w:rPr>
                      <w:rFonts w:ascii="Times New Roman" w:hAnsi="Times New Roman" w:cs="Times New Roman"/>
                    </w:rPr>
                    <w:t xml:space="preserve"> </w:t>
                  </w:r>
                </w:p>
                <w:p w:rsidR="0023204A" w:rsidRPr="00114012" w:rsidRDefault="0023204A" w:rsidP="0023204A">
                  <w:pPr>
                    <w:spacing w:after="0" w:line="20" w:lineRule="atLeast"/>
                    <w:contextualSpacing/>
                    <w:jc w:val="right"/>
                    <w:rPr>
                      <w:rFonts w:ascii="Times New Roman" w:hAnsi="Times New Roman" w:cs="Times New Roman"/>
                      <w:b/>
                      <w:sz w:val="20"/>
                      <w:szCs w:val="20"/>
                    </w:rPr>
                  </w:pPr>
                  <w:r w:rsidRPr="00114012">
                    <w:rPr>
                      <w:rFonts w:ascii="Times New Roman" w:hAnsi="Times New Roman" w:cs="Times New Roman"/>
                      <w:b/>
                      <w:sz w:val="20"/>
                      <w:szCs w:val="20"/>
                    </w:rPr>
                    <w:t xml:space="preserve">Директор </w:t>
                  </w:r>
                </w:p>
                <w:p w:rsidR="0023204A" w:rsidRPr="00114012" w:rsidRDefault="0023204A" w:rsidP="0023204A">
                  <w:pPr>
                    <w:pStyle w:val="ConsPlusNormal"/>
                    <w:widowControl/>
                    <w:spacing w:after="100" w:afterAutospacing="1" w:line="20" w:lineRule="atLeast"/>
                    <w:ind w:firstLine="0"/>
                    <w:contextualSpacing/>
                    <w:jc w:val="right"/>
                    <w:rPr>
                      <w:rFonts w:ascii="Times New Roman" w:hAnsi="Times New Roman" w:cs="Times New Roman"/>
                      <w:b/>
                    </w:rPr>
                  </w:pPr>
                  <w:r w:rsidRPr="00114012">
                    <w:rPr>
                      <w:rFonts w:ascii="Times New Roman" w:hAnsi="Times New Roman" w:cs="Times New Roman"/>
                      <w:b/>
                    </w:rPr>
                    <w:t>З.А. Баранова</w:t>
                  </w:r>
                </w:p>
                <w:p w:rsidR="001A506C" w:rsidRDefault="001A506C"/>
              </w:txbxContent>
            </v:textbox>
          </v:shape>
        </w:pict>
      </w:r>
      <w:r w:rsidR="004D3633">
        <w:rPr>
          <w:noProof/>
          <w:lang w:eastAsia="ru-RU"/>
        </w:rPr>
        <w:br w:type="page"/>
      </w:r>
    </w:p>
    <w:p w:rsidR="004D3633" w:rsidRDefault="00316837">
      <w:r>
        <w:rPr>
          <w:noProof/>
          <w:lang w:eastAsia="ru-RU"/>
        </w:rPr>
        <w:lastRenderedPageBreak/>
        <w:pict>
          <v:shape id="_x0000_s1042" type="#_x0000_t202" style="position:absolute;margin-left:185.45pt;margin-top:-42pt;width:305.5pt;height:338.2pt;z-index:251675648" strokecolor="#548dd4 [1951]">
            <v:textbox>
              <w:txbxContent>
                <w:p w:rsidR="00216679" w:rsidRPr="00216679" w:rsidRDefault="00216679" w:rsidP="00216679">
                  <w:pPr>
                    <w:spacing w:after="0"/>
                    <w:jc w:val="center"/>
                    <w:rPr>
                      <w:rFonts w:ascii="Times New Roman" w:hAnsi="Times New Roman" w:cs="Times New Roman"/>
                      <w:b/>
                    </w:rPr>
                  </w:pPr>
                  <w:r w:rsidRPr="00216679">
                    <w:rPr>
                      <w:rFonts w:ascii="Times New Roman" w:hAnsi="Times New Roman" w:cs="Times New Roman"/>
                      <w:b/>
                    </w:rPr>
                    <w:t>Рождественские образовательные  чтения</w:t>
                  </w:r>
                </w:p>
                <w:p w:rsidR="00216679" w:rsidRPr="00493BCC" w:rsidRDefault="00216679" w:rsidP="006A757D">
                  <w:pPr>
                    <w:spacing w:after="0" w:line="240" w:lineRule="auto"/>
                    <w:contextualSpacing/>
                    <w:rPr>
                      <w:rFonts w:ascii="Times New Roman" w:hAnsi="Times New Roman" w:cs="Times New Roman"/>
                    </w:rPr>
                  </w:pPr>
                  <w:r>
                    <w:rPr>
                      <w:rFonts w:ascii="Times New Roman" w:hAnsi="Times New Roman" w:cs="Times New Roman"/>
                    </w:rPr>
                    <w:t xml:space="preserve">    </w:t>
                  </w:r>
                  <w:r w:rsidRPr="00493BCC">
                    <w:rPr>
                      <w:rFonts w:ascii="Times New Roman" w:hAnsi="Times New Roman" w:cs="Times New Roman"/>
                    </w:rPr>
                    <w:t>28 января 2012 года на базе МКОУ СОШ № 7 прошли  Пятые Рождественские образовательные  чтения «Православные основы духовно-нравственного воспитания. Возможности взаимодействия Церкви и школы». Были представлены следующие выставки:</w:t>
                  </w:r>
                </w:p>
                <w:p w:rsidR="00216679" w:rsidRPr="00493BCC" w:rsidRDefault="00216679" w:rsidP="006A757D">
                  <w:pPr>
                    <w:pStyle w:val="a5"/>
                    <w:numPr>
                      <w:ilvl w:val="0"/>
                      <w:numId w:val="1"/>
                    </w:numPr>
                    <w:spacing w:line="240" w:lineRule="auto"/>
                    <w:rPr>
                      <w:rFonts w:ascii="Times New Roman" w:hAnsi="Times New Roman" w:cs="Times New Roman"/>
                    </w:rPr>
                  </w:pPr>
                  <w:r w:rsidRPr="00493BCC">
                    <w:rPr>
                      <w:rFonts w:ascii="Times New Roman" w:hAnsi="Times New Roman" w:cs="Times New Roman"/>
                    </w:rPr>
                    <w:t>учебников и УМК по курсу «Основы религиозных культур и светской этики»;</w:t>
                  </w:r>
                </w:p>
                <w:p w:rsidR="00216679" w:rsidRPr="00493BCC" w:rsidRDefault="00216679" w:rsidP="006A757D">
                  <w:pPr>
                    <w:pStyle w:val="a5"/>
                    <w:numPr>
                      <w:ilvl w:val="0"/>
                      <w:numId w:val="1"/>
                    </w:numPr>
                    <w:spacing w:line="240" w:lineRule="auto"/>
                    <w:rPr>
                      <w:rFonts w:ascii="Times New Roman" w:hAnsi="Times New Roman" w:cs="Times New Roman"/>
                    </w:rPr>
                  </w:pPr>
                  <w:r w:rsidRPr="00493BCC">
                    <w:rPr>
                      <w:rFonts w:ascii="Times New Roman" w:hAnsi="Times New Roman" w:cs="Times New Roman"/>
                    </w:rPr>
                    <w:t>православной литературы;</w:t>
                  </w:r>
                </w:p>
                <w:p w:rsidR="00216679" w:rsidRPr="00493BCC" w:rsidRDefault="00216679" w:rsidP="006A757D">
                  <w:pPr>
                    <w:pStyle w:val="a5"/>
                    <w:numPr>
                      <w:ilvl w:val="0"/>
                      <w:numId w:val="1"/>
                    </w:numPr>
                    <w:spacing w:after="0" w:line="240" w:lineRule="auto"/>
                    <w:rPr>
                      <w:rFonts w:ascii="Times New Roman" w:hAnsi="Times New Roman" w:cs="Times New Roman"/>
                    </w:rPr>
                  </w:pPr>
                  <w:r w:rsidRPr="00493BCC">
                    <w:rPr>
                      <w:rFonts w:ascii="Times New Roman" w:hAnsi="Times New Roman" w:cs="Times New Roman"/>
                    </w:rPr>
                    <w:t>художественной и методической литературы по православной тематике.</w:t>
                  </w:r>
                </w:p>
                <w:p w:rsidR="00216679" w:rsidRPr="00493BCC" w:rsidRDefault="00216679" w:rsidP="006A757D">
                  <w:pPr>
                    <w:spacing w:after="0" w:line="240" w:lineRule="auto"/>
                    <w:contextualSpacing/>
                    <w:rPr>
                      <w:rFonts w:ascii="Times New Roman" w:hAnsi="Times New Roman" w:cs="Times New Roman"/>
                    </w:rPr>
                  </w:pPr>
                  <w:r w:rsidRPr="00493BCC">
                    <w:rPr>
                      <w:rFonts w:ascii="Times New Roman" w:hAnsi="Times New Roman" w:cs="Times New Roman"/>
                    </w:rPr>
                    <w:t>Также были подведены итоги   городского детского конкурса художественного творчества «Рождество приходит в каждый дом». Среди победителей и наши гимназисты – Поникаровская Екатерина (4А),  Владимирова Татьяна  (2Б), Жуков Иван  (2Б),    Гурина Юлия  (2Б).</w:t>
                  </w:r>
                </w:p>
                <w:p w:rsidR="00216679" w:rsidRPr="00493BCC" w:rsidRDefault="00216679" w:rsidP="006A757D">
                  <w:pPr>
                    <w:spacing w:after="0" w:line="240" w:lineRule="auto"/>
                    <w:contextualSpacing/>
                    <w:rPr>
                      <w:rFonts w:ascii="Times New Roman" w:hAnsi="Times New Roman" w:cs="Times New Roman"/>
                    </w:rPr>
                  </w:pPr>
                  <w:r w:rsidRPr="00493BCC">
                    <w:rPr>
                      <w:rFonts w:ascii="Times New Roman" w:hAnsi="Times New Roman" w:cs="Times New Roman"/>
                    </w:rPr>
                    <w:t>Рождественская выставка была представлена и в гимназии, все авторы творческих работ будут отмечены сертификатами участников.</w:t>
                  </w:r>
                </w:p>
                <w:p w:rsidR="00216679" w:rsidRPr="00493BCC" w:rsidRDefault="00216679" w:rsidP="006A757D">
                  <w:pPr>
                    <w:spacing w:after="0" w:line="240" w:lineRule="auto"/>
                    <w:contextualSpacing/>
                    <w:rPr>
                      <w:rFonts w:ascii="Times New Roman" w:hAnsi="Times New Roman" w:cs="Times New Roman"/>
                    </w:rPr>
                  </w:pPr>
                  <w:r w:rsidRPr="00493BCC">
                    <w:rPr>
                      <w:rFonts w:ascii="Times New Roman" w:hAnsi="Times New Roman" w:cs="Times New Roman"/>
                    </w:rPr>
                    <w:t>На Рождественских чтениях были награждены победители и призеры муниципального этапа Всероссийской олимпиады по основам православной культуры, в том числе и наши гимназисты</w:t>
                  </w:r>
                  <w:r w:rsidR="002F503E">
                    <w:rPr>
                      <w:rFonts w:ascii="Times New Roman" w:hAnsi="Times New Roman" w:cs="Times New Roman"/>
                    </w:rPr>
                    <w:t xml:space="preserve"> </w:t>
                  </w:r>
                  <w:r w:rsidRPr="00493BCC">
                    <w:rPr>
                      <w:rFonts w:ascii="Times New Roman" w:hAnsi="Times New Roman" w:cs="Times New Roman"/>
                    </w:rPr>
                    <w:t xml:space="preserve"> Бутюгова Татьяна, 11А,  Сюткин Алексей, 10Б, Чугайнов П., 7А, Рычков Всеволод, 7Б   – победители;  Пентина А., 5А, Ившина М., 5А – призеры.</w:t>
                  </w:r>
                </w:p>
                <w:p w:rsidR="00216679" w:rsidRPr="002E7B6B" w:rsidRDefault="002E7B6B" w:rsidP="006A757D">
                  <w:pPr>
                    <w:spacing w:after="0" w:line="240" w:lineRule="auto"/>
                    <w:contextualSpacing/>
                    <w:jc w:val="right"/>
                    <w:rPr>
                      <w:rFonts w:ascii="Lucida Console" w:hAnsi="Lucida Console" w:cs="Times New Roman"/>
                      <w:b/>
                    </w:rPr>
                  </w:pPr>
                  <w:r>
                    <w:rPr>
                      <w:rFonts w:ascii="Lucida Console" w:hAnsi="Lucida Console" w:cs="Times New Roman"/>
                      <w:b/>
                    </w:rPr>
                    <w:t>Зверева А.В</w:t>
                  </w:r>
                  <w:r w:rsidR="00216679" w:rsidRPr="002E7B6B">
                    <w:rPr>
                      <w:rFonts w:ascii="Lucida Console" w:hAnsi="Lucida Console" w:cs="Times New Roman"/>
                      <w:b/>
                    </w:rPr>
                    <w:t>,педагог - организатор</w:t>
                  </w:r>
                </w:p>
                <w:p w:rsidR="000B647D" w:rsidRDefault="000B647D"/>
              </w:txbxContent>
            </v:textbox>
          </v:shape>
        </w:pict>
      </w:r>
      <w:r>
        <w:rPr>
          <w:noProof/>
          <w:lang w:eastAsia="ru-RU"/>
        </w:rPr>
        <w:pict>
          <v:shape id="_x0000_s1043" type="#_x0000_t202" style="position:absolute;margin-left:185.45pt;margin-top:300.25pt;width:305.5pt;height:465.45pt;z-index:251676672" strokecolor="#548dd4 [1951]">
            <v:textbox>
              <w:txbxContent>
                <w:p w:rsidR="004F3BFC" w:rsidRPr="00826779" w:rsidRDefault="00A42AC9" w:rsidP="004F3BFC">
                  <w:pPr>
                    <w:spacing w:after="0" w:line="20" w:lineRule="atLeast"/>
                    <w:contextualSpacing/>
                    <w:rPr>
                      <w:rFonts w:ascii="Times New Roman" w:hAnsi="Times New Roman" w:cs="Times New Roman"/>
                      <w:bCs/>
                      <w:iCs/>
                    </w:rPr>
                  </w:pPr>
                  <w:r>
                    <w:rPr>
                      <w:rFonts w:ascii="Times New Roman" w:hAnsi="Times New Roman" w:cs="Times New Roman"/>
                      <w:bCs/>
                    </w:rPr>
                    <w:t xml:space="preserve">  </w:t>
                  </w:r>
                  <w:r w:rsidR="004F3BFC" w:rsidRPr="00826779">
                    <w:rPr>
                      <w:rFonts w:ascii="Times New Roman" w:hAnsi="Times New Roman" w:cs="Times New Roman"/>
                      <w:bCs/>
                    </w:rPr>
                    <w:t>30 октября 2011г. исполнилось 190 лет со дня рождения Федора Михайловича Достоевского. Более ста лет отделяет нас от времени этого  великого писателя, но он по-прежнему остается   «одним из самых живых, сильно действующих, необходимых человечеству»,  его «художественная и мыслительная мощь не растратилась в десятилетиях, а, наоборот, неуклонно возрастает и крепнет» (Ю.Трифонов).  В чём же тайна огромной притягательной силы Достоевского? Почему он один из самых читаемых в мире? Не потому ли, что его творчество  «…есть русское слово о всечеловеческом», а «</w:t>
                  </w:r>
                  <w:r w:rsidR="004F3BFC" w:rsidRPr="00826779">
                    <w:rPr>
                      <w:rFonts w:ascii="Times New Roman" w:hAnsi="Times New Roman" w:cs="Times New Roman"/>
                      <w:bCs/>
                      <w:iCs/>
                    </w:rPr>
                    <w:t>глубокое чтение Достоевского –  всегда событие в жизни, оно обжигает, и душа получает новое огненное крещение. Человек, приобщившийся к миру Достоевского, становится новым человеком» ( Н.Бердяев). Достоевский писал сердцевиной души,  его душа тосковала так, как тоскуют наши души. Он искал ту высшую истину, которую ищет каждый из нас. Писатель высказал много удивительных мыслей, но одна из них сверкает алмазным блеском, хотя и выделяется своей простотой: «Жить хорошо, и надо сделать так, чтобы это мог подтвердить каждый».</w:t>
                  </w:r>
                </w:p>
                <w:p w:rsidR="004F3BFC" w:rsidRPr="00826779" w:rsidRDefault="004F3BFC" w:rsidP="004F3BFC">
                  <w:pPr>
                    <w:spacing w:after="0" w:line="20" w:lineRule="atLeast"/>
                    <w:contextualSpacing/>
                    <w:rPr>
                      <w:rFonts w:ascii="Times New Roman" w:hAnsi="Times New Roman" w:cs="Times New Roman"/>
                    </w:rPr>
                  </w:pPr>
                  <w:r w:rsidRPr="00826779">
                    <w:rPr>
                      <w:rFonts w:ascii="Times New Roman" w:hAnsi="Times New Roman" w:cs="Times New Roman"/>
                      <w:bCs/>
                      <w:iCs/>
                    </w:rPr>
                    <w:t xml:space="preserve">К юбилею Ф.М.Достоевского был проведён городской </w:t>
                  </w:r>
                  <w:r w:rsidRPr="00826779">
                    <w:rPr>
                      <w:rFonts w:ascii="Times New Roman" w:hAnsi="Times New Roman" w:cs="Times New Roman"/>
                    </w:rPr>
                    <w:t>конкурс творческих работ с целью формирования интереса учащихся к творчеству писателя. Конкурс проходил в следующих  номинациях:</w:t>
                  </w:r>
                </w:p>
                <w:p w:rsidR="004F3BFC" w:rsidRPr="00826779" w:rsidRDefault="004F3BFC" w:rsidP="007962E4">
                  <w:pPr>
                    <w:pStyle w:val="a5"/>
                    <w:numPr>
                      <w:ilvl w:val="0"/>
                      <w:numId w:val="2"/>
                    </w:numPr>
                    <w:spacing w:after="0" w:line="20" w:lineRule="atLeast"/>
                    <w:ind w:left="284" w:hanging="142"/>
                    <w:rPr>
                      <w:rFonts w:ascii="Times New Roman" w:hAnsi="Times New Roman" w:cs="Times New Roman"/>
                    </w:rPr>
                  </w:pPr>
                  <w:r w:rsidRPr="00826779">
                    <w:rPr>
                      <w:rFonts w:ascii="Times New Roman" w:hAnsi="Times New Roman" w:cs="Times New Roman"/>
                    </w:rPr>
                    <w:t xml:space="preserve">конкурс сочинений,  творческих проектов; </w:t>
                  </w:r>
                </w:p>
                <w:p w:rsidR="004F3BFC" w:rsidRPr="00826779" w:rsidRDefault="004F3BFC" w:rsidP="007962E4">
                  <w:pPr>
                    <w:pStyle w:val="a5"/>
                    <w:numPr>
                      <w:ilvl w:val="0"/>
                      <w:numId w:val="2"/>
                    </w:numPr>
                    <w:spacing w:after="0" w:line="20" w:lineRule="atLeast"/>
                    <w:ind w:left="284" w:hanging="142"/>
                    <w:rPr>
                      <w:rFonts w:ascii="Times New Roman" w:hAnsi="Times New Roman" w:cs="Times New Roman"/>
                    </w:rPr>
                  </w:pPr>
                  <w:r w:rsidRPr="00826779">
                    <w:rPr>
                      <w:rFonts w:ascii="Times New Roman" w:hAnsi="Times New Roman" w:cs="Times New Roman"/>
                    </w:rPr>
                    <w:t>конкурс стихов собственного сочинения;</w:t>
                  </w:r>
                </w:p>
                <w:p w:rsidR="004F3BFC" w:rsidRPr="00826779" w:rsidRDefault="004F3BFC" w:rsidP="007962E4">
                  <w:pPr>
                    <w:pStyle w:val="a5"/>
                    <w:numPr>
                      <w:ilvl w:val="0"/>
                      <w:numId w:val="2"/>
                    </w:numPr>
                    <w:spacing w:after="0" w:line="20" w:lineRule="atLeast"/>
                    <w:ind w:left="284" w:hanging="142"/>
                    <w:rPr>
                      <w:rFonts w:ascii="Times New Roman" w:hAnsi="Times New Roman" w:cs="Times New Roman"/>
                    </w:rPr>
                  </w:pPr>
                  <w:r w:rsidRPr="00826779">
                    <w:rPr>
                      <w:rFonts w:ascii="Times New Roman" w:hAnsi="Times New Roman" w:cs="Times New Roman"/>
                    </w:rPr>
                    <w:t>конкурс иллюстраций к произведениям Ф.М. Достоевского.</w:t>
                  </w:r>
                </w:p>
                <w:p w:rsidR="004F3BFC" w:rsidRPr="00826779" w:rsidRDefault="004F3BFC" w:rsidP="004F3BFC">
                  <w:pPr>
                    <w:pStyle w:val="a5"/>
                    <w:spacing w:after="0" w:line="240" w:lineRule="auto"/>
                    <w:ind w:left="0"/>
                    <w:rPr>
                      <w:rFonts w:ascii="Times New Roman" w:hAnsi="Times New Roman" w:cs="Times New Roman"/>
                    </w:rPr>
                  </w:pPr>
                  <w:r w:rsidRPr="00826779">
                    <w:rPr>
                      <w:rFonts w:ascii="Times New Roman" w:hAnsi="Times New Roman" w:cs="Times New Roman"/>
                    </w:rPr>
                    <w:t>Победителем в номинации «Иллюстрация к произведению Ф.М. Достоевского» стала Владимирова Екатерина, ученица 9Б класса  (иллюстрация к сентиментальному роману «Белые ночи»). Второе место в номинации «Конкурс творческих проектов» заняла Колодкина Елизавета (9Б), представив свое прочтение повести «Бедные люди».</w:t>
                  </w:r>
                </w:p>
                <w:p w:rsidR="007962E4" w:rsidRDefault="004F3BFC" w:rsidP="004F3BFC">
                  <w:pPr>
                    <w:pStyle w:val="a5"/>
                    <w:spacing w:after="0" w:line="240" w:lineRule="auto"/>
                    <w:ind w:left="0"/>
                    <w:jc w:val="right"/>
                    <w:rPr>
                      <w:rFonts w:ascii="Lucida Console" w:hAnsi="Lucida Console" w:cs="Times New Roman"/>
                      <w:b/>
                    </w:rPr>
                  </w:pPr>
                  <w:r w:rsidRPr="006A757D">
                    <w:rPr>
                      <w:rFonts w:ascii="Lucida Console" w:hAnsi="Lucida Console" w:cs="Times New Roman"/>
                      <w:b/>
                    </w:rPr>
                    <w:t xml:space="preserve">Сергеева З.П., </w:t>
                  </w:r>
                </w:p>
                <w:p w:rsidR="004F3BFC" w:rsidRPr="006A757D" w:rsidRDefault="004F3BFC" w:rsidP="004F3BFC">
                  <w:pPr>
                    <w:pStyle w:val="a5"/>
                    <w:spacing w:after="0" w:line="240" w:lineRule="auto"/>
                    <w:ind w:left="0"/>
                    <w:jc w:val="right"/>
                    <w:rPr>
                      <w:rFonts w:ascii="Lucida Console" w:hAnsi="Lucida Console" w:cs="Times New Roman"/>
                      <w:b/>
                    </w:rPr>
                  </w:pPr>
                  <w:r w:rsidRPr="006A757D">
                    <w:rPr>
                      <w:rFonts w:ascii="Lucida Console" w:hAnsi="Lucida Console" w:cs="Times New Roman"/>
                      <w:b/>
                    </w:rPr>
                    <w:t>учитель русского языка и литературы</w:t>
                  </w:r>
                </w:p>
                <w:p w:rsidR="00282091" w:rsidRDefault="00282091"/>
              </w:txbxContent>
            </v:textbox>
          </v:shape>
        </w:pict>
      </w:r>
      <w:r>
        <w:rPr>
          <w:noProof/>
          <w:lang w:eastAsia="ru-RU"/>
        </w:rPr>
        <w:pict>
          <v:shape id="_x0000_s1041" type="#_x0000_t202" style="position:absolute;margin-left:-65.5pt;margin-top:-42pt;width:246.85pt;height:807.7pt;z-index:251674624" strokecolor="#548dd4 [1951]">
            <v:textbox>
              <w:txbxContent>
                <w:p w:rsidR="00CE4EBD" w:rsidRPr="00CE4EBD" w:rsidRDefault="00CE4EBD" w:rsidP="00CE4EBD">
                  <w:pPr>
                    <w:spacing w:after="0" w:line="240" w:lineRule="auto"/>
                    <w:contextualSpacing/>
                    <w:jc w:val="center"/>
                    <w:rPr>
                      <w:rFonts w:ascii="Times New Roman" w:hAnsi="Times New Roman" w:cs="Times New Roman"/>
                      <w:b/>
                    </w:rPr>
                  </w:pPr>
                  <w:r w:rsidRPr="00CE4EBD">
                    <w:rPr>
                      <w:rFonts w:ascii="Times New Roman" w:hAnsi="Times New Roman" w:cs="Times New Roman"/>
                      <w:b/>
                    </w:rPr>
                    <w:t>«Интеркультура»</w:t>
                  </w:r>
                </w:p>
                <w:p w:rsidR="008F5DE5" w:rsidRPr="00DD4EB5" w:rsidRDefault="00CE4EBD" w:rsidP="008F5DE5">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8F5DE5" w:rsidRPr="00DD4EB5">
                    <w:rPr>
                      <w:rFonts w:ascii="Times New Roman" w:hAnsi="Times New Roman" w:cs="Times New Roman"/>
                    </w:rPr>
                    <w:t xml:space="preserve">31 января 2012 года состоялось торжественное событие, которое, возможно, изменит будущую жизнь гимназистов. Представитель организации </w:t>
                  </w:r>
                  <w:r w:rsidR="008F5DE5" w:rsidRPr="00DD4EB5">
                    <w:rPr>
                      <w:rFonts w:ascii="Times New Roman" w:hAnsi="Times New Roman" w:cs="Times New Roman"/>
                      <w:lang w:val="en-US"/>
                    </w:rPr>
                    <w:t>AFS</w:t>
                  </w:r>
                  <w:r w:rsidR="008F5DE5" w:rsidRPr="00DD4EB5">
                    <w:rPr>
                      <w:rFonts w:ascii="Times New Roman" w:hAnsi="Times New Roman" w:cs="Times New Roman"/>
                    </w:rPr>
                    <w:t xml:space="preserve"> в Москве Нонна Яковлевна Коврижных и директор МКОУ гимназии города Слободского Злата  Александровна  Баранова подписали договор о сотрудничестве и участии гимназии в программах по обмену школьниками, которые предоставляет фонд  «Интеркультура». </w:t>
                  </w:r>
                </w:p>
                <w:p w:rsidR="008F5DE5" w:rsidRPr="00DD4EB5" w:rsidRDefault="00CE4EBD" w:rsidP="008F5DE5">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8F5DE5" w:rsidRPr="00DD4EB5">
                    <w:rPr>
                      <w:rFonts w:ascii="Times New Roman" w:hAnsi="Times New Roman" w:cs="Times New Roman"/>
                    </w:rPr>
                    <w:t xml:space="preserve">Для начала напомним: в программе </w:t>
                  </w:r>
                  <w:r w:rsidR="008F5DE5" w:rsidRPr="00DD4EB5">
                    <w:rPr>
                      <w:rFonts w:ascii="Times New Roman" w:hAnsi="Times New Roman" w:cs="Times New Roman"/>
                      <w:lang w:val="en-US"/>
                    </w:rPr>
                    <w:t>AFS</w:t>
                  </w:r>
                  <w:r w:rsidR="008F5DE5" w:rsidRPr="00DD4EB5">
                    <w:rPr>
                      <w:rFonts w:ascii="Times New Roman" w:hAnsi="Times New Roman" w:cs="Times New Roman"/>
                    </w:rPr>
                    <w:t xml:space="preserve"> принимала участие наша ученица Анастасия Блинова.  На триместровое обучение Настя отправилась после победы в конкурсе «Все мы такие разные, но мир у нас один» в сентябре 2011 года.  В программах по обмену участвовали шестеро американских школьников, приезжавших к нам в 2009-2010 учебном году.  И, нак</w:t>
                  </w:r>
                  <w:r w:rsidR="00866ED7">
                    <w:rPr>
                      <w:rFonts w:ascii="Times New Roman" w:hAnsi="Times New Roman" w:cs="Times New Roman"/>
                    </w:rPr>
                    <w:t xml:space="preserve">онец,  наши декабрьские гости </w:t>
                  </w:r>
                  <w:r w:rsidR="008F5DE5" w:rsidRPr="00DD4EB5">
                    <w:rPr>
                      <w:rFonts w:ascii="Times New Roman" w:hAnsi="Times New Roman" w:cs="Times New Roman"/>
                    </w:rPr>
                    <w:t>тоже приехали в Россию «по обмену».</w:t>
                  </w:r>
                </w:p>
                <w:p w:rsidR="008F5DE5" w:rsidRPr="00DD4EB5" w:rsidRDefault="008F5DE5" w:rsidP="008F5DE5">
                  <w:pPr>
                    <w:spacing w:after="0" w:line="240" w:lineRule="auto"/>
                    <w:contextualSpacing/>
                    <w:jc w:val="both"/>
                    <w:rPr>
                      <w:rFonts w:ascii="Times New Roman" w:hAnsi="Times New Roman" w:cs="Times New Roman"/>
                    </w:rPr>
                  </w:pPr>
                  <w:r w:rsidRPr="00DD4EB5">
                    <w:rPr>
                      <w:rFonts w:ascii="Times New Roman" w:hAnsi="Times New Roman" w:cs="Times New Roman"/>
                    </w:rPr>
                    <w:t>«Краткосрочные связи должны перерастать в долгосрочные контакты», - говорит Нонна Яковлевна. Действительно, между школами-участницами  должны завязываться отношения не только  на время пребывания школьника, но и  на долгие годы. Это позволит повысить уровень комфортности для ребят, едущих по обмену. Постоянно в программы вовлекаются новые образовательные учреждения – это плюс как для учеников, так и для самих школ. Инновации, новые методы преподавания, языковая практика, воспитание толерантности у ребят, престиж  учебного заведения – это далеко не все положительные стороны.</w:t>
                  </w:r>
                </w:p>
                <w:p w:rsidR="008F5DE5" w:rsidRPr="00DD4EB5" w:rsidRDefault="00CE4EBD" w:rsidP="008F5DE5">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8F5DE5" w:rsidRPr="00DD4EB5">
                    <w:rPr>
                      <w:rFonts w:ascii="Times New Roman" w:hAnsi="Times New Roman" w:cs="Times New Roman"/>
                    </w:rPr>
                    <w:t xml:space="preserve">Но, естественно, пребывание иностранцев в нашей школе имеет некоторые трудности. Как организовать культурный досуг, как преподавать русский язык как иностранный, как общаться с иностранным гостем, как разрешать ежедневные неизбежные сложности? Об этом представители фонда обещают подробнее рассказать на бесплатных семинарах, специально проводимых несколько раз в год. </w:t>
                  </w:r>
                </w:p>
                <w:p w:rsidR="008F5DE5" w:rsidRPr="00DD4EB5" w:rsidRDefault="008F5DE5" w:rsidP="008F5DE5">
                  <w:pPr>
                    <w:spacing w:after="0" w:line="240" w:lineRule="auto"/>
                    <w:contextualSpacing/>
                    <w:jc w:val="both"/>
                    <w:rPr>
                      <w:rFonts w:ascii="Times New Roman" w:hAnsi="Times New Roman" w:cs="Times New Roman"/>
                    </w:rPr>
                  </w:pPr>
                  <w:r w:rsidRPr="00DD4EB5">
                    <w:rPr>
                      <w:rFonts w:ascii="Times New Roman" w:hAnsi="Times New Roman" w:cs="Times New Roman"/>
                    </w:rPr>
                    <w:t xml:space="preserve">Возможно, уже  первого сентября в нашей школе появятся новые  Аника, Пэр или Аяка. Программа </w:t>
                  </w:r>
                  <w:r w:rsidRPr="00DD4EB5">
                    <w:rPr>
                      <w:rFonts w:ascii="Times New Roman" w:hAnsi="Times New Roman" w:cs="Times New Roman"/>
                      <w:lang w:val="en-US"/>
                    </w:rPr>
                    <w:t>AFS</w:t>
                  </w:r>
                  <w:r w:rsidRPr="00DD4EB5">
                    <w:rPr>
                      <w:rFonts w:ascii="Times New Roman" w:hAnsi="Times New Roman" w:cs="Times New Roman"/>
                    </w:rPr>
                    <w:t xml:space="preserve">  охватывает 56 стран мира, а особенно активно принимает и отправляет своих школьников Италия. Ребята приезжают в возрасте 15-17 лет (некоторые программы поддерживают обмен студентов), обычно с нулевой языковой базой.  Но, по словам кураторов, за академический год (9месяцев) школьники осваивают язык на уровне разговорного. </w:t>
                  </w:r>
                </w:p>
                <w:p w:rsidR="008F5DE5" w:rsidRPr="00DD4EB5" w:rsidRDefault="00CE4EBD" w:rsidP="008F5DE5">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8F5DE5" w:rsidRPr="00DD4EB5">
                    <w:rPr>
                      <w:rFonts w:ascii="Times New Roman" w:hAnsi="Times New Roman" w:cs="Times New Roman"/>
                    </w:rPr>
                    <w:t xml:space="preserve">Надеемся, что сотрудничество гимназии с фондом «Интеркультура» будет плодотворным. Ведь хотя и сложно принимать у себя иностранца в качестве члена семьи, но очень престижно и интересно,  Такие связи сохраняются надолго, и международная  дружба – это и есть основная цель всех программ, в том числе и </w:t>
                  </w:r>
                  <w:r w:rsidR="008F5DE5" w:rsidRPr="00DD4EB5">
                    <w:rPr>
                      <w:rFonts w:ascii="Times New Roman" w:hAnsi="Times New Roman" w:cs="Times New Roman"/>
                      <w:lang w:val="en-US"/>
                    </w:rPr>
                    <w:t>AFS</w:t>
                  </w:r>
                  <w:r w:rsidR="008F5DE5" w:rsidRPr="00DD4EB5">
                    <w:rPr>
                      <w:rFonts w:ascii="Times New Roman" w:hAnsi="Times New Roman" w:cs="Times New Roman"/>
                    </w:rPr>
                    <w:t xml:space="preserve">. </w:t>
                  </w:r>
                </w:p>
                <w:p w:rsidR="008F5DE5" w:rsidRPr="006A757D" w:rsidRDefault="008F5DE5" w:rsidP="008F5DE5">
                  <w:pPr>
                    <w:jc w:val="right"/>
                    <w:rPr>
                      <w:rFonts w:ascii="Lucida Console" w:hAnsi="Lucida Console" w:cs="Times New Roman"/>
                      <w:b/>
                    </w:rPr>
                  </w:pPr>
                  <w:r w:rsidRPr="006A757D">
                    <w:rPr>
                      <w:rFonts w:ascii="Lucida Console" w:hAnsi="Lucida Console" w:cs="Times New Roman"/>
                      <w:b/>
                    </w:rPr>
                    <w:t>Полина Комаровских, 11 Б</w:t>
                  </w:r>
                </w:p>
                <w:p w:rsidR="000B647D" w:rsidRDefault="000B647D"/>
              </w:txbxContent>
            </v:textbox>
          </v:shape>
        </w:pict>
      </w:r>
      <w:r w:rsidR="004D3633">
        <w:br w:type="page"/>
      </w:r>
    </w:p>
    <w:p w:rsidR="004D3633" w:rsidRDefault="00316837">
      <w:r>
        <w:rPr>
          <w:noProof/>
          <w:lang w:eastAsia="ru-RU"/>
        </w:rPr>
        <w:lastRenderedPageBreak/>
        <w:pict>
          <v:shape id="_x0000_s1045" type="#_x0000_t202" style="position:absolute;margin-left:210.55pt;margin-top:-36.9pt;width:279.35pt;height:797.05pt;z-index:251678720" strokecolor="#548dd4 [1951]">
            <v:textbox>
              <w:txbxContent>
                <w:p w:rsidR="00790333" w:rsidRPr="00790333" w:rsidRDefault="00790333" w:rsidP="00790333">
                  <w:pPr>
                    <w:spacing w:line="240" w:lineRule="auto"/>
                    <w:contextualSpacing/>
                    <w:jc w:val="center"/>
                    <w:rPr>
                      <w:rFonts w:ascii="Times New Roman" w:hAnsi="Times New Roman" w:cs="Times New Roman"/>
                      <w:b/>
                    </w:rPr>
                  </w:pPr>
                  <w:r w:rsidRPr="00790333">
                    <w:rPr>
                      <w:rFonts w:ascii="Times New Roman" w:hAnsi="Times New Roman" w:cs="Times New Roman"/>
                      <w:b/>
                    </w:rPr>
                    <w:t>Каникулы – прекрасная пора…</w:t>
                  </w:r>
                </w:p>
                <w:p w:rsidR="003C7A19" w:rsidRDefault="003C7A19" w:rsidP="003C7A19">
                  <w:pPr>
                    <w:spacing w:line="240" w:lineRule="auto"/>
                    <w:contextualSpacing/>
                    <w:rPr>
                      <w:sz w:val="28"/>
                      <w:szCs w:val="28"/>
                    </w:rPr>
                  </w:pPr>
                  <w:r w:rsidRPr="00170DFD">
                    <w:rPr>
                      <w:rFonts w:ascii="Times New Roman" w:hAnsi="Times New Roman" w:cs="Times New Roman"/>
                    </w:rPr>
                    <w:t xml:space="preserve">Этот год для нашего класса начался с необыкновенного мероприятия. Сразу после уроков мы сели в автобус, а через час  были уже  на Даче Деда Мороза. </w:t>
                  </w:r>
                </w:p>
                <w:p w:rsidR="003C7A19" w:rsidRPr="003C7A19" w:rsidRDefault="003C7A19" w:rsidP="003C7A19">
                  <w:pPr>
                    <w:spacing w:line="240" w:lineRule="auto"/>
                    <w:contextualSpacing/>
                    <w:rPr>
                      <w:sz w:val="28"/>
                      <w:szCs w:val="28"/>
                    </w:rPr>
                  </w:pPr>
                  <w:r w:rsidRPr="00170DFD">
                    <w:rPr>
                      <w:rFonts w:ascii="Times New Roman" w:hAnsi="Times New Roman" w:cs="Times New Roman"/>
                    </w:rPr>
                    <w:t>Нас встретила Снегурочка и показала дорогу в мир приключений. Вместе с ней мы помогли привидению по имени Каспер найти его тень.  Потом нас ждала экскурсия по сказочному музею, где хранятся  скатерть-самобранка, сапоги-скороходы, меч-кладенец. Побывали в комнатах,  каждая из которых таит в себе много загадок.</w:t>
                  </w:r>
                </w:p>
                <w:p w:rsidR="003C7A19" w:rsidRPr="00170DFD" w:rsidRDefault="003C7A19" w:rsidP="003C7A19">
                  <w:pPr>
                    <w:spacing w:after="0" w:line="240" w:lineRule="auto"/>
                    <w:contextualSpacing/>
                    <w:jc w:val="both"/>
                    <w:rPr>
                      <w:rFonts w:ascii="Times New Roman" w:hAnsi="Times New Roman" w:cs="Times New Roman"/>
                    </w:rPr>
                  </w:pPr>
                  <w:r w:rsidRPr="00170DFD">
                    <w:rPr>
                      <w:rFonts w:ascii="Times New Roman" w:hAnsi="Times New Roman" w:cs="Times New Roman"/>
                    </w:rPr>
                    <w:t xml:space="preserve">      Далее мы увидели картину «Богатыри», но смутились, потому что на ней не было самих богатырей. Опечалившаяся Снегурочка рассказала нам, что в этом лесу творится нечто странное. В то время как все готовились к Новому году, Кикимора думала совсем не об этом. Её волновал спорт и только спорт. Она решила, что все обитатели леса должны стать олимпийскими чемпионами, поэтому и оживила русских богатырей.</w:t>
                  </w:r>
                </w:p>
                <w:p w:rsidR="003C7A19" w:rsidRPr="00170DFD" w:rsidRDefault="003C7A19" w:rsidP="003C7A19">
                  <w:pPr>
                    <w:spacing w:after="0" w:line="240" w:lineRule="auto"/>
                    <w:contextualSpacing/>
                    <w:jc w:val="both"/>
                    <w:rPr>
                      <w:rFonts w:ascii="Times New Roman" w:hAnsi="Times New Roman" w:cs="Times New Roman"/>
                    </w:rPr>
                  </w:pPr>
                  <w:r w:rsidRPr="00170DFD">
                    <w:rPr>
                      <w:rFonts w:ascii="Times New Roman" w:hAnsi="Times New Roman" w:cs="Times New Roman"/>
                    </w:rPr>
                    <w:t xml:space="preserve">      Чтобы Новый год наступил, мы должны были уложить Кикимору спать. Помочь сделать это нам должен был Алёша Попович. Удивительно, но он был похож совсем не на богатыря, а на настоящего хоккеиста. Он пообещал познакомить нас с Кикиморой  и помочь  уложить её спать. После того как мы познакомились с Кикиморой, сказали ей, что хотим её усыпить. Она была вовсе не против, но согласилась лишь при условии, что мы сыграем в «заячий» футбол. Прыгать и бегать в мешках оказалось очень весело.</w:t>
                  </w:r>
                </w:p>
                <w:p w:rsidR="003C7A19" w:rsidRPr="00170DFD" w:rsidRDefault="003C7A19" w:rsidP="003C7A19">
                  <w:pPr>
                    <w:spacing w:after="0" w:line="240" w:lineRule="auto"/>
                    <w:contextualSpacing/>
                    <w:jc w:val="both"/>
                    <w:rPr>
                      <w:rFonts w:ascii="Times New Roman" w:hAnsi="Times New Roman" w:cs="Times New Roman"/>
                    </w:rPr>
                  </w:pPr>
                  <w:r w:rsidRPr="00170DFD">
                    <w:rPr>
                      <w:rFonts w:ascii="Times New Roman" w:hAnsi="Times New Roman" w:cs="Times New Roman"/>
                    </w:rPr>
                    <w:t xml:space="preserve">        Затем мы поспешили в гости к Кикиморе, которую нужно было уложить спать. Но спать она не хотела. Вдруг с Луны прибыл невиданный зверь со стр</w:t>
                  </w:r>
                  <w:r w:rsidR="00790333">
                    <w:rPr>
                      <w:rFonts w:ascii="Times New Roman" w:hAnsi="Times New Roman" w:cs="Times New Roman"/>
                    </w:rPr>
                    <w:t>анным именем –  Лунный Етти. Он</w:t>
                  </w:r>
                  <w:r w:rsidRPr="00170DFD">
                    <w:rPr>
                      <w:rFonts w:ascii="Times New Roman" w:hAnsi="Times New Roman" w:cs="Times New Roman"/>
                    </w:rPr>
                    <w:t xml:space="preserve"> и помог Кикиморе уснуть. Етти пообещал нам показать свою летающую тарелку. По дороге к летающему объекту мы встретили Бабу Ягу, которая никак не могла взлететь на своей ступе, и мы предложили ей пойти с нами. Она согласилась. Пока мы шли, покатались на горках, поиграли в забавные игры.</w:t>
                  </w:r>
                </w:p>
                <w:p w:rsidR="003C7A19" w:rsidRPr="00170DFD" w:rsidRDefault="003C7A19" w:rsidP="003C7A19">
                  <w:pPr>
                    <w:spacing w:after="0" w:line="240" w:lineRule="auto"/>
                    <w:contextualSpacing/>
                    <w:jc w:val="both"/>
                    <w:rPr>
                      <w:rFonts w:ascii="Times New Roman" w:hAnsi="Times New Roman" w:cs="Times New Roman"/>
                    </w:rPr>
                  </w:pPr>
                  <w:r w:rsidRPr="00170DFD">
                    <w:rPr>
                      <w:rFonts w:ascii="Times New Roman" w:hAnsi="Times New Roman" w:cs="Times New Roman"/>
                    </w:rPr>
                    <w:t xml:space="preserve">      И вот мы очутились в летающей тарелке Етти, где создалась иллюзия того, что мы на самом деле в космосе. Затем мы направились к Белоснежке и её гному, которые, к сожалению, проспали Новый год. Они приготовили для нас роскошное чаепитие, где нас ждало множество разных сладостей. Подкрепившись, мы написали письма  с пожеланиями на Новый год. Белоснежка рассказала, что раньше  люди заклеивали письма сургучом. Дала возможность посмотреть, какой он на самом деле, и</w:t>
                  </w:r>
                  <w:r w:rsidR="00D47DDA">
                    <w:rPr>
                      <w:rFonts w:ascii="Times New Roman" w:hAnsi="Times New Roman" w:cs="Times New Roman"/>
                    </w:rPr>
                    <w:t>,</w:t>
                  </w:r>
                  <w:r w:rsidRPr="00170DFD">
                    <w:rPr>
                      <w:rFonts w:ascii="Times New Roman" w:hAnsi="Times New Roman" w:cs="Times New Roman"/>
                    </w:rPr>
                    <w:t xml:space="preserve"> заклеив им  все письма, поставила на них специальную печать.</w:t>
                  </w:r>
                </w:p>
                <w:p w:rsidR="003C7A19" w:rsidRPr="00170DFD" w:rsidRDefault="003C7A19" w:rsidP="003C7A19">
                  <w:pPr>
                    <w:spacing w:after="0" w:line="240" w:lineRule="auto"/>
                    <w:contextualSpacing/>
                    <w:jc w:val="both"/>
                    <w:rPr>
                      <w:rFonts w:ascii="Times New Roman" w:hAnsi="Times New Roman" w:cs="Times New Roman"/>
                    </w:rPr>
                  </w:pPr>
                  <w:r w:rsidRPr="00170DFD">
                    <w:rPr>
                      <w:rFonts w:ascii="Times New Roman" w:hAnsi="Times New Roman" w:cs="Times New Roman"/>
                    </w:rPr>
                    <w:t xml:space="preserve">       Попрощавшись со всеми, мы встретили Деда Мороза, который награ</w:t>
                  </w:r>
                  <w:r w:rsidR="00D47DDA">
                    <w:rPr>
                      <w:rFonts w:ascii="Times New Roman" w:hAnsi="Times New Roman" w:cs="Times New Roman"/>
                    </w:rPr>
                    <w:t>дил нас тремя подарками: сладким подар</w:t>
                  </w:r>
                  <w:r w:rsidRPr="00170DFD">
                    <w:rPr>
                      <w:rFonts w:ascii="Times New Roman" w:hAnsi="Times New Roman" w:cs="Times New Roman"/>
                    </w:rPr>
                    <w:t>к</w:t>
                  </w:r>
                  <w:r w:rsidR="00D47DDA">
                    <w:rPr>
                      <w:rFonts w:ascii="Times New Roman" w:hAnsi="Times New Roman" w:cs="Times New Roman"/>
                    </w:rPr>
                    <w:t>ом</w:t>
                  </w:r>
                  <w:r w:rsidRPr="00170DFD">
                    <w:rPr>
                      <w:rFonts w:ascii="Times New Roman" w:hAnsi="Times New Roman" w:cs="Times New Roman"/>
                    </w:rPr>
                    <w:t>, катание</w:t>
                  </w:r>
                  <w:r w:rsidR="00D47DDA">
                    <w:rPr>
                      <w:rFonts w:ascii="Times New Roman" w:hAnsi="Times New Roman" w:cs="Times New Roman"/>
                    </w:rPr>
                    <w:t>м</w:t>
                  </w:r>
                  <w:r w:rsidRPr="00170DFD">
                    <w:rPr>
                      <w:rFonts w:ascii="Times New Roman" w:hAnsi="Times New Roman" w:cs="Times New Roman"/>
                    </w:rPr>
                    <w:t xml:space="preserve"> с горок и катание</w:t>
                  </w:r>
                  <w:r w:rsidR="00D47DDA">
                    <w:rPr>
                      <w:rFonts w:ascii="Times New Roman" w:hAnsi="Times New Roman" w:cs="Times New Roman"/>
                    </w:rPr>
                    <w:t>м</w:t>
                  </w:r>
                  <w:r w:rsidRPr="00170DFD">
                    <w:rPr>
                      <w:rFonts w:ascii="Times New Roman" w:hAnsi="Times New Roman" w:cs="Times New Roman"/>
                    </w:rPr>
                    <w:t xml:space="preserve"> на снегоходе. Мы с огромным удовольствием катались на горках и на снегоходе. Довольные и слегка уставшие, мы сделали коллективное фото на память. Дальше нас ждал праздничный салют! На Даче Деда Мороза мы третий раз, но такими довольными, радостными и счастливыми уехали  оттуда впервые! Вот таким было наше первое в этом году мероприятие!</w:t>
                  </w:r>
                </w:p>
                <w:p w:rsidR="003C7A19" w:rsidRPr="003C7A19" w:rsidRDefault="003C7A19" w:rsidP="003C7A19">
                  <w:pPr>
                    <w:spacing w:after="0" w:line="240" w:lineRule="auto"/>
                    <w:contextualSpacing/>
                    <w:jc w:val="right"/>
                    <w:rPr>
                      <w:rFonts w:ascii="Segoe UI Semibold" w:hAnsi="Segoe UI Semibold" w:cs="Times New Roman"/>
                      <w:b/>
                    </w:rPr>
                  </w:pPr>
                  <w:r w:rsidRPr="003C7A19">
                    <w:rPr>
                      <w:rFonts w:ascii="Segoe UI Semibold" w:hAnsi="Segoe UI Semibold" w:cs="Times New Roman"/>
                      <w:b/>
                    </w:rPr>
                    <w:t>Даша Поскрёбышева, 6 Б класс</w:t>
                  </w:r>
                </w:p>
                <w:p w:rsidR="00DE5C06" w:rsidRDefault="00DE5C06"/>
              </w:txbxContent>
            </v:textbox>
          </v:shape>
        </w:pict>
      </w:r>
      <w:r>
        <w:rPr>
          <w:noProof/>
          <w:lang w:eastAsia="ru-RU"/>
        </w:rPr>
        <w:pict>
          <v:shape id="_x0000_s1050" type="#_x0000_t202" style="position:absolute;margin-left:-66.75pt;margin-top:690.7pt;width:273.3pt;height:69.45pt;z-index:251683840" strokecolor="#548dd4 [1951]">
            <v:textbox>
              <w:txbxContent>
                <w:p w:rsidR="001E3400" w:rsidRPr="00D47DDA" w:rsidRDefault="00D47DDA">
                  <w:pPr>
                    <w:rPr>
                      <w:sz w:val="20"/>
                      <w:szCs w:val="20"/>
                    </w:rPr>
                  </w:pPr>
                  <w:r w:rsidRPr="00D47DDA">
                    <w:rPr>
                      <w:sz w:val="20"/>
                      <w:szCs w:val="20"/>
                    </w:rPr>
                    <w:t>Поздравляем призёров</w:t>
                  </w:r>
                  <w:r w:rsidR="00184E6E" w:rsidRPr="00D47DDA">
                    <w:rPr>
                      <w:sz w:val="20"/>
                      <w:szCs w:val="20"/>
                    </w:rPr>
                    <w:t xml:space="preserve"> областного этапа Всероссийской олимпиады школьников</w:t>
                  </w:r>
                  <w:r>
                    <w:rPr>
                      <w:sz w:val="20"/>
                      <w:szCs w:val="20"/>
                    </w:rPr>
                    <w:t>:</w:t>
                  </w:r>
                  <w:r w:rsidR="00184E6E" w:rsidRPr="00D47DDA">
                    <w:rPr>
                      <w:sz w:val="20"/>
                      <w:szCs w:val="20"/>
                    </w:rPr>
                    <w:t xml:space="preserve"> по ОБЖ – Корсенюк</w:t>
                  </w:r>
                  <w:r w:rsidR="007401E3" w:rsidRPr="00D47DDA">
                    <w:rPr>
                      <w:sz w:val="20"/>
                      <w:szCs w:val="20"/>
                    </w:rPr>
                    <w:t xml:space="preserve">а </w:t>
                  </w:r>
                  <w:r w:rsidR="00184E6E" w:rsidRPr="00D47DDA">
                    <w:rPr>
                      <w:sz w:val="20"/>
                      <w:szCs w:val="20"/>
                    </w:rPr>
                    <w:t xml:space="preserve"> Александра, ученика 10 класса Б</w:t>
                  </w:r>
                  <w:r>
                    <w:rPr>
                      <w:sz w:val="20"/>
                      <w:szCs w:val="20"/>
                    </w:rPr>
                    <w:t>, по обществознанию – Кушнину Софью, ученицу 9 класса Б.</w:t>
                  </w:r>
                </w:p>
              </w:txbxContent>
            </v:textbox>
          </v:shape>
        </w:pict>
      </w:r>
      <w:r>
        <w:rPr>
          <w:noProof/>
          <w:lang w:eastAsia="ru-RU"/>
        </w:rPr>
        <w:pict>
          <v:shape id="_x0000_s1044" type="#_x0000_t202" style="position:absolute;margin-left:-66.85pt;margin-top:-36.9pt;width:273.4pt;height:723.5pt;z-index:251677696" strokecolor="#548dd4 [1951]">
            <v:textbox>
              <w:txbxContent>
                <w:p w:rsidR="004B3EB2" w:rsidRPr="00994A45" w:rsidRDefault="004B3EB2" w:rsidP="004B3EB2">
                  <w:pPr>
                    <w:spacing w:line="240" w:lineRule="auto"/>
                    <w:contextualSpacing/>
                    <w:jc w:val="center"/>
                    <w:rPr>
                      <w:rFonts w:ascii="Times New Roman" w:hAnsi="Times New Roman" w:cs="Times New Roman"/>
                      <w:b/>
                    </w:rPr>
                  </w:pPr>
                  <w:r w:rsidRPr="00994A45">
                    <w:rPr>
                      <w:rFonts w:ascii="Times New Roman" w:hAnsi="Times New Roman" w:cs="Times New Roman"/>
                      <w:b/>
                    </w:rPr>
                    <w:t>Татьянам и не только… Посвящается</w:t>
                  </w:r>
                </w:p>
                <w:p w:rsidR="004B3EB2" w:rsidRPr="00CC02DA" w:rsidRDefault="004B3EB2" w:rsidP="004B3EB2">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CC02DA">
                    <w:rPr>
                      <w:rFonts w:ascii="Times New Roman" w:hAnsi="Times New Roman" w:cs="Times New Roman"/>
                    </w:rPr>
                    <w:t>Татьянин день… День ангела Татьян? Конечно, приятно в этот день получать поздравления с праздником. Но, войдя в интернет, включив телевизор, осознаёшь, что это не твой личный день, а практически всенародное событие – день студентов:  президент в МГУ встречается со студентами журфака,  премьер в Томске отвечает на вопросы въедливой молодежи.</w:t>
                  </w:r>
                </w:p>
                <w:p w:rsidR="004B3EB2" w:rsidRDefault="004B3EB2" w:rsidP="004B3EB2">
                  <w:pPr>
                    <w:spacing w:after="0" w:line="240" w:lineRule="auto"/>
                    <w:contextualSpacing/>
                    <w:jc w:val="both"/>
                    <w:rPr>
                      <w:rFonts w:ascii="Times New Roman" w:hAnsi="Times New Roman" w:cs="Times New Roman"/>
                    </w:rPr>
                  </w:pPr>
                  <w:r w:rsidRPr="00CC02DA">
                    <w:rPr>
                      <w:rFonts w:ascii="Times New Roman" w:hAnsi="Times New Roman" w:cs="Times New Roman"/>
                    </w:rPr>
                    <w:t xml:space="preserve">Традиции празднования 25 января как дня студентов зародились после того, как в </w:t>
                  </w:r>
                  <w:hyperlink r:id="rId8" w:tooltip="1755 год" w:history="1">
                    <w:r w:rsidRPr="00CC02DA">
                      <w:rPr>
                        <w:rFonts w:ascii="Times New Roman" w:hAnsi="Times New Roman" w:cs="Times New Roman"/>
                      </w:rPr>
                      <w:t>1755 году</w:t>
                    </w:r>
                  </w:hyperlink>
                  <w:r w:rsidRPr="00CC02DA">
                    <w:rPr>
                      <w:rFonts w:ascii="Times New Roman" w:hAnsi="Times New Roman" w:cs="Times New Roman"/>
                    </w:rPr>
                    <w:t xml:space="preserve"> Императрицей </w:t>
                  </w:r>
                  <w:hyperlink r:id="rId9" w:tooltip="Елизавета Петровна" w:history="1">
                    <w:r w:rsidRPr="00CC02DA">
                      <w:rPr>
                        <w:rFonts w:ascii="Times New Roman" w:hAnsi="Times New Roman" w:cs="Times New Roman"/>
                      </w:rPr>
                      <w:t>Елизаветой Петровной</w:t>
                    </w:r>
                  </w:hyperlink>
                  <w:r w:rsidRPr="00CC02DA">
                    <w:rPr>
                      <w:rFonts w:ascii="Times New Roman" w:hAnsi="Times New Roman" w:cs="Times New Roman"/>
                    </w:rPr>
                    <w:t xml:space="preserve"> был подписан указ об открытии </w:t>
                  </w:r>
                  <w:hyperlink r:id="rId10" w:tooltip="Московский государственный университет" w:history="1">
                    <w:r w:rsidRPr="00CC02DA">
                      <w:rPr>
                        <w:rFonts w:ascii="Times New Roman" w:hAnsi="Times New Roman" w:cs="Times New Roman"/>
                      </w:rPr>
                      <w:t>Московского университета</w:t>
                    </w:r>
                  </w:hyperlink>
                  <w:r w:rsidRPr="00CC02DA">
                    <w:rPr>
                      <w:rFonts w:ascii="Times New Roman" w:hAnsi="Times New Roman" w:cs="Times New Roman"/>
                    </w:rPr>
                    <w:t>. «Татьянин день» стал праздноваться сначала как день рождения Университета, а позднее и как праздник всех студентов. С тех пор святая мученица Татьяна считается покровительницей студентов всей России, а с 2005 года 25 января - день российского студенчества. Наверное, в студенческой биографии каждого есть (или будут!) незабываемые моменты этого массового гуляния, традиционно приходящегося на время зимних каникул, когда сессия сдана, а жизнь бурлит – друзья, подруги, приключения, любовь…</w:t>
                  </w:r>
                </w:p>
                <w:p w:rsidR="004B3EB2" w:rsidRDefault="004B3EB2" w:rsidP="004B3EB2">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CC02DA">
                    <w:rPr>
                      <w:rFonts w:ascii="Times New Roman" w:hAnsi="Times New Roman" w:cs="Times New Roman"/>
                    </w:rPr>
                    <w:t>В этот день родились многие известные люди:Царь Иван Грозный (25.01.1530); Роберт Бернс  - выдающийся британский (шотландский) поэт (25.01.1759); Роберт Бойль - английский физик, химик и богослов (25.01.1627); Владимир Высоцкий - выдающийся советский поэт и автор-исполнитель (25.01.1938); Андрей Ростоцкий - советский и российский актёр, режиссёр, каскадёр, постановщик трюков, телеведущий, сценарист, Заслуженный артист РСФСР (25.01.1957); Хави (полное имя Хавьер Эрнандес Креус) - испанский футболист, полузащитник «Барселоны» и сборной Испании (25.01.1980) и другие прославленные ученые, музыканты, политики и спортсмены.</w:t>
                  </w:r>
                </w:p>
                <w:p w:rsidR="004B3EB2" w:rsidRDefault="004B3EB2" w:rsidP="004B3EB2">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CC02DA">
                    <w:rPr>
                      <w:rFonts w:ascii="Times New Roman" w:hAnsi="Times New Roman" w:cs="Times New Roman"/>
                    </w:rPr>
                    <w:t>И все-таки в этот день особое внимание к Татьянам. К сожалению (или к счастью?), имя «Татьяна» стало достаточно редким в наши дни. В нашем педа</w:t>
                  </w:r>
                  <w:r w:rsidR="002F7B10">
                    <w:rPr>
                      <w:rFonts w:ascii="Times New Roman" w:hAnsi="Times New Roman" w:cs="Times New Roman"/>
                    </w:rPr>
                    <w:t>гогическом коллективе всего шесть</w:t>
                  </w:r>
                  <w:r w:rsidRPr="00CC02DA">
                    <w:rPr>
                      <w:rFonts w:ascii="Times New Roman" w:hAnsi="Times New Roman" w:cs="Times New Roman"/>
                    </w:rPr>
                    <w:t xml:space="preserve"> учителей-Татьян:</w:t>
                  </w:r>
                  <w:r w:rsidR="002F7B10">
                    <w:rPr>
                      <w:rFonts w:ascii="Times New Roman" w:hAnsi="Times New Roman" w:cs="Times New Roman"/>
                    </w:rPr>
                    <w:t xml:space="preserve"> Березина Т.Л.,</w:t>
                  </w:r>
                  <w:r w:rsidRPr="00CC02DA">
                    <w:rPr>
                      <w:rFonts w:ascii="Times New Roman" w:hAnsi="Times New Roman" w:cs="Times New Roman"/>
                    </w:rPr>
                    <w:t xml:space="preserve"> Колесникова Т.А., Криницына Т.В., Пушкарева Т.Ю., Суровцева Т.Н. и я…  Учениц с таким именем тоже единицы. Кстати, в переводе с греческого имя означает «устроительница». И действительно, нам, Татьянам, что-то бы все время устраивать, организовывать, улаживать. Лично для меня этот день всегда несёт особый смысл – это день рождения моей старшей дочки, такой замечательный подарок сделала мне жизнь в мой день ангела!</w:t>
                  </w:r>
                </w:p>
                <w:p w:rsidR="007E3F62" w:rsidRDefault="004B3EB2" w:rsidP="007E3F62">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CC02DA">
                    <w:rPr>
                      <w:rFonts w:ascii="Times New Roman" w:hAnsi="Times New Roman" w:cs="Times New Roman"/>
                    </w:rPr>
                    <w:t>Несмотря на то, что 25 января позади, хочется пожелать всем быть причастными к этому дню: подружиться с Татьяной или обязательно оказаться в рядах студенческого братства! Пусть этот зимний денёк станет ярким событием в жизни каждого!</w:t>
                  </w:r>
                </w:p>
                <w:p w:rsidR="001E3400" w:rsidRDefault="004B3EB2" w:rsidP="001E3400">
                  <w:pPr>
                    <w:spacing w:after="0" w:line="240" w:lineRule="auto"/>
                    <w:contextualSpacing/>
                    <w:jc w:val="right"/>
                    <w:rPr>
                      <w:rFonts w:ascii="Lucida Console" w:hAnsi="Lucida Console"/>
                      <w:sz w:val="20"/>
                      <w:szCs w:val="20"/>
                    </w:rPr>
                  </w:pPr>
                  <w:r w:rsidRPr="007E3F62">
                    <w:rPr>
                      <w:rFonts w:ascii="Lucida Console" w:hAnsi="Lucida Console" w:cs="Times New Roman"/>
                      <w:sz w:val="20"/>
                      <w:szCs w:val="20"/>
                    </w:rPr>
                    <w:t>Чистоусова Т.В.</w:t>
                  </w:r>
                  <w:r w:rsidRPr="007E3F62">
                    <w:rPr>
                      <w:rFonts w:ascii="Lucida Console" w:hAnsi="Lucida Console"/>
                      <w:sz w:val="20"/>
                      <w:szCs w:val="20"/>
                    </w:rPr>
                    <w:t>,</w:t>
                  </w:r>
                </w:p>
                <w:p w:rsidR="004B3EB2" w:rsidRPr="001E3400" w:rsidRDefault="004B3EB2" w:rsidP="001E3400">
                  <w:pPr>
                    <w:spacing w:after="0" w:line="240" w:lineRule="auto"/>
                    <w:contextualSpacing/>
                    <w:jc w:val="right"/>
                    <w:rPr>
                      <w:rFonts w:ascii="Times New Roman" w:hAnsi="Times New Roman" w:cs="Times New Roman"/>
                    </w:rPr>
                  </w:pPr>
                  <w:r w:rsidRPr="007E3F62">
                    <w:rPr>
                      <w:rFonts w:ascii="Lucida Console" w:hAnsi="Lucida Console"/>
                      <w:sz w:val="20"/>
                      <w:szCs w:val="20"/>
                    </w:rPr>
                    <w:t>учитель английского языка</w:t>
                  </w:r>
                </w:p>
                <w:p w:rsidR="00282091" w:rsidRDefault="00282091"/>
              </w:txbxContent>
            </v:textbox>
          </v:shape>
        </w:pict>
      </w:r>
      <w:r w:rsidR="004D3633">
        <w:br w:type="page"/>
      </w:r>
    </w:p>
    <w:p w:rsidR="00F50EE1" w:rsidRDefault="00316837">
      <w:r>
        <w:rPr>
          <w:noProof/>
          <w:lang w:eastAsia="ru-RU"/>
        </w:rPr>
        <w:lastRenderedPageBreak/>
        <w:pict>
          <v:shape id="_x0000_s1032" type="#_x0000_t202" style="position:absolute;margin-left:-66.55pt;margin-top:743.4pt;width:573.15pt;height:29.95pt;z-index:251664384" strokecolor="white [3212]">
            <v:textbox>
              <w:txbxContent>
                <w:p w:rsidR="006A471D" w:rsidRPr="00BD3891" w:rsidRDefault="006A471D" w:rsidP="006A471D">
                  <w:pPr>
                    <w:rPr>
                      <w:b/>
                      <w:i/>
                    </w:rPr>
                  </w:pPr>
                  <w:r w:rsidRPr="00BD3891">
                    <w:rPr>
                      <w:b/>
                    </w:rPr>
                    <w:t xml:space="preserve">Газета </w:t>
                  </w:r>
                  <w:r>
                    <w:rPr>
                      <w:b/>
                    </w:rPr>
                    <w:t xml:space="preserve"> </w:t>
                  </w:r>
                  <w:r w:rsidRPr="00BD3891">
                    <w:rPr>
                      <w:b/>
                    </w:rPr>
                    <w:t>распространяется  бесплатно                                                                                         Тираж 50</w:t>
                  </w:r>
                  <w:r w:rsidRPr="00BD3891">
                    <w:rPr>
                      <w:b/>
                      <w:sz w:val="24"/>
                      <w:szCs w:val="24"/>
                    </w:rPr>
                    <w:t xml:space="preserve"> экземпляров</w:t>
                  </w:r>
                </w:p>
                <w:p w:rsidR="004D3633" w:rsidRDefault="004D3633" w:rsidP="004D3633"/>
              </w:txbxContent>
            </v:textbox>
          </v:shape>
        </w:pict>
      </w:r>
      <w:r>
        <w:rPr>
          <w:noProof/>
          <w:lang w:eastAsia="ru-RU"/>
        </w:rPr>
        <w:pict>
          <v:shape id="_x0000_s1051" type="#_x0000_t202" style="position:absolute;margin-left:192.25pt;margin-top:660.75pt;width:178pt;height:31.95pt;z-index:251685888">
            <v:textbox style="mso-next-textbox:#_x0000_s1051">
              <w:txbxContent>
                <w:p w:rsidR="00B8684C" w:rsidRPr="00B8684C" w:rsidRDefault="00B8684C" w:rsidP="00B8684C">
                  <w:pPr>
                    <w:jc w:val="right"/>
                    <w:rPr>
                      <w:b/>
                      <w:i/>
                      <w:sz w:val="18"/>
                      <w:szCs w:val="18"/>
                    </w:rPr>
                  </w:pPr>
                  <w:r w:rsidRPr="00B8684C">
                    <w:rPr>
                      <w:b/>
                      <w:i/>
                      <w:sz w:val="18"/>
                      <w:szCs w:val="18"/>
                    </w:rPr>
                    <w:t>В школьном музее с. Синегорье</w:t>
                  </w:r>
                  <w:r>
                    <w:rPr>
                      <w:b/>
                      <w:i/>
                      <w:sz w:val="18"/>
                      <w:szCs w:val="18"/>
                    </w:rPr>
                    <w:t xml:space="preserve"> вместе с организатором Леушиной Г.М.</w:t>
                  </w:r>
                </w:p>
              </w:txbxContent>
            </v:textbox>
          </v:shape>
        </w:pict>
      </w:r>
      <w:r>
        <w:rPr>
          <w:noProof/>
          <w:lang w:eastAsia="ru-RU"/>
        </w:rPr>
        <w:pict>
          <v:shape id="_x0000_s1049" type="#_x0000_t202" style="position:absolute;margin-left:345pt;margin-top:524.95pt;width:144.95pt;height:171.15pt;z-index:251682816">
            <v:textbox style="mso-next-textbox:#_x0000_s1049">
              <w:txbxContent>
                <w:p w:rsidR="00DE5C06" w:rsidRDefault="00B11212">
                  <w:r>
                    <w:rPr>
                      <w:noProof/>
                      <w:lang w:eastAsia="ru-RU"/>
                    </w:rPr>
                    <w:drawing>
                      <wp:inline distT="0" distB="0" distL="0" distR="0">
                        <wp:extent cx="1626870" cy="2169769"/>
                        <wp:effectExtent l="19050" t="0" r="0" b="0"/>
                        <wp:docPr id="17" name="Рисунок 9" descr="E:\гимназист4 (21)\IMG_2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гимназист4 (21)\IMG_2590.JPG"/>
                                <pic:cNvPicPr>
                                  <a:picLocks noChangeAspect="1" noChangeArrowheads="1"/>
                                </pic:cNvPicPr>
                              </pic:nvPicPr>
                              <pic:blipFill>
                                <a:blip r:embed="rId11" cstate="screen"/>
                                <a:srcRect/>
                                <a:stretch>
                                  <a:fillRect/>
                                </a:stretch>
                              </pic:blipFill>
                              <pic:spPr bwMode="auto">
                                <a:xfrm>
                                  <a:off x="0" y="0"/>
                                  <a:ext cx="1629802" cy="2173680"/>
                                </a:xfrm>
                                <a:prstGeom prst="rect">
                                  <a:avLst/>
                                </a:prstGeom>
                                <a:noFill/>
                                <a:ln w="9525">
                                  <a:noFill/>
                                  <a:miter lim="800000"/>
                                  <a:headEnd/>
                                  <a:tailEnd/>
                                </a:ln>
                              </pic:spPr>
                            </pic:pic>
                          </a:graphicData>
                        </a:graphic>
                      </wp:inline>
                    </w:drawing>
                  </w:r>
                </w:p>
              </w:txbxContent>
            </v:textbox>
          </v:shape>
        </w:pict>
      </w:r>
      <w:r>
        <w:rPr>
          <w:noProof/>
          <w:lang w:eastAsia="ru-RU"/>
        </w:rPr>
        <w:pict>
          <v:shape id="_x0000_s1047" type="#_x0000_t202" style="position:absolute;margin-left:118.6pt;margin-top:-38pt;width:371.35pt;height:559.85pt;z-index:251680768" strokecolor="#548dd4 [1951]">
            <v:textbox style="mso-next-textbox:#_x0000_s1047">
              <w:txbxContent>
                <w:p w:rsidR="00D41170" w:rsidRPr="00C9201C" w:rsidRDefault="00D41170" w:rsidP="00D41170">
                  <w:pPr>
                    <w:spacing w:after="0" w:line="240" w:lineRule="auto"/>
                    <w:ind w:right="-92"/>
                    <w:contextualSpacing/>
                    <w:jc w:val="right"/>
                    <w:rPr>
                      <w:rFonts w:ascii="Times New Roman" w:hAnsi="Times New Roman" w:cs="Times New Roman"/>
                    </w:rPr>
                  </w:pPr>
                  <w:r w:rsidRPr="00C9201C">
                    <w:rPr>
                      <w:rFonts w:ascii="Times New Roman" w:hAnsi="Times New Roman" w:cs="Times New Roman"/>
                    </w:rPr>
                    <w:t>Ты – человек, и сим ты именем гордись,</w:t>
                  </w:r>
                </w:p>
                <w:p w:rsidR="00D41170" w:rsidRPr="00C9201C" w:rsidRDefault="00D41170" w:rsidP="00D41170">
                  <w:pPr>
                    <w:spacing w:after="0" w:line="240" w:lineRule="auto"/>
                    <w:ind w:right="-92"/>
                    <w:contextualSpacing/>
                    <w:jc w:val="right"/>
                    <w:rPr>
                      <w:rFonts w:ascii="Times New Roman" w:hAnsi="Times New Roman" w:cs="Times New Roman"/>
                    </w:rPr>
                  </w:pPr>
                  <w:r w:rsidRPr="00C9201C">
                    <w:rPr>
                      <w:rFonts w:ascii="Times New Roman" w:hAnsi="Times New Roman" w:cs="Times New Roman"/>
                    </w:rPr>
                    <w:t xml:space="preserve">Оно велико и почтенно, </w:t>
                  </w:r>
                </w:p>
                <w:p w:rsidR="00D41170" w:rsidRPr="00C9201C" w:rsidRDefault="00D41170" w:rsidP="00D41170">
                  <w:pPr>
                    <w:spacing w:after="0" w:line="240" w:lineRule="auto"/>
                    <w:ind w:right="-92"/>
                    <w:contextualSpacing/>
                    <w:jc w:val="right"/>
                    <w:rPr>
                      <w:rFonts w:ascii="Times New Roman" w:hAnsi="Times New Roman" w:cs="Times New Roman"/>
                    </w:rPr>
                  </w:pPr>
                  <w:r w:rsidRPr="00C9201C">
                    <w:rPr>
                      <w:rFonts w:ascii="Times New Roman" w:hAnsi="Times New Roman" w:cs="Times New Roman"/>
                    </w:rPr>
                    <w:t>Коль с добродетелью спряженно,</w:t>
                  </w:r>
                </w:p>
                <w:p w:rsidR="00D41170" w:rsidRPr="00C9201C" w:rsidRDefault="00D41170" w:rsidP="00D41170">
                  <w:pPr>
                    <w:spacing w:line="240" w:lineRule="auto"/>
                    <w:ind w:left="-204" w:right="-92"/>
                    <w:contextualSpacing/>
                    <w:jc w:val="right"/>
                    <w:rPr>
                      <w:rFonts w:ascii="Times New Roman" w:hAnsi="Times New Roman" w:cs="Times New Roman"/>
                    </w:rPr>
                  </w:pPr>
                  <w:r>
                    <w:rPr>
                      <w:rFonts w:ascii="Times New Roman" w:hAnsi="Times New Roman" w:cs="Times New Roman"/>
                    </w:rPr>
                    <w:t>Довол</w:t>
                  </w:r>
                  <w:r w:rsidRPr="00C9201C">
                    <w:rPr>
                      <w:rFonts w:ascii="Times New Roman" w:hAnsi="Times New Roman" w:cs="Times New Roman"/>
                    </w:rPr>
                    <w:t>ен буди им, собой его возвысь.</w:t>
                  </w:r>
                </w:p>
                <w:p w:rsidR="00D41170" w:rsidRPr="00C9201C" w:rsidRDefault="0084092E" w:rsidP="00D41170">
                  <w:pPr>
                    <w:spacing w:after="0" w:line="240" w:lineRule="auto"/>
                    <w:contextualSpacing/>
                    <w:rPr>
                      <w:rFonts w:ascii="Times New Roman" w:hAnsi="Times New Roman" w:cs="Times New Roman"/>
                    </w:rPr>
                  </w:pPr>
                  <w:r>
                    <w:rPr>
                      <w:rFonts w:ascii="Times New Roman" w:hAnsi="Times New Roman" w:cs="Times New Roman"/>
                    </w:rPr>
                    <w:t xml:space="preserve">  </w:t>
                  </w:r>
                  <w:r w:rsidR="00D41170" w:rsidRPr="00C9201C">
                    <w:rPr>
                      <w:rFonts w:ascii="Times New Roman" w:hAnsi="Times New Roman" w:cs="Times New Roman"/>
                    </w:rPr>
                    <w:t xml:space="preserve">Эти слова принадлежат Ермилу Ивановичу Кострову - вятскому стихотворцу </w:t>
                  </w:r>
                  <w:r w:rsidR="00D41170" w:rsidRPr="00C9201C">
                    <w:rPr>
                      <w:rFonts w:ascii="Times New Roman" w:hAnsi="Times New Roman" w:cs="Times New Roman"/>
                      <w:lang w:val="en-US"/>
                    </w:rPr>
                    <w:t>XVIII</w:t>
                  </w:r>
                  <w:r w:rsidR="00D41170" w:rsidRPr="00C9201C">
                    <w:rPr>
                      <w:rFonts w:ascii="Times New Roman" w:hAnsi="Times New Roman" w:cs="Times New Roman"/>
                    </w:rPr>
                    <w:t xml:space="preserve"> столетия, нашему прославленному земляку, уроженцу с. Синегорье Слободского уезда (теперь с. Синегорье Нагорского района), куда группа девятиклассников гимназии 21 января совершила увлекательное путешествие. Цель экскурсии – познакомиться с малой родиной выдающегося поэта и переводчика, вошедшего в историю русской литературы как «Российский Гомер».  Костров получил этот высокий титул за блистательный перевод бессмертной поэмы «Илиада», над которым трудился 6 лет и первым из русских стихотворцев совершил этот литературный подвиг. Современники писали: «Перевод его Гомеровой «Илиады» стихами  был принят со всеобщим рукоплесканием, и Костров получил лавры неувядаемые». Слава его гремела по всей России.</w:t>
                  </w:r>
                </w:p>
                <w:p w:rsidR="00D41170" w:rsidRPr="00C9201C" w:rsidRDefault="00D41170" w:rsidP="00D41170">
                  <w:pPr>
                    <w:spacing w:after="0" w:line="240" w:lineRule="auto"/>
                    <w:ind w:firstLine="1418"/>
                    <w:contextualSpacing/>
                    <w:rPr>
                      <w:rFonts w:ascii="Times New Roman" w:hAnsi="Times New Roman" w:cs="Times New Roman"/>
                    </w:rPr>
                  </w:pPr>
                  <w:r w:rsidRPr="00C9201C">
                    <w:rPr>
                      <w:rFonts w:ascii="Times New Roman" w:hAnsi="Times New Roman" w:cs="Times New Roman"/>
                    </w:rPr>
                    <w:t>…Стихи мои там каждый славил,</w:t>
                  </w:r>
                </w:p>
                <w:p w:rsidR="00D41170" w:rsidRPr="00C9201C" w:rsidRDefault="00D41170" w:rsidP="00D41170">
                  <w:pPr>
                    <w:spacing w:after="0" w:line="240" w:lineRule="auto"/>
                    <w:ind w:firstLine="1418"/>
                    <w:contextualSpacing/>
                    <w:rPr>
                      <w:rFonts w:ascii="Times New Roman" w:hAnsi="Times New Roman" w:cs="Times New Roman"/>
                    </w:rPr>
                  </w:pPr>
                  <w:r w:rsidRPr="00C9201C">
                    <w:rPr>
                      <w:rFonts w:ascii="Times New Roman" w:hAnsi="Times New Roman" w:cs="Times New Roman"/>
                    </w:rPr>
                    <w:t xml:space="preserve">   Мне льстил, себя чрез то забавил;</w:t>
                  </w:r>
                </w:p>
                <w:p w:rsidR="00D41170" w:rsidRPr="00C9201C" w:rsidRDefault="00D41170" w:rsidP="00D41170">
                  <w:pPr>
                    <w:spacing w:after="0" w:line="240" w:lineRule="auto"/>
                    <w:ind w:firstLine="1418"/>
                    <w:contextualSpacing/>
                    <w:rPr>
                      <w:rFonts w:ascii="Times New Roman" w:hAnsi="Times New Roman" w:cs="Times New Roman"/>
                    </w:rPr>
                  </w:pPr>
                  <w:r w:rsidRPr="00C9201C">
                    <w:rPr>
                      <w:rFonts w:ascii="Times New Roman" w:hAnsi="Times New Roman" w:cs="Times New Roman"/>
                    </w:rPr>
                    <w:t xml:space="preserve">   Теперь в забвении лежать имею честь</w:t>
                  </w:r>
                  <w:r w:rsidR="007B2F3A">
                    <w:rPr>
                      <w:rFonts w:ascii="Times New Roman" w:hAnsi="Times New Roman" w:cs="Times New Roman"/>
                    </w:rPr>
                    <w:t>,</w:t>
                  </w:r>
                  <w:r w:rsidRPr="00C9201C">
                    <w:rPr>
                      <w:rFonts w:ascii="Times New Roman" w:hAnsi="Times New Roman" w:cs="Times New Roman"/>
                    </w:rPr>
                    <w:t>-</w:t>
                  </w:r>
                </w:p>
                <w:p w:rsidR="00D41170" w:rsidRPr="00C9201C" w:rsidRDefault="00D41170" w:rsidP="00D41170">
                  <w:pPr>
                    <w:spacing w:after="0" w:line="240" w:lineRule="auto"/>
                    <w:contextualSpacing/>
                    <w:rPr>
                      <w:rFonts w:ascii="Times New Roman" w:hAnsi="Times New Roman" w:cs="Times New Roman"/>
                    </w:rPr>
                  </w:pPr>
                  <w:r w:rsidRPr="00C9201C">
                    <w:rPr>
                      <w:rFonts w:ascii="Times New Roman" w:hAnsi="Times New Roman" w:cs="Times New Roman"/>
                    </w:rPr>
                    <w:t xml:space="preserve">с горечью позже пишет поэт. Действительно, высоты и падения, известность шли по его судьбе рядом. Замечательный художник слова, он создал интересный и самобытный мир, мало известный современному читателю и во многом ещё не оценённый по достоинству. </w:t>
                  </w:r>
                </w:p>
                <w:p w:rsidR="00D41170" w:rsidRPr="00C9201C" w:rsidRDefault="0084092E" w:rsidP="00D41170">
                  <w:pPr>
                    <w:spacing w:after="0" w:line="240" w:lineRule="auto"/>
                    <w:contextualSpacing/>
                    <w:rPr>
                      <w:rFonts w:ascii="Times New Roman" w:hAnsi="Times New Roman" w:cs="Times New Roman"/>
                    </w:rPr>
                  </w:pPr>
                  <w:r>
                    <w:rPr>
                      <w:rFonts w:ascii="Times New Roman" w:hAnsi="Times New Roman" w:cs="Times New Roman"/>
                    </w:rPr>
                    <w:t xml:space="preserve">  </w:t>
                  </w:r>
                  <w:r w:rsidR="00D41170" w:rsidRPr="00C9201C">
                    <w:rPr>
                      <w:rFonts w:ascii="Times New Roman" w:hAnsi="Times New Roman" w:cs="Times New Roman"/>
                    </w:rPr>
                    <w:t xml:space="preserve">Вот и отправились гимназисты поклониться  земле, родившей «идеальнейщего пиита», как назвал его А.В.Суворов, посетить школьный музей  Е.И. Кострова. Наслышанные о необыкновенных музейных экспонатах, мы ехали с надеждой увидеть многое. Но то, что нам представили, потрясло и ошеломило. Это какое-то чудо! И где? В вятской глубинке, в «стороне глухой и отдаленной»! И создала этот музей Леушина Галина Михайловна, учитель истории Синегорской школы, которая вот уже более 50 лет служит детям, делу просвещения, сохраняет память о своих великих земляках.  Её подвижнический труд не менее велик, чем поэтический подвиг Кострова. </w:t>
                  </w:r>
                </w:p>
                <w:p w:rsidR="00D41170" w:rsidRPr="00C04957" w:rsidRDefault="00D41170" w:rsidP="00D41170">
                  <w:pPr>
                    <w:spacing w:after="0" w:line="240" w:lineRule="auto"/>
                    <w:ind w:firstLine="1418"/>
                    <w:contextualSpacing/>
                    <w:jc w:val="right"/>
                    <w:rPr>
                      <w:rFonts w:ascii="Lucida Console" w:hAnsi="Lucida Console" w:cs="Times New Roman"/>
                      <w:b/>
                      <w:sz w:val="20"/>
                      <w:szCs w:val="20"/>
                    </w:rPr>
                  </w:pPr>
                  <w:r w:rsidRPr="00C04957">
                    <w:rPr>
                      <w:rFonts w:ascii="Lucida Console" w:hAnsi="Lucida Console" w:cs="Times New Roman"/>
                      <w:b/>
                      <w:sz w:val="20"/>
                      <w:szCs w:val="20"/>
                    </w:rPr>
                    <w:t xml:space="preserve">Н.А.Ситникова, </w:t>
                  </w:r>
                </w:p>
                <w:p w:rsidR="00D41170" w:rsidRPr="00C04957" w:rsidRDefault="00D41170" w:rsidP="00D41170">
                  <w:pPr>
                    <w:spacing w:after="0" w:line="240" w:lineRule="auto"/>
                    <w:ind w:firstLine="1418"/>
                    <w:contextualSpacing/>
                    <w:jc w:val="right"/>
                    <w:rPr>
                      <w:rFonts w:ascii="Lucida Console" w:hAnsi="Lucida Console" w:cs="Times New Roman"/>
                      <w:b/>
                      <w:sz w:val="20"/>
                      <w:szCs w:val="20"/>
                    </w:rPr>
                  </w:pPr>
                  <w:r w:rsidRPr="00C04957">
                    <w:rPr>
                      <w:rFonts w:ascii="Lucida Console" w:hAnsi="Lucida Console" w:cs="Times New Roman"/>
                      <w:b/>
                      <w:sz w:val="20"/>
                      <w:szCs w:val="20"/>
                    </w:rPr>
                    <w:t>учитель русского языка и литературы</w:t>
                  </w:r>
                </w:p>
                <w:p w:rsidR="00D41170" w:rsidRPr="00C04957" w:rsidRDefault="00D41170" w:rsidP="00D41170">
                  <w:pPr>
                    <w:spacing w:after="0" w:line="240" w:lineRule="auto"/>
                    <w:ind w:firstLine="1418"/>
                    <w:contextualSpacing/>
                    <w:rPr>
                      <w:rFonts w:ascii="Times New Roman" w:hAnsi="Times New Roman" w:cs="Times New Roman"/>
                      <w:u w:val="single"/>
                    </w:rPr>
                  </w:pPr>
                  <w:r w:rsidRPr="00C04957">
                    <w:rPr>
                      <w:rFonts w:ascii="Times New Roman" w:hAnsi="Times New Roman" w:cs="Times New Roman"/>
                      <w:u w:val="single"/>
                    </w:rPr>
                    <w:t>Отзывы учащихся</w:t>
                  </w:r>
                </w:p>
                <w:p w:rsidR="00D41170" w:rsidRPr="00E71D30" w:rsidRDefault="00E71D30" w:rsidP="00E71D30">
                  <w:pPr>
                    <w:spacing w:after="0" w:line="240" w:lineRule="auto"/>
                    <w:rPr>
                      <w:rFonts w:ascii="Times New Roman" w:hAnsi="Times New Roman" w:cs="Times New Roman"/>
                    </w:rPr>
                  </w:pPr>
                  <w:r>
                    <w:rPr>
                      <w:rFonts w:ascii="Times New Roman" w:hAnsi="Times New Roman" w:cs="Times New Roman"/>
                    </w:rPr>
                    <w:t xml:space="preserve">  </w:t>
                  </w:r>
                  <w:r w:rsidR="00353049">
                    <w:rPr>
                      <w:rFonts w:ascii="Times New Roman" w:hAnsi="Times New Roman" w:cs="Times New Roman"/>
                    </w:rPr>
                    <w:t xml:space="preserve">- </w:t>
                  </w:r>
                  <w:r w:rsidR="00D41170" w:rsidRPr="00E71D30">
                    <w:rPr>
                      <w:rFonts w:ascii="Times New Roman" w:hAnsi="Times New Roman" w:cs="Times New Roman"/>
                    </w:rPr>
                    <w:t>Таких впечатлений я не ожидал. Добрые люди, теплый прием, история жизни поэта Кострова… Всё останется в памяти навсегда.  (Кирилл П.)</w:t>
                  </w:r>
                </w:p>
                <w:p w:rsidR="00D41170" w:rsidRPr="00E71D30" w:rsidRDefault="00E71D30" w:rsidP="00E71D30">
                  <w:pPr>
                    <w:spacing w:after="0" w:line="240" w:lineRule="auto"/>
                    <w:rPr>
                      <w:rFonts w:ascii="Times New Roman" w:hAnsi="Times New Roman" w:cs="Times New Roman"/>
                    </w:rPr>
                  </w:pPr>
                  <w:r>
                    <w:rPr>
                      <w:rFonts w:ascii="Times New Roman" w:hAnsi="Times New Roman" w:cs="Times New Roman"/>
                    </w:rPr>
                    <w:t xml:space="preserve"> </w:t>
                  </w:r>
                  <w:r w:rsidR="00353049">
                    <w:rPr>
                      <w:rFonts w:ascii="Times New Roman" w:hAnsi="Times New Roman" w:cs="Times New Roman"/>
                    </w:rPr>
                    <w:t xml:space="preserve">- </w:t>
                  </w:r>
                  <w:r>
                    <w:rPr>
                      <w:rFonts w:ascii="Times New Roman" w:hAnsi="Times New Roman" w:cs="Times New Roman"/>
                    </w:rPr>
                    <w:t xml:space="preserve"> </w:t>
                  </w:r>
                  <w:r w:rsidR="00D41170" w:rsidRPr="00E71D30">
                    <w:rPr>
                      <w:rFonts w:ascii="Times New Roman" w:hAnsi="Times New Roman" w:cs="Times New Roman"/>
                    </w:rPr>
                    <w:t>Маленькое здание сельской школы. И богатейший музей с редкими экспонатами! Это потрясает. Хочется ещё раз побывать там.  (Михаил К.)</w:t>
                  </w:r>
                </w:p>
                <w:p w:rsidR="00DE5C06" w:rsidRDefault="00E71D30" w:rsidP="007962E4">
                  <w:pPr>
                    <w:spacing w:after="0" w:line="240" w:lineRule="auto"/>
                  </w:pPr>
                  <w:r>
                    <w:rPr>
                      <w:rFonts w:ascii="Times New Roman" w:hAnsi="Times New Roman" w:cs="Times New Roman"/>
                    </w:rPr>
                    <w:t xml:space="preserve"> </w:t>
                  </w:r>
                  <w:r w:rsidR="00353049">
                    <w:rPr>
                      <w:rFonts w:ascii="Times New Roman" w:hAnsi="Times New Roman" w:cs="Times New Roman"/>
                    </w:rPr>
                    <w:t xml:space="preserve"> -</w:t>
                  </w:r>
                  <w:r>
                    <w:rPr>
                      <w:rFonts w:ascii="Times New Roman" w:hAnsi="Times New Roman" w:cs="Times New Roman"/>
                    </w:rPr>
                    <w:t xml:space="preserve"> </w:t>
                  </w:r>
                  <w:r w:rsidR="00D41170" w:rsidRPr="00E71D30">
                    <w:rPr>
                      <w:rFonts w:ascii="Times New Roman" w:hAnsi="Times New Roman" w:cs="Times New Roman"/>
                    </w:rPr>
                    <w:t>Мне очень понравилась поездка в школу села Синегорье. Люди там удивительные, хорошие, добрые. Маленькая комнатка-музей… Но это не мешает понять большое: как важна история и память! ( Алена К.)</w:t>
                  </w:r>
                </w:p>
              </w:txbxContent>
            </v:textbox>
          </v:shape>
        </w:pict>
      </w:r>
      <w:r>
        <w:rPr>
          <w:noProof/>
          <w:lang w:eastAsia="ru-RU"/>
        </w:rPr>
        <w:pict>
          <v:shape id="_x0000_s1030" type="#_x0000_t202" style="position:absolute;margin-left:189.2pt;margin-top:696.1pt;width:300.75pt;height:44.6pt;z-index:251662336">
            <v:textbox>
              <w:txbxContent>
                <w:p w:rsidR="00B11212" w:rsidRDefault="00B11212" w:rsidP="003D0F1E">
                  <w:pPr>
                    <w:spacing w:after="0" w:line="240" w:lineRule="auto"/>
                    <w:contextualSpacing/>
                    <w:rPr>
                      <w:rFonts w:ascii="Lucida Console" w:hAnsi="Lucida Console"/>
                      <w:sz w:val="20"/>
                      <w:szCs w:val="20"/>
                    </w:rPr>
                  </w:pPr>
                  <w:r w:rsidRPr="00875809">
                    <w:rPr>
                      <w:rFonts w:ascii="Times New Roman" w:hAnsi="Times New Roman" w:cs="Times New Roman"/>
                      <w:b/>
                      <w:sz w:val="24"/>
                      <w:szCs w:val="24"/>
                    </w:rPr>
                    <w:t>Редколлегия</w:t>
                  </w:r>
                  <w:r w:rsidRPr="00980414">
                    <w:rPr>
                      <w:rFonts w:ascii="Times New Roman" w:hAnsi="Times New Roman" w:cs="Times New Roman"/>
                      <w:b/>
                    </w:rPr>
                    <w:t>:</w:t>
                  </w:r>
                  <w:r w:rsidRPr="00980414">
                    <w:rPr>
                      <w:rFonts w:ascii="Times New Roman" w:hAnsi="Times New Roman" w:cs="Times New Roman"/>
                    </w:rPr>
                    <w:t xml:space="preserve"> </w:t>
                  </w:r>
                  <w:r w:rsidRPr="003D0F1E">
                    <w:rPr>
                      <w:rFonts w:ascii="Times New Roman" w:hAnsi="Times New Roman" w:cs="Times New Roman"/>
                    </w:rPr>
                    <w:t xml:space="preserve">Комаровских Полина, 11Б кл., Поскрёбышева </w:t>
                  </w:r>
                  <w:r w:rsidRPr="000E6089">
                    <w:rPr>
                      <w:rFonts w:ascii="Times New Roman" w:hAnsi="Times New Roman" w:cs="Times New Roman"/>
                    </w:rPr>
                    <w:t>Даша</w:t>
                  </w:r>
                  <w:r w:rsidR="003D0F1E" w:rsidRPr="000E6089">
                    <w:rPr>
                      <w:rFonts w:ascii="Times New Roman" w:hAnsi="Times New Roman" w:cs="Times New Roman"/>
                    </w:rPr>
                    <w:t xml:space="preserve"> </w:t>
                  </w:r>
                  <w:r w:rsidRPr="000E6089">
                    <w:rPr>
                      <w:rFonts w:ascii="Times New Roman" w:hAnsi="Times New Roman" w:cs="Times New Roman"/>
                    </w:rPr>
                    <w:t>6Б</w:t>
                  </w:r>
                  <w:r w:rsidR="003D0F1E" w:rsidRPr="000E6089">
                    <w:rPr>
                      <w:rFonts w:ascii="Times New Roman" w:hAnsi="Times New Roman" w:cs="Times New Roman"/>
                    </w:rPr>
                    <w:t xml:space="preserve"> </w:t>
                  </w:r>
                  <w:r w:rsidR="0019505F">
                    <w:rPr>
                      <w:rFonts w:ascii="Times New Roman" w:hAnsi="Times New Roman" w:cs="Times New Roman"/>
                    </w:rPr>
                    <w:t xml:space="preserve">кл., </w:t>
                  </w:r>
                  <w:r w:rsidRPr="000E6089">
                    <w:rPr>
                      <w:rFonts w:ascii="Times New Roman" w:hAnsi="Times New Roman" w:cs="Times New Roman"/>
                    </w:rPr>
                    <w:t>Ситникова</w:t>
                  </w:r>
                  <w:r w:rsidR="0067206E" w:rsidRPr="0067206E">
                    <w:rPr>
                      <w:rFonts w:ascii="Times New Roman" w:hAnsi="Times New Roman" w:cs="Times New Roman"/>
                    </w:rPr>
                    <w:t xml:space="preserve"> </w:t>
                  </w:r>
                  <w:r w:rsidR="0067206E" w:rsidRPr="000E6089">
                    <w:rPr>
                      <w:rFonts w:ascii="Times New Roman" w:hAnsi="Times New Roman" w:cs="Times New Roman"/>
                    </w:rPr>
                    <w:t>Н.А</w:t>
                  </w:r>
                  <w:r w:rsidRPr="000E6089">
                    <w:rPr>
                      <w:rFonts w:ascii="Times New Roman" w:hAnsi="Times New Roman" w:cs="Times New Roman"/>
                    </w:rPr>
                    <w:t xml:space="preserve">, </w:t>
                  </w:r>
                  <w:r w:rsidR="003D0F1E" w:rsidRPr="000E6089">
                    <w:rPr>
                      <w:rFonts w:ascii="Times New Roman" w:hAnsi="Times New Roman" w:cs="Times New Roman"/>
                    </w:rPr>
                    <w:t xml:space="preserve"> </w:t>
                  </w:r>
                  <w:r w:rsidRPr="000E6089">
                    <w:rPr>
                      <w:rFonts w:ascii="Times New Roman" w:hAnsi="Times New Roman" w:cs="Times New Roman"/>
                    </w:rPr>
                    <w:t>Чистоусова Т.В.,</w:t>
                  </w:r>
                  <w:r w:rsidR="000E6089" w:rsidRPr="000E6089">
                    <w:rPr>
                      <w:rFonts w:ascii="Times New Roman" w:hAnsi="Times New Roman" w:cs="Times New Roman"/>
                    </w:rPr>
                    <w:t xml:space="preserve"> Зверева А.В</w:t>
                  </w:r>
                </w:p>
                <w:p w:rsidR="00B11212" w:rsidRPr="00C04957" w:rsidRDefault="00B11212" w:rsidP="00B11212">
                  <w:pPr>
                    <w:spacing w:after="0" w:line="240" w:lineRule="auto"/>
                    <w:ind w:firstLine="1418"/>
                    <w:contextualSpacing/>
                    <w:jc w:val="right"/>
                    <w:rPr>
                      <w:rFonts w:ascii="Lucida Console" w:hAnsi="Lucida Console" w:cs="Times New Roman"/>
                      <w:b/>
                      <w:sz w:val="20"/>
                      <w:szCs w:val="20"/>
                    </w:rPr>
                  </w:pPr>
                  <w:r w:rsidRPr="00C04957">
                    <w:rPr>
                      <w:rFonts w:ascii="Lucida Console" w:hAnsi="Lucida Console" w:cs="Times New Roman"/>
                      <w:b/>
                      <w:sz w:val="20"/>
                      <w:szCs w:val="20"/>
                    </w:rPr>
                    <w:t xml:space="preserve"> </w:t>
                  </w:r>
                </w:p>
                <w:p w:rsidR="00B11212" w:rsidRPr="00980414" w:rsidRDefault="00B11212" w:rsidP="00B11212">
                  <w:pPr>
                    <w:jc w:val="both"/>
                    <w:rPr>
                      <w:rFonts w:ascii="Times New Roman" w:hAnsi="Times New Roman" w:cs="Times New Roman"/>
                    </w:rPr>
                  </w:pPr>
                </w:p>
                <w:p w:rsidR="004D3633" w:rsidRDefault="004D3633" w:rsidP="004D3633"/>
              </w:txbxContent>
            </v:textbox>
          </v:shape>
        </w:pict>
      </w:r>
      <w:r>
        <w:rPr>
          <w:noProof/>
          <w:lang w:eastAsia="ru-RU"/>
        </w:rPr>
        <w:pict>
          <v:shape id="_x0000_s1031" type="#_x0000_t202" style="position:absolute;margin-left:-66.55pt;margin-top:630.35pt;width:255.75pt;height:110.55pt;z-index:251688960">
            <v:textbox>
              <w:txbxContent>
                <w:p w:rsidR="00B11212" w:rsidRPr="00C83C8F" w:rsidRDefault="00B11212" w:rsidP="00B11212">
                  <w:pPr>
                    <w:spacing w:after="0" w:line="240" w:lineRule="auto"/>
                    <w:contextualSpacing/>
                    <w:jc w:val="center"/>
                    <w:rPr>
                      <w:rFonts w:ascii="Times New Roman" w:hAnsi="Times New Roman" w:cs="Times New Roman"/>
                      <w:b/>
                      <w:i/>
                    </w:rPr>
                  </w:pPr>
                  <w:r w:rsidRPr="00C83C8F">
                    <w:rPr>
                      <w:rFonts w:ascii="Times New Roman" w:hAnsi="Times New Roman" w:cs="Times New Roman"/>
                    </w:rPr>
                    <w:t>Учредитель М</w:t>
                  </w:r>
                  <w:r w:rsidR="00122895">
                    <w:rPr>
                      <w:rFonts w:ascii="Times New Roman" w:hAnsi="Times New Roman" w:cs="Times New Roman"/>
                    </w:rPr>
                    <w:t>К</w:t>
                  </w:r>
                  <w:r w:rsidRPr="00C83C8F">
                    <w:rPr>
                      <w:rFonts w:ascii="Times New Roman" w:hAnsi="Times New Roman" w:cs="Times New Roman"/>
                    </w:rPr>
                    <w:t>ОУ гимназия г. Слободского</w:t>
                  </w:r>
                </w:p>
                <w:p w:rsidR="00B11212" w:rsidRPr="00C83C8F" w:rsidRDefault="00B11212" w:rsidP="00B11212">
                  <w:pPr>
                    <w:spacing w:after="0" w:line="240" w:lineRule="auto"/>
                    <w:contextualSpacing/>
                    <w:jc w:val="center"/>
                    <w:rPr>
                      <w:rFonts w:ascii="Times New Roman" w:hAnsi="Times New Roman" w:cs="Times New Roman"/>
                      <w:b/>
                      <w:i/>
                    </w:rPr>
                  </w:pPr>
                  <w:r w:rsidRPr="00C83C8F">
                    <w:rPr>
                      <w:rFonts w:ascii="Times New Roman" w:hAnsi="Times New Roman" w:cs="Times New Roman"/>
                    </w:rPr>
                    <w:t xml:space="preserve">Главный редактор </w:t>
                  </w:r>
                  <w:r w:rsidRPr="00C83C8F">
                    <w:rPr>
                      <w:rFonts w:ascii="Times New Roman" w:hAnsi="Times New Roman" w:cs="Times New Roman"/>
                      <w:b/>
                    </w:rPr>
                    <w:t>Сергеева Зоя Петровна</w:t>
                  </w:r>
                </w:p>
                <w:p w:rsidR="00B11212" w:rsidRPr="00C83C8F" w:rsidRDefault="00B11212" w:rsidP="00B11212">
                  <w:pPr>
                    <w:spacing w:after="0" w:line="240" w:lineRule="auto"/>
                    <w:contextualSpacing/>
                    <w:jc w:val="center"/>
                    <w:rPr>
                      <w:rFonts w:ascii="Times New Roman" w:hAnsi="Times New Roman" w:cs="Times New Roman"/>
                      <w:b/>
                      <w:i/>
                    </w:rPr>
                  </w:pPr>
                  <w:r w:rsidRPr="00C83C8F">
                    <w:rPr>
                      <w:rFonts w:ascii="Times New Roman" w:hAnsi="Times New Roman" w:cs="Times New Roman"/>
                    </w:rPr>
                    <w:t xml:space="preserve">Зам.  </w:t>
                  </w:r>
                  <w:r>
                    <w:rPr>
                      <w:rFonts w:ascii="Times New Roman" w:hAnsi="Times New Roman" w:cs="Times New Roman"/>
                    </w:rPr>
                    <w:t>р</w:t>
                  </w:r>
                  <w:r w:rsidRPr="00C83C8F">
                    <w:rPr>
                      <w:rFonts w:ascii="Times New Roman" w:hAnsi="Times New Roman" w:cs="Times New Roman"/>
                    </w:rPr>
                    <w:t>едактора</w:t>
                  </w:r>
                  <w:r>
                    <w:rPr>
                      <w:rFonts w:ascii="Times New Roman" w:hAnsi="Times New Roman" w:cs="Times New Roman"/>
                      <w:b/>
                      <w:i/>
                    </w:rPr>
                    <w:t xml:space="preserve"> </w:t>
                  </w:r>
                  <w:r w:rsidRPr="00C83C8F">
                    <w:rPr>
                      <w:rFonts w:ascii="Times New Roman" w:hAnsi="Times New Roman" w:cs="Times New Roman"/>
                      <w:b/>
                    </w:rPr>
                    <w:t xml:space="preserve">Комаровских Полина, </w:t>
                  </w:r>
                  <w:r w:rsidRPr="00C83C8F">
                    <w:rPr>
                      <w:rFonts w:ascii="Times New Roman" w:hAnsi="Times New Roman" w:cs="Times New Roman"/>
                    </w:rPr>
                    <w:t>11 класс Б</w:t>
                  </w:r>
                </w:p>
                <w:p w:rsidR="0019505F" w:rsidRDefault="00B11212" w:rsidP="00B11212">
                  <w:pPr>
                    <w:spacing w:after="0" w:line="240" w:lineRule="auto"/>
                    <w:contextualSpacing/>
                    <w:jc w:val="center"/>
                    <w:rPr>
                      <w:rFonts w:ascii="Times New Roman" w:hAnsi="Times New Roman" w:cs="Times New Roman"/>
                      <w:i/>
                    </w:rPr>
                  </w:pPr>
                  <w:r w:rsidRPr="00C83C8F">
                    <w:rPr>
                      <w:rFonts w:ascii="Times New Roman" w:hAnsi="Times New Roman" w:cs="Times New Roman"/>
                    </w:rPr>
                    <w:t>Технический редактор</w:t>
                  </w:r>
                  <w:r>
                    <w:rPr>
                      <w:rFonts w:ascii="Times New Roman" w:hAnsi="Times New Roman" w:cs="Times New Roman"/>
                      <w:i/>
                    </w:rPr>
                    <w:t xml:space="preserve"> </w:t>
                  </w:r>
                </w:p>
                <w:p w:rsidR="00B11212" w:rsidRPr="00C83C8F" w:rsidRDefault="00B11212" w:rsidP="00B11212">
                  <w:pPr>
                    <w:spacing w:after="0" w:line="240" w:lineRule="auto"/>
                    <w:contextualSpacing/>
                    <w:jc w:val="center"/>
                    <w:rPr>
                      <w:rFonts w:ascii="Times New Roman" w:hAnsi="Times New Roman" w:cs="Times New Roman"/>
                      <w:i/>
                    </w:rPr>
                  </w:pPr>
                  <w:r>
                    <w:rPr>
                      <w:rFonts w:ascii="Times New Roman" w:hAnsi="Times New Roman" w:cs="Times New Roman"/>
                      <w:i/>
                    </w:rPr>
                    <w:t xml:space="preserve"> </w:t>
                  </w:r>
                  <w:r w:rsidRPr="00C83C8F">
                    <w:rPr>
                      <w:rFonts w:ascii="Times New Roman" w:hAnsi="Times New Roman" w:cs="Times New Roman"/>
                      <w:b/>
                    </w:rPr>
                    <w:t>Соловьёва Елена Витальевна</w:t>
                  </w:r>
                </w:p>
                <w:p w:rsidR="00B11212" w:rsidRPr="00C83C8F" w:rsidRDefault="00B11212" w:rsidP="00B11212">
                  <w:pPr>
                    <w:spacing w:after="0" w:line="240" w:lineRule="auto"/>
                    <w:contextualSpacing/>
                    <w:jc w:val="center"/>
                    <w:rPr>
                      <w:rFonts w:ascii="Times New Roman" w:hAnsi="Times New Roman" w:cs="Times New Roman"/>
                      <w:b/>
                      <w:i/>
                    </w:rPr>
                  </w:pPr>
                  <w:r w:rsidRPr="00C83C8F">
                    <w:rPr>
                      <w:rFonts w:ascii="Times New Roman" w:hAnsi="Times New Roman" w:cs="Times New Roman"/>
                    </w:rPr>
                    <w:t>613150, г. Слободской, ул. Ленина, 77.</w:t>
                  </w:r>
                </w:p>
                <w:p w:rsidR="00B11212" w:rsidRPr="004A2DAF" w:rsidRDefault="00B11212" w:rsidP="00B11212">
                  <w:pPr>
                    <w:spacing w:after="0" w:line="240" w:lineRule="auto"/>
                    <w:contextualSpacing/>
                    <w:jc w:val="center"/>
                    <w:rPr>
                      <w:rFonts w:ascii="Times New Roman" w:hAnsi="Times New Roman" w:cs="Times New Roman"/>
                      <w:b/>
                      <w:i/>
                      <w:color w:val="0F243E"/>
                      <w:sz w:val="24"/>
                      <w:szCs w:val="24"/>
                      <w:u w:val="single"/>
                    </w:rPr>
                  </w:pPr>
                  <w:r w:rsidRPr="00C83C8F">
                    <w:rPr>
                      <w:rFonts w:ascii="Times New Roman" w:hAnsi="Times New Roman" w:cs="Times New Roman"/>
                    </w:rPr>
                    <w:t>Телефон: (8332) 4-22-30,</w:t>
                  </w:r>
                  <w:r w:rsidRPr="004A2DAF">
                    <w:rPr>
                      <w:rFonts w:ascii="Times New Roman" w:hAnsi="Times New Roman" w:cs="Times New Roman"/>
                      <w:sz w:val="24"/>
                      <w:szCs w:val="24"/>
                    </w:rPr>
                    <w:t xml:space="preserve"> </w:t>
                  </w:r>
                  <w:r w:rsidRPr="00DF369C">
                    <w:rPr>
                      <w:rFonts w:ascii="Times New Roman" w:hAnsi="Times New Roman" w:cs="Times New Roman"/>
                      <w:b/>
                      <w:color w:val="7030A0"/>
                      <w:sz w:val="24"/>
                      <w:szCs w:val="24"/>
                    </w:rPr>
                    <w:t>http://www.gimslob.narod</w:t>
                  </w:r>
                </w:p>
                <w:p w:rsidR="004D3633" w:rsidRDefault="004D3633" w:rsidP="004D3633"/>
              </w:txbxContent>
            </v:textbox>
          </v:shape>
        </w:pict>
      </w:r>
      <w:r>
        <w:rPr>
          <w:noProof/>
          <w:lang w:eastAsia="ru-RU"/>
        </w:rPr>
        <w:pict>
          <v:shape id="_x0000_s1052" type="#_x0000_t202" style="position:absolute;margin-left:-66.55pt;margin-top:-38pt;width:180pt;height:664.25pt;z-index:251686912" strokecolor="#548dd4 [1951]">
            <v:textbox style="mso-next-textbox:#_x0000_s1052">
              <w:txbxContent>
                <w:p w:rsidR="00CC284B" w:rsidRPr="00CC284B" w:rsidRDefault="00CC284B" w:rsidP="005F7C74">
                  <w:pPr>
                    <w:spacing w:after="0" w:line="240" w:lineRule="auto"/>
                    <w:contextualSpacing/>
                    <w:jc w:val="both"/>
                    <w:rPr>
                      <w:rFonts w:ascii="Consolas" w:hAnsi="Consolas" w:cs="Consolas"/>
                      <w:b/>
                    </w:rPr>
                  </w:pPr>
                  <w:r>
                    <w:rPr>
                      <w:rFonts w:ascii="Times New Roman" w:hAnsi="Times New Roman" w:cs="Times New Roman"/>
                    </w:rPr>
                    <w:t xml:space="preserve">   </w:t>
                  </w:r>
                  <w:r w:rsidR="00E71D30" w:rsidRPr="00CC284B">
                    <w:rPr>
                      <w:rFonts w:ascii="Consolas" w:hAnsi="Consolas" w:cs="Consolas"/>
                      <w:b/>
                    </w:rPr>
                    <w:t>Школьные годы чудесные…</w:t>
                  </w:r>
                </w:p>
                <w:p w:rsidR="00E71D30" w:rsidRPr="00863D32" w:rsidRDefault="00B13151" w:rsidP="003F45CE">
                  <w:pPr>
                    <w:spacing w:after="0" w:line="240" w:lineRule="auto"/>
                    <w:contextualSpacing/>
                    <w:rPr>
                      <w:rFonts w:ascii="Times New Roman" w:hAnsi="Times New Roman" w:cs="Times New Roman"/>
                    </w:rPr>
                  </w:pPr>
                  <w:r>
                    <w:rPr>
                      <w:rFonts w:ascii="Times New Roman" w:hAnsi="Times New Roman" w:cs="Times New Roman"/>
                    </w:rPr>
                    <w:t xml:space="preserve">  </w:t>
                  </w:r>
                  <w:r w:rsidR="00E71D30" w:rsidRPr="00863D32">
                    <w:rPr>
                      <w:rFonts w:ascii="Times New Roman" w:hAnsi="Times New Roman" w:cs="Times New Roman"/>
                    </w:rPr>
                    <w:t>Что бы ни говорили, они все равно чудесные и неповторимые. Неприятности забываются, остается в памяти лишь самое светлое и п</w:t>
                  </w:r>
                  <w:r w:rsidR="007B2F3A">
                    <w:rPr>
                      <w:rFonts w:ascii="Times New Roman" w:hAnsi="Times New Roman" w:cs="Times New Roman"/>
                    </w:rPr>
                    <w:t>рекрасное. А помогает гимназиста</w:t>
                  </w:r>
                  <w:r w:rsidR="00E71D30" w:rsidRPr="00863D32">
                    <w:rPr>
                      <w:rFonts w:ascii="Times New Roman" w:hAnsi="Times New Roman" w:cs="Times New Roman"/>
                    </w:rPr>
                    <w:t>м в этом старая добрая традиция – письма к самому себе в будущее.</w:t>
                  </w:r>
                </w:p>
                <w:p w:rsidR="00E71D30" w:rsidRPr="00863D32" w:rsidRDefault="00E71D30" w:rsidP="003F45CE">
                  <w:pPr>
                    <w:spacing w:after="0" w:line="240" w:lineRule="auto"/>
                    <w:contextualSpacing/>
                    <w:rPr>
                      <w:rFonts w:ascii="Times New Roman" w:hAnsi="Times New Roman" w:cs="Times New Roman"/>
                    </w:rPr>
                  </w:pPr>
                  <w:r w:rsidRPr="00863D32">
                    <w:rPr>
                      <w:rFonts w:ascii="Times New Roman" w:hAnsi="Times New Roman" w:cs="Times New Roman"/>
                    </w:rPr>
                    <w:t>Держа в руках эти конверты, волнуешься. Ведь это писали такие же ребята, как и я, выпускники 11 класса 2007 года. Как много разных мыслей! Вот, например, Артем Л. размышляет о глобальном будущем: «Я хочу, чтобы в России исчезли любые формы угнетения, дискриминации, эксплуатации человека, чтоб человек был свободен!» А письмо Саши Б</w:t>
                  </w:r>
                  <w:r w:rsidR="00025D00">
                    <w:rPr>
                      <w:rFonts w:ascii="Times New Roman" w:hAnsi="Times New Roman" w:cs="Times New Roman"/>
                    </w:rPr>
                    <w:t>., отправленное из 2007 года в</w:t>
                  </w:r>
                  <w:r w:rsidRPr="00863D32">
                    <w:rPr>
                      <w:rFonts w:ascii="Times New Roman" w:hAnsi="Times New Roman" w:cs="Times New Roman"/>
                    </w:rPr>
                    <w:t xml:space="preserve"> кабинет к Зое Петровне Сергеевой заканчивается словами: «Поживем-увидим,</w:t>
                  </w:r>
                  <w:r w:rsidR="007B2F3A">
                    <w:rPr>
                      <w:rFonts w:ascii="Times New Roman" w:hAnsi="Times New Roman" w:cs="Times New Roman"/>
                    </w:rPr>
                    <w:t xml:space="preserve"> </w:t>
                  </w:r>
                  <w:r w:rsidRPr="00863D32">
                    <w:rPr>
                      <w:rFonts w:ascii="Times New Roman" w:hAnsi="Times New Roman" w:cs="Times New Roman"/>
                    </w:rPr>
                    <w:t xml:space="preserve">что получится». </w:t>
                  </w:r>
                  <w:r w:rsidR="00025D00">
                    <w:rPr>
                      <w:rFonts w:ascii="Times New Roman" w:hAnsi="Times New Roman" w:cs="Times New Roman"/>
                    </w:rPr>
                    <w:t xml:space="preserve"> </w:t>
                  </w:r>
                  <w:r w:rsidRPr="00863D32">
                    <w:rPr>
                      <w:rFonts w:ascii="Times New Roman" w:hAnsi="Times New Roman" w:cs="Times New Roman"/>
                    </w:rPr>
                    <w:t>У Жени Л. В конверте лежат два листочка с оценками за полугодие, (честно говоря, результаты плачевные), а на обратной стороне надпись: «Вот так ты учился в 11 классе!»</w:t>
                  </w:r>
                </w:p>
                <w:p w:rsidR="00E71D30" w:rsidRPr="00863D32" w:rsidRDefault="00E71D30" w:rsidP="003F45CE">
                  <w:pPr>
                    <w:spacing w:after="0" w:line="240" w:lineRule="auto"/>
                    <w:contextualSpacing/>
                    <w:rPr>
                      <w:rFonts w:ascii="Times New Roman" w:hAnsi="Times New Roman" w:cs="Times New Roman"/>
                    </w:rPr>
                  </w:pPr>
                  <w:r w:rsidRPr="00863D32">
                    <w:rPr>
                      <w:rFonts w:ascii="Times New Roman" w:hAnsi="Times New Roman" w:cs="Times New Roman"/>
                    </w:rPr>
                    <w:t>«Гимназия  - это уютный дом.  Здесь маленькие, уютные классы, домашняя обстановка… Здесь из ничем не примечательных «щеглов» делают настоящих, крепко стоящих на ногах людей. Эта школа оставила большой след в моем сердце»,  - пишет маленькая звездочка и живчик гимназии Павел О.</w:t>
                  </w:r>
                </w:p>
                <w:p w:rsidR="00E71D30" w:rsidRPr="00863D32" w:rsidRDefault="00E71D30" w:rsidP="003F45CE">
                  <w:pPr>
                    <w:spacing w:after="0" w:line="240" w:lineRule="auto"/>
                    <w:contextualSpacing/>
                    <w:rPr>
                      <w:rFonts w:ascii="Times New Roman" w:hAnsi="Times New Roman" w:cs="Times New Roman"/>
                    </w:rPr>
                  </w:pPr>
                  <w:r w:rsidRPr="00863D32">
                    <w:rPr>
                      <w:rFonts w:ascii="Times New Roman" w:hAnsi="Times New Roman" w:cs="Times New Roman"/>
                    </w:rPr>
                    <w:t xml:space="preserve">Есть еще много конвертов, как  распечатанных, так и хранящих свою тайну. Это пожелания других выпускников. Кто-то через пять лет хотел иметь детей, кто-то выйти замуж, а кто-то просто желал всем добра. </w:t>
                  </w:r>
                </w:p>
                <w:p w:rsidR="00E71D30" w:rsidRPr="00863D32" w:rsidRDefault="00E71D30" w:rsidP="003F45CE">
                  <w:pPr>
                    <w:spacing w:after="0" w:line="240" w:lineRule="auto"/>
                    <w:contextualSpacing/>
                    <w:rPr>
                      <w:rFonts w:ascii="Times New Roman" w:hAnsi="Times New Roman" w:cs="Times New Roman"/>
                    </w:rPr>
                  </w:pPr>
                  <w:r w:rsidRPr="00863D32">
                    <w:rPr>
                      <w:rFonts w:ascii="Times New Roman" w:hAnsi="Times New Roman" w:cs="Times New Roman"/>
                    </w:rPr>
                    <w:t>Не бойтесь мечтать и обращаться к будущему на «ты»!</w:t>
                  </w:r>
                </w:p>
                <w:p w:rsidR="00E71D30" w:rsidRPr="00863D32" w:rsidRDefault="00E71D30" w:rsidP="00E71D30">
                  <w:pPr>
                    <w:spacing w:after="0" w:line="240" w:lineRule="auto"/>
                    <w:contextualSpacing/>
                    <w:jc w:val="right"/>
                    <w:rPr>
                      <w:rFonts w:ascii="Times New Roman" w:hAnsi="Times New Roman" w:cs="Times New Roman"/>
                    </w:rPr>
                  </w:pPr>
                  <w:r w:rsidRPr="00863D32">
                    <w:rPr>
                      <w:rFonts w:ascii="Times New Roman" w:hAnsi="Times New Roman" w:cs="Times New Roman"/>
                    </w:rPr>
                    <w:t xml:space="preserve"> Письма выпускников читала </w:t>
                  </w:r>
                </w:p>
                <w:p w:rsidR="004A16B1" w:rsidRDefault="00E71D30" w:rsidP="007962E4">
                  <w:pPr>
                    <w:spacing w:after="0" w:line="240" w:lineRule="auto"/>
                    <w:contextualSpacing/>
                    <w:jc w:val="right"/>
                  </w:pPr>
                  <w:r w:rsidRPr="00B13151">
                    <w:rPr>
                      <w:rFonts w:ascii="Lucida Console" w:hAnsi="Lucida Console" w:cs="Times New Roman"/>
                      <w:b/>
                    </w:rPr>
                    <w:t>Полина Комаровских</w:t>
                  </w:r>
                </w:p>
              </w:txbxContent>
            </v:textbox>
          </v:shape>
        </w:pict>
      </w:r>
      <w:r>
        <w:rPr>
          <w:noProof/>
          <w:lang w:eastAsia="ru-RU"/>
        </w:rPr>
        <w:pict>
          <v:shape id="_x0000_s1026" type="#_x0000_t202" style="position:absolute;margin-left:134.3pt;margin-top:524.95pt;width:194.65pt;height:153pt;z-index:251684864">
            <v:textbox style="mso-next-textbox:#_x0000_s1026">
              <w:txbxContent>
                <w:p w:rsidR="004D3633" w:rsidRDefault="00B11212">
                  <w:r>
                    <w:rPr>
                      <w:noProof/>
                      <w:lang w:eastAsia="ru-RU"/>
                    </w:rPr>
                    <w:drawing>
                      <wp:inline distT="0" distB="0" distL="0" distR="0">
                        <wp:extent cx="2242566" cy="1681451"/>
                        <wp:effectExtent l="19050" t="0" r="5334" b="0"/>
                        <wp:docPr id="18" name="Рисунок 10" descr="E:\гимназист4 (21)\IMG_2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гимназист4 (21)\IMG_2591.JPG"/>
                                <pic:cNvPicPr>
                                  <a:picLocks noChangeAspect="1" noChangeArrowheads="1"/>
                                </pic:cNvPicPr>
                              </pic:nvPicPr>
                              <pic:blipFill>
                                <a:blip r:embed="rId12" cstate="screen"/>
                                <a:srcRect/>
                                <a:stretch>
                                  <a:fillRect/>
                                </a:stretch>
                              </pic:blipFill>
                              <pic:spPr bwMode="auto">
                                <a:xfrm>
                                  <a:off x="0" y="0"/>
                                  <a:ext cx="2241336" cy="1680529"/>
                                </a:xfrm>
                                <a:prstGeom prst="rect">
                                  <a:avLst/>
                                </a:prstGeom>
                                <a:noFill/>
                                <a:ln w="9525">
                                  <a:noFill/>
                                  <a:miter lim="800000"/>
                                  <a:headEnd/>
                                  <a:tailEnd/>
                                </a:ln>
                              </pic:spPr>
                            </pic:pic>
                          </a:graphicData>
                        </a:graphic>
                      </wp:inline>
                    </w:drawing>
                  </w:r>
                </w:p>
              </w:txbxContent>
            </v:textbox>
          </v:shape>
        </w:pict>
      </w:r>
    </w:p>
    <w:sectPr w:rsidR="00F50EE1" w:rsidSect="00F50E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3E0" w:rsidRDefault="001243E0" w:rsidP="00D41170">
      <w:pPr>
        <w:spacing w:after="0" w:line="240" w:lineRule="auto"/>
      </w:pPr>
      <w:r>
        <w:separator/>
      </w:r>
    </w:p>
  </w:endnote>
  <w:endnote w:type="continuationSeparator" w:id="0">
    <w:p w:rsidR="001243E0" w:rsidRDefault="001243E0" w:rsidP="00D41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egoe UI Semibold">
    <w:altName w:val="Segoe UI"/>
    <w:charset w:val="CC"/>
    <w:family w:val="swiss"/>
    <w:pitch w:val="variable"/>
    <w:sig w:usb0="00000001" w:usb1="4000A47B" w:usb2="00000001" w:usb3="00000000" w:csb0="0000019F" w:csb1="00000000"/>
  </w:font>
  <w:font w:name="DotumChe">
    <w:charset w:val="81"/>
    <w:family w:val="modern"/>
    <w:pitch w:val="fixed"/>
    <w:sig w:usb0="B00002AF" w:usb1="69D77CFB" w:usb2="00000030" w:usb3="00000000" w:csb0="0008009F" w:csb1="00000000"/>
  </w:font>
  <w:font w:name="Consolas">
    <w:panose1 w:val="020B0609020204030204"/>
    <w:charset w:val="CC"/>
    <w:family w:val="modern"/>
    <w:pitch w:val="fixed"/>
    <w:sig w:usb0="A00002EF" w:usb1="4000204B"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3E0" w:rsidRDefault="001243E0" w:rsidP="00D41170">
      <w:pPr>
        <w:spacing w:after="0" w:line="240" w:lineRule="auto"/>
      </w:pPr>
      <w:r>
        <w:separator/>
      </w:r>
    </w:p>
  </w:footnote>
  <w:footnote w:type="continuationSeparator" w:id="0">
    <w:p w:rsidR="001243E0" w:rsidRDefault="001243E0" w:rsidP="00D41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059A"/>
    <w:multiLevelType w:val="hybridMultilevel"/>
    <w:tmpl w:val="20FA5C7A"/>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B53867"/>
    <w:multiLevelType w:val="hybridMultilevel"/>
    <w:tmpl w:val="0598F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E839E2"/>
    <w:multiLevelType w:val="hybridMultilevel"/>
    <w:tmpl w:val="9F5071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characterSpacingControl w:val="doNotCompress"/>
  <w:footnotePr>
    <w:footnote w:id="-1"/>
    <w:footnote w:id="0"/>
  </w:footnotePr>
  <w:endnotePr>
    <w:endnote w:id="-1"/>
    <w:endnote w:id="0"/>
  </w:endnotePr>
  <w:compat/>
  <w:rsids>
    <w:rsidRoot w:val="004D3633"/>
    <w:rsid w:val="00025D00"/>
    <w:rsid w:val="000651D9"/>
    <w:rsid w:val="00091DFF"/>
    <w:rsid w:val="000B647D"/>
    <w:rsid w:val="000E6089"/>
    <w:rsid w:val="00105331"/>
    <w:rsid w:val="00114012"/>
    <w:rsid w:val="00122895"/>
    <w:rsid w:val="001243E0"/>
    <w:rsid w:val="001638D9"/>
    <w:rsid w:val="00184E6E"/>
    <w:rsid w:val="0019505F"/>
    <w:rsid w:val="001A14C0"/>
    <w:rsid w:val="001A506C"/>
    <w:rsid w:val="001E3400"/>
    <w:rsid w:val="00216679"/>
    <w:rsid w:val="0023204A"/>
    <w:rsid w:val="00282091"/>
    <w:rsid w:val="002E7B6B"/>
    <w:rsid w:val="002F2603"/>
    <w:rsid w:val="002F503E"/>
    <w:rsid w:val="002F7B10"/>
    <w:rsid w:val="002F7EC5"/>
    <w:rsid w:val="00316837"/>
    <w:rsid w:val="00353049"/>
    <w:rsid w:val="003A4F28"/>
    <w:rsid w:val="003C7A19"/>
    <w:rsid w:val="003D0F1E"/>
    <w:rsid w:val="003F45CE"/>
    <w:rsid w:val="00421FED"/>
    <w:rsid w:val="004306CF"/>
    <w:rsid w:val="004A16B1"/>
    <w:rsid w:val="004B3EB2"/>
    <w:rsid w:val="004D3633"/>
    <w:rsid w:val="004F3BFC"/>
    <w:rsid w:val="005126D3"/>
    <w:rsid w:val="005F7C74"/>
    <w:rsid w:val="00632618"/>
    <w:rsid w:val="00656536"/>
    <w:rsid w:val="0067206E"/>
    <w:rsid w:val="00687125"/>
    <w:rsid w:val="006A471D"/>
    <w:rsid w:val="006A757D"/>
    <w:rsid w:val="00722844"/>
    <w:rsid w:val="007401E3"/>
    <w:rsid w:val="00786673"/>
    <w:rsid w:val="00790333"/>
    <w:rsid w:val="007962E4"/>
    <w:rsid w:val="007A7E66"/>
    <w:rsid w:val="007B2F3A"/>
    <w:rsid w:val="007E3F62"/>
    <w:rsid w:val="007E5BCE"/>
    <w:rsid w:val="0084092E"/>
    <w:rsid w:val="00863D32"/>
    <w:rsid w:val="00866ED7"/>
    <w:rsid w:val="008F5DE5"/>
    <w:rsid w:val="00983B1E"/>
    <w:rsid w:val="00A3610D"/>
    <w:rsid w:val="00A42AC9"/>
    <w:rsid w:val="00B11212"/>
    <w:rsid w:val="00B13151"/>
    <w:rsid w:val="00B153D7"/>
    <w:rsid w:val="00B8684C"/>
    <w:rsid w:val="00BB6561"/>
    <w:rsid w:val="00BF1C69"/>
    <w:rsid w:val="00C04957"/>
    <w:rsid w:val="00C24B8F"/>
    <w:rsid w:val="00C50016"/>
    <w:rsid w:val="00C57812"/>
    <w:rsid w:val="00C840E8"/>
    <w:rsid w:val="00CC284B"/>
    <w:rsid w:val="00CE4EBD"/>
    <w:rsid w:val="00D41170"/>
    <w:rsid w:val="00D47DDA"/>
    <w:rsid w:val="00DC540D"/>
    <w:rsid w:val="00DD538A"/>
    <w:rsid w:val="00DE5C06"/>
    <w:rsid w:val="00DF369C"/>
    <w:rsid w:val="00E22E9F"/>
    <w:rsid w:val="00E71D30"/>
    <w:rsid w:val="00F50EE1"/>
    <w:rsid w:val="00F90BBA"/>
    <w:rsid w:val="00F92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633"/>
    <w:rPr>
      <w:rFonts w:ascii="Tahoma" w:hAnsi="Tahoma" w:cs="Tahoma"/>
      <w:sz w:val="16"/>
      <w:szCs w:val="16"/>
    </w:rPr>
  </w:style>
  <w:style w:type="paragraph" w:styleId="a5">
    <w:name w:val="List Paragraph"/>
    <w:basedOn w:val="a"/>
    <w:uiPriority w:val="34"/>
    <w:qFormat/>
    <w:rsid w:val="00216679"/>
    <w:pPr>
      <w:ind w:left="720"/>
      <w:contextualSpacing/>
    </w:pPr>
  </w:style>
  <w:style w:type="paragraph" w:styleId="a6">
    <w:name w:val="Normal (Web)"/>
    <w:basedOn w:val="a"/>
    <w:uiPriority w:val="99"/>
    <w:semiHidden/>
    <w:unhideWhenUsed/>
    <w:rsid w:val="004B3E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D4117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1170"/>
  </w:style>
  <w:style w:type="paragraph" w:styleId="a9">
    <w:name w:val="footer"/>
    <w:basedOn w:val="a"/>
    <w:link w:val="aa"/>
    <w:uiPriority w:val="99"/>
    <w:semiHidden/>
    <w:unhideWhenUsed/>
    <w:rsid w:val="00D4117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41170"/>
  </w:style>
  <w:style w:type="paragraph" w:customStyle="1" w:styleId="ConsPlusNormal">
    <w:name w:val="ConsPlusNormal"/>
    <w:uiPriority w:val="99"/>
    <w:rsid w:val="002320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755_%D0%B3%D0%BE%D0%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ru.wikipedia.org/wiki/%D0%9C%D0%BE%D1%81%D0%BA%D0%BE%D0%B2%D1%81%D0%BA%D0%B8%D0%B9_%D0%B3%D0%BE%D1%81%D1%83%D0%B4%D0%B0%D1%80%D1%81%D1%82%D0%B2%D0%B5%D0%BD%D0%BD%D1%8B%D0%B9_%D1%83%D0%BD%D0%B8%D0%B2%D0%B5%D1%80%D1%81%D0%B8%D1%82%D0%B5%D1%82" TargetMode="External"/><Relationship Id="rId4" Type="http://schemas.openxmlformats.org/officeDocument/2006/relationships/webSettings" Target="webSettings.xml"/><Relationship Id="rId9" Type="http://schemas.openxmlformats.org/officeDocument/2006/relationships/hyperlink" Target="http://ru.wikipedia.org/wiki/%D0%95%D0%BB%D0%B8%D0%B7%D0%B0%D0%B2%D0%B5%D1%82%D0%B0_%D0%9F%D0%B5%D1%82%D1%80%D0%BE%D0%B2%D0%BD%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4</Words>
  <Characters>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Лаборант</cp:lastModifiedBy>
  <cp:revision>56</cp:revision>
  <dcterms:created xsi:type="dcterms:W3CDTF">2012-02-08T13:29:00Z</dcterms:created>
  <dcterms:modified xsi:type="dcterms:W3CDTF">2012-03-20T11:53:00Z</dcterms:modified>
</cp:coreProperties>
</file>