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58" w:rsidRPr="00F42E22" w:rsidRDefault="00841158" w:rsidP="00F42E22">
      <w:pPr>
        <w:shd w:val="clear" w:color="auto" w:fill="FFFFFF"/>
        <w:spacing w:after="0"/>
        <w:contextualSpacing/>
        <w:rPr>
          <w:rFonts w:ascii="Times New Roman" w:hAnsi="Times New Roman" w:cs="Times New Roman"/>
          <w:kern w:val="28"/>
          <w:sz w:val="24"/>
          <w:szCs w:val="24"/>
        </w:rPr>
      </w:pPr>
    </w:p>
    <w:p w:rsidR="003A0FCB" w:rsidRPr="00EC202F" w:rsidRDefault="003A0FCB" w:rsidP="003A0FCB">
      <w:pPr>
        <w:shd w:val="clear" w:color="auto" w:fill="FFFFFF"/>
        <w:spacing w:after="0"/>
        <w:jc w:val="center"/>
        <w:rPr>
          <w:rFonts w:ascii="Times New Roman" w:hAnsi="Times New Roman" w:cs="Times New Roman"/>
          <w:b/>
          <w:kern w:val="28"/>
        </w:rPr>
      </w:pPr>
      <w:r>
        <w:rPr>
          <w:rFonts w:ascii="Times New Roman" w:hAnsi="Times New Roman" w:cs="Times New Roman"/>
          <w:b/>
        </w:rPr>
        <w:t>Программа</w:t>
      </w:r>
      <w:r w:rsidRPr="00EC202F">
        <w:rPr>
          <w:rFonts w:ascii="Times New Roman" w:hAnsi="Times New Roman" w:cs="Times New Roman"/>
          <w:b/>
        </w:rPr>
        <w:t xml:space="preserve">  </w:t>
      </w:r>
      <w:proofErr w:type="gramStart"/>
      <w:r w:rsidRPr="00EC202F">
        <w:rPr>
          <w:rFonts w:ascii="Times New Roman" w:hAnsi="Times New Roman" w:cs="Times New Roman"/>
          <w:b/>
        </w:rPr>
        <w:t>внеурочной</w:t>
      </w:r>
      <w:proofErr w:type="gramEnd"/>
      <w:r w:rsidRPr="00EC202F">
        <w:rPr>
          <w:rFonts w:ascii="Times New Roman" w:hAnsi="Times New Roman" w:cs="Times New Roman"/>
          <w:b/>
        </w:rPr>
        <w:t xml:space="preserve"> деятельности  </w:t>
      </w:r>
      <w:r w:rsidRPr="00EC202F">
        <w:rPr>
          <w:rFonts w:ascii="Times New Roman" w:hAnsi="Times New Roman" w:cs="Times New Roman"/>
          <w:b/>
          <w:color w:val="000000"/>
          <w:kern w:val="28"/>
        </w:rPr>
        <w:t xml:space="preserve">«Дом, в котором мы живем» для 5 класса в  </w:t>
      </w:r>
      <w:r w:rsidRPr="00EC202F">
        <w:rPr>
          <w:rFonts w:ascii="Times New Roman" w:hAnsi="Times New Roman" w:cs="Times New Roman"/>
          <w:b/>
        </w:rPr>
        <w:t>соответствии с ФГОС</w:t>
      </w:r>
    </w:p>
    <w:p w:rsidR="00F42E22" w:rsidRDefault="00F42E22" w:rsidP="00F42E22">
      <w:pPr>
        <w:shd w:val="clear" w:color="auto" w:fill="FFFFFF"/>
        <w:spacing w:after="0"/>
        <w:contextualSpacing/>
        <w:jc w:val="right"/>
        <w:rPr>
          <w:rFonts w:ascii="Times New Roman" w:hAnsi="Times New Roman" w:cs="Times New Roman"/>
          <w:sz w:val="24"/>
          <w:szCs w:val="24"/>
        </w:rPr>
      </w:pPr>
      <w:r>
        <w:rPr>
          <w:rStyle w:val="HTML"/>
          <w:rFonts w:eastAsiaTheme="minorEastAsia"/>
        </w:rPr>
        <w:t xml:space="preserve">Автор: </w:t>
      </w:r>
      <w:proofErr w:type="spellStart"/>
      <w:r w:rsidRPr="0045531E">
        <w:rPr>
          <w:rFonts w:ascii="Times New Roman" w:hAnsi="Times New Roman" w:cs="Times New Roman"/>
          <w:sz w:val="24"/>
          <w:szCs w:val="24"/>
        </w:rPr>
        <w:t>Бурмистрова</w:t>
      </w:r>
      <w:proofErr w:type="spellEnd"/>
      <w:r w:rsidRPr="0045531E">
        <w:rPr>
          <w:rFonts w:ascii="Times New Roman" w:hAnsi="Times New Roman" w:cs="Times New Roman"/>
          <w:sz w:val="24"/>
          <w:szCs w:val="24"/>
        </w:rPr>
        <w:t xml:space="preserve"> Ольга Анатольевна</w:t>
      </w:r>
      <w:r>
        <w:rPr>
          <w:rFonts w:ascii="Times New Roman" w:hAnsi="Times New Roman" w:cs="Times New Roman"/>
          <w:sz w:val="24"/>
          <w:szCs w:val="24"/>
        </w:rPr>
        <w:t>,</w:t>
      </w:r>
    </w:p>
    <w:p w:rsidR="00F42E22" w:rsidRDefault="00F42E22" w:rsidP="00F42E22">
      <w:pPr>
        <w:shd w:val="clear" w:color="auto" w:fill="FFFFFF"/>
        <w:spacing w:after="0"/>
        <w:contextualSpacing/>
        <w:jc w:val="right"/>
        <w:rPr>
          <w:rStyle w:val="HTML"/>
          <w:rFonts w:eastAsiaTheme="minorEastAsia"/>
        </w:rPr>
      </w:pPr>
      <w:r>
        <w:rPr>
          <w:rFonts w:ascii="Times New Roman" w:hAnsi="Times New Roman" w:cs="Times New Roman"/>
          <w:sz w:val="24"/>
          <w:szCs w:val="24"/>
        </w:rPr>
        <w:t xml:space="preserve"> учитель истории и обществознания </w:t>
      </w:r>
      <w:r>
        <w:rPr>
          <w:rStyle w:val="HTML"/>
          <w:rFonts w:eastAsiaTheme="minorEastAsia"/>
        </w:rPr>
        <w:t xml:space="preserve"> </w:t>
      </w:r>
    </w:p>
    <w:p w:rsidR="00F42E22" w:rsidRPr="00F42E22" w:rsidRDefault="00F42E22" w:rsidP="00F42E22">
      <w:pPr>
        <w:shd w:val="clear" w:color="auto" w:fill="FFFFFF"/>
        <w:spacing w:after="0"/>
        <w:contextualSpacing/>
        <w:jc w:val="right"/>
        <w:rPr>
          <w:rStyle w:val="HTML"/>
          <w:rFonts w:ascii="Times New Roman" w:eastAsiaTheme="minorEastAsia" w:hAnsi="Times New Roman" w:cs="Times New Roman"/>
          <w:kern w:val="28"/>
          <w:sz w:val="24"/>
          <w:szCs w:val="24"/>
        </w:rPr>
      </w:pPr>
      <w:r w:rsidRPr="00EC5DA2">
        <w:rPr>
          <w:rStyle w:val="HTML"/>
          <w:rFonts w:ascii="Times New Roman" w:eastAsiaTheme="minorEastAsia" w:hAnsi="Times New Roman" w:cs="Times New Roman"/>
          <w:sz w:val="24"/>
          <w:szCs w:val="24"/>
        </w:rPr>
        <w:t>МБОУ СОШ №1 города Крымска</w:t>
      </w:r>
      <w:r>
        <w:rPr>
          <w:rStyle w:val="HTML"/>
          <w:rFonts w:ascii="Times New Roman" w:eastAsiaTheme="minorEastAsia" w:hAnsi="Times New Roman" w:cs="Times New Roman"/>
          <w:sz w:val="24"/>
          <w:szCs w:val="24"/>
        </w:rPr>
        <w:t xml:space="preserve"> Краснодарского края</w:t>
      </w:r>
    </w:p>
    <w:p w:rsidR="003A0FCB" w:rsidRPr="00EC202F" w:rsidRDefault="00841158" w:rsidP="003A0FCB">
      <w:pPr>
        <w:shd w:val="clear" w:color="auto" w:fill="FFFFFF"/>
        <w:spacing w:after="0"/>
        <w:jc w:val="right"/>
        <w:rPr>
          <w:rFonts w:ascii="Times New Roman" w:hAnsi="Times New Roman" w:cs="Times New Roman"/>
          <w:i/>
          <w:kern w:val="28"/>
        </w:rPr>
      </w:pPr>
      <w:r>
        <w:rPr>
          <w:rFonts w:ascii="Times New Roman" w:hAnsi="Times New Roman" w:cs="Times New Roman"/>
          <w:i/>
        </w:rPr>
        <w:t xml:space="preserve"> </w:t>
      </w:r>
    </w:p>
    <w:p w:rsidR="003A0FCB" w:rsidRPr="000255CD" w:rsidRDefault="003A0FCB" w:rsidP="003A0FCB">
      <w:pPr>
        <w:spacing w:after="0" w:line="240" w:lineRule="auto"/>
        <w:jc w:val="both"/>
        <w:rPr>
          <w:rFonts w:ascii="Times New Roman" w:hAnsi="Times New Roman" w:cs="Times New Roman"/>
        </w:rPr>
      </w:pPr>
      <w:r>
        <w:rPr>
          <w:rFonts w:ascii="Times New Roman" w:hAnsi="Times New Roman" w:cs="Times New Roman"/>
        </w:rPr>
        <w:t xml:space="preserve">        </w:t>
      </w:r>
      <w:r w:rsidRPr="000255CD">
        <w:rPr>
          <w:rFonts w:ascii="Times New Roman" w:hAnsi="Times New Roman" w:cs="Times New Roman"/>
        </w:rPr>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учреждением через урочную и внеурочную деятельность.</w:t>
      </w:r>
    </w:p>
    <w:p w:rsidR="003A0FCB" w:rsidRPr="000255CD" w:rsidRDefault="003A0FCB" w:rsidP="003A0FCB">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Pr="000255CD">
        <w:rPr>
          <w:rFonts w:ascii="Times New Roman" w:hAnsi="Times New Roman" w:cs="Times New Roman"/>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roofErr w:type="gramEnd"/>
      <w:r w:rsidRPr="000255CD">
        <w:rPr>
          <w:rFonts w:ascii="Times New Roman" w:hAnsi="Times New Roman" w:cs="Times New Roman"/>
        </w:rPr>
        <w:t xml:space="preserve"> В рамках ФГОС ООО</w:t>
      </w:r>
      <w:r>
        <w:rPr>
          <w:rFonts w:ascii="Times New Roman" w:hAnsi="Times New Roman" w:cs="Times New Roman"/>
        </w:rPr>
        <w:t xml:space="preserve"> </w:t>
      </w:r>
      <w:r w:rsidRPr="000255CD">
        <w:rPr>
          <w:rFonts w:ascii="Times New Roman" w:hAnsi="Times New Roman" w:cs="Times New Roman"/>
        </w:rPr>
        <w:t xml:space="preserve">выделены основные направления внеурочной деятельности: духовно-нравственное, физкультурно-спортивное и оздоровительное, социальное, </w:t>
      </w:r>
      <w:proofErr w:type="spellStart"/>
      <w:r w:rsidRPr="000255CD">
        <w:rPr>
          <w:rFonts w:ascii="Times New Roman" w:hAnsi="Times New Roman" w:cs="Times New Roman"/>
        </w:rPr>
        <w:t>общеинтеллектуальное</w:t>
      </w:r>
      <w:proofErr w:type="spellEnd"/>
      <w:r w:rsidRPr="000255CD">
        <w:rPr>
          <w:rFonts w:ascii="Times New Roman" w:hAnsi="Times New Roman" w:cs="Times New Roman"/>
        </w:rPr>
        <w:t xml:space="preserve">, общекультурное. </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w:t>
      </w:r>
      <w:r>
        <w:rPr>
          <w:rFonts w:ascii="Times New Roman" w:hAnsi="Times New Roman" w:cs="Times New Roman"/>
        </w:rPr>
        <w:t xml:space="preserve">     </w:t>
      </w:r>
      <w:r w:rsidRPr="000255CD">
        <w:rPr>
          <w:rFonts w:ascii="Times New Roman" w:hAnsi="Times New Roman" w:cs="Times New Roman"/>
        </w:rPr>
        <w:t xml:space="preserve">10-12 лет (возраст пятиклассников) – возраст, пограничный между детством и отрочеством. </w:t>
      </w:r>
      <w:proofErr w:type="gramStart"/>
      <w:r w:rsidRPr="000255CD">
        <w:rPr>
          <w:rFonts w:ascii="Times New Roman" w:hAnsi="Times New Roman" w:cs="Times New Roman"/>
        </w:rPr>
        <w:t>Это время для педагогических действий по организации постепенного плавного перехода от начальной к основной ступени образования.</w:t>
      </w:r>
      <w:proofErr w:type="gramEnd"/>
      <w:r w:rsidRPr="000255CD">
        <w:rPr>
          <w:rFonts w:ascii="Times New Roman" w:hAnsi="Times New Roman" w:cs="Times New Roman"/>
        </w:rPr>
        <w:t xml:space="preserve"> Именно на этом этапе, при переходе ребенка с одной ступени обучения на другую, так важно поддержать его, дать надежные и верные жизненные ориентиры. В жизни пятиклассника возникают новые проблемы, успешность решения которых определяет и отношение к нему взрослых, и положение среди сверстников, и его собственную самооценку.</w:t>
      </w:r>
    </w:p>
    <w:p w:rsidR="003A0FCB" w:rsidRDefault="003A0FCB" w:rsidP="003A0FCB">
      <w:pPr>
        <w:shd w:val="clear" w:color="auto" w:fill="FFFFFF"/>
        <w:spacing w:after="0" w:line="240" w:lineRule="auto"/>
        <w:jc w:val="both"/>
        <w:rPr>
          <w:rFonts w:ascii="Times New Roman" w:hAnsi="Times New Roman" w:cs="Times New Roman"/>
        </w:rPr>
      </w:pPr>
      <w:r w:rsidRPr="000255CD">
        <w:rPr>
          <w:rFonts w:ascii="Times New Roman" w:hAnsi="Times New Roman" w:cs="Times New Roman"/>
        </w:rPr>
        <w:t xml:space="preserve">  </w:t>
      </w:r>
      <w:r>
        <w:rPr>
          <w:rFonts w:ascii="Times New Roman" w:hAnsi="Times New Roman" w:cs="Times New Roman"/>
        </w:rPr>
        <w:t xml:space="preserve">    </w:t>
      </w:r>
      <w:r w:rsidRPr="000255CD">
        <w:rPr>
          <w:rFonts w:ascii="Times New Roman" w:hAnsi="Times New Roman" w:cs="Times New Roman"/>
        </w:rPr>
        <w:t xml:space="preserve"> Залог успешности программы воспитания – создание таких условий (в классе, в школе), в которых ребенок чувствует себя так же хорошо и комфортно, как и в семье. Этот принцип должен распространяться на все связи в цепи: ученик – сверстники – учителя – социум. Стать одной большой семьей, члены которой в любой момент готовы протянуть руку помощи, вместе обдумывать и решать коллективные вопросы, вместе организовывать классные мероприятия – такова главная цель совместной работы классного руководителя и пятиклассников.</w:t>
      </w:r>
    </w:p>
    <w:p w:rsidR="003A0FCB" w:rsidRPr="008C4AF4" w:rsidRDefault="003A0FCB" w:rsidP="003A0FCB">
      <w:pPr>
        <w:shd w:val="clear" w:color="auto" w:fill="FFFFFF"/>
        <w:spacing w:after="0" w:line="240" w:lineRule="auto"/>
        <w:jc w:val="both"/>
        <w:rPr>
          <w:rFonts w:ascii="Times New Roman" w:hAnsi="Times New Roman" w:cs="Times New Roman"/>
          <w:b/>
          <w:kern w:val="28"/>
        </w:rPr>
      </w:pPr>
      <w:r>
        <w:rPr>
          <w:rFonts w:ascii="Times New Roman" w:hAnsi="Times New Roman" w:cs="Times New Roman"/>
        </w:rPr>
        <w:t xml:space="preserve">       Понимая и принимая эти задачи, я разработала программу </w:t>
      </w:r>
      <w:r w:rsidRPr="008C4AF4">
        <w:rPr>
          <w:rFonts w:ascii="Times New Roman" w:hAnsi="Times New Roman" w:cs="Times New Roman"/>
        </w:rPr>
        <w:t xml:space="preserve">внеурочной деятельности  </w:t>
      </w:r>
      <w:r w:rsidRPr="008C4AF4">
        <w:rPr>
          <w:rFonts w:ascii="Times New Roman" w:hAnsi="Times New Roman" w:cs="Times New Roman"/>
          <w:color w:val="000000"/>
          <w:kern w:val="28"/>
        </w:rPr>
        <w:t xml:space="preserve">«Дом, в котором мы живем» для 5 класса в  </w:t>
      </w:r>
      <w:r w:rsidRPr="008C4AF4">
        <w:rPr>
          <w:rFonts w:ascii="Times New Roman" w:hAnsi="Times New Roman" w:cs="Times New Roman"/>
        </w:rPr>
        <w:t xml:space="preserve">соответствии с </w:t>
      </w:r>
      <w:r>
        <w:rPr>
          <w:rFonts w:ascii="Times New Roman" w:hAnsi="Times New Roman" w:cs="Times New Roman"/>
        </w:rPr>
        <w:t xml:space="preserve">требованиями </w:t>
      </w:r>
      <w:r w:rsidRPr="008C4AF4">
        <w:rPr>
          <w:rFonts w:ascii="Times New Roman" w:hAnsi="Times New Roman" w:cs="Times New Roman"/>
        </w:rPr>
        <w:t>ФГОС</w:t>
      </w:r>
      <w:r>
        <w:rPr>
          <w:rFonts w:ascii="Times New Roman" w:hAnsi="Times New Roman" w:cs="Times New Roman"/>
        </w:rPr>
        <w:t>.</w:t>
      </w:r>
    </w:p>
    <w:p w:rsidR="003A0FCB" w:rsidRPr="000255CD" w:rsidRDefault="003A0FCB" w:rsidP="003A0FCB">
      <w:pPr>
        <w:spacing w:after="0" w:line="240" w:lineRule="auto"/>
        <w:jc w:val="both"/>
        <w:rPr>
          <w:rFonts w:ascii="Times New Roman" w:hAnsi="Times New Roman" w:cs="Times New Roman"/>
        </w:rPr>
      </w:pPr>
      <w:r>
        <w:rPr>
          <w:rFonts w:ascii="Times New Roman" w:hAnsi="Times New Roman" w:cs="Times New Roman"/>
        </w:rPr>
        <w:t xml:space="preserve">     </w:t>
      </w:r>
      <w:r w:rsidRPr="000255CD">
        <w:rPr>
          <w:rFonts w:ascii="Times New Roman" w:hAnsi="Times New Roman" w:cs="Times New Roman"/>
        </w:rPr>
        <w:t>Отличительные особенности программы внеурочной деятельности обусловлены возрастными особенностями пятиклассников:</w:t>
      </w:r>
    </w:p>
    <w:p w:rsidR="003A0FCB" w:rsidRPr="000255CD" w:rsidRDefault="003A0FCB" w:rsidP="003A0FCB">
      <w:pPr>
        <w:pStyle w:val="a3"/>
        <w:widowControl/>
        <w:numPr>
          <w:ilvl w:val="0"/>
          <w:numId w:val="1"/>
        </w:numPr>
        <w:suppressAutoHyphens w:val="0"/>
        <w:contextualSpacing/>
        <w:jc w:val="both"/>
        <w:rPr>
          <w:rFonts w:ascii="Times New Roman" w:hAnsi="Times New Roman" w:cs="Times New Roman"/>
          <w:sz w:val="22"/>
          <w:szCs w:val="22"/>
        </w:rPr>
      </w:pPr>
      <w:r w:rsidRPr="000255CD">
        <w:rPr>
          <w:rFonts w:ascii="Times New Roman" w:hAnsi="Times New Roman" w:cs="Times New Roman"/>
          <w:b/>
          <w:sz w:val="22"/>
          <w:szCs w:val="22"/>
        </w:rPr>
        <w:t>«</w:t>
      </w:r>
      <w:proofErr w:type="spellStart"/>
      <w:r w:rsidRPr="000255CD">
        <w:rPr>
          <w:rFonts w:ascii="Times New Roman" w:hAnsi="Times New Roman" w:cs="Times New Roman"/>
          <w:b/>
          <w:sz w:val="22"/>
          <w:szCs w:val="22"/>
        </w:rPr>
        <w:t>Чувство</w:t>
      </w:r>
      <w:proofErr w:type="spellEnd"/>
      <w:r w:rsidRPr="000255CD">
        <w:rPr>
          <w:rFonts w:ascii="Times New Roman" w:hAnsi="Times New Roman" w:cs="Times New Roman"/>
          <w:b/>
          <w:sz w:val="22"/>
          <w:szCs w:val="22"/>
        </w:rPr>
        <w:t xml:space="preserve"> </w:t>
      </w:r>
      <w:proofErr w:type="spellStart"/>
      <w:r w:rsidRPr="000255CD">
        <w:rPr>
          <w:rFonts w:ascii="Times New Roman" w:hAnsi="Times New Roman" w:cs="Times New Roman"/>
          <w:b/>
          <w:sz w:val="22"/>
          <w:szCs w:val="22"/>
        </w:rPr>
        <w:t>взрослости</w:t>
      </w:r>
      <w:proofErr w:type="spellEnd"/>
      <w:r w:rsidRPr="000255CD">
        <w:rPr>
          <w:rFonts w:ascii="Times New Roman" w:hAnsi="Times New Roman" w:cs="Times New Roman"/>
          <w:b/>
          <w:sz w:val="22"/>
          <w:szCs w:val="22"/>
        </w:rPr>
        <w:t>»</w:t>
      </w:r>
      <w:r w:rsidRPr="000255CD">
        <w:rPr>
          <w:rFonts w:ascii="Times New Roman" w:hAnsi="Times New Roman" w:cs="Times New Roman"/>
          <w:sz w:val="22"/>
          <w:szCs w:val="22"/>
        </w:rPr>
        <w:t xml:space="preserve">, не </w:t>
      </w:r>
      <w:proofErr w:type="spellStart"/>
      <w:r w:rsidRPr="000255CD">
        <w:rPr>
          <w:rFonts w:ascii="Times New Roman" w:hAnsi="Times New Roman" w:cs="Times New Roman"/>
          <w:sz w:val="22"/>
          <w:szCs w:val="22"/>
        </w:rPr>
        <w:t>подкрепленное</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еще</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реальной</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ответственностью</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которое</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проявляется</w:t>
      </w:r>
      <w:proofErr w:type="spellEnd"/>
      <w:r w:rsidRPr="000255CD">
        <w:rPr>
          <w:rFonts w:ascii="Times New Roman" w:hAnsi="Times New Roman" w:cs="Times New Roman"/>
          <w:sz w:val="22"/>
          <w:szCs w:val="22"/>
        </w:rPr>
        <w:t xml:space="preserve"> в </w:t>
      </w:r>
      <w:proofErr w:type="spellStart"/>
      <w:r w:rsidRPr="000255CD">
        <w:rPr>
          <w:rFonts w:ascii="Times New Roman" w:hAnsi="Times New Roman" w:cs="Times New Roman"/>
          <w:sz w:val="22"/>
          <w:szCs w:val="22"/>
        </w:rPr>
        <w:t>потребности</w:t>
      </w:r>
      <w:proofErr w:type="spellEnd"/>
      <w:r w:rsidRPr="000255CD">
        <w:rPr>
          <w:rFonts w:ascii="Times New Roman" w:hAnsi="Times New Roman" w:cs="Times New Roman"/>
          <w:sz w:val="22"/>
          <w:szCs w:val="22"/>
        </w:rPr>
        <w:t xml:space="preserve"> в </w:t>
      </w:r>
      <w:proofErr w:type="spellStart"/>
      <w:r w:rsidRPr="000255CD">
        <w:rPr>
          <w:rFonts w:ascii="Times New Roman" w:hAnsi="Times New Roman" w:cs="Times New Roman"/>
          <w:sz w:val="22"/>
          <w:szCs w:val="22"/>
        </w:rPr>
        <w:t>равноправии</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уважении</w:t>
      </w:r>
      <w:proofErr w:type="spellEnd"/>
      <w:r w:rsidRPr="000255CD">
        <w:rPr>
          <w:rFonts w:ascii="Times New Roman" w:hAnsi="Times New Roman" w:cs="Times New Roman"/>
          <w:sz w:val="22"/>
          <w:szCs w:val="22"/>
        </w:rPr>
        <w:t xml:space="preserve"> и </w:t>
      </w:r>
      <w:proofErr w:type="spellStart"/>
      <w:r w:rsidRPr="000255CD">
        <w:rPr>
          <w:rFonts w:ascii="Times New Roman" w:hAnsi="Times New Roman" w:cs="Times New Roman"/>
          <w:sz w:val="22"/>
          <w:szCs w:val="22"/>
        </w:rPr>
        <w:t>самостоятельности</w:t>
      </w:r>
      <w:proofErr w:type="spellEnd"/>
      <w:r w:rsidRPr="000255CD">
        <w:rPr>
          <w:rFonts w:ascii="Times New Roman" w:hAnsi="Times New Roman" w:cs="Times New Roman"/>
          <w:sz w:val="22"/>
          <w:szCs w:val="22"/>
        </w:rPr>
        <w:t xml:space="preserve">; в </w:t>
      </w:r>
      <w:proofErr w:type="spellStart"/>
      <w:r w:rsidRPr="000255CD">
        <w:rPr>
          <w:rFonts w:ascii="Times New Roman" w:hAnsi="Times New Roman" w:cs="Times New Roman"/>
          <w:sz w:val="22"/>
          <w:szCs w:val="22"/>
        </w:rPr>
        <w:t>требовании</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серьезного</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доверительного</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отношения</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со</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стороны</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взрослых</w:t>
      </w:r>
      <w:proofErr w:type="spellEnd"/>
      <w:r w:rsidRPr="000255CD">
        <w:rPr>
          <w:rFonts w:ascii="Times New Roman" w:hAnsi="Times New Roman" w:cs="Times New Roman"/>
          <w:sz w:val="22"/>
          <w:szCs w:val="22"/>
        </w:rPr>
        <w:t>.</w:t>
      </w:r>
    </w:p>
    <w:p w:rsidR="003A0FCB" w:rsidRPr="000255CD" w:rsidRDefault="003A0FCB" w:rsidP="003A0FCB">
      <w:pPr>
        <w:pStyle w:val="a3"/>
        <w:widowControl/>
        <w:numPr>
          <w:ilvl w:val="0"/>
          <w:numId w:val="1"/>
        </w:numPr>
        <w:suppressAutoHyphens w:val="0"/>
        <w:contextualSpacing/>
        <w:jc w:val="both"/>
        <w:rPr>
          <w:rFonts w:ascii="Times New Roman" w:hAnsi="Times New Roman" w:cs="Times New Roman"/>
          <w:sz w:val="22"/>
          <w:szCs w:val="22"/>
        </w:rPr>
      </w:pPr>
      <w:proofErr w:type="spellStart"/>
      <w:r w:rsidRPr="000255CD">
        <w:rPr>
          <w:rFonts w:ascii="Times New Roman" w:hAnsi="Times New Roman" w:cs="Times New Roman"/>
          <w:b/>
          <w:sz w:val="22"/>
          <w:szCs w:val="22"/>
        </w:rPr>
        <w:t>Склонность</w:t>
      </w:r>
      <w:proofErr w:type="spellEnd"/>
      <w:r w:rsidRPr="000255CD">
        <w:rPr>
          <w:rFonts w:ascii="Times New Roman" w:hAnsi="Times New Roman" w:cs="Times New Roman"/>
          <w:b/>
          <w:sz w:val="22"/>
          <w:szCs w:val="22"/>
        </w:rPr>
        <w:t xml:space="preserve">  к </w:t>
      </w:r>
      <w:proofErr w:type="spellStart"/>
      <w:r w:rsidRPr="000255CD">
        <w:rPr>
          <w:rFonts w:ascii="Times New Roman" w:hAnsi="Times New Roman" w:cs="Times New Roman"/>
          <w:b/>
          <w:sz w:val="22"/>
          <w:szCs w:val="22"/>
        </w:rPr>
        <w:t>фантазированию</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некритическому</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планированию</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своего</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будущего</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Результат</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действия</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становится</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второстепенным</w:t>
      </w:r>
      <w:proofErr w:type="spellEnd"/>
      <w:r w:rsidRPr="000255CD">
        <w:rPr>
          <w:rFonts w:ascii="Times New Roman" w:hAnsi="Times New Roman" w:cs="Times New Roman"/>
          <w:sz w:val="22"/>
          <w:szCs w:val="22"/>
        </w:rPr>
        <w:t xml:space="preserve">, на </w:t>
      </w:r>
      <w:proofErr w:type="spellStart"/>
      <w:r w:rsidRPr="000255CD">
        <w:rPr>
          <w:rFonts w:ascii="Times New Roman" w:hAnsi="Times New Roman" w:cs="Times New Roman"/>
          <w:sz w:val="22"/>
          <w:szCs w:val="22"/>
        </w:rPr>
        <w:t>первый</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план</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выступает</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собственный</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авторский</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замысел</w:t>
      </w:r>
      <w:proofErr w:type="spellEnd"/>
      <w:r w:rsidRPr="000255CD">
        <w:rPr>
          <w:rFonts w:ascii="Times New Roman" w:hAnsi="Times New Roman" w:cs="Times New Roman"/>
          <w:sz w:val="22"/>
          <w:szCs w:val="22"/>
        </w:rPr>
        <w:t>.</w:t>
      </w:r>
    </w:p>
    <w:p w:rsidR="003A0FCB" w:rsidRPr="000255CD" w:rsidRDefault="003A0FCB" w:rsidP="003A0FCB">
      <w:pPr>
        <w:pStyle w:val="a3"/>
        <w:widowControl/>
        <w:numPr>
          <w:ilvl w:val="0"/>
          <w:numId w:val="1"/>
        </w:numPr>
        <w:suppressAutoHyphens w:val="0"/>
        <w:contextualSpacing/>
        <w:jc w:val="both"/>
        <w:rPr>
          <w:rFonts w:ascii="Times New Roman" w:hAnsi="Times New Roman" w:cs="Times New Roman"/>
          <w:sz w:val="22"/>
          <w:szCs w:val="22"/>
        </w:rPr>
      </w:pPr>
      <w:proofErr w:type="spellStart"/>
      <w:r w:rsidRPr="000255CD">
        <w:rPr>
          <w:rFonts w:ascii="Times New Roman" w:hAnsi="Times New Roman" w:cs="Times New Roman"/>
          <w:b/>
          <w:sz w:val="22"/>
          <w:szCs w:val="22"/>
        </w:rPr>
        <w:t>Стремление</w:t>
      </w:r>
      <w:proofErr w:type="spellEnd"/>
      <w:r w:rsidRPr="000255CD">
        <w:rPr>
          <w:rFonts w:ascii="Times New Roman" w:hAnsi="Times New Roman" w:cs="Times New Roman"/>
          <w:b/>
          <w:sz w:val="22"/>
          <w:szCs w:val="22"/>
        </w:rPr>
        <w:t xml:space="preserve"> </w:t>
      </w:r>
      <w:proofErr w:type="spellStart"/>
      <w:r w:rsidRPr="000255CD">
        <w:rPr>
          <w:rFonts w:ascii="Times New Roman" w:hAnsi="Times New Roman" w:cs="Times New Roman"/>
          <w:b/>
          <w:sz w:val="22"/>
          <w:szCs w:val="22"/>
        </w:rPr>
        <w:t>экспериментировать</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используя</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свои</w:t>
      </w:r>
      <w:proofErr w:type="spellEnd"/>
      <w:r w:rsidRPr="000255CD">
        <w:rPr>
          <w:rFonts w:ascii="Times New Roman" w:hAnsi="Times New Roman" w:cs="Times New Roman"/>
          <w:sz w:val="22"/>
          <w:szCs w:val="22"/>
        </w:rPr>
        <w:t xml:space="preserve"> </w:t>
      </w:r>
      <w:proofErr w:type="spellStart"/>
      <w:r w:rsidRPr="000255CD">
        <w:rPr>
          <w:rFonts w:ascii="Times New Roman" w:hAnsi="Times New Roman" w:cs="Times New Roman"/>
          <w:sz w:val="22"/>
          <w:szCs w:val="22"/>
        </w:rPr>
        <w:t>возможности</w:t>
      </w:r>
      <w:proofErr w:type="spellEnd"/>
      <w:r w:rsidRPr="000255CD">
        <w:rPr>
          <w:rFonts w:ascii="Times New Roman" w:hAnsi="Times New Roman" w:cs="Times New Roman"/>
          <w:sz w:val="22"/>
          <w:szCs w:val="22"/>
        </w:rPr>
        <w:t>.</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В организации процесса обучения следует адаптировать учащихся при переходе к кабинетной системе обучения, т.к. распространяется явление «беспризорности» детей в школьном здании.</w:t>
      </w:r>
    </w:p>
    <w:p w:rsidR="003A0FCB" w:rsidRPr="000255CD" w:rsidRDefault="003A0FCB" w:rsidP="003A0FCB">
      <w:pPr>
        <w:spacing w:after="0" w:line="240" w:lineRule="auto"/>
        <w:jc w:val="center"/>
        <w:rPr>
          <w:rFonts w:ascii="Times New Roman" w:hAnsi="Times New Roman" w:cs="Times New Roman"/>
          <w:b/>
        </w:rPr>
      </w:pPr>
      <w:r w:rsidRPr="000255CD">
        <w:rPr>
          <w:rFonts w:ascii="Times New Roman" w:hAnsi="Times New Roman" w:cs="Times New Roman"/>
          <w:b/>
        </w:rPr>
        <w:t>Предполагаемые результаты реализации программы</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1.  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2.       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3.       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w:t>
      </w:r>
      <w:r w:rsidRPr="000255CD">
        <w:rPr>
          <w:rFonts w:ascii="Times New Roman" w:hAnsi="Times New Roman" w:cs="Times New Roman"/>
        </w:rPr>
        <w:lastRenderedPageBreak/>
        <w:t>публичного выступления; опыт самообслуживания, самоорганизации и организации совместной деятельности с другими детьми.</w:t>
      </w:r>
    </w:p>
    <w:p w:rsidR="003A0FCB" w:rsidRPr="000255CD" w:rsidRDefault="003A0FCB" w:rsidP="003A0FCB">
      <w:pPr>
        <w:spacing w:after="0" w:line="240" w:lineRule="auto"/>
        <w:jc w:val="center"/>
        <w:rPr>
          <w:rFonts w:ascii="Times New Roman" w:hAnsi="Times New Roman" w:cs="Times New Roman"/>
          <w:b/>
        </w:rPr>
      </w:pPr>
      <w:r w:rsidRPr="000255CD">
        <w:rPr>
          <w:rFonts w:ascii="Times New Roman" w:hAnsi="Times New Roman" w:cs="Times New Roman"/>
          <w:b/>
        </w:rPr>
        <w:t>Социальное направление</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Основная цель - обучение учащихся культуре общения – формирование у них  адекватного коммуникативного поведения. Создание условий, обеспечивающих социальную активность школьника на основе развития его индивидуальности</w:t>
      </w:r>
    </w:p>
    <w:p w:rsidR="003A0FCB" w:rsidRPr="000255CD" w:rsidRDefault="003A0FCB" w:rsidP="003A0FCB">
      <w:pPr>
        <w:spacing w:after="0" w:line="240" w:lineRule="auto"/>
        <w:jc w:val="center"/>
        <w:rPr>
          <w:rFonts w:ascii="Times New Roman" w:hAnsi="Times New Roman" w:cs="Times New Roman"/>
          <w:b/>
        </w:rPr>
      </w:pPr>
      <w:r w:rsidRPr="000255CD">
        <w:rPr>
          <w:rFonts w:ascii="Times New Roman" w:hAnsi="Times New Roman" w:cs="Times New Roman"/>
          <w:b/>
        </w:rPr>
        <w:t>Основные задачи:</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сформировать коммуникативную грамотность учащихся, заключающуюся  в знании ими функций общения, роли общения в жизни человека, коллектива и общества, понимание причин конфликтов, возникающих в общении людей:</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 сформировать у учащихся навык ответственного коммуникативного поведения, умение корректировать своё общение в зависимости от ситуации и участников акта общения;</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 вооружить учащихся знанием принятых в культурном обществе норм этикета и общения, а также норм культуры речи;</w:t>
      </w:r>
      <w:r w:rsidRPr="000255CD">
        <w:rPr>
          <w:rFonts w:ascii="Times New Roman" w:hAnsi="Times New Roman" w:cs="Times New Roman"/>
        </w:rPr>
        <w:tab/>
        <w:t xml:space="preserve">обучить учащихся основным правилам и  приёмам эффективного поведения в различных ситуациях. </w:t>
      </w:r>
      <w:r w:rsidRPr="000255CD">
        <w:rPr>
          <w:rFonts w:ascii="Times New Roman" w:hAnsi="Times New Roman" w:cs="Times New Roman"/>
        </w:rPr>
        <w:tab/>
        <w:t xml:space="preserve">Вовлекать в организацию общественно-полезной и </w:t>
      </w:r>
      <w:proofErr w:type="spellStart"/>
      <w:r w:rsidRPr="000255CD">
        <w:rPr>
          <w:rFonts w:ascii="Times New Roman" w:hAnsi="Times New Roman" w:cs="Times New Roman"/>
        </w:rPr>
        <w:t>досуговой</w:t>
      </w:r>
      <w:proofErr w:type="spellEnd"/>
      <w:r w:rsidRPr="000255CD">
        <w:rPr>
          <w:rFonts w:ascii="Times New Roman" w:hAnsi="Times New Roman" w:cs="Times New Roman"/>
        </w:rPr>
        <w:t xml:space="preserve"> деятельности учащихся.</w:t>
      </w:r>
    </w:p>
    <w:p w:rsidR="003A0FCB" w:rsidRPr="000255CD" w:rsidRDefault="003A0FCB" w:rsidP="003A0FCB">
      <w:pPr>
        <w:spacing w:after="0" w:line="240" w:lineRule="auto"/>
        <w:jc w:val="both"/>
        <w:rPr>
          <w:rFonts w:ascii="Times New Roman" w:hAnsi="Times New Roman" w:cs="Times New Roman"/>
        </w:rPr>
      </w:pPr>
      <w:r w:rsidRPr="000255CD">
        <w:rPr>
          <w:rFonts w:ascii="Times New Roman" w:hAnsi="Times New Roman" w:cs="Times New Roman"/>
        </w:rPr>
        <w:t xml:space="preserve">  - формировать потребности активно участвовать в социальной жизни класса, школы, города, страны.</w:t>
      </w:r>
    </w:p>
    <w:p w:rsidR="003A0FCB" w:rsidRPr="000255CD" w:rsidRDefault="003A0FCB" w:rsidP="003A0FCB">
      <w:pPr>
        <w:spacing w:after="0" w:line="240" w:lineRule="auto"/>
        <w:jc w:val="both"/>
        <w:rPr>
          <w:rFonts w:ascii="Times New Roman" w:hAnsi="Times New Roman" w:cs="Times New Roman"/>
        </w:rPr>
      </w:pPr>
      <w:r>
        <w:rPr>
          <w:rFonts w:ascii="Times New Roman" w:hAnsi="Times New Roman" w:cs="Times New Roman"/>
        </w:rPr>
        <w:t xml:space="preserve">         </w:t>
      </w:r>
      <w:r w:rsidRPr="000255CD">
        <w:rPr>
          <w:rFonts w:ascii="Times New Roman" w:hAnsi="Times New Roman" w:cs="Times New Roman"/>
        </w:rPr>
        <w:t>Основная задача программы – продолжить давать учащимся знания в сфере культуры поведения и общения. На занятиях учащиеся знакомятся с правилами, нормами, эталонами общения, вырабатывают навык анализа актов общения, как чужих, так и собственных. Дети должны усвоить, что надо уважительно относиться к правилам и нормам школьного сообщества.</w:t>
      </w:r>
    </w:p>
    <w:p w:rsidR="003A0FCB" w:rsidRPr="000255CD" w:rsidRDefault="003A0FCB" w:rsidP="003A0FCB">
      <w:pPr>
        <w:spacing w:after="0" w:line="240" w:lineRule="auto"/>
        <w:jc w:val="both"/>
        <w:rPr>
          <w:rFonts w:ascii="Times New Roman" w:hAnsi="Times New Roman" w:cs="Times New Roman"/>
        </w:rPr>
      </w:pPr>
      <w:proofErr w:type="gramStart"/>
      <w:r w:rsidRPr="000255CD">
        <w:rPr>
          <w:rFonts w:ascii="Times New Roman" w:hAnsi="Times New Roman" w:cs="Times New Roman"/>
        </w:rPr>
        <w:t>Основные принципы работы со школьниками на занятиях: создание условий для активного продуктивного общения, отработка стандартных коммуникативных речевых и игровых умений;  развитие личностных особенностей (открытости, спонтанности и др.);  расширение кругозора, систематизации знаний по интересующим детей вопросам, помощь в осознании себя, своих возможностей, закрепление правил общения.</w:t>
      </w:r>
      <w:proofErr w:type="gramEnd"/>
    </w:p>
    <w:p w:rsidR="003A0FCB" w:rsidRPr="000255CD" w:rsidRDefault="003A0FCB" w:rsidP="003A0FCB">
      <w:pPr>
        <w:spacing w:after="0" w:line="240" w:lineRule="auto"/>
        <w:jc w:val="both"/>
        <w:rPr>
          <w:rFonts w:ascii="Times New Roman" w:hAnsi="Times New Roman" w:cs="Times New Roman"/>
        </w:rPr>
      </w:pPr>
      <w:r>
        <w:rPr>
          <w:rFonts w:ascii="Times New Roman" w:hAnsi="Times New Roman" w:cs="Times New Roman"/>
        </w:rPr>
        <w:t xml:space="preserve">         </w:t>
      </w:r>
      <w:r w:rsidRPr="000255CD">
        <w:rPr>
          <w:rFonts w:ascii="Times New Roman" w:hAnsi="Times New Roman" w:cs="Times New Roman"/>
        </w:rPr>
        <w:t>Система работы предусматривает использование ролевых игр, дискуссий, драматизаций, моделирования, проигрывания, анализа ситуаций общения. На занятиях предусмотрены различного типа задания по группам. Предпочтение отдаётся игре, т. к. она является ведущей формой организации общения детей этого возраста. В результате это обеспечит активное участие школьников в социальной жизни класса, школы, города, страны, формирование и развитие чувства толерантности к одноклассникам, повышение уровня социальной комфортности в коллективе.</w:t>
      </w:r>
    </w:p>
    <w:p w:rsidR="003A0FCB" w:rsidRPr="000255CD" w:rsidRDefault="003A0FCB" w:rsidP="003A0FCB">
      <w:pPr>
        <w:spacing w:after="0" w:line="240" w:lineRule="auto"/>
        <w:jc w:val="both"/>
        <w:rPr>
          <w:rFonts w:ascii="Times New Roman" w:hAnsi="Times New Roman" w:cs="Times New Roman"/>
        </w:rPr>
      </w:pPr>
    </w:p>
    <w:p w:rsidR="003A0FCB" w:rsidRDefault="003A0FCB" w:rsidP="003A0FCB">
      <w:pPr>
        <w:spacing w:after="0" w:line="240" w:lineRule="auto"/>
        <w:jc w:val="center"/>
        <w:rPr>
          <w:rFonts w:ascii="Times New Roman" w:hAnsi="Times New Roman" w:cs="Times New Roman"/>
          <w:b/>
        </w:rPr>
      </w:pPr>
      <w:r w:rsidRPr="000255CD">
        <w:rPr>
          <w:rFonts w:ascii="Times New Roman" w:hAnsi="Times New Roman" w:cs="Times New Roman"/>
          <w:b/>
        </w:rPr>
        <w:t>Основные разделы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843"/>
        <w:gridCol w:w="708"/>
        <w:gridCol w:w="709"/>
        <w:gridCol w:w="709"/>
        <w:gridCol w:w="3118"/>
      </w:tblGrid>
      <w:tr w:rsidR="003A0FCB" w:rsidRPr="000255CD" w:rsidTr="006E4AFB">
        <w:tc>
          <w:tcPr>
            <w:tcW w:w="392" w:type="dxa"/>
            <w:vMerge w:val="restart"/>
            <w:shd w:val="clear" w:color="auto" w:fill="auto"/>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w:t>
            </w:r>
          </w:p>
        </w:tc>
        <w:tc>
          <w:tcPr>
            <w:tcW w:w="1843" w:type="dxa"/>
            <w:vMerge w:val="restart"/>
            <w:shd w:val="clear" w:color="auto" w:fill="auto"/>
          </w:tcPr>
          <w:p w:rsidR="003A0FCB" w:rsidRPr="000255CD" w:rsidRDefault="003A0FCB" w:rsidP="006E4AFB">
            <w:pPr>
              <w:spacing w:after="0" w:line="240" w:lineRule="auto"/>
              <w:jc w:val="center"/>
              <w:rPr>
                <w:rFonts w:ascii="Times New Roman" w:hAnsi="Times New Roman" w:cs="Times New Roman"/>
              </w:rPr>
            </w:pPr>
            <w:r w:rsidRPr="000255CD">
              <w:rPr>
                <w:rFonts w:ascii="Times New Roman" w:hAnsi="Times New Roman" w:cs="Times New Roman"/>
              </w:rPr>
              <w:t>Наименование разделов</w:t>
            </w:r>
          </w:p>
        </w:tc>
        <w:tc>
          <w:tcPr>
            <w:tcW w:w="708" w:type="dxa"/>
            <w:vMerge w:val="restart"/>
            <w:shd w:val="clear" w:color="auto" w:fill="auto"/>
          </w:tcPr>
          <w:p w:rsidR="003A0FCB" w:rsidRPr="000255CD" w:rsidRDefault="003A0FCB" w:rsidP="006E4AFB">
            <w:pPr>
              <w:spacing w:after="0" w:line="240" w:lineRule="auto"/>
              <w:jc w:val="center"/>
              <w:rPr>
                <w:rFonts w:ascii="Times New Roman" w:hAnsi="Times New Roman" w:cs="Times New Roman"/>
              </w:rPr>
            </w:pPr>
            <w:r w:rsidRPr="000255CD">
              <w:rPr>
                <w:rFonts w:ascii="Times New Roman" w:hAnsi="Times New Roman" w:cs="Times New Roman"/>
              </w:rPr>
              <w:t>Всего часов</w:t>
            </w:r>
          </w:p>
        </w:tc>
        <w:tc>
          <w:tcPr>
            <w:tcW w:w="1418" w:type="dxa"/>
            <w:gridSpan w:val="2"/>
            <w:shd w:val="clear" w:color="auto" w:fill="auto"/>
          </w:tcPr>
          <w:p w:rsidR="003A0FCB" w:rsidRPr="000255CD" w:rsidRDefault="003A0FCB" w:rsidP="006E4AFB">
            <w:pPr>
              <w:spacing w:after="0" w:line="240" w:lineRule="auto"/>
              <w:jc w:val="center"/>
              <w:rPr>
                <w:rFonts w:ascii="Times New Roman" w:hAnsi="Times New Roman" w:cs="Times New Roman"/>
              </w:rPr>
            </w:pPr>
            <w:r w:rsidRPr="000255CD">
              <w:rPr>
                <w:rFonts w:ascii="Times New Roman" w:hAnsi="Times New Roman" w:cs="Times New Roman"/>
              </w:rPr>
              <w:t>Количество часов</w:t>
            </w:r>
          </w:p>
        </w:tc>
        <w:tc>
          <w:tcPr>
            <w:tcW w:w="3118" w:type="dxa"/>
            <w:vMerge w:val="restart"/>
            <w:shd w:val="clear" w:color="auto" w:fill="auto"/>
          </w:tcPr>
          <w:p w:rsidR="003A0FCB" w:rsidRPr="000255CD" w:rsidRDefault="003A0FCB" w:rsidP="006E4AFB">
            <w:pPr>
              <w:spacing w:after="0" w:line="240" w:lineRule="auto"/>
              <w:jc w:val="center"/>
              <w:rPr>
                <w:rFonts w:ascii="Times New Roman" w:hAnsi="Times New Roman" w:cs="Times New Roman"/>
              </w:rPr>
            </w:pPr>
            <w:r w:rsidRPr="000255CD">
              <w:rPr>
                <w:rFonts w:ascii="Times New Roman" w:hAnsi="Times New Roman" w:cs="Times New Roman"/>
              </w:rPr>
              <w:t>Характеристика деятельности учащихся</w:t>
            </w:r>
          </w:p>
        </w:tc>
      </w:tr>
      <w:tr w:rsidR="003A0FCB" w:rsidRPr="000255CD" w:rsidTr="006E4AFB">
        <w:tc>
          <w:tcPr>
            <w:tcW w:w="392" w:type="dxa"/>
            <w:vMerge/>
            <w:shd w:val="clear" w:color="auto" w:fill="auto"/>
          </w:tcPr>
          <w:p w:rsidR="003A0FCB" w:rsidRPr="000255CD" w:rsidRDefault="003A0FCB" w:rsidP="006E4AFB">
            <w:pPr>
              <w:spacing w:after="0" w:line="240" w:lineRule="auto"/>
              <w:rPr>
                <w:rFonts w:ascii="Times New Roman" w:hAnsi="Times New Roman" w:cs="Times New Roman"/>
              </w:rPr>
            </w:pPr>
          </w:p>
        </w:tc>
        <w:tc>
          <w:tcPr>
            <w:tcW w:w="1843" w:type="dxa"/>
            <w:vMerge/>
            <w:shd w:val="clear" w:color="auto" w:fill="auto"/>
          </w:tcPr>
          <w:p w:rsidR="003A0FCB" w:rsidRPr="000255CD" w:rsidRDefault="003A0FCB" w:rsidP="006E4AFB">
            <w:pPr>
              <w:spacing w:after="0" w:line="240" w:lineRule="auto"/>
              <w:rPr>
                <w:rFonts w:ascii="Times New Roman" w:hAnsi="Times New Roman" w:cs="Times New Roman"/>
              </w:rPr>
            </w:pPr>
          </w:p>
        </w:tc>
        <w:tc>
          <w:tcPr>
            <w:tcW w:w="708" w:type="dxa"/>
            <w:vMerge/>
            <w:shd w:val="clear" w:color="auto" w:fill="auto"/>
          </w:tcPr>
          <w:p w:rsidR="003A0FCB" w:rsidRPr="000255CD" w:rsidRDefault="003A0FCB" w:rsidP="006E4AFB">
            <w:pPr>
              <w:spacing w:after="0" w:line="240" w:lineRule="auto"/>
              <w:rPr>
                <w:rFonts w:ascii="Times New Roman" w:hAnsi="Times New Roman" w:cs="Times New Roman"/>
              </w:rPr>
            </w:pPr>
          </w:p>
        </w:tc>
        <w:tc>
          <w:tcPr>
            <w:tcW w:w="709" w:type="dxa"/>
            <w:shd w:val="clear" w:color="auto" w:fill="auto"/>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аудиторные</w:t>
            </w:r>
          </w:p>
        </w:tc>
        <w:tc>
          <w:tcPr>
            <w:tcW w:w="709" w:type="dxa"/>
            <w:shd w:val="clear" w:color="auto" w:fill="auto"/>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внеаудиторные</w:t>
            </w:r>
          </w:p>
        </w:tc>
        <w:tc>
          <w:tcPr>
            <w:tcW w:w="3118" w:type="dxa"/>
            <w:vMerge/>
            <w:shd w:val="clear" w:color="auto" w:fill="auto"/>
          </w:tcPr>
          <w:p w:rsidR="003A0FCB" w:rsidRPr="000255CD" w:rsidRDefault="003A0FCB" w:rsidP="006E4AFB">
            <w:pPr>
              <w:spacing w:after="0" w:line="240" w:lineRule="auto"/>
              <w:rPr>
                <w:rFonts w:ascii="Times New Roman" w:hAnsi="Times New Roman" w:cs="Times New Roman"/>
              </w:rPr>
            </w:pP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1.</w:t>
            </w: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rPr>
            </w:pPr>
            <w:r w:rsidRPr="000255CD">
              <w:rPr>
                <w:rFonts w:ascii="Times New Roman" w:hAnsi="Times New Roman" w:cs="Times New Roman"/>
              </w:rPr>
              <w:t>Экологическое воспитание</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2</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1</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1</w:t>
            </w:r>
          </w:p>
        </w:tc>
        <w:tc>
          <w:tcPr>
            <w:tcW w:w="3118" w:type="dxa"/>
            <w:shd w:val="clear" w:color="auto" w:fill="auto"/>
            <w:vAlign w:val="center"/>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2.</w:t>
            </w: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rPr>
            </w:pPr>
            <w:r w:rsidRPr="000255CD">
              <w:rPr>
                <w:rFonts w:ascii="Times New Roman" w:hAnsi="Times New Roman" w:cs="Times New Roman"/>
              </w:rPr>
              <w:t>Правовое воспитание и культура безопасности</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7</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2</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5</w:t>
            </w:r>
          </w:p>
        </w:tc>
        <w:tc>
          <w:tcPr>
            <w:tcW w:w="3118" w:type="dxa"/>
            <w:shd w:val="clear" w:color="auto" w:fill="auto"/>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Формирование основ российской гражданской идентичности, установки на безопасный, здоровый образ жизни</w:t>
            </w: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3.</w:t>
            </w: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rPr>
            </w:pPr>
            <w:r w:rsidRPr="000255CD">
              <w:rPr>
                <w:rFonts w:ascii="Times New Roman" w:hAnsi="Times New Roman" w:cs="Times New Roman"/>
              </w:rPr>
              <w:t>Формирование коммуникативной культуры</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6</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3</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3</w:t>
            </w:r>
          </w:p>
        </w:tc>
        <w:tc>
          <w:tcPr>
            <w:tcW w:w="3118" w:type="dxa"/>
            <w:shd w:val="clear" w:color="auto" w:fill="auto"/>
            <w:vAlign w:val="center"/>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 xml:space="preserve">Развитие навыков сотрудничества </w:t>
            </w:r>
            <w:proofErr w:type="gramStart"/>
            <w:r w:rsidRPr="000255CD">
              <w:rPr>
                <w:rFonts w:ascii="Times New Roman" w:hAnsi="Times New Roman" w:cs="Times New Roman"/>
              </w:rPr>
              <w:t>со</w:t>
            </w:r>
            <w:proofErr w:type="gramEnd"/>
            <w:r w:rsidRPr="000255CD">
              <w:rPr>
                <w:rFonts w:ascii="Times New Roman" w:hAnsi="Times New Roman" w:cs="Times New Roman"/>
              </w:rPr>
              <w:t xml:space="preserve"> взрослыми и сверстниками в разных социальных ситуациях, </w:t>
            </w:r>
            <w:r w:rsidRPr="000255CD">
              <w:rPr>
                <w:rFonts w:ascii="Times New Roman" w:hAnsi="Times New Roman" w:cs="Times New Roman"/>
              </w:rPr>
              <w:lastRenderedPageBreak/>
              <w:t>умения не создавать конфликтов и находить выходы из спорных ситуаций.</w:t>
            </w: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lastRenderedPageBreak/>
              <w:t>4.</w:t>
            </w: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rPr>
            </w:pPr>
            <w:proofErr w:type="spellStart"/>
            <w:r w:rsidRPr="000255CD">
              <w:rPr>
                <w:rFonts w:ascii="Times New Roman" w:hAnsi="Times New Roman" w:cs="Times New Roman"/>
              </w:rPr>
              <w:t>Культуротворческое</w:t>
            </w:r>
            <w:proofErr w:type="spellEnd"/>
            <w:r w:rsidRPr="000255CD">
              <w:rPr>
                <w:rFonts w:ascii="Times New Roman" w:hAnsi="Times New Roman" w:cs="Times New Roman"/>
              </w:rPr>
              <w:t xml:space="preserve"> и эстетическое воспитание</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5</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3</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2</w:t>
            </w:r>
          </w:p>
        </w:tc>
        <w:tc>
          <w:tcPr>
            <w:tcW w:w="3118" w:type="dxa"/>
            <w:shd w:val="clear" w:color="auto" w:fill="auto"/>
            <w:vAlign w:val="center"/>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Развитие этических чувств, доброжелательности и эмоционально-нравственной отзывчивости, понимания и сопереживания чувствам других людей.</w:t>
            </w: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5.</w:t>
            </w: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rPr>
            </w:pPr>
            <w:proofErr w:type="spellStart"/>
            <w:r w:rsidRPr="000255CD">
              <w:rPr>
                <w:rFonts w:ascii="Times New Roman" w:hAnsi="Times New Roman" w:cs="Times New Roman"/>
              </w:rPr>
              <w:t>Здоровьесберегающее</w:t>
            </w:r>
            <w:proofErr w:type="spellEnd"/>
            <w:r w:rsidRPr="000255CD">
              <w:rPr>
                <w:rFonts w:ascii="Times New Roman" w:hAnsi="Times New Roman" w:cs="Times New Roman"/>
              </w:rPr>
              <w:t xml:space="preserve"> воспитание</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4</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bCs/>
              </w:rPr>
            </w:pPr>
            <w:r w:rsidRPr="000255CD">
              <w:rPr>
                <w:rFonts w:ascii="Times New Roman" w:hAnsi="Times New Roman" w:cs="Times New Roman"/>
                <w:bCs/>
              </w:rPr>
              <w:t>4</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w:t>
            </w:r>
          </w:p>
        </w:tc>
        <w:tc>
          <w:tcPr>
            <w:tcW w:w="3118" w:type="dxa"/>
            <w:shd w:val="clear" w:color="auto" w:fill="auto"/>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Формирование установки на безопасный, здоровый образ жизни, наличие мотивации к творческому труду, работе на результат.</w:t>
            </w: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6.</w:t>
            </w:r>
          </w:p>
          <w:p w:rsidR="003A0FCB" w:rsidRPr="000255CD" w:rsidRDefault="003A0FCB" w:rsidP="006E4AFB">
            <w:pPr>
              <w:spacing w:before="100" w:beforeAutospacing="1" w:after="100" w:afterAutospacing="1" w:line="240" w:lineRule="auto"/>
              <w:jc w:val="center"/>
              <w:rPr>
                <w:rFonts w:ascii="Times New Roman" w:hAnsi="Times New Roman" w:cs="Times New Roman"/>
              </w:rPr>
            </w:pP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rPr>
            </w:pPr>
            <w:r w:rsidRPr="000255CD">
              <w:rPr>
                <w:rFonts w:ascii="Times New Roman" w:hAnsi="Times New Roman" w:cs="Times New Roman"/>
              </w:rPr>
              <w:t>Нравственное и духовное воспитание</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4</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bCs/>
              </w:rPr>
            </w:pPr>
            <w:r w:rsidRPr="000255CD">
              <w:rPr>
                <w:rFonts w:ascii="Times New Roman" w:hAnsi="Times New Roman" w:cs="Times New Roman"/>
                <w:bCs/>
              </w:rPr>
              <w:t>2</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2</w:t>
            </w:r>
          </w:p>
        </w:tc>
        <w:tc>
          <w:tcPr>
            <w:tcW w:w="3118" w:type="dxa"/>
            <w:shd w:val="clear" w:color="auto" w:fill="auto"/>
          </w:tcPr>
          <w:p w:rsidR="003A0FCB" w:rsidRPr="000255CD" w:rsidRDefault="003A0FCB" w:rsidP="006E4AFB">
            <w:pPr>
              <w:spacing w:after="0" w:line="240" w:lineRule="auto"/>
              <w:rPr>
                <w:rFonts w:ascii="Times New Roman" w:hAnsi="Times New Roman" w:cs="Times New Roman"/>
              </w:rPr>
            </w:pPr>
            <w:r w:rsidRPr="000255CD">
              <w:rPr>
                <w:rFonts w:ascii="Times New Roman" w:hAnsi="Times New Roman" w:cs="Times New Roman"/>
              </w:rPr>
              <w:t>Готовность слушать собеседника и вести диалог; готовность признавать возможность существования  различных точек зрения и права каждого иметь свою.</w:t>
            </w:r>
          </w:p>
        </w:tc>
      </w:tr>
      <w:tr w:rsidR="003A0FCB" w:rsidRPr="000255CD" w:rsidTr="006E4AFB">
        <w:trPr>
          <w:trHeight w:val="1159"/>
        </w:trPr>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7.</w:t>
            </w:r>
          </w:p>
          <w:p w:rsidR="003A0FCB" w:rsidRPr="000255CD" w:rsidRDefault="003A0FCB" w:rsidP="006E4AFB">
            <w:pPr>
              <w:spacing w:before="100" w:beforeAutospacing="1" w:after="100" w:afterAutospacing="1" w:line="240" w:lineRule="auto"/>
              <w:rPr>
                <w:rFonts w:ascii="Times New Roman" w:hAnsi="Times New Roman" w:cs="Times New Roman"/>
              </w:rPr>
            </w:pPr>
          </w:p>
        </w:tc>
        <w:tc>
          <w:tcPr>
            <w:tcW w:w="1843" w:type="dxa"/>
            <w:shd w:val="clear" w:color="auto" w:fill="auto"/>
          </w:tcPr>
          <w:p w:rsidR="003A0FCB" w:rsidRPr="000255CD" w:rsidRDefault="003A0FCB" w:rsidP="006E4AFB">
            <w:pPr>
              <w:spacing w:before="100" w:beforeAutospacing="1" w:after="100" w:afterAutospacing="1" w:line="240" w:lineRule="auto"/>
              <w:contextualSpacing/>
              <w:rPr>
                <w:rFonts w:ascii="Times New Roman" w:hAnsi="Times New Roman" w:cs="Times New Roman"/>
              </w:rPr>
            </w:pPr>
            <w:r w:rsidRPr="000255CD">
              <w:rPr>
                <w:rFonts w:ascii="Times New Roman" w:hAnsi="Times New Roman" w:cs="Times New Roman"/>
              </w:rPr>
              <w:t>Гражданское и патриотическое воспитание</w:t>
            </w:r>
          </w:p>
        </w:tc>
        <w:tc>
          <w:tcPr>
            <w:tcW w:w="708" w:type="dxa"/>
            <w:shd w:val="clear" w:color="auto" w:fill="auto"/>
          </w:tcPr>
          <w:p w:rsidR="003A0FCB" w:rsidRPr="000255CD" w:rsidRDefault="003A0FCB" w:rsidP="006E4AFB">
            <w:pPr>
              <w:spacing w:before="100" w:beforeAutospacing="1" w:after="100" w:afterAutospacing="1" w:line="240" w:lineRule="auto"/>
              <w:contextualSpacing/>
              <w:jc w:val="center"/>
              <w:rPr>
                <w:rFonts w:ascii="Times New Roman" w:hAnsi="Times New Roman" w:cs="Times New Roman"/>
              </w:rPr>
            </w:pPr>
            <w:r w:rsidRPr="000255CD">
              <w:rPr>
                <w:rFonts w:ascii="Times New Roman" w:hAnsi="Times New Roman" w:cs="Times New Roman"/>
              </w:rPr>
              <w:t>4</w:t>
            </w:r>
          </w:p>
        </w:tc>
        <w:tc>
          <w:tcPr>
            <w:tcW w:w="709" w:type="dxa"/>
            <w:shd w:val="clear" w:color="auto" w:fill="auto"/>
          </w:tcPr>
          <w:p w:rsidR="003A0FCB" w:rsidRPr="000255CD" w:rsidRDefault="003A0FCB" w:rsidP="006E4AFB">
            <w:pPr>
              <w:spacing w:before="100" w:beforeAutospacing="1" w:after="100" w:afterAutospacing="1" w:line="240" w:lineRule="auto"/>
              <w:contextualSpacing/>
              <w:jc w:val="center"/>
              <w:rPr>
                <w:rFonts w:ascii="Times New Roman" w:hAnsi="Times New Roman" w:cs="Times New Roman"/>
                <w:bCs/>
              </w:rPr>
            </w:pPr>
            <w:r w:rsidRPr="000255CD">
              <w:rPr>
                <w:rFonts w:ascii="Times New Roman" w:hAnsi="Times New Roman" w:cs="Times New Roman"/>
                <w:bCs/>
              </w:rPr>
              <w:t>4</w:t>
            </w:r>
          </w:p>
        </w:tc>
        <w:tc>
          <w:tcPr>
            <w:tcW w:w="709" w:type="dxa"/>
            <w:shd w:val="clear" w:color="auto" w:fill="auto"/>
          </w:tcPr>
          <w:p w:rsidR="003A0FCB" w:rsidRPr="000255CD" w:rsidRDefault="003A0FCB" w:rsidP="006E4AFB">
            <w:pPr>
              <w:spacing w:before="100" w:beforeAutospacing="1" w:after="100" w:afterAutospacing="1" w:line="240" w:lineRule="auto"/>
              <w:contextualSpacing/>
              <w:jc w:val="center"/>
              <w:rPr>
                <w:rFonts w:ascii="Times New Roman" w:hAnsi="Times New Roman" w:cs="Times New Roman"/>
              </w:rPr>
            </w:pPr>
            <w:r w:rsidRPr="000255CD">
              <w:rPr>
                <w:rFonts w:ascii="Times New Roman" w:hAnsi="Times New Roman" w:cs="Times New Roman"/>
              </w:rPr>
              <w:t>-</w:t>
            </w:r>
          </w:p>
        </w:tc>
        <w:tc>
          <w:tcPr>
            <w:tcW w:w="3118" w:type="dxa"/>
            <w:shd w:val="clear" w:color="auto" w:fill="auto"/>
          </w:tcPr>
          <w:p w:rsidR="003A0FCB" w:rsidRPr="000255CD" w:rsidRDefault="003A0FCB" w:rsidP="006E4AFB">
            <w:pPr>
              <w:spacing w:after="100" w:afterAutospacing="1" w:line="240" w:lineRule="auto"/>
              <w:contextualSpacing/>
              <w:rPr>
                <w:rFonts w:ascii="Times New Roman" w:hAnsi="Times New Roman" w:cs="Times New Roman"/>
              </w:rPr>
            </w:pPr>
            <w:r w:rsidRPr="000255CD">
              <w:rPr>
                <w:rFonts w:ascii="Times New Roman" w:hAnsi="Times New Roman" w:cs="Times New Roman"/>
              </w:rPr>
              <w:t>Формирование уважительного отношения к иному мнению, истории и культуре других народов</w:t>
            </w:r>
          </w:p>
        </w:tc>
      </w:tr>
      <w:tr w:rsidR="003A0FCB" w:rsidRPr="000255CD" w:rsidTr="006E4AFB">
        <w:trPr>
          <w:trHeight w:val="824"/>
        </w:trPr>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p w:rsidR="003A0FCB" w:rsidRPr="000255CD" w:rsidRDefault="003A0FCB" w:rsidP="006E4AFB">
            <w:pPr>
              <w:spacing w:before="100" w:beforeAutospacing="1" w:after="100" w:afterAutospacing="1" w:line="240" w:lineRule="auto"/>
              <w:jc w:val="center"/>
              <w:rPr>
                <w:rFonts w:ascii="Times New Roman" w:hAnsi="Times New Roman" w:cs="Times New Roman"/>
              </w:rPr>
            </w:pPr>
            <w:r w:rsidRPr="000255CD">
              <w:rPr>
                <w:rFonts w:ascii="Times New Roman" w:hAnsi="Times New Roman" w:cs="Times New Roman"/>
              </w:rPr>
              <w:t>8.</w:t>
            </w:r>
          </w:p>
        </w:tc>
        <w:tc>
          <w:tcPr>
            <w:tcW w:w="1843" w:type="dxa"/>
            <w:shd w:val="clear" w:color="auto" w:fill="auto"/>
          </w:tcPr>
          <w:p w:rsidR="003A0FCB" w:rsidRPr="000255CD" w:rsidRDefault="003A0FCB" w:rsidP="006E4AFB">
            <w:pPr>
              <w:spacing w:before="100" w:beforeAutospacing="1" w:after="100" w:afterAutospacing="1" w:line="240" w:lineRule="auto"/>
              <w:contextualSpacing/>
              <w:rPr>
                <w:rFonts w:ascii="Times New Roman" w:hAnsi="Times New Roman" w:cs="Times New Roman"/>
              </w:rPr>
            </w:pPr>
            <w:proofErr w:type="spellStart"/>
            <w:proofErr w:type="gramStart"/>
            <w:r w:rsidRPr="000255CD">
              <w:rPr>
                <w:rFonts w:ascii="Times New Roman" w:hAnsi="Times New Roman" w:cs="Times New Roman"/>
              </w:rPr>
              <w:t>Интеллектуаль</w:t>
            </w:r>
            <w:r>
              <w:rPr>
                <w:rFonts w:ascii="Times New Roman" w:hAnsi="Times New Roman" w:cs="Times New Roman"/>
              </w:rPr>
              <w:t>-</w:t>
            </w:r>
            <w:r w:rsidRPr="000255CD">
              <w:rPr>
                <w:rFonts w:ascii="Times New Roman" w:hAnsi="Times New Roman" w:cs="Times New Roman"/>
              </w:rPr>
              <w:t>ное</w:t>
            </w:r>
            <w:proofErr w:type="spellEnd"/>
            <w:proofErr w:type="gramEnd"/>
            <w:r w:rsidRPr="000255CD">
              <w:rPr>
                <w:rFonts w:ascii="Times New Roman" w:hAnsi="Times New Roman" w:cs="Times New Roman"/>
              </w:rPr>
              <w:t xml:space="preserve"> воспитание</w:t>
            </w:r>
          </w:p>
        </w:tc>
        <w:tc>
          <w:tcPr>
            <w:tcW w:w="708" w:type="dxa"/>
            <w:shd w:val="clear" w:color="auto" w:fill="auto"/>
          </w:tcPr>
          <w:p w:rsidR="003A0FCB" w:rsidRPr="000255CD" w:rsidRDefault="003A0FCB" w:rsidP="006E4AFB">
            <w:pPr>
              <w:spacing w:before="100" w:beforeAutospacing="1" w:after="100" w:afterAutospacing="1" w:line="240" w:lineRule="auto"/>
              <w:contextualSpacing/>
              <w:jc w:val="center"/>
              <w:rPr>
                <w:rFonts w:ascii="Times New Roman" w:hAnsi="Times New Roman" w:cs="Times New Roman"/>
              </w:rPr>
            </w:pPr>
            <w:r w:rsidRPr="000255CD">
              <w:rPr>
                <w:rFonts w:ascii="Times New Roman" w:hAnsi="Times New Roman" w:cs="Times New Roman"/>
              </w:rPr>
              <w:t>2</w:t>
            </w:r>
          </w:p>
        </w:tc>
        <w:tc>
          <w:tcPr>
            <w:tcW w:w="709" w:type="dxa"/>
            <w:shd w:val="clear" w:color="auto" w:fill="auto"/>
          </w:tcPr>
          <w:p w:rsidR="003A0FCB" w:rsidRPr="000255CD" w:rsidRDefault="003A0FCB" w:rsidP="006E4AFB">
            <w:pPr>
              <w:spacing w:before="100" w:beforeAutospacing="1" w:after="100" w:afterAutospacing="1" w:line="240" w:lineRule="auto"/>
              <w:contextualSpacing/>
              <w:jc w:val="center"/>
              <w:rPr>
                <w:rFonts w:ascii="Times New Roman" w:hAnsi="Times New Roman" w:cs="Times New Roman"/>
                <w:bCs/>
              </w:rPr>
            </w:pPr>
            <w:r w:rsidRPr="000255CD">
              <w:rPr>
                <w:rFonts w:ascii="Times New Roman" w:hAnsi="Times New Roman" w:cs="Times New Roman"/>
                <w:bCs/>
              </w:rPr>
              <w:t>-</w:t>
            </w:r>
          </w:p>
        </w:tc>
        <w:tc>
          <w:tcPr>
            <w:tcW w:w="709" w:type="dxa"/>
            <w:shd w:val="clear" w:color="auto" w:fill="auto"/>
          </w:tcPr>
          <w:p w:rsidR="003A0FCB" w:rsidRPr="000255CD" w:rsidRDefault="003A0FCB" w:rsidP="006E4AFB">
            <w:pPr>
              <w:spacing w:before="100" w:beforeAutospacing="1" w:after="100" w:afterAutospacing="1" w:line="240" w:lineRule="auto"/>
              <w:contextualSpacing/>
              <w:jc w:val="center"/>
              <w:rPr>
                <w:rFonts w:ascii="Times New Roman" w:hAnsi="Times New Roman" w:cs="Times New Roman"/>
              </w:rPr>
            </w:pPr>
            <w:r w:rsidRPr="000255CD">
              <w:rPr>
                <w:rFonts w:ascii="Times New Roman" w:hAnsi="Times New Roman" w:cs="Times New Roman"/>
              </w:rPr>
              <w:t>2</w:t>
            </w:r>
          </w:p>
        </w:tc>
        <w:tc>
          <w:tcPr>
            <w:tcW w:w="3118" w:type="dxa"/>
            <w:shd w:val="clear" w:color="auto" w:fill="auto"/>
          </w:tcPr>
          <w:p w:rsidR="003A0FCB" w:rsidRPr="000255CD" w:rsidRDefault="003A0FCB" w:rsidP="006E4AFB">
            <w:pPr>
              <w:spacing w:after="100" w:afterAutospacing="1" w:line="240" w:lineRule="auto"/>
              <w:contextualSpacing/>
              <w:rPr>
                <w:rFonts w:ascii="Times New Roman" w:hAnsi="Times New Roman" w:cs="Times New Roman"/>
              </w:rPr>
            </w:pPr>
            <w:r w:rsidRPr="000255CD">
              <w:rPr>
                <w:rFonts w:ascii="Times New Roman" w:hAnsi="Times New Roman" w:cs="Times New Roman"/>
              </w:rPr>
              <w:t>Освоение способов решения проблем творческого и поискового характера</w:t>
            </w:r>
          </w:p>
        </w:tc>
      </w:tr>
      <w:tr w:rsidR="003A0FCB" w:rsidRPr="000255CD" w:rsidTr="006E4AFB">
        <w:tc>
          <w:tcPr>
            <w:tcW w:w="392"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rPr>
            </w:pPr>
          </w:p>
        </w:tc>
        <w:tc>
          <w:tcPr>
            <w:tcW w:w="1843" w:type="dxa"/>
            <w:shd w:val="clear" w:color="auto" w:fill="auto"/>
          </w:tcPr>
          <w:p w:rsidR="003A0FCB" w:rsidRPr="000255CD" w:rsidRDefault="003A0FCB" w:rsidP="006E4AFB">
            <w:pPr>
              <w:spacing w:before="100" w:beforeAutospacing="1" w:after="100" w:afterAutospacing="1" w:line="240" w:lineRule="auto"/>
              <w:rPr>
                <w:rFonts w:ascii="Times New Roman" w:hAnsi="Times New Roman" w:cs="Times New Roman"/>
                <w:b/>
              </w:rPr>
            </w:pPr>
            <w:r w:rsidRPr="000255CD">
              <w:rPr>
                <w:rFonts w:ascii="Times New Roman" w:hAnsi="Times New Roman" w:cs="Times New Roman"/>
                <w:b/>
              </w:rPr>
              <w:t xml:space="preserve">Итого </w:t>
            </w:r>
          </w:p>
        </w:tc>
        <w:tc>
          <w:tcPr>
            <w:tcW w:w="708"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b/>
              </w:rPr>
            </w:pPr>
            <w:r w:rsidRPr="000255CD">
              <w:rPr>
                <w:rFonts w:ascii="Times New Roman" w:hAnsi="Times New Roman" w:cs="Times New Roman"/>
                <w:b/>
              </w:rPr>
              <w:t>34</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b/>
                <w:bCs/>
              </w:rPr>
            </w:pPr>
            <w:r w:rsidRPr="000255CD">
              <w:rPr>
                <w:rFonts w:ascii="Times New Roman" w:hAnsi="Times New Roman" w:cs="Times New Roman"/>
                <w:b/>
                <w:bCs/>
              </w:rPr>
              <w:t>19</w:t>
            </w:r>
          </w:p>
        </w:tc>
        <w:tc>
          <w:tcPr>
            <w:tcW w:w="709" w:type="dxa"/>
            <w:shd w:val="clear" w:color="auto" w:fill="auto"/>
          </w:tcPr>
          <w:p w:rsidR="003A0FCB" w:rsidRPr="000255CD" w:rsidRDefault="003A0FCB" w:rsidP="006E4AFB">
            <w:pPr>
              <w:spacing w:before="100" w:beforeAutospacing="1" w:after="100" w:afterAutospacing="1" w:line="240" w:lineRule="auto"/>
              <w:jc w:val="center"/>
              <w:rPr>
                <w:rFonts w:ascii="Times New Roman" w:hAnsi="Times New Roman" w:cs="Times New Roman"/>
                <w:b/>
              </w:rPr>
            </w:pPr>
            <w:r w:rsidRPr="000255CD">
              <w:rPr>
                <w:rFonts w:ascii="Times New Roman" w:hAnsi="Times New Roman" w:cs="Times New Roman"/>
                <w:b/>
              </w:rPr>
              <w:t>15</w:t>
            </w:r>
          </w:p>
        </w:tc>
        <w:tc>
          <w:tcPr>
            <w:tcW w:w="3118" w:type="dxa"/>
            <w:shd w:val="clear" w:color="auto" w:fill="auto"/>
          </w:tcPr>
          <w:p w:rsidR="003A0FCB" w:rsidRPr="000255CD" w:rsidRDefault="003A0FCB" w:rsidP="006E4AFB">
            <w:pPr>
              <w:spacing w:after="0" w:line="240" w:lineRule="auto"/>
              <w:rPr>
                <w:rFonts w:ascii="Times New Roman" w:hAnsi="Times New Roman" w:cs="Times New Roman"/>
              </w:rPr>
            </w:pPr>
          </w:p>
        </w:tc>
      </w:tr>
    </w:tbl>
    <w:p w:rsidR="003A0FCB" w:rsidRPr="000255CD" w:rsidRDefault="003A0FCB" w:rsidP="003A0FCB">
      <w:pPr>
        <w:spacing w:after="0" w:line="240" w:lineRule="auto"/>
        <w:jc w:val="center"/>
        <w:rPr>
          <w:rFonts w:ascii="Times New Roman" w:hAnsi="Times New Roman" w:cs="Times New Roman"/>
          <w:b/>
        </w:rPr>
      </w:pPr>
      <w:r w:rsidRPr="000255CD">
        <w:rPr>
          <w:rFonts w:ascii="Times New Roman" w:hAnsi="Times New Roman" w:cs="Times New Roman"/>
          <w:b/>
        </w:rPr>
        <w:t>Учебно-методическое обеспечение программы</w:t>
      </w:r>
    </w:p>
    <w:p w:rsidR="003A0FCB" w:rsidRPr="000255CD" w:rsidRDefault="003A0FCB" w:rsidP="003A0FCB">
      <w:pPr>
        <w:numPr>
          <w:ilvl w:val="0"/>
          <w:numId w:val="2"/>
        </w:numPr>
        <w:shd w:val="clear" w:color="auto" w:fill="FFFFFF"/>
        <w:suppressAutoHyphens/>
        <w:spacing w:before="100" w:beforeAutospacing="1" w:after="100" w:afterAutospacing="1" w:line="240" w:lineRule="auto"/>
        <w:contextualSpacing/>
        <w:outlineLvl w:val="1"/>
        <w:rPr>
          <w:rFonts w:ascii="Times New Roman" w:hAnsi="Times New Roman" w:cs="Times New Roman"/>
          <w:bCs/>
        </w:rPr>
      </w:pPr>
      <w:r w:rsidRPr="000255CD">
        <w:rPr>
          <w:rFonts w:ascii="Times New Roman" w:hAnsi="Times New Roman" w:cs="Times New Roman"/>
          <w:bCs/>
        </w:rPr>
        <w:t>“О Концепции Федеральной целевой программы развития образования на 2011 - 2015 годы”. Распоряжение Правительства РФ от 7 февраля 2011 г. № 163-р</w:t>
      </w:r>
    </w:p>
    <w:p w:rsidR="003A0FCB" w:rsidRPr="000255CD" w:rsidRDefault="003A0FCB" w:rsidP="003A0FCB">
      <w:pPr>
        <w:numPr>
          <w:ilvl w:val="0"/>
          <w:numId w:val="2"/>
        </w:numPr>
        <w:suppressAutoHyphens/>
        <w:spacing w:after="0" w:line="240" w:lineRule="auto"/>
        <w:contextualSpacing/>
        <w:jc w:val="both"/>
        <w:rPr>
          <w:rFonts w:ascii="Times New Roman" w:hAnsi="Times New Roman" w:cs="Times New Roman"/>
        </w:rPr>
      </w:pPr>
      <w:proofErr w:type="spellStart"/>
      <w:r w:rsidRPr="000255CD">
        <w:rPr>
          <w:rFonts w:ascii="Times New Roman" w:hAnsi="Times New Roman" w:cs="Times New Roman"/>
        </w:rPr>
        <w:t>Бондаревская</w:t>
      </w:r>
      <w:proofErr w:type="spellEnd"/>
      <w:r w:rsidRPr="000255CD">
        <w:rPr>
          <w:rFonts w:ascii="Times New Roman" w:hAnsi="Times New Roman" w:cs="Times New Roman"/>
        </w:rPr>
        <w:t xml:space="preserve"> Е.В. Воспитание как возрождение гражданина, человека культуры и нравственности. Ростов </w:t>
      </w:r>
      <w:proofErr w:type="spellStart"/>
      <w:r w:rsidRPr="000255CD">
        <w:rPr>
          <w:rFonts w:ascii="Times New Roman" w:hAnsi="Times New Roman" w:cs="Times New Roman"/>
        </w:rPr>
        <w:t>н</w:t>
      </w:r>
      <w:proofErr w:type="spellEnd"/>
      <w:proofErr w:type="gramStart"/>
      <w:r w:rsidRPr="000255CD">
        <w:rPr>
          <w:rFonts w:ascii="Times New Roman" w:hAnsi="Times New Roman" w:cs="Times New Roman"/>
        </w:rPr>
        <w:t>/Д</w:t>
      </w:r>
      <w:proofErr w:type="gramEnd"/>
      <w:r w:rsidRPr="000255CD">
        <w:rPr>
          <w:rFonts w:ascii="Times New Roman" w:hAnsi="Times New Roman" w:cs="Times New Roman"/>
        </w:rPr>
        <w:t>, 1995.</w:t>
      </w:r>
    </w:p>
    <w:p w:rsidR="003A0FCB" w:rsidRPr="000255CD" w:rsidRDefault="003A0FCB" w:rsidP="003A0FCB">
      <w:pPr>
        <w:numPr>
          <w:ilvl w:val="0"/>
          <w:numId w:val="2"/>
        </w:numPr>
        <w:suppressAutoHyphens/>
        <w:spacing w:after="0" w:line="240" w:lineRule="auto"/>
        <w:contextualSpacing/>
        <w:jc w:val="both"/>
        <w:rPr>
          <w:rFonts w:ascii="Times New Roman" w:hAnsi="Times New Roman" w:cs="Times New Roman"/>
        </w:rPr>
      </w:pPr>
      <w:proofErr w:type="spellStart"/>
      <w:r w:rsidRPr="000255CD">
        <w:rPr>
          <w:rFonts w:ascii="Times New Roman" w:hAnsi="Times New Roman" w:cs="Times New Roman"/>
        </w:rPr>
        <w:t>Бондаревская</w:t>
      </w:r>
      <w:proofErr w:type="spellEnd"/>
      <w:r w:rsidRPr="000255CD">
        <w:rPr>
          <w:rFonts w:ascii="Times New Roman" w:hAnsi="Times New Roman" w:cs="Times New Roman"/>
        </w:rPr>
        <w:t xml:space="preserve"> Е.В. Ценностные основания личностно-ориентированного воспитания /Педагогика. 1995. № 4</w:t>
      </w:r>
    </w:p>
    <w:p w:rsidR="003A0FCB" w:rsidRPr="000255CD" w:rsidRDefault="003A0FCB" w:rsidP="003A0FCB">
      <w:pPr>
        <w:numPr>
          <w:ilvl w:val="0"/>
          <w:numId w:val="2"/>
        </w:numPr>
        <w:suppressAutoHyphens/>
        <w:spacing w:after="0" w:line="240" w:lineRule="auto"/>
        <w:contextualSpacing/>
        <w:jc w:val="both"/>
        <w:rPr>
          <w:rFonts w:ascii="Times New Roman" w:hAnsi="Times New Roman" w:cs="Times New Roman"/>
        </w:rPr>
      </w:pPr>
      <w:r w:rsidRPr="000255CD">
        <w:rPr>
          <w:rFonts w:ascii="Times New Roman" w:hAnsi="Times New Roman" w:cs="Times New Roman"/>
        </w:rPr>
        <w:t xml:space="preserve">Блинов В.И., Сергеев И.С. Как реализовать </w:t>
      </w:r>
      <w:proofErr w:type="spellStart"/>
      <w:r w:rsidRPr="000255CD">
        <w:rPr>
          <w:rFonts w:ascii="Times New Roman" w:hAnsi="Times New Roman" w:cs="Times New Roman"/>
        </w:rPr>
        <w:t>компетентностный</w:t>
      </w:r>
      <w:proofErr w:type="spellEnd"/>
      <w:r w:rsidRPr="000255CD">
        <w:rPr>
          <w:rFonts w:ascii="Times New Roman" w:hAnsi="Times New Roman" w:cs="Times New Roman"/>
        </w:rPr>
        <w:t xml:space="preserve"> подход  на уроке и во внеурочной деятельности / Школьное образование. М.2007.</w:t>
      </w:r>
    </w:p>
    <w:p w:rsidR="003A0FCB" w:rsidRPr="000255CD" w:rsidRDefault="003A0FCB" w:rsidP="003A0FCB">
      <w:pPr>
        <w:numPr>
          <w:ilvl w:val="0"/>
          <w:numId w:val="2"/>
        </w:numPr>
        <w:suppressAutoHyphens/>
        <w:spacing w:after="0" w:line="240" w:lineRule="auto"/>
        <w:contextualSpacing/>
        <w:jc w:val="both"/>
        <w:rPr>
          <w:rFonts w:ascii="Times New Roman" w:hAnsi="Times New Roman" w:cs="Times New Roman"/>
        </w:rPr>
      </w:pPr>
      <w:proofErr w:type="spellStart"/>
      <w:r w:rsidRPr="000255CD">
        <w:rPr>
          <w:rFonts w:ascii="Times New Roman" w:hAnsi="Times New Roman" w:cs="Times New Roman"/>
        </w:rPr>
        <w:t>Вагина</w:t>
      </w:r>
      <w:proofErr w:type="spellEnd"/>
      <w:r w:rsidRPr="000255CD">
        <w:rPr>
          <w:rFonts w:ascii="Times New Roman" w:hAnsi="Times New Roman" w:cs="Times New Roman"/>
        </w:rPr>
        <w:t xml:space="preserve"> Л.А., Дорошенко Е.Ю. Педагогические советы / В помощь администрации школы. Волгоград. Издательство «Учитель». 2006. </w:t>
      </w:r>
      <w:r>
        <w:rPr>
          <w:rFonts w:ascii="Times New Roman" w:hAnsi="Times New Roman" w:cs="Times New Roman"/>
        </w:rPr>
        <w:t xml:space="preserve"> </w:t>
      </w:r>
    </w:p>
    <w:p w:rsidR="003A0FCB" w:rsidRPr="000255CD" w:rsidRDefault="003A0FCB" w:rsidP="003A0FCB">
      <w:pPr>
        <w:numPr>
          <w:ilvl w:val="0"/>
          <w:numId w:val="2"/>
        </w:numPr>
        <w:suppressAutoHyphens/>
        <w:spacing w:after="0" w:line="240" w:lineRule="auto"/>
        <w:contextualSpacing/>
        <w:rPr>
          <w:rFonts w:ascii="Verdana" w:hAnsi="Verdana" w:cs="Times New Roman"/>
          <w:color w:val="000000"/>
        </w:rPr>
      </w:pPr>
      <w:r w:rsidRPr="000255CD">
        <w:rPr>
          <w:rFonts w:ascii="Times New Roman" w:hAnsi="Times New Roman" w:cs="Times New Roman"/>
          <w:color w:val="000000"/>
        </w:rPr>
        <w:t xml:space="preserve">Данилюк  А.Я, Кондаков А.М., </w:t>
      </w:r>
      <w:proofErr w:type="spellStart"/>
      <w:r w:rsidRPr="000255CD">
        <w:rPr>
          <w:rFonts w:ascii="Times New Roman" w:hAnsi="Times New Roman" w:cs="Times New Roman"/>
          <w:color w:val="000000"/>
        </w:rPr>
        <w:t>Тишков</w:t>
      </w:r>
      <w:proofErr w:type="spellEnd"/>
      <w:r w:rsidRPr="000255CD">
        <w:rPr>
          <w:rFonts w:ascii="Times New Roman" w:hAnsi="Times New Roman" w:cs="Times New Roman"/>
          <w:color w:val="000000"/>
        </w:rPr>
        <w:t xml:space="preserve"> В.А.  </w:t>
      </w:r>
      <w:r w:rsidRPr="000255CD">
        <w:rPr>
          <w:rFonts w:ascii="Times New Roman" w:hAnsi="Times New Roman" w:cs="Times New Roman"/>
          <w:bCs/>
          <w:color w:val="000000"/>
        </w:rPr>
        <w:t>Концепция духовно-нравственного развития и воспитания личности гражданина России.</w:t>
      </w:r>
      <w:r w:rsidRPr="000255CD">
        <w:rPr>
          <w:rFonts w:ascii="Arial" w:hAnsi="Arial" w:cs="Arial"/>
          <w:color w:val="000000"/>
          <w:shd w:val="clear" w:color="auto" w:fill="FFFFFF"/>
        </w:rPr>
        <w:t xml:space="preserve">  </w:t>
      </w:r>
      <w:r w:rsidRPr="000255CD">
        <w:rPr>
          <w:rFonts w:ascii="Times New Roman" w:hAnsi="Times New Roman" w:cs="Times New Roman"/>
          <w:color w:val="000000"/>
          <w:shd w:val="clear" w:color="auto" w:fill="FFFFFF"/>
        </w:rPr>
        <w:t>Москва «Просвещение» 2009</w:t>
      </w:r>
    </w:p>
    <w:p w:rsidR="003A0FCB" w:rsidRPr="008C4AF4" w:rsidRDefault="003A0FCB" w:rsidP="003A0FCB">
      <w:pPr>
        <w:numPr>
          <w:ilvl w:val="0"/>
          <w:numId w:val="2"/>
        </w:numPr>
        <w:suppressAutoHyphens/>
        <w:spacing w:after="0" w:line="240" w:lineRule="auto"/>
        <w:contextualSpacing/>
        <w:rPr>
          <w:rFonts w:ascii="Verdana" w:hAnsi="Verdana" w:cs="Times New Roman"/>
          <w:color w:val="000000"/>
        </w:rPr>
      </w:pPr>
      <w:proofErr w:type="spellStart"/>
      <w:r w:rsidRPr="000255CD">
        <w:rPr>
          <w:rFonts w:ascii="Times New Roman" w:hAnsi="Times New Roman" w:cs="Times New Roman"/>
        </w:rPr>
        <w:t>Караковский</w:t>
      </w:r>
      <w:proofErr w:type="spellEnd"/>
      <w:r w:rsidRPr="000255CD">
        <w:rPr>
          <w:rFonts w:ascii="Times New Roman" w:hAnsi="Times New Roman" w:cs="Times New Roman"/>
        </w:rPr>
        <w:t xml:space="preserve"> В.А., Новикова Л.И., Селиванова Н.Л. Воспитание? Воспитание. Воспитание! М., 2000.</w:t>
      </w:r>
    </w:p>
    <w:p w:rsidR="003A0FCB" w:rsidRPr="008C4AF4" w:rsidRDefault="003A0FCB" w:rsidP="003A0FCB">
      <w:pPr>
        <w:spacing w:after="0" w:line="240" w:lineRule="auto"/>
        <w:ind w:left="720"/>
        <w:contextualSpacing/>
        <w:rPr>
          <w:rFonts w:ascii="Times New Roman" w:hAnsi="Times New Roman" w:cs="Times New Roman"/>
          <w:b/>
          <w:i/>
        </w:rPr>
      </w:pPr>
      <w:r w:rsidRPr="000255CD">
        <w:rPr>
          <w:rFonts w:ascii="Times New Roman" w:hAnsi="Times New Roman" w:cs="Times New Roman"/>
          <w:b/>
          <w:i/>
        </w:rPr>
        <w:t>Интернет-ресурсы:</w:t>
      </w:r>
    </w:p>
    <w:p w:rsidR="003A0FCB" w:rsidRPr="000255CD" w:rsidRDefault="003A0FCB" w:rsidP="003A0FCB">
      <w:pPr>
        <w:numPr>
          <w:ilvl w:val="0"/>
          <w:numId w:val="3"/>
        </w:numPr>
        <w:suppressAutoHyphens/>
        <w:spacing w:after="0" w:line="240" w:lineRule="auto"/>
        <w:contextualSpacing/>
        <w:rPr>
          <w:rFonts w:ascii="Times New Roman" w:hAnsi="Times New Roman" w:cs="Times New Roman"/>
        </w:rPr>
      </w:pPr>
      <w:r w:rsidRPr="000255CD">
        <w:rPr>
          <w:rFonts w:ascii="Times New Roman" w:hAnsi="Times New Roman" w:cs="Times New Roman"/>
        </w:rPr>
        <w:t>http://festival.1september.ru</w:t>
      </w:r>
    </w:p>
    <w:p w:rsidR="003A0FCB" w:rsidRPr="000255CD" w:rsidRDefault="001C538A" w:rsidP="003A0FCB">
      <w:pPr>
        <w:numPr>
          <w:ilvl w:val="0"/>
          <w:numId w:val="3"/>
        </w:numPr>
        <w:shd w:val="clear" w:color="auto" w:fill="FFFFFF"/>
        <w:suppressAutoHyphens/>
        <w:spacing w:before="100" w:beforeAutospacing="1" w:after="100" w:afterAutospacing="1" w:line="240" w:lineRule="auto"/>
        <w:contextualSpacing/>
        <w:outlineLvl w:val="1"/>
        <w:rPr>
          <w:rFonts w:ascii="Times New Roman" w:hAnsi="Times New Roman" w:cs="Times New Roman"/>
          <w:bCs/>
        </w:rPr>
      </w:pPr>
      <w:hyperlink r:id="rId5" w:history="1">
        <w:r w:rsidR="003A0FCB" w:rsidRPr="000255CD">
          <w:rPr>
            <w:rFonts w:ascii="Times New Roman" w:hAnsi="Times New Roman" w:cs="Times New Roman"/>
            <w:bCs/>
          </w:rPr>
          <w:t>http://nsportal.ru</w:t>
        </w:r>
      </w:hyperlink>
    </w:p>
    <w:p w:rsidR="003A0FCB" w:rsidRPr="000255CD" w:rsidRDefault="003A0FCB" w:rsidP="003A0FCB">
      <w:pPr>
        <w:numPr>
          <w:ilvl w:val="0"/>
          <w:numId w:val="3"/>
        </w:numPr>
        <w:shd w:val="clear" w:color="auto" w:fill="FFFFFF"/>
        <w:suppressAutoHyphens/>
        <w:spacing w:before="100" w:beforeAutospacing="1" w:after="100" w:afterAutospacing="1" w:line="240" w:lineRule="auto"/>
        <w:contextualSpacing/>
        <w:outlineLvl w:val="1"/>
        <w:rPr>
          <w:rFonts w:ascii="Times New Roman" w:hAnsi="Times New Roman" w:cs="Times New Roman"/>
          <w:bCs/>
        </w:rPr>
      </w:pPr>
      <w:r w:rsidRPr="000255CD">
        <w:rPr>
          <w:rFonts w:ascii="Times New Roman" w:hAnsi="Times New Roman" w:cs="Times New Roman"/>
          <w:bCs/>
        </w:rPr>
        <w:t>http://ped-kopilka.ru</w:t>
      </w:r>
    </w:p>
    <w:p w:rsidR="003A0FCB" w:rsidRPr="000255CD" w:rsidRDefault="001C538A" w:rsidP="003A0FCB">
      <w:pPr>
        <w:numPr>
          <w:ilvl w:val="0"/>
          <w:numId w:val="3"/>
        </w:numPr>
        <w:suppressAutoHyphens/>
        <w:spacing w:after="0" w:line="240" w:lineRule="auto"/>
        <w:contextualSpacing/>
        <w:rPr>
          <w:rFonts w:ascii="Times New Roman" w:hAnsi="Times New Roman" w:cs="Times New Roman"/>
        </w:rPr>
      </w:pPr>
      <w:hyperlink r:id="rId6" w:history="1">
        <w:r w:rsidR="003A0FCB" w:rsidRPr="000255CD">
          <w:rPr>
            <w:rFonts w:ascii="Times New Roman" w:hAnsi="Times New Roman" w:cs="Times New Roman"/>
          </w:rPr>
          <w:t>http://www.uchportal.ru</w:t>
        </w:r>
      </w:hyperlink>
    </w:p>
    <w:p w:rsidR="003A0FCB" w:rsidRDefault="001C538A" w:rsidP="003A0FCB">
      <w:pPr>
        <w:numPr>
          <w:ilvl w:val="0"/>
          <w:numId w:val="3"/>
        </w:numPr>
        <w:suppressAutoHyphens/>
        <w:spacing w:after="0" w:line="240" w:lineRule="auto"/>
        <w:contextualSpacing/>
        <w:rPr>
          <w:rFonts w:ascii="Times New Roman" w:hAnsi="Times New Roman" w:cs="Times New Roman"/>
        </w:rPr>
      </w:pPr>
      <w:hyperlink r:id="rId7" w:history="1">
        <w:r w:rsidR="003A0FCB" w:rsidRPr="000255CD">
          <w:rPr>
            <w:rFonts w:ascii="Times New Roman" w:hAnsi="Times New Roman" w:cs="Times New Roman"/>
          </w:rPr>
          <w:t>http://standart.edu.ru</w:t>
        </w:r>
      </w:hyperlink>
    </w:p>
    <w:p w:rsidR="00702FC7" w:rsidRDefault="00702FC7"/>
    <w:sectPr w:rsidR="00702FC7" w:rsidSect="00CC17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074D9"/>
    <w:multiLevelType w:val="hybridMultilevel"/>
    <w:tmpl w:val="E462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2B4E72"/>
    <w:multiLevelType w:val="hybridMultilevel"/>
    <w:tmpl w:val="4CDE4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7839AE"/>
    <w:multiLevelType w:val="hybridMultilevel"/>
    <w:tmpl w:val="FA484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3A0FCB"/>
    <w:rsid w:val="001C538A"/>
    <w:rsid w:val="003A0FCB"/>
    <w:rsid w:val="00702FC7"/>
    <w:rsid w:val="00841158"/>
    <w:rsid w:val="00CC17F1"/>
    <w:rsid w:val="00F42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7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FCB"/>
    <w:pPr>
      <w:widowControl w:val="0"/>
      <w:suppressAutoHyphens/>
      <w:spacing w:after="0" w:line="240" w:lineRule="auto"/>
      <w:ind w:left="720"/>
    </w:pPr>
    <w:rPr>
      <w:rFonts w:ascii="Calibri" w:eastAsia="Times New Roman" w:hAnsi="Calibri" w:cs="Calibri"/>
      <w:kern w:val="1"/>
      <w:sz w:val="24"/>
      <w:szCs w:val="24"/>
      <w:lang w:val="de-DE" w:eastAsia="fa-IR" w:bidi="fa-IR"/>
    </w:rPr>
  </w:style>
  <w:style w:type="character" w:styleId="HTML">
    <w:name w:val="HTML Typewriter"/>
    <w:basedOn w:val="a0"/>
    <w:uiPriority w:val="99"/>
    <w:semiHidden/>
    <w:unhideWhenUsed/>
    <w:rsid w:val="0084115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ndar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hportal.ru" TargetMode="External"/><Relationship Id="rId5" Type="http://schemas.openxmlformats.org/officeDocument/2006/relationships/hyperlink" Target="http://nsporta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1367</Words>
  <Characters>7796</Characters>
  <Application>Microsoft Office Word</Application>
  <DocSecurity>0</DocSecurity>
  <Lines>64</Lines>
  <Paragraphs>18</Paragraphs>
  <ScaleCrop>false</ScaleCrop>
  <Company>SOH1NET</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5</cp:revision>
  <dcterms:created xsi:type="dcterms:W3CDTF">2015-04-13T07:21:00Z</dcterms:created>
  <dcterms:modified xsi:type="dcterms:W3CDTF">2018-01-31T08:43:00Z</dcterms:modified>
</cp:coreProperties>
</file>