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4B" w:rsidRDefault="0084724B" w:rsidP="0084724B">
      <w:pPr>
        <w:shd w:val="clear" w:color="auto" w:fill="FFFFFF"/>
        <w:tabs>
          <w:tab w:val="left" w:pos="780"/>
          <w:tab w:val="center" w:pos="5386"/>
        </w:tabs>
        <w:spacing w:after="0" w:line="330" w:lineRule="atLeast"/>
        <w:rPr>
          <w:rFonts w:eastAsia="Times New Roman" w:cs="Times New Roman"/>
          <w:b/>
          <w:outline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4F1C" w:rsidRPr="00144F1C" w:rsidRDefault="00067D9C" w:rsidP="0084724B">
      <w:pPr>
        <w:shd w:val="clear" w:color="auto" w:fill="FFFFFF"/>
        <w:tabs>
          <w:tab w:val="left" w:pos="780"/>
          <w:tab w:val="center" w:pos="5386"/>
        </w:tabs>
        <w:spacing w:after="0" w:line="330" w:lineRule="atLeast"/>
        <w:jc w:val="center"/>
        <w:rPr>
          <w:rFonts w:eastAsia="Times New Roman" w:cs="Times New Roman"/>
          <w:b/>
          <w:outline/>
          <w:color w:val="00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A5195">
        <w:rPr>
          <w:rFonts w:eastAsia="Times New Roman" w:cs="Times New Roman"/>
          <w:b/>
          <w:outline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Деструктивное</w:t>
      </w:r>
      <w:r w:rsidR="00D32406" w:rsidRPr="00D32406">
        <w:rPr>
          <w:rFonts w:eastAsia="Times New Roman" w:cs="Times New Roman"/>
          <w:b/>
          <w:outline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D32406">
        <w:rPr>
          <w:rFonts w:eastAsia="Times New Roman" w:cs="Times New Roman"/>
          <w:b/>
          <w:outline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поведение несовершеннолетних</w:t>
      </w:r>
    </w:p>
    <w:p w:rsidR="005A40EC" w:rsidRDefault="0084724B" w:rsidP="00DB5E89">
      <w:pPr>
        <w:spacing w:after="0" w:line="276" w:lineRule="auto"/>
        <w:ind w:firstLine="284"/>
        <w:jc w:val="both"/>
        <w:rPr>
          <w:rFonts w:cs="Times New Roman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379A6" wp14:editId="33CEC0C1">
                <wp:simplePos x="0" y="0"/>
                <wp:positionH relativeFrom="column">
                  <wp:posOffset>3267075</wp:posOffset>
                </wp:positionH>
                <wp:positionV relativeFrom="paragraph">
                  <wp:posOffset>119380</wp:posOffset>
                </wp:positionV>
                <wp:extent cx="3314700" cy="3878580"/>
                <wp:effectExtent l="19050" t="19050" r="38100" b="457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878580"/>
                        </a:xfrm>
                        <a:prstGeom prst="roundRect">
                          <a:avLst/>
                        </a:prstGeom>
                        <a:ln w="50800">
                          <a:gradFill>
                            <a:gsLst>
                              <a:gs pos="0">
                                <a:srgbClr val="002060"/>
                              </a:gs>
                              <a:gs pos="100000">
                                <a:schemeClr val="bg1">
                                  <a:lumMod val="65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3B5" w:rsidRPr="002D63B5" w:rsidRDefault="002D63B5" w:rsidP="002D63B5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32406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Деструктивное поведение:</w:t>
                            </w:r>
                          </w:p>
                          <w:p w:rsidR="002D63B5" w:rsidRPr="00D32406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плохая успеваемость;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акты жестокости;</w:t>
                            </w:r>
                          </w:p>
                          <w:p w:rsidR="002D63B5" w:rsidRPr="00D32406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употребление/злоупотребление ПАВ;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ранний/незащищенный секс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проблемы с психическим здоровьем</w:t>
                            </w:r>
                          </w:p>
                          <w:p w:rsidR="002D63B5" w:rsidRPr="00D32406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суицидальные попытки;</w:t>
                            </w:r>
                          </w:p>
                          <w:p w:rsidR="002D63B5" w:rsidRPr="00D32406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агрессивность;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нежелание соблюдать социальные нормы</w:t>
                            </w:r>
                          </w:p>
                          <w:p w:rsidR="002D63B5" w:rsidRPr="00D32406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проблемы эмоционального характера;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неспособность адекватно выражать свои чувства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неспособность преодолевать стресс</w:t>
                            </w:r>
                          </w:p>
                          <w:p w:rsidR="002D63B5" w:rsidRDefault="002D63B5" w:rsidP="002D63B5">
                            <w:pPr>
                              <w:spacing w:after="0" w:line="276" w:lineRule="auto"/>
                              <w:suppressOverlap/>
                              <w:rPr>
                                <w:rFonts w:cs="Times New Roman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проблемы во взаимоотношениях с людьми;</w:t>
                            </w:r>
                          </w:p>
                          <w:p w:rsidR="002D63B5" w:rsidRPr="002D63B5" w:rsidRDefault="002D63B5" w:rsidP="002D63B5">
                            <w:pPr>
                              <w:spacing w:after="0" w:line="276" w:lineRule="auto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- низкая самооценка.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379A6" id="Скругленный прямоугольник 5" o:spid="_x0000_s1026" style="position:absolute;left:0;text-align:left;margin-left:257.25pt;margin-top:9.4pt;width:261pt;height:30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" fillcolor="white [3201]" strokeweight="4pt">
                <v:stroke joinstyle="miter"/>
                <v:textbox>
                  <w:txbxContent>
                    <w:p w:rsidR="002D63B5" w:rsidRPr="002D63B5" w:rsidRDefault="002D63B5" w:rsidP="002D63B5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D32406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Деструктивное поведение:</w:t>
                      </w:r>
                    </w:p>
                    <w:p w:rsidR="002D63B5" w:rsidRPr="00D32406" w:rsidRDefault="002D63B5" w:rsidP="002D63B5">
                      <w:pPr>
                        <w:spacing w:after="0" w:line="276" w:lineRule="auto"/>
                        <w:suppressOverlap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плохая успеваемость;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акты жестокости;</w:t>
                      </w:r>
                    </w:p>
                    <w:p w:rsidR="002D63B5" w:rsidRPr="00D32406" w:rsidRDefault="002D63B5" w:rsidP="002D63B5">
                      <w:pPr>
                        <w:spacing w:after="0" w:line="276" w:lineRule="auto"/>
                        <w:suppressOverlap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употребление/злоупотребление ПАВ;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ранний/незащищенный секс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проблемы с психическим здоровьем</w:t>
                      </w:r>
                    </w:p>
                    <w:p w:rsidR="002D63B5" w:rsidRPr="00D32406" w:rsidRDefault="002D63B5" w:rsidP="002D63B5">
                      <w:pPr>
                        <w:spacing w:after="0" w:line="276" w:lineRule="auto"/>
                        <w:suppressOverlap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суицидальные попытки;</w:t>
                      </w:r>
                    </w:p>
                    <w:p w:rsidR="002D63B5" w:rsidRPr="00D32406" w:rsidRDefault="002D63B5" w:rsidP="002D63B5">
                      <w:pPr>
                        <w:spacing w:after="0" w:line="276" w:lineRule="auto"/>
                        <w:suppressOverlap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агрессивность;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нежелание соблюдать социальные нормы</w:t>
                      </w:r>
                    </w:p>
                    <w:p w:rsidR="002D63B5" w:rsidRPr="00D32406" w:rsidRDefault="002D63B5" w:rsidP="002D63B5">
                      <w:pPr>
                        <w:spacing w:after="0" w:line="276" w:lineRule="auto"/>
                        <w:suppressOverlap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проблемы эмоционального характера;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неспособность адекватно выражать свои чувства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неспособность преодолевать стресс</w:t>
                      </w:r>
                    </w:p>
                    <w:p w:rsidR="002D63B5" w:rsidRDefault="002D63B5" w:rsidP="002D63B5">
                      <w:pPr>
                        <w:spacing w:after="0" w:line="276" w:lineRule="auto"/>
                        <w:suppressOverlap/>
                        <w:rPr>
                          <w:rFonts w:cs="Times New Roman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проблемы во взаимоотношениях с людьми;</w:t>
                      </w:r>
                    </w:p>
                    <w:p w:rsidR="002D63B5" w:rsidRPr="002D63B5" w:rsidRDefault="002D63B5" w:rsidP="002D63B5">
                      <w:pPr>
                        <w:spacing w:after="0" w:line="276" w:lineRule="auto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- низкая самооценка.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FA5B3" wp14:editId="22F4964D">
                <wp:simplePos x="0" y="0"/>
                <wp:positionH relativeFrom="column">
                  <wp:posOffset>264795</wp:posOffset>
                </wp:positionH>
                <wp:positionV relativeFrom="paragraph">
                  <wp:posOffset>119380</wp:posOffset>
                </wp:positionV>
                <wp:extent cx="2933700" cy="3878580"/>
                <wp:effectExtent l="19050" t="19050" r="38100" b="4572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878580"/>
                        </a:xfrm>
                        <a:prstGeom prst="roundRect">
                          <a:avLst/>
                        </a:prstGeom>
                        <a:ln w="50800">
                          <a:gradFill>
                            <a:gsLst>
                              <a:gs pos="0">
                                <a:srgbClr val="002060"/>
                              </a:gs>
                              <a:gs pos="100000">
                                <a:schemeClr val="bg1">
                                  <a:lumMod val="65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F1C" w:rsidRPr="00A472E7" w:rsidRDefault="00144F1C" w:rsidP="00ED6B61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472E7"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Деструктивно</w:t>
                            </w:r>
                            <w:bookmarkStart w:id="0" w:name="_GoBack"/>
                            <w:bookmarkEnd w:id="0"/>
                            <w:r w:rsidRPr="00A472E7"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е поведение</w:t>
                            </w:r>
                          </w:p>
                          <w:p w:rsidR="00144F1C" w:rsidRPr="00ED6B61" w:rsidRDefault="00144F1C" w:rsidP="00ED6B6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6B61">
                              <w:rPr>
                                <w:sz w:val="24"/>
                                <w:szCs w:val="24"/>
                              </w:rPr>
                              <w:t>– это разрушительное поведение, отклоняющееся от социальных и психологических норм, приводящее к нарушению качества жизни человека, снижению критичности к своему поведению, когнитивным искажениям восприятия и понимания происходящего, снижению самооценки и эмоциональным нарушениям, что в итоге, приводит к состоянию социальной дезадаптации личности, вплоть до ее полной изоляции.</w:t>
                            </w:r>
                          </w:p>
                          <w:p w:rsidR="00A472E7" w:rsidRDefault="00A47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FA5B3" id="Скругленный прямоугольник 1" o:spid="_x0000_s1027" style="position:absolute;left:0;text-align:left;margin-left:20.85pt;margin-top:9.4pt;width:231pt;height:30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" fillcolor="white [3201]" strokeweight="4pt">
                <v:stroke joinstyle="miter"/>
                <v:textbox>
                  <w:txbxContent>
                    <w:p w:rsidR="00144F1C" w:rsidRPr="00A472E7" w:rsidRDefault="00144F1C" w:rsidP="00ED6B61">
                      <w:pPr>
                        <w:jc w:val="center"/>
                        <w:rPr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A472E7">
                        <w:rPr>
                          <w:b/>
                          <w:i/>
                          <w:color w:val="002060"/>
                          <w:sz w:val="24"/>
                          <w:szCs w:val="24"/>
                        </w:rPr>
                        <w:t>Деструктивно</w:t>
                      </w:r>
                      <w:bookmarkStart w:id="1" w:name="_GoBack"/>
                      <w:bookmarkEnd w:id="1"/>
                      <w:r w:rsidRPr="00A472E7">
                        <w:rPr>
                          <w:b/>
                          <w:i/>
                          <w:color w:val="002060"/>
                          <w:sz w:val="24"/>
                          <w:szCs w:val="24"/>
                        </w:rPr>
                        <w:t>е поведение</w:t>
                      </w:r>
                    </w:p>
                    <w:p w:rsidR="00144F1C" w:rsidRPr="00ED6B61" w:rsidRDefault="00144F1C" w:rsidP="00ED6B6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D6B61">
                        <w:rPr>
                          <w:sz w:val="24"/>
                          <w:szCs w:val="24"/>
                        </w:rPr>
                        <w:t>– это разрушительное поведение, отклоняющееся от социальных и психологических норм, приводящее к нарушению качества жизни человека, снижению критичности к своему поведению, когнитивным искажениям восприятия и понимания происходящего, снижению самооценки и эмоциональным нарушениям, что в итоге, приводит к состоянию социальной дезадаптации личности, вплоть до ее полной изоляции.</w:t>
                      </w:r>
                    </w:p>
                    <w:p w:rsidR="00A472E7" w:rsidRDefault="00A472E7"/>
                  </w:txbxContent>
                </v:textbox>
              </v:roundrect>
            </w:pict>
          </mc:Fallback>
        </mc:AlternateContent>
      </w:r>
    </w:p>
    <w:p w:rsidR="00D32406" w:rsidRDefault="00144F1C" w:rsidP="00DB5E89">
      <w:pPr>
        <w:spacing w:after="0" w:line="276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br w:type="textWrapping" w:clear="all"/>
      </w:r>
    </w:p>
    <w:p w:rsidR="00DC298B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  <w:r>
        <w:rPr>
          <w:rFonts w:eastAsia="Times New Roman" w:cs="Times New Roman"/>
          <w:color w:val="212529"/>
          <w:sz w:val="24"/>
          <w:szCs w:val="24"/>
          <w:lang w:eastAsia="ru-RU"/>
        </w:rPr>
        <w:tab/>
      </w: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2D63B5" w:rsidRDefault="002D63B5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2D63B5" w:rsidRDefault="002D63B5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2D63B5" w:rsidRDefault="002D63B5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2D63B5" w:rsidRDefault="002D63B5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Default="00144F1C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144F1C" w:rsidRPr="006F2AE5" w:rsidRDefault="00FF6E08" w:rsidP="00144F1C">
      <w:pPr>
        <w:tabs>
          <w:tab w:val="center" w:pos="5528"/>
        </w:tabs>
        <w:spacing w:after="0" w:line="276" w:lineRule="auto"/>
        <w:ind w:firstLine="284"/>
        <w:rPr>
          <w:rFonts w:eastAsia="Times New Roman" w:cs="Times New Roman"/>
          <w:color w:val="212529"/>
          <w:sz w:val="24"/>
          <w:szCs w:val="24"/>
          <w:lang w:eastAsia="ru-RU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243FD" wp14:editId="78C6F402">
                <wp:simplePos x="0" y="0"/>
                <wp:positionH relativeFrom="column">
                  <wp:posOffset>264795</wp:posOffset>
                </wp:positionH>
                <wp:positionV relativeFrom="paragraph">
                  <wp:posOffset>128905</wp:posOffset>
                </wp:positionV>
                <wp:extent cx="6316980" cy="1478280"/>
                <wp:effectExtent l="19050" t="19050" r="45720" b="4572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1478280"/>
                        </a:xfrm>
                        <a:prstGeom prst="roundRect">
                          <a:avLst/>
                        </a:prstGeom>
                        <a:ln w="50800">
                          <a:gradFill>
                            <a:gsLst>
                              <a:gs pos="0">
                                <a:srgbClr val="002060"/>
                              </a:gs>
                              <a:gs pos="100000">
                                <a:schemeClr val="bg1">
                                  <a:lumMod val="65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3B5" w:rsidRPr="002D63B5" w:rsidRDefault="002D63B5" w:rsidP="002D63B5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b/>
                                <w:i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D63B5">
                              <w:rPr>
                                <w:rFonts w:eastAsia="Times New Roman" w:cs="Times New Roman"/>
                                <w:b/>
                                <w:i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Деструктивное поведение имеет две основных формы:</w:t>
                            </w:r>
                          </w:p>
                          <w:p w:rsidR="002D63B5" w:rsidRPr="00457E1C" w:rsidRDefault="002D63B5" w:rsidP="002D63B5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D63B5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Делинквентная</w:t>
                            </w:r>
                            <w:r w:rsidRPr="002D63B5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форма</w:t>
                            </w:r>
                            <w:r w:rsidRPr="002D63B5">
                              <w:rPr>
                                <w:rFonts w:eastAsia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представляет собой цепь поступков, которые противоречат правовым нормам, принятым в обществе (семейно-бытовые конфликты, ДТП, несоблюдение дисциплины, грубые проступки);</w:t>
                            </w:r>
                            <w:r w:rsidRPr="00457E1C">
                              <w:rPr>
                                <w:rFonts w:eastAsia="Times New Roman" w:cs="Times New Roman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2D63B5" w:rsidRPr="002D63B5" w:rsidRDefault="002D63B5" w:rsidP="002D63B5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D63B5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Девиантная</w:t>
                            </w:r>
                            <w:r w:rsidRPr="002D63B5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форма</w:t>
                            </w:r>
                            <w:r w:rsidRPr="002D63B5">
                              <w:rPr>
                                <w:rFonts w:eastAsia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представляет собой поведение, которое противоречит нравственным общественным нормам (алкоголизм, наркомания, склонность к суициду).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243FD" id="Скругленный прямоугольник 3" o:spid="_x0000_s1028" style="position:absolute;left:0;text-align:left;margin-left:20.85pt;margin-top:10.15pt;width:497.4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" fillcolor="white [3201]" strokeweight="4pt">
                <v:stroke joinstyle="miter"/>
                <v:textbox>
                  <w:txbxContent>
                    <w:p w:rsidR="002D63B5" w:rsidRPr="002D63B5" w:rsidRDefault="002D63B5" w:rsidP="002D63B5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b/>
                          <w:i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2D63B5">
                        <w:rPr>
                          <w:rFonts w:eastAsia="Times New Roman" w:cs="Times New Roman"/>
                          <w:b/>
                          <w:i/>
                          <w:color w:val="212529"/>
                          <w:sz w:val="24"/>
                          <w:szCs w:val="24"/>
                          <w:lang w:eastAsia="ru-RU"/>
                        </w:rPr>
                        <w:t>Деструктивное поведение имеет две основных формы:</w:t>
                      </w:r>
                    </w:p>
                    <w:p w:rsidR="002D63B5" w:rsidRPr="00457E1C" w:rsidRDefault="002D63B5" w:rsidP="002D63B5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2D63B5">
                        <w:rPr>
                          <w:rFonts w:eastAsia="Times New Roman" w:cs="Times New Roman"/>
                          <w:b/>
                          <w:bCs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Делинквентная</w:t>
                      </w:r>
                      <w:r w:rsidRPr="002D63B5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 форма</w:t>
                      </w:r>
                      <w:r w:rsidRPr="002D63B5">
                        <w:rPr>
                          <w:rFonts w:eastAsia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представляет собой цепь поступков, которые противоречат правовым нормам, принятым в обществе (семейно-бытовые конфликты, ДТП, несоблюдение дисциплины, грубые проступки);</w:t>
                      </w:r>
                      <w:r w:rsidRPr="00457E1C">
                        <w:rPr>
                          <w:rFonts w:eastAsia="Times New Roman" w:cs="Times New Roman"/>
                          <w:b/>
                          <w:bCs/>
                          <w:color w:val="212529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2D63B5" w:rsidRPr="002D63B5" w:rsidRDefault="002D63B5" w:rsidP="002D63B5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2D63B5">
                        <w:rPr>
                          <w:rFonts w:eastAsia="Times New Roman" w:cs="Times New Roman"/>
                          <w:b/>
                          <w:bCs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Девиантная</w:t>
                      </w:r>
                      <w:r w:rsidRPr="002D63B5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 форма</w:t>
                      </w:r>
                      <w:r w:rsidRPr="002D63B5">
                        <w:rPr>
                          <w:rFonts w:eastAsia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представляет собой поведение, которое противоречит нравственным общественным нормам (алкоголизм, наркомания, склонность к суициду).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298B" w:rsidRDefault="00DC298B" w:rsidP="00457E1C">
      <w:pPr>
        <w:spacing w:after="0" w:line="276" w:lineRule="auto"/>
        <w:ind w:firstLine="284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2D63B5" w:rsidRDefault="002D63B5" w:rsidP="00457E1C">
      <w:pPr>
        <w:spacing w:after="0" w:line="276" w:lineRule="auto"/>
        <w:ind w:firstLine="284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2D63B5" w:rsidRDefault="002D63B5" w:rsidP="00457E1C">
      <w:pPr>
        <w:spacing w:after="0" w:line="276" w:lineRule="auto"/>
        <w:ind w:firstLine="284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2D63B5" w:rsidRPr="00457E1C" w:rsidRDefault="002D63B5" w:rsidP="00457E1C">
      <w:pPr>
        <w:spacing w:after="0" w:line="276" w:lineRule="auto"/>
        <w:ind w:firstLine="284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EB3C4C" w:rsidRPr="002D63B5" w:rsidRDefault="00EB3C4C" w:rsidP="002D63B5">
      <w:pPr>
        <w:spacing w:after="0" w:line="276" w:lineRule="auto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DB5E89" w:rsidRPr="00457E1C" w:rsidRDefault="00DB5E89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111111"/>
          <w:shd w:val="clear" w:color="auto" w:fill="FFFFFF"/>
        </w:rPr>
      </w:pPr>
    </w:p>
    <w:p w:rsidR="00144F1C" w:rsidRDefault="00144F1C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FF6E08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AC441" wp14:editId="3977B187">
                <wp:simplePos x="0" y="0"/>
                <wp:positionH relativeFrom="column">
                  <wp:posOffset>211455</wp:posOffset>
                </wp:positionH>
                <wp:positionV relativeFrom="paragraph">
                  <wp:posOffset>83185</wp:posOffset>
                </wp:positionV>
                <wp:extent cx="6316980" cy="1905000"/>
                <wp:effectExtent l="19050" t="19050" r="45720" b="381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1905000"/>
                        </a:xfrm>
                        <a:prstGeom prst="roundRect">
                          <a:avLst/>
                        </a:prstGeom>
                        <a:ln w="50800">
                          <a:gradFill>
                            <a:gsLst>
                              <a:gs pos="0">
                                <a:srgbClr val="002060"/>
                              </a:gs>
                              <a:gs pos="100000">
                                <a:schemeClr val="bg1">
                                  <a:lumMod val="65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F1C" w:rsidRPr="00144F1C" w:rsidRDefault="00144F1C" w:rsidP="00144F1C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44F1C">
                              <w:rPr>
                                <w:rFonts w:eastAsia="Times New Roman" w:cs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Деструктивная деятельность в зависимости от состояния психики может быть направлена внутрь или вовне:</w:t>
                            </w:r>
                          </w:p>
                          <w:p w:rsidR="00144F1C" w:rsidRPr="006F2AE5" w:rsidRDefault="00144F1C" w:rsidP="00144F1C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44F1C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• </w:t>
                            </w:r>
                            <w:r w:rsidRPr="00144F1C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Внешними формами</w:t>
                            </w:r>
                            <w:r w:rsidRPr="00144F1C">
                              <w:rPr>
                                <w:rFonts w:eastAsia="Times New Roman" w:cs="Times New Roman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проявления деструктивности считаются психическое или физическое уничтожение человека, нарушение социальных правил или устоев (экстремизм, терроризм), преднамеренное уничтожение природы, разрушение общемировых памятников, достояний искусства и литературы.</w:t>
                            </w:r>
                          </w:p>
                          <w:p w:rsidR="00144F1C" w:rsidRPr="00FF6E08" w:rsidRDefault="00144F1C" w:rsidP="00FF6E08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44F1C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• </w:t>
                            </w:r>
                            <w:r w:rsidRPr="00144F1C">
                              <w:rPr>
                                <w:rFonts w:eastAsia="Times New Roman" w:cs="Times New Roman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Внутренние формы</w:t>
                            </w:r>
                            <w:r w:rsidRPr="00144F1C">
                              <w:rPr>
                                <w:rFonts w:eastAsia="Times New Roman" w:cs="Times New Roman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r w:rsidRPr="006F2AE5"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  <w:t>деструктивности – это суицидальные наклонности, пагубные пристрастия, нехимические зависимости патологического характера.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AC441" id="Скругленный прямоугольник 2" o:spid="_x0000_s1029" style="position:absolute;left:0;text-align:left;margin-left:16.65pt;margin-top:6.55pt;width:497.4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" fillcolor="white [3201]" strokeweight="4pt">
                <v:stroke joinstyle="miter"/>
                <v:textbox>
                  <w:txbxContent>
                    <w:p w:rsidR="00144F1C" w:rsidRPr="00144F1C" w:rsidRDefault="00144F1C" w:rsidP="00144F1C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</w:pPr>
                      <w:r w:rsidRPr="00144F1C">
                        <w:rPr>
                          <w:rFonts w:eastAsia="Times New Roman" w:cs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  <w:t>Деструктивная деятельность в зависимости от состояния психики может быть направлена внутрь или вовне:</w:t>
                      </w:r>
                    </w:p>
                    <w:p w:rsidR="00144F1C" w:rsidRPr="006F2AE5" w:rsidRDefault="00144F1C" w:rsidP="00144F1C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144F1C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• </w:t>
                      </w:r>
                      <w:r w:rsidRPr="00144F1C">
                        <w:rPr>
                          <w:rFonts w:eastAsia="Times New Roman" w:cs="Times New Roman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eastAsia="ru-RU"/>
                        </w:rPr>
                        <w:t>Внешними формами</w:t>
                      </w:r>
                      <w:r w:rsidRPr="00144F1C">
                        <w:rPr>
                          <w:rFonts w:eastAsia="Times New Roman" w:cs="Times New Roman"/>
                          <w:i/>
                          <w:iCs/>
                          <w:color w:val="002060"/>
                          <w:sz w:val="24"/>
                          <w:szCs w:val="24"/>
                          <w:lang w:eastAsia="ru-RU"/>
                        </w:rPr>
                        <w:t> </w:t>
                      </w: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проявления деструктивности считаются психическое или физическое уничтожение человека, нарушение социальных правил или устоев (экстремизм, терроризм), преднамеренное уничтожение природы, разрушение общемировых памятников, достояний искусства и литературы.</w:t>
                      </w:r>
                    </w:p>
                    <w:p w:rsidR="00144F1C" w:rsidRPr="00FF6E08" w:rsidRDefault="00144F1C" w:rsidP="00FF6E08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144F1C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• </w:t>
                      </w:r>
                      <w:r w:rsidRPr="00144F1C">
                        <w:rPr>
                          <w:rFonts w:eastAsia="Times New Roman" w:cs="Times New Roman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eastAsia="ru-RU"/>
                        </w:rPr>
                        <w:t>Внутренние формы</w:t>
                      </w:r>
                      <w:r w:rsidRPr="00144F1C">
                        <w:rPr>
                          <w:rFonts w:eastAsia="Times New Roman" w:cs="Times New Roman"/>
                          <w:i/>
                          <w:iCs/>
                          <w:color w:val="002060"/>
                          <w:sz w:val="24"/>
                          <w:szCs w:val="24"/>
                          <w:lang w:eastAsia="ru-RU"/>
                        </w:rPr>
                        <w:t> </w:t>
                      </w:r>
                      <w:r w:rsidRPr="006F2AE5"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  <w:t>деструктивности – это суицидальные наклонности, пагубные пристрастия, нехимические зависимости патологического характера.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FF6E08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7DB2A" wp14:editId="58CF9EE4">
                <wp:simplePos x="0" y="0"/>
                <wp:positionH relativeFrom="column">
                  <wp:posOffset>280035</wp:posOffset>
                </wp:positionH>
                <wp:positionV relativeFrom="paragraph">
                  <wp:posOffset>48895</wp:posOffset>
                </wp:positionV>
                <wp:extent cx="6271260" cy="1485900"/>
                <wp:effectExtent l="19050" t="19050" r="34290" b="381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485900"/>
                        </a:xfrm>
                        <a:prstGeom prst="roundRect">
                          <a:avLst/>
                        </a:prstGeom>
                        <a:ln w="50800">
                          <a:gradFill>
                            <a:gsLst>
                              <a:gs pos="0">
                                <a:srgbClr val="002060"/>
                              </a:gs>
                              <a:gs pos="100000">
                                <a:schemeClr val="bg1">
                                  <a:lumMod val="65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3B5" w:rsidRPr="002D63B5" w:rsidRDefault="002D63B5" w:rsidP="002D63B5">
                            <w:pPr>
                              <w:shd w:val="clear" w:color="auto" w:fill="FFFFFF"/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D63B5">
                              <w:rPr>
                                <w:rFonts w:eastAsia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 социально опасного поведения подростков есть ряд признаков. </w:t>
                            </w:r>
                          </w:p>
                          <w:p w:rsidR="002D63B5" w:rsidRPr="00EB3C4C" w:rsidRDefault="002D63B5" w:rsidP="002D63B5">
                            <w:pPr>
                              <w:shd w:val="clear" w:color="auto" w:fill="FFFFFF"/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D63B5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Явные признаки:</w:t>
                            </w:r>
                            <w:r w:rsidRPr="00EB3C4C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 запах сигарет, алкоголя, порезы, наличие следов от шприца, публикация экстремистских постов. </w:t>
                            </w:r>
                          </w:p>
                          <w:p w:rsidR="002D63B5" w:rsidRPr="002D63B5" w:rsidRDefault="002D63B5" w:rsidP="002D63B5">
                            <w:pPr>
                              <w:spacing w:after="0" w:line="276" w:lineRule="auto"/>
                              <w:ind w:firstLine="284"/>
                              <w:rPr>
                                <w:rFonts w:eastAsia="Times New Roman" w:cs="Times New Roman"/>
                                <w:color w:val="212529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D63B5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Неявные признаки:</w:t>
                            </w:r>
                            <w:r w:rsidRPr="002D63B5">
                              <w:rPr>
                                <w:rFonts w:eastAsia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r w:rsidRPr="00EB3C4C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замкнутость, нервозность, токсичность, эмоциональная нестабильность, вспышки агрессии, провокация конфликтов, травля других, отсутствие друзей.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7DB2A" id="Скругленный прямоугольник 4" o:spid="_x0000_s1030" style="position:absolute;left:0;text-align:left;margin-left:22.05pt;margin-top:3.85pt;width:493.8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" fillcolor="white [3201]" strokeweight="4pt">
                <v:stroke joinstyle="miter"/>
                <v:textbox>
                  <w:txbxContent>
                    <w:p w:rsidR="002D63B5" w:rsidRPr="002D63B5" w:rsidRDefault="002D63B5" w:rsidP="002D63B5">
                      <w:pPr>
                        <w:shd w:val="clear" w:color="auto" w:fill="FFFFFF"/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bookmarkStart w:id="1" w:name="_GoBack"/>
                      <w:r w:rsidRPr="002D63B5">
                        <w:rPr>
                          <w:rFonts w:eastAsia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У социально опасного поведения подростков есть ряд признаков. </w:t>
                      </w:r>
                    </w:p>
                    <w:p w:rsidR="002D63B5" w:rsidRPr="00EB3C4C" w:rsidRDefault="002D63B5" w:rsidP="002D63B5">
                      <w:pPr>
                        <w:shd w:val="clear" w:color="auto" w:fill="FFFFFF"/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2D63B5">
                        <w:rPr>
                          <w:rFonts w:eastAsia="Times New Roman" w:cs="Times New Roman"/>
                          <w:b/>
                          <w:bCs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Явные признаки:</w:t>
                      </w:r>
                      <w:r w:rsidRPr="00EB3C4C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 запах сигарет, алкоголя, порезы, наличие следов от шприца, публикация экстремистских постов. </w:t>
                      </w:r>
                    </w:p>
                    <w:p w:rsidR="002D63B5" w:rsidRPr="002D63B5" w:rsidRDefault="002D63B5" w:rsidP="002D63B5">
                      <w:pPr>
                        <w:spacing w:after="0" w:line="276" w:lineRule="auto"/>
                        <w:ind w:firstLine="284"/>
                        <w:rPr>
                          <w:rFonts w:eastAsia="Times New Roman" w:cs="Times New Roman"/>
                          <w:color w:val="212529"/>
                          <w:sz w:val="24"/>
                          <w:szCs w:val="24"/>
                          <w:lang w:eastAsia="ru-RU"/>
                        </w:rPr>
                      </w:pPr>
                      <w:r w:rsidRPr="002D63B5">
                        <w:rPr>
                          <w:rFonts w:eastAsia="Times New Roman" w:cs="Times New Roman"/>
                          <w:b/>
                          <w:bCs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Неявные признаки:</w:t>
                      </w:r>
                      <w:r w:rsidRPr="002D63B5">
                        <w:rPr>
                          <w:rFonts w:eastAsia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 </w:t>
                      </w:r>
                      <w:r w:rsidRPr="00EB3C4C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замкнутость, нервозность, токсичность, эмоциональная нестабильность, вспышки агрессии, провокация конфликтов, травля других, отсутствие друзей.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D63B5" w:rsidRDefault="002D63B5" w:rsidP="00DB5E89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b/>
          <w:i/>
          <w:shd w:val="clear" w:color="auto" w:fill="FFFFFF"/>
        </w:rPr>
      </w:pPr>
    </w:p>
    <w:p w:rsidR="002F18E8" w:rsidRDefault="002F18E8" w:rsidP="002F18E8">
      <w:pPr>
        <w:shd w:val="clear" w:color="auto" w:fill="FFFFFF"/>
        <w:spacing w:after="0" w:line="276" w:lineRule="auto"/>
        <w:outlineLvl w:val="0"/>
        <w:rPr>
          <w:rFonts w:eastAsia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:rsidR="00FF6E08" w:rsidRDefault="00FF6E08" w:rsidP="002F18E8">
      <w:pPr>
        <w:shd w:val="clear" w:color="auto" w:fill="FFFFFF"/>
        <w:spacing w:after="0" w:line="276" w:lineRule="auto"/>
        <w:jc w:val="center"/>
        <w:outlineLvl w:val="0"/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FF6E08" w:rsidRDefault="00FF6E08" w:rsidP="002F18E8">
      <w:pPr>
        <w:shd w:val="clear" w:color="auto" w:fill="FFFFFF"/>
        <w:spacing w:after="0" w:line="276" w:lineRule="auto"/>
        <w:jc w:val="center"/>
        <w:outlineLvl w:val="0"/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F18E8" w:rsidRPr="002F18E8" w:rsidRDefault="002F18E8" w:rsidP="002F18E8">
      <w:pPr>
        <w:shd w:val="clear" w:color="auto" w:fill="FFFFFF"/>
        <w:spacing w:after="0" w:line="276" w:lineRule="auto"/>
        <w:jc w:val="center"/>
        <w:outlineLvl w:val="0"/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F18E8"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Рекомендации родителям </w:t>
      </w:r>
    </w:p>
    <w:p w:rsidR="002F18E8" w:rsidRPr="002F18E8" w:rsidRDefault="002F18E8" w:rsidP="002F18E8">
      <w:pPr>
        <w:shd w:val="clear" w:color="auto" w:fill="FFFFFF"/>
        <w:spacing w:after="0" w:line="276" w:lineRule="auto"/>
        <w:jc w:val="center"/>
        <w:outlineLvl w:val="0"/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F18E8"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 профилактике деструктивного поведения</w:t>
      </w:r>
    </w:p>
    <w:p w:rsidR="00520865" w:rsidRPr="00520865" w:rsidRDefault="002F18E8" w:rsidP="002F18E8">
      <w:pPr>
        <w:shd w:val="clear" w:color="auto" w:fill="FFFFFF"/>
        <w:spacing w:after="0" w:line="276" w:lineRule="auto"/>
        <w:jc w:val="center"/>
        <w:outlineLvl w:val="0"/>
        <w:rPr>
          <w:rFonts w:eastAsia="Times New Roman" w:cs="Times New Roman"/>
          <w:color w:val="FF0000"/>
          <w:kern w:val="36"/>
          <w:sz w:val="24"/>
          <w:szCs w:val="24"/>
          <w:lang w:eastAsia="ru-RU"/>
        </w:rPr>
      </w:pPr>
      <w:r w:rsidRPr="002F18E8">
        <w:rPr>
          <w:rFonts w:eastAsia="Times New Roman" w:cs="Times New Roman"/>
          <w:b/>
          <w:color w:val="FF0000"/>
          <w:sz w:val="40"/>
          <w:szCs w:val="40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несовершеннолетних </w:t>
      </w:r>
    </w:p>
    <w:p w:rsidR="00520865" w:rsidRPr="00520865" w:rsidRDefault="00520865" w:rsidP="002F18E8">
      <w:pPr>
        <w:shd w:val="clear" w:color="auto" w:fill="FFFFFF"/>
        <w:tabs>
          <w:tab w:val="left" w:pos="4512"/>
        </w:tabs>
        <w:spacing w:after="0" w:line="276" w:lineRule="auto"/>
        <w:jc w:val="center"/>
        <w:outlineLvl w:val="1"/>
        <w:rPr>
          <w:rFonts w:eastAsia="Times New Roman" w:cs="Times New Roman"/>
          <w:color w:val="002060"/>
          <w:szCs w:val="28"/>
          <w:lang w:eastAsia="ru-RU"/>
        </w:rPr>
      </w:pPr>
      <w:r w:rsidRPr="002F18E8">
        <w:rPr>
          <w:rFonts w:eastAsia="Times New Roman" w:cs="Times New Roman"/>
          <w:b/>
          <w:bCs/>
          <w:i/>
          <w:iCs/>
          <w:color w:val="002060"/>
          <w:szCs w:val="28"/>
          <w:lang w:eastAsia="ru-RU"/>
        </w:rPr>
        <w:t>Уважаемые родители!</w:t>
      </w:r>
    </w:p>
    <w:p w:rsidR="00520865" w:rsidRPr="00520865" w:rsidRDefault="00520865" w:rsidP="00021338">
      <w:pPr>
        <w:shd w:val="clear" w:color="auto" w:fill="FFFFFF"/>
        <w:spacing w:after="0" w:line="360" w:lineRule="auto"/>
        <w:ind w:left="567" w:firstLine="567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Обращайте внимание на эмоциональное состояние детей.  Общайтесь, обсуждайте проблемы. Учите разрешать их, внушайте оптимизм. Не стоит полагаться на время - что все само собой пройдет и н</w:t>
      </w:r>
      <w:r w:rsidR="00021338">
        <w:rPr>
          <w:rFonts w:eastAsia="Times New Roman" w:cs="Times New Roman"/>
          <w:color w:val="212529"/>
          <w:sz w:val="24"/>
          <w:szCs w:val="24"/>
          <w:lang w:eastAsia="ru-RU"/>
        </w:rPr>
        <w:t>аладится. Проявите бдительность</w:t>
      </w:r>
    </w:p>
    <w:p w:rsidR="00520865" w:rsidRPr="00520865" w:rsidRDefault="00520865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Чтобы своевременно распознать деструктивные тенденции в поведении ребёнка – обращайте внимание на круг его общения в реальном и виртуальном мире (на факты пребывания в «неблагополучных» компаниях и участия в «подозрительных» Интернет-сообществах), на факты, подтверждающие заинтересованность деструктивной тематикой (книги, фильмы/мультфильмы, передачи, блоги, любимые темы разговоров и т.п.).</w:t>
      </w:r>
    </w:p>
    <w:p w:rsidR="00520865" w:rsidRPr="00520865" w:rsidRDefault="00520865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Чтобы развить у ребёнка адекватную самооценку (одно из условий внутреннего благополучия) – будьте примером уважительного отношения к себе и к другим людям.</w:t>
      </w:r>
    </w:p>
    <w:p w:rsidR="00520865" w:rsidRPr="00520865" w:rsidRDefault="00520865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Чтобы снизить уровень агрессии по отношению друг к другу и к себе - научите подростка толерантности: чаще обращайте внимание на отличительные особенности людей разной национальности, разных религиозных взглядов, людей, живущих в разных климатических широтах, имеющих разный достаток, разный уровень образования, разный состав семьи и т.п. Научите ребёнка и научитесь сами принимать других и себя такими, какие есть.</w:t>
      </w:r>
    </w:p>
    <w:p w:rsidR="002F18E8" w:rsidRPr="00520865" w:rsidRDefault="00520865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Чтобы помочь подростку справиться со свойственной возрасту импульсивностью – чаще беседуйте с ребёнком, проясняя мотивы его поступков</w:t>
      </w:r>
      <w:r w:rsidR="002F18E8">
        <w:rPr>
          <w:rFonts w:eastAsia="Times New Roman" w:cs="Times New Roman"/>
          <w:color w:val="212529"/>
          <w:sz w:val="24"/>
          <w:szCs w:val="24"/>
          <w:lang w:eastAsia="ru-RU"/>
        </w:rPr>
        <w:t>.</w:t>
      </w:r>
    </w:p>
    <w:p w:rsidR="00520865" w:rsidRPr="00520865" w:rsidRDefault="002F18E8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 xml:space="preserve">Чтобы внутреннее неблагополучие ребёнка не стало причиной деструктивного поведения </w:t>
      </w:r>
      <w:r w:rsidR="00520865" w:rsidRPr="00520865">
        <w:rPr>
          <w:rFonts w:eastAsia="Times New Roman" w:cs="Times New Roman"/>
          <w:color w:val="212529"/>
          <w:sz w:val="24"/>
          <w:szCs w:val="24"/>
          <w:lang w:eastAsia="ru-RU"/>
        </w:rPr>
        <w:t>внутренними противоречиями, обучая осознанному поведению.</w:t>
      </w:r>
    </w:p>
    <w:p w:rsidR="002F18E8" w:rsidRPr="002F18E8" w:rsidRDefault="00520865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Чтобы ребёнок научился адекватно переживать жизненные невзгоды – поддерживайте его в ситуациях неудач, помогайте пережить неприятные чувства: тревогу, вину, печаль, гнев и др. Подросток должен помнить о том, что в трудной жизненной ситуации он может</w:t>
      </w:r>
      <w:r w:rsidR="002F18E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</w:t>
      </w:r>
      <w:r w:rsidR="002F18E8" w:rsidRPr="002F18E8">
        <w:rPr>
          <w:rFonts w:cs="Times New Roman"/>
          <w:color w:val="212529"/>
          <w:sz w:val="24"/>
          <w:szCs w:val="24"/>
          <w:shd w:val="clear" w:color="auto" w:fill="FFFFFF"/>
        </w:rPr>
        <w:t>обратиться к людям, которым доверяет: родителям, педагогу, психологу.</w:t>
      </w:r>
    </w:p>
    <w:p w:rsidR="00520865" w:rsidRPr="00520865" w:rsidRDefault="00520865" w:rsidP="000213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обращайте внимание на признаки кризисных состояний, таких как высокая тревожность, напряжённость, сниженный фон настроения более двух недель, агрессивность, раздражительность, повышенная импульсивность/возбудимость и т.п. Своевременно оказанная помощь и есть профилактика деструктивного поведения подростков.</w:t>
      </w:r>
    </w:p>
    <w:p w:rsidR="00AB1CBD" w:rsidRPr="00943845" w:rsidRDefault="00520865" w:rsidP="00021338">
      <w:pPr>
        <w:shd w:val="clear" w:color="auto" w:fill="FFFFFF"/>
        <w:spacing w:after="0" w:line="360" w:lineRule="auto"/>
        <w:ind w:left="567" w:firstLine="567"/>
        <w:jc w:val="both"/>
        <w:outlineLvl w:val="1"/>
        <w:rPr>
          <w:rFonts w:cs="Times New Roman"/>
          <w:sz w:val="24"/>
          <w:szCs w:val="24"/>
        </w:rPr>
      </w:pPr>
      <w:r w:rsidRPr="00021338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Совет родителям</w:t>
      </w:r>
      <w:r w:rsidR="002F18E8" w:rsidRPr="00021338">
        <w:rPr>
          <w:rFonts w:eastAsia="Times New Roman" w:cs="Times New Roman"/>
          <w:color w:val="FF0000"/>
          <w:sz w:val="24"/>
          <w:szCs w:val="24"/>
          <w:lang w:eastAsia="ru-RU"/>
        </w:rPr>
        <w:t> </w:t>
      </w:r>
      <w:r w:rsidRPr="00021338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"</w:t>
      </w:r>
      <w:r w:rsidRPr="00021338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Любите своих детей, будьте искренне и честны в своём отношении к своим детям и к самим себе"</w:t>
      </w:r>
      <w:r w:rsidRPr="00520865">
        <w:rPr>
          <w:rFonts w:eastAsia="Times New Roman" w:cs="Times New Roman"/>
          <w:color w:val="212529"/>
          <w:sz w:val="24"/>
          <w:szCs w:val="24"/>
          <w:lang w:eastAsia="ru-RU"/>
        </w:rPr>
        <w:t>. Если вы не справляетесь сами, чувствуете неблагополучие в социальной, эмоциональной сфере вашего ребенка, не стесняйтесь обращаться за помощью. </w:t>
      </w:r>
    </w:p>
    <w:sectPr w:rsidR="00AB1CBD" w:rsidRPr="00943845" w:rsidSect="00601F8B">
      <w:pgSz w:w="11906" w:h="16838" w:code="9"/>
      <w:pgMar w:top="567" w:right="1133" w:bottom="567" w:left="567" w:header="709" w:footer="709" w:gutter="0"/>
      <w:pgBorders w:offsetFrom="page">
        <w:top w:val="weavingStrips" w:sz="25" w:space="24" w:color="002060"/>
        <w:left w:val="weavingStrips" w:sz="25" w:space="24" w:color="002060"/>
        <w:bottom w:val="weavingStrips" w:sz="25" w:space="24" w:color="002060"/>
        <w:right w:val="weavingStrips" w:sz="25" w:space="24" w:color="002060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E9" w:rsidRDefault="006112E9" w:rsidP="00067D9C">
      <w:pPr>
        <w:spacing w:after="0"/>
      </w:pPr>
      <w:r>
        <w:separator/>
      </w:r>
    </w:p>
  </w:endnote>
  <w:endnote w:type="continuationSeparator" w:id="0">
    <w:p w:rsidR="006112E9" w:rsidRDefault="006112E9" w:rsidP="00067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E9" w:rsidRDefault="006112E9" w:rsidP="00067D9C">
      <w:pPr>
        <w:spacing w:after="0"/>
      </w:pPr>
      <w:r>
        <w:separator/>
      </w:r>
    </w:p>
  </w:footnote>
  <w:footnote w:type="continuationSeparator" w:id="0">
    <w:p w:rsidR="006112E9" w:rsidRDefault="006112E9" w:rsidP="00067D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BA1"/>
    <w:multiLevelType w:val="multilevel"/>
    <w:tmpl w:val="B24A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C0874"/>
    <w:multiLevelType w:val="multilevel"/>
    <w:tmpl w:val="16FE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17E37"/>
    <w:multiLevelType w:val="multilevel"/>
    <w:tmpl w:val="A91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80847"/>
    <w:multiLevelType w:val="multilevel"/>
    <w:tmpl w:val="7048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67E56"/>
    <w:multiLevelType w:val="multilevel"/>
    <w:tmpl w:val="FD5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E02B3"/>
    <w:multiLevelType w:val="multilevel"/>
    <w:tmpl w:val="8E00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72D3B"/>
    <w:multiLevelType w:val="multilevel"/>
    <w:tmpl w:val="BF4C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14DA8"/>
    <w:multiLevelType w:val="multilevel"/>
    <w:tmpl w:val="F20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176EE"/>
    <w:multiLevelType w:val="multilevel"/>
    <w:tmpl w:val="C75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A36A8"/>
    <w:multiLevelType w:val="multilevel"/>
    <w:tmpl w:val="22EE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9F"/>
    <w:rsid w:val="00021338"/>
    <w:rsid w:val="000324E7"/>
    <w:rsid w:val="00067D9C"/>
    <w:rsid w:val="000C484D"/>
    <w:rsid w:val="00103DA3"/>
    <w:rsid w:val="00144F1C"/>
    <w:rsid w:val="002A5195"/>
    <w:rsid w:val="002D472D"/>
    <w:rsid w:val="002D63B5"/>
    <w:rsid w:val="002F18E8"/>
    <w:rsid w:val="003C612F"/>
    <w:rsid w:val="00457E1C"/>
    <w:rsid w:val="00520865"/>
    <w:rsid w:val="005A40EC"/>
    <w:rsid w:val="005B73CF"/>
    <w:rsid w:val="00601F8B"/>
    <w:rsid w:val="006112E9"/>
    <w:rsid w:val="0069449F"/>
    <w:rsid w:val="006C0B77"/>
    <w:rsid w:val="006F2AE5"/>
    <w:rsid w:val="008242FF"/>
    <w:rsid w:val="008449EC"/>
    <w:rsid w:val="0084724B"/>
    <w:rsid w:val="00870751"/>
    <w:rsid w:val="00922C48"/>
    <w:rsid w:val="00943845"/>
    <w:rsid w:val="00990BC5"/>
    <w:rsid w:val="00A472E7"/>
    <w:rsid w:val="00AB1CBD"/>
    <w:rsid w:val="00B915B7"/>
    <w:rsid w:val="00D32406"/>
    <w:rsid w:val="00DA3BA3"/>
    <w:rsid w:val="00DB5E89"/>
    <w:rsid w:val="00DC298B"/>
    <w:rsid w:val="00EA59DF"/>
    <w:rsid w:val="00EB3C4C"/>
    <w:rsid w:val="00ED6B61"/>
    <w:rsid w:val="00EE4070"/>
    <w:rsid w:val="00F12C76"/>
    <w:rsid w:val="00FB3189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CC058-72E8-4F75-8FF8-DB640A82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A40E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067D9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67D9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67D9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67D9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6F2A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2AE5"/>
    <w:rPr>
      <w:b/>
      <w:bCs/>
    </w:rPr>
  </w:style>
  <w:style w:type="character" w:styleId="a9">
    <w:name w:val="Emphasis"/>
    <w:basedOn w:val="a0"/>
    <w:uiPriority w:val="20"/>
    <w:qFormat/>
    <w:rsid w:val="006F2AE5"/>
    <w:rPr>
      <w:i/>
      <w:iCs/>
    </w:rPr>
  </w:style>
  <w:style w:type="table" w:styleId="aa">
    <w:name w:val="Table Grid"/>
    <w:basedOn w:val="a1"/>
    <w:uiPriority w:val="39"/>
    <w:rsid w:val="00D3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208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6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6D6F-9CE7-411C-87AB-0CB78F7B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2023-03-04T09:45:00Z</dcterms:created>
  <dcterms:modified xsi:type="dcterms:W3CDTF">2023-03-06T05:14:00Z</dcterms:modified>
</cp:coreProperties>
</file>