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66" w:rsidRPr="005171A9" w:rsidRDefault="005171A9" w:rsidP="005171A9">
      <w:pPr>
        <w:spacing w:before="100" w:beforeAutospacing="1" w:after="100" w:afterAutospacing="1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</w:p>
    <w:p w:rsidR="002370DE" w:rsidRPr="008A60E5" w:rsidRDefault="002370DE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 КАРТА</w:t>
      </w:r>
    </w:p>
    <w:p w:rsidR="002370DE" w:rsidRPr="008A60E5" w:rsidRDefault="002370DE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введению  федерального государственного образовательного  стандарта </w:t>
      </w:r>
      <w:r w:rsidR="007E7D6A" w:rsidRPr="008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10B68" w:rsidRPr="008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среднего  общего образования (ФГОС С</w:t>
      </w:r>
      <w:r w:rsidRPr="008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ОО)</w:t>
      </w:r>
    </w:p>
    <w:p w:rsidR="00A34866" w:rsidRPr="008A60E5" w:rsidRDefault="00A34866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0DE" w:rsidRPr="008A60E5" w:rsidRDefault="002370DE" w:rsidP="008A60E5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ШАГ 1.</w:t>
      </w:r>
      <w:r w:rsidR="007E7D6A"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A6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Создание  рабочей группы для разработки и управления программой изменений и дополнений образовательной системы школы.</w:t>
      </w:r>
    </w:p>
    <w:p w:rsidR="002370DE" w:rsidRPr="008A60E5" w:rsidRDefault="002370DE" w:rsidP="008A60E5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ШАГ 2. </w:t>
      </w:r>
      <w:r w:rsidRPr="008A6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Определение изменений и дополнений в образовательную систему школы.</w:t>
      </w:r>
    </w:p>
    <w:p w:rsidR="002370DE" w:rsidRPr="008A60E5" w:rsidRDefault="002370DE" w:rsidP="008A60E5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ШАГ</w:t>
      </w:r>
      <w:r w:rsidR="007E7D6A"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5171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8A6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Разработка плана-графика изменений и дополнений образовательной системы </w:t>
      </w:r>
      <w:r w:rsidR="00A10B68" w:rsidRPr="008A6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средней </w:t>
      </w:r>
      <w:r w:rsidRPr="008A60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школы.</w:t>
      </w:r>
    </w:p>
    <w:p w:rsidR="002370DE" w:rsidRPr="008A60E5" w:rsidRDefault="007E7D6A" w:rsidP="008A60E5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ШАГ </w:t>
      </w:r>
      <w:r w:rsidR="005171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</w:t>
      </w:r>
      <w:r w:rsidR="002370DE"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="002370DE" w:rsidRPr="008A60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 за</w:t>
      </w:r>
      <w:proofErr w:type="gramEnd"/>
      <w:r w:rsidR="002370DE" w:rsidRPr="008A60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реализацией запланированных изменений в образовательной системе школы.</w:t>
      </w:r>
    </w:p>
    <w:p w:rsidR="007E7D6A" w:rsidRPr="008A60E5" w:rsidRDefault="007E7D6A" w:rsidP="008A60E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E7D6A" w:rsidRPr="008A60E5" w:rsidRDefault="007E7D6A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Реализация шага №1 </w:t>
      </w:r>
    </w:p>
    <w:p w:rsidR="002370DE" w:rsidRPr="008A60E5" w:rsidRDefault="007E7D6A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</w:t>
      </w:r>
      <w:r w:rsidR="002370DE"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орожной карты по введению ФГОС </w:t>
      </w:r>
      <w:r w:rsidR="00A10B68"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r w:rsidR="002370DE"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ОО</w:t>
      </w:r>
    </w:p>
    <w:p w:rsidR="002370DE" w:rsidRPr="008A60E5" w:rsidRDefault="002370DE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Создание  рабочей группы для разработки и управления программой изменений и дополнений образовательной системы школы</w:t>
      </w:r>
    </w:p>
    <w:p w:rsidR="00A10B68" w:rsidRPr="008A60E5" w:rsidRDefault="00A10B68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7440"/>
        <w:gridCol w:w="1590"/>
      </w:tblGrid>
      <w:tr w:rsidR="002370DE" w:rsidRPr="008A60E5" w:rsidTr="001E264D">
        <w:trPr>
          <w:tblCellSpacing w:w="0" w:type="dxa"/>
        </w:trPr>
        <w:tc>
          <w:tcPr>
            <w:tcW w:w="810" w:type="dxa"/>
            <w:tcBorders>
              <w:left w:val="nil"/>
              <w:right w:val="nil"/>
            </w:tcBorders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A60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8A60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40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90" w:type="dxa"/>
            <w:tcBorders>
              <w:left w:val="nil"/>
              <w:right w:val="nil"/>
            </w:tcBorders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</w:tr>
      <w:tr w:rsidR="002370DE" w:rsidRPr="008A60E5" w:rsidTr="00A34866">
        <w:trPr>
          <w:tblCellSpacing w:w="0" w:type="dxa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1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изучения ФГОС 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 членами 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школы. Формирование банка нормативно-правовых документов федерального, регионального, муниципального уровней, регламентирующих введение и реализацию ФГОС 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370DE" w:rsidRPr="008A60E5" w:rsidTr="001E264D">
        <w:trPr>
          <w:tblCellSpacing w:w="0" w:type="dxa"/>
        </w:trPr>
        <w:tc>
          <w:tcPr>
            <w:tcW w:w="810" w:type="dxa"/>
            <w:tcBorders>
              <w:left w:val="nil"/>
              <w:right w:val="nil"/>
            </w:tcBorders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40" w:type="dxa"/>
            <w:tcBorders>
              <w:right w:val="nil"/>
            </w:tcBorders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178" w:right="1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уровня готовности 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 школы 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введению ФГОС 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590" w:type="dxa"/>
            <w:tcBorders>
              <w:right w:val="nil"/>
            </w:tcBorders>
            <w:hideMark/>
          </w:tcPr>
          <w:p w:rsidR="002370DE" w:rsidRPr="008A60E5" w:rsidRDefault="002370DE" w:rsidP="003D65A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51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-01.0</w:t>
            </w:r>
            <w:r w:rsid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51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51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70DE" w:rsidRPr="008A60E5" w:rsidTr="00A34866">
        <w:trPr>
          <w:tblCellSpacing w:w="0" w:type="dxa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1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рабочей группы в составе педагогов 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 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сохранения преемственности ступеней и 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основной образовательной программы средней школы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70DE" w:rsidRPr="008A60E5" w:rsidRDefault="00A10B68" w:rsidP="00A46FD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 01.</w:t>
            </w:r>
            <w:r w:rsidR="00A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2370DE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1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370DE" w:rsidRPr="008A60E5" w:rsidTr="001E264D">
        <w:trPr>
          <w:tblCellSpacing w:w="0" w:type="dxa"/>
        </w:trPr>
        <w:tc>
          <w:tcPr>
            <w:tcW w:w="810" w:type="dxa"/>
            <w:tcBorders>
              <w:left w:val="nil"/>
              <w:right w:val="nil"/>
            </w:tcBorders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0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1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left w:val="nil"/>
              <w:right w:val="nil"/>
            </w:tcBorders>
            <w:hideMark/>
          </w:tcPr>
          <w:p w:rsidR="002370DE" w:rsidRPr="008A60E5" w:rsidRDefault="002370DE" w:rsidP="005171A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71A9" w:rsidRDefault="005171A9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A268B" w:rsidRPr="008A60E5" w:rsidRDefault="002370DE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Реализация шага №2</w:t>
      </w:r>
    </w:p>
    <w:p w:rsidR="002370DE" w:rsidRPr="008A60E5" w:rsidRDefault="003A268B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</w:t>
      </w:r>
      <w:r w:rsidR="002370DE"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="00A10B68"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рожной карты по введению ФГОС  С</w:t>
      </w:r>
      <w:r w:rsidR="002370DE"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ОО</w:t>
      </w:r>
    </w:p>
    <w:p w:rsidR="002370DE" w:rsidRPr="008A60E5" w:rsidRDefault="002370DE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Определение изменений и дополнений в образовательную систему</w:t>
      </w:r>
    </w:p>
    <w:p w:rsidR="00A34866" w:rsidRPr="008A60E5" w:rsidRDefault="003A268B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МБОУ СОШ №1</w:t>
      </w:r>
    </w:p>
    <w:tbl>
      <w:tblPr>
        <w:tblW w:w="9923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7607"/>
        <w:gridCol w:w="1701"/>
      </w:tblGrid>
      <w:tr w:rsidR="002370DE" w:rsidRPr="008A60E5" w:rsidTr="003D65AF">
        <w:trPr>
          <w:tblCellSpacing w:w="0" w:type="dxa"/>
        </w:trPr>
        <w:tc>
          <w:tcPr>
            <w:tcW w:w="615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/п.</w:t>
            </w:r>
          </w:p>
        </w:tc>
        <w:tc>
          <w:tcPr>
            <w:tcW w:w="7607" w:type="dxa"/>
            <w:tcBorders>
              <w:bottom w:val="single" w:sz="4" w:space="0" w:color="auto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9923" w:type="dxa"/>
            <w:gridSpan w:val="3"/>
            <w:tcBorders>
              <w:left w:val="nil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Организационное обеспечение введения ФГОС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0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обсуждения примерной основной образовательной программы 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0DE" w:rsidRPr="008A60E5" w:rsidRDefault="002370DE" w:rsidP="003D65A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351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615" w:type="dxa"/>
            <w:tcBorders>
              <w:left w:val="nil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07" w:type="dxa"/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списка учебников и учебных пособий, используемых в образовательном процессе в соответствии с ФГОС 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  <w:hideMark/>
          </w:tcPr>
          <w:p w:rsidR="002370DE" w:rsidRPr="008A60E5" w:rsidRDefault="002370DE" w:rsidP="003D65A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апреля 20</w:t>
            </w:r>
            <w:r w:rsidR="00351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70DE" w:rsidRPr="008A60E5" w:rsidTr="003D65AF">
        <w:trPr>
          <w:trHeight w:val="500"/>
          <w:tblCellSpacing w:w="0" w:type="dxa"/>
        </w:trPr>
        <w:tc>
          <w:tcPr>
            <w:tcW w:w="615" w:type="dxa"/>
            <w:tcBorders>
              <w:left w:val="nil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07" w:type="dxa"/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Образовательной программы школы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  <w:hideMark/>
          </w:tcPr>
          <w:p w:rsidR="002370DE" w:rsidRPr="008A60E5" w:rsidRDefault="002370DE" w:rsidP="00A46FD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</w:t>
            </w:r>
            <w:r w:rsidR="00351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615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07" w:type="dxa"/>
            <w:tcBorders>
              <w:top w:val="single" w:sz="4" w:space="0" w:color="auto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нормативной базы  </w:t>
            </w:r>
            <w:r w:rsidR="003A268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СОШ№1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</w:t>
            </w:r>
            <w:r w:rsidR="003A268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требованиями ФГОС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2370DE" w:rsidRPr="008A60E5" w:rsidRDefault="002370DE" w:rsidP="003D65A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351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60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методической работы, обеспечивающей сопровождение введения ФГОС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0DE" w:rsidRPr="008A60E5" w:rsidRDefault="002370DE" w:rsidP="003D65A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351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615" w:type="dxa"/>
            <w:tcBorders>
              <w:left w:val="nil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07" w:type="dxa"/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оптимальной для реализации модели организации образовательного процесса, обеспечивающей модель организации внеурочной деятельности </w:t>
            </w:r>
            <w:proofErr w:type="gramStart"/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  <w:hideMark/>
          </w:tcPr>
          <w:p w:rsidR="002370DE" w:rsidRPr="008A60E5" w:rsidRDefault="002370DE" w:rsidP="00A46FD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351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0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метапредметных навыков обучающихся по итогам каждой четверти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</w:t>
            </w:r>
            <w:r w:rsidR="003A268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ебного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615" w:type="dxa"/>
            <w:tcBorders>
              <w:left w:val="nil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07" w:type="dxa"/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индивидуальных образовательных маршрутов для обучающихся 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на основе результатов диагностического мониторинга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  <w:hideMark/>
          </w:tcPr>
          <w:p w:rsidR="002370DE" w:rsidRPr="008A60E5" w:rsidRDefault="00A10B68" w:rsidP="00A46FD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2370DE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351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0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сформированности навыков обучающихся по результатам каждой четверти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992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Финансово-экономическое обеспечение введения ФГОС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61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07" w:type="dxa"/>
            <w:tcBorders>
              <w:top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потребностей в расходах образовательного учреждения в 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 реализации ФГОС С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370DE" w:rsidRPr="008A60E5" w:rsidRDefault="00A10B68" w:rsidP="003D65A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июня 20</w:t>
            </w:r>
            <w:r w:rsidR="00351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A268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0DE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3A268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07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 по выполнению методических рекомендаций по внесению изменений в локальные акты, регламентирующих установление заработной платы.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выходу рекомендаций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615" w:type="dxa"/>
            <w:tcBorders>
              <w:left w:val="nil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07" w:type="dxa"/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соответствие с 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 ФГОС среднего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 и новыми тарифно-квалификационными характеристиками должностных инструкций работников образовательного учреждения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  <w:hideMark/>
          </w:tcPr>
          <w:p w:rsidR="002370DE" w:rsidRPr="008A60E5" w:rsidRDefault="00A10B68" w:rsidP="00A46FD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мая</w:t>
            </w:r>
            <w:r w:rsidR="002370DE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Информацио</w:t>
            </w:r>
            <w:r w:rsidR="00A10B68" w:rsidRPr="008A60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нное обеспечение введения ФГОС С</w:t>
            </w:r>
            <w:r w:rsidRPr="008A60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ОО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615" w:type="dxa"/>
            <w:tcBorders>
              <w:left w:val="nil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07" w:type="dxa"/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 ходе 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к введению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страницах сайта школы.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615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07" w:type="dxa"/>
            <w:tcBorders>
              <w:bottom w:val="single" w:sz="4" w:space="0" w:color="auto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инф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ормации о ходе подготовки к введению в ФГОС С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   в Публичный отчет школы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0DE" w:rsidRPr="008A60E5" w:rsidRDefault="00A10B68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  <w:p w:rsidR="002370DE" w:rsidRPr="008A60E5" w:rsidRDefault="002370DE" w:rsidP="00A46FD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9923" w:type="dxa"/>
            <w:gridSpan w:val="3"/>
            <w:tcBorders>
              <w:left w:val="nil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Кадровое обеспечение введение ФГОС</w:t>
            </w:r>
            <w:r w:rsidR="004B1831" w:rsidRPr="008A60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СОО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0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повышения квалификации всех учителей 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0DE" w:rsidRPr="008A60E5" w:rsidRDefault="003A268B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615" w:type="dxa"/>
            <w:tcBorders>
              <w:left w:val="nil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07" w:type="dxa"/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</w:t>
            </w:r>
            <w:r w:rsidR="003A268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еское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библиотечного фонда  как информационного центра по введению ФГОС</w:t>
            </w:r>
            <w:r w:rsidR="003A268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Материально – техническое обеспечение введения ФГОС</w:t>
            </w:r>
            <w:r w:rsidR="004B1831" w:rsidRPr="008A60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СОО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615" w:type="dxa"/>
            <w:tcBorders>
              <w:left w:val="nil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07" w:type="dxa"/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</w:t>
            </w:r>
            <w:r w:rsidR="00A10B68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 учебных кабинетов для обучающихся средней школы</w:t>
            </w:r>
            <w:proofErr w:type="gramEnd"/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</w:tr>
      <w:tr w:rsidR="002370DE" w:rsidRPr="008A60E5" w:rsidTr="003D65AF">
        <w:trPr>
          <w:tblCellSpacing w:w="0" w:type="dxa"/>
        </w:trPr>
        <w:tc>
          <w:tcPr>
            <w:tcW w:w="61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07" w:type="dxa"/>
            <w:tcBorders>
              <w:top w:val="single" w:sz="4" w:space="0" w:color="auto"/>
              <w:bottom w:val="single" w:sz="2" w:space="0" w:color="auto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ind w:lef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укреплению материально-технической базы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B46B0D" w:rsidRPr="008A60E5" w:rsidRDefault="00B46B0D" w:rsidP="008A60E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5AF" w:rsidRDefault="003D65AF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D65AF" w:rsidRDefault="003D65AF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D65AF" w:rsidRDefault="003D65AF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D65AF" w:rsidRDefault="003D65AF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D65AF" w:rsidRDefault="003D65AF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D65AF" w:rsidRDefault="003D65AF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D65AF" w:rsidRDefault="003D65AF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46B0D" w:rsidRPr="008A60E5" w:rsidRDefault="002370DE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Реализация шага №</w:t>
      </w:r>
      <w:r w:rsid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</w:p>
    <w:p w:rsidR="002370DE" w:rsidRPr="008A60E5" w:rsidRDefault="002370DE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  </w:t>
      </w:r>
      <w:r w:rsidR="00B46B0D"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</w:t>
      </w:r>
      <w:r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орожной карты по введению ФГОС</w:t>
      </w:r>
      <w:r w:rsidR="001E264D"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СОО</w:t>
      </w:r>
    </w:p>
    <w:p w:rsidR="001E264D" w:rsidRPr="008A60E5" w:rsidRDefault="002370DE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План-график введения ФГОС </w:t>
      </w:r>
      <w:r w:rsidR="001E264D" w:rsidRPr="008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8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ОО </w:t>
      </w:r>
    </w:p>
    <w:p w:rsidR="002370DE" w:rsidRPr="008A60E5" w:rsidRDefault="001E264D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B46B0D" w:rsidRPr="008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СОШ №1  </w:t>
      </w:r>
    </w:p>
    <w:p w:rsidR="001E264D" w:rsidRPr="008A60E5" w:rsidRDefault="00B46B0D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</w:t>
      </w:r>
      <w:r w:rsidR="00A46F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D65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1E264D" w:rsidRPr="008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8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D65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1E264D" w:rsidRPr="008A6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9926" w:type="dxa"/>
        <w:tblCellSpacing w:w="0" w:type="dxa"/>
        <w:tblInd w:w="-4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0"/>
        <w:gridCol w:w="1254"/>
        <w:gridCol w:w="1440"/>
        <w:gridCol w:w="312"/>
        <w:gridCol w:w="3090"/>
      </w:tblGrid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</w:t>
            </w:r>
            <w:r w:rsidR="00B46B0D"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Ожидаемый результат 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9926" w:type="dxa"/>
            <w:gridSpan w:val="5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</w:tcPr>
          <w:p w:rsidR="008454F3" w:rsidRPr="008A60E5" w:rsidRDefault="008454F3" w:rsidP="008A60E5">
            <w:pPr>
              <w:pStyle w:val="a6"/>
              <w:numPr>
                <w:ilvl w:val="0"/>
                <w:numId w:val="18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Организационное обеспечение ФГОС СОО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ind w:left="129" w:hanging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  группы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4F3" w:rsidRPr="008A60E5" w:rsidRDefault="008454F3" w:rsidP="003D65A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</w:t>
            </w:r>
            <w:r w:rsidR="00A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определение функционала рабочей группы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ind w:left="129" w:hanging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плана-графика подготовки введения ФГОС среднего общего образования.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A46FD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План-график подготовки введения ФГОС СОО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ind w:left="129" w:hanging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завуче «Содержание ФГОС СОО, требования к условиям реализации образовательного  процесса при введении ФГОС СОО»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A46FD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 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и принятие членами коллектива основных положений ФГОС СОО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ind w:left="129" w:hanging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имеющихся в ОУ условий и ресурсного обеспечения реализации образовательных программ СОО в соответствии с требованиями ФГОС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A46FD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ОУ школы с учётом требований ФГОС СОО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ind w:left="129" w:hanging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соответствия материально-технической базы реализации ООП СОО действующим санитарным и противопожарным нормам, нормам охраны труда работников образовательного учреждения.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  <w:proofErr w:type="gramStart"/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 директора по УВР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соответствие материально-технической базы реализации ООП СОО с требованиями ФГОС СОО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ind w:left="129" w:hanging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библиотеки УМК по всем предметам учебного плана  в соответствии с Федеральным перечнем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утвержденного  и обоснованного списка учебников для  реализации ФГОС СОО.</w:t>
            </w:r>
          </w:p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заявки на обеспечение общеобразовательного учреждения учебниками в соответствии с федеральным перечнем.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ind w:left="129" w:hanging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оптимальной модели организации образовательного процесса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B0D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</w:t>
            </w:r>
            <w:r w:rsidR="00A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46B0D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Реализуется современная модель взаимодействия учреждений общего и дополнительного образования детей, культуры,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 и т.п., обеспечивающих       организацию внеурочной деятельности.</w:t>
            </w:r>
          </w:p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в очной форме с дистанционной поддержкой.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плана ВШК согласно требованиям ФГОС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4F3" w:rsidRPr="008A60E5" w:rsidRDefault="008454F3" w:rsidP="00A46FD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 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соответствия запланированному результату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99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2.Нормативное обеспечение введения ФГОС основного общего образования</w:t>
            </w:r>
          </w:p>
        </w:tc>
      </w:tr>
      <w:tr w:rsidR="008A60E5" w:rsidRPr="008A60E5" w:rsidTr="00BD26A2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E5" w:rsidRPr="008A60E5" w:rsidRDefault="008A60E5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нормативно-правовых документов федерального, регионального, муниципального и школьного  уровней.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0E5" w:rsidRPr="00C94670" w:rsidRDefault="008A60E5" w:rsidP="00A46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E5" w:rsidRPr="008A60E5" w:rsidRDefault="008A60E5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УВР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E5" w:rsidRPr="008A60E5" w:rsidRDefault="008A60E5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сопровождение введения ФГОС СОО</w:t>
            </w:r>
          </w:p>
        </w:tc>
      </w:tr>
      <w:tr w:rsidR="008A60E5" w:rsidRPr="008A60E5" w:rsidTr="00BD26A2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E5" w:rsidRPr="008A60E5" w:rsidRDefault="008A60E5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(адаптация) и утверждение формы договора о предоставлении среднего общего образования образовательным учреждением.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0E5" w:rsidRDefault="008A60E5" w:rsidP="000A6A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8A60E5" w:rsidRPr="00C94670" w:rsidRDefault="008A60E5" w:rsidP="000A6A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E5" w:rsidRPr="008A60E5" w:rsidRDefault="008A60E5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УВР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E5" w:rsidRPr="008A60E5" w:rsidRDefault="008A60E5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договорных отношений с участниками ОП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органа государственно-общественного управления (совета школы, управляющего совета, попечительского совета) о введении в образовательном учреждени</w:t>
            </w:r>
            <w:r w:rsidR="00335E0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ФГОС С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ОО.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335E0B" w:rsidP="00A46FD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335E0B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</w:t>
            </w:r>
            <w:r w:rsidR="008454F3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директора по 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A46FD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335E0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инятие решения о введении ФГОС С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  в </w:t>
            </w:r>
            <w:r w:rsidR="00335E0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с 01 сентября 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454F3" w:rsidRPr="008A60E5" w:rsidTr="00335E0B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E0B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335E0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проектов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приказов, локальных актов, </w:t>
            </w:r>
            <w:r w:rsidR="00335E0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регламентирующих введение ФГОС С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ОО, доведение нормативных документов до сведения всех заинтере</w:t>
            </w:r>
            <w:r w:rsidR="00335E0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сованных лиц</w:t>
            </w:r>
          </w:p>
          <w:p w:rsidR="008454F3" w:rsidRPr="008A60E5" w:rsidRDefault="008454F3" w:rsidP="008A60E5">
            <w:pPr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454F3" w:rsidRPr="008A60E5" w:rsidRDefault="008454F3" w:rsidP="003D65A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335E0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4F3" w:rsidRPr="008A60E5" w:rsidRDefault="00335E0B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УВР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документы, регламентирующие деятельность школы</w:t>
            </w:r>
            <w:r w:rsidR="00335E0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5E0B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(внес</w:t>
            </w:r>
            <w:r w:rsidR="00335E0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ены изменения) локальные   акты</w:t>
            </w:r>
          </w:p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приказов, регламентирующих введение стандартов </w:t>
            </w:r>
            <w:r w:rsidR="00335E0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общего образования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общеобразовательном учреждении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должностных инструкций работников ОУ в со</w:t>
            </w:r>
            <w:r w:rsidR="00335E0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ответствие с требованиями ФГОС С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8454F3" w:rsidRPr="008A60E5" w:rsidRDefault="008454F3" w:rsidP="003D65A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года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рекомендаций к базисному образователь</w:t>
            </w:r>
            <w:r w:rsidR="00335E0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ному плану </w:t>
            </w:r>
            <w:r w:rsidR="00335E0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переходу на ФГОС С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A46FD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Май-август 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нормативных требований базисного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плана – основы разработки образовательного плана ОУ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 учебного плана школы с учетом методических рекомендаций, нормативных требований  и социально</w:t>
            </w:r>
            <w:r w:rsidR="00335E0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запроса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3D65A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Май-август 20</w:t>
            </w:r>
            <w:r w:rsidR="00A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моделей образовательного процесса в школе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образовательной программы </w:t>
            </w:r>
            <w:r w:rsidR="00335E0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 школы  с учетом новых требований к результатам обр</w:t>
            </w:r>
            <w:r w:rsidR="00335E0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азования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E5" w:rsidRDefault="00335E0B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  <w:proofErr w:type="gramStart"/>
            <w:r w:rsidR="008454F3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="008454F3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вгуст </w:t>
            </w:r>
          </w:p>
          <w:p w:rsidR="008454F3" w:rsidRPr="008A60E5" w:rsidRDefault="008454F3" w:rsidP="003D65A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основная образовательная программа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99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3.Кадровое обеспечение перехода на ФГОС </w:t>
            </w:r>
            <w:r w:rsidR="00335E0B"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образовательных потребностей и профессиональных затруднений работников ОУ и планирование  курсовой подготовки педагогов ОУ (разработка инструментария)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335E0B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8454F3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A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Поэтапная подготовка педагогических кадров к введению ФГОС </w:t>
            </w:r>
            <w:r w:rsidR="00335E0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ОО.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выявленных кадровых потребностей и учет их при организации учебного процесса и обеспечении методического сопровождения.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3D65A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Май-август 20</w:t>
            </w:r>
            <w:r w:rsidR="00A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программы повышения квалификации всех </w:t>
            </w:r>
            <w:r w:rsidR="00733595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административно-управленческого персонала,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   </w:t>
            </w:r>
            <w:r w:rsidR="00335E0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  <w:r w:rsidR="00335E0B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 по проблеме «Введение ФГОС СОО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на курсах ПК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3D65A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A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работе проблемных семинаров по вопросам введения ФГОС</w:t>
            </w:r>
            <w:r w:rsidR="00733595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базе </w:t>
            </w:r>
            <w:r w:rsidR="00733595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ТОИПКРО, ТГПУ.</w:t>
            </w:r>
          </w:p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99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4.Научно - методическое обеспечение перехода на ФГОС </w:t>
            </w:r>
            <w:r w:rsidR="00733595"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 документов ФГОС </w:t>
            </w:r>
            <w:r w:rsidR="00733595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733595" w:rsidP="003D65A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август 20</w:t>
            </w:r>
            <w:r w:rsidR="00A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требований ФГОС к структуре основных образовательных программ, к условиям реализации и результатам освоения программ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основной образовательной программы </w:t>
            </w:r>
            <w:r w:rsidR="00733595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среднего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733595" w:rsidP="003D65A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февраль-август 20</w:t>
            </w:r>
            <w:r w:rsidR="00A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 по разработке основной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программы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 рабочих п</w:t>
            </w:r>
            <w:r w:rsidR="00733595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 по предметам учителями 10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733595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формирования универсальных учебных действий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733595" w:rsidP="003D65A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август </w:t>
            </w:r>
            <w:r w:rsidR="008454F3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МО, учителя-предметники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</w:t>
            </w:r>
            <w:proofErr w:type="spellStart"/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процесса педагогами по предметам образовательного плана школы с учетом требований ФГОС </w:t>
            </w:r>
            <w:r w:rsidR="00733595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733595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рабочих программ внеурочной деятельности учите</w:t>
            </w:r>
            <w:r w:rsidR="008454F3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лями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10 - 11</w:t>
            </w:r>
            <w:r w:rsidR="008454F3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с учетом формирования универсальных учебных действий и их преемственности с урочной деятельностью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733595" w:rsidP="003D65A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август 20</w:t>
            </w:r>
            <w:r w:rsidR="00A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33595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абочие программы внеурочной деятельности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методических рекоменда</w:t>
            </w:r>
            <w:r w:rsidR="00733595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к базисному учебному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 и учет их при формировании ОП школы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733595" w:rsidP="00A46FD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Май-август 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3595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УВР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  образовательного плана школы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действующий внутренний практико-ориентированный семинар «Формирование УУД</w:t>
            </w:r>
            <w:r w:rsidR="00733595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 введения ФГОС СОО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семинара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педагогов, реализующих программы внеурочной деятельности для обучающихся 5-9 классов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733595" w:rsidP="00A46FD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 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3595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опыта педагогов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99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Информационное обеспечение перехода ОУ на ФГОС </w:t>
            </w:r>
            <w:r w:rsidR="00733595"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  общественного мнения по вопросам введения новых стандартов и внесения возможных дополнений в содержание основной образова</w:t>
            </w:r>
            <w:r w:rsidR="00733595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программы основного, среднего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образования, в том числе через сайт образовательного учреждения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для возможной коррекции организации ОП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доступа работников школы к электронным образовательным ресурсам Интернет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УВР.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оперативной ликвидации профессиональных затруднений и организация взаимодействия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обучающихся о результатах ведения ФГОС в ОУ через школьный сайт, проведение родительских собраний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общественности о ход</w:t>
            </w:r>
            <w:r w:rsidR="00733595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 результатах внедрения ФГОС С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Использование  электронного документооборота в образовательном процессе (включая, электронный журнал, дневник, мониторинг и </w:t>
            </w:r>
            <w:proofErr w:type="spellStart"/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контроль)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F33010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F33010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доступ к информации  для различных категорий пользователей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99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Финансово-экономическое обеспечение введения ФГОС основного общего образования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систему оплаты труда педагогических и руководящих работников школы, реализующих ФГОС </w:t>
            </w:r>
            <w:r w:rsidR="00F33010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общего образования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F33010" w:rsidP="00A46FD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финансирования за счет средств субвенции учебных расходов в объеме, соответствующем требованиями к материально-техниче</w:t>
            </w:r>
            <w:r w:rsidR="00F33010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скому обеспечению введения ФГОС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оснащённости учебного процесса и оборудования учебных помещений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F33010" w:rsidP="00A46FD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Январь-август</w:t>
            </w:r>
            <w:r w:rsidR="008454F3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заказа на материальное и техническое оборудование</w:t>
            </w:r>
            <w:r w:rsidR="0051215A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потребностями школы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15A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финансирования за счет средств учредителя текущего и капитального ремонта, оснащения оборудованием помещений в соответствии с нормами СанПиН, правилами безопасности и пожарной безопасности, требованиями к материально-техническому обеспечению введения ФГОС</w:t>
            </w:r>
            <w:r w:rsidR="00F33010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</w:t>
            </w:r>
            <w:r w:rsidR="0051215A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объем</w:t>
            </w:r>
            <w:r w:rsidR="0051215A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расходов, </w:t>
            </w:r>
            <w:r w:rsidR="00F33010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необходимых для реализации ООП С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и достижения планируемых результатов, а также механизма их формирования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F33010" w:rsidP="00A46FD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Май-август 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Санитарно-гигиеническое благ</w:t>
            </w:r>
            <w:r w:rsidR="00F33010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ополучие образовательной среды соответствует требованиям ФГОС С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54F3" w:rsidRPr="008A60E5" w:rsidTr="008454F3">
        <w:trPr>
          <w:tblCellSpacing w:w="0" w:type="dxa"/>
        </w:trPr>
        <w:tc>
          <w:tcPr>
            <w:tcW w:w="99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Психолого-педагогическое обеспечение образовательного учреждения </w:t>
            </w:r>
          </w:p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условиях введения ФГОС</w:t>
            </w:r>
          </w:p>
        </w:tc>
      </w:tr>
      <w:tr w:rsidR="008454F3" w:rsidRPr="008A60E5" w:rsidTr="0051215A">
        <w:trPr>
          <w:tblCellSpacing w:w="0" w:type="dxa"/>
        </w:trPr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методического обеспечения специалистов согласно требованиям ФГОС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комплексной модели психолого-педагогического сопровождения </w:t>
            </w:r>
            <w:proofErr w:type="gramStart"/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454F3" w:rsidRPr="008A60E5" w:rsidRDefault="008454F3" w:rsidP="008A60E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8454F3" w:rsidRPr="008A60E5" w:rsidRDefault="008454F3" w:rsidP="008A60E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8454F3" w:rsidRPr="008A60E5" w:rsidRDefault="008454F3" w:rsidP="008A60E5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8454F3" w:rsidRPr="008A60E5" w:rsidRDefault="008454F3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стандартизированного диагностического инструментария</w:t>
            </w:r>
          </w:p>
        </w:tc>
      </w:tr>
    </w:tbl>
    <w:p w:rsidR="0051215A" w:rsidRPr="008A60E5" w:rsidRDefault="002370DE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Реализация шага №</w:t>
      </w:r>
      <w:r w:rsid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</w:t>
      </w:r>
    </w:p>
    <w:p w:rsidR="002370DE" w:rsidRPr="008A60E5" w:rsidRDefault="0051215A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  д</w:t>
      </w:r>
      <w:r w:rsidR="002370DE"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орожной карты по введению ФГОС</w:t>
      </w:r>
      <w:r w:rsidR="00F33010"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СОО</w:t>
      </w:r>
    </w:p>
    <w:p w:rsidR="002370DE" w:rsidRPr="008A60E5" w:rsidRDefault="002370DE" w:rsidP="008A60E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Контроль за</w:t>
      </w:r>
      <w:proofErr w:type="gramEnd"/>
      <w:r w:rsidRPr="008A60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реализацией запланированных изменений в образовательной  системе школы</w:t>
      </w:r>
    </w:p>
    <w:tbl>
      <w:tblPr>
        <w:tblW w:w="10620" w:type="dxa"/>
        <w:tblCellSpacing w:w="0" w:type="dxa"/>
        <w:tblInd w:w="-9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1893"/>
        <w:gridCol w:w="1272"/>
        <w:gridCol w:w="1275"/>
        <w:gridCol w:w="1831"/>
      </w:tblGrid>
      <w:tr w:rsidR="002370DE" w:rsidRPr="008A60E5" w:rsidTr="00F33010">
        <w:trPr>
          <w:tblCellSpacing w:w="0" w:type="dxa"/>
        </w:trPr>
        <w:tc>
          <w:tcPr>
            <w:tcW w:w="4352" w:type="dxa"/>
            <w:vMerge w:val="restart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1894" w:type="dxa"/>
            <w:vMerge w:val="restart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Субъект контроля</w:t>
            </w:r>
          </w:p>
        </w:tc>
        <w:tc>
          <w:tcPr>
            <w:tcW w:w="2543" w:type="dxa"/>
            <w:gridSpan w:val="2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Сроки </w:t>
            </w:r>
          </w:p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831" w:type="dxa"/>
            <w:vMerge w:val="restart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Методы сбора информации </w:t>
            </w:r>
          </w:p>
        </w:tc>
      </w:tr>
      <w:tr w:rsidR="002370DE" w:rsidRPr="008A60E5" w:rsidTr="00F3301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71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% выполнения </w:t>
            </w:r>
          </w:p>
        </w:tc>
        <w:tc>
          <w:tcPr>
            <w:tcW w:w="0" w:type="auto"/>
            <w:vMerge/>
            <w:vAlign w:val="center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0DE" w:rsidRPr="008A60E5" w:rsidTr="00F33010">
        <w:trPr>
          <w:tblCellSpacing w:w="0" w:type="dxa"/>
        </w:trPr>
        <w:tc>
          <w:tcPr>
            <w:tcW w:w="4352" w:type="dxa"/>
            <w:hideMark/>
          </w:tcPr>
          <w:p w:rsidR="002370DE" w:rsidRPr="008A60E5" w:rsidRDefault="002370DE" w:rsidP="008A60E5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освоения педагогами новой образовательной программы </w:t>
            </w:r>
            <w:r w:rsidR="00F33010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общего образования</w:t>
            </w:r>
          </w:p>
        </w:tc>
        <w:tc>
          <w:tcPr>
            <w:tcW w:w="1894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руководитель </w:t>
            </w:r>
            <w:r w:rsidR="00F33010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группы</w:t>
            </w:r>
          </w:p>
        </w:tc>
        <w:tc>
          <w:tcPr>
            <w:tcW w:w="1272" w:type="dxa"/>
            <w:hideMark/>
          </w:tcPr>
          <w:p w:rsidR="002370DE" w:rsidRPr="008A60E5" w:rsidRDefault="002370DE" w:rsidP="003D65A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 20</w:t>
            </w:r>
            <w:r w:rsidR="00A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1215A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1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1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педагогами, изучение документации, тестирование</w:t>
            </w:r>
          </w:p>
        </w:tc>
      </w:tr>
      <w:tr w:rsidR="002370DE" w:rsidRPr="008A60E5" w:rsidTr="00F33010">
        <w:trPr>
          <w:tblCellSpacing w:w="0" w:type="dxa"/>
        </w:trPr>
        <w:tc>
          <w:tcPr>
            <w:tcW w:w="4352" w:type="dxa"/>
            <w:hideMark/>
          </w:tcPr>
          <w:p w:rsidR="002370DE" w:rsidRPr="008A60E5" w:rsidRDefault="002370DE" w:rsidP="008A60E5">
            <w:pPr>
              <w:numPr>
                <w:ilvl w:val="0"/>
                <w:numId w:val="10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обеспеченности необходимыми материально – техническими ресурсами</w:t>
            </w:r>
          </w:p>
        </w:tc>
        <w:tc>
          <w:tcPr>
            <w:tcW w:w="1894" w:type="dxa"/>
            <w:hideMark/>
          </w:tcPr>
          <w:p w:rsidR="002370DE" w:rsidRPr="008A60E5" w:rsidRDefault="00F33010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370DE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272" w:type="dxa"/>
            <w:hideMark/>
          </w:tcPr>
          <w:p w:rsidR="002370DE" w:rsidRPr="008A60E5" w:rsidRDefault="002370DE" w:rsidP="003D65A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</w:t>
            </w:r>
            <w:r w:rsidR="00A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1215A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1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1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</w:t>
            </w:r>
          </w:p>
        </w:tc>
      </w:tr>
      <w:tr w:rsidR="002370DE" w:rsidRPr="008A60E5" w:rsidTr="00F33010">
        <w:trPr>
          <w:tblCellSpacing w:w="0" w:type="dxa"/>
        </w:trPr>
        <w:tc>
          <w:tcPr>
            <w:tcW w:w="4352" w:type="dxa"/>
            <w:hideMark/>
          </w:tcPr>
          <w:p w:rsidR="002370DE" w:rsidRPr="008A60E5" w:rsidRDefault="002370DE" w:rsidP="008A60E5">
            <w:pPr>
              <w:pStyle w:val="a6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  Образовательной программы </w:t>
            </w:r>
          </w:p>
          <w:p w:rsidR="002370DE" w:rsidRPr="008A60E5" w:rsidRDefault="00896953" w:rsidP="008A60E5">
            <w:pPr>
              <w:numPr>
                <w:ilvl w:val="0"/>
                <w:numId w:val="12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Разработка программы развития УУД,  </w:t>
            </w:r>
            <w:proofErr w:type="gramStart"/>
            <w:r w:rsidRPr="008A60E5">
              <w:rPr>
                <w:rFonts w:ascii="Times New Roman CYR" w:hAnsi="Times New Roman CYR" w:cs="Times New Roman CYR"/>
                <w:sz w:val="24"/>
                <w:szCs w:val="24"/>
              </w:rPr>
              <w:t>включающую</w:t>
            </w:r>
            <w:proofErr w:type="gramEnd"/>
            <w:r w:rsidRPr="008A60E5">
              <w:rPr>
                <w:rFonts w:ascii="Times New Roman CYR" w:hAnsi="Times New Roman CYR" w:cs="Times New Roman CYR"/>
                <w:sz w:val="24"/>
                <w:szCs w:val="24"/>
              </w:rPr>
              <w:t xml:space="preserve"> формирование компетенций в области учебно-исследовательской и проектной деятельности</w:t>
            </w:r>
            <w:r w:rsidR="002370DE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предметных образовательных программ;</w:t>
            </w:r>
          </w:p>
          <w:p w:rsidR="00896953" w:rsidRPr="008A60E5" w:rsidRDefault="00896953" w:rsidP="008A60E5">
            <w:pPr>
              <w:numPr>
                <w:ilvl w:val="0"/>
                <w:numId w:val="12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 CYR" w:hAnsi="Times New Roman CYR" w:cs="Times New Roman CYR"/>
                <w:sz w:val="24"/>
                <w:szCs w:val="24"/>
              </w:rPr>
              <w:t>Разработка модели внеурочной деятельности. Разработка программ курсов;</w:t>
            </w:r>
          </w:p>
          <w:p w:rsidR="00896953" w:rsidRPr="008A60E5" w:rsidRDefault="00896953" w:rsidP="008A60E5">
            <w:pPr>
              <w:numPr>
                <w:ilvl w:val="0"/>
                <w:numId w:val="12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воспитания и социализации</w:t>
            </w:r>
          </w:p>
          <w:p w:rsidR="002370DE" w:rsidRPr="008A60E5" w:rsidRDefault="00896953" w:rsidP="008A60E5">
            <w:pPr>
              <w:numPr>
                <w:ilvl w:val="0"/>
                <w:numId w:val="12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 CYR" w:hAnsi="Times New Roman CYR" w:cs="Times New Roman CYR"/>
                <w:sz w:val="24"/>
                <w:szCs w:val="24"/>
              </w:rPr>
              <w:t>Разработка планируемых результатов</w:t>
            </w:r>
          </w:p>
          <w:p w:rsidR="002370DE" w:rsidRPr="008A60E5" w:rsidRDefault="00896953" w:rsidP="008A60E5">
            <w:pPr>
              <w:numPr>
                <w:ilvl w:val="0"/>
                <w:numId w:val="12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370DE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азработка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коррекционной работы</w:t>
            </w:r>
            <w:r w:rsidR="002370DE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96953" w:rsidRPr="008A60E5" w:rsidRDefault="00896953" w:rsidP="008A60E5">
            <w:pPr>
              <w:numPr>
                <w:ilvl w:val="0"/>
                <w:numId w:val="12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учебного плана;</w:t>
            </w:r>
          </w:p>
          <w:p w:rsidR="002370DE" w:rsidRPr="008A60E5" w:rsidRDefault="002370DE" w:rsidP="008A60E5">
            <w:pPr>
              <w:numPr>
                <w:ilvl w:val="0"/>
                <w:numId w:val="12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оценки планируемых результатов освоения программы основного образования</w:t>
            </w:r>
            <w:proofErr w:type="gramEnd"/>
          </w:p>
        </w:tc>
        <w:tc>
          <w:tcPr>
            <w:tcW w:w="1894" w:type="dxa"/>
            <w:hideMark/>
          </w:tcPr>
          <w:p w:rsidR="002370DE" w:rsidRPr="008A60E5" w:rsidRDefault="00F33010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завуч, руководители </w:t>
            </w:r>
            <w:r w:rsidR="002370DE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 члены рабочей группы</w:t>
            </w:r>
          </w:p>
        </w:tc>
        <w:tc>
          <w:tcPr>
            <w:tcW w:w="1272" w:type="dxa"/>
            <w:hideMark/>
          </w:tcPr>
          <w:p w:rsidR="002370DE" w:rsidRPr="008A60E5" w:rsidRDefault="002370DE" w:rsidP="003D65A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A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г.</w:t>
            </w:r>
          </w:p>
        </w:tc>
        <w:tc>
          <w:tcPr>
            <w:tcW w:w="1271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1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семинар, педсовет, собеседования</w:t>
            </w:r>
          </w:p>
        </w:tc>
      </w:tr>
      <w:tr w:rsidR="002370DE" w:rsidRPr="008A60E5" w:rsidTr="00F33010">
        <w:trPr>
          <w:tblCellSpacing w:w="0" w:type="dxa"/>
        </w:trPr>
        <w:tc>
          <w:tcPr>
            <w:tcW w:w="4352" w:type="dxa"/>
            <w:hideMark/>
          </w:tcPr>
          <w:p w:rsidR="002370DE" w:rsidRPr="008A60E5" w:rsidRDefault="002370DE" w:rsidP="008A60E5">
            <w:pPr>
              <w:pStyle w:val="a6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нормативной базы школы  в соответствие с требованиями ФГОС</w:t>
            </w:r>
          </w:p>
        </w:tc>
        <w:tc>
          <w:tcPr>
            <w:tcW w:w="1894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заместители директора по УВР, ВР</w:t>
            </w:r>
          </w:p>
        </w:tc>
        <w:tc>
          <w:tcPr>
            <w:tcW w:w="1272" w:type="dxa"/>
            <w:hideMark/>
          </w:tcPr>
          <w:p w:rsidR="002370DE" w:rsidRPr="008A60E5" w:rsidRDefault="00F33010" w:rsidP="00A46FD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51215A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1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1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</w:t>
            </w:r>
          </w:p>
        </w:tc>
      </w:tr>
      <w:tr w:rsidR="002370DE" w:rsidRPr="008A60E5" w:rsidTr="00F33010">
        <w:trPr>
          <w:tblCellSpacing w:w="0" w:type="dxa"/>
        </w:trPr>
        <w:tc>
          <w:tcPr>
            <w:tcW w:w="4352" w:type="dxa"/>
            <w:hideMark/>
          </w:tcPr>
          <w:p w:rsidR="002370DE" w:rsidRPr="008A60E5" w:rsidRDefault="002370DE" w:rsidP="008A60E5">
            <w:pPr>
              <w:pStyle w:val="a6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метапредметных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навыков обучающихся по итогам каждой четверти</w:t>
            </w:r>
          </w:p>
        </w:tc>
        <w:tc>
          <w:tcPr>
            <w:tcW w:w="1894" w:type="dxa"/>
            <w:hideMark/>
          </w:tcPr>
          <w:p w:rsidR="002370DE" w:rsidRPr="008A60E5" w:rsidRDefault="00F33010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</w:t>
            </w:r>
            <w:r w:rsidR="002370DE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 w:rsidR="002370DE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УВР, ВР,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МО</w:t>
            </w:r>
          </w:p>
        </w:tc>
        <w:tc>
          <w:tcPr>
            <w:tcW w:w="1272" w:type="dxa"/>
            <w:hideMark/>
          </w:tcPr>
          <w:p w:rsidR="002370DE" w:rsidRPr="008A60E5" w:rsidRDefault="00F33010" w:rsidP="003D65A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="00A4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51215A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года</w:t>
            </w:r>
          </w:p>
        </w:tc>
        <w:tc>
          <w:tcPr>
            <w:tcW w:w="1271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31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документации, собеседование</w:t>
            </w:r>
          </w:p>
        </w:tc>
      </w:tr>
      <w:tr w:rsidR="002370DE" w:rsidRPr="008A60E5" w:rsidTr="00F33010">
        <w:trPr>
          <w:tblCellSpacing w:w="0" w:type="dxa"/>
        </w:trPr>
        <w:tc>
          <w:tcPr>
            <w:tcW w:w="4352" w:type="dxa"/>
            <w:hideMark/>
          </w:tcPr>
          <w:p w:rsidR="002370DE" w:rsidRPr="008A60E5" w:rsidRDefault="002370DE" w:rsidP="008A60E5">
            <w:pPr>
              <w:pStyle w:val="a6"/>
              <w:numPr>
                <w:ilvl w:val="0"/>
                <w:numId w:val="10"/>
              </w:numPr>
              <w:spacing w:before="100" w:beforeAutospacing="1" w:after="100" w:afterAutospacing="1"/>
              <w:ind w:right="-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 индивидуальных образовательных маршрутов для обучающихся на основе результатов диагностического мониторинга</w:t>
            </w:r>
          </w:p>
        </w:tc>
        <w:tc>
          <w:tcPr>
            <w:tcW w:w="1894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</w:t>
            </w:r>
            <w:r w:rsidR="00F33010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 по УВР, ВР руководители МО</w:t>
            </w:r>
          </w:p>
        </w:tc>
        <w:tc>
          <w:tcPr>
            <w:tcW w:w="1272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2370DE" w:rsidRPr="008A60E5" w:rsidRDefault="00F33010" w:rsidP="00A46FD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1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1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</w:t>
            </w:r>
          </w:p>
        </w:tc>
      </w:tr>
      <w:tr w:rsidR="002370DE" w:rsidRPr="008A60E5" w:rsidTr="00F33010">
        <w:trPr>
          <w:tblCellSpacing w:w="0" w:type="dxa"/>
        </w:trPr>
        <w:tc>
          <w:tcPr>
            <w:tcW w:w="4352" w:type="dxa"/>
            <w:hideMark/>
          </w:tcPr>
          <w:p w:rsidR="002370DE" w:rsidRPr="008A60E5" w:rsidRDefault="002370DE" w:rsidP="008A60E5">
            <w:pPr>
              <w:pStyle w:val="a6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сформированности навыков обучающихс</w:t>
            </w:r>
            <w:r w:rsidR="00896953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894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</w:t>
            </w:r>
            <w:r w:rsidR="00896953"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УВР, ВР,  руководители МО</w:t>
            </w:r>
          </w:p>
        </w:tc>
        <w:tc>
          <w:tcPr>
            <w:tcW w:w="1272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271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1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2370DE" w:rsidRPr="008A60E5" w:rsidTr="00F33010">
        <w:trPr>
          <w:tblCellSpacing w:w="0" w:type="dxa"/>
        </w:trPr>
        <w:tc>
          <w:tcPr>
            <w:tcW w:w="4352" w:type="dxa"/>
            <w:hideMark/>
          </w:tcPr>
          <w:p w:rsidR="002370DE" w:rsidRPr="008A60E5" w:rsidRDefault="002370DE" w:rsidP="008A60E5">
            <w:pPr>
              <w:pStyle w:val="a6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 по выполнению методических рекомендаций по внесению изменений в локальные акты, регламентирующих установление заработной платы.</w:t>
            </w:r>
          </w:p>
        </w:tc>
        <w:tc>
          <w:tcPr>
            <w:tcW w:w="1894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272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2370DE" w:rsidRPr="008A60E5" w:rsidRDefault="00896953" w:rsidP="00A46FD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D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1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1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</w:t>
            </w:r>
          </w:p>
        </w:tc>
      </w:tr>
      <w:tr w:rsidR="002370DE" w:rsidRPr="008A60E5" w:rsidTr="00F33010">
        <w:trPr>
          <w:tblCellSpacing w:w="0" w:type="dxa"/>
        </w:trPr>
        <w:tc>
          <w:tcPr>
            <w:tcW w:w="4352" w:type="dxa"/>
            <w:hideMark/>
          </w:tcPr>
          <w:p w:rsidR="002370DE" w:rsidRPr="008A60E5" w:rsidRDefault="002370DE" w:rsidP="008A60E5">
            <w:pPr>
              <w:pStyle w:val="a6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работ по укреплению материально-технической базы школы</w:t>
            </w:r>
          </w:p>
        </w:tc>
        <w:tc>
          <w:tcPr>
            <w:tcW w:w="1894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272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</w:t>
            </w:r>
          </w:p>
        </w:tc>
        <w:tc>
          <w:tcPr>
            <w:tcW w:w="1271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hideMark/>
          </w:tcPr>
          <w:p w:rsidR="002370DE" w:rsidRPr="008A60E5" w:rsidRDefault="002370DE" w:rsidP="008A60E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F74E0E" w:rsidRPr="008A60E5" w:rsidRDefault="00F74E0E" w:rsidP="008A60E5">
      <w:pPr>
        <w:spacing w:before="100" w:beforeAutospacing="1" w:after="100" w:afterAutospacing="1"/>
        <w:contextualSpacing/>
        <w:rPr>
          <w:sz w:val="24"/>
          <w:szCs w:val="24"/>
        </w:rPr>
      </w:pPr>
    </w:p>
    <w:sectPr w:rsidR="00F74E0E" w:rsidRPr="008A60E5" w:rsidSect="0049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D7F85"/>
    <w:multiLevelType w:val="multilevel"/>
    <w:tmpl w:val="CAA6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0509A"/>
    <w:multiLevelType w:val="multilevel"/>
    <w:tmpl w:val="B140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70A48"/>
    <w:multiLevelType w:val="multilevel"/>
    <w:tmpl w:val="4E9A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A7388"/>
    <w:multiLevelType w:val="multilevel"/>
    <w:tmpl w:val="D41E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70372C"/>
    <w:multiLevelType w:val="multilevel"/>
    <w:tmpl w:val="C7827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97259F"/>
    <w:multiLevelType w:val="multilevel"/>
    <w:tmpl w:val="D982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0F0BA0"/>
    <w:multiLevelType w:val="multilevel"/>
    <w:tmpl w:val="6F826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4DF7C31"/>
    <w:multiLevelType w:val="multilevel"/>
    <w:tmpl w:val="820C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03B94"/>
    <w:multiLevelType w:val="multilevel"/>
    <w:tmpl w:val="BEF8B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D57E01"/>
    <w:multiLevelType w:val="multilevel"/>
    <w:tmpl w:val="A68CD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744623"/>
    <w:multiLevelType w:val="multilevel"/>
    <w:tmpl w:val="E33A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7E54AD"/>
    <w:multiLevelType w:val="multilevel"/>
    <w:tmpl w:val="839A4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4E143A"/>
    <w:multiLevelType w:val="hybridMultilevel"/>
    <w:tmpl w:val="C764F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466F7"/>
    <w:multiLevelType w:val="multilevel"/>
    <w:tmpl w:val="C42A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212C63"/>
    <w:multiLevelType w:val="multilevel"/>
    <w:tmpl w:val="39E8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7663CC"/>
    <w:multiLevelType w:val="multilevel"/>
    <w:tmpl w:val="C3C63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FF2F61"/>
    <w:multiLevelType w:val="multilevel"/>
    <w:tmpl w:val="94BE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05596D"/>
    <w:multiLevelType w:val="multilevel"/>
    <w:tmpl w:val="FCC6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16"/>
  </w:num>
  <w:num w:numId="8">
    <w:abstractNumId w:val="0"/>
  </w:num>
  <w:num w:numId="9">
    <w:abstractNumId w:val="8"/>
  </w:num>
  <w:num w:numId="10">
    <w:abstractNumId w:val="13"/>
  </w:num>
  <w:num w:numId="11">
    <w:abstractNumId w:val="4"/>
  </w:num>
  <w:num w:numId="12">
    <w:abstractNumId w:val="1"/>
  </w:num>
  <w:num w:numId="13">
    <w:abstractNumId w:val="14"/>
  </w:num>
  <w:num w:numId="14">
    <w:abstractNumId w:val="15"/>
  </w:num>
  <w:num w:numId="15">
    <w:abstractNumId w:val="9"/>
  </w:num>
  <w:num w:numId="16">
    <w:abstractNumId w:val="11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4961"/>
    <w:rsid w:val="001E264D"/>
    <w:rsid w:val="001F4961"/>
    <w:rsid w:val="002370DE"/>
    <w:rsid w:val="00335E0B"/>
    <w:rsid w:val="00351BA3"/>
    <w:rsid w:val="00395269"/>
    <w:rsid w:val="003A268B"/>
    <w:rsid w:val="003D2F2A"/>
    <w:rsid w:val="003D65AF"/>
    <w:rsid w:val="004979F1"/>
    <w:rsid w:val="004B1831"/>
    <w:rsid w:val="0051215A"/>
    <w:rsid w:val="005171A9"/>
    <w:rsid w:val="00733595"/>
    <w:rsid w:val="007E7D6A"/>
    <w:rsid w:val="008454F3"/>
    <w:rsid w:val="00896953"/>
    <w:rsid w:val="008A60E5"/>
    <w:rsid w:val="00A10B68"/>
    <w:rsid w:val="00A34866"/>
    <w:rsid w:val="00A46FD3"/>
    <w:rsid w:val="00AE34B5"/>
    <w:rsid w:val="00B46B0D"/>
    <w:rsid w:val="00EE1AB5"/>
    <w:rsid w:val="00F33010"/>
    <w:rsid w:val="00F44248"/>
    <w:rsid w:val="00F74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F1"/>
  </w:style>
  <w:style w:type="paragraph" w:styleId="2">
    <w:name w:val="heading 2"/>
    <w:basedOn w:val="a"/>
    <w:link w:val="20"/>
    <w:uiPriority w:val="9"/>
    <w:qFormat/>
    <w:rsid w:val="002370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0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37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0DE"/>
    <w:rPr>
      <w:b/>
      <w:bCs/>
    </w:rPr>
  </w:style>
  <w:style w:type="character" w:styleId="a5">
    <w:name w:val="Emphasis"/>
    <w:basedOn w:val="a0"/>
    <w:uiPriority w:val="20"/>
    <w:qFormat/>
    <w:rsid w:val="002370DE"/>
    <w:rPr>
      <w:i/>
      <w:iCs/>
    </w:rPr>
  </w:style>
  <w:style w:type="paragraph" w:styleId="a6">
    <w:name w:val="List Paragraph"/>
    <w:basedOn w:val="a"/>
    <w:uiPriority w:val="34"/>
    <w:qFormat/>
    <w:rsid w:val="008454F3"/>
    <w:pPr>
      <w:ind w:left="720"/>
      <w:contextualSpacing/>
    </w:pPr>
  </w:style>
  <w:style w:type="table" w:styleId="a7">
    <w:name w:val="Table Grid"/>
    <w:basedOn w:val="a1"/>
    <w:uiPriority w:val="59"/>
    <w:rsid w:val="00A34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34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48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0D847-A402-4113-B64E-FE0712A9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Петухова</dc:creator>
  <cp:keywords/>
  <dc:description/>
  <cp:lastModifiedBy>User</cp:lastModifiedBy>
  <cp:revision>14</cp:revision>
  <cp:lastPrinted>2015-11-02T02:54:00Z</cp:lastPrinted>
  <dcterms:created xsi:type="dcterms:W3CDTF">2015-10-17T13:25:00Z</dcterms:created>
  <dcterms:modified xsi:type="dcterms:W3CDTF">2024-10-01T12:51:00Z</dcterms:modified>
</cp:coreProperties>
</file>