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03" w:rsidRDefault="00455CBD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DD34A4" w:rsidRPr="00DD34A4">
        <w:rPr>
          <w:rFonts w:ascii="Times New Roman" w:hAnsi="Times New Roman" w:cs="Times New Roman"/>
          <w:b/>
          <w:sz w:val="28"/>
          <w:szCs w:val="28"/>
        </w:rPr>
        <w:t xml:space="preserve"> новогодних </w:t>
      </w:r>
      <w:r>
        <w:rPr>
          <w:rFonts w:ascii="Times New Roman" w:hAnsi="Times New Roman" w:cs="Times New Roman"/>
          <w:b/>
          <w:sz w:val="28"/>
          <w:szCs w:val="28"/>
        </w:rPr>
        <w:t>акций в Пермском крае</w:t>
      </w:r>
    </w:p>
    <w:p w:rsidR="00455CBD" w:rsidRDefault="00455CBD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направлению «Молодежная политика»</w:t>
      </w:r>
    </w:p>
    <w:p w:rsidR="00D0300B" w:rsidRDefault="00D0300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00B" w:rsidRDefault="00D0300B" w:rsidP="00D0300B">
      <w:pPr>
        <w:ind w:left="0"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20C2B">
        <w:rPr>
          <w:rFonts w:ascii="Times New Roman" w:hAnsi="Times New Roman" w:cs="Times New Roman"/>
          <w:b/>
          <w:sz w:val="28"/>
          <w:szCs w:val="28"/>
        </w:rPr>
        <w:t xml:space="preserve">общим </w:t>
      </w:r>
      <w:r>
        <w:rPr>
          <w:rFonts w:ascii="Times New Roman" w:hAnsi="Times New Roman" w:cs="Times New Roman"/>
          <w:b/>
          <w:sz w:val="28"/>
          <w:szCs w:val="28"/>
        </w:rPr>
        <w:t>вопросам реализации акци</w:t>
      </w:r>
      <w:r w:rsidR="00D20C2B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55CBD" w:rsidRDefault="00455CBD" w:rsidP="00455CBD">
      <w:p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Старкова Анна Николаевна </w:t>
      </w:r>
    </w:p>
    <w:p w:rsidR="00455CBD" w:rsidRDefault="00455CBD" w:rsidP="00455CBD">
      <w:p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 w:rsidRPr="00455CBD">
        <w:rPr>
          <w:rFonts w:ascii="Times New Roman" w:hAnsi="Times New Roman" w:cs="Times New Roman"/>
          <w:sz w:val="28"/>
          <w:szCs w:val="28"/>
        </w:rPr>
        <w:t>8-999-125-76-02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CBD" w:rsidRPr="00455CBD" w:rsidRDefault="00455CBD" w:rsidP="00455CBD">
      <w:pPr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: anstarkova@atm.permkrai.ru</w:t>
      </w:r>
    </w:p>
    <w:p w:rsidR="00D20C2B" w:rsidRDefault="00D20C2B" w:rsidP="00D0300B"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A6F" w:rsidRDefault="00455CBD" w:rsidP="00DE106A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Всероссийская акция</w:t>
      </w:r>
      <w:r w:rsidR="002E7A6F">
        <w:rPr>
          <w:rFonts w:ascii="Times New Roman" w:hAnsi="Times New Roman" w:cs="Times New Roman"/>
          <w:b/>
          <w:sz w:val="30"/>
          <w:szCs w:val="28"/>
        </w:rPr>
        <w:t xml:space="preserve"> «</w:t>
      </w:r>
      <w:r w:rsidR="002E7A6F" w:rsidRPr="002E7A6F">
        <w:rPr>
          <w:rFonts w:ascii="Times New Roman" w:eastAsia="Times New Roman" w:hAnsi="Times New Roman" w:cs="Times New Roman"/>
          <w:b/>
          <w:sz w:val="30"/>
        </w:rPr>
        <w:t>#</w:t>
      </w:r>
      <w:proofErr w:type="spellStart"/>
      <w:r w:rsidR="002E7A6F">
        <w:rPr>
          <w:rFonts w:ascii="Times New Roman" w:eastAsia="Times New Roman" w:hAnsi="Times New Roman" w:cs="Times New Roman"/>
          <w:b/>
          <w:sz w:val="30"/>
        </w:rPr>
        <w:t>Новогодние</w:t>
      </w:r>
      <w:r w:rsidR="003A3E73">
        <w:rPr>
          <w:rFonts w:ascii="Times New Roman" w:eastAsia="Times New Roman" w:hAnsi="Times New Roman" w:cs="Times New Roman"/>
          <w:b/>
          <w:sz w:val="30"/>
        </w:rPr>
        <w:t>О</w:t>
      </w:r>
      <w:r w:rsidR="002E7A6F">
        <w:rPr>
          <w:rFonts w:ascii="Times New Roman" w:eastAsia="Times New Roman" w:hAnsi="Times New Roman" w:cs="Times New Roman"/>
          <w:b/>
          <w:sz w:val="30"/>
        </w:rPr>
        <w:t>кна</w:t>
      </w:r>
      <w:proofErr w:type="spellEnd"/>
      <w:r w:rsidR="002E7A6F">
        <w:rPr>
          <w:rFonts w:ascii="Times New Roman" w:eastAsia="Times New Roman" w:hAnsi="Times New Roman" w:cs="Times New Roman"/>
          <w:b/>
          <w:sz w:val="30"/>
        </w:rPr>
        <w:t>»</w:t>
      </w:r>
    </w:p>
    <w:p w:rsidR="002E7A6F" w:rsidRPr="00DE106A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sz w:val="30"/>
          <w:szCs w:val="28"/>
        </w:rPr>
      </w:pPr>
      <w:r>
        <w:rPr>
          <w:sz w:val="30"/>
        </w:rPr>
        <w:t>Акция проводится в формате онлайн-</w:t>
      </w:r>
      <w:proofErr w:type="spellStart"/>
      <w:r>
        <w:rPr>
          <w:sz w:val="30"/>
        </w:rPr>
        <w:t>флешмоба</w:t>
      </w:r>
      <w:proofErr w:type="spellEnd"/>
      <w:r>
        <w:rPr>
          <w:sz w:val="30"/>
        </w:rPr>
        <w:t>, представляющего собой оформление окон квартир, домов, офисов, школ с использованием рисунков, картинок, надписей, новогодних украшений (мишура, гирлянды, елочные игрушки и т.д.), связанных</w:t>
      </w:r>
      <w:r w:rsidR="00DE106A">
        <w:rPr>
          <w:sz w:val="30"/>
        </w:rPr>
        <w:t xml:space="preserve"> </w:t>
      </w:r>
      <w:r>
        <w:rPr>
          <w:sz w:val="30"/>
        </w:rPr>
        <w:t xml:space="preserve">с празднованием Нового года, и последующим размещением фотографий оформленных окон </w:t>
      </w:r>
      <w:r w:rsidR="00DE106A">
        <w:rPr>
          <w:sz w:val="30"/>
        </w:rPr>
        <w:br/>
      </w:r>
      <w:r>
        <w:rPr>
          <w:sz w:val="30"/>
        </w:rPr>
        <w:t>в социальных сетях</w:t>
      </w:r>
      <w:r w:rsidR="00DE106A">
        <w:rPr>
          <w:sz w:val="30"/>
        </w:rPr>
        <w:t xml:space="preserve"> </w:t>
      </w:r>
      <w:r>
        <w:rPr>
          <w:sz w:val="30"/>
        </w:rPr>
        <w:t xml:space="preserve">с соответствующим </w:t>
      </w:r>
      <w:proofErr w:type="spellStart"/>
      <w:r>
        <w:rPr>
          <w:sz w:val="30"/>
        </w:rPr>
        <w:t>хештег</w:t>
      </w:r>
      <w:r w:rsidR="00455CBD">
        <w:rPr>
          <w:sz w:val="30"/>
        </w:rPr>
        <w:t>ами</w:t>
      </w:r>
      <w:proofErr w:type="spellEnd"/>
      <w:r>
        <w:rPr>
          <w:sz w:val="30"/>
        </w:rPr>
        <w:t xml:space="preserve"> (</w:t>
      </w:r>
      <w:r w:rsidRPr="00BC26E3">
        <w:rPr>
          <w:sz w:val="30"/>
        </w:rPr>
        <w:t>#</w:t>
      </w:r>
      <w:proofErr w:type="spellStart"/>
      <w:r>
        <w:rPr>
          <w:sz w:val="30"/>
        </w:rPr>
        <w:t>Новогодниеокна</w:t>
      </w:r>
      <w:proofErr w:type="spellEnd"/>
      <w:r w:rsidR="00455CBD">
        <w:rPr>
          <w:sz w:val="30"/>
        </w:rPr>
        <w:t xml:space="preserve"> и </w:t>
      </w:r>
      <w:r w:rsidR="00455CBD" w:rsidRPr="00455CBD">
        <w:rPr>
          <w:sz w:val="30"/>
        </w:rPr>
        <w:t>#</w:t>
      </w:r>
      <w:proofErr w:type="spellStart"/>
      <w:r w:rsidR="00455CBD">
        <w:rPr>
          <w:sz w:val="30"/>
        </w:rPr>
        <w:t>НГвПрикамье</w:t>
      </w:r>
      <w:proofErr w:type="spellEnd"/>
      <w:r>
        <w:rPr>
          <w:sz w:val="30"/>
        </w:rPr>
        <w:t xml:space="preserve">) с </w:t>
      </w:r>
      <w:r w:rsidRPr="00DE106A">
        <w:rPr>
          <w:sz w:val="30"/>
        </w:rPr>
        <w:t xml:space="preserve">описанием новогодних семейных традиций, воспоминаний из детства и другими тематическими текстами. </w:t>
      </w:r>
    </w:p>
    <w:p w:rsidR="002E7A6F" w:rsidRPr="00DE106A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sz w:val="30"/>
          <w:szCs w:val="28"/>
        </w:rPr>
      </w:pPr>
      <w:r w:rsidRPr="002B0151">
        <w:rPr>
          <w:b/>
          <w:sz w:val="30"/>
          <w:szCs w:val="28"/>
        </w:rPr>
        <w:t>Цель Акции</w:t>
      </w:r>
      <w:r w:rsidRPr="00DE106A">
        <w:rPr>
          <w:sz w:val="30"/>
          <w:szCs w:val="28"/>
        </w:rPr>
        <w:t xml:space="preserve"> – сохранение и трансляция новогодних семейных традиций, укрепление традиционных семейных ценностей.</w:t>
      </w:r>
    </w:p>
    <w:p w:rsidR="002E7A6F" w:rsidRPr="00DE106A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sz w:val="30"/>
          <w:szCs w:val="28"/>
        </w:rPr>
      </w:pPr>
      <w:r w:rsidRPr="00DE106A">
        <w:rPr>
          <w:sz w:val="30"/>
          <w:szCs w:val="28"/>
        </w:rPr>
        <w:t xml:space="preserve">Принять участие в Акции может любой желающий. К участию </w:t>
      </w:r>
      <w:r w:rsidRPr="00DE106A">
        <w:rPr>
          <w:sz w:val="30"/>
          <w:szCs w:val="28"/>
        </w:rPr>
        <w:br/>
        <w:t xml:space="preserve">в Акции рекомендуется подходить творчески, учитывая необходимость соблюдения мер эпидемиологической безопасности. </w:t>
      </w:r>
    </w:p>
    <w:p w:rsidR="002E7A6F" w:rsidRPr="00DE106A" w:rsidRDefault="002E7A6F" w:rsidP="002E7A6F">
      <w:pPr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2B0151">
        <w:rPr>
          <w:rFonts w:ascii="Times New Roman" w:hAnsi="Times New Roman" w:cs="Times New Roman"/>
          <w:b/>
          <w:sz w:val="30"/>
          <w:szCs w:val="28"/>
        </w:rPr>
        <w:t>Сроки проведения Акции</w:t>
      </w:r>
      <w:r w:rsidRPr="00DE106A">
        <w:rPr>
          <w:rFonts w:ascii="Times New Roman" w:hAnsi="Times New Roman" w:cs="Times New Roman"/>
          <w:sz w:val="30"/>
          <w:szCs w:val="28"/>
        </w:rPr>
        <w:t xml:space="preserve">: с 18 по 30 декабря 2020 года. </w:t>
      </w:r>
    </w:p>
    <w:p w:rsidR="002E7A6F" w:rsidRPr="002B0151" w:rsidRDefault="002E7A6F" w:rsidP="002E7A6F">
      <w:pPr>
        <w:ind w:firstLine="709"/>
        <w:jc w:val="both"/>
        <w:rPr>
          <w:rFonts w:ascii="Times New Roman" w:hAnsi="Times New Roman" w:cs="Times New Roman"/>
          <w:b/>
          <w:sz w:val="30"/>
          <w:szCs w:val="28"/>
        </w:rPr>
      </w:pPr>
      <w:r w:rsidRPr="002B0151">
        <w:rPr>
          <w:rFonts w:ascii="Times New Roman" w:hAnsi="Times New Roman" w:cs="Times New Roman"/>
          <w:b/>
          <w:sz w:val="30"/>
          <w:szCs w:val="28"/>
        </w:rPr>
        <w:t>Механика проведения Акции:</w:t>
      </w:r>
    </w:p>
    <w:p w:rsidR="002E7A6F" w:rsidRPr="00455CBD" w:rsidRDefault="002E7A6F" w:rsidP="002E7A6F">
      <w:pPr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DE106A">
        <w:rPr>
          <w:rFonts w:ascii="Times New Roman" w:hAnsi="Times New Roman" w:cs="Times New Roman"/>
          <w:sz w:val="30"/>
          <w:szCs w:val="28"/>
        </w:rPr>
        <w:t xml:space="preserve">Задача организатора в рамках проведения Акции – анонсирование и широкое информационное освещение Акции. Рекомендуется обеспечить информационный охват не менее 30% от общего числа жителей </w:t>
      </w:r>
      <w:r w:rsidR="00455CBD">
        <w:rPr>
          <w:rFonts w:ascii="Times New Roman" w:hAnsi="Times New Roman" w:cs="Times New Roman"/>
          <w:sz w:val="30"/>
          <w:szCs w:val="28"/>
        </w:rPr>
        <w:t>муниципального образования</w:t>
      </w:r>
      <w:r w:rsidRPr="00DE106A">
        <w:rPr>
          <w:rFonts w:ascii="Times New Roman" w:hAnsi="Times New Roman" w:cs="Times New Roman"/>
          <w:sz w:val="30"/>
          <w:szCs w:val="28"/>
        </w:rPr>
        <w:t xml:space="preserve"> для достижения не менее 5 000 публикаций фотографий оформленных окон от региона под единым</w:t>
      </w:r>
      <w:r w:rsidR="00455CBD">
        <w:rPr>
          <w:rFonts w:ascii="Times New Roman" w:hAnsi="Times New Roman" w:cs="Times New Roman"/>
          <w:sz w:val="30"/>
          <w:szCs w:val="28"/>
        </w:rPr>
        <w:t xml:space="preserve">и </w:t>
      </w:r>
      <w:proofErr w:type="spellStart"/>
      <w:r w:rsidR="00455CBD">
        <w:rPr>
          <w:rFonts w:ascii="Times New Roman" w:hAnsi="Times New Roman" w:cs="Times New Roman"/>
          <w:sz w:val="30"/>
          <w:szCs w:val="28"/>
        </w:rPr>
        <w:t>хештегами</w:t>
      </w:r>
      <w:proofErr w:type="spellEnd"/>
      <w:r w:rsidRPr="00DE106A">
        <w:rPr>
          <w:rFonts w:ascii="Times New Roman" w:hAnsi="Times New Roman" w:cs="Times New Roman"/>
          <w:sz w:val="30"/>
          <w:szCs w:val="28"/>
        </w:rPr>
        <w:t xml:space="preserve"> </w:t>
      </w:r>
      <w:r w:rsidRPr="00DE106A">
        <w:rPr>
          <w:rFonts w:ascii="Times New Roman" w:eastAsia="Times New Roman" w:hAnsi="Times New Roman" w:cs="Times New Roman"/>
          <w:sz w:val="30"/>
        </w:rPr>
        <w:t>#</w:t>
      </w:r>
      <w:proofErr w:type="spellStart"/>
      <w:r w:rsidRPr="00DE106A">
        <w:rPr>
          <w:rFonts w:ascii="Times New Roman" w:eastAsia="Times New Roman" w:hAnsi="Times New Roman" w:cs="Times New Roman"/>
          <w:sz w:val="30"/>
        </w:rPr>
        <w:t>Новогодние</w:t>
      </w:r>
      <w:r w:rsidR="003A3E73">
        <w:rPr>
          <w:rFonts w:ascii="Times New Roman" w:eastAsia="Times New Roman" w:hAnsi="Times New Roman" w:cs="Times New Roman"/>
          <w:sz w:val="30"/>
        </w:rPr>
        <w:t>О</w:t>
      </w:r>
      <w:r w:rsidR="00455CBD">
        <w:rPr>
          <w:rFonts w:ascii="Times New Roman" w:eastAsia="Times New Roman" w:hAnsi="Times New Roman" w:cs="Times New Roman"/>
          <w:sz w:val="30"/>
        </w:rPr>
        <w:t>кна</w:t>
      </w:r>
      <w:proofErr w:type="spellEnd"/>
      <w:r w:rsidR="00455CBD">
        <w:rPr>
          <w:rFonts w:ascii="Times New Roman" w:eastAsia="Times New Roman" w:hAnsi="Times New Roman" w:cs="Times New Roman"/>
          <w:sz w:val="30"/>
        </w:rPr>
        <w:t xml:space="preserve"> и </w:t>
      </w:r>
      <w:r w:rsidR="00455CBD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455CBD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</w:p>
    <w:p w:rsidR="002E7A6F" w:rsidRPr="00DE106A" w:rsidRDefault="002E7A6F" w:rsidP="002E7A6F">
      <w:pPr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DE106A">
        <w:rPr>
          <w:rFonts w:ascii="Times New Roman" w:hAnsi="Times New Roman" w:cs="Times New Roman"/>
          <w:sz w:val="30"/>
          <w:szCs w:val="28"/>
        </w:rPr>
        <w:t xml:space="preserve">В целях популяризации Акции рекомендуется разукрасить окна общественных учреждений (детские сады, поликлиники, учреждения по делам молодежи и т.д.). Для широкого информирования целевой аудитории и приглашения к участию в Акции рекомендуется направить информацию по общественным, патриотическим, студенческим, молодежным, волонтерским, и другим организациям. </w:t>
      </w:r>
      <w:r w:rsidR="00455CBD">
        <w:rPr>
          <w:rFonts w:ascii="Times New Roman" w:hAnsi="Times New Roman" w:cs="Times New Roman"/>
          <w:sz w:val="30"/>
          <w:szCs w:val="28"/>
        </w:rPr>
        <w:t xml:space="preserve">Муниципальное образование </w:t>
      </w:r>
      <w:r w:rsidRPr="00DE106A">
        <w:rPr>
          <w:rFonts w:ascii="Times New Roman" w:hAnsi="Times New Roman" w:cs="Times New Roman"/>
          <w:sz w:val="30"/>
          <w:szCs w:val="28"/>
        </w:rPr>
        <w:t>самостоятельно определяет информационные площадки (телевидение, интернет-ресурсы и социальные сети и т.д.) и формат анонса Акции. Акция анонсируется в СМИ и социальных сетях.</w:t>
      </w:r>
    </w:p>
    <w:p w:rsidR="002E7A6F" w:rsidRPr="00DE106A" w:rsidRDefault="002E7A6F" w:rsidP="002E7A6F">
      <w:pPr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DE106A">
        <w:rPr>
          <w:rFonts w:ascii="Times New Roman" w:eastAsia="Times New Roman" w:hAnsi="Times New Roman" w:cs="Times New Roman"/>
          <w:sz w:val="30"/>
        </w:rPr>
        <w:t>Анонс Акции, включая методические рекомендации и шаблоны трафаретов, будут размещены на сайте</w:t>
      </w:r>
      <w:r w:rsidRPr="00DE106A">
        <w:rPr>
          <w:rFonts w:ascii="Times New Roman" w:eastAsia="Times New Roman" w:hAnsi="Times New Roman" w:cs="Times New Roman"/>
          <w:sz w:val="30"/>
        </w:rPr>
        <w:br/>
        <w:t>и в социальных сетях «Большой перемены», «РДШ», Федерально</w:t>
      </w:r>
      <w:r w:rsidR="00455CBD">
        <w:rPr>
          <w:rFonts w:ascii="Times New Roman" w:eastAsia="Times New Roman" w:hAnsi="Times New Roman" w:cs="Times New Roman"/>
          <w:sz w:val="30"/>
        </w:rPr>
        <w:t xml:space="preserve">го агентства по делам молодежи </w:t>
      </w:r>
      <w:r w:rsidRPr="00DE106A">
        <w:rPr>
          <w:rFonts w:ascii="Times New Roman" w:eastAsia="Times New Roman" w:hAnsi="Times New Roman" w:cs="Times New Roman"/>
          <w:sz w:val="30"/>
        </w:rPr>
        <w:t xml:space="preserve">17 декабря 2020 года.  </w:t>
      </w:r>
    </w:p>
    <w:p w:rsidR="00455CBD" w:rsidRDefault="00455CBD" w:rsidP="00CE1659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5CBD" w:rsidRDefault="00455CBD" w:rsidP="00CE1659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5CBD" w:rsidRDefault="00455CBD" w:rsidP="00CE1659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52059" w:rsidRPr="007B2B21" w:rsidRDefault="00952059" w:rsidP="00952059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2B21">
        <w:rPr>
          <w:rFonts w:ascii="Times New Roman" w:hAnsi="Times New Roman" w:cs="Times New Roman"/>
          <w:b/>
          <w:sz w:val="28"/>
          <w:szCs w:val="28"/>
        </w:rPr>
        <w:t>Челлендж</w:t>
      </w:r>
      <w:proofErr w:type="spellEnd"/>
      <w:r w:rsidRPr="007B2B21">
        <w:rPr>
          <w:rFonts w:ascii="Times New Roman" w:hAnsi="Times New Roman" w:cs="Times New Roman"/>
          <w:b/>
          <w:sz w:val="28"/>
          <w:szCs w:val="28"/>
        </w:rPr>
        <w:t xml:space="preserve"> #Спасибо2020</w:t>
      </w:r>
    </w:p>
    <w:p w:rsidR="00952059" w:rsidRDefault="00952059" w:rsidP="00952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</w:pPr>
      <w:r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Уходящий год показал нам насколько </w:t>
      </w:r>
      <w:r w:rsidR="00455CBD"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важно</w:t>
      </w:r>
      <w:r w:rsidR="00455CBD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 ценить здоровье, помочь тем, кто спасает твоих близких</w:t>
      </w:r>
      <w:r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. </w:t>
      </w:r>
      <w:proofErr w:type="spellStart"/>
      <w:r w:rsidR="00FC1F3B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еллендж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 </w:t>
      </w:r>
      <w:r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«СПАСИБО</w:t>
      </w:r>
      <w:r w:rsidR="00FC1F3B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2020</w:t>
      </w:r>
      <w:r w:rsidRPr="007B2B2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>-</w:t>
      </w:r>
      <w:r w:rsidR="00FC1F3B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ru-RU"/>
        </w:rPr>
        <w:t xml:space="preserve"> продолжает череду благодарственных слов тем людям, которые помогают в борьбе с пандемией в преддверии главного праздника – Нового года! Тем людям, которые не остались равнодушны в период испытаний и заслуживают внимания.</w:t>
      </w:r>
    </w:p>
    <w:p w:rsidR="00952059" w:rsidRPr="002B0151" w:rsidRDefault="00952059" w:rsidP="00952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0"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  <w:lang w:eastAsia="ru-RU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  <w:lang w:eastAsia="ru-RU"/>
        </w:rPr>
        <w:t xml:space="preserve">Для участия в </w:t>
      </w:r>
      <w:proofErr w:type="spellStart"/>
      <w:r w:rsidRPr="002B01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  <w:lang w:eastAsia="ru-RU"/>
        </w:rPr>
        <w:t>челлендже</w:t>
      </w:r>
      <w:proofErr w:type="spellEnd"/>
      <w:r w:rsidRPr="002B01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  <w:lang w:eastAsia="ru-RU"/>
        </w:rPr>
        <w:t xml:space="preserve"> необходимо:</w:t>
      </w:r>
    </w:p>
    <w:p w:rsidR="00952059" w:rsidRDefault="00952059" w:rsidP="00952059">
      <w:pPr>
        <w:pStyle w:val="ab"/>
        <w:numPr>
          <w:ilvl w:val="0"/>
          <w:numId w:val="27"/>
        </w:numPr>
        <w:spacing w:line="360" w:lineRule="auto"/>
        <w:ind w:left="0" w:firstLine="709"/>
        <w:jc w:val="both"/>
        <w:textAlignment w:val="center"/>
        <w:rPr>
          <w:sz w:val="28"/>
          <w:szCs w:val="28"/>
        </w:rPr>
      </w:pPr>
      <w:r w:rsidRPr="00465831">
        <w:rPr>
          <w:sz w:val="28"/>
          <w:szCs w:val="28"/>
        </w:rPr>
        <w:t>Запи</w:t>
      </w:r>
      <w:r>
        <w:rPr>
          <w:sz w:val="28"/>
          <w:szCs w:val="28"/>
        </w:rPr>
        <w:t>сать</w:t>
      </w:r>
      <w:r w:rsidRPr="00465831">
        <w:rPr>
          <w:sz w:val="28"/>
          <w:szCs w:val="28"/>
        </w:rPr>
        <w:t xml:space="preserve"> видеообращени</w:t>
      </w:r>
      <w:r>
        <w:rPr>
          <w:sz w:val="28"/>
          <w:szCs w:val="28"/>
        </w:rPr>
        <w:t>е «Спасибо»;</w:t>
      </w:r>
    </w:p>
    <w:p w:rsidR="00952059" w:rsidRDefault="00952059" w:rsidP="00952059">
      <w:pPr>
        <w:pStyle w:val="ab"/>
        <w:numPr>
          <w:ilvl w:val="0"/>
          <w:numId w:val="27"/>
        </w:numPr>
        <w:spacing w:line="360" w:lineRule="auto"/>
        <w:ind w:left="0" w:firstLine="709"/>
        <w:jc w:val="both"/>
        <w:textAlignment w:val="center"/>
        <w:rPr>
          <w:sz w:val="28"/>
          <w:szCs w:val="28"/>
        </w:rPr>
      </w:pPr>
      <w:r w:rsidRPr="00465831">
        <w:rPr>
          <w:sz w:val="28"/>
          <w:szCs w:val="28"/>
        </w:rPr>
        <w:t xml:space="preserve"> Выложи</w:t>
      </w:r>
      <w:r>
        <w:rPr>
          <w:sz w:val="28"/>
          <w:szCs w:val="28"/>
        </w:rPr>
        <w:t>ть</w:t>
      </w:r>
      <w:r w:rsidRPr="00465831">
        <w:rPr>
          <w:sz w:val="28"/>
          <w:szCs w:val="28"/>
        </w:rPr>
        <w:t xml:space="preserve"> его в своих социальных сетях с </w:t>
      </w:r>
      <w:proofErr w:type="spellStart"/>
      <w:r w:rsidRPr="00465831">
        <w:rPr>
          <w:sz w:val="28"/>
          <w:szCs w:val="28"/>
        </w:rPr>
        <w:t>хештег</w:t>
      </w:r>
      <w:r w:rsidR="00FC1F3B">
        <w:rPr>
          <w:sz w:val="28"/>
          <w:szCs w:val="28"/>
        </w:rPr>
        <w:t>ами</w:t>
      </w:r>
      <w:proofErr w:type="spellEnd"/>
      <w:r w:rsidRPr="00465831">
        <w:rPr>
          <w:sz w:val="28"/>
          <w:szCs w:val="28"/>
        </w:rPr>
        <w:t>: #спасибо2020</w:t>
      </w:r>
      <w:r w:rsidR="00FC1F3B">
        <w:rPr>
          <w:sz w:val="28"/>
          <w:szCs w:val="28"/>
        </w:rPr>
        <w:t xml:space="preserve"> и </w:t>
      </w:r>
      <w:r w:rsidR="00FC1F3B" w:rsidRPr="00455CBD">
        <w:rPr>
          <w:sz w:val="30"/>
          <w:szCs w:val="28"/>
        </w:rPr>
        <w:t>#</w:t>
      </w:r>
      <w:proofErr w:type="spellStart"/>
      <w:r w:rsidR="00FC1F3B" w:rsidRPr="00455CBD">
        <w:rPr>
          <w:sz w:val="30"/>
          <w:szCs w:val="28"/>
        </w:rPr>
        <w:t>НГвПрикамье</w:t>
      </w:r>
      <w:proofErr w:type="spellEnd"/>
    </w:p>
    <w:p w:rsidR="00952059" w:rsidRDefault="00952059" w:rsidP="00952059">
      <w:pPr>
        <w:pStyle w:val="ab"/>
        <w:spacing w:line="360" w:lineRule="auto"/>
        <w:ind w:left="0" w:firstLine="709"/>
        <w:jc w:val="both"/>
        <w:textAlignment w:val="center"/>
        <w:rPr>
          <w:sz w:val="28"/>
          <w:szCs w:val="28"/>
        </w:rPr>
      </w:pPr>
      <w:r w:rsidRPr="00465831">
        <w:rPr>
          <w:sz w:val="28"/>
          <w:szCs w:val="28"/>
        </w:rPr>
        <w:t>Рассказ можно сопроводить личной историей</w:t>
      </w:r>
      <w:r>
        <w:rPr>
          <w:sz w:val="28"/>
          <w:szCs w:val="28"/>
        </w:rPr>
        <w:t>, интересным фактом или случаем</w:t>
      </w:r>
      <w:r w:rsidRPr="00465831">
        <w:rPr>
          <w:sz w:val="28"/>
          <w:szCs w:val="28"/>
        </w:rPr>
        <w:t>.</w:t>
      </w:r>
    </w:p>
    <w:p w:rsidR="00952059" w:rsidRPr="0078778D" w:rsidRDefault="00952059" w:rsidP="00952059">
      <w:pPr>
        <w:pStyle w:val="ab"/>
        <w:spacing w:line="360" w:lineRule="auto"/>
        <w:ind w:left="0" w:firstLine="709"/>
        <w:jc w:val="both"/>
        <w:textAlignment w:val="center"/>
        <w:rPr>
          <w:b/>
          <w:sz w:val="28"/>
          <w:szCs w:val="28"/>
        </w:rPr>
      </w:pPr>
      <w:r w:rsidRPr="0078778D">
        <w:rPr>
          <w:b/>
          <w:sz w:val="28"/>
          <w:szCs w:val="28"/>
        </w:rPr>
        <w:t xml:space="preserve">На </w:t>
      </w:r>
      <w:r w:rsidR="00FC1F3B">
        <w:rPr>
          <w:b/>
          <w:sz w:val="28"/>
          <w:szCs w:val="28"/>
        </w:rPr>
        <w:t xml:space="preserve">муниципальном </w:t>
      </w:r>
      <w:r w:rsidRPr="0078778D">
        <w:rPr>
          <w:b/>
          <w:sz w:val="28"/>
          <w:szCs w:val="28"/>
        </w:rPr>
        <w:t>уровне необходимо широко распространить информаци</w:t>
      </w:r>
      <w:r w:rsidR="00FC1F3B">
        <w:rPr>
          <w:b/>
          <w:sz w:val="28"/>
          <w:szCs w:val="28"/>
        </w:rPr>
        <w:t>ю</w:t>
      </w:r>
      <w:r w:rsidRPr="0078778D">
        <w:rPr>
          <w:b/>
          <w:sz w:val="28"/>
          <w:szCs w:val="28"/>
        </w:rPr>
        <w:t xml:space="preserve"> в социальных сетях</w:t>
      </w:r>
      <w:r w:rsidR="00FC1F3B">
        <w:rPr>
          <w:b/>
          <w:sz w:val="28"/>
          <w:szCs w:val="28"/>
        </w:rPr>
        <w:t xml:space="preserve"> и СМИ</w:t>
      </w:r>
      <w:r w:rsidRPr="0078778D">
        <w:rPr>
          <w:b/>
          <w:sz w:val="28"/>
          <w:szCs w:val="28"/>
        </w:rPr>
        <w:t xml:space="preserve"> с призывом принять участие в </w:t>
      </w:r>
      <w:proofErr w:type="spellStart"/>
      <w:r w:rsidRPr="0078778D">
        <w:rPr>
          <w:b/>
          <w:sz w:val="28"/>
          <w:szCs w:val="28"/>
        </w:rPr>
        <w:t>челлендже</w:t>
      </w:r>
      <w:proofErr w:type="spellEnd"/>
      <w:r w:rsidR="00FC1F3B">
        <w:rPr>
          <w:b/>
          <w:sz w:val="28"/>
          <w:szCs w:val="28"/>
        </w:rPr>
        <w:t xml:space="preserve"> от лица лидеров молодежных сообществ</w:t>
      </w:r>
      <w:r w:rsidRPr="0078778D">
        <w:rPr>
          <w:b/>
          <w:sz w:val="28"/>
          <w:szCs w:val="28"/>
        </w:rPr>
        <w:t>.</w:t>
      </w:r>
    </w:p>
    <w:p w:rsidR="00FC1F3B" w:rsidRPr="00DE106A" w:rsidRDefault="00FC1F3B" w:rsidP="00FC1F3B">
      <w:pPr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2B0151">
        <w:rPr>
          <w:rFonts w:ascii="Times New Roman" w:hAnsi="Times New Roman" w:cs="Times New Roman"/>
          <w:b/>
          <w:sz w:val="30"/>
          <w:szCs w:val="28"/>
        </w:rPr>
        <w:t>Сроки проведения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челленджа</w:t>
      </w:r>
      <w:proofErr w:type="spellEnd"/>
      <w:r w:rsidRPr="00DE106A">
        <w:rPr>
          <w:rFonts w:ascii="Times New Roman" w:hAnsi="Times New Roman" w:cs="Times New Roman"/>
          <w:sz w:val="30"/>
          <w:szCs w:val="28"/>
        </w:rPr>
        <w:t>: с 18 по 3</w:t>
      </w:r>
      <w:r>
        <w:rPr>
          <w:rFonts w:ascii="Times New Roman" w:hAnsi="Times New Roman" w:cs="Times New Roman"/>
          <w:sz w:val="30"/>
          <w:szCs w:val="28"/>
        </w:rPr>
        <w:t>1</w:t>
      </w:r>
      <w:r w:rsidRPr="00DE106A">
        <w:rPr>
          <w:rFonts w:ascii="Times New Roman" w:hAnsi="Times New Roman" w:cs="Times New Roman"/>
          <w:sz w:val="30"/>
          <w:szCs w:val="28"/>
        </w:rPr>
        <w:t xml:space="preserve"> декабря 2020 года. </w:t>
      </w:r>
    </w:p>
    <w:p w:rsidR="00952059" w:rsidRPr="007B2B21" w:rsidRDefault="00952059" w:rsidP="00952059">
      <w:pPr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1E45D5" w:rsidRDefault="001E45D5" w:rsidP="00FD4CF6">
      <w:pPr>
        <w:ind w:left="0"/>
        <w:jc w:val="center"/>
        <w:rPr>
          <w:rFonts w:ascii="Bookman Old Style" w:hAnsi="Bookman Old Style"/>
          <w:sz w:val="20"/>
          <w:szCs w:val="20"/>
        </w:rPr>
      </w:pPr>
    </w:p>
    <w:p w:rsidR="00F4316C" w:rsidRPr="00DE106A" w:rsidRDefault="00F4316C" w:rsidP="00F4316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6A">
        <w:rPr>
          <w:rFonts w:ascii="Times New Roman" w:hAnsi="Times New Roman" w:cs="Times New Roman"/>
          <w:b/>
          <w:sz w:val="28"/>
          <w:szCs w:val="28"/>
        </w:rPr>
        <w:t>Акция «Новогоднее чудо для каждого»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Сроки:</w:t>
      </w:r>
      <w:r w:rsidRPr="00DE106A">
        <w:rPr>
          <w:rFonts w:ascii="Times New Roman" w:hAnsi="Times New Roman" w:cs="Times New Roman"/>
          <w:sz w:val="28"/>
          <w:szCs w:val="28"/>
        </w:rPr>
        <w:t xml:space="preserve"> с 2</w:t>
      </w:r>
      <w:r w:rsidR="00F4316C">
        <w:rPr>
          <w:rFonts w:ascii="Times New Roman" w:hAnsi="Times New Roman" w:cs="Times New Roman"/>
          <w:sz w:val="28"/>
          <w:szCs w:val="28"/>
        </w:rPr>
        <w:t>1</w:t>
      </w:r>
      <w:r w:rsidRPr="00DE106A">
        <w:rPr>
          <w:rFonts w:ascii="Times New Roman" w:hAnsi="Times New Roman" w:cs="Times New Roman"/>
          <w:sz w:val="28"/>
          <w:szCs w:val="28"/>
        </w:rPr>
        <w:t xml:space="preserve"> декабря по </w:t>
      </w:r>
      <w:r w:rsidR="00F4316C">
        <w:rPr>
          <w:rFonts w:ascii="Times New Roman" w:hAnsi="Times New Roman" w:cs="Times New Roman"/>
          <w:sz w:val="28"/>
          <w:szCs w:val="28"/>
        </w:rPr>
        <w:t>27</w:t>
      </w:r>
      <w:r w:rsidRPr="00DE106A">
        <w:rPr>
          <w:rFonts w:ascii="Times New Roman" w:hAnsi="Times New Roman" w:cs="Times New Roman"/>
          <w:sz w:val="28"/>
          <w:szCs w:val="28"/>
        </w:rPr>
        <w:t xml:space="preserve"> </w:t>
      </w:r>
      <w:r w:rsidR="00F4316C">
        <w:rPr>
          <w:rFonts w:ascii="Times New Roman" w:hAnsi="Times New Roman" w:cs="Times New Roman"/>
          <w:sz w:val="28"/>
          <w:szCs w:val="28"/>
        </w:rPr>
        <w:t>декабря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06A">
        <w:rPr>
          <w:rFonts w:ascii="Times New Roman" w:hAnsi="Times New Roman" w:cs="Times New Roman"/>
          <w:sz w:val="28"/>
          <w:szCs w:val="28"/>
        </w:rPr>
        <w:t>В акци</w:t>
      </w:r>
      <w:r w:rsidR="00F4316C">
        <w:rPr>
          <w:rFonts w:ascii="Times New Roman" w:hAnsi="Times New Roman" w:cs="Times New Roman"/>
          <w:sz w:val="28"/>
          <w:szCs w:val="28"/>
        </w:rPr>
        <w:t>и</w:t>
      </w:r>
      <w:r w:rsidRPr="00DE106A">
        <w:rPr>
          <w:rFonts w:ascii="Times New Roman" w:hAnsi="Times New Roman" w:cs="Times New Roman"/>
          <w:sz w:val="28"/>
          <w:szCs w:val="28"/>
        </w:rPr>
        <w:t xml:space="preserve"> может принять участие любой желающий. Приветствуется участие с привлечением родителей,  братьев и сестер, одноклассников.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1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Краткое описание.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Участникам необходимо сделать своими руками поздравительные новогодние открытки. В открытке обязательно пишутся авторами открытки от руки поздравительные слова. Откр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ытк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4316C">
        <w:rPr>
          <w:rFonts w:ascii="Times New Roman" w:hAnsi="Times New Roman" w:cs="Times New Roman"/>
          <w:color w:val="000000" w:themeColor="text1"/>
          <w:sz w:val="28"/>
          <w:szCs w:val="28"/>
        </w:rPr>
        <w:t>раскладываются в почтовые ящики соседями или вручаются пожилым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</w:t>
      </w:r>
      <w:r w:rsidR="00F4316C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>, дет</w:t>
      </w:r>
      <w:r w:rsidR="00F4316C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находятся в трудной жизненной ситуации, в детских домах или школах-интернатах.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06A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Фотографии готовых открыток авторы выкладывают в комм</w:t>
      </w:r>
      <w:r w:rsidR="00F4316C">
        <w:rPr>
          <w:rFonts w:ascii="Times New Roman" w:hAnsi="Times New Roman" w:cs="Times New Roman"/>
          <w:color w:val="000000" w:themeColor="text1"/>
          <w:sz w:val="28"/>
          <w:szCs w:val="28"/>
        </w:rPr>
        <w:t>ентариях к посту о данной акции.</w:t>
      </w:r>
    </w:p>
    <w:p w:rsidR="00952059" w:rsidRPr="002B0151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1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реализации: 21 – 27 декабря</w:t>
      </w: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участию.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Участники Акции публикуют фотографии открыток с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хэштег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Чудодлякаждого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>,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БольшаяПеремена</w:t>
      </w:r>
      <w:proofErr w:type="spellEnd"/>
      <w:r w:rsidR="00F431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316C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F4316C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в социальн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>ых сетях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. Публикация должна содержать следующую информацию: 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- фамилию и имя автора работы;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-регион, название населенного пункта;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- официальные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хештеги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Акции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Чудодлякаждого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>,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БольшаяПеремена</w:t>
      </w:r>
      <w:proofErr w:type="spellEnd"/>
      <w:r w:rsidR="00F431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316C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F4316C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  <w:r w:rsidR="00F4316C">
        <w:rPr>
          <w:rFonts w:ascii="Times New Roman" w:hAnsi="Times New Roman" w:cs="Times New Roman"/>
          <w:sz w:val="30"/>
          <w:szCs w:val="28"/>
        </w:rPr>
        <w:t>;</w:t>
      </w:r>
      <w:r w:rsidRPr="00DE106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iCs/>
          <w:sz w:val="28"/>
          <w:szCs w:val="28"/>
        </w:rPr>
        <w:t>Пример текста публикации: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Привет! Меня зовут Иван Иванов, я из г.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 xml:space="preserve"> Чусовой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. Я участвую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в акции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Чудодлякаждого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и прикладываю фотографии своих открыто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к этому комментарию и передаю эстафету трём своим друзьям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Чудодлякаждого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БольшаяПеремена</w:t>
      </w:r>
      <w:proofErr w:type="spellEnd"/>
      <w:r w:rsidR="00F43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16C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F4316C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</w:p>
    <w:p w:rsidR="00F4316C" w:rsidRDefault="00F4316C" w:rsidP="0095205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059" w:rsidRPr="00DE106A" w:rsidRDefault="00952059" w:rsidP="0095205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106A">
        <w:rPr>
          <w:rFonts w:ascii="Times New Roman" w:hAnsi="Times New Roman" w:cs="Times New Roman"/>
          <w:b/>
          <w:sz w:val="28"/>
          <w:szCs w:val="28"/>
        </w:rPr>
        <w:t>Челлендж</w:t>
      </w:r>
      <w:proofErr w:type="spellEnd"/>
      <w:r w:rsidRPr="00DE106A">
        <w:rPr>
          <w:rFonts w:ascii="Times New Roman" w:hAnsi="Times New Roman" w:cs="Times New Roman"/>
          <w:b/>
          <w:sz w:val="28"/>
          <w:szCs w:val="28"/>
        </w:rPr>
        <w:t xml:space="preserve"> «Волшебный подарок»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Краткое описание.</w:t>
      </w:r>
      <w:r w:rsidRPr="00DE106A">
        <w:rPr>
          <w:rFonts w:ascii="Times New Roman" w:hAnsi="Times New Roman" w:cs="Times New Roman"/>
          <w:sz w:val="28"/>
          <w:szCs w:val="28"/>
        </w:rPr>
        <w:t xml:space="preserve"> Участникам необходимо</w:t>
      </w:r>
      <w:r w:rsidRPr="00CB3151">
        <w:rPr>
          <w:rFonts w:ascii="Times New Roman" w:hAnsi="Times New Roman" w:cs="Times New Roman"/>
          <w:sz w:val="28"/>
          <w:szCs w:val="28"/>
        </w:rPr>
        <w:t xml:space="preserve"> подготовить оригинальный  новогодний подарок, который они планируют подарить в Новый год и рассказать о нем: почему именно такой подарок подготовлен, почему он важен и значим для того, кто его получит</w:t>
      </w:r>
      <w:r>
        <w:rPr>
          <w:rFonts w:ascii="Times New Roman" w:hAnsi="Times New Roman" w:cs="Times New Roman"/>
          <w:sz w:val="28"/>
          <w:szCs w:val="28"/>
        </w:rPr>
        <w:t>, какие слова обязательно должны прозвучать в момент передачи подарка и почему</w:t>
      </w:r>
      <w:r w:rsidRPr="00CB3151">
        <w:rPr>
          <w:rFonts w:ascii="Times New Roman" w:hAnsi="Times New Roman" w:cs="Times New Roman"/>
          <w:sz w:val="28"/>
          <w:szCs w:val="28"/>
        </w:rPr>
        <w:t xml:space="preserve">. Подарки должны быть созданы своими руками. Для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151">
        <w:rPr>
          <w:rFonts w:ascii="Times New Roman" w:hAnsi="Times New Roman" w:cs="Times New Roman"/>
          <w:sz w:val="28"/>
          <w:szCs w:val="28"/>
        </w:rPr>
        <w:t xml:space="preserve">нужно выложить </w:t>
      </w:r>
      <w:r w:rsidRPr="00DE106A">
        <w:rPr>
          <w:rFonts w:ascii="Times New Roman" w:hAnsi="Times New Roman" w:cs="Times New Roman"/>
          <w:sz w:val="28"/>
          <w:szCs w:val="28"/>
        </w:rPr>
        <w:t>видео подготовки подарка, его вручения получателю. Видео должно быть творческим, оригинальным, возможно использование монтажа, компьютерных программ для его создания.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Сроки:</w:t>
      </w:r>
      <w:r w:rsidRPr="00DE106A">
        <w:rPr>
          <w:rFonts w:ascii="Times New Roman" w:hAnsi="Times New Roman" w:cs="Times New Roman"/>
          <w:sz w:val="28"/>
          <w:szCs w:val="28"/>
        </w:rPr>
        <w:t xml:space="preserve"> с 25 декабря по 7 января.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участию.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Участники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челленджа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публикуют видео подготовленных и врученных подарков с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хэштегами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06A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DE106A">
        <w:rPr>
          <w:rFonts w:ascii="Times New Roman" w:hAnsi="Times New Roman" w:cs="Times New Roman"/>
          <w:bCs/>
          <w:sz w:val="28"/>
          <w:szCs w:val="28"/>
        </w:rPr>
        <w:t>волшебныйподарокБП</w:t>
      </w:r>
      <w:proofErr w:type="spellEnd"/>
      <w:r w:rsidRPr="00DE10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316C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F4316C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  <w:r w:rsidRPr="00DE106A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DE106A">
        <w:rPr>
          <w:rFonts w:ascii="Times New Roman" w:hAnsi="Times New Roman" w:cs="Times New Roman"/>
          <w:bCs/>
          <w:sz w:val="28"/>
          <w:szCs w:val="28"/>
        </w:rPr>
        <w:t>БольшаяПеремена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в социальн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сет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>ях.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06A">
        <w:rPr>
          <w:rFonts w:ascii="Times New Roman" w:hAnsi="Times New Roman" w:cs="Times New Roman"/>
          <w:sz w:val="28"/>
          <w:szCs w:val="28"/>
        </w:rPr>
        <w:t xml:space="preserve">Публикация не должна быть закрыта настройками приватности и должна находиться в отрытом доступе в течение всего период проведения </w:t>
      </w:r>
      <w:proofErr w:type="spellStart"/>
      <w:r w:rsidRPr="00DE106A">
        <w:rPr>
          <w:rFonts w:ascii="Times New Roman" w:hAnsi="Times New Roman" w:cs="Times New Roman"/>
          <w:sz w:val="28"/>
          <w:szCs w:val="28"/>
        </w:rPr>
        <w:t>члленджа</w:t>
      </w:r>
      <w:proofErr w:type="spellEnd"/>
      <w:r w:rsidRPr="00DE10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Видеозаписи рекомендуется делать с использованием штатива или другим устройством фиксации камеры и горизонтальным расположением кадра.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Публикация должна содержать следующую информацию: 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- фамилию и имя, возраст автора (авторов) работы;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-регион, название населенного пункта;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- официальные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хештеги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челленджа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06A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DE106A">
        <w:rPr>
          <w:rFonts w:ascii="Times New Roman" w:hAnsi="Times New Roman" w:cs="Times New Roman"/>
          <w:bCs/>
          <w:sz w:val="28"/>
          <w:szCs w:val="28"/>
        </w:rPr>
        <w:t>волшебныйподарокБП</w:t>
      </w:r>
      <w:proofErr w:type="spellEnd"/>
      <w:r w:rsidRPr="00DE10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316C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F4316C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  <w:r w:rsidR="00F4316C" w:rsidRPr="00DE10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106A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DE106A">
        <w:rPr>
          <w:rFonts w:ascii="Times New Roman" w:hAnsi="Times New Roman" w:cs="Times New Roman"/>
          <w:bCs/>
          <w:sz w:val="28"/>
          <w:szCs w:val="28"/>
        </w:rPr>
        <w:t>БольшаяПеремена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iCs/>
          <w:sz w:val="28"/>
          <w:szCs w:val="28"/>
        </w:rPr>
        <w:t>Пример текста публикации: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Привет! Меня зовут Иван Иванов, я из г. 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 xml:space="preserve">Лысьва.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Я участвую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в акции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волш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>ебныйподарок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БП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и прикладываю видео своего подарка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к этому комментарию и передаю эстафету трём своим друзьям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воле</w:t>
      </w:r>
      <w:r w:rsidR="00F4316C">
        <w:rPr>
          <w:rFonts w:ascii="Times New Roman" w:eastAsia="Times New Roman" w:hAnsi="Times New Roman" w:cs="Times New Roman"/>
          <w:sz w:val="28"/>
          <w:szCs w:val="28"/>
        </w:rPr>
        <w:t>шбныйподарокБП</w:t>
      </w:r>
      <w:proofErr w:type="spellEnd"/>
      <w:r w:rsidR="00F4316C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="00F4316C">
        <w:rPr>
          <w:rFonts w:ascii="Times New Roman" w:eastAsia="Times New Roman" w:hAnsi="Times New Roman" w:cs="Times New Roman"/>
          <w:sz w:val="28"/>
          <w:szCs w:val="28"/>
        </w:rPr>
        <w:t>БольшаяПеремена</w:t>
      </w:r>
      <w:proofErr w:type="spellEnd"/>
      <w:r w:rsidR="00F43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16C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F4316C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  <w:r w:rsidR="00F4316C">
        <w:rPr>
          <w:rFonts w:ascii="Times New Roman" w:hAnsi="Times New Roman" w:cs="Times New Roman"/>
          <w:sz w:val="30"/>
          <w:szCs w:val="28"/>
        </w:rPr>
        <w:t>.</w:t>
      </w:r>
    </w:p>
    <w:p w:rsidR="00F4316C" w:rsidRDefault="00F4316C" w:rsidP="0095205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059" w:rsidRPr="00DE106A" w:rsidRDefault="00952059" w:rsidP="0095205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106A">
        <w:rPr>
          <w:rFonts w:ascii="Times New Roman" w:hAnsi="Times New Roman" w:cs="Times New Roman"/>
          <w:b/>
          <w:sz w:val="28"/>
          <w:szCs w:val="28"/>
        </w:rPr>
        <w:t>Челлендж</w:t>
      </w:r>
      <w:proofErr w:type="spellEnd"/>
      <w:r w:rsidRPr="00DE106A">
        <w:rPr>
          <w:rFonts w:ascii="Times New Roman" w:hAnsi="Times New Roman" w:cs="Times New Roman"/>
          <w:b/>
          <w:sz w:val="28"/>
          <w:szCs w:val="28"/>
        </w:rPr>
        <w:t xml:space="preserve"> «Пусть эта </w:t>
      </w:r>
      <w:r w:rsidR="0038422B" w:rsidRPr="00DE106A">
        <w:rPr>
          <w:rFonts w:ascii="Times New Roman" w:hAnsi="Times New Roman" w:cs="Times New Roman"/>
          <w:b/>
          <w:sz w:val="28"/>
          <w:szCs w:val="28"/>
        </w:rPr>
        <w:t>елочка радует</w:t>
      </w:r>
      <w:r w:rsidRPr="00DE106A">
        <w:rPr>
          <w:rFonts w:ascii="Times New Roman" w:hAnsi="Times New Roman" w:cs="Times New Roman"/>
          <w:b/>
          <w:sz w:val="28"/>
          <w:szCs w:val="28"/>
        </w:rPr>
        <w:t xml:space="preserve"> нас!»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Краткое описание.</w:t>
      </w:r>
      <w:r w:rsidRPr="00DE106A">
        <w:rPr>
          <w:rFonts w:ascii="Times New Roman" w:hAnsi="Times New Roman" w:cs="Times New Roman"/>
          <w:sz w:val="28"/>
          <w:szCs w:val="28"/>
        </w:rPr>
        <w:t xml:space="preserve"> Участникам необходимо предложить самое оригинальное оформление новогодней елки. Сама елка может быть тоже создана автором своими руками.  В оформлении могут быть использованы самые  разные материалы. Обязательно следует соблюдать при создании и оформлении новогодней елки правила техники безопасности. 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06A">
        <w:rPr>
          <w:rFonts w:ascii="Times New Roman" w:hAnsi="Times New Roman" w:cs="Times New Roman"/>
          <w:sz w:val="28"/>
          <w:szCs w:val="28"/>
        </w:rPr>
        <w:t xml:space="preserve">Участники выкладывают фото или видео оформленной новогодней елки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в комментариях к посту о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челлендже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Вконтаке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>» в сообществе «Большая перемена».</w:t>
      </w:r>
    </w:p>
    <w:p w:rsidR="00952059" w:rsidRPr="00DE106A" w:rsidRDefault="00952059" w:rsidP="009520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51">
        <w:rPr>
          <w:rFonts w:ascii="Times New Roman" w:hAnsi="Times New Roman" w:cs="Times New Roman"/>
          <w:b/>
          <w:sz w:val="28"/>
          <w:szCs w:val="28"/>
        </w:rPr>
        <w:t>Сроки:</w:t>
      </w:r>
      <w:r w:rsidRPr="00DE106A">
        <w:rPr>
          <w:rFonts w:ascii="Times New Roman" w:hAnsi="Times New Roman" w:cs="Times New Roman"/>
          <w:sz w:val="28"/>
          <w:szCs w:val="28"/>
        </w:rPr>
        <w:t xml:space="preserve"> с 26 декабря по 31 января</w:t>
      </w:r>
    </w:p>
    <w:p w:rsidR="00952059" w:rsidRPr="002B0151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151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участию.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челленджа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публикуют фотографии оригинально оформленных новогодних </w:t>
      </w:r>
      <w:r w:rsidR="0038422B" w:rsidRPr="00DE106A">
        <w:rPr>
          <w:rFonts w:ascii="Times New Roman" w:eastAsia="Times New Roman" w:hAnsi="Times New Roman" w:cs="Times New Roman"/>
          <w:sz w:val="28"/>
          <w:szCs w:val="28"/>
        </w:rPr>
        <w:t>елок или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видео их подготовки с 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хэштегами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06A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DE106A">
        <w:rPr>
          <w:rFonts w:ascii="Times New Roman" w:hAnsi="Times New Roman" w:cs="Times New Roman"/>
          <w:bCs/>
          <w:sz w:val="28"/>
          <w:szCs w:val="28"/>
        </w:rPr>
        <w:t>елочкановогогода</w:t>
      </w:r>
      <w:proofErr w:type="spellEnd"/>
      <w:r w:rsidRPr="00DE10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22B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38422B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  <w:r w:rsidRPr="00DE106A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DE106A">
        <w:rPr>
          <w:rFonts w:ascii="Times New Roman" w:hAnsi="Times New Roman" w:cs="Times New Roman"/>
          <w:bCs/>
          <w:sz w:val="28"/>
          <w:szCs w:val="28"/>
        </w:rPr>
        <w:t>БольшаяПеремена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Вконтаке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» в сообществе «Большая перемена». Публикация должна содержать следующую информацию: 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- фамилию и имя, возраст  автора (авторов) работы;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4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>регион, название населенного пункта;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- официальные </w:t>
      </w:r>
      <w:proofErr w:type="spellStart"/>
      <w:r w:rsidR="0038422B" w:rsidRPr="00DE106A">
        <w:rPr>
          <w:rFonts w:ascii="Times New Roman" w:eastAsia="Times New Roman" w:hAnsi="Times New Roman" w:cs="Times New Roman"/>
          <w:sz w:val="28"/>
          <w:szCs w:val="28"/>
        </w:rPr>
        <w:t>хештеги</w:t>
      </w:r>
      <w:proofErr w:type="spellEnd"/>
      <w:r w:rsidR="0038422B" w:rsidRPr="00DE106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E106A">
        <w:rPr>
          <w:rFonts w:ascii="Times New Roman" w:hAnsi="Times New Roman" w:cs="Times New Roman"/>
          <w:bCs/>
          <w:sz w:val="28"/>
          <w:szCs w:val="28"/>
        </w:rPr>
        <w:t>елочкановогогода</w:t>
      </w:r>
      <w:proofErr w:type="spellEnd"/>
      <w:r w:rsidRPr="00DE10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22B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38422B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  <w:r w:rsidRPr="00DE106A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DE106A">
        <w:rPr>
          <w:rFonts w:ascii="Times New Roman" w:hAnsi="Times New Roman" w:cs="Times New Roman"/>
          <w:bCs/>
          <w:sz w:val="28"/>
          <w:szCs w:val="28"/>
        </w:rPr>
        <w:t>БольшаяПеремена</w:t>
      </w:r>
      <w:proofErr w:type="spellEnd"/>
      <w:r w:rsidR="0038422B">
        <w:rPr>
          <w:rFonts w:ascii="Times New Roman" w:hAnsi="Times New Roman" w:cs="Times New Roman"/>
          <w:bCs/>
          <w:sz w:val="28"/>
          <w:szCs w:val="28"/>
        </w:rPr>
        <w:t>.</w:t>
      </w:r>
      <w:r w:rsidRPr="00DE106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952059" w:rsidRPr="00DE106A" w:rsidRDefault="00952059" w:rsidP="00952059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iCs/>
          <w:sz w:val="28"/>
          <w:szCs w:val="28"/>
        </w:rPr>
        <w:t>Пример текста публикации:</w:t>
      </w:r>
    </w:p>
    <w:p w:rsidR="00A92FDF" w:rsidRDefault="00952059" w:rsidP="003842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06A">
        <w:rPr>
          <w:rFonts w:ascii="Times New Roman" w:eastAsia="Times New Roman" w:hAnsi="Times New Roman" w:cs="Times New Roman"/>
          <w:sz w:val="28"/>
          <w:szCs w:val="28"/>
        </w:rPr>
        <w:t>Привет! Меня зовут Иван Иванов, я из г.</w:t>
      </w:r>
      <w:r w:rsidR="0038422B">
        <w:rPr>
          <w:rFonts w:ascii="Times New Roman" w:eastAsia="Times New Roman" w:hAnsi="Times New Roman" w:cs="Times New Roman"/>
          <w:sz w:val="28"/>
          <w:szCs w:val="28"/>
        </w:rPr>
        <w:t xml:space="preserve"> Соликамск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. Я участвую 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в акции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елочкановогогода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и прикладываю фотографии своих окон</w:t>
      </w:r>
      <w:r w:rsidRPr="00DE106A">
        <w:rPr>
          <w:rFonts w:ascii="Times New Roman" w:eastAsia="Times New Roman" w:hAnsi="Times New Roman" w:cs="Times New Roman"/>
          <w:sz w:val="28"/>
          <w:szCs w:val="28"/>
        </w:rPr>
        <w:br/>
        <w:t>к этому комментарию и передаю эстафету трём своим друзьям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@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ivan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елочкановогогода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E106A">
        <w:rPr>
          <w:rFonts w:ascii="Times New Roman" w:eastAsia="Times New Roman" w:hAnsi="Times New Roman" w:cs="Times New Roman"/>
          <w:sz w:val="28"/>
          <w:szCs w:val="28"/>
        </w:rPr>
        <w:t>БольшаяПеремена</w:t>
      </w:r>
      <w:proofErr w:type="spellEnd"/>
      <w:r w:rsidR="00384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22B" w:rsidRPr="00455CBD">
        <w:rPr>
          <w:rFonts w:ascii="Times New Roman" w:hAnsi="Times New Roman" w:cs="Times New Roman"/>
          <w:sz w:val="30"/>
          <w:szCs w:val="28"/>
        </w:rPr>
        <w:t>#</w:t>
      </w:r>
      <w:proofErr w:type="spellStart"/>
      <w:r w:rsidR="0038422B" w:rsidRPr="00455CBD">
        <w:rPr>
          <w:rFonts w:ascii="Times New Roman" w:hAnsi="Times New Roman" w:cs="Times New Roman"/>
          <w:sz w:val="30"/>
          <w:szCs w:val="28"/>
        </w:rPr>
        <w:t>НГвПрикамье</w:t>
      </w:r>
      <w:proofErr w:type="spellEnd"/>
      <w:r w:rsidRPr="00DE106A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92FDF" w:rsidSect="004E5EC1">
      <w:headerReference w:type="default" r:id="rId8"/>
      <w:footerReference w:type="default" r:id="rId9"/>
      <w:pgSz w:w="11900" w:h="16840"/>
      <w:pgMar w:top="567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C7" w:rsidRDefault="000E2BC7">
      <w:pPr>
        <w:spacing w:line="240" w:lineRule="auto"/>
      </w:pPr>
      <w:r>
        <w:separator/>
      </w:r>
    </w:p>
  </w:endnote>
  <w:endnote w:type="continuationSeparator" w:id="0">
    <w:p w:rsidR="000E2BC7" w:rsidRDefault="000E2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BD" w:rsidRDefault="00455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C7" w:rsidRDefault="000E2BC7">
      <w:pPr>
        <w:spacing w:line="240" w:lineRule="auto"/>
      </w:pPr>
      <w:r>
        <w:separator/>
      </w:r>
    </w:p>
  </w:footnote>
  <w:footnote w:type="continuationSeparator" w:id="0">
    <w:p w:rsidR="000E2BC7" w:rsidRDefault="000E2B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BD" w:rsidRDefault="00455C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071009"/>
    <w:multiLevelType w:val="hybridMultilevel"/>
    <w:tmpl w:val="8FD0C7AC"/>
    <w:lvl w:ilvl="0" w:tplc="E3CCB7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F207E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9F6581"/>
    <w:multiLevelType w:val="hybridMultilevel"/>
    <w:tmpl w:val="AEA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731BD"/>
    <w:multiLevelType w:val="hybridMultilevel"/>
    <w:tmpl w:val="E842E9A4"/>
    <w:lvl w:ilvl="0" w:tplc="3DCAE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705FC9"/>
    <w:multiLevelType w:val="hybridMultilevel"/>
    <w:tmpl w:val="FF54E0B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294B11"/>
    <w:multiLevelType w:val="hybridMultilevel"/>
    <w:tmpl w:val="8654CDF4"/>
    <w:lvl w:ilvl="0" w:tplc="26B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CF1515"/>
    <w:multiLevelType w:val="hybridMultilevel"/>
    <w:tmpl w:val="B516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87C41"/>
    <w:multiLevelType w:val="hybridMultilevel"/>
    <w:tmpl w:val="5BA89E1E"/>
    <w:lvl w:ilvl="0" w:tplc="2BA60E7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32970520"/>
    <w:multiLevelType w:val="hybridMultilevel"/>
    <w:tmpl w:val="F54AC2FC"/>
    <w:lvl w:ilvl="0" w:tplc="DC94A5E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E422FF"/>
    <w:multiLevelType w:val="hybridMultilevel"/>
    <w:tmpl w:val="976C9366"/>
    <w:lvl w:ilvl="0" w:tplc="B588A5FA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EAD45D0"/>
    <w:multiLevelType w:val="multilevel"/>
    <w:tmpl w:val="710A0AD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FC23C75"/>
    <w:multiLevelType w:val="hybridMultilevel"/>
    <w:tmpl w:val="561607B0"/>
    <w:lvl w:ilvl="0" w:tplc="B25280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4E1B93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2A9211E"/>
    <w:multiLevelType w:val="hybridMultilevel"/>
    <w:tmpl w:val="12E2BF6E"/>
    <w:lvl w:ilvl="0" w:tplc="3F643E0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64687"/>
    <w:multiLevelType w:val="hybridMultilevel"/>
    <w:tmpl w:val="E3D6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36BDB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8160CF8"/>
    <w:multiLevelType w:val="hybridMultilevel"/>
    <w:tmpl w:val="906AD81A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279C3"/>
    <w:multiLevelType w:val="hybridMultilevel"/>
    <w:tmpl w:val="1158A4D4"/>
    <w:lvl w:ilvl="0" w:tplc="2BA6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E075E"/>
    <w:multiLevelType w:val="hybridMultilevel"/>
    <w:tmpl w:val="79A07326"/>
    <w:lvl w:ilvl="0" w:tplc="18BC5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90184"/>
    <w:multiLevelType w:val="hybridMultilevel"/>
    <w:tmpl w:val="886CFABC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D263B"/>
    <w:multiLevelType w:val="hybridMultilevel"/>
    <w:tmpl w:val="B0E0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B0F75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9A74E90"/>
    <w:multiLevelType w:val="hybridMultilevel"/>
    <w:tmpl w:val="DD906C38"/>
    <w:lvl w:ilvl="0" w:tplc="28FC943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E2B88"/>
    <w:multiLevelType w:val="hybridMultilevel"/>
    <w:tmpl w:val="8F121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66AD5"/>
    <w:multiLevelType w:val="hybridMultilevel"/>
    <w:tmpl w:val="10140D3E"/>
    <w:lvl w:ilvl="0" w:tplc="B16E3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F85A61"/>
    <w:multiLevelType w:val="hybridMultilevel"/>
    <w:tmpl w:val="17C43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17"/>
  </w:num>
  <w:num w:numId="5">
    <w:abstractNumId w:val="10"/>
  </w:num>
  <w:num w:numId="6">
    <w:abstractNumId w:val="1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"/>
  </w:num>
  <w:num w:numId="11">
    <w:abstractNumId w:val="14"/>
  </w:num>
  <w:num w:numId="12">
    <w:abstractNumId w:val="25"/>
  </w:num>
  <w:num w:numId="13">
    <w:abstractNumId w:val="5"/>
  </w:num>
  <w:num w:numId="14">
    <w:abstractNumId w:val="23"/>
  </w:num>
  <w:num w:numId="15">
    <w:abstractNumId w:val="7"/>
  </w:num>
  <w:num w:numId="16">
    <w:abstractNumId w:val="8"/>
  </w:num>
  <w:num w:numId="17">
    <w:abstractNumId w:val="18"/>
  </w:num>
  <w:num w:numId="18">
    <w:abstractNumId w:val="12"/>
  </w:num>
  <w:num w:numId="19">
    <w:abstractNumId w:val="21"/>
  </w:num>
  <w:num w:numId="20">
    <w:abstractNumId w:val="1"/>
  </w:num>
  <w:num w:numId="21">
    <w:abstractNumId w:val="19"/>
  </w:num>
  <w:num w:numId="22">
    <w:abstractNumId w:val="4"/>
  </w:num>
  <w:num w:numId="23">
    <w:abstractNumId w:val="13"/>
  </w:num>
  <w:num w:numId="24">
    <w:abstractNumId w:val="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2C03"/>
    <w:rsid w:val="00026813"/>
    <w:rsid w:val="00042A85"/>
    <w:rsid w:val="000503BA"/>
    <w:rsid w:val="00053C2C"/>
    <w:rsid w:val="0006716C"/>
    <w:rsid w:val="000C4F11"/>
    <w:rsid w:val="000D105D"/>
    <w:rsid w:val="000D57EB"/>
    <w:rsid w:val="000E2BC7"/>
    <w:rsid w:val="0010310B"/>
    <w:rsid w:val="0011124E"/>
    <w:rsid w:val="00120762"/>
    <w:rsid w:val="001552F7"/>
    <w:rsid w:val="001559BE"/>
    <w:rsid w:val="00157195"/>
    <w:rsid w:val="001C54D7"/>
    <w:rsid w:val="001D4FF5"/>
    <w:rsid w:val="001E1515"/>
    <w:rsid w:val="001E45D5"/>
    <w:rsid w:val="00204620"/>
    <w:rsid w:val="00261B75"/>
    <w:rsid w:val="00263FFB"/>
    <w:rsid w:val="00271E7E"/>
    <w:rsid w:val="00290F2A"/>
    <w:rsid w:val="002B0151"/>
    <w:rsid w:val="002D5E87"/>
    <w:rsid w:val="002E7A6F"/>
    <w:rsid w:val="002F458C"/>
    <w:rsid w:val="0038422B"/>
    <w:rsid w:val="003854A3"/>
    <w:rsid w:val="003A3E73"/>
    <w:rsid w:val="003A68DE"/>
    <w:rsid w:val="003D7865"/>
    <w:rsid w:val="00404A2F"/>
    <w:rsid w:val="00415C13"/>
    <w:rsid w:val="00416DB5"/>
    <w:rsid w:val="004411E7"/>
    <w:rsid w:val="00451B5B"/>
    <w:rsid w:val="00452C03"/>
    <w:rsid w:val="00453E5A"/>
    <w:rsid w:val="004552A6"/>
    <w:rsid w:val="00455CBD"/>
    <w:rsid w:val="0045726E"/>
    <w:rsid w:val="004620D5"/>
    <w:rsid w:val="00465831"/>
    <w:rsid w:val="0046640F"/>
    <w:rsid w:val="00472C05"/>
    <w:rsid w:val="004E5EC1"/>
    <w:rsid w:val="00507C55"/>
    <w:rsid w:val="00575512"/>
    <w:rsid w:val="005D15CC"/>
    <w:rsid w:val="005D7B54"/>
    <w:rsid w:val="0061505F"/>
    <w:rsid w:val="006151E1"/>
    <w:rsid w:val="00641820"/>
    <w:rsid w:val="006C38A1"/>
    <w:rsid w:val="006C5234"/>
    <w:rsid w:val="006C787A"/>
    <w:rsid w:val="006E425C"/>
    <w:rsid w:val="006F47B4"/>
    <w:rsid w:val="0072036D"/>
    <w:rsid w:val="0076380F"/>
    <w:rsid w:val="0078778D"/>
    <w:rsid w:val="007B2B21"/>
    <w:rsid w:val="007E5FA6"/>
    <w:rsid w:val="007E6865"/>
    <w:rsid w:val="007F6509"/>
    <w:rsid w:val="007F70C5"/>
    <w:rsid w:val="0080587A"/>
    <w:rsid w:val="00831460"/>
    <w:rsid w:val="0084607B"/>
    <w:rsid w:val="008605D6"/>
    <w:rsid w:val="008E1F80"/>
    <w:rsid w:val="00915E89"/>
    <w:rsid w:val="00952059"/>
    <w:rsid w:val="00952291"/>
    <w:rsid w:val="009676CF"/>
    <w:rsid w:val="00982ED6"/>
    <w:rsid w:val="009934D6"/>
    <w:rsid w:val="009A1740"/>
    <w:rsid w:val="009A5777"/>
    <w:rsid w:val="009D4C4A"/>
    <w:rsid w:val="009D64A5"/>
    <w:rsid w:val="009D6D0F"/>
    <w:rsid w:val="00A119D6"/>
    <w:rsid w:val="00A35F74"/>
    <w:rsid w:val="00A4291E"/>
    <w:rsid w:val="00A47E44"/>
    <w:rsid w:val="00A52D8B"/>
    <w:rsid w:val="00A904F1"/>
    <w:rsid w:val="00A92FDF"/>
    <w:rsid w:val="00AA56FF"/>
    <w:rsid w:val="00AC467C"/>
    <w:rsid w:val="00AC7D40"/>
    <w:rsid w:val="00B076E3"/>
    <w:rsid w:val="00B1484F"/>
    <w:rsid w:val="00B27913"/>
    <w:rsid w:val="00B60F90"/>
    <w:rsid w:val="00B8327C"/>
    <w:rsid w:val="00BA4D82"/>
    <w:rsid w:val="00BB2F2F"/>
    <w:rsid w:val="00BB621B"/>
    <w:rsid w:val="00BD00F8"/>
    <w:rsid w:val="00BD0545"/>
    <w:rsid w:val="00C14BD4"/>
    <w:rsid w:val="00C21AFD"/>
    <w:rsid w:val="00C54915"/>
    <w:rsid w:val="00C72300"/>
    <w:rsid w:val="00CB499B"/>
    <w:rsid w:val="00CD2BC0"/>
    <w:rsid w:val="00CD70E0"/>
    <w:rsid w:val="00CE1659"/>
    <w:rsid w:val="00D0300B"/>
    <w:rsid w:val="00D041C0"/>
    <w:rsid w:val="00D20C2B"/>
    <w:rsid w:val="00D20E18"/>
    <w:rsid w:val="00D27245"/>
    <w:rsid w:val="00D30CDA"/>
    <w:rsid w:val="00D52033"/>
    <w:rsid w:val="00D5582D"/>
    <w:rsid w:val="00D63933"/>
    <w:rsid w:val="00D73A3E"/>
    <w:rsid w:val="00D974B7"/>
    <w:rsid w:val="00DA2965"/>
    <w:rsid w:val="00DD1BEF"/>
    <w:rsid w:val="00DD34A4"/>
    <w:rsid w:val="00DE106A"/>
    <w:rsid w:val="00DE6E49"/>
    <w:rsid w:val="00DF58B8"/>
    <w:rsid w:val="00E32E59"/>
    <w:rsid w:val="00EE6876"/>
    <w:rsid w:val="00F4316C"/>
    <w:rsid w:val="00F723C3"/>
    <w:rsid w:val="00F820F7"/>
    <w:rsid w:val="00F84033"/>
    <w:rsid w:val="00F85A2D"/>
    <w:rsid w:val="00FB11B8"/>
    <w:rsid w:val="00FC1F3B"/>
    <w:rsid w:val="00FD4CF6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7EF87-3DC9-44C3-A18D-4D72C8FD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BEF"/>
    <w:pPr>
      <w:spacing w:line="360" w:lineRule="auto"/>
      <w:ind w:left="57" w:right="57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BEF"/>
    <w:rPr>
      <w:u w:val="single"/>
    </w:rPr>
  </w:style>
  <w:style w:type="table" w:customStyle="1" w:styleId="TableNormal">
    <w:name w:val="Table Normal"/>
    <w:rsid w:val="00DD1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D1B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6FF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7">
    <w:name w:val="Strong"/>
    <w:basedOn w:val="a0"/>
    <w:uiPriority w:val="22"/>
    <w:qFormat/>
    <w:rsid w:val="006C5234"/>
    <w:rPr>
      <w:b/>
      <w:bCs/>
    </w:rPr>
  </w:style>
  <w:style w:type="table" w:styleId="a8">
    <w:name w:val="Table Grid"/>
    <w:basedOn w:val="a1"/>
    <w:uiPriority w:val="59"/>
    <w:rsid w:val="006C52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B11B8"/>
    <w:pPr>
      <w:spacing w:after="200" w:line="276" w:lineRule="auto"/>
    </w:pPr>
    <w:rPr>
      <w:rFonts w:eastAsia="Times New Roman"/>
      <w:color w:val="000000"/>
      <w:sz w:val="24"/>
      <w:szCs w:val="24"/>
      <w:u w:color="000000"/>
      <w:lang w:eastAsia="ru-RU"/>
    </w:rPr>
  </w:style>
  <w:style w:type="paragraph" w:styleId="a9">
    <w:name w:val="Body Text"/>
    <w:basedOn w:val="a"/>
    <w:link w:val="aa"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  <w:lang w:eastAsia="ru-RU"/>
    </w:rPr>
  </w:style>
  <w:style w:type="character" w:customStyle="1" w:styleId="aa">
    <w:name w:val="Основной текст Знак"/>
    <w:basedOn w:val="a0"/>
    <w:link w:val="a9"/>
    <w:rsid w:val="00290F2A"/>
    <w:rPr>
      <w:rFonts w:eastAsia="Times New Roman"/>
      <w:sz w:val="28"/>
      <w:bdr w:val="none" w:sz="0" w:space="0" w:color="auto"/>
      <w:lang w:eastAsia="ru-RU"/>
    </w:rPr>
  </w:style>
  <w:style w:type="paragraph" w:styleId="ab">
    <w:name w:val="List Paragraph"/>
    <w:basedOn w:val="a"/>
    <w:uiPriority w:val="34"/>
    <w:qFormat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right="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customStyle="1" w:styleId="10">
    <w:name w:val="Абзац списка1"/>
    <w:basedOn w:val="a"/>
    <w:rsid w:val="000503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right="0"/>
    </w:pPr>
    <w:rPr>
      <w:rFonts w:eastAsia="Times New Roman" w:cs="Times New Roman"/>
      <w:color w:val="auto"/>
      <w:bdr w:val="none" w:sz="0" w:space="0" w:color="auto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D7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D70E0"/>
    <w:rPr>
      <w:rFonts w:ascii="Arial" w:eastAsia="Arial" w:hAnsi="Arial" w:cs="Arial"/>
      <w:bdr w:val="none" w:sz="0" w:space="0" w:color="auto"/>
      <w:lang w:eastAsia="ru-RU"/>
    </w:rPr>
  </w:style>
  <w:style w:type="character" w:styleId="ae">
    <w:name w:val="footnote reference"/>
    <w:basedOn w:val="a0"/>
    <w:uiPriority w:val="99"/>
    <w:semiHidden/>
    <w:unhideWhenUsed/>
    <w:rsid w:val="00CD70E0"/>
    <w:rPr>
      <w:vertAlign w:val="superscript"/>
    </w:rPr>
  </w:style>
  <w:style w:type="paragraph" w:styleId="af">
    <w:name w:val="annotation text"/>
    <w:basedOn w:val="a"/>
    <w:link w:val="af0"/>
    <w:uiPriority w:val="99"/>
    <w:semiHidden/>
    <w:unhideWhenUsed/>
    <w:rsid w:val="003D78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7865"/>
    <w:rPr>
      <w:rFonts w:ascii="Arial" w:eastAsia="Arial" w:hAnsi="Arial" w:cs="Arial"/>
      <w:bdr w:val="none" w:sz="0" w:space="0" w:color="auto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D7865"/>
    <w:rPr>
      <w:sz w:val="16"/>
      <w:szCs w:val="16"/>
    </w:rPr>
  </w:style>
  <w:style w:type="paragraph" w:customStyle="1" w:styleId="2">
    <w:name w:val="Обычный2"/>
    <w:rsid w:val="00271E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ru-RU"/>
    </w:rPr>
  </w:style>
  <w:style w:type="paragraph" w:customStyle="1" w:styleId="Default">
    <w:name w:val="Default"/>
    <w:rsid w:val="00457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styleId="af2">
    <w:name w:val="No Spacing"/>
    <w:uiPriority w:val="1"/>
    <w:qFormat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</w:style>
  <w:style w:type="paragraph" w:styleId="af3">
    <w:name w:val="Normal (Web)"/>
    <w:basedOn w:val="a"/>
    <w:uiPriority w:val="99"/>
    <w:unhideWhenUsed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styleId="af4">
    <w:name w:val="FollowedHyperlink"/>
    <w:basedOn w:val="a0"/>
    <w:uiPriority w:val="99"/>
    <w:semiHidden/>
    <w:unhideWhenUsed/>
    <w:rsid w:val="00BA4D8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7C626-B5E6-4462-8C67-4090A5EE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Сагун Мария Сергеевна</dc:creator>
  <cp:lastModifiedBy>Dkarpova</cp:lastModifiedBy>
  <cp:revision>4</cp:revision>
  <dcterms:created xsi:type="dcterms:W3CDTF">2020-12-10T11:06:00Z</dcterms:created>
  <dcterms:modified xsi:type="dcterms:W3CDTF">2020-12-10T12:16:00Z</dcterms:modified>
</cp:coreProperties>
</file>