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Воспитательное мероприятие — это одна из организационных форм, широко используемых </w:t>
      </w:r>
      <w:proofErr w:type="gramStart"/>
      <w:r w:rsidRPr="00020219">
        <w:rPr>
          <w:color w:val="333333"/>
          <w:szCs w:val="28"/>
          <w:lang w:eastAsia="ru-RU"/>
        </w:rPr>
        <w:t>в  работе</w:t>
      </w:r>
      <w:proofErr w:type="gramEnd"/>
      <w:r w:rsidRPr="00020219">
        <w:rPr>
          <w:color w:val="333333"/>
          <w:szCs w:val="28"/>
          <w:lang w:eastAsia="ru-RU"/>
        </w:rPr>
        <w:t xml:space="preserve"> </w:t>
      </w:r>
      <w:r w:rsidR="00C93BE9">
        <w:rPr>
          <w:color w:val="333333"/>
          <w:szCs w:val="28"/>
          <w:lang w:eastAsia="ru-RU"/>
        </w:rPr>
        <w:t xml:space="preserve">с детьми и молодежью  в культурно-досуговых </w:t>
      </w:r>
      <w:r w:rsidRPr="00020219">
        <w:rPr>
          <w:color w:val="333333"/>
          <w:szCs w:val="28"/>
          <w:lang w:eastAsia="ru-RU"/>
        </w:rPr>
        <w:t>учреждени</w:t>
      </w:r>
      <w:r w:rsidR="00C93BE9">
        <w:rPr>
          <w:color w:val="333333"/>
          <w:szCs w:val="28"/>
          <w:lang w:eastAsia="ru-RU"/>
        </w:rPr>
        <w:t>ях</w:t>
      </w:r>
      <w:r w:rsidRPr="00020219">
        <w:rPr>
          <w:color w:val="333333"/>
          <w:szCs w:val="28"/>
          <w:lang w:eastAsia="ru-RU"/>
        </w:rPr>
        <w:t>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Воспитательная деятельность позволяет выработать у </w:t>
      </w:r>
      <w:r w:rsidR="00717960">
        <w:rPr>
          <w:color w:val="333333"/>
          <w:szCs w:val="28"/>
          <w:lang w:eastAsia="ru-RU"/>
        </w:rPr>
        <w:t>участников</w:t>
      </w:r>
      <w:r w:rsidRPr="00020219">
        <w:rPr>
          <w:color w:val="333333"/>
          <w:szCs w:val="28"/>
          <w:lang w:eastAsia="ru-RU"/>
        </w:rPr>
        <w:t>:</w:t>
      </w:r>
    </w:p>
    <w:p w:rsidR="00020219" w:rsidRPr="00020219" w:rsidRDefault="00020219" w:rsidP="000202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определенную систему отношений к окружающей действительности;</w:t>
      </w:r>
    </w:p>
    <w:p w:rsidR="00020219" w:rsidRPr="00020219" w:rsidRDefault="00020219" w:rsidP="000202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формирует образ самого себя, ценные мотивы, духовные потребности, ответственность за поступки;</w:t>
      </w:r>
    </w:p>
    <w:p w:rsidR="00020219" w:rsidRPr="00020219" w:rsidRDefault="00020219" w:rsidP="000202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влияет на общественное мнение;</w:t>
      </w:r>
    </w:p>
    <w:p w:rsidR="00020219" w:rsidRPr="00020219" w:rsidRDefault="00020219" w:rsidP="000202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приобщает к жизни коллектива и формирует его традиции.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Формулировка и развитие новых подходов к процессам организации и проведения воспитательного мероприятия должно обеспечить, качественный рывок в повышении эффективности и дальнейшей его эволюции.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Каждое новое воспитательное мероприятие представляет собой элемент нового витка развития воспитательной работы и её постоянной модернизации.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i/>
          <w:iCs/>
          <w:color w:val="333333"/>
          <w:szCs w:val="28"/>
          <w:lang w:eastAsia="ru-RU"/>
        </w:rPr>
        <w:t>Мероприятия </w:t>
      </w:r>
      <w:r w:rsidRPr="00020219">
        <w:rPr>
          <w:color w:val="333333"/>
          <w:szCs w:val="28"/>
          <w:lang w:eastAsia="ru-RU"/>
        </w:rPr>
        <w:t xml:space="preserve">– это события, занятия, ситуация в коллективе, организуемые </w:t>
      </w:r>
      <w:r w:rsidR="00C93BE9">
        <w:rPr>
          <w:color w:val="333333"/>
          <w:szCs w:val="28"/>
          <w:lang w:eastAsia="ru-RU"/>
        </w:rPr>
        <w:t xml:space="preserve"> </w:t>
      </w:r>
      <w:r w:rsidRPr="00020219">
        <w:rPr>
          <w:color w:val="333333"/>
          <w:szCs w:val="28"/>
          <w:lang w:eastAsia="ru-RU"/>
        </w:rPr>
        <w:t xml:space="preserve"> для воспитанников с целью непосредственного воспитательного воздействия на них.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Воспитательное мероприятие является процессом, предполагающим в своем развитии несколько взаимодействующих между собой стадий:</w:t>
      </w:r>
    </w:p>
    <w:p w:rsidR="00020219" w:rsidRPr="00020219" w:rsidRDefault="00020219" w:rsidP="000202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Определение актуальности темы мероприятия, понимание </w:t>
      </w:r>
      <w:r w:rsidR="00C93BE9">
        <w:rPr>
          <w:color w:val="333333"/>
          <w:szCs w:val="28"/>
          <w:lang w:eastAsia="ru-RU"/>
        </w:rPr>
        <w:t xml:space="preserve"> </w:t>
      </w:r>
      <w:r w:rsidRPr="00020219">
        <w:rPr>
          <w:color w:val="333333"/>
          <w:szCs w:val="28"/>
          <w:lang w:eastAsia="ru-RU"/>
        </w:rPr>
        <w:t xml:space="preserve"> цели</w:t>
      </w:r>
    </w:p>
    <w:p w:rsidR="00020219" w:rsidRPr="00020219" w:rsidRDefault="00020219" w:rsidP="000202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Организация подготовки непосредственного воспитательного воздействия на </w:t>
      </w:r>
      <w:r w:rsidR="00C93BE9">
        <w:rPr>
          <w:color w:val="333333"/>
          <w:szCs w:val="28"/>
          <w:lang w:eastAsia="ru-RU"/>
        </w:rPr>
        <w:t>участников мероприятия</w:t>
      </w:r>
    </w:p>
    <w:p w:rsidR="00020219" w:rsidRPr="00020219" w:rsidRDefault="00020219" w:rsidP="000202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Определение концепции</w:t>
      </w:r>
      <w:r w:rsidR="00C93BE9">
        <w:rPr>
          <w:color w:val="333333"/>
          <w:szCs w:val="28"/>
          <w:lang w:eastAsia="ru-RU"/>
        </w:rPr>
        <w:t>,</w:t>
      </w:r>
      <w:r w:rsidRPr="00020219">
        <w:rPr>
          <w:color w:val="333333"/>
          <w:szCs w:val="28"/>
          <w:lang w:eastAsia="ru-RU"/>
        </w:rPr>
        <w:t xml:space="preserve"> включая цель, задачи</w:t>
      </w:r>
    </w:p>
    <w:p w:rsidR="00020219" w:rsidRPr="00020219" w:rsidRDefault="00020219" w:rsidP="000202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Планирование этапов мероприятия</w:t>
      </w:r>
    </w:p>
    <w:p w:rsidR="00020219" w:rsidRPr="00020219" w:rsidRDefault="00020219" w:rsidP="000202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Результативность – анализ состоятельности данного мероприятия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Такая логическая цепочка постоянна для любого мероприятия, меняется лишь содержание, усиливается значение того или иного этапа в зависимости от цели проводимого мероприятия.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 процессе организации и проведения любого воспитательного мероприятия его организаторам приходиться решать определенные вопросы:</w:t>
      </w:r>
    </w:p>
    <w:p w:rsidR="00020219" w:rsidRPr="00020219" w:rsidRDefault="00020219" w:rsidP="000202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Как же подготовить мероприятие?</w:t>
      </w:r>
    </w:p>
    <w:p w:rsidR="00020219" w:rsidRPr="00020219" w:rsidRDefault="00020219" w:rsidP="000202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С чего начать?</w:t>
      </w:r>
    </w:p>
    <w:p w:rsidR="00020219" w:rsidRPr="00020219" w:rsidRDefault="00020219" w:rsidP="000202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Что следует учитывать при подготовке и проведении мероприятия?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Подготовительная часть</w:t>
      </w:r>
    </w:p>
    <w:p w:rsidR="00020219" w:rsidRPr="00020219" w:rsidRDefault="00020219" w:rsidP="000202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Определить цели и задачи мероприятия</w:t>
      </w:r>
    </w:p>
    <w:p w:rsidR="00020219" w:rsidRPr="00020219" w:rsidRDefault="00020219" w:rsidP="000202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lastRenderedPageBreak/>
        <w:t>Выбрать формы, методы и приемы с учетом возрастных особенностей воспитанников</w:t>
      </w:r>
    </w:p>
    <w:p w:rsidR="00020219" w:rsidRPr="00020219" w:rsidRDefault="00020219" w:rsidP="000202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Продумать об оптимальной занятости воспитанников в подготовке и проведении мероприятия</w:t>
      </w:r>
    </w:p>
    <w:p w:rsidR="00020219" w:rsidRPr="00020219" w:rsidRDefault="00020219" w:rsidP="000202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Предусмотреть все необходимое для успешного его проведения</w:t>
      </w:r>
    </w:p>
    <w:p w:rsidR="00020219" w:rsidRPr="00020219" w:rsidRDefault="00020219" w:rsidP="000202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Правильно распределить силы и время на подготовку, добиться четкости и слаженности в действиях всех участников</w:t>
      </w:r>
    </w:p>
    <w:p w:rsidR="00020219" w:rsidRPr="00020219" w:rsidRDefault="00020219" w:rsidP="000202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Определить возможность участия родителей, </w:t>
      </w:r>
      <w:r w:rsidR="00717960">
        <w:rPr>
          <w:color w:val="333333"/>
          <w:szCs w:val="28"/>
          <w:lang w:eastAsia="ru-RU"/>
        </w:rPr>
        <w:t>самодеятельных артистов</w:t>
      </w:r>
      <w:r w:rsidRPr="00020219">
        <w:rPr>
          <w:color w:val="333333"/>
          <w:szCs w:val="28"/>
          <w:lang w:eastAsia="ru-RU"/>
        </w:rPr>
        <w:t xml:space="preserve"> и специалистов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Организационная часть</w:t>
      </w:r>
    </w:p>
    <w:p w:rsidR="00020219" w:rsidRPr="00020219" w:rsidRDefault="00020219" w:rsidP="000202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Подбор тематического материала – по содержательности и актуальности</w:t>
      </w:r>
    </w:p>
    <w:p w:rsidR="00020219" w:rsidRPr="00020219" w:rsidRDefault="00020219" w:rsidP="000202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Использование простых и сложных средств</w:t>
      </w:r>
    </w:p>
    <w:p w:rsidR="00020219" w:rsidRPr="00020219" w:rsidRDefault="00020219" w:rsidP="000202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Построение логической последовательности хода и логической завершенности в соответствии с поставленной целью мероприятия</w:t>
      </w:r>
    </w:p>
    <w:p w:rsidR="00020219" w:rsidRPr="00020219" w:rsidRDefault="00020219" w:rsidP="000202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Выравнивание и просчет по продолжительности мероприятия в соответствии с возрастом воспитанников, местом проведения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Основная часть</w:t>
      </w:r>
    </w:p>
    <w:p w:rsidR="00020219" w:rsidRPr="00020219" w:rsidRDefault="00020219" w:rsidP="000202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 ней должны отражаться современные воспитательные технологии</w:t>
      </w:r>
    </w:p>
    <w:p w:rsidR="00020219" w:rsidRPr="00020219" w:rsidRDefault="00020219" w:rsidP="000202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Формироваться на современном этапе принципы воспитания (индивидуальности, доступности, результативности)</w:t>
      </w:r>
    </w:p>
    <w:p w:rsidR="00020219" w:rsidRPr="00020219" w:rsidRDefault="00020219" w:rsidP="000202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Использоваться дифференцированные и интегрированные воспитательные подходы</w:t>
      </w:r>
      <w:r w:rsidR="00506CE7" w:rsidRPr="00506CE7">
        <w:t xml:space="preserve"> </w:t>
      </w:r>
      <w:r w:rsidR="00506CE7">
        <w:t>(</w:t>
      </w:r>
      <w:r w:rsidR="00506CE7" w:rsidRPr="00506CE7">
        <w:rPr>
          <w:color w:val="333333"/>
          <w:szCs w:val="28"/>
          <w:lang w:eastAsia="ru-RU"/>
        </w:rPr>
        <w:t xml:space="preserve">Дифференцированный подход – </w:t>
      </w:r>
      <w:proofErr w:type="gramStart"/>
      <w:r w:rsidR="00506CE7" w:rsidRPr="00506CE7">
        <w:rPr>
          <w:color w:val="333333"/>
          <w:szCs w:val="28"/>
          <w:lang w:eastAsia="ru-RU"/>
        </w:rPr>
        <w:t xml:space="preserve">это </w:t>
      </w:r>
      <w:r w:rsidR="00506CE7">
        <w:rPr>
          <w:color w:val="333333"/>
          <w:szCs w:val="28"/>
          <w:lang w:eastAsia="ru-RU"/>
        </w:rPr>
        <w:t xml:space="preserve"> </w:t>
      </w:r>
      <w:r w:rsidR="00506CE7" w:rsidRPr="00506CE7">
        <w:rPr>
          <w:color w:val="333333"/>
          <w:szCs w:val="28"/>
          <w:lang w:eastAsia="ru-RU"/>
        </w:rPr>
        <w:t>организаци</w:t>
      </w:r>
      <w:r w:rsidR="00506CE7">
        <w:rPr>
          <w:color w:val="333333"/>
          <w:szCs w:val="28"/>
          <w:lang w:eastAsia="ru-RU"/>
        </w:rPr>
        <w:t>я</w:t>
      </w:r>
      <w:proofErr w:type="gramEnd"/>
      <w:r w:rsidR="00506CE7" w:rsidRPr="00506CE7">
        <w:rPr>
          <w:color w:val="333333"/>
          <w:szCs w:val="28"/>
          <w:lang w:eastAsia="ru-RU"/>
        </w:rPr>
        <w:t xml:space="preserve"> </w:t>
      </w:r>
      <w:r w:rsidR="00506CE7">
        <w:rPr>
          <w:color w:val="333333"/>
          <w:szCs w:val="28"/>
          <w:lang w:eastAsia="ru-RU"/>
        </w:rPr>
        <w:t>мероприятий</w:t>
      </w:r>
      <w:r w:rsidR="00506CE7" w:rsidRPr="00506CE7">
        <w:rPr>
          <w:color w:val="333333"/>
          <w:szCs w:val="28"/>
          <w:lang w:eastAsia="ru-RU"/>
        </w:rPr>
        <w:t xml:space="preserve"> различн</w:t>
      </w:r>
      <w:r w:rsidR="00506CE7">
        <w:rPr>
          <w:color w:val="333333"/>
          <w:szCs w:val="28"/>
          <w:lang w:eastAsia="ru-RU"/>
        </w:rPr>
        <w:t>ых</w:t>
      </w:r>
      <w:r w:rsidR="00506CE7" w:rsidRPr="00506CE7">
        <w:rPr>
          <w:color w:val="333333"/>
          <w:szCs w:val="28"/>
          <w:lang w:eastAsia="ru-RU"/>
        </w:rPr>
        <w:t xml:space="preserve"> по содержанию, объему сложности, методам и приемам</w:t>
      </w:r>
      <w:r w:rsidR="004F0E71">
        <w:rPr>
          <w:color w:val="333333"/>
          <w:szCs w:val="28"/>
          <w:lang w:eastAsia="ru-RU"/>
        </w:rPr>
        <w:t xml:space="preserve"> в зависимости от аудитории</w:t>
      </w:r>
      <w:r w:rsidR="00506CE7">
        <w:rPr>
          <w:color w:val="333333"/>
          <w:szCs w:val="28"/>
          <w:lang w:eastAsia="ru-RU"/>
        </w:rPr>
        <w:t>.</w:t>
      </w:r>
      <w:r w:rsidR="00506CE7" w:rsidRPr="00506CE7">
        <w:rPr>
          <w:color w:val="333333"/>
          <w:szCs w:val="28"/>
          <w:lang w:eastAsia="ru-RU"/>
        </w:rPr>
        <w:t xml:space="preserve"> </w:t>
      </w:r>
      <w:r w:rsidR="00506CE7">
        <w:rPr>
          <w:color w:val="333333"/>
          <w:szCs w:val="28"/>
          <w:lang w:eastAsia="ru-RU"/>
        </w:rPr>
        <w:t xml:space="preserve"> </w:t>
      </w:r>
      <w:r w:rsidR="00506CE7" w:rsidRPr="00506CE7">
        <w:rPr>
          <w:color w:val="333333"/>
          <w:szCs w:val="28"/>
          <w:lang w:eastAsia="ru-RU"/>
        </w:rPr>
        <w:t xml:space="preserve"> </w:t>
      </w:r>
      <w:r w:rsidR="00506CE7">
        <w:rPr>
          <w:color w:val="333333"/>
          <w:szCs w:val="28"/>
          <w:lang w:eastAsia="ru-RU"/>
        </w:rPr>
        <w:t xml:space="preserve"> </w:t>
      </w:r>
      <w:r w:rsidR="00506CE7" w:rsidRPr="00506CE7">
        <w:t xml:space="preserve"> </w:t>
      </w:r>
      <w:proofErr w:type="gramStart"/>
      <w:r w:rsidR="00506CE7" w:rsidRPr="00506CE7">
        <w:rPr>
          <w:color w:val="333333"/>
          <w:szCs w:val="28"/>
          <w:lang w:eastAsia="ru-RU"/>
        </w:rPr>
        <w:t>И</w:t>
      </w:r>
      <w:r w:rsidR="00506CE7" w:rsidRPr="00506CE7">
        <w:rPr>
          <w:color w:val="333333"/>
          <w:szCs w:val="28"/>
          <w:lang w:eastAsia="ru-RU"/>
        </w:rPr>
        <w:t>нтеграци</w:t>
      </w:r>
      <w:r w:rsidR="00506CE7">
        <w:rPr>
          <w:color w:val="333333"/>
          <w:szCs w:val="28"/>
          <w:lang w:eastAsia="ru-RU"/>
        </w:rPr>
        <w:t xml:space="preserve">я </w:t>
      </w:r>
      <w:r w:rsidR="00506CE7" w:rsidRPr="00506CE7">
        <w:rPr>
          <w:color w:val="333333"/>
          <w:szCs w:val="28"/>
          <w:lang w:eastAsia="ru-RU"/>
        </w:rPr>
        <w:t xml:space="preserve"> </w:t>
      </w:r>
      <w:r w:rsidR="00506CE7">
        <w:rPr>
          <w:color w:val="333333"/>
          <w:szCs w:val="28"/>
          <w:lang w:eastAsia="ru-RU"/>
        </w:rPr>
        <w:t>–</w:t>
      </w:r>
      <w:proofErr w:type="gramEnd"/>
      <w:r w:rsidR="00506CE7" w:rsidRPr="00506CE7">
        <w:rPr>
          <w:color w:val="333333"/>
          <w:szCs w:val="28"/>
          <w:lang w:eastAsia="ru-RU"/>
        </w:rPr>
        <w:t xml:space="preserve"> объединение</w:t>
      </w:r>
      <w:r w:rsidR="00506CE7">
        <w:rPr>
          <w:color w:val="333333"/>
          <w:szCs w:val="28"/>
          <w:lang w:eastAsia="ru-RU"/>
        </w:rPr>
        <w:t xml:space="preserve"> </w:t>
      </w:r>
      <w:r w:rsidR="00506CE7" w:rsidRPr="00506CE7">
        <w:rPr>
          <w:color w:val="333333"/>
          <w:szCs w:val="28"/>
          <w:lang w:eastAsia="ru-RU"/>
        </w:rPr>
        <w:t xml:space="preserve"> в целое ранее разрозненных частей</w:t>
      </w:r>
      <w:r w:rsidR="00506CE7">
        <w:rPr>
          <w:color w:val="333333"/>
          <w:szCs w:val="28"/>
          <w:lang w:eastAsia="ru-RU"/>
        </w:rPr>
        <w:t xml:space="preserve"> воспитательного процесса</w:t>
      </w:r>
      <w:r w:rsidR="00506CE7" w:rsidRPr="00506CE7">
        <w:rPr>
          <w:color w:val="333333"/>
          <w:szCs w:val="28"/>
          <w:lang w:eastAsia="ru-RU"/>
        </w:rPr>
        <w:t>.</w:t>
      </w:r>
      <w:r w:rsidR="00506CE7">
        <w:rPr>
          <w:color w:val="333333"/>
          <w:szCs w:val="28"/>
          <w:lang w:eastAsia="ru-RU"/>
        </w:rPr>
        <w:t>)</w:t>
      </w:r>
    </w:p>
    <w:p w:rsidR="00020219" w:rsidRPr="00020219" w:rsidRDefault="00020219" w:rsidP="000202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Выделяться элементы неожиданности, «изюминки» мероприятия</w:t>
      </w:r>
    </w:p>
    <w:p w:rsidR="00020219" w:rsidRPr="00020219" w:rsidRDefault="00020219" w:rsidP="000202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Применяться разнообразие и творческий характер мероприятия</w:t>
      </w:r>
    </w:p>
    <w:p w:rsidR="00020219" w:rsidRPr="00020219" w:rsidRDefault="00020219" w:rsidP="000202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Учитываться как переизбыток, так и недостаток информации для восприятия обучающимися содержания мероприятия, которое должно быть доступно для детей в соответствии с их возрастом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Заключительная часть</w:t>
      </w:r>
    </w:p>
    <w:p w:rsidR="00020219" w:rsidRPr="00020219" w:rsidRDefault="00020219" w:rsidP="0002021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Имеет важное организационно-педагогическое значение</w:t>
      </w:r>
    </w:p>
    <w:p w:rsidR="00020219" w:rsidRPr="00020219" w:rsidRDefault="00020219" w:rsidP="0002021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Позволяет подвести итог не только данного мероприятия, но и определенного этапа работы с детьми</w:t>
      </w:r>
    </w:p>
    <w:p w:rsidR="00020219" w:rsidRPr="00020219" w:rsidRDefault="00020219" w:rsidP="0002021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Завершающий этап мероприятия очень важен для дальнейшей работы с детьми, так как он включает подведение общих итогов и определение перспектив на будущее</w:t>
      </w:r>
    </w:p>
    <w:p w:rsidR="00020219" w:rsidRPr="00020219" w:rsidRDefault="00020219" w:rsidP="0002021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lastRenderedPageBreak/>
        <w:t>На этом этапе мероприятия важно создать ситуацию успеха для каждого ребенка и психологического климата в детском объединении.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Организуя с детьми любую форму проведения мероприятий, важно не повторяться, уходить от шаблонов, никого не копировать, искать свой ключ т.е. «изюминку» мероприятия.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Подробное планирование (структура мероприятия)</w:t>
      </w:r>
    </w:p>
    <w:p w:rsidR="00020219" w:rsidRPr="00020219" w:rsidRDefault="00020219" w:rsidP="00020219">
      <w:pPr>
        <w:ind w:firstLine="0"/>
        <w:contextualSpacing w:val="0"/>
        <w:jc w:val="center"/>
        <w:rPr>
          <w:szCs w:val="28"/>
          <w:lang w:eastAsia="ru-RU"/>
        </w:rPr>
      </w:pPr>
      <w:r w:rsidRPr="00020219">
        <w:rPr>
          <w:szCs w:val="28"/>
          <w:lang w:eastAsia="ru-RU"/>
        </w:rPr>
        <w:t> </w:t>
      </w:r>
      <w:r w:rsidR="004F0E71">
        <w:rPr>
          <w:szCs w:val="28"/>
          <w:lang w:eastAsia="ru-RU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0"/>
        <w:gridCol w:w="7359"/>
      </w:tblGrid>
      <w:tr w:rsidR="00020219" w:rsidRPr="00020219" w:rsidTr="000202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Отражается тема мероприятия, которая должна быть лаконичная, привлекательная и точно отражать содержание</w:t>
            </w:r>
          </w:p>
          <w:p w:rsidR="00020219" w:rsidRPr="00020219" w:rsidRDefault="00020219" w:rsidP="00020219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«Вальс цветов»</w:t>
            </w:r>
          </w:p>
          <w:p w:rsidR="00020219" w:rsidRPr="00020219" w:rsidRDefault="00020219" w:rsidP="00020219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«Эрудит»</w:t>
            </w:r>
          </w:p>
          <w:p w:rsidR="00020219" w:rsidRPr="00020219" w:rsidRDefault="00020219" w:rsidP="00020219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«Джунгли зовут»</w:t>
            </w:r>
          </w:p>
          <w:p w:rsidR="00020219" w:rsidRPr="00020219" w:rsidRDefault="00020219" w:rsidP="00020219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«Меткий стрелок»</w:t>
            </w:r>
          </w:p>
        </w:tc>
      </w:tr>
      <w:tr w:rsidR="00020219" w:rsidRPr="00020219" w:rsidTr="000202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Формулируется как общее направление мероприятия, это идеальный конечный результат.</w:t>
            </w:r>
            <w:r w:rsidR="004F0E71">
              <w:rPr>
                <w:szCs w:val="28"/>
                <w:lang w:eastAsia="ru-RU"/>
              </w:rPr>
              <w:t xml:space="preserve"> </w:t>
            </w:r>
            <w:proofErr w:type="gramStart"/>
            <w:r w:rsidRPr="00020219">
              <w:rPr>
                <w:szCs w:val="28"/>
                <w:lang w:eastAsia="ru-RU"/>
              </w:rPr>
              <w:t>Должна</w:t>
            </w:r>
            <w:proofErr w:type="gramEnd"/>
            <w:r w:rsidRPr="00020219">
              <w:rPr>
                <w:szCs w:val="28"/>
                <w:lang w:eastAsia="ru-RU"/>
              </w:rPr>
              <w:t xml:space="preserve"> быть сформулирована так, чтобы можно было проверить степень достижения и содержать триединую цель в развитии, обучении, воспитании в виде одного предложения</w:t>
            </w:r>
          </w:p>
          <w:p w:rsidR="00020219" w:rsidRPr="00020219" w:rsidRDefault="00020219" w:rsidP="00020219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Сохранение и укрепление здоровья детей через…</w:t>
            </w:r>
          </w:p>
          <w:p w:rsidR="00020219" w:rsidRPr="00020219" w:rsidRDefault="00020219" w:rsidP="00020219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Оказание психологической помощи обучающимся</w:t>
            </w:r>
          </w:p>
          <w:p w:rsidR="00020219" w:rsidRPr="00020219" w:rsidRDefault="00020219" w:rsidP="00020219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Выявление одаренных, талантливых детей, их интеллектуальное развитие</w:t>
            </w:r>
          </w:p>
          <w:p w:rsidR="00020219" w:rsidRPr="00020219" w:rsidRDefault="00020219" w:rsidP="00020219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Углубление знаний, умений воспитанников в области экологии, через конкурсно-игровую программу</w:t>
            </w:r>
          </w:p>
        </w:tc>
      </w:tr>
      <w:tr w:rsidR="00020219" w:rsidRPr="00020219" w:rsidTr="000202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 xml:space="preserve">В них должны быть различимы пути достижения заявленного </w:t>
            </w:r>
            <w:proofErr w:type="spellStart"/>
            <w:proofErr w:type="gramStart"/>
            <w:r w:rsidRPr="00020219">
              <w:rPr>
                <w:szCs w:val="28"/>
                <w:lang w:eastAsia="ru-RU"/>
              </w:rPr>
              <w:t>результата.Должны</w:t>
            </w:r>
            <w:proofErr w:type="spellEnd"/>
            <w:proofErr w:type="gramEnd"/>
            <w:r w:rsidRPr="00020219">
              <w:rPr>
                <w:szCs w:val="28"/>
                <w:lang w:eastAsia="ru-RU"/>
              </w:rPr>
              <w:t xml:space="preserve"> быть четкими, направленными на развитие конкретных качеств воспитанников, отражать содержание мероприятия</w:t>
            </w:r>
          </w:p>
          <w:p w:rsidR="00020219" w:rsidRPr="00020219" w:rsidRDefault="00020219" w:rsidP="00020219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Расширять и закреплять знания детей о правовой системе Российского государства</w:t>
            </w:r>
          </w:p>
          <w:p w:rsidR="00020219" w:rsidRPr="00020219" w:rsidRDefault="00020219" w:rsidP="00020219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Воспитывать чувство патриотизма, гражданской ответственности</w:t>
            </w:r>
          </w:p>
          <w:p w:rsidR="00020219" w:rsidRPr="00020219" w:rsidRDefault="00020219" w:rsidP="00020219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Развивать умение наблюдать за объектами живой природы, выделять характерные особенности</w:t>
            </w:r>
          </w:p>
        </w:tc>
      </w:tr>
      <w:tr w:rsidR="00020219" w:rsidRPr="00020219" w:rsidTr="000202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lastRenderedPageBreak/>
              <w:t>Формы, методы и приемы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Должны подбираться в соответствии с темой, с учетом возраста воспитанников</w:t>
            </w:r>
          </w:p>
          <w:p w:rsidR="00020219" w:rsidRPr="00020219" w:rsidRDefault="00020219" w:rsidP="00020219">
            <w:pPr>
              <w:numPr>
                <w:ilvl w:val="0"/>
                <w:numId w:val="11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Формы (развлекательная программа, КВН, тематический вечер, дискотека, викторина, вечера, экскурсии, игровые программы, диспуты, музыкальные гостиные и др.)</w:t>
            </w:r>
          </w:p>
          <w:p w:rsidR="00020219" w:rsidRPr="00020219" w:rsidRDefault="00020219" w:rsidP="00020219">
            <w:pPr>
              <w:numPr>
                <w:ilvl w:val="0"/>
                <w:numId w:val="11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Методы и приемы (беседа, отгадывание загадок, мини-викторина, элементы театрализации, моделирование, наблюдения, столкновения взглядов и позиций, проектный, поисковый и др.)</w:t>
            </w:r>
          </w:p>
        </w:tc>
      </w:tr>
      <w:tr w:rsidR="00020219" w:rsidRPr="00020219" w:rsidTr="000202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Должны подбираться в соответствии с темой, с учетом возраста воспитанников</w:t>
            </w:r>
          </w:p>
          <w:p w:rsidR="00020219" w:rsidRPr="00020219" w:rsidRDefault="00020219" w:rsidP="00020219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 xml:space="preserve">карточки с заданиями, загадками; живые объекты, маршрутные карты, специальный наглядный и дидактический материал, аудио и видеоаппаратура, фотоаппарат, плакат-кроссворд, </w:t>
            </w:r>
            <w:r w:rsidR="004F0E71">
              <w:rPr>
                <w:szCs w:val="28"/>
                <w:lang w:eastAsia="ru-RU"/>
              </w:rPr>
              <w:t>канцелярские принадлежности, спортивные принадлежности</w:t>
            </w:r>
            <w:r w:rsidRPr="00020219">
              <w:rPr>
                <w:szCs w:val="28"/>
                <w:lang w:eastAsia="ru-RU"/>
              </w:rPr>
              <w:t xml:space="preserve"> и др.</w:t>
            </w:r>
          </w:p>
        </w:tc>
      </w:tr>
      <w:tr w:rsidR="00020219" w:rsidRPr="00020219" w:rsidTr="000202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Оформление зала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0219" w:rsidRPr="00020219" w:rsidRDefault="00020219" w:rsidP="00020219">
            <w:pPr>
              <w:ind w:firstLine="0"/>
              <w:contextualSpacing w:val="0"/>
              <w:jc w:val="left"/>
              <w:rPr>
                <w:szCs w:val="28"/>
                <w:lang w:eastAsia="ru-RU"/>
              </w:rPr>
            </w:pPr>
            <w:r w:rsidRPr="00020219">
              <w:rPr>
                <w:szCs w:val="28"/>
                <w:lang w:eastAsia="ru-RU"/>
              </w:rPr>
              <w:t>Оформляется в соответствии со спецификой воспитательного мероприятия</w:t>
            </w:r>
          </w:p>
        </w:tc>
      </w:tr>
    </w:tbl>
    <w:p w:rsidR="00020219" w:rsidRPr="00020219" w:rsidRDefault="00020219" w:rsidP="00020219">
      <w:pPr>
        <w:ind w:firstLine="0"/>
        <w:contextualSpacing w:val="0"/>
        <w:jc w:val="center"/>
        <w:rPr>
          <w:szCs w:val="28"/>
          <w:lang w:eastAsia="ru-RU"/>
        </w:rPr>
      </w:pPr>
      <w:r w:rsidRPr="00020219">
        <w:rPr>
          <w:szCs w:val="28"/>
          <w:lang w:eastAsia="ru-RU"/>
        </w:rPr>
        <w:t> </w:t>
      </w:r>
      <w:r w:rsidR="004F0E71">
        <w:rPr>
          <w:szCs w:val="28"/>
          <w:lang w:eastAsia="ru-RU"/>
        </w:rPr>
        <w:t xml:space="preserve"> 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Приведем пример разработки мероприятия «Щедр</w:t>
      </w:r>
      <w:r w:rsidR="004F0E71">
        <w:rPr>
          <w:color w:val="333333"/>
          <w:szCs w:val="28"/>
          <w:lang w:eastAsia="ru-RU"/>
        </w:rPr>
        <w:t>ая земля Кубань</w:t>
      </w:r>
      <w:r w:rsidRPr="00020219">
        <w:rPr>
          <w:color w:val="333333"/>
          <w:szCs w:val="28"/>
          <w:lang w:eastAsia="ru-RU"/>
        </w:rPr>
        <w:t>».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Цель</w:t>
      </w:r>
      <w:r w:rsidRPr="00020219">
        <w:rPr>
          <w:color w:val="333333"/>
          <w:szCs w:val="28"/>
          <w:lang w:eastAsia="ru-RU"/>
        </w:rPr>
        <w:t> – расширение, закрепление и углубление знаний о Родном крае, экологии.</w:t>
      </w:r>
      <w:r w:rsidRPr="00020219">
        <w:rPr>
          <w:b/>
          <w:bCs/>
          <w:color w:val="333333"/>
          <w:szCs w:val="28"/>
          <w:lang w:eastAsia="ru-RU"/>
        </w:rPr>
        <w:t> 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Задачи</w:t>
      </w:r>
      <w:r w:rsidRPr="00020219">
        <w:rPr>
          <w:color w:val="333333"/>
          <w:szCs w:val="28"/>
          <w:lang w:eastAsia="ru-RU"/>
        </w:rPr>
        <w:t>:</w:t>
      </w:r>
    </w:p>
    <w:p w:rsidR="00020219" w:rsidRPr="00020219" w:rsidRDefault="00020219" w:rsidP="0002021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формировать ценностные отношения к природным дарам </w:t>
      </w:r>
      <w:r w:rsidR="004F0E71">
        <w:rPr>
          <w:color w:val="333333"/>
          <w:szCs w:val="28"/>
          <w:lang w:eastAsia="ru-RU"/>
        </w:rPr>
        <w:t>Кубани</w:t>
      </w:r>
    </w:p>
    <w:p w:rsidR="00020219" w:rsidRPr="00020219" w:rsidRDefault="00020219" w:rsidP="0002021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развивать познавательную активность детей</w:t>
      </w:r>
    </w:p>
    <w:p w:rsidR="00020219" w:rsidRPr="00020219" w:rsidRDefault="00020219" w:rsidP="0002021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воспитывать патриотические чувства к </w:t>
      </w:r>
      <w:r w:rsidR="004F0E71">
        <w:rPr>
          <w:color w:val="333333"/>
          <w:szCs w:val="28"/>
          <w:lang w:eastAsia="ru-RU"/>
        </w:rPr>
        <w:t>родному</w:t>
      </w:r>
      <w:r w:rsidRPr="00020219">
        <w:rPr>
          <w:color w:val="333333"/>
          <w:szCs w:val="28"/>
          <w:lang w:eastAsia="ru-RU"/>
        </w:rPr>
        <w:t xml:space="preserve"> краю, уважение к культуре и традициям </w:t>
      </w:r>
      <w:r w:rsidR="004F0E71">
        <w:rPr>
          <w:color w:val="333333"/>
          <w:szCs w:val="28"/>
          <w:lang w:eastAsia="ru-RU"/>
        </w:rPr>
        <w:t>казачества (народов Кубани)</w:t>
      </w:r>
    </w:p>
    <w:p w:rsidR="00020219" w:rsidRPr="00020219" w:rsidRDefault="00020219" w:rsidP="0002021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развивать, внимание, память, мышление, создавать ситуацию успеха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Форма</w:t>
      </w:r>
      <w:r w:rsidRPr="00020219">
        <w:rPr>
          <w:i/>
          <w:iCs/>
          <w:color w:val="333333"/>
          <w:szCs w:val="28"/>
          <w:lang w:eastAsia="ru-RU"/>
        </w:rPr>
        <w:t> –</w:t>
      </w:r>
      <w:r w:rsidRPr="00020219">
        <w:rPr>
          <w:color w:val="333333"/>
          <w:szCs w:val="28"/>
          <w:lang w:eastAsia="ru-RU"/>
        </w:rPr>
        <w:t> игра-акция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Методические приемы </w:t>
      </w:r>
      <w:r w:rsidRPr="00020219">
        <w:rPr>
          <w:color w:val="333333"/>
          <w:szCs w:val="28"/>
          <w:lang w:eastAsia="ru-RU"/>
        </w:rPr>
        <w:t xml:space="preserve">– беседа, рассматривание иллюстраций, зарисовки, отгадывание загадок, демонстрация фотоматериалов растений и животных </w:t>
      </w:r>
      <w:r w:rsidR="004F0E71">
        <w:rPr>
          <w:color w:val="333333"/>
          <w:szCs w:val="28"/>
          <w:lang w:eastAsia="ru-RU"/>
        </w:rPr>
        <w:t>Кубани (Калининского района)</w:t>
      </w:r>
      <w:r w:rsidRPr="00020219">
        <w:rPr>
          <w:color w:val="333333"/>
          <w:szCs w:val="28"/>
          <w:lang w:eastAsia="ru-RU"/>
        </w:rPr>
        <w:t>, создание проекта «Прикоснись к природе сердцем»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Материалы и оборудования</w:t>
      </w:r>
      <w:r w:rsidRPr="00020219">
        <w:rPr>
          <w:color w:val="333333"/>
          <w:szCs w:val="28"/>
          <w:lang w:eastAsia="ru-RU"/>
        </w:rPr>
        <w:t xml:space="preserve"> – схемы-рисунки, схемы-плакаты, иллюстрации, стихи и загадки о северном крае, аудиозапись «звуки природы», клей, ножницы, трафареты животных, растений, материалы </w:t>
      </w:r>
      <w:r w:rsidRPr="00020219">
        <w:rPr>
          <w:color w:val="333333"/>
          <w:szCs w:val="28"/>
          <w:lang w:eastAsia="ru-RU"/>
        </w:rPr>
        <w:lastRenderedPageBreak/>
        <w:t xml:space="preserve">неживой природы, цветные и простые карандаши, ластик, макет </w:t>
      </w:r>
      <w:r w:rsidR="004F0E71">
        <w:rPr>
          <w:color w:val="333333"/>
          <w:szCs w:val="28"/>
          <w:lang w:eastAsia="ru-RU"/>
        </w:rPr>
        <w:t>степи</w:t>
      </w:r>
      <w:r w:rsidRPr="00020219">
        <w:rPr>
          <w:color w:val="333333"/>
          <w:szCs w:val="28"/>
          <w:lang w:eastAsia="ru-RU"/>
        </w:rPr>
        <w:t>, фотоаппарат, мультимедиа, компьютерная презентация.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Оформление зала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Зал оформлен рисунками, стулья расположены полукругом. Большая часть зала отведена для проведения игр.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Ход мероприятия</w:t>
      </w:r>
    </w:p>
    <w:p w:rsidR="00020219" w:rsidRPr="00020219" w:rsidRDefault="00020219" w:rsidP="0002021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Организационный момент</w:t>
      </w:r>
    </w:p>
    <w:p w:rsidR="00020219" w:rsidRPr="00020219" w:rsidRDefault="00020219" w:rsidP="0002021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Основная часть</w:t>
      </w:r>
    </w:p>
    <w:p w:rsidR="00020219" w:rsidRPr="00020219" w:rsidRDefault="00020219" w:rsidP="0002021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Заключительная часть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Испытывая потребность в организации и проведении воспитательного мероприятия </w:t>
      </w:r>
      <w:r w:rsidR="00C93BE9">
        <w:rPr>
          <w:color w:val="333333"/>
          <w:szCs w:val="28"/>
          <w:lang w:eastAsia="ru-RU"/>
        </w:rPr>
        <w:t>организатор</w:t>
      </w:r>
      <w:r w:rsidRPr="00020219">
        <w:rPr>
          <w:color w:val="333333"/>
          <w:szCs w:val="28"/>
          <w:lang w:eastAsia="ru-RU"/>
        </w:rPr>
        <w:t xml:space="preserve"> нередко не может решать оперативно конкретные вопросы.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b/>
          <w:bCs/>
          <w:color w:val="333333"/>
          <w:szCs w:val="28"/>
          <w:lang w:eastAsia="ru-RU"/>
        </w:rPr>
        <w:t>например</w:t>
      </w:r>
    </w:p>
    <w:p w:rsidR="00020219" w:rsidRPr="00020219" w:rsidRDefault="00020219" w:rsidP="0002021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планируя </w:t>
      </w:r>
      <w:proofErr w:type="gramStart"/>
      <w:r w:rsidRPr="00020219">
        <w:rPr>
          <w:color w:val="333333"/>
          <w:szCs w:val="28"/>
          <w:lang w:eastAsia="ru-RU"/>
        </w:rPr>
        <w:t>воспитательную работу</w:t>
      </w:r>
      <w:proofErr w:type="gramEnd"/>
      <w:r w:rsidRPr="00020219">
        <w:rPr>
          <w:color w:val="333333"/>
          <w:szCs w:val="28"/>
          <w:lang w:eastAsia="ru-RU"/>
        </w:rPr>
        <w:t xml:space="preserve"> не все </w:t>
      </w:r>
      <w:r w:rsidR="002B2D7C">
        <w:rPr>
          <w:color w:val="333333"/>
          <w:szCs w:val="28"/>
          <w:lang w:eastAsia="ru-RU"/>
        </w:rPr>
        <w:t>специалисты</w:t>
      </w:r>
      <w:r w:rsidRPr="00020219">
        <w:rPr>
          <w:color w:val="333333"/>
          <w:szCs w:val="28"/>
          <w:lang w:eastAsia="ru-RU"/>
        </w:rPr>
        <w:t xml:space="preserve"> предвидят её результаты,</w:t>
      </w:r>
    </w:p>
    <w:p w:rsidR="00020219" w:rsidRPr="00020219" w:rsidRDefault="00020219" w:rsidP="0002021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нередко формально ставят задачи воспитания,</w:t>
      </w:r>
    </w:p>
    <w:p w:rsidR="00020219" w:rsidRPr="00020219" w:rsidRDefault="00020219" w:rsidP="0002021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не используют знания сильных и слабых сторон </w:t>
      </w:r>
      <w:r w:rsidR="002B2D7C">
        <w:rPr>
          <w:color w:val="333333"/>
          <w:szCs w:val="28"/>
          <w:lang w:eastAsia="ru-RU"/>
        </w:rPr>
        <w:t>участников мероприятия</w:t>
      </w:r>
      <w:r w:rsidRPr="00020219">
        <w:rPr>
          <w:color w:val="333333"/>
          <w:szCs w:val="28"/>
          <w:lang w:eastAsia="ru-RU"/>
        </w:rPr>
        <w:t>,</w:t>
      </w:r>
    </w:p>
    <w:p w:rsidR="00020219" w:rsidRPr="00020219" w:rsidRDefault="00020219" w:rsidP="0002021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не учитывают уровни самостоятельности воспитанников</w:t>
      </w:r>
      <w:r w:rsidR="002B2D7C">
        <w:rPr>
          <w:color w:val="333333"/>
          <w:szCs w:val="28"/>
          <w:lang w:eastAsia="ru-RU"/>
        </w:rPr>
        <w:t>/участников</w:t>
      </w:r>
      <w:r w:rsidRPr="00020219">
        <w:rPr>
          <w:color w:val="333333"/>
          <w:szCs w:val="28"/>
          <w:lang w:eastAsia="ru-RU"/>
        </w:rPr>
        <w:t xml:space="preserve"> и всего коллектива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Психолого-педагогическое сопровождение воспитательных мероприятий занимает немаловажную роль при проведении современных мероприятий.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Музыкальное оформление воспитательного мероприятия является важным показателем его качественности, оно должно соответствовать его целям и содержанию. Музыка является наиболее действенным средством, обращенным к душе человека.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Художественное оформление зала играет важную роль в подготовке и проведении воспитательного мероприятия.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Фотосъемка и видеосъемка в ходе воспитательного мероприятия позволяет создавать необходимый материал для наглядного анализа выполненной работы, а также для её рекламы (выполнение презентации мероприятия, видео- и </w:t>
      </w:r>
      <w:proofErr w:type="gramStart"/>
      <w:r w:rsidRPr="00020219">
        <w:rPr>
          <w:color w:val="333333"/>
          <w:szCs w:val="28"/>
          <w:lang w:eastAsia="ru-RU"/>
        </w:rPr>
        <w:t>фото альбомов</w:t>
      </w:r>
      <w:proofErr w:type="gramEnd"/>
      <w:r w:rsidRPr="00020219">
        <w:rPr>
          <w:color w:val="333333"/>
          <w:szCs w:val="28"/>
          <w:lang w:eastAsia="ru-RU"/>
        </w:rPr>
        <w:t>, оформление выставок и т. д.)</w:t>
      </w:r>
      <w:r w:rsidR="002B2D7C">
        <w:rPr>
          <w:color w:val="333333"/>
          <w:szCs w:val="28"/>
          <w:lang w:eastAsia="ru-RU"/>
        </w:rPr>
        <w:t xml:space="preserve"> и составления отчета</w:t>
      </w:r>
      <w:r w:rsidRPr="00020219">
        <w:rPr>
          <w:color w:val="333333"/>
          <w:szCs w:val="28"/>
          <w:lang w:eastAsia="ru-RU"/>
        </w:rPr>
        <w:t>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>Выяснение мнения аудитории, выявление причин его изменений или отрицательного эффекта воспитательного мероприятия, возможно путем обратной связи.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С позиций модернизации, воспитательные мероприятия будущего должны все в большей степени опираться на достижения науки и техники, в целях </w:t>
      </w:r>
      <w:r w:rsidRPr="00020219">
        <w:rPr>
          <w:color w:val="333333"/>
          <w:szCs w:val="28"/>
          <w:lang w:eastAsia="ru-RU"/>
        </w:rPr>
        <w:lastRenderedPageBreak/>
        <w:t>нахождения в наибольшей степени эффективных средств достижения намеченных в мероприятии результатов.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Таким образом, воспитательные мероприятия чаще всего являются открытыми или показательными и представляют собой этапы большой работы, проводимой </w:t>
      </w:r>
      <w:r w:rsidR="002B2D7C">
        <w:rPr>
          <w:color w:val="333333"/>
          <w:szCs w:val="28"/>
          <w:lang w:eastAsia="ru-RU"/>
        </w:rPr>
        <w:t>специалистами (</w:t>
      </w:r>
      <w:proofErr w:type="spellStart"/>
      <w:r w:rsidR="002B2D7C">
        <w:rPr>
          <w:color w:val="333333"/>
          <w:szCs w:val="28"/>
          <w:lang w:eastAsia="ru-RU"/>
        </w:rPr>
        <w:t>культорганизаторами</w:t>
      </w:r>
      <w:proofErr w:type="spellEnd"/>
      <w:r w:rsidR="002B2D7C">
        <w:rPr>
          <w:color w:val="333333"/>
          <w:szCs w:val="28"/>
          <w:lang w:eastAsia="ru-RU"/>
        </w:rPr>
        <w:t>, руководителями формирований)</w:t>
      </w:r>
      <w:r w:rsidRPr="00020219">
        <w:rPr>
          <w:color w:val="333333"/>
          <w:szCs w:val="28"/>
          <w:lang w:eastAsia="ru-RU"/>
        </w:rPr>
        <w:t>, а иногда и воспитанниками учреждения.</w:t>
      </w:r>
    </w:p>
    <w:p w:rsidR="00020219" w:rsidRPr="00020219" w:rsidRDefault="00020219" w:rsidP="00020219">
      <w:pPr>
        <w:shd w:val="clear" w:color="auto" w:fill="FFFFFF"/>
        <w:spacing w:after="135"/>
        <w:ind w:firstLine="0"/>
        <w:contextualSpacing w:val="0"/>
        <w:jc w:val="left"/>
        <w:rPr>
          <w:color w:val="333333"/>
          <w:szCs w:val="28"/>
          <w:lang w:eastAsia="ru-RU"/>
        </w:rPr>
      </w:pPr>
      <w:r w:rsidRPr="00020219">
        <w:rPr>
          <w:color w:val="333333"/>
          <w:szCs w:val="28"/>
          <w:lang w:eastAsia="ru-RU"/>
        </w:rPr>
        <w:t xml:space="preserve">Поэтому ответственность, лежащая на организаторах мероприятия очень велика, ведь от того, как проходят мероприятия чаще всего судят об </w:t>
      </w:r>
      <w:proofErr w:type="gramStart"/>
      <w:r w:rsidRPr="00020219">
        <w:rPr>
          <w:color w:val="333333"/>
          <w:szCs w:val="28"/>
          <w:lang w:eastAsia="ru-RU"/>
        </w:rPr>
        <w:t xml:space="preserve">эффективности </w:t>
      </w:r>
      <w:r w:rsidR="002B2D7C">
        <w:rPr>
          <w:color w:val="333333"/>
          <w:szCs w:val="28"/>
          <w:lang w:eastAsia="ru-RU"/>
        </w:rPr>
        <w:t xml:space="preserve"> </w:t>
      </w:r>
      <w:r w:rsidRPr="00020219">
        <w:rPr>
          <w:color w:val="333333"/>
          <w:szCs w:val="28"/>
          <w:lang w:eastAsia="ru-RU"/>
        </w:rPr>
        <w:t>работы</w:t>
      </w:r>
      <w:proofErr w:type="gramEnd"/>
      <w:r w:rsidRPr="00020219">
        <w:rPr>
          <w:color w:val="333333"/>
          <w:szCs w:val="28"/>
          <w:lang w:eastAsia="ru-RU"/>
        </w:rPr>
        <w:t xml:space="preserve"> в учреждении.</w:t>
      </w:r>
    </w:p>
    <w:p w:rsidR="00D443F8" w:rsidRDefault="00D443F8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Default="002B2D7C">
      <w:pPr>
        <w:rPr>
          <w:szCs w:val="28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>Управление культуры администрации муниципального образования Калининский район</w:t>
      </w:r>
    </w:p>
    <w:p w:rsidR="002B2D7C" w:rsidRDefault="002B2D7C" w:rsidP="002B2D7C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 xml:space="preserve">Муниципальное казенному учреждение – </w:t>
      </w:r>
    </w:p>
    <w:p w:rsidR="002B2D7C" w:rsidRPr="00B74BFF" w:rsidRDefault="002B2D7C" w:rsidP="002B2D7C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>Районный организационно -методический центр</w:t>
      </w: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22"/>
        </w:rPr>
      </w:pP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72"/>
        </w:rPr>
      </w:pPr>
      <w:r>
        <w:rPr>
          <w:rFonts w:ascii="Calibri" w:eastAsia="Calibri" w:hAnsi="Calibri"/>
          <w:sz w:val="72"/>
        </w:rPr>
        <w:t xml:space="preserve"> </w:t>
      </w:r>
      <w:r w:rsidR="00C93BE9">
        <w:rPr>
          <w:rFonts w:ascii="Calibri" w:eastAsia="Calibri" w:hAnsi="Calibri"/>
          <w:sz w:val="72"/>
        </w:rPr>
        <w:t>Воспитательные мероприятия в культурно-досуговых учреждениях</w:t>
      </w:r>
    </w:p>
    <w:p w:rsidR="002B2D7C" w:rsidRPr="00B74BFF" w:rsidRDefault="002B2D7C" w:rsidP="002B2D7C">
      <w:pPr>
        <w:contextualSpacing w:val="0"/>
        <w:jc w:val="center"/>
        <w:rPr>
          <w:rFonts w:ascii="Calibri" w:eastAsia="Calibri" w:hAnsi="Calibri"/>
          <w:sz w:val="48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  <w:r w:rsidRPr="00B74BFF">
        <w:rPr>
          <w:rFonts w:ascii="Calibri" w:eastAsia="Calibri" w:hAnsi="Calibri"/>
          <w:sz w:val="72"/>
        </w:rPr>
        <w:t xml:space="preserve"> </w:t>
      </w:r>
      <w:r w:rsidRPr="00B74BFF">
        <w:rPr>
          <w:rFonts w:eastAsia="Calibri"/>
        </w:rPr>
        <w:t xml:space="preserve">Методические рекомендации для </w:t>
      </w:r>
      <w:proofErr w:type="spellStart"/>
      <w:r w:rsidR="00610889">
        <w:rPr>
          <w:rFonts w:eastAsia="Calibri"/>
        </w:rPr>
        <w:t>культорганизаторов</w:t>
      </w:r>
      <w:proofErr w:type="spellEnd"/>
      <w:r w:rsidR="00610889">
        <w:rPr>
          <w:rFonts w:eastAsia="Calibri"/>
        </w:rPr>
        <w:t xml:space="preserve">, </w:t>
      </w:r>
      <w:r w:rsidRPr="00B74BFF">
        <w:rPr>
          <w:rFonts w:eastAsia="Calibri"/>
        </w:rPr>
        <w:t>руководителей к</w:t>
      </w:r>
      <w:r w:rsidR="00610889">
        <w:rPr>
          <w:rFonts w:eastAsia="Calibri"/>
        </w:rPr>
        <w:t>лубных формирований</w:t>
      </w:r>
      <w:r w:rsidRPr="00B74BFF">
        <w:rPr>
          <w:rFonts w:eastAsia="Calibri"/>
        </w:rPr>
        <w:t xml:space="preserve">, </w:t>
      </w:r>
      <w:r w:rsidR="00610889">
        <w:rPr>
          <w:rFonts w:eastAsia="Calibri"/>
        </w:rPr>
        <w:t xml:space="preserve">специалистов по работе с несовершеннолетними, </w:t>
      </w: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не имеющих специального образования</w:t>
      </w: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ст. Калининская</w:t>
      </w:r>
    </w:p>
    <w:p w:rsidR="002B2D7C" w:rsidRPr="00B74BFF" w:rsidRDefault="002B2D7C" w:rsidP="002B2D7C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2020 г.</w:t>
      </w:r>
    </w:p>
    <w:p w:rsidR="002B2D7C" w:rsidRPr="00D7445D" w:rsidRDefault="002B2D7C" w:rsidP="002B2D7C">
      <w:pPr>
        <w:rPr>
          <w:szCs w:val="28"/>
        </w:rPr>
      </w:pPr>
      <w:bookmarkStart w:id="0" w:name="_GoBack"/>
      <w:bookmarkEnd w:id="0"/>
    </w:p>
    <w:p w:rsidR="002B2D7C" w:rsidRPr="00020219" w:rsidRDefault="002B2D7C">
      <w:pPr>
        <w:rPr>
          <w:szCs w:val="28"/>
        </w:rPr>
      </w:pPr>
    </w:p>
    <w:sectPr w:rsidR="002B2D7C" w:rsidRPr="0002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A4B"/>
    <w:multiLevelType w:val="multilevel"/>
    <w:tmpl w:val="4B9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55A89"/>
    <w:multiLevelType w:val="multilevel"/>
    <w:tmpl w:val="F7B4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4315A"/>
    <w:multiLevelType w:val="multilevel"/>
    <w:tmpl w:val="173A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87D4B"/>
    <w:multiLevelType w:val="multilevel"/>
    <w:tmpl w:val="0FC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96962"/>
    <w:multiLevelType w:val="multilevel"/>
    <w:tmpl w:val="5A54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C18F0"/>
    <w:multiLevelType w:val="multilevel"/>
    <w:tmpl w:val="ACF6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D5C89"/>
    <w:multiLevelType w:val="multilevel"/>
    <w:tmpl w:val="957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A2ABA"/>
    <w:multiLevelType w:val="multilevel"/>
    <w:tmpl w:val="BCB8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A19C3"/>
    <w:multiLevelType w:val="multilevel"/>
    <w:tmpl w:val="0F1A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E501C"/>
    <w:multiLevelType w:val="multilevel"/>
    <w:tmpl w:val="139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A0EF8"/>
    <w:multiLevelType w:val="multilevel"/>
    <w:tmpl w:val="CD38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25AE3"/>
    <w:multiLevelType w:val="multilevel"/>
    <w:tmpl w:val="EDB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539C5"/>
    <w:multiLevelType w:val="multilevel"/>
    <w:tmpl w:val="00C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77484"/>
    <w:multiLevelType w:val="multilevel"/>
    <w:tmpl w:val="7776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C2B67"/>
    <w:multiLevelType w:val="multilevel"/>
    <w:tmpl w:val="822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19"/>
    <w:rsid w:val="00020219"/>
    <w:rsid w:val="002B2D7C"/>
    <w:rsid w:val="004F0E71"/>
    <w:rsid w:val="00506CE7"/>
    <w:rsid w:val="00573E8C"/>
    <w:rsid w:val="00610889"/>
    <w:rsid w:val="00717960"/>
    <w:rsid w:val="007639D3"/>
    <w:rsid w:val="00C93BE9"/>
    <w:rsid w:val="00D443F8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2B29"/>
  <w15:chartTrackingRefBased/>
  <w15:docId w15:val="{1527E5D3-848E-4CB3-8839-AEC7BFA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A8"/>
    <w:pPr>
      <w:spacing w:after="0" w:line="240" w:lineRule="auto"/>
      <w:ind w:firstLine="709"/>
      <w:contextualSpacing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30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96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1</cp:revision>
  <dcterms:created xsi:type="dcterms:W3CDTF">2020-10-21T07:39:00Z</dcterms:created>
  <dcterms:modified xsi:type="dcterms:W3CDTF">2020-10-21T08:12:00Z</dcterms:modified>
</cp:coreProperties>
</file>