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2" w:type="pct"/>
        <w:shd w:val="clear" w:color="auto" w:fill="F7F7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7"/>
        <w:gridCol w:w="4148"/>
      </w:tblGrid>
      <w:tr w:rsidR="00277659" w:rsidRPr="00180E4A" w:rsidTr="008760E1">
        <w:trPr>
          <w:trHeight w:val="2539"/>
        </w:trPr>
        <w:tc>
          <w:tcPr>
            <w:tcW w:w="55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7659" w:rsidRDefault="002776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ПРИНЯТО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общим собранием раб</w:t>
            </w:r>
            <w:r w:rsidR="0013472F">
              <w:rPr>
                <w:rFonts w:ascii="Times New Roman" w:hAnsi="Times New Roman"/>
                <w:color w:val="000000"/>
                <w:sz w:val="24"/>
                <w:szCs w:val="24"/>
              </w:rPr>
              <w:t>отников ДОУ </w:t>
            </w:r>
            <w:r w:rsidR="0013472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Протокол № </w:t>
            </w:r>
            <w:r w:rsidR="00D652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347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D652D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D652D0">
              <w:rPr>
                <w:rFonts w:ascii="Times New Roman" w:hAnsi="Times New Roman"/>
                <w:color w:val="000000"/>
                <w:sz w:val="24"/>
                <w:szCs w:val="24"/>
              </w:rPr>
              <w:t>янва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 201</w:t>
            </w:r>
            <w:r w:rsidR="00D652D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  <w:p w:rsidR="00277659" w:rsidRDefault="002776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659" w:rsidRDefault="002776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D652D0" w:rsidRDefault="00277659" w:rsidP="00D652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профсоюзной организации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____________________ </w:t>
            </w:r>
            <w:r w:rsidR="00D652D0">
              <w:rPr>
                <w:rFonts w:ascii="Times New Roman" w:hAnsi="Times New Roman"/>
                <w:color w:val="000000"/>
                <w:sz w:val="24"/>
                <w:szCs w:val="24"/>
              </w:rPr>
              <w:t>Н.В</w:t>
            </w:r>
            <w:r w:rsidR="001347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652D0">
              <w:rPr>
                <w:rFonts w:ascii="Times New Roman" w:hAnsi="Times New Roman"/>
                <w:color w:val="000000"/>
                <w:sz w:val="24"/>
                <w:szCs w:val="24"/>
              </w:rPr>
              <w:t>Труфман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Протокол № </w:t>
            </w:r>
            <w:r w:rsidR="00D652D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</w:t>
            </w:r>
            <w:r w:rsidR="001347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="00D652D0">
              <w:rPr>
                <w:rFonts w:ascii="Times New Roman" w:hAnsi="Times New Roman"/>
                <w:color w:val="000000"/>
                <w:sz w:val="24"/>
                <w:szCs w:val="24"/>
              </w:rPr>
              <w:t>«9» января 2019 года</w:t>
            </w:r>
          </w:p>
          <w:p w:rsidR="00277659" w:rsidRDefault="00277659" w:rsidP="00D652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1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52D0" w:rsidRPr="005606D6" w:rsidRDefault="00D652D0" w:rsidP="00D652D0">
            <w:pPr>
              <w:pStyle w:val="a5"/>
              <w:keepNext/>
              <w:spacing w:line="276" w:lineRule="auto"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УТВЕРЖДЕН</w:t>
            </w:r>
            <w:r>
              <w:rPr>
                <w:rFonts w:eastAsia="Calibri"/>
                <w:b w:val="0"/>
                <w:bCs w:val="0"/>
                <w:sz w:val="24"/>
                <w:szCs w:val="24"/>
              </w:rPr>
              <w:t>О</w:t>
            </w:r>
          </w:p>
          <w:p w:rsidR="00D652D0" w:rsidRPr="005606D6" w:rsidRDefault="00D652D0" w:rsidP="00D652D0">
            <w:pPr>
              <w:pStyle w:val="a5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приказом </w:t>
            </w:r>
            <w:proofErr w:type="gramStart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муниципального</w:t>
            </w:r>
            <w:proofErr w:type="gramEnd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</w:p>
          <w:p w:rsidR="00D652D0" w:rsidRPr="005606D6" w:rsidRDefault="00D652D0" w:rsidP="00D652D0">
            <w:pPr>
              <w:pStyle w:val="a5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бюджетного дошкольного </w:t>
            </w:r>
          </w:p>
          <w:p w:rsidR="00D652D0" w:rsidRPr="005606D6" w:rsidRDefault="00D652D0" w:rsidP="00D652D0">
            <w:pPr>
              <w:pStyle w:val="a5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образовательного учреждения </w:t>
            </w:r>
          </w:p>
          <w:p w:rsidR="00D652D0" w:rsidRPr="005606D6" w:rsidRDefault="00D652D0" w:rsidP="00D652D0">
            <w:pPr>
              <w:pStyle w:val="a5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детский сад № 10 </w:t>
            </w:r>
            <w:proofErr w:type="gramStart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муниципального</w:t>
            </w:r>
            <w:proofErr w:type="gramEnd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</w:p>
          <w:p w:rsidR="00D652D0" w:rsidRPr="005606D6" w:rsidRDefault="00D652D0" w:rsidP="00D652D0">
            <w:pPr>
              <w:pStyle w:val="a5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образования Щербиновский район</w:t>
            </w:r>
          </w:p>
          <w:p w:rsidR="00D652D0" w:rsidRPr="005606D6" w:rsidRDefault="00D652D0" w:rsidP="00D652D0">
            <w:pPr>
              <w:pStyle w:val="a5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поселок Щербиновский</w:t>
            </w:r>
          </w:p>
          <w:p w:rsidR="00D652D0" w:rsidRPr="00D652D0" w:rsidRDefault="00D652D0" w:rsidP="00D652D0">
            <w:pPr>
              <w:shd w:val="clear" w:color="auto" w:fill="FFFFFF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652D0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 w:rsidRPr="00D652D0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9 января 2019 </w:t>
            </w:r>
            <w:r w:rsidRPr="00D652D0">
              <w:rPr>
                <w:rFonts w:ascii="Times New Roman" w:eastAsia="Calibri" w:hAnsi="Times New Roman"/>
                <w:sz w:val="24"/>
                <w:szCs w:val="24"/>
              </w:rPr>
              <w:t xml:space="preserve"> года  №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</w:rPr>
              <w:t>3</w:t>
            </w:r>
          </w:p>
          <w:p w:rsidR="00277659" w:rsidRDefault="00277659" w:rsidP="0013472F">
            <w:pPr>
              <w:spacing w:after="0" w:line="240" w:lineRule="auto"/>
              <w:ind w:left="126"/>
              <w:rPr>
                <w:rFonts w:ascii="Times New Roman" w:hAnsi="Times New Roman"/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</w:tr>
    </w:tbl>
    <w:p w:rsidR="00834797" w:rsidRPr="0013472F" w:rsidRDefault="00D10D90" w:rsidP="00834797">
      <w:pPr>
        <w:spacing w:line="1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-648970</wp:posOffset>
                </wp:positionH>
                <wp:positionV relativeFrom="paragraph">
                  <wp:posOffset>882650</wp:posOffset>
                </wp:positionV>
                <wp:extent cx="0" cy="168910"/>
                <wp:effectExtent l="8255" t="6350" r="10795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1.1pt,69.5pt" to="-51.1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" o:allowincell="f" strokeweight=".35pt">
                <w10:wrap anchorx="margin"/>
              </v:line>
            </w:pict>
          </mc:Fallback>
        </mc:AlternateContent>
      </w:r>
    </w:p>
    <w:p w:rsidR="00834797" w:rsidRPr="0013472F" w:rsidRDefault="00834797" w:rsidP="00834797">
      <w:pPr>
        <w:framePr w:h="3629" w:hSpace="36" w:wrap="notBeside" w:vAnchor="text" w:hAnchor="margin" w:x="-4715" w:y="1"/>
        <w:rPr>
          <w:sz w:val="24"/>
          <w:szCs w:val="24"/>
        </w:rPr>
      </w:pPr>
    </w:p>
    <w:p w:rsidR="008760E1" w:rsidRDefault="008760E1" w:rsidP="0027765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834797" w:rsidRPr="0013472F" w:rsidRDefault="00834797" w:rsidP="0027765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3472F">
        <w:rPr>
          <w:rFonts w:ascii="Times New Roman" w:hAnsi="Times New Roman"/>
          <w:b/>
          <w:sz w:val="24"/>
          <w:szCs w:val="24"/>
        </w:rPr>
        <w:t>ПОЛОЖЕНИЕ</w:t>
      </w:r>
    </w:p>
    <w:p w:rsidR="00D652D0" w:rsidRDefault="00834797" w:rsidP="00D652D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3472F">
        <w:rPr>
          <w:rFonts w:ascii="Times New Roman" w:hAnsi="Times New Roman"/>
          <w:b/>
          <w:sz w:val="24"/>
          <w:szCs w:val="24"/>
        </w:rPr>
        <w:t xml:space="preserve">о сотрудничестве </w:t>
      </w:r>
      <w:r w:rsidR="00D652D0" w:rsidRPr="0013472F">
        <w:rPr>
          <w:rFonts w:ascii="Times New Roman" w:hAnsi="Times New Roman"/>
          <w:b/>
          <w:sz w:val="24"/>
          <w:szCs w:val="24"/>
        </w:rPr>
        <w:t>с правоохранительными органами</w:t>
      </w:r>
    </w:p>
    <w:p w:rsidR="00D652D0" w:rsidRDefault="00D652D0" w:rsidP="00D652D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3472F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БДОУ детский сад № 10 п. Щербиновский</w:t>
      </w:r>
    </w:p>
    <w:p w:rsidR="00D652D0" w:rsidRPr="0013472F" w:rsidRDefault="00D652D0" w:rsidP="0027765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834797" w:rsidRPr="0013472F" w:rsidRDefault="00834797" w:rsidP="00287F26">
      <w:pPr>
        <w:shd w:val="clear" w:color="auto" w:fill="FFFFFF"/>
        <w:spacing w:before="302" w:line="310" w:lineRule="exact"/>
        <w:ind w:right="43" w:hanging="567"/>
        <w:jc w:val="center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b/>
          <w:bCs/>
          <w:spacing w:val="-2"/>
          <w:sz w:val="24"/>
          <w:szCs w:val="24"/>
        </w:rPr>
        <w:t>1. Общие положения</w:t>
      </w:r>
    </w:p>
    <w:p w:rsidR="00834797" w:rsidRPr="0013472F" w:rsidRDefault="00834797" w:rsidP="00D009B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pacing w:val="-11"/>
          <w:sz w:val="24"/>
          <w:szCs w:val="24"/>
        </w:rPr>
        <w:t>1.1.</w:t>
      </w:r>
      <w:r w:rsidRPr="0013472F">
        <w:rPr>
          <w:rFonts w:ascii="Times New Roman" w:hAnsi="Times New Roman"/>
          <w:sz w:val="24"/>
          <w:szCs w:val="24"/>
        </w:rPr>
        <w:tab/>
        <w:t>Настоящее Положение определяет порядок взаимодействия, задачи и</w:t>
      </w:r>
      <w:r w:rsidRPr="0013472F">
        <w:rPr>
          <w:rFonts w:ascii="Times New Roman" w:hAnsi="Times New Roman"/>
          <w:sz w:val="24"/>
          <w:szCs w:val="24"/>
        </w:rPr>
        <w:br/>
      </w:r>
      <w:r w:rsidR="007926AC" w:rsidRPr="0013472F">
        <w:rPr>
          <w:rFonts w:ascii="Times New Roman" w:hAnsi="Times New Roman"/>
          <w:sz w:val="24"/>
          <w:szCs w:val="24"/>
        </w:rPr>
        <w:t>компетенцию</w:t>
      </w:r>
      <w:r w:rsidRPr="0013472F">
        <w:rPr>
          <w:rFonts w:ascii="Times New Roman" w:hAnsi="Times New Roman"/>
          <w:sz w:val="24"/>
          <w:szCs w:val="24"/>
        </w:rPr>
        <w:t xml:space="preserve"> сторон по противодействию коррупции в муниципальном</w:t>
      </w:r>
      <w:r w:rsidRPr="0013472F">
        <w:rPr>
          <w:rFonts w:ascii="Times New Roman" w:hAnsi="Times New Roman"/>
          <w:sz w:val="24"/>
          <w:szCs w:val="24"/>
        </w:rPr>
        <w:br/>
      </w:r>
      <w:r w:rsidR="00B83939">
        <w:rPr>
          <w:rFonts w:ascii="Times New Roman" w:hAnsi="Times New Roman"/>
          <w:sz w:val="24"/>
          <w:szCs w:val="24"/>
        </w:rPr>
        <w:t xml:space="preserve">бюджетном </w:t>
      </w:r>
      <w:r w:rsidRPr="0013472F">
        <w:rPr>
          <w:rFonts w:ascii="Times New Roman" w:hAnsi="Times New Roman"/>
          <w:sz w:val="24"/>
          <w:szCs w:val="24"/>
        </w:rPr>
        <w:t xml:space="preserve">дошкольном образовательном учреждении </w:t>
      </w:r>
      <w:r w:rsidR="00B83939">
        <w:rPr>
          <w:rFonts w:ascii="Times New Roman" w:hAnsi="Times New Roman"/>
          <w:sz w:val="24"/>
          <w:szCs w:val="24"/>
        </w:rPr>
        <w:t>детский</w:t>
      </w:r>
      <w:r w:rsidRPr="0013472F">
        <w:rPr>
          <w:rFonts w:ascii="Times New Roman" w:hAnsi="Times New Roman"/>
          <w:sz w:val="24"/>
          <w:szCs w:val="24"/>
        </w:rPr>
        <w:t xml:space="preserve"> сад № </w:t>
      </w:r>
      <w:r w:rsidR="0013472F" w:rsidRPr="0013472F">
        <w:rPr>
          <w:rFonts w:ascii="Times New Roman" w:hAnsi="Times New Roman"/>
          <w:sz w:val="24"/>
          <w:szCs w:val="24"/>
        </w:rPr>
        <w:t>1</w:t>
      </w:r>
      <w:r w:rsidR="00B83939">
        <w:rPr>
          <w:rFonts w:ascii="Times New Roman" w:hAnsi="Times New Roman"/>
          <w:sz w:val="24"/>
          <w:szCs w:val="24"/>
        </w:rPr>
        <w:t>0 муниципального образования Щербиновский район поселок Щербиновский</w:t>
      </w:r>
      <w:r w:rsidRPr="0013472F">
        <w:rPr>
          <w:rFonts w:ascii="Times New Roman" w:hAnsi="Times New Roman"/>
          <w:sz w:val="24"/>
          <w:szCs w:val="24"/>
        </w:rPr>
        <w:t xml:space="preserve"> (далее</w:t>
      </w:r>
      <w:r w:rsidR="00B83939">
        <w:rPr>
          <w:rFonts w:ascii="Times New Roman" w:hAnsi="Times New Roman"/>
          <w:sz w:val="24"/>
          <w:szCs w:val="24"/>
        </w:rPr>
        <w:t xml:space="preserve"> -</w:t>
      </w:r>
      <w:r w:rsidRPr="0013472F">
        <w:rPr>
          <w:rFonts w:ascii="Times New Roman" w:hAnsi="Times New Roman"/>
          <w:sz w:val="24"/>
          <w:szCs w:val="24"/>
        </w:rPr>
        <w:t xml:space="preserve"> ДОУ)</w:t>
      </w:r>
      <w:r w:rsidR="00B83939">
        <w:rPr>
          <w:rFonts w:ascii="Times New Roman" w:hAnsi="Times New Roman"/>
          <w:sz w:val="24"/>
          <w:szCs w:val="24"/>
        </w:rPr>
        <w:t>.</w:t>
      </w:r>
    </w:p>
    <w:p w:rsidR="00834797" w:rsidRPr="0013472F" w:rsidRDefault="00834797" w:rsidP="00D009B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pacing w:val="-13"/>
          <w:sz w:val="24"/>
          <w:szCs w:val="24"/>
        </w:rPr>
        <w:t>1.2.</w:t>
      </w:r>
      <w:r w:rsidRPr="0013472F">
        <w:rPr>
          <w:rFonts w:ascii="Times New Roman" w:hAnsi="Times New Roman"/>
          <w:sz w:val="24"/>
          <w:szCs w:val="24"/>
        </w:rPr>
        <w:tab/>
      </w:r>
      <w:r w:rsidR="00355EE6" w:rsidRPr="0013472F">
        <w:rPr>
          <w:rFonts w:ascii="Times New Roman" w:hAnsi="Times New Roman"/>
          <w:sz w:val="24"/>
          <w:szCs w:val="24"/>
        </w:rPr>
        <w:t>Задачами взаимодействия сторон</w:t>
      </w:r>
      <w:r w:rsidRPr="0013472F">
        <w:rPr>
          <w:rFonts w:ascii="Times New Roman" w:hAnsi="Times New Roman"/>
          <w:sz w:val="24"/>
          <w:szCs w:val="24"/>
        </w:rPr>
        <w:t xml:space="preserve"> явля</w:t>
      </w:r>
      <w:r w:rsidR="00355EE6" w:rsidRPr="0013472F">
        <w:rPr>
          <w:rFonts w:ascii="Times New Roman" w:hAnsi="Times New Roman"/>
          <w:sz w:val="24"/>
          <w:szCs w:val="24"/>
        </w:rPr>
        <w:t>ю</w:t>
      </w:r>
      <w:r w:rsidRPr="0013472F">
        <w:rPr>
          <w:rFonts w:ascii="Times New Roman" w:hAnsi="Times New Roman"/>
          <w:sz w:val="24"/>
          <w:szCs w:val="24"/>
        </w:rPr>
        <w:t>тся:</w:t>
      </w:r>
    </w:p>
    <w:p w:rsidR="00834797" w:rsidRPr="0013472F" w:rsidRDefault="00834797" w:rsidP="00D009BE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выявление и устранение причин и условий, порождающих коррупцию;</w:t>
      </w:r>
    </w:p>
    <w:p w:rsidR="00834797" w:rsidRPr="0013472F" w:rsidRDefault="00834797" w:rsidP="00D009B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выработка оптимальных механизмов защиты от проникновения коррупции в </w:t>
      </w:r>
      <w:r w:rsidR="00355EE6" w:rsidRPr="0013472F">
        <w:rPr>
          <w:rFonts w:ascii="Times New Roman" w:hAnsi="Times New Roman"/>
          <w:sz w:val="24"/>
          <w:szCs w:val="24"/>
        </w:rPr>
        <w:t>ДОУ</w:t>
      </w:r>
      <w:r w:rsidRPr="0013472F">
        <w:rPr>
          <w:rFonts w:ascii="Times New Roman" w:hAnsi="Times New Roman"/>
          <w:sz w:val="24"/>
          <w:szCs w:val="24"/>
        </w:rPr>
        <w:t>, снижение коррупционных рисков;</w:t>
      </w:r>
    </w:p>
    <w:p w:rsidR="00834797" w:rsidRPr="0013472F" w:rsidRDefault="00834797" w:rsidP="00D009BE">
      <w:pPr>
        <w:pStyle w:val="a4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создание единой системы мониторинга и информирования сотрудни</w:t>
      </w:r>
      <w:r w:rsidRPr="0013472F">
        <w:rPr>
          <w:rFonts w:ascii="Times New Roman" w:hAnsi="Times New Roman"/>
          <w:sz w:val="24"/>
          <w:szCs w:val="24"/>
        </w:rPr>
        <w:softHyphen/>
        <w:t>ков правоохранительных органов по проблемам проявления коррупции;</w:t>
      </w:r>
    </w:p>
    <w:p w:rsidR="00834797" w:rsidRPr="0013472F" w:rsidRDefault="00834797" w:rsidP="00D009BE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антикоррупционная пропаганда и воспитание;</w:t>
      </w:r>
    </w:p>
    <w:p w:rsidR="00834797" w:rsidRPr="0013472F" w:rsidRDefault="00834797" w:rsidP="00D009BE">
      <w:pPr>
        <w:pStyle w:val="a4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привлечение обще</w:t>
      </w:r>
      <w:r w:rsidR="00434CAF" w:rsidRPr="0013472F">
        <w:rPr>
          <w:rFonts w:ascii="Times New Roman" w:hAnsi="Times New Roman"/>
          <w:sz w:val="24"/>
          <w:szCs w:val="24"/>
        </w:rPr>
        <w:t>ственности и правоохранительных</w:t>
      </w:r>
      <w:r w:rsidRPr="0013472F">
        <w:rPr>
          <w:rFonts w:ascii="Times New Roman" w:hAnsi="Times New Roman"/>
          <w:sz w:val="24"/>
          <w:szCs w:val="24"/>
        </w:rPr>
        <w:t xml:space="preserve"> органов, СМИ к</w:t>
      </w:r>
      <w:r w:rsidRPr="0013472F">
        <w:rPr>
          <w:rFonts w:ascii="Times New Roman" w:hAnsi="Times New Roman"/>
          <w:sz w:val="24"/>
          <w:szCs w:val="24"/>
        </w:rPr>
        <w:br/>
        <w:t>сотрудничеству по вопросам противодействия коррупции в целях выработки у</w:t>
      </w:r>
      <w:r w:rsidRPr="0013472F">
        <w:rPr>
          <w:rFonts w:ascii="Times New Roman" w:hAnsi="Times New Roman"/>
          <w:sz w:val="24"/>
          <w:szCs w:val="24"/>
        </w:rPr>
        <w:br/>
        <w:t>сотрудников навыков антикоррупционного поведения в сферах</w:t>
      </w:r>
      <w:r w:rsidRPr="0013472F">
        <w:rPr>
          <w:rFonts w:ascii="Times New Roman" w:hAnsi="Times New Roman"/>
          <w:sz w:val="24"/>
          <w:szCs w:val="24"/>
        </w:rPr>
        <w:br/>
        <w:t>с повышенным риском</w:t>
      </w:r>
      <w:r w:rsidR="00434CAF" w:rsidRPr="0013472F">
        <w:rPr>
          <w:rFonts w:ascii="Times New Roman" w:hAnsi="Times New Roman"/>
          <w:sz w:val="24"/>
          <w:szCs w:val="24"/>
        </w:rPr>
        <w:t xml:space="preserve"> коррупции, а также формирование</w:t>
      </w:r>
      <w:r w:rsidRPr="0013472F">
        <w:rPr>
          <w:rFonts w:ascii="Times New Roman" w:hAnsi="Times New Roman"/>
          <w:sz w:val="24"/>
          <w:szCs w:val="24"/>
        </w:rPr>
        <w:t xml:space="preserve"> нетерпимого отношения к коррупции.</w:t>
      </w:r>
    </w:p>
    <w:p w:rsidR="007926AC" w:rsidRPr="0013472F" w:rsidRDefault="00834797" w:rsidP="00D009B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pacing w:val="-11"/>
          <w:sz w:val="24"/>
          <w:szCs w:val="24"/>
        </w:rPr>
        <w:t>1.3.</w:t>
      </w:r>
      <w:r w:rsidRPr="0013472F">
        <w:rPr>
          <w:rFonts w:ascii="Times New Roman" w:hAnsi="Times New Roman"/>
          <w:sz w:val="24"/>
          <w:szCs w:val="24"/>
        </w:rPr>
        <w:tab/>
        <w:t>Стороны в своей деятельности руководствуются Конституцией Российской</w:t>
      </w:r>
      <w:r w:rsidRPr="0013472F">
        <w:rPr>
          <w:rFonts w:ascii="Times New Roman" w:hAnsi="Times New Roman"/>
          <w:sz w:val="24"/>
          <w:szCs w:val="24"/>
        </w:rPr>
        <w:br/>
        <w:t xml:space="preserve">Федерации, </w:t>
      </w:r>
      <w:r w:rsidR="00355EE6" w:rsidRPr="0013472F">
        <w:rPr>
          <w:rFonts w:ascii="Times New Roman" w:hAnsi="Times New Roman"/>
          <w:sz w:val="24"/>
          <w:szCs w:val="24"/>
        </w:rPr>
        <w:t>Законом РФ от 25.12.2008 № 273-ФЗ «О противодействии коррупции»,</w:t>
      </w:r>
      <w:r w:rsidR="00355EE6" w:rsidRPr="0013472F">
        <w:rPr>
          <w:rFonts w:ascii="Times New Roman" w:hAnsi="Times New Roman"/>
          <w:sz w:val="24"/>
          <w:szCs w:val="24"/>
        </w:rPr>
        <w:br/>
      </w:r>
      <w:r w:rsidRPr="0013472F">
        <w:rPr>
          <w:rFonts w:ascii="Times New Roman" w:hAnsi="Times New Roman"/>
          <w:sz w:val="24"/>
          <w:szCs w:val="24"/>
        </w:rPr>
        <w:t xml:space="preserve">действующим законодательством РФ и </w:t>
      </w:r>
      <w:r w:rsidR="00B83939">
        <w:rPr>
          <w:rFonts w:ascii="Times New Roman" w:hAnsi="Times New Roman"/>
          <w:sz w:val="24"/>
          <w:szCs w:val="24"/>
        </w:rPr>
        <w:t>Краснодарского края</w:t>
      </w:r>
      <w:r w:rsidR="00355EE6" w:rsidRPr="0013472F">
        <w:rPr>
          <w:rFonts w:ascii="Times New Roman" w:hAnsi="Times New Roman"/>
          <w:sz w:val="24"/>
          <w:szCs w:val="24"/>
        </w:rPr>
        <w:t>,</w:t>
      </w:r>
      <w:r w:rsidRPr="0013472F">
        <w:rPr>
          <w:rFonts w:ascii="Times New Roman" w:hAnsi="Times New Roman"/>
          <w:sz w:val="24"/>
          <w:szCs w:val="24"/>
        </w:rPr>
        <w:t xml:space="preserve"> Уставом ДОУ, </w:t>
      </w:r>
      <w:r w:rsidR="00355EE6" w:rsidRPr="0013472F">
        <w:rPr>
          <w:rFonts w:ascii="Times New Roman" w:hAnsi="Times New Roman"/>
          <w:sz w:val="24"/>
          <w:szCs w:val="24"/>
        </w:rPr>
        <w:t xml:space="preserve">другими нормативными правовыми актами ДОУ в сфере борьбы с коррупцией, </w:t>
      </w:r>
      <w:r w:rsidRPr="0013472F">
        <w:rPr>
          <w:rFonts w:ascii="Times New Roman" w:hAnsi="Times New Roman"/>
          <w:sz w:val="24"/>
          <w:szCs w:val="24"/>
        </w:rPr>
        <w:t>а</w:t>
      </w:r>
      <w:r w:rsidRPr="0013472F">
        <w:rPr>
          <w:rFonts w:ascii="Times New Roman" w:hAnsi="Times New Roman"/>
          <w:sz w:val="24"/>
          <w:szCs w:val="24"/>
        </w:rPr>
        <w:br/>
        <w:t>также настоящим Положением.</w:t>
      </w:r>
    </w:p>
    <w:p w:rsidR="007926AC" w:rsidRPr="0013472F" w:rsidRDefault="007926AC" w:rsidP="00D009B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1.4. Основным кругом лиц, попадающих под действие антикоррупционной политики ДОУ, являются работники ДОУ, находящиеся в трудовых отношениях, вне зависимости от занимаемой должности и выполняемых функций.</w:t>
      </w:r>
    </w:p>
    <w:p w:rsidR="00834797" w:rsidRPr="0013472F" w:rsidRDefault="007926AC" w:rsidP="00D009B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1.5. </w:t>
      </w:r>
      <w:r w:rsidR="00834797" w:rsidRPr="0013472F">
        <w:rPr>
          <w:rFonts w:ascii="Times New Roman" w:hAnsi="Times New Roman"/>
          <w:sz w:val="24"/>
          <w:szCs w:val="24"/>
        </w:rPr>
        <w:t>Настоящее положение вступает в силу с момента его утверждения</w:t>
      </w:r>
      <w:r w:rsidR="00834797" w:rsidRPr="0013472F">
        <w:rPr>
          <w:rFonts w:ascii="Times New Roman" w:hAnsi="Times New Roman"/>
          <w:sz w:val="24"/>
          <w:szCs w:val="24"/>
        </w:rPr>
        <w:br/>
        <w:t xml:space="preserve">приказом </w:t>
      </w:r>
      <w:r w:rsidR="00355EE6" w:rsidRPr="0013472F">
        <w:rPr>
          <w:rFonts w:ascii="Times New Roman" w:hAnsi="Times New Roman"/>
          <w:sz w:val="24"/>
          <w:szCs w:val="24"/>
        </w:rPr>
        <w:t>заведующего</w:t>
      </w:r>
      <w:r w:rsidRPr="0013472F">
        <w:rPr>
          <w:rFonts w:ascii="Times New Roman" w:hAnsi="Times New Roman"/>
          <w:sz w:val="24"/>
          <w:szCs w:val="24"/>
        </w:rPr>
        <w:t xml:space="preserve"> и действует до принятия нового.</w:t>
      </w:r>
    </w:p>
    <w:p w:rsidR="00581CBE" w:rsidRPr="0013472F" w:rsidRDefault="00581CBE" w:rsidP="007926AC">
      <w:pPr>
        <w:shd w:val="clear" w:color="auto" w:fill="FFFFFF"/>
        <w:tabs>
          <w:tab w:val="left" w:pos="454"/>
        </w:tabs>
        <w:spacing w:line="310" w:lineRule="exact"/>
        <w:ind w:left="14" w:right="14"/>
        <w:jc w:val="center"/>
        <w:rPr>
          <w:rFonts w:ascii="Times New Roman" w:hAnsi="Times New Roman"/>
          <w:b/>
          <w:sz w:val="24"/>
          <w:szCs w:val="24"/>
        </w:rPr>
      </w:pPr>
    </w:p>
    <w:p w:rsidR="007926AC" w:rsidRPr="0013472F" w:rsidRDefault="007926AC" w:rsidP="007926AC">
      <w:pPr>
        <w:shd w:val="clear" w:color="auto" w:fill="FFFFFF"/>
        <w:tabs>
          <w:tab w:val="left" w:pos="454"/>
        </w:tabs>
        <w:spacing w:line="310" w:lineRule="exact"/>
        <w:ind w:left="14" w:right="14"/>
        <w:jc w:val="center"/>
        <w:rPr>
          <w:rFonts w:ascii="Times New Roman" w:hAnsi="Times New Roman"/>
          <w:b/>
          <w:sz w:val="24"/>
          <w:szCs w:val="24"/>
        </w:rPr>
      </w:pPr>
      <w:r w:rsidRPr="0013472F">
        <w:rPr>
          <w:rFonts w:ascii="Times New Roman" w:hAnsi="Times New Roman"/>
          <w:b/>
          <w:sz w:val="24"/>
          <w:szCs w:val="24"/>
        </w:rPr>
        <w:t>2. Виды обращений в правоохранительные органы</w:t>
      </w:r>
    </w:p>
    <w:p w:rsidR="007926AC" w:rsidRPr="0013472F" w:rsidRDefault="007926AC" w:rsidP="007926A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2.1.         </w:t>
      </w:r>
      <w:proofErr w:type="gramStart"/>
      <w:r w:rsidRPr="00B83939">
        <w:rPr>
          <w:rFonts w:ascii="Times New Roman" w:hAnsi="Times New Roman"/>
          <w:b/>
          <w:i/>
          <w:sz w:val="24"/>
          <w:szCs w:val="24"/>
        </w:rPr>
        <w:t>Обращение</w:t>
      </w:r>
      <w:r w:rsidRPr="0013472F">
        <w:rPr>
          <w:rFonts w:ascii="Times New Roman" w:hAnsi="Times New Roman"/>
          <w:sz w:val="24"/>
          <w:szCs w:val="24"/>
        </w:rPr>
        <w:t xml:space="preserve"> –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7926AC" w:rsidRPr="0013472F" w:rsidRDefault="007926AC" w:rsidP="007926A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lastRenderedPageBreak/>
        <w:t xml:space="preserve">2.1.1. </w:t>
      </w:r>
      <w:r w:rsidRPr="00B83939">
        <w:rPr>
          <w:rFonts w:ascii="Times New Roman" w:hAnsi="Times New Roman"/>
          <w:b/>
          <w:i/>
          <w:sz w:val="24"/>
          <w:szCs w:val="24"/>
        </w:rPr>
        <w:t>Письменные обращения</w:t>
      </w:r>
      <w:r w:rsidRPr="0013472F">
        <w:rPr>
          <w:rFonts w:ascii="Times New Roman" w:hAnsi="Times New Roman"/>
          <w:sz w:val="24"/>
          <w:szCs w:val="24"/>
        </w:rPr>
        <w:t xml:space="preserve"> – это обращенное название различных по содержанию документов, писем, выступающих и использующих в качестве инструмента оперативного информационног</w:t>
      </w:r>
      <w:r w:rsidR="00D009BE" w:rsidRPr="0013472F">
        <w:rPr>
          <w:rFonts w:ascii="Times New Roman" w:hAnsi="Times New Roman"/>
          <w:sz w:val="24"/>
          <w:szCs w:val="24"/>
        </w:rPr>
        <w:t xml:space="preserve">о обмена между </w:t>
      </w:r>
      <w:r w:rsidRPr="0013472F">
        <w:rPr>
          <w:rFonts w:ascii="Times New Roman" w:hAnsi="Times New Roman"/>
          <w:sz w:val="24"/>
          <w:szCs w:val="24"/>
        </w:rPr>
        <w:t>ДОУ и правоохранительными органами.</w:t>
      </w:r>
    </w:p>
    <w:p w:rsidR="007926AC" w:rsidRPr="0013472F" w:rsidRDefault="007926AC" w:rsidP="007926A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2.1.2. </w:t>
      </w:r>
      <w:r w:rsidRPr="00B83939">
        <w:rPr>
          <w:rFonts w:ascii="Times New Roman" w:hAnsi="Times New Roman"/>
          <w:b/>
          <w:i/>
          <w:sz w:val="24"/>
          <w:szCs w:val="24"/>
        </w:rPr>
        <w:t>Устные обращения</w:t>
      </w:r>
      <w:r w:rsidRPr="0013472F">
        <w:rPr>
          <w:rFonts w:ascii="Times New Roman" w:hAnsi="Times New Roman"/>
          <w:sz w:val="24"/>
          <w:szCs w:val="24"/>
        </w:rPr>
        <w:t xml:space="preserve"> – это обращение, поступающие во вре</w:t>
      </w:r>
      <w:r w:rsidR="00D009BE" w:rsidRPr="0013472F">
        <w:rPr>
          <w:rFonts w:ascii="Times New Roman" w:hAnsi="Times New Roman"/>
          <w:sz w:val="24"/>
          <w:szCs w:val="24"/>
        </w:rPr>
        <w:t>мя личного приема руководителя ДОУ или его заместителей,</w:t>
      </w:r>
      <w:r w:rsidRPr="0013472F">
        <w:rPr>
          <w:rFonts w:ascii="Times New Roman" w:hAnsi="Times New Roman"/>
          <w:sz w:val="24"/>
          <w:szCs w:val="24"/>
        </w:rPr>
        <w:t xml:space="preserve"> у руководителей или заместителей правоохранительных органов.</w:t>
      </w:r>
    </w:p>
    <w:p w:rsidR="007926AC" w:rsidRPr="0013472F" w:rsidRDefault="007926AC" w:rsidP="007926A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2.2. </w:t>
      </w:r>
      <w:r w:rsidRPr="00B83939">
        <w:rPr>
          <w:rFonts w:ascii="Times New Roman" w:hAnsi="Times New Roman"/>
          <w:b/>
          <w:i/>
          <w:sz w:val="24"/>
          <w:szCs w:val="24"/>
        </w:rPr>
        <w:t>Предложение</w:t>
      </w:r>
      <w:r w:rsidRPr="0013472F">
        <w:rPr>
          <w:rFonts w:ascii="Times New Roman" w:hAnsi="Times New Roman"/>
          <w:sz w:val="24"/>
          <w:szCs w:val="24"/>
        </w:rPr>
        <w:t xml:space="preserve">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7926AC" w:rsidRPr="0013472F" w:rsidRDefault="007926AC" w:rsidP="007926A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2.3. </w:t>
      </w:r>
      <w:r w:rsidRPr="00B83939">
        <w:rPr>
          <w:rFonts w:ascii="Times New Roman" w:hAnsi="Times New Roman"/>
          <w:b/>
          <w:i/>
          <w:sz w:val="24"/>
          <w:szCs w:val="24"/>
        </w:rPr>
        <w:t xml:space="preserve">Заявление </w:t>
      </w:r>
      <w:r w:rsidRPr="0013472F">
        <w:rPr>
          <w:rFonts w:ascii="Times New Roman" w:hAnsi="Times New Roman"/>
          <w:sz w:val="24"/>
          <w:szCs w:val="24"/>
        </w:rPr>
        <w:t xml:space="preserve">– вид обращения, направленный </w:t>
      </w:r>
      <w:r w:rsidR="00D009BE" w:rsidRPr="0013472F">
        <w:rPr>
          <w:rFonts w:ascii="Times New Roman" w:hAnsi="Times New Roman"/>
          <w:sz w:val="24"/>
          <w:szCs w:val="24"/>
        </w:rPr>
        <w:t xml:space="preserve">на реализацию прав и интересов </w:t>
      </w:r>
      <w:r w:rsidRPr="0013472F">
        <w:rPr>
          <w:rFonts w:ascii="Times New Roman" w:hAnsi="Times New Roman"/>
          <w:sz w:val="24"/>
          <w:szCs w:val="24"/>
        </w:rPr>
        <w:t>ДОУ.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7926AC" w:rsidRPr="0013472F" w:rsidRDefault="007926AC" w:rsidP="00581CB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2.4. </w:t>
      </w:r>
      <w:r w:rsidRPr="00B83939">
        <w:rPr>
          <w:rFonts w:ascii="Times New Roman" w:hAnsi="Times New Roman"/>
          <w:b/>
          <w:i/>
          <w:sz w:val="24"/>
          <w:szCs w:val="24"/>
        </w:rPr>
        <w:t>Жалоба</w:t>
      </w:r>
      <w:r w:rsidRPr="0013472F">
        <w:rPr>
          <w:rFonts w:ascii="Times New Roman" w:hAnsi="Times New Roman"/>
          <w:sz w:val="24"/>
          <w:szCs w:val="24"/>
        </w:rPr>
        <w:t xml:space="preserve"> – вид обращения, в котором идет речь о нарушении прав и интересов </w:t>
      </w:r>
      <w:r w:rsidR="00D009BE" w:rsidRPr="0013472F">
        <w:rPr>
          <w:rFonts w:ascii="Times New Roman" w:hAnsi="Times New Roman"/>
          <w:sz w:val="24"/>
          <w:szCs w:val="24"/>
        </w:rPr>
        <w:t>ДОУ</w:t>
      </w:r>
      <w:r w:rsidRPr="0013472F">
        <w:rPr>
          <w:rFonts w:ascii="Times New Roman" w:hAnsi="Times New Roman"/>
          <w:sz w:val="24"/>
          <w:szCs w:val="24"/>
        </w:rPr>
        <w:t>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</w:t>
      </w:r>
      <w:r w:rsidR="00D009BE" w:rsidRPr="0013472F">
        <w:rPr>
          <w:rFonts w:ascii="Times New Roman" w:hAnsi="Times New Roman"/>
          <w:sz w:val="24"/>
          <w:szCs w:val="24"/>
        </w:rPr>
        <w:t xml:space="preserve">шение прав и интересов </w:t>
      </w:r>
      <w:r w:rsidRPr="0013472F">
        <w:rPr>
          <w:rFonts w:ascii="Times New Roman" w:hAnsi="Times New Roman"/>
          <w:sz w:val="24"/>
          <w:szCs w:val="24"/>
        </w:rPr>
        <w:t>ДОУ.</w:t>
      </w:r>
    </w:p>
    <w:p w:rsidR="00834797" w:rsidRPr="0013472F" w:rsidRDefault="007926AC" w:rsidP="00D009BE">
      <w:pPr>
        <w:shd w:val="clear" w:color="auto" w:fill="FFFFFF"/>
        <w:spacing w:before="310" w:line="310" w:lineRule="exact"/>
        <w:ind w:left="29"/>
        <w:jc w:val="center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b/>
          <w:bCs/>
          <w:sz w:val="24"/>
          <w:szCs w:val="24"/>
        </w:rPr>
        <w:t>3</w:t>
      </w:r>
      <w:r w:rsidR="00834797" w:rsidRPr="0013472F">
        <w:rPr>
          <w:rFonts w:ascii="Times New Roman" w:hAnsi="Times New Roman"/>
          <w:b/>
          <w:bCs/>
          <w:sz w:val="24"/>
          <w:szCs w:val="24"/>
        </w:rPr>
        <w:t>. Порядок взаимодействия</w:t>
      </w:r>
      <w:r w:rsidRPr="0013472F">
        <w:rPr>
          <w:rFonts w:ascii="Times New Roman" w:hAnsi="Times New Roman"/>
          <w:b/>
          <w:bCs/>
          <w:sz w:val="24"/>
          <w:szCs w:val="24"/>
        </w:rPr>
        <w:t xml:space="preserve"> с правоохранительными органами</w:t>
      </w:r>
    </w:p>
    <w:p w:rsidR="00834797" w:rsidRPr="0013472F" w:rsidRDefault="00D009BE" w:rsidP="00D009B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pacing w:val="-3"/>
          <w:sz w:val="24"/>
          <w:szCs w:val="24"/>
        </w:rPr>
        <w:t>3</w:t>
      </w:r>
      <w:r w:rsidR="00834797" w:rsidRPr="0013472F">
        <w:rPr>
          <w:rFonts w:ascii="Times New Roman" w:hAnsi="Times New Roman"/>
          <w:spacing w:val="-3"/>
          <w:sz w:val="24"/>
          <w:szCs w:val="24"/>
        </w:rPr>
        <w:t>.1.</w:t>
      </w:r>
      <w:r w:rsidR="00834797" w:rsidRPr="0013472F">
        <w:rPr>
          <w:rFonts w:ascii="Times New Roman" w:hAnsi="Times New Roman"/>
          <w:sz w:val="24"/>
          <w:szCs w:val="24"/>
        </w:rPr>
        <w:tab/>
        <w:t>ДОУ принимает на себя публичное обязательство</w:t>
      </w:r>
      <w:r w:rsidR="00834797" w:rsidRPr="0013472F">
        <w:rPr>
          <w:rFonts w:ascii="Times New Roman" w:hAnsi="Times New Roman"/>
          <w:sz w:val="24"/>
          <w:szCs w:val="24"/>
        </w:rPr>
        <w:br/>
        <w:t>сообщать в соответствующие правоохранительные органы о случаях</w:t>
      </w:r>
      <w:r w:rsidR="00834797" w:rsidRPr="0013472F">
        <w:rPr>
          <w:rFonts w:ascii="Times New Roman" w:hAnsi="Times New Roman"/>
          <w:sz w:val="24"/>
          <w:szCs w:val="24"/>
        </w:rPr>
        <w:br/>
        <w:t>совершения коррупционных правонарушений, о которых работникам</w:t>
      </w:r>
      <w:r w:rsidR="00834797" w:rsidRPr="0013472F">
        <w:rPr>
          <w:rFonts w:ascii="Times New Roman" w:hAnsi="Times New Roman"/>
          <w:sz w:val="24"/>
          <w:szCs w:val="24"/>
        </w:rPr>
        <w:br/>
        <w:t>ДОУ  стало известно.</w:t>
      </w:r>
    </w:p>
    <w:p w:rsidR="00834797" w:rsidRPr="0013472F" w:rsidRDefault="00D009BE" w:rsidP="00D009B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pacing w:val="-3"/>
          <w:sz w:val="24"/>
          <w:szCs w:val="24"/>
        </w:rPr>
        <w:t>3</w:t>
      </w:r>
      <w:r w:rsidR="00834797" w:rsidRPr="0013472F">
        <w:rPr>
          <w:rFonts w:ascii="Times New Roman" w:hAnsi="Times New Roman"/>
          <w:spacing w:val="-3"/>
          <w:sz w:val="24"/>
          <w:szCs w:val="24"/>
        </w:rPr>
        <w:t>.2.</w:t>
      </w:r>
      <w:r w:rsidR="00834797" w:rsidRPr="0013472F">
        <w:rPr>
          <w:rFonts w:ascii="Times New Roman" w:hAnsi="Times New Roman"/>
          <w:sz w:val="24"/>
          <w:szCs w:val="24"/>
        </w:rPr>
        <w:tab/>
      </w:r>
      <w:proofErr w:type="gramStart"/>
      <w:r w:rsidR="00834797" w:rsidRPr="0013472F">
        <w:rPr>
          <w:rFonts w:ascii="Times New Roman" w:hAnsi="Times New Roman"/>
          <w:sz w:val="24"/>
          <w:szCs w:val="24"/>
        </w:rPr>
        <w:t>ДОУ принимает на себя обязательство воздерживаться от</w:t>
      </w:r>
      <w:r w:rsidR="00834797" w:rsidRPr="0013472F">
        <w:rPr>
          <w:rFonts w:ascii="Times New Roman" w:hAnsi="Times New Roman"/>
          <w:sz w:val="24"/>
          <w:szCs w:val="24"/>
        </w:rPr>
        <w:br/>
        <w:t>каких-либо   санкций   в   отношении   своих   сотрудников,   сообщивших  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834797" w:rsidRPr="0013472F" w:rsidRDefault="00906F91" w:rsidP="00D009BE">
      <w:pPr>
        <w:pStyle w:val="a4"/>
        <w:jc w:val="both"/>
        <w:rPr>
          <w:rFonts w:ascii="Times New Roman" w:hAnsi="Times New Roman"/>
          <w:spacing w:val="-3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3.3. </w:t>
      </w:r>
      <w:r w:rsidR="00834797" w:rsidRPr="0013472F">
        <w:rPr>
          <w:rFonts w:ascii="Times New Roman" w:hAnsi="Times New Roman"/>
          <w:sz w:val="24"/>
          <w:szCs w:val="24"/>
        </w:rPr>
        <w:t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  ответственных за профилактику коррупционных и иных правонарушений в ДОУ.</w:t>
      </w:r>
    </w:p>
    <w:p w:rsidR="00834797" w:rsidRPr="0013472F" w:rsidRDefault="00906F91" w:rsidP="00D009BE">
      <w:pPr>
        <w:pStyle w:val="a4"/>
        <w:jc w:val="both"/>
        <w:rPr>
          <w:rFonts w:ascii="Times New Roman" w:hAnsi="Times New Roman"/>
          <w:spacing w:val="-3"/>
          <w:sz w:val="24"/>
          <w:szCs w:val="24"/>
        </w:rPr>
      </w:pPr>
      <w:r w:rsidRPr="0013472F">
        <w:rPr>
          <w:rFonts w:ascii="Times New Roman" w:hAnsi="Times New Roman"/>
          <w:spacing w:val="-3"/>
          <w:sz w:val="24"/>
          <w:szCs w:val="24"/>
        </w:rPr>
        <w:t xml:space="preserve">3.4. </w:t>
      </w:r>
      <w:r w:rsidRPr="0013472F">
        <w:rPr>
          <w:rFonts w:ascii="Times New Roman" w:hAnsi="Times New Roman"/>
          <w:sz w:val="24"/>
          <w:szCs w:val="24"/>
        </w:rPr>
        <w:t>Администрация</w:t>
      </w:r>
      <w:r w:rsidR="00834797" w:rsidRPr="0013472F">
        <w:rPr>
          <w:rFonts w:ascii="Times New Roman" w:hAnsi="Times New Roman"/>
          <w:sz w:val="24"/>
          <w:szCs w:val="24"/>
        </w:rPr>
        <w:t xml:space="preserve"> ДОУ 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834797" w:rsidRPr="0013472F" w:rsidRDefault="00906F91" w:rsidP="00D009B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pacing w:val="-3"/>
          <w:sz w:val="24"/>
          <w:szCs w:val="24"/>
        </w:rPr>
        <w:t xml:space="preserve">3.5. </w:t>
      </w:r>
      <w:r w:rsidRPr="0013472F">
        <w:rPr>
          <w:rFonts w:ascii="Times New Roman" w:hAnsi="Times New Roman"/>
          <w:sz w:val="24"/>
          <w:szCs w:val="24"/>
        </w:rPr>
        <w:t>Администрация</w:t>
      </w:r>
      <w:r w:rsidR="00834797" w:rsidRPr="0013472F">
        <w:rPr>
          <w:rFonts w:ascii="Times New Roman" w:hAnsi="Times New Roman"/>
          <w:sz w:val="24"/>
          <w:szCs w:val="24"/>
        </w:rPr>
        <w:t xml:space="preserve"> ДОУ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906F91" w:rsidRPr="0013472F" w:rsidRDefault="00906F91" w:rsidP="00906F9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3.6.  Все письменные обращения к представителям правоохранительных органов  готовятся инициаторами обращений – сотрудниками ДОУ, с обязательным участием заведующего ДОУ.</w:t>
      </w:r>
    </w:p>
    <w:p w:rsidR="00906F91" w:rsidRDefault="00906F91" w:rsidP="00581CBE">
      <w:pPr>
        <w:pStyle w:val="a4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3.7.   Заведующий </w:t>
      </w:r>
      <w:r w:rsidR="00434CAF" w:rsidRPr="0013472F">
        <w:rPr>
          <w:rFonts w:ascii="Times New Roman" w:hAnsi="Times New Roman"/>
          <w:sz w:val="24"/>
          <w:szCs w:val="24"/>
        </w:rPr>
        <w:t xml:space="preserve">ДОУ и </w:t>
      </w:r>
      <w:r w:rsidRPr="0013472F">
        <w:rPr>
          <w:rFonts w:ascii="Times New Roman" w:hAnsi="Times New Roman"/>
          <w:sz w:val="24"/>
          <w:szCs w:val="24"/>
        </w:rPr>
        <w:t>ответственные 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8760E1" w:rsidRDefault="008760E1" w:rsidP="00581CBE">
      <w:pPr>
        <w:pStyle w:val="a4"/>
        <w:rPr>
          <w:rFonts w:ascii="Times New Roman" w:hAnsi="Times New Roman"/>
          <w:sz w:val="24"/>
          <w:szCs w:val="24"/>
        </w:rPr>
      </w:pPr>
    </w:p>
    <w:p w:rsidR="008760E1" w:rsidRDefault="008760E1" w:rsidP="00581CBE">
      <w:pPr>
        <w:pStyle w:val="a4"/>
        <w:rPr>
          <w:rFonts w:ascii="Times New Roman" w:hAnsi="Times New Roman"/>
          <w:sz w:val="24"/>
          <w:szCs w:val="24"/>
        </w:rPr>
      </w:pPr>
    </w:p>
    <w:p w:rsidR="008760E1" w:rsidRDefault="008760E1" w:rsidP="00581CBE">
      <w:pPr>
        <w:pStyle w:val="a4"/>
        <w:rPr>
          <w:rFonts w:ascii="Times New Roman" w:hAnsi="Times New Roman"/>
          <w:sz w:val="24"/>
          <w:szCs w:val="24"/>
        </w:rPr>
      </w:pPr>
    </w:p>
    <w:p w:rsidR="008760E1" w:rsidRPr="0013472F" w:rsidRDefault="008760E1" w:rsidP="00581CBE">
      <w:pPr>
        <w:pStyle w:val="a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06F91" w:rsidRPr="0013472F" w:rsidRDefault="00906F91" w:rsidP="00581CBE">
      <w:pPr>
        <w:pStyle w:val="a4"/>
        <w:rPr>
          <w:rFonts w:ascii="Times New Roman" w:hAnsi="Times New Roman"/>
          <w:spacing w:val="-4"/>
          <w:sz w:val="24"/>
          <w:szCs w:val="24"/>
        </w:rPr>
      </w:pPr>
    </w:p>
    <w:p w:rsidR="00906F91" w:rsidRPr="0013472F" w:rsidRDefault="00906F91" w:rsidP="00581CBE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13472F">
        <w:rPr>
          <w:rFonts w:ascii="Times New Roman" w:hAnsi="Times New Roman"/>
          <w:b/>
          <w:bCs/>
          <w:spacing w:val="-8"/>
          <w:sz w:val="24"/>
          <w:szCs w:val="24"/>
        </w:rPr>
        <w:lastRenderedPageBreak/>
        <w:t>4</w:t>
      </w:r>
      <w:r w:rsidR="00834797" w:rsidRPr="0013472F">
        <w:rPr>
          <w:rFonts w:ascii="Times New Roman" w:hAnsi="Times New Roman"/>
          <w:b/>
          <w:bCs/>
          <w:spacing w:val="-8"/>
          <w:sz w:val="24"/>
          <w:szCs w:val="24"/>
        </w:rPr>
        <w:t>.</w:t>
      </w:r>
      <w:r w:rsidRPr="001347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4797" w:rsidRPr="0013472F">
        <w:rPr>
          <w:rFonts w:ascii="Times New Roman" w:hAnsi="Times New Roman"/>
          <w:b/>
          <w:bCs/>
          <w:sz w:val="24"/>
          <w:szCs w:val="24"/>
        </w:rPr>
        <w:t>Формы взаимодействия</w:t>
      </w:r>
      <w:r w:rsidRPr="0013472F">
        <w:rPr>
          <w:rFonts w:ascii="Times New Roman" w:hAnsi="Times New Roman"/>
          <w:b/>
          <w:bCs/>
          <w:sz w:val="24"/>
          <w:szCs w:val="24"/>
        </w:rPr>
        <w:t xml:space="preserve"> с правоохранительными органами</w:t>
      </w:r>
    </w:p>
    <w:p w:rsidR="00581CBE" w:rsidRPr="0013472F" w:rsidRDefault="00581CBE" w:rsidP="00581CB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34797" w:rsidRPr="0013472F" w:rsidRDefault="00906F91" w:rsidP="00906F9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4</w:t>
      </w:r>
      <w:r w:rsidR="00834797" w:rsidRPr="0013472F">
        <w:rPr>
          <w:rFonts w:ascii="Times New Roman" w:hAnsi="Times New Roman"/>
          <w:sz w:val="24"/>
          <w:szCs w:val="24"/>
        </w:rPr>
        <w:t>.1.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834797" w:rsidRPr="0013472F" w:rsidRDefault="00906F91" w:rsidP="00906F9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4</w:t>
      </w:r>
      <w:r w:rsidR="00834797" w:rsidRPr="0013472F">
        <w:rPr>
          <w:rFonts w:ascii="Times New Roman" w:hAnsi="Times New Roman"/>
          <w:sz w:val="24"/>
          <w:szCs w:val="24"/>
        </w:rPr>
        <w:t>.2.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434CAF" w:rsidRPr="0013472F" w:rsidRDefault="00434CAF" w:rsidP="00906F9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4.3.  Взаимное содействие по обмену информацией, консультаций, правовой помощи и мероприятий по предотвращению возникновения </w:t>
      </w:r>
      <w:proofErr w:type="spellStart"/>
      <w:r w:rsidRPr="0013472F"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 w:rsidRPr="0013472F">
        <w:rPr>
          <w:rFonts w:ascii="Times New Roman" w:hAnsi="Times New Roman"/>
          <w:sz w:val="24"/>
          <w:szCs w:val="24"/>
        </w:rPr>
        <w:t xml:space="preserve"> факторов.</w:t>
      </w:r>
    </w:p>
    <w:p w:rsidR="00434CAF" w:rsidRPr="0013472F" w:rsidRDefault="00434CAF" w:rsidP="00906F9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4.4. Сотрудничество может осуществляться и в других формах, которые соответствуют задачам настоящего Положения.</w:t>
      </w:r>
    </w:p>
    <w:p w:rsidR="00834797" w:rsidRPr="0013472F" w:rsidRDefault="00581CBE" w:rsidP="00581CBE">
      <w:pPr>
        <w:shd w:val="clear" w:color="auto" w:fill="FFFFFF"/>
        <w:tabs>
          <w:tab w:val="left" w:pos="281"/>
        </w:tabs>
        <w:spacing w:before="310" w:line="310" w:lineRule="exact"/>
        <w:ind w:left="22"/>
        <w:jc w:val="center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b/>
          <w:bCs/>
          <w:spacing w:val="-15"/>
          <w:sz w:val="24"/>
          <w:szCs w:val="24"/>
        </w:rPr>
        <w:t>5</w:t>
      </w:r>
      <w:r w:rsidR="00834797" w:rsidRPr="0013472F">
        <w:rPr>
          <w:rFonts w:ascii="Times New Roman" w:hAnsi="Times New Roman"/>
          <w:b/>
          <w:bCs/>
          <w:spacing w:val="-15"/>
          <w:sz w:val="24"/>
          <w:szCs w:val="24"/>
        </w:rPr>
        <w:t>.</w:t>
      </w:r>
      <w:r w:rsidR="00834797" w:rsidRPr="0013472F">
        <w:rPr>
          <w:rFonts w:ascii="Times New Roman" w:hAnsi="Times New Roman"/>
          <w:b/>
          <w:bCs/>
          <w:sz w:val="24"/>
          <w:szCs w:val="24"/>
        </w:rPr>
        <w:tab/>
      </w:r>
      <w:r w:rsidR="00434CAF" w:rsidRPr="0013472F">
        <w:rPr>
          <w:rFonts w:ascii="Times New Roman" w:hAnsi="Times New Roman"/>
          <w:b/>
          <w:bCs/>
          <w:sz w:val="24"/>
          <w:szCs w:val="24"/>
        </w:rPr>
        <w:t>Заключительные положения</w:t>
      </w:r>
    </w:p>
    <w:p w:rsidR="00834797" w:rsidRPr="0013472F" w:rsidRDefault="00581CBE" w:rsidP="00581CBE">
      <w:pPr>
        <w:pStyle w:val="a3"/>
        <w:widowControl w:val="0"/>
        <w:numPr>
          <w:ilvl w:val="1"/>
          <w:numId w:val="8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310" w:lineRule="exact"/>
        <w:ind w:left="0" w:right="29" w:firstLine="0"/>
        <w:jc w:val="both"/>
        <w:rPr>
          <w:spacing w:val="-7"/>
        </w:rPr>
      </w:pPr>
      <w:r w:rsidRPr="0013472F">
        <w:t xml:space="preserve"> </w:t>
      </w:r>
      <w:r w:rsidR="00834797" w:rsidRPr="0013472F"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834797" w:rsidRPr="0013472F" w:rsidRDefault="00581CBE" w:rsidP="00581CBE">
      <w:pPr>
        <w:pStyle w:val="a3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310" w:lineRule="exact"/>
        <w:ind w:left="0" w:right="14" w:firstLine="0"/>
        <w:jc w:val="both"/>
        <w:rPr>
          <w:spacing w:val="-5"/>
        </w:rPr>
      </w:pPr>
      <w:r w:rsidRPr="0013472F">
        <w:t xml:space="preserve">  </w:t>
      </w:r>
      <w:r w:rsidR="00834797" w:rsidRPr="0013472F">
        <w:t>Утверждение вносимых изменений и дополнений в Положение осуществля</w:t>
      </w:r>
      <w:r w:rsidR="00834797" w:rsidRPr="0013472F">
        <w:softHyphen/>
        <w:t xml:space="preserve">ется после принятия решения общего собрания </w:t>
      </w:r>
      <w:r w:rsidR="00180E4A" w:rsidRPr="0013472F">
        <w:t>ДОУ</w:t>
      </w:r>
      <w:r w:rsidR="00834797" w:rsidRPr="0013472F">
        <w:t xml:space="preserve"> с последующим </w:t>
      </w:r>
      <w:r w:rsidR="00180E4A" w:rsidRPr="0013472F">
        <w:t>утверждением</w:t>
      </w:r>
      <w:r w:rsidR="00834797" w:rsidRPr="0013472F">
        <w:t xml:space="preserve"> приказом по образовательному учреждению, либо по представлению правоохранительных органов.</w:t>
      </w:r>
    </w:p>
    <w:p w:rsidR="00834797" w:rsidRPr="0013472F" w:rsidRDefault="00434CAF" w:rsidP="00834797">
      <w:pPr>
        <w:shd w:val="clear" w:color="auto" w:fill="FFFFFF"/>
        <w:spacing w:line="310" w:lineRule="exact"/>
        <w:ind w:left="58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5.3.</w:t>
      </w:r>
      <w:r w:rsidR="00834797" w:rsidRPr="0013472F">
        <w:rPr>
          <w:rFonts w:ascii="Times New Roman" w:hAnsi="Times New Roman"/>
          <w:sz w:val="24"/>
          <w:szCs w:val="24"/>
        </w:rPr>
        <w:t xml:space="preserve"> Настоящее положение подлежит обязательному опубликованию на официальном сайте образовательного учреждения в сети И</w:t>
      </w:r>
      <w:r w:rsidR="00581CBE" w:rsidRPr="0013472F">
        <w:rPr>
          <w:rFonts w:ascii="Times New Roman" w:hAnsi="Times New Roman"/>
          <w:sz w:val="24"/>
          <w:szCs w:val="24"/>
        </w:rPr>
        <w:t>нтернет</w:t>
      </w:r>
      <w:r w:rsidR="00834797" w:rsidRPr="0013472F">
        <w:rPr>
          <w:rFonts w:ascii="Times New Roman" w:hAnsi="Times New Roman"/>
          <w:sz w:val="24"/>
          <w:szCs w:val="24"/>
        </w:rPr>
        <w:t>.</w:t>
      </w:r>
    </w:p>
    <w:p w:rsidR="00834797" w:rsidRDefault="00834797" w:rsidP="00834797">
      <w:pPr>
        <w:shd w:val="clear" w:color="auto" w:fill="FFFFFF"/>
        <w:tabs>
          <w:tab w:val="left" w:pos="547"/>
        </w:tabs>
        <w:spacing w:before="7" w:line="310" w:lineRule="exact"/>
        <w:ind w:left="43"/>
        <w:jc w:val="both"/>
      </w:pPr>
    </w:p>
    <w:p w:rsidR="00B83939" w:rsidRDefault="00B83939" w:rsidP="00834797">
      <w:pPr>
        <w:shd w:val="clear" w:color="auto" w:fill="FFFFFF"/>
        <w:tabs>
          <w:tab w:val="left" w:pos="547"/>
        </w:tabs>
        <w:spacing w:before="7" w:line="310" w:lineRule="exact"/>
        <w:ind w:left="43"/>
        <w:jc w:val="both"/>
      </w:pPr>
    </w:p>
    <w:p w:rsidR="00B83939" w:rsidRPr="00DB4781" w:rsidRDefault="00B83939" w:rsidP="00B83939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 xml:space="preserve">Заведующий </w:t>
      </w:r>
      <w:proofErr w:type="gramStart"/>
      <w:r w:rsidRPr="00DB4781">
        <w:rPr>
          <w:szCs w:val="24"/>
        </w:rPr>
        <w:t>муниципального</w:t>
      </w:r>
      <w:proofErr w:type="gramEnd"/>
      <w:r w:rsidRPr="00DB4781">
        <w:rPr>
          <w:szCs w:val="24"/>
        </w:rPr>
        <w:t xml:space="preserve"> бюджетного </w:t>
      </w:r>
    </w:p>
    <w:p w:rsidR="00B83939" w:rsidRPr="00DB4781" w:rsidRDefault="00B83939" w:rsidP="00B83939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 xml:space="preserve">дошкольного образовательного учреждения </w:t>
      </w:r>
    </w:p>
    <w:p w:rsidR="00B83939" w:rsidRPr="00DB4781" w:rsidRDefault="00B83939" w:rsidP="00B83939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>детский сад № 10 муниципального образования</w:t>
      </w:r>
    </w:p>
    <w:p w:rsidR="00B83939" w:rsidRPr="00DB4781" w:rsidRDefault="00B83939" w:rsidP="00B83939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>Щербиновский район</w:t>
      </w:r>
    </w:p>
    <w:p w:rsidR="00B83939" w:rsidRPr="00DB4781" w:rsidRDefault="00B83939" w:rsidP="00B83939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 xml:space="preserve">поселок Щербиновский                                                   </w:t>
      </w:r>
      <w:r>
        <w:rPr>
          <w:szCs w:val="24"/>
        </w:rPr>
        <w:t xml:space="preserve">                  </w:t>
      </w:r>
      <w:r w:rsidRPr="00DB4781">
        <w:rPr>
          <w:szCs w:val="24"/>
        </w:rPr>
        <w:t xml:space="preserve">               </w:t>
      </w:r>
      <w:r>
        <w:rPr>
          <w:szCs w:val="24"/>
        </w:rPr>
        <w:t xml:space="preserve">          </w:t>
      </w:r>
      <w:r w:rsidRPr="00DB4781">
        <w:rPr>
          <w:szCs w:val="24"/>
        </w:rPr>
        <w:t xml:space="preserve"> Н.В. Склярова</w:t>
      </w:r>
    </w:p>
    <w:p w:rsidR="00B83939" w:rsidRDefault="00B83939" w:rsidP="00B83939">
      <w:pPr>
        <w:spacing w:before="100" w:beforeAutospacing="1" w:after="100" w:afterAutospacing="1"/>
        <w:ind w:left="720" w:hanging="720"/>
      </w:pPr>
    </w:p>
    <w:p w:rsidR="008E3868" w:rsidRDefault="008E3868"/>
    <w:sectPr w:rsidR="008E3868" w:rsidSect="008760E1">
      <w:pgSz w:w="11909" w:h="16834"/>
      <w:pgMar w:top="1135" w:right="851" w:bottom="1276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066FCA2"/>
    <w:lvl w:ilvl="0">
      <w:numFmt w:val="bullet"/>
      <w:lvlText w:val="*"/>
      <w:lvlJc w:val="left"/>
    </w:lvl>
  </w:abstractNum>
  <w:abstractNum w:abstractNumId="1">
    <w:nsid w:val="06E536C7"/>
    <w:multiLevelType w:val="hybridMultilevel"/>
    <w:tmpl w:val="0AFCB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068CC"/>
    <w:multiLevelType w:val="singleLevel"/>
    <w:tmpl w:val="29DADECE"/>
    <w:lvl w:ilvl="0">
      <w:start w:val="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">
    <w:nsid w:val="575651B0"/>
    <w:multiLevelType w:val="hybridMultilevel"/>
    <w:tmpl w:val="4A0A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F0EDF"/>
    <w:multiLevelType w:val="multilevel"/>
    <w:tmpl w:val="66006F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3685182"/>
    <w:multiLevelType w:val="multilevel"/>
    <w:tmpl w:val="4AC4C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7DDF215F"/>
    <w:multiLevelType w:val="singleLevel"/>
    <w:tmpl w:val="0E5C41A0"/>
    <w:lvl w:ilvl="0">
      <w:start w:val="2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97"/>
    <w:rsid w:val="0013472F"/>
    <w:rsid w:val="00180E4A"/>
    <w:rsid w:val="00277659"/>
    <w:rsid w:val="00287F26"/>
    <w:rsid w:val="003247BA"/>
    <w:rsid w:val="00355EE6"/>
    <w:rsid w:val="00357178"/>
    <w:rsid w:val="00434CAF"/>
    <w:rsid w:val="00503464"/>
    <w:rsid w:val="00581CBE"/>
    <w:rsid w:val="005B4F12"/>
    <w:rsid w:val="007926AC"/>
    <w:rsid w:val="00834797"/>
    <w:rsid w:val="008760E1"/>
    <w:rsid w:val="008E3868"/>
    <w:rsid w:val="00906F91"/>
    <w:rsid w:val="00AD17D6"/>
    <w:rsid w:val="00B83939"/>
    <w:rsid w:val="00BE636C"/>
    <w:rsid w:val="00D009BE"/>
    <w:rsid w:val="00D10D90"/>
    <w:rsid w:val="00D652D0"/>
    <w:rsid w:val="00E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797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277659"/>
    <w:rPr>
      <w:sz w:val="22"/>
      <w:szCs w:val="22"/>
    </w:rPr>
  </w:style>
  <w:style w:type="paragraph" w:styleId="a5">
    <w:name w:val="Title"/>
    <w:basedOn w:val="a"/>
    <w:link w:val="a6"/>
    <w:qFormat/>
    <w:rsid w:val="00D652D0"/>
    <w:pPr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D652D0"/>
    <w:rPr>
      <w:rFonts w:ascii="Times New Roman" w:hAnsi="Times New Roman"/>
      <w:b/>
      <w:bCs/>
      <w:sz w:val="28"/>
      <w:szCs w:val="28"/>
    </w:rPr>
  </w:style>
  <w:style w:type="paragraph" w:styleId="2">
    <w:name w:val="Body Text 2"/>
    <w:basedOn w:val="a"/>
    <w:link w:val="20"/>
    <w:rsid w:val="00B83939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B8393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797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277659"/>
    <w:rPr>
      <w:sz w:val="22"/>
      <w:szCs w:val="22"/>
    </w:rPr>
  </w:style>
  <w:style w:type="paragraph" w:styleId="a5">
    <w:name w:val="Title"/>
    <w:basedOn w:val="a"/>
    <w:link w:val="a6"/>
    <w:qFormat/>
    <w:rsid w:val="00D652D0"/>
    <w:pPr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D652D0"/>
    <w:rPr>
      <w:rFonts w:ascii="Times New Roman" w:hAnsi="Times New Roman"/>
      <w:b/>
      <w:bCs/>
      <w:sz w:val="28"/>
      <w:szCs w:val="28"/>
    </w:rPr>
  </w:style>
  <w:style w:type="paragraph" w:styleId="2">
    <w:name w:val="Body Text 2"/>
    <w:basedOn w:val="a"/>
    <w:link w:val="20"/>
    <w:rsid w:val="00B83939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B8393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3</cp:revision>
  <cp:lastPrinted>2019-01-17T13:47:00Z</cp:lastPrinted>
  <dcterms:created xsi:type="dcterms:W3CDTF">2019-01-17T12:49:00Z</dcterms:created>
  <dcterms:modified xsi:type="dcterms:W3CDTF">2019-01-17T13:50:00Z</dcterms:modified>
</cp:coreProperties>
</file>