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E4" w:rsidRDefault="00C73BE4" w:rsidP="00C73BE4">
      <w:pPr>
        <w:pStyle w:val="a3"/>
        <w:ind w:left="5400" w:firstLine="2"/>
        <w:jc w:val="both"/>
        <w:rPr>
          <w:b w:val="0"/>
          <w:sz w:val="28"/>
          <w:szCs w:val="28"/>
        </w:rPr>
      </w:pPr>
    </w:p>
    <w:tbl>
      <w:tblPr>
        <w:tblW w:w="9665" w:type="dxa"/>
        <w:tblInd w:w="392" w:type="dxa"/>
        <w:tblLook w:val="04A0" w:firstRow="1" w:lastRow="0" w:firstColumn="1" w:lastColumn="0" w:noHBand="0" w:noVBand="1"/>
      </w:tblPr>
      <w:tblGrid>
        <w:gridCol w:w="4819"/>
        <w:gridCol w:w="4846"/>
      </w:tblGrid>
      <w:tr w:rsidR="00C73BE4" w:rsidRPr="00D90F04" w:rsidTr="00DA74D4">
        <w:tc>
          <w:tcPr>
            <w:tcW w:w="4819" w:type="dxa"/>
            <w:shd w:val="clear" w:color="auto" w:fill="auto"/>
          </w:tcPr>
          <w:p w:rsidR="00C73BE4" w:rsidRPr="00110763" w:rsidRDefault="00C73BE4" w:rsidP="00DA74D4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110763">
              <w:rPr>
                <w:bCs/>
                <w:color w:val="000000"/>
                <w:kern w:val="36"/>
                <w:sz w:val="28"/>
                <w:szCs w:val="28"/>
              </w:rPr>
              <w:t>СОГЛАСОВАНО</w:t>
            </w:r>
          </w:p>
          <w:p w:rsidR="00C73BE4" w:rsidRPr="008C7341" w:rsidRDefault="00C73BE4" w:rsidP="00DA74D4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Начальник </w:t>
            </w:r>
            <w:r w:rsidRPr="008C7341">
              <w:rPr>
                <w:bCs/>
                <w:color w:val="000000"/>
                <w:kern w:val="36"/>
                <w:sz w:val="28"/>
                <w:szCs w:val="28"/>
              </w:rPr>
              <w:t>Отдела МВД России по Новокубанскому району</w:t>
            </w:r>
          </w:p>
          <w:p w:rsidR="00C73BE4" w:rsidRDefault="00C73BE4" w:rsidP="00DA74D4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полковник </w:t>
            </w:r>
            <w:r w:rsidRPr="008C7341">
              <w:rPr>
                <w:bCs/>
                <w:color w:val="000000"/>
                <w:kern w:val="36"/>
                <w:sz w:val="28"/>
                <w:szCs w:val="28"/>
              </w:rPr>
              <w:t>полиции</w:t>
            </w:r>
          </w:p>
          <w:p w:rsidR="00A152A4" w:rsidRDefault="00A152A4" w:rsidP="00DA74D4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C73BE4" w:rsidRPr="00110763" w:rsidRDefault="00C73BE4" w:rsidP="00DA74D4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________________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</w:rPr>
              <w:t>К.А.Анищенко</w:t>
            </w:r>
            <w:proofErr w:type="spellEnd"/>
          </w:p>
        </w:tc>
        <w:tc>
          <w:tcPr>
            <w:tcW w:w="4846" w:type="dxa"/>
            <w:shd w:val="clear" w:color="auto" w:fill="auto"/>
          </w:tcPr>
          <w:p w:rsidR="00C73BE4" w:rsidRPr="00376B4F" w:rsidRDefault="00C73BE4" w:rsidP="00DA74D4">
            <w:pPr>
              <w:ind w:left="606" w:firstLine="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376B4F">
              <w:rPr>
                <w:bCs/>
                <w:color w:val="000000"/>
                <w:kern w:val="36"/>
                <w:sz w:val="28"/>
                <w:szCs w:val="28"/>
              </w:rPr>
              <w:t>УТВЕРЖД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ЕНО</w:t>
            </w:r>
          </w:p>
          <w:p w:rsidR="00C73BE4" w:rsidRPr="00376B4F" w:rsidRDefault="00C73BE4" w:rsidP="00DA74D4">
            <w:pPr>
              <w:ind w:left="606" w:firstLine="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приказом</w:t>
            </w:r>
            <w:r w:rsidR="003811C6">
              <w:rPr>
                <w:bCs/>
                <w:color w:val="000000"/>
                <w:kern w:val="36"/>
                <w:sz w:val="28"/>
                <w:szCs w:val="28"/>
              </w:rPr>
              <w:t xml:space="preserve"> МОБУООШ № 31</w:t>
            </w:r>
            <w:r w:rsidRPr="00376B4F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3811C6" w:rsidRDefault="003811C6" w:rsidP="00DA74D4">
            <w:pPr>
              <w:ind w:left="606" w:firstLine="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имени П.Я. Штанько </w:t>
            </w:r>
          </w:p>
          <w:p w:rsidR="00C73BE4" w:rsidRPr="00376B4F" w:rsidRDefault="003811C6" w:rsidP="00DA74D4">
            <w:pPr>
              <w:ind w:left="606" w:firstLine="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станицы Бесскорбной</w:t>
            </w:r>
          </w:p>
          <w:p w:rsidR="00C73BE4" w:rsidRDefault="00A152A4" w:rsidP="00DA74D4">
            <w:pPr>
              <w:ind w:left="606" w:firstLine="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от 18 января 2023г.№113</w:t>
            </w:r>
            <w:bookmarkStart w:id="0" w:name="_GoBack"/>
            <w:bookmarkEnd w:id="0"/>
          </w:p>
          <w:p w:rsidR="00BE244E" w:rsidRPr="00376B4F" w:rsidRDefault="00BE244E" w:rsidP="00DA74D4">
            <w:pPr>
              <w:ind w:left="606" w:firstLine="2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______________С.В. Тишина</w:t>
            </w:r>
          </w:p>
          <w:p w:rsidR="00C73BE4" w:rsidRPr="00110763" w:rsidRDefault="00C73BE4" w:rsidP="00DA74D4">
            <w:pPr>
              <w:ind w:left="885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C73BE4" w:rsidRDefault="00C73BE4" w:rsidP="00C73BE4">
      <w:pPr>
        <w:pStyle w:val="a3"/>
        <w:jc w:val="left"/>
        <w:rPr>
          <w:b w:val="0"/>
          <w:sz w:val="22"/>
          <w:szCs w:val="22"/>
        </w:rPr>
      </w:pPr>
    </w:p>
    <w:p w:rsidR="003811C6" w:rsidRPr="007A47AC" w:rsidRDefault="003811C6" w:rsidP="00DA74D4">
      <w:pPr>
        <w:ind w:firstLine="709"/>
        <w:jc w:val="center"/>
        <w:rPr>
          <w:b/>
          <w:sz w:val="28"/>
          <w:szCs w:val="28"/>
        </w:rPr>
      </w:pPr>
      <w:r w:rsidRPr="007A47AC">
        <w:rPr>
          <w:b/>
          <w:sz w:val="28"/>
          <w:szCs w:val="28"/>
        </w:rPr>
        <w:t>План мероприятий</w:t>
      </w:r>
    </w:p>
    <w:p w:rsidR="003811C6" w:rsidRPr="007A47AC" w:rsidRDefault="003811C6" w:rsidP="007A47AC">
      <w:pPr>
        <w:ind w:hanging="142"/>
        <w:jc w:val="center"/>
        <w:rPr>
          <w:b/>
          <w:sz w:val="28"/>
          <w:szCs w:val="28"/>
        </w:rPr>
      </w:pPr>
      <w:r w:rsidRPr="007A47AC">
        <w:rPr>
          <w:b/>
          <w:sz w:val="28"/>
          <w:szCs w:val="28"/>
        </w:rPr>
        <w:t xml:space="preserve">по профилактике экстремизма </w:t>
      </w:r>
      <w:r w:rsidRPr="007A47AC">
        <w:rPr>
          <w:rFonts w:eastAsia="Calibri"/>
          <w:b/>
          <w:sz w:val="28"/>
          <w:szCs w:val="28"/>
          <w:lang w:eastAsia="en-US"/>
        </w:rPr>
        <w:t xml:space="preserve">и противодействию идеологии терроризма, антитеррористическому просвещению </w:t>
      </w:r>
      <w:r w:rsidRPr="007A47AC">
        <w:rPr>
          <w:b/>
          <w:sz w:val="28"/>
          <w:szCs w:val="28"/>
        </w:rPr>
        <w:t xml:space="preserve">среди учащихся </w:t>
      </w:r>
      <w:r w:rsidR="00875497" w:rsidRPr="007A47AC">
        <w:rPr>
          <w:b/>
          <w:sz w:val="28"/>
          <w:szCs w:val="28"/>
        </w:rPr>
        <w:t>МОБУООШ № 31 имени П</w:t>
      </w:r>
      <w:r w:rsidR="007A47AC">
        <w:rPr>
          <w:b/>
          <w:sz w:val="28"/>
          <w:szCs w:val="28"/>
        </w:rPr>
        <w:t xml:space="preserve">.Я. Штанько станицы Бесскорбной </w:t>
      </w:r>
      <w:r w:rsidRPr="007A47AC">
        <w:rPr>
          <w:b/>
          <w:sz w:val="28"/>
          <w:szCs w:val="28"/>
        </w:rPr>
        <w:t>на 2023 год</w:t>
      </w:r>
    </w:p>
    <w:tbl>
      <w:tblPr>
        <w:tblW w:w="1031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4512"/>
        <w:gridCol w:w="2265"/>
        <w:gridCol w:w="2885"/>
      </w:tblGrid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№ </w:t>
            </w:r>
            <w:proofErr w:type="spellStart"/>
            <w:r w:rsidRPr="003C3EE2">
              <w:t>п.п</w:t>
            </w:r>
            <w:proofErr w:type="spellEnd"/>
            <w:r w:rsidRPr="003C3EE2"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Сроки проведения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Ответственные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Мониторинг изучения интересов и потребностей учащихся школы:</w:t>
            </w:r>
          </w:p>
          <w:p w:rsidR="00C73BE4" w:rsidRPr="003C3EE2" w:rsidRDefault="00C73BE4" w:rsidP="003C3EE2">
            <w:r w:rsidRPr="003C3EE2">
              <w:t>- социальный паспорт школы;</w:t>
            </w:r>
          </w:p>
          <w:p w:rsidR="00C73BE4" w:rsidRPr="003C3EE2" w:rsidRDefault="00C73BE4" w:rsidP="003C3EE2">
            <w:r w:rsidRPr="003C3EE2">
              <w:t>- изучение национального состава класса и школы, его особенностей;</w:t>
            </w:r>
          </w:p>
          <w:p w:rsidR="00C73BE4" w:rsidRPr="003C3EE2" w:rsidRDefault="00C73BE4" w:rsidP="003C3EE2">
            <w:r w:rsidRPr="003C3EE2">
      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      </w:r>
          </w:p>
          <w:p w:rsidR="00C73BE4" w:rsidRPr="003C3EE2" w:rsidRDefault="00C73BE4" w:rsidP="003C3EE2">
            <w:r w:rsidRPr="003C3EE2">
              <w:t>- выявление проблемных детей,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C73BE4" w:rsidRPr="003C3EE2" w:rsidRDefault="00C73BE4" w:rsidP="003C3EE2">
            <w:r w:rsidRPr="003C3EE2">
              <w:t>- выявление учащихся, склонных к совершению правонарушений, преступлений, и детей, находящихся без контроля родителей во второй половине дня.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875497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pStyle w:val="a5"/>
              <w:spacing w:before="0" w:beforeAutospacing="0" w:after="0" w:afterAutospacing="0"/>
            </w:pPr>
            <w:r w:rsidRPr="003C3EE2">
              <w:t>Проведение воспитательных мероприятий в ходе урочной деятельности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</w:t>
            </w:r>
          </w:p>
          <w:p w:rsidR="00C73BE4" w:rsidRPr="003C3EE2" w:rsidRDefault="00C73BE4" w:rsidP="003C3EE2">
            <w:r w:rsidRPr="003C3EE2">
              <w:t>учебного</w:t>
            </w:r>
          </w:p>
          <w:p w:rsidR="00C73BE4" w:rsidRPr="003C3EE2" w:rsidRDefault="00C73BE4" w:rsidP="003C3EE2">
            <w:r w:rsidRPr="003C3EE2">
              <w:t>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A64AD1" w:rsidP="003C3EE2">
            <w:pPr>
              <w:rPr>
                <w:bCs/>
              </w:rPr>
            </w:pPr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3.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Тематические классные часы по вопросам формирования культуры толерантности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A64AD1" w:rsidP="003C3EE2">
            <w:pPr>
              <w:rPr>
                <w:bCs/>
              </w:rPr>
            </w:pPr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="00C73BE4" w:rsidRPr="003C3EE2">
              <w:rPr>
                <w:bCs/>
              </w:rPr>
              <w:t xml:space="preserve">во взаимодействии с </w:t>
            </w:r>
            <w:r w:rsidR="00C73BE4" w:rsidRPr="003C3EE2">
              <w:t xml:space="preserve">инспекторами ОПДН 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4.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 xml:space="preserve">Проведение информационно-просветительской работы с учащимися и </w:t>
            </w:r>
            <w:r w:rsidRPr="003C3EE2">
              <w:rPr>
                <w:rFonts w:eastAsia="Calibri"/>
                <w:lang w:eastAsia="en-US"/>
              </w:rPr>
              <w:lastRenderedPageBreak/>
              <w:t xml:space="preserve">родителями по противодействию распространения нетрадиционного и </w:t>
            </w:r>
          </w:p>
          <w:p w:rsidR="00C73BE4" w:rsidRPr="003C3EE2" w:rsidRDefault="00C73BE4" w:rsidP="003C3EE2">
            <w:pPr>
              <w:rPr>
                <w:rFonts w:eastAsia="Calibri"/>
                <w:b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>радикального ислама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lastRenderedPageBreak/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A044E6" w:rsidP="003C3EE2">
            <w:pPr>
              <w:rPr>
                <w:bCs/>
              </w:rPr>
            </w:pPr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lastRenderedPageBreak/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lastRenderedPageBreak/>
              <w:t>5.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>Проведение информационно-просветительской работы с учащимися и родителями по профилактике экстремизма и противодействию идеологии терроризма в молодежной среде с использованием методической брошюры «ИГИЛ – угроза человечеству. Почему необходимо уничтожать терроризм», Москва 2016г.» (инф. письмо МОН от 28.11.2016г. № 47-21859/16-11)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A044E6" w:rsidP="003C3EE2">
            <w:pPr>
              <w:rPr>
                <w:bCs/>
              </w:rPr>
            </w:pPr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6.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>Информационно-пропагандистская работа среди учащихся</w:t>
            </w:r>
            <w:r w:rsidR="00A044E6" w:rsidRPr="003C3EE2">
              <w:rPr>
                <w:rFonts w:eastAsia="Calibri"/>
                <w:lang w:eastAsia="en-US"/>
              </w:rPr>
              <w:t xml:space="preserve"> МОБУООШ № 31 имени П.Я.Штанько станицы Бесскорбной</w:t>
            </w:r>
            <w:proofErr w:type="gramStart"/>
            <w:r w:rsidR="00A044E6" w:rsidRPr="003C3EE2">
              <w:rPr>
                <w:rFonts w:eastAsia="Calibri"/>
                <w:lang w:eastAsia="en-US"/>
              </w:rPr>
              <w:t xml:space="preserve">  </w:t>
            </w:r>
            <w:r w:rsidRPr="003C3EE2">
              <w:rPr>
                <w:rFonts w:eastAsia="Calibri"/>
                <w:lang w:eastAsia="en-US"/>
              </w:rPr>
              <w:t>,</w:t>
            </w:r>
            <w:proofErr w:type="gramEnd"/>
            <w:r w:rsidRPr="003C3EE2">
              <w:rPr>
                <w:rFonts w:eastAsia="Calibri"/>
                <w:lang w:eastAsia="en-US"/>
              </w:rPr>
              <w:t xml:space="preserve"> направленная на разъяснение законодательства об ответственности за ложное сообщение о готовящихся террористических актах с использованием видеоролика «Заведомо ложное сообщение об акте терроризма»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8C2F73" w:rsidP="003C3EE2">
            <w:pPr>
              <w:rPr>
                <w:bCs/>
              </w:rPr>
            </w:pPr>
            <w:r w:rsidRPr="003C3EE2">
              <w:t xml:space="preserve"> </w:t>
            </w:r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7.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>Организация мероприятий по антитеррористическому просвещению детей и молодежи».</w:t>
            </w:r>
          </w:p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>Реализация дополнительной образовательной программы «Гражданское население в противодействии распространению идеологии терроризма» и методических материалов: «Угрозы, вызываемые распространением идей терроризма и религиозно-политического экстремизма, межнациональной и межконфессиональной розни», для педагогических работников по профилактике проявлений терроризма и экстремизма в образовательных организациях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8C2F73" w:rsidP="003C3EE2">
            <w:pPr>
              <w:rPr>
                <w:bCs/>
              </w:rPr>
            </w:pPr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 xml:space="preserve">инспекторами ОПДН </w:t>
            </w:r>
            <w:r w:rsidR="00C73BE4" w:rsidRPr="003C3EE2">
              <w:t>ОУУП и ПДН, ОУР Отдела МВД России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8.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 xml:space="preserve">Внедрение программ </w:t>
            </w:r>
            <w:proofErr w:type="spellStart"/>
            <w:r w:rsidRPr="003C3EE2">
              <w:rPr>
                <w:rFonts w:eastAsia="Calibri"/>
                <w:lang w:eastAsia="en-US"/>
              </w:rPr>
              <w:t>психолого</w:t>
            </w:r>
            <w:proofErr w:type="spellEnd"/>
            <w:r w:rsidRPr="003C3EE2">
              <w:rPr>
                <w:rFonts w:eastAsia="Calibri"/>
                <w:lang w:eastAsia="en-US"/>
              </w:rPr>
              <w:t xml:space="preserve"> - педагогического сопровождения детей из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по мере необходимости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24948" w:rsidP="003C3EE2">
            <w:r w:rsidRPr="003C3EE2">
              <w:t>педагог - психолог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9.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 xml:space="preserve">Организация и проведение классных часов по основам межнационального общения и интернационального воспитания      учащихся (рекомендации МИНОБРНАУКИ от 19.12.2017 № 09-259)      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24948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10.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 xml:space="preserve">Информационно-просветительская </w:t>
            </w:r>
            <w:r w:rsidRPr="003C3EE2">
              <w:rPr>
                <w:rFonts w:eastAsia="Calibri"/>
                <w:lang w:eastAsia="en-US"/>
              </w:rPr>
              <w:lastRenderedPageBreak/>
              <w:t xml:space="preserve">работа с родителями (законными представителями) по вопросам </w:t>
            </w:r>
            <w:proofErr w:type="gramStart"/>
            <w:r w:rsidRPr="003C3EE2">
              <w:rPr>
                <w:rFonts w:eastAsia="Calibri"/>
                <w:lang w:eastAsia="en-US"/>
              </w:rPr>
              <w:t>интернет-безопасности</w:t>
            </w:r>
            <w:proofErr w:type="gramEnd"/>
            <w:r w:rsidRPr="003C3EE2">
              <w:rPr>
                <w:rFonts w:eastAsia="Calibri"/>
                <w:lang w:eastAsia="en-US"/>
              </w:rPr>
              <w:t xml:space="preserve"> в связи с участившимися случаями привлечения детей в неформальные группы в интернет пространстве и др.</w:t>
            </w:r>
            <w:r w:rsidRPr="003C3EE2">
              <w:t xml:space="preserve"> </w:t>
            </w:r>
            <w:r w:rsidRPr="003C3EE2">
              <w:rPr>
                <w:rFonts w:eastAsia="Calibri"/>
                <w:lang w:eastAsia="en-US"/>
              </w:rPr>
              <w:t>и мерах ответственности за распространение террористической идеологии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lastRenderedPageBreak/>
              <w:t xml:space="preserve">в течение учебного </w:t>
            </w:r>
            <w:r w:rsidRPr="003C3EE2">
              <w:lastRenderedPageBreak/>
              <w:t>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24948" w:rsidP="003C3EE2">
            <w:r w:rsidRPr="003C3EE2">
              <w:lastRenderedPageBreak/>
              <w:t xml:space="preserve">Педагог психолог, </w:t>
            </w:r>
            <w:proofErr w:type="gramStart"/>
            <w:r w:rsidRPr="003C3EE2">
              <w:lastRenderedPageBreak/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lastRenderedPageBreak/>
              <w:t>11.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>Педагогическое наблюдение за проведением обучающихся с 14 лет в целях выявления радикальных настроений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24948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12.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t>Мероприятия по обработке у учащихся практических навыков действий и поведения при совершении в их отношении террористических актов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C0BB9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13.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Мероприятия с </w:t>
            </w:r>
            <w:proofErr w:type="gramStart"/>
            <w:r w:rsidRPr="003C3EE2">
              <w:t>обучающимися</w:t>
            </w:r>
            <w:proofErr w:type="gramEnd"/>
            <w:r w:rsidRPr="003C3EE2">
              <w:t>, направленные на укрепление межнационального и межконфессиального согласия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C0BB9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14.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Проведение работы по блокированию доступа с компьютеров, установленных в школьных кабинетах, к сайтам и электронным документам, включенным в Федеральный список экстремистских материалов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не реже 1 раза в месяц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C0BB9" w:rsidP="003C3EE2">
            <w:r w:rsidRPr="003C3EE2">
              <w:t>классные руководители</w:t>
            </w:r>
            <w:proofErr w:type="gramStart"/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>,</w:t>
            </w:r>
            <w:proofErr w:type="gramEnd"/>
            <w:r w:rsidRPr="003C3EE2">
              <w:rPr>
                <w:bCs/>
              </w:rPr>
              <w:t xml:space="preserve"> учитель информатики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15.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Проведение сверки основного фонда библиотеки с федеральным списком, размещенным на сайте Министерства юстиции Российской Федерации. В библиотеке должен находиться распечатанный федеральный список. Ежемесячно, в случае размещения новых источников в федеральном списке, необходимо проводить их распечатку на бумажном носителе.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roofErr w:type="gramStart"/>
            <w:r w:rsidRPr="003C3EE2">
              <w:t>н</w:t>
            </w:r>
            <w:proofErr w:type="gramEnd"/>
            <w:r w:rsidRPr="003C3EE2">
              <w:t>е реже 1 раза в месяц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C0BB9" w:rsidP="003C3EE2">
            <w:r w:rsidRPr="003C3EE2">
              <w:t xml:space="preserve">библиотекарь школы 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16.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rFonts w:eastAsia="Calibri"/>
                <w:lang w:eastAsia="en-US"/>
              </w:rPr>
            </w:pPr>
            <w:r w:rsidRPr="003C3EE2">
              <w:rPr>
                <w:rFonts w:eastAsia="Calibri"/>
                <w:lang w:eastAsia="en-US"/>
              </w:rPr>
              <w:t>Организация совещаний с заместителями директоров по воспитательной работе по вопросам профилактики экстремизма и противодействию идеологии терроризма, антитеррористическому просвещению среди учащихся общеобразовательных учреждений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управление образования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17.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Мониторинг библиотечных фондов общеобразовательных учреждений на наличие в них материалов экстремистского характера, доступа к сайтам экстремистских организации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январь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МБУ «ЦРО» муниципального образования Новокубанский район</w:t>
            </w:r>
          </w:p>
          <w:p w:rsidR="00C73BE4" w:rsidRPr="003C3EE2" w:rsidRDefault="00C73BE4" w:rsidP="003C3EE2"/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18.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Организация и проведение мероприятий в рамках международного дня памяти жертвам Холокоста.</w:t>
            </w:r>
          </w:p>
          <w:p w:rsidR="00C73BE4" w:rsidRPr="003C3EE2" w:rsidRDefault="00C73BE4" w:rsidP="003C3EE2">
            <w:r w:rsidRPr="003C3EE2">
              <w:t>Проведение классных часов «Уроки  Холокоста – путь к толерантности»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27 января 202</w:t>
            </w:r>
            <w:r w:rsidR="00D612E6" w:rsidRPr="003C3EE2">
              <w:t>3</w:t>
            </w:r>
            <w:r w:rsidRPr="003C3EE2">
              <w:t>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D612E6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>.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lastRenderedPageBreak/>
              <w:t>20.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Организация и проведение мероприятий в рамках курса «Основы православной культуры»:</w:t>
            </w:r>
          </w:p>
          <w:p w:rsidR="00C73BE4" w:rsidRPr="003C3EE2" w:rsidRDefault="00C73BE4" w:rsidP="003C3EE2">
            <w:r w:rsidRPr="003C3EE2">
              <w:t>«День православной книги»</w:t>
            </w:r>
          </w:p>
          <w:p w:rsidR="00C73BE4" w:rsidRPr="003C3EE2" w:rsidRDefault="00C73BE4" w:rsidP="003C3EE2">
            <w:r w:rsidRPr="003C3EE2">
              <w:t>«День славянской письменности»;</w:t>
            </w:r>
          </w:p>
          <w:p w:rsidR="00C73BE4" w:rsidRPr="003C3EE2" w:rsidRDefault="00C73BE4" w:rsidP="003C3EE2">
            <w:r w:rsidRPr="003C3EE2">
              <w:t>конкурсы декоративно-прикладного творчества «Светлый праздник Рождество Христово», «Ремесло Богородицы», «Жены - мироносицы», «Пасха в кубанской семье»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>
            <w:r w:rsidRPr="003C3EE2">
              <w:t>14 марта,</w:t>
            </w:r>
          </w:p>
          <w:p w:rsidR="00C73BE4" w:rsidRPr="003C3EE2" w:rsidRDefault="00C73BE4" w:rsidP="003C3EE2">
            <w:r w:rsidRPr="003C3EE2">
              <w:t>24 мая</w:t>
            </w:r>
          </w:p>
          <w:p w:rsidR="00C73BE4" w:rsidRPr="003C3EE2" w:rsidRDefault="00C73BE4" w:rsidP="003C3EE2">
            <w:r w:rsidRPr="003C3EE2"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МБУ «ЦРО» муниципального образования Новокубанский район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21.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Организация и проведение мероприятий, классных часов, приуроченных к вступлению в состав Российской Федерации Республики Крым и города федерального значения Севастополя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18 марта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081F50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081F50" w:rsidP="003C3EE2">
            <w:r w:rsidRPr="003C3EE2">
              <w:t>22</w:t>
            </w:r>
            <w:r w:rsidR="00C73BE4" w:rsidRPr="003C3EE2"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Pr>
              <w:rPr>
                <w:color w:val="000000"/>
              </w:rPr>
            </w:pPr>
            <w:r w:rsidRPr="003C3EE2">
              <w:rPr>
                <w:color w:val="000000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среде:</w:t>
            </w:r>
          </w:p>
          <w:p w:rsidR="00C73BE4" w:rsidRPr="003C3EE2" w:rsidRDefault="00C73BE4" w:rsidP="003C3EE2">
            <w:r w:rsidRPr="003C3EE2">
              <w:t>«Страницы дружбы и добра»; «Литература народов, живущих на Кубани»;</w:t>
            </w:r>
          </w:p>
          <w:p w:rsidR="00C73BE4" w:rsidRPr="003C3EE2" w:rsidRDefault="00C73BE4" w:rsidP="003C3EE2">
            <w:pPr>
              <w:rPr>
                <w:color w:val="000000"/>
              </w:rPr>
            </w:pPr>
            <w:r w:rsidRPr="003C3EE2">
              <w:t>«Мир без экстремизма!»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учебного года</w:t>
            </w:r>
          </w:p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>
            <w:r w:rsidRPr="003C3EE2">
              <w:t>май</w:t>
            </w:r>
          </w:p>
          <w:p w:rsidR="00C73BE4" w:rsidRPr="003C3EE2" w:rsidRDefault="00C73BE4" w:rsidP="003C3EE2">
            <w:r w:rsidRPr="003C3EE2">
              <w:t>сентябрь</w:t>
            </w:r>
          </w:p>
          <w:p w:rsidR="00C73BE4" w:rsidRPr="003C3EE2" w:rsidRDefault="00C73BE4" w:rsidP="003C3EE2"/>
          <w:p w:rsidR="00C73BE4" w:rsidRPr="003C3EE2" w:rsidRDefault="00C73BE4" w:rsidP="003C3EE2">
            <w:r w:rsidRPr="003C3EE2">
              <w:t>ноябрь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081F50" w:rsidP="003C3EE2">
            <w:r w:rsidRPr="003C3EE2">
              <w:t xml:space="preserve">Педагог организатор,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="0029260C" w:rsidRPr="003C3EE2">
              <w:rPr>
                <w:bCs/>
              </w:rPr>
              <w:t>.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24.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Просмотр тематических документальных фильмов, роликов, телевизионных передач, направленных на </w:t>
            </w:r>
            <w:r w:rsidRPr="003C3EE2">
              <w:rPr>
                <w:color w:val="000000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ежемесячно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29260C" w:rsidP="003C3EE2">
            <w:r w:rsidRPr="003C3EE2">
              <w:t>классные руководители</w:t>
            </w:r>
            <w:r w:rsidRPr="003C3EE2">
              <w:rPr>
                <w:bCs/>
              </w:rPr>
              <w:t xml:space="preserve"> 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25.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Организация и проведение Единых </w:t>
            </w:r>
            <w:proofErr w:type="spellStart"/>
            <w:r w:rsidRPr="003C3EE2">
              <w:t>Всекубанских</w:t>
            </w:r>
            <w:proofErr w:type="spellEnd"/>
            <w:r w:rsidRPr="003C3EE2">
              <w:t xml:space="preserve"> классных часов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1 сентября, </w:t>
            </w:r>
          </w:p>
          <w:p w:rsidR="00C73BE4" w:rsidRPr="003C3EE2" w:rsidRDefault="00C73BE4" w:rsidP="003C3EE2">
            <w:r w:rsidRPr="003C3EE2">
              <w:t>23 мая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управление образования,</w:t>
            </w:r>
          </w:p>
          <w:p w:rsidR="00C73BE4" w:rsidRPr="003C3EE2" w:rsidRDefault="0029260C" w:rsidP="003C3EE2">
            <w:r w:rsidRPr="003C3EE2">
              <w:t>классные руководители</w:t>
            </w:r>
            <w:r w:rsidRPr="003C3EE2">
              <w:rPr>
                <w:bCs/>
              </w:rPr>
              <w:t xml:space="preserve"> 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26.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Информационно-просветительские акции </w:t>
            </w:r>
            <w:r w:rsidRPr="003C3EE2">
              <w:rPr>
                <w:color w:val="000000"/>
              </w:rPr>
              <w:t>по предупреждению фактов националистического или религиозного экстремизма</w:t>
            </w:r>
            <w:r w:rsidRPr="003C3EE2">
              <w:t xml:space="preserve"> (выпуск листовок, газет, организация выставок):</w:t>
            </w:r>
          </w:p>
          <w:p w:rsidR="00C73BE4" w:rsidRPr="003C3EE2" w:rsidRDefault="00C73BE4" w:rsidP="003C3EE2">
            <w:r w:rsidRPr="003C3EE2">
              <w:t>«Безопасная Кубань»,</w:t>
            </w:r>
          </w:p>
          <w:p w:rsidR="00C73BE4" w:rsidRPr="003C3EE2" w:rsidRDefault="00C73BE4" w:rsidP="003C3EE2">
            <w:r w:rsidRPr="003C3EE2">
              <w:t>«Школа против террора».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/>
          <w:p w:rsidR="00C73BE4" w:rsidRPr="003C3EE2" w:rsidRDefault="00C73BE4" w:rsidP="003C3EE2">
            <w:r w:rsidRPr="003C3EE2">
              <w:t>май, сентябрь</w:t>
            </w:r>
          </w:p>
          <w:p w:rsidR="00C73BE4" w:rsidRPr="003C3EE2" w:rsidRDefault="00C73BE4" w:rsidP="003C3EE2">
            <w:r w:rsidRPr="003C3EE2">
              <w:t>ноябрь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29260C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  <w:r w:rsidR="004601DC" w:rsidRPr="003C3EE2">
              <w:t>, педагог психолог.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27.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Встречи учащихся </w:t>
            </w:r>
            <w:r w:rsidR="004601DC" w:rsidRPr="003C3EE2">
              <w:t xml:space="preserve">МОБУООШ № 31 имени П.Я. Штанько станицы Бесскорбной </w:t>
            </w:r>
            <w:r w:rsidRPr="003C3EE2">
              <w:t>с деятелями культуры, спортсменами, предпринимателями различных национальностей и вероисповеданий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23 мая,</w:t>
            </w:r>
          </w:p>
          <w:p w:rsidR="00C73BE4" w:rsidRPr="003C3EE2" w:rsidRDefault="00C73BE4" w:rsidP="003C3EE2">
            <w:r w:rsidRPr="003C3EE2">
              <w:t>1 сентября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4601DC" w:rsidP="003C3EE2"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>, педагог организатор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</w:t>
            </w:r>
            <w:r w:rsidR="00C200ED" w:rsidRPr="003C3EE2">
              <w:t>8</w:t>
            </w:r>
            <w:r w:rsidRPr="003C3EE2"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Вводные уроки в рамках курса кубановедение «Кубань многонациональный край»; </w:t>
            </w:r>
          </w:p>
          <w:p w:rsidR="00C73BE4" w:rsidRPr="003C3EE2" w:rsidRDefault="00C73BE4" w:rsidP="003C3EE2">
            <w:r w:rsidRPr="003C3EE2">
              <w:t>неделя кубановедения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 неделя сентября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200ED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30.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Организация и проведение мероприятий в рамках краевого Дня безопасности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2 сентября 202</w:t>
            </w:r>
            <w:r w:rsidR="00C200ED" w:rsidRPr="003C3EE2">
              <w:t>3</w:t>
            </w:r>
            <w:r w:rsidRPr="003C3EE2">
              <w:t xml:space="preserve">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управление образования,</w:t>
            </w:r>
          </w:p>
          <w:p w:rsidR="00C73BE4" w:rsidRPr="003C3EE2" w:rsidRDefault="00C200ED" w:rsidP="003C3EE2"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lastRenderedPageBreak/>
              <w:t>инспекторами ОПДН</w:t>
            </w:r>
          </w:p>
        </w:tc>
      </w:tr>
      <w:tr w:rsidR="009A4930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30" w:rsidRPr="003C3EE2" w:rsidRDefault="009A4930" w:rsidP="003C3EE2">
            <w:r w:rsidRPr="003C3EE2">
              <w:lastRenderedPageBreak/>
              <w:t>31.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30" w:rsidRPr="003C3EE2" w:rsidRDefault="009A4930" w:rsidP="003C3EE2">
            <w:r w:rsidRPr="003C3EE2">
              <w:t xml:space="preserve">Организация и проведение мероприятий, </w:t>
            </w:r>
            <w:proofErr w:type="gramStart"/>
            <w:r w:rsidRPr="003C3EE2">
              <w:t>приуроченных</w:t>
            </w:r>
            <w:proofErr w:type="gramEnd"/>
            <w:r w:rsidRPr="003C3EE2">
              <w:t xml:space="preserve"> ко Дню солидарности в борьбе с терроризмом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30" w:rsidRPr="003C3EE2" w:rsidRDefault="009A4930" w:rsidP="003C3EE2">
            <w:r w:rsidRPr="003C3EE2">
              <w:t>3 сентября 2023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30" w:rsidRPr="003C3EE2" w:rsidRDefault="009A4930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 xml:space="preserve">инспекторами ОПДН </w:t>
            </w:r>
          </w:p>
        </w:tc>
      </w:tr>
      <w:tr w:rsidR="009A4930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30" w:rsidRPr="003C3EE2" w:rsidRDefault="009A4930" w:rsidP="003C3EE2">
            <w:r w:rsidRPr="003C3EE2">
              <w:t>32.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30" w:rsidRPr="003C3EE2" w:rsidRDefault="009A4930" w:rsidP="003C3EE2">
            <w:r w:rsidRPr="003C3EE2">
              <w:t xml:space="preserve">Организация и проведение мероприятий, </w:t>
            </w:r>
            <w:proofErr w:type="gramStart"/>
            <w:r w:rsidRPr="003C3EE2">
              <w:t>приуроченных</w:t>
            </w:r>
            <w:proofErr w:type="gramEnd"/>
            <w:r w:rsidRPr="003C3EE2">
              <w:t xml:space="preserve"> к празднованию Дня народного единства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30" w:rsidRPr="003C3EE2" w:rsidRDefault="009A4930" w:rsidP="003C3EE2">
            <w:r w:rsidRPr="003C3EE2">
              <w:t>4 ноября 2023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30" w:rsidRPr="003C3EE2" w:rsidRDefault="009A4930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 xml:space="preserve">инспекторами ОПДН 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33.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Проведение Всероссийского урока безопасности школьников в сети интернет с использованием методических рекомендаций, разработанных ФГАОУ ДПО «Академия повышения квалификации и профессиональной переподготовки работников образования»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С 10 по 16 ноября 202</w:t>
            </w:r>
            <w:r w:rsidR="009A4930" w:rsidRPr="003C3EE2">
              <w:t>3</w:t>
            </w:r>
            <w:r w:rsidRPr="003C3EE2">
              <w:t xml:space="preserve">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9A4930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34.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 xml:space="preserve">Организация и проведение мероприятий, </w:t>
            </w:r>
            <w:proofErr w:type="gramStart"/>
            <w:r w:rsidRPr="003C3EE2">
              <w:t>приуроченных</w:t>
            </w:r>
            <w:proofErr w:type="gramEnd"/>
            <w:r w:rsidRPr="003C3EE2">
              <w:t xml:space="preserve"> к Международному дню терпимости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16 ноября 202</w:t>
            </w:r>
            <w:r w:rsidR="009A4930" w:rsidRPr="003C3EE2">
              <w:t>3</w:t>
            </w:r>
            <w:r w:rsidRPr="003C3EE2">
              <w:t xml:space="preserve">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9A4930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3C3EE2" w:rsidP="003C3EE2">
            <w:r w:rsidRPr="003C3EE2">
              <w:t>35</w:t>
            </w:r>
            <w:r w:rsidR="00C73BE4" w:rsidRPr="003C3EE2"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rPr>
                <w:color w:val="000000"/>
              </w:rPr>
              <w:t xml:space="preserve">Создание в образовательных учреждениях музейных экспозиций, посвященных национальным культурам, проживающих на территории </w:t>
            </w:r>
            <w:proofErr w:type="gramStart"/>
            <w:r w:rsidRPr="003C3EE2">
              <w:rPr>
                <w:color w:val="000000"/>
              </w:rPr>
              <w:t>муниципального</w:t>
            </w:r>
            <w:proofErr w:type="gramEnd"/>
            <w:r w:rsidRPr="003C3EE2">
              <w:rPr>
                <w:color w:val="000000"/>
              </w:rPr>
              <w:t xml:space="preserve"> образования Новокубанский район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3C3EE2" w:rsidP="003C3EE2">
            <w:r w:rsidRPr="003C3EE2">
              <w:t xml:space="preserve">Педагог психолог, </w:t>
            </w:r>
            <w:proofErr w:type="gramStart"/>
            <w:r w:rsidRPr="003C3EE2">
              <w:t>классные</w:t>
            </w:r>
            <w:proofErr w:type="gramEnd"/>
            <w:r w:rsidRPr="003C3EE2">
              <w:t xml:space="preserve"> руководители</w:t>
            </w:r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 xml:space="preserve">во взаимодействии с </w:t>
            </w:r>
            <w:r w:rsidRPr="003C3EE2">
              <w:t>инспекторами ОПДН</w:t>
            </w:r>
          </w:p>
        </w:tc>
      </w:tr>
      <w:tr w:rsidR="00C73BE4" w:rsidRPr="003C3EE2" w:rsidTr="00DA74D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3</w:t>
            </w:r>
            <w:r w:rsidR="003C3EE2" w:rsidRPr="003C3EE2">
              <w:t>7</w:t>
            </w:r>
            <w:r w:rsidRPr="003C3EE2"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proofErr w:type="gramStart"/>
            <w:r w:rsidRPr="003C3EE2">
              <w:t>Спортивные состязания с элементами национальных игр народов, проживающих на территории муниципального образования Новокубанский район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C73BE4" w:rsidP="003C3EE2">
            <w:r w:rsidRPr="003C3EE2"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E4" w:rsidRPr="003C3EE2" w:rsidRDefault="003C3EE2" w:rsidP="003C3EE2">
            <w:r w:rsidRPr="003C3EE2">
              <w:t>руководители</w:t>
            </w:r>
            <w:proofErr w:type="gramStart"/>
            <w:r w:rsidRPr="003C3EE2">
              <w:rPr>
                <w:bCs/>
              </w:rPr>
              <w:t xml:space="preserve"> </w:t>
            </w:r>
            <w:r w:rsidRPr="003C3EE2">
              <w:rPr>
                <w:bCs/>
              </w:rPr>
              <w:t>,</w:t>
            </w:r>
            <w:proofErr w:type="gramEnd"/>
            <w:r w:rsidRPr="003C3EE2">
              <w:rPr>
                <w:bCs/>
              </w:rPr>
              <w:t xml:space="preserve"> учитель физической культуры</w:t>
            </w:r>
          </w:p>
        </w:tc>
      </w:tr>
    </w:tbl>
    <w:p w:rsidR="00C73BE4" w:rsidRPr="003C3EE2" w:rsidRDefault="00C73BE4" w:rsidP="003C3EE2">
      <w:pPr>
        <w:rPr>
          <w:b/>
        </w:rPr>
      </w:pPr>
    </w:p>
    <w:p w:rsidR="00E040D3" w:rsidRPr="003C3EE2" w:rsidRDefault="00E040D3" w:rsidP="003C3EE2"/>
    <w:sectPr w:rsidR="00E040D3" w:rsidRPr="003C3EE2" w:rsidSect="005E0F5F">
      <w:pgSz w:w="11906" w:h="16838"/>
      <w:pgMar w:top="737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47"/>
    <w:rsid w:val="00081F50"/>
    <w:rsid w:val="0029260C"/>
    <w:rsid w:val="003811C6"/>
    <w:rsid w:val="003C3EE2"/>
    <w:rsid w:val="004601DC"/>
    <w:rsid w:val="005E0F5F"/>
    <w:rsid w:val="007A47AC"/>
    <w:rsid w:val="00875497"/>
    <w:rsid w:val="008C2F73"/>
    <w:rsid w:val="009A4930"/>
    <w:rsid w:val="009E3147"/>
    <w:rsid w:val="00A044E6"/>
    <w:rsid w:val="00A152A4"/>
    <w:rsid w:val="00A64AD1"/>
    <w:rsid w:val="00BE244E"/>
    <w:rsid w:val="00C200ED"/>
    <w:rsid w:val="00C24948"/>
    <w:rsid w:val="00C37574"/>
    <w:rsid w:val="00C51563"/>
    <w:rsid w:val="00C73BE4"/>
    <w:rsid w:val="00CC0BB9"/>
    <w:rsid w:val="00D612E6"/>
    <w:rsid w:val="00E0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3BE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73B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C73B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152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2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3BE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73B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C73B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152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ECE8-99CF-43B9-BA55-9753C0B4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cp:lastPrinted>2023-01-18T08:53:00Z</cp:lastPrinted>
  <dcterms:created xsi:type="dcterms:W3CDTF">2023-01-18T08:29:00Z</dcterms:created>
  <dcterms:modified xsi:type="dcterms:W3CDTF">2023-01-18T08:54:00Z</dcterms:modified>
</cp:coreProperties>
</file>