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67" w:rsidRPr="00253266" w:rsidRDefault="00C52267" w:rsidP="00C52267">
      <w:pPr>
        <w:pStyle w:val="a5"/>
        <w:shd w:val="clear" w:color="auto" w:fill="auto"/>
        <w:spacing w:after="40"/>
      </w:pPr>
      <w:r w:rsidRPr="00253266">
        <w:t>Приложение №1</w:t>
      </w:r>
    </w:p>
    <w:p w:rsidR="00C52267" w:rsidRPr="00253266" w:rsidRDefault="00C52267" w:rsidP="00C52267">
      <w:pPr>
        <w:pStyle w:val="a5"/>
        <w:shd w:val="clear" w:color="auto" w:fill="auto"/>
        <w:spacing w:after="0"/>
      </w:pPr>
      <w:r w:rsidRPr="00253266">
        <w:t xml:space="preserve">                                                                                              к приказу МБУК ССП «</w:t>
      </w:r>
      <w:proofErr w:type="spellStart"/>
      <w:r w:rsidRPr="00253266">
        <w:t>Самбекский</w:t>
      </w:r>
      <w:proofErr w:type="spellEnd"/>
      <w:r w:rsidRPr="00253266">
        <w:t xml:space="preserve"> ДК»                                                                                                                                                                               от _30.12_.2022 № 77</w:t>
      </w:r>
    </w:p>
    <w:p w:rsidR="00C52267" w:rsidRPr="00253266" w:rsidRDefault="00C52267" w:rsidP="00C52267">
      <w:pPr>
        <w:jc w:val="right"/>
        <w:rPr>
          <w:rFonts w:ascii="Times New Roman" w:hAnsi="Times New Roman" w:cs="Times New Roman"/>
        </w:rPr>
      </w:pPr>
      <w:r w:rsidRPr="00253266">
        <w:rPr>
          <w:rFonts w:ascii="Times New Roman" w:hAnsi="Times New Roman" w:cs="Times New Roman"/>
        </w:rPr>
        <w:t>УТВЕРЖДАЮ</w:t>
      </w:r>
    </w:p>
    <w:p w:rsidR="00C52267" w:rsidRPr="00253266" w:rsidRDefault="00C52267" w:rsidP="00C52267">
      <w:pPr>
        <w:jc w:val="right"/>
        <w:rPr>
          <w:rFonts w:ascii="Times New Roman" w:hAnsi="Times New Roman" w:cs="Times New Roman"/>
        </w:rPr>
      </w:pPr>
      <w:r w:rsidRPr="00253266">
        <w:rPr>
          <w:rFonts w:ascii="Times New Roman" w:hAnsi="Times New Roman" w:cs="Times New Roman"/>
        </w:rPr>
        <w:t xml:space="preserve">Директор </w:t>
      </w:r>
    </w:p>
    <w:p w:rsidR="00C52267" w:rsidRPr="00253266" w:rsidRDefault="00C52267" w:rsidP="00C52267">
      <w:pPr>
        <w:jc w:val="right"/>
        <w:rPr>
          <w:rFonts w:ascii="Times New Roman" w:hAnsi="Times New Roman" w:cs="Times New Roman"/>
        </w:rPr>
      </w:pPr>
      <w:r w:rsidRPr="00253266">
        <w:rPr>
          <w:rFonts w:ascii="Times New Roman" w:hAnsi="Times New Roman" w:cs="Times New Roman"/>
        </w:rPr>
        <w:t>МБУК ССП «</w:t>
      </w:r>
      <w:proofErr w:type="spellStart"/>
      <w:r w:rsidRPr="00253266">
        <w:rPr>
          <w:rFonts w:ascii="Times New Roman" w:hAnsi="Times New Roman" w:cs="Times New Roman"/>
        </w:rPr>
        <w:t>Самбекский</w:t>
      </w:r>
      <w:proofErr w:type="spellEnd"/>
      <w:r w:rsidRPr="00253266">
        <w:rPr>
          <w:rFonts w:ascii="Times New Roman" w:hAnsi="Times New Roman" w:cs="Times New Roman"/>
        </w:rPr>
        <w:t xml:space="preserve"> ДК»</w:t>
      </w:r>
    </w:p>
    <w:p w:rsidR="00C52267" w:rsidRPr="00253266" w:rsidRDefault="00C52267" w:rsidP="00C52267">
      <w:pPr>
        <w:jc w:val="right"/>
        <w:rPr>
          <w:rFonts w:ascii="Times New Roman" w:hAnsi="Times New Roman" w:cs="Times New Roman"/>
        </w:rPr>
      </w:pPr>
      <w:r w:rsidRPr="00253266">
        <w:rPr>
          <w:rFonts w:ascii="Times New Roman" w:hAnsi="Times New Roman" w:cs="Times New Roman"/>
        </w:rPr>
        <w:t>_______________ И.П.Попова</w:t>
      </w:r>
    </w:p>
    <w:p w:rsidR="008F4C8C" w:rsidRPr="00253266" w:rsidRDefault="00CB0D8A" w:rsidP="0097242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PT Sans Caption" w:eastAsia="Times New Roman" w:hAnsi="PT Sans Caption" w:cs="Times New Roman"/>
          <w:sz w:val="36"/>
          <w:szCs w:val="36"/>
          <w:lang w:eastAsia="ru-RU"/>
        </w:rPr>
      </w:pPr>
      <w:r w:rsidRPr="00253266">
        <w:rPr>
          <w:rFonts w:ascii="PT Sans Caption" w:eastAsia="Times New Roman" w:hAnsi="PT Sans Caption" w:cs="Times New Roman"/>
          <w:sz w:val="36"/>
          <w:szCs w:val="36"/>
          <w:lang w:eastAsia="ru-RU"/>
        </w:rPr>
        <w:t>П</w:t>
      </w:r>
      <w:r w:rsidR="008F4C8C" w:rsidRPr="00253266">
        <w:rPr>
          <w:rFonts w:ascii="PT Sans Caption" w:eastAsia="Times New Roman" w:hAnsi="PT Sans Caption" w:cs="Times New Roman"/>
          <w:sz w:val="36"/>
          <w:szCs w:val="36"/>
          <w:lang w:eastAsia="ru-RU"/>
        </w:rPr>
        <w:t>лан мероприятий по противодействию коррупции</w:t>
      </w:r>
    </w:p>
    <w:p w:rsidR="008F4C8C" w:rsidRPr="00253266" w:rsidRDefault="008F4C8C" w:rsidP="00972425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PT Sans Caption" w:eastAsia="Times New Roman" w:hAnsi="PT Sans Caption" w:cs="Times New Roman"/>
          <w:sz w:val="36"/>
          <w:szCs w:val="36"/>
          <w:lang w:eastAsia="ru-RU"/>
        </w:rPr>
      </w:pPr>
      <w:r w:rsidRPr="00253266">
        <w:rPr>
          <w:rFonts w:ascii="PT Sans Caption" w:eastAsia="Times New Roman" w:hAnsi="PT Sans Caption" w:cs="Times New Roman"/>
          <w:sz w:val="36"/>
          <w:szCs w:val="36"/>
          <w:lang w:eastAsia="ru-RU"/>
        </w:rPr>
        <w:t xml:space="preserve">в МБУК </w:t>
      </w:r>
      <w:r w:rsidR="00CB0D8A" w:rsidRPr="00253266">
        <w:rPr>
          <w:rFonts w:ascii="PT Sans Caption" w:eastAsia="Times New Roman" w:hAnsi="PT Sans Caption" w:cs="Times New Roman"/>
          <w:sz w:val="36"/>
          <w:szCs w:val="36"/>
          <w:lang w:eastAsia="ru-RU"/>
        </w:rPr>
        <w:t xml:space="preserve">ССП </w:t>
      </w:r>
      <w:r w:rsidR="00CB0D8A" w:rsidRPr="00253266">
        <w:rPr>
          <w:rFonts w:ascii="PT Sans Caption" w:eastAsia="Times New Roman" w:hAnsi="PT Sans Caption" w:cs="Times New Roman" w:hint="eastAsia"/>
          <w:sz w:val="36"/>
          <w:szCs w:val="36"/>
          <w:lang w:eastAsia="ru-RU"/>
        </w:rPr>
        <w:t>«</w:t>
      </w:r>
      <w:proofErr w:type="spellStart"/>
      <w:r w:rsidR="00CB0D8A" w:rsidRPr="00253266">
        <w:rPr>
          <w:rFonts w:ascii="PT Sans Caption" w:eastAsia="Times New Roman" w:hAnsi="PT Sans Caption" w:cs="Times New Roman"/>
          <w:sz w:val="36"/>
          <w:szCs w:val="36"/>
          <w:lang w:eastAsia="ru-RU"/>
        </w:rPr>
        <w:t>Самбекский</w:t>
      </w:r>
      <w:proofErr w:type="spellEnd"/>
      <w:r w:rsidR="00CB0D8A" w:rsidRPr="00253266">
        <w:rPr>
          <w:rFonts w:ascii="PT Sans Caption" w:eastAsia="Times New Roman" w:hAnsi="PT Sans Caption" w:cs="Times New Roman"/>
          <w:sz w:val="36"/>
          <w:szCs w:val="36"/>
          <w:lang w:eastAsia="ru-RU"/>
        </w:rPr>
        <w:t xml:space="preserve"> ДК</w:t>
      </w:r>
      <w:r w:rsidR="00CB0D8A" w:rsidRPr="00253266">
        <w:rPr>
          <w:rFonts w:ascii="PT Sans Caption" w:eastAsia="Times New Roman" w:hAnsi="PT Sans Caption" w:cs="Times New Roman" w:hint="eastAsia"/>
          <w:sz w:val="36"/>
          <w:szCs w:val="36"/>
          <w:lang w:eastAsia="ru-RU"/>
        </w:rPr>
        <w:t>»</w:t>
      </w:r>
      <w:r w:rsidRPr="00253266">
        <w:rPr>
          <w:rFonts w:ascii="PT Sans Caption" w:eastAsia="Times New Roman" w:hAnsi="PT Sans Caption" w:cs="Times New Roman"/>
          <w:sz w:val="36"/>
          <w:szCs w:val="36"/>
          <w:lang w:eastAsia="ru-RU"/>
        </w:rPr>
        <w:t>» на 202</w:t>
      </w:r>
      <w:r w:rsidR="00CB0D8A" w:rsidRPr="00253266">
        <w:rPr>
          <w:rFonts w:ascii="PT Sans Caption" w:eastAsia="Times New Roman" w:hAnsi="PT Sans Caption" w:cs="Times New Roman"/>
          <w:sz w:val="36"/>
          <w:szCs w:val="36"/>
          <w:lang w:eastAsia="ru-RU"/>
        </w:rPr>
        <w:t>3</w:t>
      </w:r>
      <w:r w:rsidR="00B5375A">
        <w:rPr>
          <w:rFonts w:ascii="PT Sans Caption" w:eastAsia="Times New Roman" w:hAnsi="PT Sans Caption" w:cs="Times New Roman"/>
          <w:sz w:val="36"/>
          <w:szCs w:val="36"/>
          <w:lang w:eastAsia="ru-RU"/>
        </w:rPr>
        <w:t xml:space="preserve"> г.</w:t>
      </w:r>
    </w:p>
    <w:tbl>
      <w:tblPr>
        <w:tblW w:w="14484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6362"/>
        <w:gridCol w:w="2282"/>
        <w:gridCol w:w="1877"/>
        <w:gridCol w:w="3609"/>
      </w:tblGrid>
      <w:tr w:rsidR="008F4C8C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CB0D8A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М</w:t>
            </w:r>
            <w:r w:rsidR="008F4C8C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ероприятие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8F4C8C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B537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по противодействию коррупции на 202</w:t>
            </w:r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CB0D8A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CB0D8A" w:rsidP="00CB0D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2022</w:t>
            </w:r>
            <w:r w:rsidR="008F4C8C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учесть все необходимые позиции, указанные в законе «О противодействии коррупции».</w:t>
            </w:r>
          </w:p>
        </w:tc>
      </w:tr>
      <w:tr w:rsidR="008F4C8C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Разработка и утверждение приказа об ответственных лицах за предупреждение коррупционных правонарушений.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CB0D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ответственных лиц о предупреждении коррупционных правонарушений.</w:t>
            </w:r>
          </w:p>
        </w:tc>
      </w:tr>
      <w:tr w:rsidR="008F4C8C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ведение Кодекса этики работников (Кодекс этики должен включать в себя раздел Правил обязывающих работников сообщать о получении ими подарка в связи с исполнением служебных обязанностей, протокольными и другими официальными мероприятиями).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по недопущению совершенствования работников коррупционных и иных правонарушений.</w:t>
            </w:r>
          </w:p>
        </w:tc>
      </w:tr>
      <w:tr w:rsidR="008F4C8C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состава комиссии по противодействию коррупции.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CB0D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</w:t>
            </w:r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по недопущению совершенствования работников коррупционных и иных правонарушений.</w:t>
            </w:r>
          </w:p>
        </w:tc>
      </w:tr>
      <w:tr w:rsidR="008F4C8C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CB0D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заявлений, обращений граждан на предмет наличия в них информации о фактах коррупции в сфере деятельности </w:t>
            </w:r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ССП «</w:t>
            </w:r>
            <w:proofErr w:type="spellStart"/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Самбекский</w:t>
            </w:r>
            <w:proofErr w:type="spellEnd"/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ДК»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заявлений, обращений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Неукоснительное соблюдение законодательства в сфере противодействия коррупции.</w:t>
            </w:r>
          </w:p>
        </w:tc>
      </w:tr>
    </w:tbl>
    <w:p w:rsidR="008F4C8C" w:rsidRPr="00253266" w:rsidRDefault="008F4C8C" w:rsidP="008F4C8C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vanish/>
          <w:lang w:eastAsia="ru-RU"/>
        </w:rPr>
      </w:pPr>
    </w:p>
    <w:tbl>
      <w:tblPr>
        <w:tblW w:w="14484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5382"/>
        <w:gridCol w:w="2314"/>
        <w:gridCol w:w="2238"/>
        <w:gridCol w:w="4219"/>
      </w:tblGrid>
      <w:tr w:rsidR="00CB0D8A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над недопущением фактов неправильного взимания денежных средств с родителей (коллективы клубных формирований).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по недопущению совершенствования работников коррупционных и иных правонарушений.</w:t>
            </w:r>
          </w:p>
        </w:tc>
      </w:tr>
      <w:tr w:rsidR="00CB0D8A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CB0D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по недопущению совершенствования работников коррупционных и иных правонарушений.</w:t>
            </w:r>
          </w:p>
        </w:tc>
      </w:tr>
      <w:tr w:rsidR="00CB0D8A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правилах приема в клубные формирования.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CB0D8A" w:rsidP="00CB0D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клубных </w:t>
            </w:r>
            <w:r w:rsidR="008F4C8C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</w:t>
            </w: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C203F9" w:rsidP="00C203F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сентябрь</w:t>
            </w:r>
            <w:r w:rsidR="008F4C8C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F4C8C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исполнении мероприятий по противодействию коррупции.</w:t>
            </w:r>
          </w:p>
        </w:tc>
      </w:tr>
      <w:tr w:rsidR="00CB0D8A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опроса посетителей с целью определения степени их удовлетворенности работой </w:t>
            </w:r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ССП «</w:t>
            </w:r>
            <w:proofErr w:type="spellStart"/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Самбекский</w:t>
            </w:r>
            <w:proofErr w:type="spellEnd"/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</w:t>
            </w: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качеством предоставляемых услуг.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по недопущению совершенствования работниками коррупционных и иных правонарушений.</w:t>
            </w:r>
          </w:p>
        </w:tc>
      </w:tr>
      <w:tr w:rsidR="00CB0D8A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ССП «</w:t>
            </w:r>
            <w:proofErr w:type="spellStart"/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Самбекский</w:t>
            </w:r>
            <w:proofErr w:type="spellEnd"/>
            <w:r w:rsidR="00CB0D8A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ДК» </w:t>
            </w: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об исполнении мероприятий по противодействию коррупции.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10 дней после проведения мероприятия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исполнении мероприятий по противодействию коррупции.</w:t>
            </w:r>
          </w:p>
        </w:tc>
      </w:tr>
    </w:tbl>
    <w:p w:rsidR="008F4C8C" w:rsidRPr="00253266" w:rsidRDefault="008F4C8C" w:rsidP="008F4C8C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vanish/>
          <w:lang w:eastAsia="ru-RU"/>
        </w:rPr>
      </w:pPr>
    </w:p>
    <w:tbl>
      <w:tblPr>
        <w:tblW w:w="14484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5577"/>
        <w:gridCol w:w="2147"/>
        <w:gridCol w:w="3512"/>
        <w:gridCol w:w="2918"/>
      </w:tblGrid>
      <w:tr w:rsidR="008F4C8C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</w:t>
            </w:r>
            <w:r w:rsidR="00C203F9"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актов, ревизий и проверок в целях выявления возможности коррупционных правонарушений и проведения профилактических мероприятий по их предотвращению.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художественный руководитель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Недопущение возможности и профилактика возникновения коррупционных правонарушений.</w:t>
            </w:r>
          </w:p>
        </w:tc>
      </w:tr>
      <w:tr w:rsidR="008F4C8C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форм и методов проведения внутреннего финансового контроля финансово- хозяйственной деятельности.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CB0D8A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8F4C8C" w:rsidRPr="00253266" w:rsidRDefault="008F4C8C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Недопущение возможности и профилактика возникновения коррупционных правонарушений.</w:t>
            </w:r>
          </w:p>
        </w:tc>
      </w:tr>
      <w:tr w:rsidR="00C52267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2D14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руководителями муниципальных учреждений, сведений о доходах, имуществе и обязательствах имущественного характера, а также о доходах, имуществе и обязательствах имущественного характера своих супруг (супруга) и несовершеннолетних детей.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2D14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2D14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в сроки установленные законодательством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2D14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законодательства в сфере противодействий коррупции.</w:t>
            </w:r>
          </w:p>
        </w:tc>
      </w:tr>
      <w:tr w:rsidR="00C52267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2D14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Контроль, ведение журнала учета сообщений о </w:t>
            </w: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совершении коррупционных правонарушений работников МБУК ССП «</w:t>
            </w:r>
            <w:proofErr w:type="spellStart"/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Самбекский</w:t>
            </w:r>
            <w:proofErr w:type="spellEnd"/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ДК».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2D14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2D14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2D14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</w:t>
            </w: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законодательства в сфере противодействий коррупции.</w:t>
            </w:r>
          </w:p>
        </w:tc>
      </w:tr>
      <w:tr w:rsidR="00C52267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C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открытого доступа граждан к информации о деятельности МБУК ССП «</w:t>
            </w:r>
            <w:proofErr w:type="spellStart"/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Самбекский</w:t>
            </w:r>
            <w:proofErr w:type="spellEnd"/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ДК», в том числе информации об оказываемых им муниципальных услугах.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C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C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1 (одного) месяца после утверждения плана по противодействию коррупции в МБУК ССП «</w:t>
            </w:r>
            <w:proofErr w:type="spellStart"/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Самбекский</w:t>
            </w:r>
            <w:proofErr w:type="spellEnd"/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ДК»на</w:t>
            </w:r>
            <w:proofErr w:type="spellEnd"/>
            <w:proofErr w:type="gramEnd"/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C46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 укрепление уровня доверия граждан к деятельности МБУК ССП «</w:t>
            </w:r>
            <w:proofErr w:type="spellStart"/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Самбекский</w:t>
            </w:r>
            <w:proofErr w:type="spellEnd"/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ДК»</w:t>
            </w:r>
          </w:p>
        </w:tc>
      </w:tr>
    </w:tbl>
    <w:p w:rsidR="008F4C8C" w:rsidRPr="00253266" w:rsidRDefault="008F4C8C" w:rsidP="008F4C8C">
      <w:pPr>
        <w:shd w:val="clear" w:color="auto" w:fill="FFFFFF"/>
        <w:spacing w:after="0" w:line="240" w:lineRule="auto"/>
        <w:rPr>
          <w:rFonts w:ascii="Noto Sans" w:eastAsia="Times New Roman" w:hAnsi="Noto Sans" w:cs="Times New Roman"/>
          <w:vanish/>
          <w:lang w:eastAsia="ru-RU"/>
        </w:rPr>
      </w:pPr>
    </w:p>
    <w:tbl>
      <w:tblPr>
        <w:tblW w:w="14484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5632"/>
        <w:gridCol w:w="2492"/>
        <w:gridCol w:w="1524"/>
        <w:gridCol w:w="4506"/>
      </w:tblGrid>
      <w:tr w:rsidR="00C52267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F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антикоррупционное мероприятие для воспитанников клубных формирований «Что такое «хорошо» и что такое «плохо»?».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F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клубного формирования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F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2023 г.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F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исполнении мероприятий по противодействию коррупции.</w:t>
            </w:r>
          </w:p>
        </w:tc>
      </w:tr>
      <w:tr w:rsidR="00C52267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F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стенда материалами «Коррупции нет».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F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F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2023 г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F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исполнении мероприятий по противодействию коррупции.</w:t>
            </w:r>
          </w:p>
        </w:tc>
      </w:tr>
      <w:tr w:rsidR="00C52267" w:rsidRPr="00253266" w:rsidTr="008F4C8C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8F4C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F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мероприятие, посвященное Международному дню борьбы с коррупцией.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F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F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 2023 г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C52267" w:rsidRPr="00253266" w:rsidRDefault="00C52267" w:rsidP="00EF2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об исполнении мероприятий по противодействию коррупции.</w:t>
            </w:r>
          </w:p>
        </w:tc>
      </w:tr>
    </w:tbl>
    <w:p w:rsidR="00C5147F" w:rsidRPr="00253266" w:rsidRDefault="00C5147F"/>
    <w:sectPr w:rsidR="00C5147F" w:rsidRPr="00253266" w:rsidSect="008F4C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4C8C"/>
    <w:rsid w:val="00253266"/>
    <w:rsid w:val="00822C3A"/>
    <w:rsid w:val="008F4C8C"/>
    <w:rsid w:val="00972425"/>
    <w:rsid w:val="00B14750"/>
    <w:rsid w:val="00B5375A"/>
    <w:rsid w:val="00C203F9"/>
    <w:rsid w:val="00C5147F"/>
    <w:rsid w:val="00C52267"/>
    <w:rsid w:val="00CB0D8A"/>
    <w:rsid w:val="00E6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61DBE-5D2A-47B0-93F8-249D2271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47F"/>
  </w:style>
  <w:style w:type="paragraph" w:styleId="2">
    <w:name w:val="heading 2"/>
    <w:basedOn w:val="a"/>
    <w:link w:val="20"/>
    <w:uiPriority w:val="9"/>
    <w:qFormat/>
    <w:rsid w:val="008F4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F4C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4C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4C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F4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пись к картинке_"/>
    <w:basedOn w:val="a0"/>
    <w:link w:val="a5"/>
    <w:rsid w:val="00C5226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5">
    <w:name w:val="Подпись к картинке"/>
    <w:basedOn w:val="a"/>
    <w:link w:val="a4"/>
    <w:rsid w:val="00C52267"/>
    <w:pPr>
      <w:widowControl w:val="0"/>
      <w:shd w:val="clear" w:color="auto" w:fill="FFFFFF"/>
      <w:spacing w:after="20" w:line="240" w:lineRule="auto"/>
      <w:jc w:val="righ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 1</dc:creator>
  <cp:keywords/>
  <dc:description/>
  <cp:lastModifiedBy>SDK_1</cp:lastModifiedBy>
  <cp:revision>9</cp:revision>
  <dcterms:created xsi:type="dcterms:W3CDTF">2023-03-17T09:51:00Z</dcterms:created>
  <dcterms:modified xsi:type="dcterms:W3CDTF">2024-05-13T11:45:00Z</dcterms:modified>
</cp:coreProperties>
</file>