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5" w:rsidRDefault="00844045" w:rsidP="00844045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3B21432" wp14:editId="21BD8AEC">
            <wp:simplePos x="0" y="0"/>
            <wp:positionH relativeFrom="margin">
              <wp:posOffset>-518160</wp:posOffset>
            </wp:positionH>
            <wp:positionV relativeFrom="margin">
              <wp:posOffset>22860</wp:posOffset>
            </wp:positionV>
            <wp:extent cx="1209675" cy="1171575"/>
            <wp:effectExtent l="19050" t="0" r="9525" b="0"/>
            <wp:wrapSquare wrapText="bothSides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504" b="1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МУНИЦИПАЛЬНОЕ БЮДЖЕТНОЕ УЧРЕЖДЕНИЕ КУЛЬТУРЫ          САМБЕКСКОГО СЕЛЬСКОГО ПОСЕЛЕНИЯ                                                            «САМБЕКСКИЙ ДОМ КУЛЬТУРЫ»</w:t>
      </w:r>
    </w:p>
    <w:p w:rsidR="00844045" w:rsidRDefault="00844045" w:rsidP="008440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</w:t>
      </w:r>
    </w:p>
    <w:p w:rsidR="005927AC" w:rsidRPr="005927AC" w:rsidRDefault="005927AC" w:rsidP="005927AC">
      <w:pPr>
        <w:pStyle w:val="a4"/>
        <w:tabs>
          <w:tab w:val="left" w:pos="708"/>
        </w:tabs>
        <w:jc w:val="center"/>
        <w:rPr>
          <w:sz w:val="20"/>
          <w:szCs w:val="20"/>
        </w:rPr>
      </w:pPr>
      <w:r w:rsidRPr="005927AC">
        <w:rPr>
          <w:sz w:val="20"/>
          <w:szCs w:val="20"/>
        </w:rPr>
        <w:t>346872, Ростовская область, Неклиновский район, с. Самбек, ул. Кооперативная, 27</w:t>
      </w:r>
    </w:p>
    <w:p w:rsidR="005927AC" w:rsidRPr="005927AC" w:rsidRDefault="005927AC" w:rsidP="005927AC">
      <w:pPr>
        <w:widowControl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5927AC">
        <w:rPr>
          <w:rFonts w:ascii="Times New Roman" w:hAnsi="Times New Roman" w:cs="Times New Roman"/>
          <w:sz w:val="20"/>
          <w:szCs w:val="20"/>
        </w:rPr>
        <w:t>ИНН 6123014131 КПП 612301001 БИК 046015001</w:t>
      </w:r>
    </w:p>
    <w:p w:rsidR="005927AC" w:rsidRPr="005927AC" w:rsidRDefault="005927AC" w:rsidP="005927AC">
      <w:pPr>
        <w:jc w:val="center"/>
        <w:rPr>
          <w:rFonts w:ascii="Times New Roman" w:hAnsi="Times New Roman" w:cs="Times New Roman"/>
          <w:sz w:val="20"/>
          <w:szCs w:val="20"/>
        </w:rPr>
      </w:pPr>
      <w:r w:rsidRPr="005927AC">
        <w:rPr>
          <w:rFonts w:ascii="Times New Roman" w:eastAsia="Times New Roman" w:hAnsi="Times New Roman" w:cs="Times New Roman"/>
          <w:sz w:val="20"/>
          <w:szCs w:val="20"/>
          <w:lang w:eastAsia="ar-SA"/>
        </w:rPr>
        <w:t>Р/с 03234643606364565800 в</w:t>
      </w:r>
      <w:r w:rsidRPr="005927AC">
        <w:rPr>
          <w:rFonts w:ascii="Times New Roman" w:hAnsi="Times New Roman" w:cs="Times New Roman"/>
          <w:sz w:val="20"/>
          <w:szCs w:val="20"/>
        </w:rPr>
        <w:t xml:space="preserve"> банке: ОКЦ № 9 ЮГУ Банка России//УФК по Ростовской области, г Ростов-на-Дону, Кор.сч. 40102810845370000050 Л/с 20586У67900</w:t>
      </w:r>
    </w:p>
    <w:p w:rsidR="005927AC" w:rsidRPr="005927AC" w:rsidRDefault="005927AC" w:rsidP="005927AC">
      <w:pPr>
        <w:widowControl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27AC">
        <w:rPr>
          <w:rFonts w:ascii="Times New Roman" w:hAnsi="Times New Roman" w:cs="Times New Roman"/>
          <w:sz w:val="20"/>
          <w:szCs w:val="20"/>
        </w:rPr>
        <w:t xml:space="preserve">тел. 8(86347)26-1-21; </w:t>
      </w:r>
      <w:r w:rsidRPr="005927A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927AC">
        <w:rPr>
          <w:rFonts w:ascii="Times New Roman" w:hAnsi="Times New Roman" w:cs="Times New Roman"/>
          <w:sz w:val="20"/>
          <w:szCs w:val="20"/>
        </w:rPr>
        <w:t>-</w:t>
      </w:r>
      <w:r w:rsidRPr="005927A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927AC">
        <w:rPr>
          <w:rFonts w:ascii="Times New Roman" w:hAnsi="Times New Roman" w:cs="Times New Roman"/>
          <w:sz w:val="20"/>
          <w:szCs w:val="20"/>
        </w:rPr>
        <w:t>:</w:t>
      </w:r>
      <w:r w:rsidRPr="005927AC">
        <w:rPr>
          <w:rFonts w:ascii="Times New Roman" w:hAnsi="Times New Roman" w:cs="Times New Roman"/>
          <w:sz w:val="20"/>
          <w:szCs w:val="20"/>
          <w:lang w:val="en-US"/>
        </w:rPr>
        <w:t>dksambek</w:t>
      </w:r>
      <w:r w:rsidRPr="005927AC">
        <w:rPr>
          <w:rFonts w:ascii="Times New Roman" w:hAnsi="Times New Roman" w:cs="Times New Roman"/>
          <w:sz w:val="20"/>
          <w:szCs w:val="20"/>
        </w:rPr>
        <w:t>@</w:t>
      </w:r>
      <w:r w:rsidRPr="005927A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927AC">
        <w:rPr>
          <w:rFonts w:ascii="Times New Roman" w:hAnsi="Times New Roman" w:cs="Times New Roman"/>
          <w:sz w:val="20"/>
          <w:szCs w:val="20"/>
        </w:rPr>
        <w:t>.</w:t>
      </w:r>
      <w:r w:rsidRPr="005927AC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5927AC" w:rsidRDefault="005927AC" w:rsidP="00844045">
      <w:pPr>
        <w:jc w:val="center"/>
        <w:rPr>
          <w:rFonts w:ascii="Times New Roman" w:hAnsi="Times New Roman" w:cs="Times New Roman"/>
          <w:b/>
        </w:rPr>
      </w:pPr>
    </w:p>
    <w:p w:rsidR="005927AC" w:rsidRDefault="005927AC" w:rsidP="00844045">
      <w:pPr>
        <w:jc w:val="center"/>
        <w:rPr>
          <w:rFonts w:ascii="Times New Roman" w:hAnsi="Times New Roman" w:cs="Times New Roman"/>
          <w:b/>
        </w:rPr>
      </w:pPr>
    </w:p>
    <w:p w:rsidR="005927AC" w:rsidRDefault="005927AC" w:rsidP="00844045">
      <w:pPr>
        <w:jc w:val="center"/>
        <w:rPr>
          <w:rFonts w:ascii="Times New Roman" w:hAnsi="Times New Roman" w:cs="Times New Roman"/>
          <w:b/>
        </w:rPr>
      </w:pPr>
    </w:p>
    <w:p w:rsidR="00844045" w:rsidRPr="00D26B2D" w:rsidRDefault="00844045" w:rsidP="00844045">
      <w:pPr>
        <w:jc w:val="center"/>
        <w:rPr>
          <w:rFonts w:ascii="Times New Roman" w:hAnsi="Times New Roman" w:cs="Times New Roman"/>
          <w:b/>
        </w:rPr>
      </w:pPr>
      <w:r w:rsidRPr="00D26B2D">
        <w:rPr>
          <w:rFonts w:ascii="Times New Roman" w:hAnsi="Times New Roman" w:cs="Times New Roman"/>
          <w:b/>
        </w:rPr>
        <w:t>Приказ</w:t>
      </w:r>
      <w:r w:rsidR="005927AC">
        <w:rPr>
          <w:rFonts w:ascii="Times New Roman" w:hAnsi="Times New Roman" w:cs="Times New Roman"/>
          <w:b/>
        </w:rPr>
        <w:t xml:space="preserve"> №</w:t>
      </w:r>
      <w:r w:rsidR="00366213">
        <w:rPr>
          <w:rFonts w:ascii="Times New Roman" w:hAnsi="Times New Roman" w:cs="Times New Roman"/>
          <w:b/>
        </w:rPr>
        <w:t>37</w:t>
      </w:r>
    </w:p>
    <w:p w:rsidR="00844045" w:rsidRDefault="00844045" w:rsidP="00844045">
      <w:pPr>
        <w:jc w:val="center"/>
        <w:rPr>
          <w:rFonts w:ascii="Times New Roman" w:hAnsi="Times New Roman" w:cs="Times New Roman"/>
          <w:b/>
        </w:rPr>
      </w:pPr>
    </w:p>
    <w:p w:rsidR="00844045" w:rsidRPr="00D26B2D" w:rsidRDefault="00844045" w:rsidP="00844045">
      <w:pPr>
        <w:jc w:val="center"/>
        <w:rPr>
          <w:rFonts w:ascii="Times New Roman" w:hAnsi="Times New Roman" w:cs="Times New Roman"/>
          <w:b/>
        </w:rPr>
      </w:pPr>
    </w:p>
    <w:p w:rsidR="00E43D87" w:rsidRPr="005927AC" w:rsidRDefault="005927AC" w:rsidP="005927AC">
      <w:r w:rsidRPr="005927AC">
        <w:rPr>
          <w:rFonts w:ascii="Times New Roman" w:hAnsi="Times New Roman" w:cs="Times New Roman"/>
        </w:rPr>
        <w:t>с. Самбек</w:t>
      </w:r>
      <w:r w:rsidRPr="005927AC">
        <w:rPr>
          <w:rFonts w:ascii="Times New Roman" w:hAnsi="Times New Roman" w:cs="Times New Roman"/>
        </w:rPr>
        <w:t xml:space="preserve"> </w:t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Pr="005927AC">
        <w:rPr>
          <w:rFonts w:ascii="Times New Roman" w:hAnsi="Times New Roman" w:cs="Times New Roman"/>
        </w:rPr>
        <w:tab/>
      </w:r>
      <w:r w:rsidR="00844045" w:rsidRPr="005927AC">
        <w:rPr>
          <w:rFonts w:ascii="Times New Roman" w:hAnsi="Times New Roman" w:cs="Times New Roman"/>
        </w:rPr>
        <w:t>«</w:t>
      </w:r>
      <w:r w:rsidR="00366213">
        <w:rPr>
          <w:rFonts w:ascii="Times New Roman" w:hAnsi="Times New Roman" w:cs="Times New Roman"/>
        </w:rPr>
        <w:t>18</w:t>
      </w:r>
      <w:r w:rsidR="00844045" w:rsidRPr="005927AC">
        <w:rPr>
          <w:rFonts w:ascii="Times New Roman" w:hAnsi="Times New Roman" w:cs="Times New Roman"/>
        </w:rPr>
        <w:t xml:space="preserve">» </w:t>
      </w:r>
      <w:r w:rsidR="00366213">
        <w:rPr>
          <w:rFonts w:ascii="Times New Roman" w:hAnsi="Times New Roman" w:cs="Times New Roman"/>
        </w:rPr>
        <w:t>декабря</w:t>
      </w:r>
      <w:r w:rsidR="00844045" w:rsidRPr="005927AC">
        <w:rPr>
          <w:rFonts w:ascii="Times New Roman" w:hAnsi="Times New Roman" w:cs="Times New Roman"/>
        </w:rPr>
        <w:t xml:space="preserve"> 20</w:t>
      </w:r>
      <w:r w:rsidRPr="005927AC">
        <w:rPr>
          <w:rFonts w:ascii="Times New Roman" w:hAnsi="Times New Roman" w:cs="Times New Roman"/>
        </w:rPr>
        <w:t>2</w:t>
      </w:r>
      <w:r w:rsidR="00366213">
        <w:rPr>
          <w:rFonts w:ascii="Times New Roman" w:hAnsi="Times New Roman" w:cs="Times New Roman"/>
        </w:rPr>
        <w:t>5</w:t>
      </w:r>
      <w:r w:rsidRPr="005927AC">
        <w:rPr>
          <w:rFonts w:ascii="Times New Roman" w:hAnsi="Times New Roman" w:cs="Times New Roman"/>
        </w:rPr>
        <w:t xml:space="preserve"> г.</w:t>
      </w:r>
    </w:p>
    <w:p w:rsidR="00844045" w:rsidRPr="005927AC" w:rsidRDefault="00844045" w:rsidP="00256FCF">
      <w:pPr>
        <w:pStyle w:val="1"/>
        <w:shd w:val="clear" w:color="auto" w:fill="auto"/>
        <w:spacing w:after="0"/>
        <w:ind w:firstLine="720"/>
        <w:jc w:val="center"/>
        <w:rPr>
          <w:i/>
        </w:rPr>
      </w:pPr>
    </w:p>
    <w:p w:rsidR="00E43D87" w:rsidRPr="005927AC" w:rsidRDefault="005927AC" w:rsidP="00256FCF">
      <w:pPr>
        <w:pStyle w:val="1"/>
        <w:shd w:val="clear" w:color="auto" w:fill="auto"/>
        <w:spacing w:after="0"/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="008602E9" w:rsidRPr="005927AC">
        <w:rPr>
          <w:b/>
          <w:i/>
          <w:sz w:val="24"/>
          <w:szCs w:val="24"/>
        </w:rPr>
        <w:t>Об утверждении плана мероприятий</w:t>
      </w:r>
    </w:p>
    <w:p w:rsidR="00E43D87" w:rsidRPr="005927AC" w:rsidRDefault="008602E9" w:rsidP="00256FCF">
      <w:pPr>
        <w:pStyle w:val="1"/>
        <w:shd w:val="clear" w:color="auto" w:fill="auto"/>
        <w:spacing w:after="320"/>
        <w:ind w:firstLine="720"/>
        <w:jc w:val="center"/>
        <w:rPr>
          <w:b/>
          <w:sz w:val="24"/>
          <w:szCs w:val="24"/>
        </w:rPr>
      </w:pPr>
      <w:r w:rsidRPr="005927AC">
        <w:rPr>
          <w:b/>
          <w:sz w:val="24"/>
          <w:szCs w:val="24"/>
        </w:rPr>
        <w:t>по</w:t>
      </w:r>
      <w:r w:rsidRPr="005927AC">
        <w:rPr>
          <w:b/>
          <w:i/>
          <w:sz w:val="24"/>
          <w:szCs w:val="24"/>
        </w:rPr>
        <w:t xml:space="preserve"> противодействию коррупции в МБУК </w:t>
      </w:r>
      <w:r w:rsidR="00256FCF" w:rsidRPr="005927AC">
        <w:rPr>
          <w:b/>
          <w:i/>
          <w:sz w:val="24"/>
          <w:szCs w:val="24"/>
        </w:rPr>
        <w:t>ССП «Самбекский ДК»</w:t>
      </w:r>
    </w:p>
    <w:p w:rsidR="00E43D87" w:rsidRPr="005927AC" w:rsidRDefault="008602E9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5927AC">
        <w:rPr>
          <w:sz w:val="24"/>
          <w:szCs w:val="24"/>
        </w:rPr>
        <w:t xml:space="preserve">В соответствии с Федеральным законом от 25.12.2008 № 273-ФЗ «О противодействии коррупции»,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МБУК </w:t>
      </w:r>
      <w:r w:rsidR="005927AC">
        <w:rPr>
          <w:sz w:val="24"/>
          <w:szCs w:val="24"/>
        </w:rPr>
        <w:t xml:space="preserve">ССП </w:t>
      </w:r>
      <w:r w:rsidRPr="005927AC">
        <w:rPr>
          <w:sz w:val="24"/>
          <w:szCs w:val="24"/>
        </w:rPr>
        <w:t>«</w:t>
      </w:r>
      <w:r w:rsidR="005927AC">
        <w:rPr>
          <w:sz w:val="24"/>
          <w:szCs w:val="24"/>
        </w:rPr>
        <w:t>Самбекский ДК</w:t>
      </w:r>
      <w:r w:rsidRPr="005927AC">
        <w:rPr>
          <w:sz w:val="24"/>
          <w:szCs w:val="24"/>
        </w:rPr>
        <w:t>» за счет снижения рисков проявления коррупции</w:t>
      </w:r>
      <w:r w:rsidR="005927AC">
        <w:rPr>
          <w:sz w:val="24"/>
          <w:szCs w:val="24"/>
        </w:rPr>
        <w:t>,</w:t>
      </w:r>
    </w:p>
    <w:p w:rsidR="00E43D87" w:rsidRPr="005927AC" w:rsidRDefault="008602E9" w:rsidP="005927AC">
      <w:pPr>
        <w:pStyle w:val="1"/>
        <w:shd w:val="clear" w:color="auto" w:fill="auto"/>
        <w:spacing w:after="320"/>
        <w:ind w:firstLine="720"/>
        <w:jc w:val="center"/>
        <w:rPr>
          <w:b/>
          <w:sz w:val="24"/>
          <w:szCs w:val="24"/>
        </w:rPr>
      </w:pPr>
      <w:r w:rsidRPr="005927AC">
        <w:rPr>
          <w:b/>
          <w:sz w:val="24"/>
          <w:szCs w:val="24"/>
        </w:rPr>
        <w:t>ПРИКАЗЫВАЮ:</w:t>
      </w:r>
    </w:p>
    <w:p w:rsidR="00E43D87" w:rsidRPr="005927AC" w:rsidRDefault="008602E9" w:rsidP="0036621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927AC">
        <w:rPr>
          <w:rFonts w:ascii="Times New Roman" w:hAnsi="Times New Roman" w:cs="Times New Roman"/>
        </w:rPr>
        <w:t xml:space="preserve">Утвердить план мероприятий по противодействию коррупции в МБУК </w:t>
      </w:r>
      <w:r w:rsidR="00256FCF" w:rsidRPr="005927AC">
        <w:rPr>
          <w:rFonts w:ascii="Times New Roman" w:hAnsi="Times New Roman" w:cs="Times New Roman"/>
        </w:rPr>
        <w:t xml:space="preserve">ССП «Самбекский ДК» </w:t>
      </w:r>
      <w:r w:rsidRPr="005927AC">
        <w:rPr>
          <w:rFonts w:ascii="Times New Roman" w:hAnsi="Times New Roman" w:cs="Times New Roman"/>
        </w:rPr>
        <w:t>на 20</w:t>
      </w:r>
      <w:r w:rsidR="005927AC" w:rsidRPr="005927AC">
        <w:rPr>
          <w:rFonts w:ascii="Times New Roman" w:hAnsi="Times New Roman" w:cs="Times New Roman"/>
        </w:rPr>
        <w:t>26</w:t>
      </w:r>
      <w:r w:rsidRPr="005927AC">
        <w:rPr>
          <w:rFonts w:ascii="Times New Roman" w:hAnsi="Times New Roman" w:cs="Times New Roman"/>
        </w:rPr>
        <w:t xml:space="preserve"> год, в приложении № 1 к настоящему приказу.</w:t>
      </w:r>
    </w:p>
    <w:p w:rsidR="00E43D87" w:rsidRPr="005927AC" w:rsidRDefault="008602E9" w:rsidP="0036621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927AC">
        <w:rPr>
          <w:rFonts w:ascii="Times New Roman" w:hAnsi="Times New Roman" w:cs="Times New Roman"/>
        </w:rPr>
        <w:t>Контроль за исполнением настоящего приказа оставляю за собой.</w:t>
      </w:r>
    </w:p>
    <w:p w:rsidR="005927AC" w:rsidRPr="005927AC" w:rsidRDefault="005927AC" w:rsidP="00366213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927AC">
        <w:rPr>
          <w:rFonts w:ascii="Times New Roman" w:hAnsi="Times New Roman" w:cs="Times New Roman"/>
        </w:rPr>
        <w:t>Приказ вступает в силу со дня его подписания.</w:t>
      </w:r>
    </w:p>
    <w:p w:rsidR="005927AC" w:rsidRDefault="005927AC" w:rsidP="00366213">
      <w:pPr>
        <w:pStyle w:val="1"/>
        <w:shd w:val="clear" w:color="auto" w:fill="auto"/>
        <w:tabs>
          <w:tab w:val="left" w:pos="727"/>
        </w:tabs>
        <w:spacing w:after="640"/>
        <w:ind w:left="708" w:firstLine="0"/>
        <w:jc w:val="both"/>
        <w:rPr>
          <w:sz w:val="24"/>
          <w:szCs w:val="24"/>
        </w:rPr>
      </w:pPr>
    </w:p>
    <w:p w:rsidR="00256FCF" w:rsidRPr="005927AC" w:rsidRDefault="005927AC" w:rsidP="00844045">
      <w:pPr>
        <w:pStyle w:val="1"/>
        <w:shd w:val="clear" w:color="auto" w:fill="auto"/>
        <w:tabs>
          <w:tab w:val="left" w:pos="727"/>
        </w:tabs>
        <w:spacing w:after="640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6FCF" w:rsidRPr="005927AC">
        <w:rPr>
          <w:sz w:val="24"/>
          <w:szCs w:val="24"/>
        </w:rPr>
        <w:t>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Панченко</w:t>
      </w:r>
    </w:p>
    <w:p w:rsidR="005927AC" w:rsidRDefault="005927AC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927AC" w:rsidRDefault="005927AC">
      <w:pPr>
        <w:pStyle w:val="1"/>
        <w:shd w:val="clear" w:color="auto" w:fill="auto"/>
        <w:tabs>
          <w:tab w:val="left" w:pos="727"/>
        </w:tabs>
        <w:spacing w:after="640"/>
        <w:ind w:left="708" w:firstLine="0"/>
        <w:jc w:val="both"/>
        <w:sectPr w:rsidR="005927AC">
          <w:type w:val="continuous"/>
          <w:pgSz w:w="11900" w:h="16840"/>
          <w:pgMar w:top="1076" w:right="837" w:bottom="1076" w:left="1655" w:header="0" w:footer="3" w:gutter="0"/>
          <w:cols w:space="720"/>
          <w:noEndnote/>
          <w:docGrid w:linePitch="360"/>
        </w:sectPr>
      </w:pPr>
    </w:p>
    <w:p w:rsidR="005927AC" w:rsidRPr="00253266" w:rsidRDefault="005927AC" w:rsidP="005927AC">
      <w:pPr>
        <w:pStyle w:val="a7"/>
        <w:shd w:val="clear" w:color="auto" w:fill="auto"/>
        <w:spacing w:after="40"/>
      </w:pPr>
      <w:r w:rsidRPr="00253266">
        <w:lastRenderedPageBreak/>
        <w:t>Приложение №1</w:t>
      </w:r>
    </w:p>
    <w:p w:rsidR="005927AC" w:rsidRDefault="005927AC" w:rsidP="005927AC">
      <w:pPr>
        <w:pStyle w:val="a7"/>
        <w:shd w:val="clear" w:color="auto" w:fill="auto"/>
        <w:spacing w:after="0"/>
        <w:ind w:firstLine="708"/>
      </w:pPr>
      <w:r w:rsidRPr="00253266">
        <w:t>к приказу МБУК ССП «Самбекский ДК</w:t>
      </w:r>
      <w:r>
        <w:t>»</w:t>
      </w:r>
    </w:p>
    <w:p w:rsidR="005927AC" w:rsidRPr="00253266" w:rsidRDefault="00366213" w:rsidP="005927AC">
      <w:pPr>
        <w:pStyle w:val="a7"/>
        <w:shd w:val="clear" w:color="auto" w:fill="auto"/>
        <w:spacing w:after="0"/>
        <w:ind w:firstLine="708"/>
      </w:pPr>
      <w:r>
        <w:t>от 18</w:t>
      </w:r>
      <w:bookmarkStart w:id="0" w:name="_GoBack"/>
      <w:bookmarkEnd w:id="0"/>
      <w:r>
        <w:t>.12</w:t>
      </w:r>
      <w:r w:rsidR="005927AC" w:rsidRPr="00253266">
        <w:t>.</w:t>
      </w:r>
      <w:r w:rsidR="005927AC">
        <w:t>2</w:t>
      </w:r>
      <w:r>
        <w:t>5</w:t>
      </w:r>
      <w:r w:rsidR="005927AC">
        <w:t xml:space="preserve"> № </w:t>
      </w:r>
      <w:r>
        <w:t>37</w:t>
      </w:r>
    </w:p>
    <w:p w:rsidR="00366213" w:rsidRDefault="00366213" w:rsidP="005927A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5927AC" w:rsidRPr="00366213" w:rsidRDefault="005927AC" w:rsidP="005927A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366213">
        <w:rPr>
          <w:rFonts w:ascii="Times New Roman" w:eastAsia="Times New Roman" w:hAnsi="Times New Roman" w:cs="Times New Roman"/>
          <w:b/>
        </w:rPr>
        <w:t>План мероприятий по противодействию коррупции</w:t>
      </w:r>
    </w:p>
    <w:p w:rsidR="005927AC" w:rsidRDefault="005927AC" w:rsidP="005927AC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366213">
        <w:rPr>
          <w:rFonts w:ascii="Times New Roman" w:eastAsia="Times New Roman" w:hAnsi="Times New Roman" w:cs="Times New Roman"/>
          <w:b/>
        </w:rPr>
        <w:t>в МБУК ССП «Самбекский ДК»» на 202</w:t>
      </w:r>
      <w:r w:rsidRPr="00366213">
        <w:rPr>
          <w:rFonts w:ascii="Times New Roman" w:eastAsia="Times New Roman" w:hAnsi="Times New Roman" w:cs="Times New Roman"/>
          <w:b/>
        </w:rPr>
        <w:t>6</w:t>
      </w:r>
      <w:r w:rsidRPr="00366213">
        <w:rPr>
          <w:rFonts w:ascii="Times New Roman" w:eastAsia="Times New Roman" w:hAnsi="Times New Roman" w:cs="Times New Roman"/>
          <w:b/>
        </w:rPr>
        <w:t xml:space="preserve"> г.</w:t>
      </w:r>
    </w:p>
    <w:p w:rsidR="00366213" w:rsidRDefault="00366213" w:rsidP="005927AC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</w:rPr>
      </w:pP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5370"/>
        <w:gridCol w:w="2166"/>
        <w:gridCol w:w="3401"/>
        <w:gridCol w:w="3196"/>
      </w:tblGrid>
      <w:tr w:rsidR="00A7125D" w:rsidRPr="00253266" w:rsidTr="005927AC"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№</w:t>
            </w:r>
          </w:p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592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Ожидаемые результаты</w:t>
            </w:r>
          </w:p>
        </w:tc>
      </w:tr>
      <w:tr w:rsidR="00A7125D" w:rsidRPr="00253266" w:rsidTr="00A7125D">
        <w:tc>
          <w:tcPr>
            <w:tcW w:w="0" w:type="auto"/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A7125D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7125D">
              <w:rPr>
                <w:rFonts w:ascii="Times New Roman" w:eastAsia="Times New Roman" w:hAnsi="Times New Roman" w:cs="Times New Roman"/>
              </w:rPr>
              <w:t>Разработка и утверждение приказа об ответственных лицах за предупрежден</w:t>
            </w:r>
            <w:r w:rsidR="00A7125D">
              <w:rPr>
                <w:rFonts w:ascii="Times New Roman" w:eastAsia="Times New Roman" w:hAnsi="Times New Roman" w:cs="Times New Roman"/>
              </w:rPr>
              <w:t>ие коррупционных правонарушений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6F5963" w:rsidP="006F5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Назначение ответственных лиц о предупрежден</w:t>
            </w:r>
            <w:r w:rsidR="006F5963">
              <w:rPr>
                <w:rFonts w:ascii="Times New Roman" w:eastAsia="Times New Roman" w:hAnsi="Times New Roman" w:cs="Times New Roman"/>
              </w:rPr>
              <w:t>ии коррупционных правонарушений</w:t>
            </w:r>
          </w:p>
        </w:tc>
      </w:tr>
      <w:tr w:rsidR="00A7125D" w:rsidRPr="00253266" w:rsidTr="00A7125D">
        <w:tc>
          <w:tcPr>
            <w:tcW w:w="0" w:type="auto"/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A7125D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7125D">
              <w:rPr>
                <w:rFonts w:ascii="Times New Roman" w:eastAsia="Times New Roman" w:hAnsi="Times New Roman" w:cs="Times New Roman"/>
              </w:rPr>
              <w:t>Контроль и ведение Кодекса этики работников (Кодекс этики должен включать в себя раздел Правил обязывающих работников сообщать о получении ими подарка в связи с исполнением служебных обязанностей, протокольными и друг</w:t>
            </w:r>
            <w:r w:rsidR="006F5963">
              <w:rPr>
                <w:rFonts w:ascii="Times New Roman" w:eastAsia="Times New Roman" w:hAnsi="Times New Roman" w:cs="Times New Roman"/>
              </w:rPr>
              <w:t>ими официальными мероприятиями)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A7125D">
        <w:tc>
          <w:tcPr>
            <w:tcW w:w="0" w:type="auto"/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A7125D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7125D">
              <w:rPr>
                <w:rFonts w:ascii="Times New Roman" w:eastAsia="Times New Roman" w:hAnsi="Times New Roman" w:cs="Times New Roman"/>
              </w:rPr>
              <w:t xml:space="preserve">Формирование состава комиссии по противодействию </w:t>
            </w:r>
            <w:r w:rsidR="006F5963">
              <w:rPr>
                <w:rFonts w:ascii="Times New Roman" w:eastAsia="Times New Roman" w:hAnsi="Times New Roman" w:cs="Times New Roman"/>
              </w:rPr>
              <w:t>коррупции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6F5963" w:rsidP="006F5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5927AC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A7125D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27AC" w:rsidRPr="00253266" w:rsidRDefault="00366213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Анализ заявлений, обращений граждан на предмет наличия в них информации о фактах коррупции в сфере деятельности МБУК ССП «Самбекский ДК»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Комиссия по противодействию коррупции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По мере поступления заявлений,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27AC" w:rsidRPr="00253266" w:rsidRDefault="005927AC" w:rsidP="00A261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 xml:space="preserve">Неукоснительное соблюдение законодательства в </w:t>
            </w:r>
            <w:r w:rsidR="006F5963">
              <w:rPr>
                <w:rFonts w:ascii="Times New Roman" w:eastAsia="Times New Roman" w:hAnsi="Times New Roman" w:cs="Times New Roman"/>
              </w:rPr>
              <w:t>сфере противодействия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Усиление контроля над недопущением фактов неправильного взимания денежных средств с родителей (к</w:t>
            </w:r>
            <w:r w:rsidR="006F5963">
              <w:rPr>
                <w:rFonts w:ascii="Times New Roman" w:eastAsia="Times New Roman" w:hAnsi="Times New Roman" w:cs="Times New Roman"/>
              </w:rPr>
              <w:t>оллективы клубных формирований)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Осуществление контроля за целевым и</w:t>
            </w:r>
            <w:r w:rsidR="006F5963">
              <w:rPr>
                <w:rFonts w:ascii="Times New Roman" w:eastAsia="Times New Roman" w:hAnsi="Times New Roman" w:cs="Times New Roman"/>
              </w:rPr>
              <w:t>спользованием бюджетных средств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6F5963" w:rsidP="006F59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работников корр</w:t>
            </w:r>
            <w:r w:rsidR="006F596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Информирование родителей о правила</w:t>
            </w:r>
            <w:r w:rsidR="00366213">
              <w:rPr>
                <w:rFonts w:ascii="Times New Roman" w:eastAsia="Times New Roman" w:hAnsi="Times New Roman" w:cs="Times New Roman"/>
              </w:rPr>
              <w:t>х приема в клубные формирования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Руководители клубных формирований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  <w:r w:rsidR="00A7125D" w:rsidRPr="00253266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</w:t>
            </w:r>
            <w:r w:rsidR="00366213">
              <w:rPr>
                <w:rFonts w:ascii="Times New Roman" w:eastAsia="Times New Roman" w:hAnsi="Times New Roman" w:cs="Times New Roman"/>
              </w:rPr>
              <w:t>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 xml:space="preserve">Проведение опроса посетителей с целью определения степени их удовлетворенности работой МБУК ССП «Самбекский ДК» и </w:t>
            </w:r>
            <w:r w:rsidR="00366213">
              <w:rPr>
                <w:rFonts w:ascii="Times New Roman" w:eastAsia="Times New Roman" w:hAnsi="Times New Roman" w:cs="Times New Roman"/>
              </w:rPr>
              <w:t>качеством предоставляемых услуг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Создание условий по недопущению совершенствования работниками корр</w:t>
            </w:r>
            <w:r w:rsidR="00366213">
              <w:rPr>
                <w:rFonts w:ascii="Times New Roman" w:eastAsia="Times New Roman" w:hAnsi="Times New Roman" w:cs="Times New Roman"/>
              </w:rPr>
              <w:t>упционных и иных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Размещение на официальном сайте МБУК ССП «Самбекский ДК» информации об исполнении мероприятий по противодействию коррупции.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 течении 10 дней после проведения мероприятия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коррупции.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Проведение анализа актов, ревизий и проверок в целях выявления возможности коррупционных правонарушений и проведения профилактических м</w:t>
            </w:r>
            <w:r w:rsidR="00366213">
              <w:rPr>
                <w:rFonts w:ascii="Times New Roman" w:eastAsia="Times New Roman" w:hAnsi="Times New Roman" w:cs="Times New Roman"/>
              </w:rPr>
              <w:t>ероприятий по их предотвращению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Директор, 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Недопущение возможности и профилактика возникновен</w:t>
            </w:r>
            <w:r w:rsidR="00366213">
              <w:rPr>
                <w:rFonts w:ascii="Times New Roman" w:eastAsia="Times New Roman" w:hAnsi="Times New Roman" w:cs="Times New Roman"/>
              </w:rPr>
              <w:t>ия коррупционных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Совершенствование форм и методов проведения внутреннего финансового контроля финанс</w:t>
            </w:r>
            <w:r w:rsidR="00366213">
              <w:rPr>
                <w:rFonts w:ascii="Times New Roman" w:eastAsia="Times New Roman" w:hAnsi="Times New Roman" w:cs="Times New Roman"/>
              </w:rPr>
              <w:t>ово- хозяйственной деятельности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Недопущение возможности и профилактика возникновен</w:t>
            </w:r>
            <w:r w:rsidR="00366213">
              <w:rPr>
                <w:rFonts w:ascii="Times New Roman" w:eastAsia="Times New Roman" w:hAnsi="Times New Roman" w:cs="Times New Roman"/>
              </w:rPr>
              <w:t>ия коррупционных правонарушений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Представление руководителями муниципальных учреждений, сведений о доходах, имуществе и обязательствах имущественного характера, а также о доходах, имуществе и обязательствах имущественного характера своих супруг (супр</w:t>
            </w:r>
            <w:r w:rsidR="00366213">
              <w:rPr>
                <w:rFonts w:ascii="Times New Roman" w:eastAsia="Times New Roman" w:hAnsi="Times New Roman" w:cs="Times New Roman"/>
              </w:rPr>
              <w:t>уга) и несовершеннолетних детей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Ежегодно, в сроки установленные законодательством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Исполнение законодательства в сфере противодействий коррупции.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Контроль, ведение журнала учета сообщений о совершении коррупционных правонарушений рабо</w:t>
            </w:r>
            <w:r w:rsidR="00366213">
              <w:rPr>
                <w:rFonts w:ascii="Times New Roman" w:eastAsia="Times New Roman" w:hAnsi="Times New Roman" w:cs="Times New Roman"/>
              </w:rPr>
              <w:t>тников МБУК ССП «Самбекский ДК»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Весь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Исполнение законодательства в сфере противодейств</w:t>
            </w:r>
            <w:r w:rsidR="00366213">
              <w:rPr>
                <w:rFonts w:ascii="Times New Roman" w:eastAsia="Times New Roman" w:hAnsi="Times New Roman" w:cs="Times New Roman"/>
              </w:rPr>
              <w:t>ий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Обеспечение открытого доступа граждан к информации о деятельности МБУК ССП «Самбекский ДК», в том числе информации об оказы</w:t>
            </w:r>
            <w:r w:rsidR="00366213">
              <w:rPr>
                <w:rFonts w:ascii="Times New Roman" w:eastAsia="Times New Roman" w:hAnsi="Times New Roman" w:cs="Times New Roman"/>
              </w:rPr>
              <w:t>ваемых им муниципальных услугах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 течении 1 (одного) месяца после утверждения плана по противодействию коррупции в МБУК ССП «Самбекский ДК»</w:t>
            </w:r>
            <w:r w:rsidR="00366213">
              <w:rPr>
                <w:rFonts w:ascii="Times New Roman" w:eastAsia="Times New Roman" w:hAnsi="Times New Roman" w:cs="Times New Roman"/>
              </w:rPr>
              <w:t xml:space="preserve"> на 2026</w:t>
            </w:r>
            <w:r w:rsidRPr="00253266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Повышение и укрепление уровня доверия граждан к деятельности МБУК ССП «Самбекский ДК»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Провести антикоррупционное мероприятие для воспитанников клубных формирований «Что такое «хорошо»</w:t>
            </w:r>
            <w:r w:rsidR="00366213">
              <w:rPr>
                <w:rFonts w:ascii="Times New Roman" w:eastAsia="Times New Roman" w:hAnsi="Times New Roman" w:cs="Times New Roman"/>
              </w:rPr>
              <w:t xml:space="preserve"> и что такое «плохо»?»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Руководители клубного формирования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2026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Обновление стенда материалами «Коррупции нет»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Сотрудники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Провести мероприятие, посвященное Междуна</w:t>
            </w:r>
            <w:r w:rsidR="00366213">
              <w:rPr>
                <w:rFonts w:ascii="Times New Roman" w:eastAsia="Times New Roman" w:hAnsi="Times New Roman" w:cs="Times New Roman"/>
              </w:rPr>
              <w:t>родному дню борьбы с коррупцией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  <w:r w:rsidR="00A7125D" w:rsidRPr="00253266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A7125D" w:rsidRPr="00253266">
              <w:rPr>
                <w:rFonts w:ascii="Times New Roman" w:eastAsia="Times New Roman" w:hAnsi="Times New Roman" w:cs="Times New Roman"/>
              </w:rPr>
              <w:t xml:space="preserve">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Открытость и доступность информации об исполнении мероприятий по противодействию коррупции</w:t>
            </w:r>
          </w:p>
        </w:tc>
      </w:tr>
      <w:tr w:rsidR="00A7125D" w:rsidRPr="00253266" w:rsidTr="005927A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366213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Разработка плана по противодействию коррупции на 202</w:t>
            </w:r>
            <w:r w:rsidR="00366213">
              <w:rPr>
                <w:rFonts w:ascii="Times New Roman" w:eastAsia="Times New Roman" w:hAnsi="Times New Roman" w:cs="Times New Roman"/>
              </w:rPr>
              <w:t>7</w:t>
            </w:r>
            <w:r w:rsidRPr="00253266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A712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Декабрь 202</w:t>
            </w:r>
            <w:r w:rsidR="00366213">
              <w:rPr>
                <w:rFonts w:ascii="Times New Roman" w:eastAsia="Times New Roman" w:hAnsi="Times New Roman" w:cs="Times New Roman"/>
              </w:rPr>
              <w:t>6 г.</w:t>
            </w:r>
            <w:r w:rsidRPr="0025326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25D" w:rsidRPr="00253266" w:rsidRDefault="00A7125D" w:rsidP="003662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53266">
              <w:rPr>
                <w:rFonts w:ascii="Times New Roman" w:eastAsia="Times New Roman" w:hAnsi="Times New Roman" w:cs="Times New Roman"/>
              </w:rPr>
              <w:t>Возможность учесть все необходимые позиции, указанные в законе «О противодействии коррупции»</w:t>
            </w:r>
          </w:p>
        </w:tc>
      </w:tr>
    </w:tbl>
    <w:p w:rsidR="006D390D" w:rsidRDefault="006D390D">
      <w:pPr>
        <w:pStyle w:val="1"/>
        <w:shd w:val="clear" w:color="auto" w:fill="auto"/>
        <w:tabs>
          <w:tab w:val="left" w:pos="727"/>
        </w:tabs>
        <w:spacing w:after="640"/>
        <w:ind w:left="708" w:firstLine="0"/>
        <w:jc w:val="both"/>
      </w:pPr>
    </w:p>
    <w:sectPr w:rsidR="006D390D" w:rsidSect="005927AC">
      <w:type w:val="continuous"/>
      <w:pgSz w:w="16840" w:h="11900" w:orient="landscape"/>
      <w:pgMar w:top="839" w:right="1077" w:bottom="1656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70" w:rsidRDefault="00D07E70">
      <w:r>
        <w:separator/>
      </w:r>
    </w:p>
  </w:endnote>
  <w:endnote w:type="continuationSeparator" w:id="0">
    <w:p w:rsidR="00D07E70" w:rsidRDefault="00D0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70" w:rsidRDefault="00D07E70"/>
  </w:footnote>
  <w:footnote w:type="continuationSeparator" w:id="0">
    <w:p w:rsidR="00D07E70" w:rsidRDefault="00D07E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1CB"/>
    <w:multiLevelType w:val="multilevel"/>
    <w:tmpl w:val="CACA5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C6288E"/>
    <w:multiLevelType w:val="hybridMultilevel"/>
    <w:tmpl w:val="0DFC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87"/>
    <w:rsid w:val="00256FCF"/>
    <w:rsid w:val="00276DBA"/>
    <w:rsid w:val="00281CE3"/>
    <w:rsid w:val="00366213"/>
    <w:rsid w:val="0047457D"/>
    <w:rsid w:val="005927AC"/>
    <w:rsid w:val="006D390D"/>
    <w:rsid w:val="006F5963"/>
    <w:rsid w:val="00844045"/>
    <w:rsid w:val="008602E9"/>
    <w:rsid w:val="00A7125D"/>
    <w:rsid w:val="00D07E70"/>
    <w:rsid w:val="00D643A4"/>
    <w:rsid w:val="00E4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A03"/>
  <w15:docId w15:val="{C456B4DD-50C0-4D03-99B2-76DAC668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0" w:after="28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nhideWhenUsed/>
    <w:rsid w:val="0084404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Верхний колонтитул Знак"/>
    <w:basedOn w:val="a0"/>
    <w:link w:val="a4"/>
    <w:rsid w:val="00844045"/>
    <w:rPr>
      <w:rFonts w:ascii="Times New Roman" w:eastAsia="Times New Roman" w:hAnsi="Times New Roman" w:cs="Times New Roman"/>
      <w:lang w:bidi="ar-SA"/>
    </w:rPr>
  </w:style>
  <w:style w:type="character" w:customStyle="1" w:styleId="a6">
    <w:name w:val="Подпись к картинке_"/>
    <w:basedOn w:val="a0"/>
    <w:link w:val="a7"/>
    <w:rsid w:val="005927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5927AC"/>
    <w:pPr>
      <w:shd w:val="clear" w:color="auto" w:fill="FFFFFF"/>
      <w:spacing w:after="2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8">
    <w:name w:val="List Paragraph"/>
    <w:basedOn w:val="a"/>
    <w:uiPriority w:val="34"/>
    <w:qFormat/>
    <w:rsid w:val="005927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1C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1C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Microsoft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SDK_1</cp:lastModifiedBy>
  <cp:revision>2</cp:revision>
  <cp:lastPrinted>2026-02-25T11:29:00Z</cp:lastPrinted>
  <dcterms:created xsi:type="dcterms:W3CDTF">2026-02-25T11:29:00Z</dcterms:created>
  <dcterms:modified xsi:type="dcterms:W3CDTF">2026-02-25T11:29:00Z</dcterms:modified>
</cp:coreProperties>
</file>