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22" w:rsidRDefault="00602AEB" w:rsidP="00C741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602AEB" w:rsidRDefault="00602AEB" w:rsidP="00C741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54008E">
        <w:rPr>
          <w:rFonts w:ascii="Times New Roman" w:hAnsi="Times New Roman" w:cs="Times New Roman"/>
        </w:rPr>
        <w:t xml:space="preserve">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 w:rsidR="0054008E"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 w:rsidR="0054008E"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 w:rsidR="0054008E"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 w:rsidR="0054008E"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ОБЛАСТИ МУЗЫКАЛЬНОГО ИСКУССТВА «ФОРТЕПИАНО»</w:t>
      </w:r>
    </w:p>
    <w:p w:rsidR="00602AEB" w:rsidRDefault="00602AEB" w:rsidP="00602AEB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Предметная область ПО.01. МУЗЫКАЛЬНОЕ ИСПОЛНИТЕЛЬСТВО</w:t>
      </w:r>
    </w:p>
    <w:p w:rsidR="00602AEB" w:rsidRDefault="00602AEB" w:rsidP="00602AEB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602AEB" w:rsidRDefault="00602AEB" w:rsidP="00602AEB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 ПО.01.УП.01. СПЕЦИАЛЬНОСТЬ И ЧТЕНИЕ С ЛИСТА</w:t>
      </w:r>
    </w:p>
    <w:p w:rsidR="00C74122" w:rsidRDefault="00602AEB" w:rsidP="00602AEB">
      <w:pPr>
        <w:jc w:val="both"/>
        <w:rPr>
          <w:rFonts w:ascii="Times New Roman" w:hAnsi="Times New Roman" w:cs="Times New Roman"/>
        </w:rPr>
      </w:pPr>
      <w:proofErr w:type="gramStart"/>
      <w:r w:rsidRPr="00602AEB">
        <w:rPr>
          <w:rFonts w:ascii="Times New Roman" w:hAnsi="Times New Roman" w:cs="Times New Roman"/>
        </w:rPr>
        <w:t>Программа учебного предмета «Специальность и чтение с листа» разработана на основе примерной программы по учебному предмету ПО.01УП.01 Специальность и чтение с листа (Москва 2012.</w:t>
      </w:r>
      <w:proofErr w:type="gramEnd"/>
      <w:r w:rsidRPr="00602AEB">
        <w:rPr>
          <w:rFonts w:ascii="Times New Roman" w:hAnsi="Times New Roman" w:cs="Times New Roman"/>
        </w:rPr>
        <w:t xml:space="preserve"> Разработчики: </w:t>
      </w:r>
      <w:proofErr w:type="gramStart"/>
      <w:r w:rsidRPr="00602AEB">
        <w:rPr>
          <w:rFonts w:ascii="Times New Roman" w:hAnsi="Times New Roman" w:cs="Times New Roman"/>
        </w:rPr>
        <w:t xml:space="preserve">Т.В. Казакова, заместитель директора Академического музыкального колледжа при Московской государственной консерватории имени П.И. Чайковского по Детской музыкальной школе, преподаватель, заслуженный работник культуры Российской Федерации О.Е. </w:t>
      </w:r>
      <w:proofErr w:type="spellStart"/>
      <w:r w:rsidRPr="00602AEB">
        <w:rPr>
          <w:rFonts w:ascii="Times New Roman" w:hAnsi="Times New Roman" w:cs="Times New Roman"/>
        </w:rPr>
        <w:t>Мечетина</w:t>
      </w:r>
      <w:proofErr w:type="spellEnd"/>
      <w:r w:rsidRPr="00602AEB">
        <w:rPr>
          <w:rFonts w:ascii="Times New Roman" w:hAnsi="Times New Roman" w:cs="Times New Roman"/>
        </w:rPr>
        <w:t>, заведующая фортепианным отделом Детской музыкальной школы Академического музыкального колледжа при Московской государственной консерватории имени П.И. Чайковского, преподаватель, заслуженный учитель Российской Федерации) с учетом федеральных государственных требований к дополнительной предпрофессиональной программе</w:t>
      </w:r>
      <w:proofErr w:type="gramEnd"/>
      <w:r w:rsidRPr="00602AEB">
        <w:rPr>
          <w:rFonts w:ascii="Times New Roman" w:hAnsi="Times New Roman" w:cs="Times New Roman"/>
        </w:rPr>
        <w:t xml:space="preserve"> в области музыкального искусства «Фортепиано». Учебный предмет «Специальность и чтение с листа» направлен на приобретение обучающимися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 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 Выявление одаренности у ребенка в процессе обучения позволяет целенаправленно развить его профессиональные и личностные качества, необходимые для продолжения профессионального обучения. В то же время программа рассчитана и на тех обучающихся, которые не ставят перед собой цели стать профессиональными музыкантами.</w:t>
      </w:r>
    </w:p>
    <w:p w:rsidR="00C74122" w:rsidRDefault="00602AEB" w:rsidP="00602AEB">
      <w:pPr>
        <w:jc w:val="both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Срок освоения программы для обучающихся, поступивших в образовательное учреждение в 1-й класс в возрасте с шести лет шести месяцев до девяти лет, составляет 8 лет. Для </w:t>
      </w:r>
      <w:proofErr w:type="gramStart"/>
      <w:r w:rsidRPr="00602AEB">
        <w:rPr>
          <w:rFonts w:ascii="Times New Roman" w:hAnsi="Times New Roman" w:cs="Times New Roman"/>
        </w:rPr>
        <w:t>поступающих</w:t>
      </w:r>
      <w:proofErr w:type="gramEnd"/>
      <w:r w:rsidRPr="00602AEB">
        <w:rPr>
          <w:rFonts w:ascii="Times New Roman" w:hAnsi="Times New Roman" w:cs="Times New Roman"/>
        </w:rPr>
        <w:t xml:space="preserve"> в образовательное учреждение, реализующее основные профессиональные образовательные программы в области музыкального искусства, срок обучения может быть увеличен на 1 год. </w:t>
      </w:r>
    </w:p>
    <w:p w:rsidR="001D0987" w:rsidRDefault="00602AEB" w:rsidP="00602AEB">
      <w:pPr>
        <w:jc w:val="both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 Объем учебного времени, предусмотренный учебным планом образовательного учреждения на реализацию предмета «Специальность и чтение с листа»: </w:t>
      </w:r>
    </w:p>
    <w:p w:rsidR="007F7F3B" w:rsidRDefault="007F7F3B" w:rsidP="007F7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</w:rPr>
      </w:pPr>
    </w:p>
    <w:p w:rsidR="007F7F3B" w:rsidRDefault="007F7F3B" w:rsidP="007F7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</w:rPr>
      </w:pPr>
    </w:p>
    <w:p w:rsidR="007F7F3B" w:rsidRDefault="007F7F3B" w:rsidP="007F7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</w:rPr>
      </w:pPr>
    </w:p>
    <w:p w:rsidR="007F7F3B" w:rsidRPr="001D1E4F" w:rsidRDefault="007F7F3B" w:rsidP="007F7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5"/>
          <w:sz w:val="24"/>
          <w:szCs w:val="24"/>
        </w:rPr>
        <w:lastRenderedPageBreak/>
        <w:t>Срок обучения- 8-9 лет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34"/>
        <w:gridCol w:w="2061"/>
        <w:gridCol w:w="1787"/>
        <w:gridCol w:w="2337"/>
      </w:tblGrid>
      <w:tr w:rsidR="007F7F3B" w:rsidRPr="001D1E4F" w:rsidTr="00337067">
        <w:trPr>
          <w:trHeight w:hRule="exact" w:val="318"/>
        </w:trPr>
        <w:tc>
          <w:tcPr>
            <w:tcW w:w="6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2-8 классы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</w:tr>
      <w:tr w:rsidR="007F7F3B" w:rsidRPr="001D1E4F" w:rsidTr="00337067">
        <w:trPr>
          <w:trHeight w:hRule="exact" w:val="294"/>
        </w:trPr>
        <w:tc>
          <w:tcPr>
            <w:tcW w:w="6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Максимальная             учебная </w:t>
            </w: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нагрузка в часах</w:t>
            </w:r>
          </w:p>
        </w:tc>
        <w:tc>
          <w:tcPr>
            <w:tcW w:w="3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1777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7F7F3B" w:rsidRPr="001D1E4F" w:rsidTr="00337067">
        <w:trPr>
          <w:trHeight w:hRule="exact" w:val="362"/>
        </w:trPr>
        <w:tc>
          <w:tcPr>
            <w:tcW w:w="6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Количество         часов         на </w:t>
            </w:r>
            <w:r w:rsidRPr="001D1E4F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3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7F7F3B" w:rsidRPr="001D1E4F" w:rsidTr="00337067">
        <w:trPr>
          <w:trHeight w:hRule="exact" w:val="359"/>
        </w:trPr>
        <w:tc>
          <w:tcPr>
            <w:tcW w:w="6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Общее  количество  часов  на </w:t>
            </w: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6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</w:tr>
      <w:tr w:rsidR="007F7F3B" w:rsidRPr="001D1E4F" w:rsidTr="00337067">
        <w:trPr>
          <w:trHeight w:hRule="exact" w:val="445"/>
        </w:trPr>
        <w:tc>
          <w:tcPr>
            <w:tcW w:w="6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Общее  количество  часов  на </w:t>
            </w:r>
            <w:r w:rsidRPr="001D1E4F"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внеаудиторные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D1E4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(самостоятельные) занятия</w:t>
            </w:r>
          </w:p>
        </w:tc>
        <w:tc>
          <w:tcPr>
            <w:tcW w:w="3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</w:tbl>
    <w:p w:rsidR="007F7F3B" w:rsidRPr="001D1E4F" w:rsidRDefault="007F7F3B" w:rsidP="007F7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i/>
          <w:iCs/>
          <w:sz w:val="24"/>
          <w:szCs w:val="24"/>
        </w:rPr>
        <w:t xml:space="preserve">Цели и задачи учебного предмета </w:t>
      </w:r>
      <w:r w:rsidRPr="001D1E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1D1E4F">
        <w:rPr>
          <w:rFonts w:ascii="Times New Roman" w:hAnsi="Times New Roman" w:cs="Times New Roman"/>
          <w:i/>
          <w:iCs/>
          <w:sz w:val="24"/>
          <w:szCs w:val="24"/>
        </w:rPr>
        <w:t>Специальность и чтение с листа</w:t>
      </w:r>
      <w:r w:rsidRPr="001D1E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7F7F3B" w:rsidRPr="001D1E4F" w:rsidRDefault="007F7F3B" w:rsidP="007F7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b/>
          <w:bCs/>
          <w:spacing w:val="-19"/>
          <w:sz w:val="24"/>
          <w:szCs w:val="24"/>
        </w:rPr>
        <w:t>Цели</w:t>
      </w:r>
      <w:r w:rsidRPr="001D1E4F">
        <w:rPr>
          <w:rFonts w:ascii="Times New Roman" w:hAnsi="Times New Roman" w:cs="Times New Roman"/>
          <w:spacing w:val="-19"/>
          <w:sz w:val="24"/>
          <w:szCs w:val="24"/>
        </w:rPr>
        <w:t>:</w:t>
      </w:r>
    </w:p>
    <w:p w:rsidR="007F7F3B" w:rsidRPr="001D1E4F" w:rsidRDefault="007F7F3B" w:rsidP="007F7F3B">
      <w:pPr>
        <w:widowControl w:val="0"/>
        <w:numPr>
          <w:ilvl w:val="0"/>
          <w:numId w:val="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1"/>
          <w:sz w:val="24"/>
          <w:szCs w:val="24"/>
        </w:rPr>
        <w:t xml:space="preserve">обеспечение развития музыкально-творческих способностей обучающегося </w:t>
      </w:r>
      <w:r w:rsidRPr="001D1E4F">
        <w:rPr>
          <w:rFonts w:ascii="Times New Roman" w:hAnsi="Times New Roman" w:cs="Times New Roman"/>
          <w:sz w:val="24"/>
          <w:szCs w:val="24"/>
        </w:rPr>
        <w:t>на основе приобретенных им знаний, умений и навыков в области фортепианного исполнительства;</w:t>
      </w:r>
    </w:p>
    <w:p w:rsidR="007F7F3B" w:rsidRPr="001D1E4F" w:rsidRDefault="007F7F3B" w:rsidP="007F7F3B">
      <w:pPr>
        <w:widowControl w:val="0"/>
        <w:numPr>
          <w:ilvl w:val="0"/>
          <w:numId w:val="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8"/>
          <w:sz w:val="24"/>
          <w:szCs w:val="24"/>
        </w:rPr>
        <w:t xml:space="preserve">выявление одаренных детей в области музыкального исполнительства </w:t>
      </w:r>
      <w:r w:rsidRPr="001D1E4F">
        <w:rPr>
          <w:rFonts w:ascii="Times New Roman" w:hAnsi="Times New Roman" w:cs="Times New Roman"/>
          <w:spacing w:val="-11"/>
          <w:sz w:val="24"/>
          <w:szCs w:val="24"/>
        </w:rPr>
        <w:t xml:space="preserve">на фортепиано и подготовки их к дальнейшему поступлению в образовательные </w:t>
      </w:r>
      <w:r w:rsidRPr="001D1E4F">
        <w:rPr>
          <w:rFonts w:ascii="Times New Roman" w:hAnsi="Times New Roman" w:cs="Times New Roman"/>
          <w:sz w:val="24"/>
          <w:szCs w:val="24"/>
        </w:rPr>
        <w:t>учреждения, реализующие образовательные программы среднего профессионального образования.</w:t>
      </w:r>
    </w:p>
    <w:p w:rsidR="007F7F3B" w:rsidRPr="001D1E4F" w:rsidRDefault="007F7F3B" w:rsidP="007F7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5"/>
          <w:sz w:val="24"/>
          <w:szCs w:val="24"/>
        </w:rPr>
      </w:pPr>
    </w:p>
    <w:p w:rsidR="007F7F3B" w:rsidRPr="001D1E4F" w:rsidRDefault="007F7F3B" w:rsidP="007F7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b/>
          <w:bCs/>
          <w:spacing w:val="-15"/>
          <w:sz w:val="24"/>
          <w:szCs w:val="24"/>
        </w:rPr>
        <w:t>Задачи:</w:t>
      </w:r>
    </w:p>
    <w:p w:rsidR="007F7F3B" w:rsidRPr="001D1E4F" w:rsidRDefault="007F7F3B" w:rsidP="007F7F3B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0"/>
          <w:sz w:val="24"/>
          <w:szCs w:val="24"/>
        </w:rPr>
        <w:t>развитие интереса к классической музыке и музыкальному творчеству;</w:t>
      </w:r>
    </w:p>
    <w:p w:rsidR="007F7F3B" w:rsidRPr="001D1E4F" w:rsidRDefault="007F7F3B" w:rsidP="007F7F3B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z w:val="24"/>
          <w:szCs w:val="24"/>
        </w:rPr>
        <w:t>развитие музыкальных способностей: слуха, ритма, памяти, музыкальности и артистизма;</w:t>
      </w:r>
    </w:p>
    <w:p w:rsidR="007F7F3B" w:rsidRPr="001D1E4F" w:rsidRDefault="007F7F3B" w:rsidP="007F7F3B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2"/>
          <w:sz w:val="24"/>
          <w:szCs w:val="24"/>
        </w:rPr>
        <w:t xml:space="preserve">освоение </w:t>
      </w:r>
      <w:proofErr w:type="gramStart"/>
      <w:r w:rsidRPr="001D1E4F">
        <w:rPr>
          <w:rFonts w:ascii="Times New Roman" w:hAnsi="Times New Roman" w:cs="Times New Roman"/>
          <w:spacing w:val="-12"/>
          <w:sz w:val="24"/>
          <w:szCs w:val="24"/>
        </w:rPr>
        <w:t>обучающимися</w:t>
      </w:r>
      <w:proofErr w:type="gramEnd"/>
      <w:r w:rsidRPr="001D1E4F">
        <w:rPr>
          <w:rFonts w:ascii="Times New Roman" w:hAnsi="Times New Roman" w:cs="Times New Roman"/>
          <w:spacing w:val="-12"/>
          <w:sz w:val="24"/>
          <w:szCs w:val="24"/>
        </w:rPr>
        <w:t xml:space="preserve"> музыкальной грамоты, необходимой для владения </w:t>
      </w:r>
      <w:r w:rsidRPr="001D1E4F">
        <w:rPr>
          <w:rFonts w:ascii="Times New Roman" w:hAnsi="Times New Roman" w:cs="Times New Roman"/>
          <w:sz w:val="24"/>
          <w:szCs w:val="24"/>
        </w:rPr>
        <w:t>инструментом в пределах программы учебного предмета;</w:t>
      </w:r>
    </w:p>
    <w:p w:rsidR="007F7F3B" w:rsidRPr="001D1E4F" w:rsidRDefault="007F7F3B" w:rsidP="007F7F3B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7"/>
          <w:sz w:val="24"/>
          <w:szCs w:val="24"/>
        </w:rPr>
        <w:t xml:space="preserve">овладение обучающимися основными исполнительскими навыками игры </w:t>
      </w:r>
      <w:r w:rsidRPr="001D1E4F">
        <w:rPr>
          <w:rFonts w:ascii="Times New Roman" w:hAnsi="Times New Roman" w:cs="Times New Roman"/>
          <w:spacing w:val="-11"/>
          <w:sz w:val="24"/>
          <w:szCs w:val="24"/>
        </w:rPr>
        <w:t xml:space="preserve">на фортепиано, позволяющими грамотно исполнять музыкальное </w:t>
      </w:r>
      <w:proofErr w:type="gramStart"/>
      <w:r w:rsidRPr="001D1E4F">
        <w:rPr>
          <w:rFonts w:ascii="Times New Roman" w:hAnsi="Times New Roman" w:cs="Times New Roman"/>
          <w:spacing w:val="-11"/>
          <w:sz w:val="24"/>
          <w:szCs w:val="24"/>
        </w:rPr>
        <w:t>произведение</w:t>
      </w:r>
      <w:proofErr w:type="gram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D1E4F">
        <w:rPr>
          <w:rFonts w:ascii="Times New Roman" w:hAnsi="Times New Roman" w:cs="Times New Roman"/>
          <w:spacing w:val="-10"/>
          <w:sz w:val="24"/>
          <w:szCs w:val="24"/>
        </w:rPr>
        <w:t>как соло, так и в ансамбле, а также исполнять нетрудный аккомпанемент;</w:t>
      </w:r>
    </w:p>
    <w:p w:rsidR="007F7F3B" w:rsidRPr="001D1E4F" w:rsidRDefault="007F7F3B" w:rsidP="007F7F3B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1"/>
          <w:sz w:val="24"/>
          <w:szCs w:val="24"/>
        </w:rPr>
        <w:t xml:space="preserve">обучение навыкам самостоятельной работы с музыкальным материалом </w:t>
      </w:r>
      <w:r w:rsidRPr="001D1E4F">
        <w:rPr>
          <w:rFonts w:ascii="Times New Roman" w:hAnsi="Times New Roman" w:cs="Times New Roman"/>
          <w:sz w:val="24"/>
          <w:szCs w:val="24"/>
        </w:rPr>
        <w:t>и чтению нот с листа;</w:t>
      </w:r>
    </w:p>
    <w:p w:rsidR="007F7F3B" w:rsidRPr="001D1E4F" w:rsidRDefault="007F7F3B" w:rsidP="007F7F3B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4"/>
          <w:sz w:val="24"/>
          <w:szCs w:val="24"/>
        </w:rPr>
        <w:t xml:space="preserve">приобретение </w:t>
      </w:r>
      <w:proofErr w:type="gramStart"/>
      <w:r w:rsidRPr="001D1E4F">
        <w:rPr>
          <w:rFonts w:ascii="Times New Roman" w:hAnsi="Times New Roman" w:cs="Times New Roman"/>
          <w:spacing w:val="-4"/>
          <w:sz w:val="24"/>
          <w:szCs w:val="24"/>
        </w:rPr>
        <w:t>обучающимися</w:t>
      </w:r>
      <w:proofErr w:type="gramEnd"/>
      <w:r w:rsidRPr="001D1E4F">
        <w:rPr>
          <w:rFonts w:ascii="Times New Roman" w:hAnsi="Times New Roman" w:cs="Times New Roman"/>
          <w:spacing w:val="-4"/>
          <w:sz w:val="24"/>
          <w:szCs w:val="24"/>
        </w:rPr>
        <w:t xml:space="preserve"> опыта творческой деятельности и </w:t>
      </w:r>
      <w:r w:rsidRPr="001D1E4F">
        <w:rPr>
          <w:rFonts w:ascii="Times New Roman" w:hAnsi="Times New Roman" w:cs="Times New Roman"/>
          <w:sz w:val="24"/>
          <w:szCs w:val="24"/>
        </w:rPr>
        <w:t>публичных выступлений;</w:t>
      </w:r>
    </w:p>
    <w:p w:rsidR="007F7F3B" w:rsidRPr="001D1E4F" w:rsidRDefault="007F7F3B" w:rsidP="007F7F3B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8"/>
          <w:sz w:val="24"/>
          <w:szCs w:val="24"/>
        </w:rPr>
        <w:t xml:space="preserve">формирование у наиболее одаренных выпускников мотивации к </w:t>
      </w:r>
      <w:r w:rsidRPr="001D1E4F">
        <w:rPr>
          <w:rFonts w:ascii="Times New Roman" w:hAnsi="Times New Roman" w:cs="Times New Roman"/>
          <w:spacing w:val="-10"/>
          <w:sz w:val="24"/>
          <w:szCs w:val="24"/>
        </w:rPr>
        <w:t xml:space="preserve">продолжению профессионального обучения в образовательных учреждениях </w:t>
      </w:r>
      <w:r w:rsidRPr="001D1E4F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образования.</w:t>
      </w:r>
    </w:p>
    <w:p w:rsidR="007F7F3B" w:rsidRPr="001D1E4F" w:rsidRDefault="007F7F3B" w:rsidP="007F7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7"/>
          <w:sz w:val="24"/>
          <w:szCs w:val="24"/>
        </w:rPr>
        <w:t xml:space="preserve">Обоснованием  структуры  программы являются  ФГТ,  отражающие все </w:t>
      </w:r>
      <w:r w:rsidRPr="001D1E4F">
        <w:rPr>
          <w:rFonts w:ascii="Times New Roman" w:hAnsi="Times New Roman" w:cs="Times New Roman"/>
          <w:sz w:val="24"/>
          <w:szCs w:val="24"/>
        </w:rPr>
        <w:t>аспекты работы преподавателя с учеником. Программа содержит следующие разделы:</w:t>
      </w:r>
    </w:p>
    <w:p w:rsidR="007F7F3B" w:rsidRPr="001D1E4F" w:rsidRDefault="007F7F3B" w:rsidP="007F7F3B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2"/>
          <w:sz w:val="24"/>
          <w:szCs w:val="24"/>
        </w:rPr>
        <w:t xml:space="preserve">сведения о затратах учебного времени, предусмотренного на освоение </w:t>
      </w:r>
      <w:r w:rsidRPr="001D1E4F">
        <w:rPr>
          <w:rFonts w:ascii="Times New Roman" w:hAnsi="Times New Roman" w:cs="Times New Roman"/>
          <w:sz w:val="24"/>
          <w:szCs w:val="24"/>
        </w:rPr>
        <w:t>учебного предмета;</w:t>
      </w:r>
    </w:p>
    <w:p w:rsidR="007F7F3B" w:rsidRPr="001D1E4F" w:rsidRDefault="007F7F3B" w:rsidP="007F7F3B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0"/>
          <w:sz w:val="24"/>
          <w:szCs w:val="24"/>
        </w:rPr>
        <w:t>распределение учебного материала по годам обучения;</w:t>
      </w:r>
    </w:p>
    <w:p w:rsidR="007F7F3B" w:rsidRPr="001D1E4F" w:rsidRDefault="007F7F3B" w:rsidP="007F7F3B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0"/>
          <w:sz w:val="24"/>
          <w:szCs w:val="24"/>
        </w:rPr>
        <w:t>описание дидактических единиц учебного предмета;</w:t>
      </w:r>
    </w:p>
    <w:p w:rsidR="007F7F3B" w:rsidRPr="001D1E4F" w:rsidRDefault="007F7F3B" w:rsidP="007F7F3B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1"/>
          <w:sz w:val="24"/>
          <w:szCs w:val="24"/>
        </w:rPr>
        <w:t xml:space="preserve">требования к уровню подготовки </w:t>
      </w:r>
      <w:proofErr w:type="gramStart"/>
      <w:r w:rsidRPr="001D1E4F">
        <w:rPr>
          <w:rFonts w:ascii="Times New Roman" w:hAnsi="Times New Roman" w:cs="Times New Roman"/>
          <w:spacing w:val="-11"/>
          <w:sz w:val="24"/>
          <w:szCs w:val="24"/>
        </w:rPr>
        <w:t>обучающихся</w:t>
      </w:r>
      <w:proofErr w:type="gramEnd"/>
      <w:r w:rsidRPr="001D1E4F">
        <w:rPr>
          <w:rFonts w:ascii="Times New Roman" w:hAnsi="Times New Roman" w:cs="Times New Roman"/>
          <w:spacing w:val="-11"/>
          <w:sz w:val="24"/>
          <w:szCs w:val="24"/>
        </w:rPr>
        <w:t>;</w:t>
      </w:r>
    </w:p>
    <w:p w:rsidR="007F7F3B" w:rsidRPr="001D1E4F" w:rsidRDefault="007F7F3B" w:rsidP="007F7F3B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1"/>
          <w:sz w:val="24"/>
          <w:szCs w:val="24"/>
        </w:rPr>
        <w:t>формы и методы контроля, система оценок;</w:t>
      </w:r>
    </w:p>
    <w:p w:rsidR="007F7F3B" w:rsidRPr="001D1E4F" w:rsidRDefault="007F7F3B" w:rsidP="007F7F3B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0"/>
          <w:sz w:val="24"/>
          <w:szCs w:val="24"/>
        </w:rPr>
        <w:t>методическое обеспечение учебного процесса.</w:t>
      </w:r>
    </w:p>
    <w:p w:rsidR="007F7F3B" w:rsidRPr="001D1E4F" w:rsidRDefault="007F7F3B" w:rsidP="007F7F3B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0"/>
          <w:sz w:val="24"/>
          <w:szCs w:val="24"/>
        </w:rPr>
        <w:t xml:space="preserve">В соответствии с данными направлениями строится основной раздел </w:t>
      </w:r>
      <w:r w:rsidRPr="001D1E4F">
        <w:rPr>
          <w:rFonts w:ascii="Times New Roman" w:hAnsi="Times New Roman" w:cs="Times New Roman"/>
          <w:sz w:val="24"/>
          <w:szCs w:val="24"/>
        </w:rPr>
        <w:t>программы «Содержание учебного предмета».</w:t>
      </w:r>
    </w:p>
    <w:p w:rsidR="00D3762D" w:rsidRPr="008B7D62" w:rsidRDefault="00D3762D" w:rsidP="00D3762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D62">
        <w:rPr>
          <w:rFonts w:ascii="Times New Roman" w:hAnsi="Times New Roman" w:cs="Times New Roman"/>
          <w:i/>
          <w:iCs/>
          <w:spacing w:val="-1"/>
          <w:sz w:val="24"/>
          <w:szCs w:val="24"/>
        </w:rPr>
        <w:lastRenderedPageBreak/>
        <w:t>Аттестация: цели, виды, форма, содержание.</w:t>
      </w:r>
    </w:p>
    <w:p w:rsidR="00D3762D" w:rsidRPr="008B7D62" w:rsidRDefault="00D3762D" w:rsidP="00D3762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D62">
        <w:rPr>
          <w:rFonts w:ascii="Times New Roman" w:hAnsi="Times New Roman" w:cs="Times New Roman"/>
          <w:sz w:val="24"/>
          <w:szCs w:val="24"/>
        </w:rPr>
        <w:t>Оценка качества реализации программы «Специальность и чтение с листа» включает в себя текущий контроль успеваемости, промежуточную и итоговую аттестацию обучающихся.</w:t>
      </w:r>
    </w:p>
    <w:p w:rsidR="00D3762D" w:rsidRPr="008B7D62" w:rsidRDefault="00D3762D" w:rsidP="00D3762D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B7D62">
        <w:rPr>
          <w:rFonts w:ascii="Times New Roman" w:hAnsi="Times New Roman" w:cs="Times New Roman"/>
          <w:sz w:val="24"/>
          <w:szCs w:val="24"/>
        </w:rPr>
        <w:t xml:space="preserve">Успеваемость обучающихся проверяется на различных выступлениях: </w:t>
      </w:r>
      <w:r w:rsidRPr="008B7D62">
        <w:rPr>
          <w:rFonts w:ascii="Times New Roman" w:hAnsi="Times New Roman" w:cs="Times New Roman"/>
          <w:spacing w:val="-1"/>
          <w:sz w:val="24"/>
          <w:szCs w:val="24"/>
        </w:rPr>
        <w:t xml:space="preserve">академических зачетах, контрольных уроках, экзаменах, концертах, конкурсах, </w:t>
      </w:r>
      <w:r w:rsidRPr="008B7D62">
        <w:rPr>
          <w:rFonts w:ascii="Times New Roman" w:hAnsi="Times New Roman" w:cs="Times New Roman"/>
          <w:sz w:val="24"/>
          <w:szCs w:val="24"/>
        </w:rPr>
        <w:t>прослушиваниях к ним и т.д.</w:t>
      </w:r>
    </w:p>
    <w:p w:rsidR="00D3762D" w:rsidRPr="008B7D62" w:rsidRDefault="00D3762D" w:rsidP="00D3762D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B7D62">
        <w:rPr>
          <w:rFonts w:ascii="Times New Roman" w:hAnsi="Times New Roman" w:cs="Times New Roman"/>
          <w:spacing w:val="-2"/>
          <w:sz w:val="24"/>
          <w:szCs w:val="24"/>
        </w:rPr>
        <w:t xml:space="preserve">Текущий контроль успеваемости </w:t>
      </w:r>
      <w:proofErr w:type="gramStart"/>
      <w:r w:rsidRPr="008B7D62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  <w:proofErr w:type="gramEnd"/>
      <w:r w:rsidRPr="008B7D62">
        <w:rPr>
          <w:rFonts w:ascii="Times New Roman" w:hAnsi="Times New Roman" w:cs="Times New Roman"/>
          <w:spacing w:val="-2"/>
          <w:sz w:val="24"/>
          <w:szCs w:val="24"/>
        </w:rPr>
        <w:t xml:space="preserve"> проводится в счет аудиторного </w:t>
      </w:r>
      <w:r w:rsidRPr="008B7D62">
        <w:rPr>
          <w:rFonts w:ascii="Times New Roman" w:hAnsi="Times New Roman" w:cs="Times New Roman"/>
          <w:sz w:val="24"/>
          <w:szCs w:val="24"/>
        </w:rPr>
        <w:t>времени, предусмотренного на учебный предмет.</w:t>
      </w:r>
    </w:p>
    <w:p w:rsidR="00D3762D" w:rsidRPr="008B7D62" w:rsidRDefault="00D3762D" w:rsidP="00D3762D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B7D62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форме контрольных уроков, </w:t>
      </w:r>
      <w:r w:rsidRPr="008B7D62">
        <w:rPr>
          <w:rFonts w:ascii="Times New Roman" w:hAnsi="Times New Roman" w:cs="Times New Roman"/>
          <w:spacing w:val="-2"/>
          <w:sz w:val="24"/>
          <w:szCs w:val="24"/>
        </w:rPr>
        <w:t xml:space="preserve">зачетов и экзаменов. Контрольные уроки, зачеты и экзамены могут проходить в </w:t>
      </w:r>
      <w:r w:rsidRPr="008B7D62">
        <w:rPr>
          <w:rFonts w:ascii="Times New Roman" w:hAnsi="Times New Roman" w:cs="Times New Roman"/>
          <w:spacing w:val="-1"/>
          <w:sz w:val="24"/>
          <w:szCs w:val="24"/>
        </w:rPr>
        <w:t xml:space="preserve">виде технических зачетов, академических концертов, исполнения концертных </w:t>
      </w:r>
      <w:r w:rsidRPr="008B7D62">
        <w:rPr>
          <w:rFonts w:ascii="Times New Roman" w:hAnsi="Times New Roman" w:cs="Times New Roman"/>
          <w:sz w:val="24"/>
          <w:szCs w:val="24"/>
        </w:rPr>
        <w:t>программ.</w:t>
      </w:r>
    </w:p>
    <w:p w:rsidR="00D3762D" w:rsidRPr="008B7D62" w:rsidRDefault="00D3762D" w:rsidP="00D3762D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B7D62">
        <w:rPr>
          <w:rFonts w:ascii="Times New Roman" w:hAnsi="Times New Roman" w:cs="Times New Roman"/>
          <w:sz w:val="24"/>
          <w:szCs w:val="24"/>
        </w:rPr>
        <w:t xml:space="preserve">Контрольные уроки и зачеты в рамках промежуточной аттестации </w:t>
      </w:r>
      <w:r w:rsidRPr="008B7D62">
        <w:rPr>
          <w:rFonts w:ascii="Times New Roman" w:hAnsi="Times New Roman" w:cs="Times New Roman"/>
          <w:spacing w:val="-1"/>
          <w:sz w:val="24"/>
          <w:szCs w:val="24"/>
        </w:rPr>
        <w:t xml:space="preserve">проводятся на завершающих полугодие учебных занятиях в счет аудиторного </w:t>
      </w:r>
      <w:r w:rsidRPr="008B7D62">
        <w:rPr>
          <w:rFonts w:ascii="Times New Roman" w:hAnsi="Times New Roman" w:cs="Times New Roman"/>
          <w:sz w:val="24"/>
          <w:szCs w:val="24"/>
        </w:rPr>
        <w:t>времени, предусмотренного на учебный предмет. Экзамены проводятся за пределами аудиторных учебных занятий.</w:t>
      </w:r>
    </w:p>
    <w:p w:rsidR="00D3762D" w:rsidRPr="008B7D62" w:rsidRDefault="00D3762D" w:rsidP="00D376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B7D62">
        <w:rPr>
          <w:rFonts w:ascii="Times New Roman" w:hAnsi="Times New Roman" w:cs="Times New Roman"/>
          <w:sz w:val="24"/>
          <w:szCs w:val="24"/>
        </w:rPr>
        <w:t xml:space="preserve">Итоговая аттестация проводится в форме выпускных экзаменов, </w:t>
      </w:r>
      <w:r w:rsidRPr="008B7D62">
        <w:rPr>
          <w:rFonts w:ascii="Times New Roman" w:hAnsi="Times New Roman" w:cs="Times New Roman"/>
          <w:spacing w:val="-1"/>
          <w:sz w:val="24"/>
          <w:szCs w:val="24"/>
        </w:rPr>
        <w:t>представляющих собой концертное исполнение программы. По итогам этого экзамена выставляется оценка «отлично», «хорошо», «удовлетворительно», «</w:t>
      </w:r>
      <w:r w:rsidRPr="008B7D62">
        <w:rPr>
          <w:rFonts w:ascii="Times New Roman" w:hAnsi="Times New Roman" w:cs="Times New Roman"/>
          <w:sz w:val="24"/>
          <w:szCs w:val="24"/>
        </w:rPr>
        <w:t xml:space="preserve">неудовлетворительно». Обучающиеся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</w:t>
      </w:r>
      <w:r w:rsidRPr="008B7D62">
        <w:rPr>
          <w:rFonts w:ascii="Times New Roman" w:hAnsi="Times New Roman" w:cs="Times New Roman"/>
          <w:spacing w:val="-1"/>
          <w:sz w:val="24"/>
          <w:szCs w:val="24"/>
        </w:rPr>
        <w:t>разных жанров и форм зарубежных и отечественных композиторов.</w:t>
      </w:r>
    </w:p>
    <w:p w:rsidR="00EB4222" w:rsidRPr="00602AEB" w:rsidRDefault="00EB4222" w:rsidP="00D37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B4222" w:rsidRPr="00602AEB" w:rsidSect="00337067">
      <w:pgSz w:w="16838" w:h="11906" w:orient="landscape"/>
      <w:pgMar w:top="850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171" w:rsidRDefault="00850171" w:rsidP="00337067">
      <w:pPr>
        <w:spacing w:after="0" w:line="240" w:lineRule="auto"/>
      </w:pPr>
      <w:r>
        <w:separator/>
      </w:r>
    </w:p>
  </w:endnote>
  <w:endnote w:type="continuationSeparator" w:id="0">
    <w:p w:rsidR="00850171" w:rsidRDefault="00850171" w:rsidP="0033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171" w:rsidRDefault="00850171" w:rsidP="00337067">
      <w:pPr>
        <w:spacing w:after="0" w:line="240" w:lineRule="auto"/>
      </w:pPr>
      <w:r>
        <w:separator/>
      </w:r>
    </w:p>
  </w:footnote>
  <w:footnote w:type="continuationSeparator" w:id="0">
    <w:p w:rsidR="00850171" w:rsidRDefault="00850171" w:rsidP="0033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183342"/>
    <w:lvl w:ilvl="0">
      <w:numFmt w:val="bullet"/>
      <w:lvlText w:val="*"/>
      <w:lvlJc w:val="left"/>
    </w:lvl>
  </w:abstractNum>
  <w:abstractNum w:abstractNumId="1">
    <w:nsid w:val="28AA3E71"/>
    <w:multiLevelType w:val="hybridMultilevel"/>
    <w:tmpl w:val="4E126F74"/>
    <w:lvl w:ilvl="0" w:tplc="F048BA7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19A"/>
    <w:rsid w:val="001A719A"/>
    <w:rsid w:val="001D0987"/>
    <w:rsid w:val="00246C5E"/>
    <w:rsid w:val="00337067"/>
    <w:rsid w:val="0054008E"/>
    <w:rsid w:val="00602AEB"/>
    <w:rsid w:val="007F7F3B"/>
    <w:rsid w:val="00850171"/>
    <w:rsid w:val="00BB7F4C"/>
    <w:rsid w:val="00C74122"/>
    <w:rsid w:val="00D3762D"/>
    <w:rsid w:val="00EB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7067"/>
  </w:style>
  <w:style w:type="paragraph" w:styleId="a5">
    <w:name w:val="footer"/>
    <w:basedOn w:val="a"/>
    <w:link w:val="a6"/>
    <w:uiPriority w:val="99"/>
    <w:semiHidden/>
    <w:unhideWhenUsed/>
    <w:rsid w:val="0033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7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Ащеулов</dc:creator>
  <cp:keywords/>
  <dc:description/>
  <cp:lastModifiedBy>Надежда</cp:lastModifiedBy>
  <cp:revision>6</cp:revision>
  <dcterms:created xsi:type="dcterms:W3CDTF">2021-07-07T09:30:00Z</dcterms:created>
  <dcterms:modified xsi:type="dcterms:W3CDTF">2021-07-30T17:03:00Z</dcterms:modified>
</cp:coreProperties>
</file>