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C2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15" w:lineRule="atLeast"/>
        <w:ind w:left="300" w:right="300" w:firstLine="0"/>
        <w:jc w:val="center"/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Расписание проведения индивидуального отбора поступающих по</w:t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дополнительным </w:t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предпрофессиональным программам в области  искусств </w:t>
      </w:r>
    </w:p>
    <w:p w14:paraId="11D812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Индивидуальный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отбор на бюджетные места в 202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6 -2027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учебном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году будет проходить: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Музыкальное искусство:</w:t>
      </w:r>
    </w:p>
    <w:p w14:paraId="40C7E4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Style w:val="6"/>
          <w:rFonts w:hint="default" w:asci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</w:rPr>
        <w:t>дополнительная предпрофессиональная программа в области музыкального искусства «Фортепиано»</w:t>
      </w:r>
      <w:r>
        <w:rPr>
          <w:rStyle w:val="6"/>
          <w:color w:val="FF0000"/>
          <w:sz w:val="28"/>
          <w:szCs w:val="28"/>
        </w:rPr>
        <w:t xml:space="preserve"> (срок освоения 8 (9) лет</w:t>
      </w:r>
    </w:p>
    <w:p w14:paraId="1769CC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F435C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4"/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1 </w:t>
      </w:r>
      <w:r>
        <w:rPr>
          <w:rStyle w:val="4"/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июня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 (понедельник) – в 1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4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:00 ч.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3 этаж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МБУДО «ДШИ № 68»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ауд.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303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Дополнительный индивидуальный отбор осуществляется при наличии свободных мест, в том же порядке, что и отбор поступающих, проводившийся в первоначальные сроки.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Дополнительный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индивидуаль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ный отбор будет проходить: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6</w:t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августа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среда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 – в 18:00 ч.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3 этаж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МБУДО «ДШИ № 68»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ауд.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303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Музыкальное искусство:</w:t>
      </w:r>
    </w:p>
    <w:p w14:paraId="3F78FA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Style w:val="6"/>
          <w:rFonts w:hint="default" w:asci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</w:rPr>
        <w:t>дополнительная предпрофессиональная программа в области музыкального искусства «Народные инструменты»</w:t>
      </w:r>
      <w:r>
        <w:rPr>
          <w:rStyle w:val="6"/>
          <w:color w:val="FF0000"/>
          <w:sz w:val="28"/>
          <w:szCs w:val="28"/>
        </w:rPr>
        <w:t xml:space="preserve"> (срок освоения 8 (9) лет)</w:t>
      </w:r>
      <w:r>
        <w:rPr>
          <w:rStyle w:val="6"/>
          <w:rFonts w:hint="default" w:ascii="Times New Roman"/>
          <w:color w:val="FF0000"/>
          <w:sz w:val="28"/>
          <w:szCs w:val="28"/>
          <w:lang w:val="ru-RU"/>
        </w:rPr>
        <w:t>;</w:t>
      </w:r>
    </w:p>
    <w:p w14:paraId="16C082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Style w:val="6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дополнительная предпрофессиональная  программа в области музыкального искусства «Народные инструменты»</w:t>
      </w:r>
      <w:r>
        <w:rPr>
          <w:rStyle w:val="6"/>
          <w:color w:val="FF0000"/>
          <w:sz w:val="28"/>
          <w:szCs w:val="28"/>
        </w:rPr>
        <w:t xml:space="preserve"> (срок освоения 5 (6) лет)</w:t>
      </w:r>
    </w:p>
    <w:p w14:paraId="1115F8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1 </w:t>
      </w:r>
      <w:r>
        <w:rPr>
          <w:rStyle w:val="4"/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июня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 (понедельник) – в 1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4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:00 ч.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2</w:t>
      </w:r>
      <w:bookmarkStart w:id="0" w:name="_GoBack"/>
      <w:bookmarkEnd w:id="0"/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этаж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МБУДО «ДШИ № 68»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ауд.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206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Дополнительный индивидуальный отбор осуществляется при наличии свободных мест, в том же порядке, что и отбор поступающих, проводившийся в первоначальные сроки.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Дополнительный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индивидуаль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ный отбор будет проходить: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6</w:t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августа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среда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 – в 18:00 ч.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2 этаж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МБУДО «ДШИ № 68»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ауд.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206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 w14:paraId="6AB090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ru-RU" w:eastAsia="zh-CN" w:bidi="ar"/>
        </w:rPr>
        <w:t>Изобразите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льное искусство:</w:t>
      </w:r>
    </w:p>
    <w:p w14:paraId="14DABC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Style w:val="6"/>
          <w:rFonts w:hint="default" w:asci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</w:rPr>
        <w:t>дополнительная предпрофессиональная  программа в области  изобразительного  искусства «Живопись»</w:t>
      </w:r>
      <w:r>
        <w:rPr>
          <w:rStyle w:val="6"/>
          <w:color w:val="FF0000"/>
          <w:sz w:val="28"/>
          <w:szCs w:val="28"/>
        </w:rPr>
        <w:t xml:space="preserve"> (срок освоения 8 (9) лет)</w:t>
      </w:r>
      <w:r>
        <w:rPr>
          <w:rStyle w:val="6"/>
          <w:rFonts w:hint="default" w:ascii="Times New Roman"/>
          <w:color w:val="FF0000"/>
          <w:sz w:val="28"/>
          <w:szCs w:val="28"/>
          <w:lang w:val="ru-RU"/>
        </w:rPr>
        <w:t>;</w:t>
      </w:r>
    </w:p>
    <w:p w14:paraId="4F101B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Times New Roman" w:hAnsi="Times New Roman"/>
          <w:color w:val="FF0000"/>
          <w:sz w:val="28"/>
          <w:szCs w:val="28"/>
        </w:rPr>
        <w:t>дополнительная предпрофессиональная  программа в области изобразительного искусства «Живопись»</w:t>
      </w:r>
      <w:r>
        <w:rPr>
          <w:rStyle w:val="6"/>
          <w:color w:val="FF0000"/>
          <w:sz w:val="28"/>
          <w:szCs w:val="28"/>
        </w:rPr>
        <w:t xml:space="preserve"> (срок освоения 5 (6) лет)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1 </w:t>
      </w:r>
      <w:r>
        <w:rPr>
          <w:rStyle w:val="4"/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июня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 (понедельник) – в 1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4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:00 ч.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1 этаж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МБУДО «ДШИ № 68»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ауд.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103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Дополнительный индивидуальный отбор осуществляется при наличии свободных мест, в том же порядке, что и отбор поступающих, проводившийся в первоначальные сроки.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Дополнительный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индивидуаль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ный отбор будет проходить: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6</w:t>
      </w:r>
      <w:r>
        <w:rPr>
          <w:rFonts w:hint="default" w:ascii="Times New Roman" w:hAnsi="Times New Roman" w:eastAsia="Mediator" w:cs="Times New Roman"/>
          <w:b/>
          <w:bCs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августа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среда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 – в 18:00 ч. (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1 этаж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МБУДО «ДШИ № 68»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ауд.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ru-RU" w:eastAsia="zh-CN" w:bidi="ar"/>
        </w:rPr>
        <w:t>103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</w:p>
    <w:p w14:paraId="68D598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eastAsia="Mediator" w:cs="Times New Roman"/>
          <w:i w:val="0"/>
          <w:iCs w:val="0"/>
          <w:caps w:val="0"/>
          <w:color w:val="20247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Mediator" w:cs="Times New Roman"/>
          <w:i w:val="0"/>
          <w:iCs w:val="0"/>
          <w:color w:val="FF0000"/>
          <w:spacing w:val="0"/>
          <w:kern w:val="0"/>
          <w:sz w:val="28"/>
          <w:szCs w:val="28"/>
          <w:shd w:val="clear" w:fill="FFFFFF"/>
          <w:lang w:val="ru-RU" w:eastAsia="zh-CN" w:bidi="ar"/>
        </w:rPr>
        <w:t>К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онтактный телефон 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по вопросам</w:t>
      </w:r>
      <w:r>
        <w:rPr>
          <w:rFonts w:hint="default" w:eastAsia="Mediator" w:cs="Times New Roman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ru-RU"/>
        </w:rPr>
        <w:t>:</w:t>
      </w:r>
      <w:r>
        <w:rPr>
          <w:rFonts w:hint="default" w:ascii="Times New Roman" w:hAnsi="Times New Roman" w:eastAsia="Mediator" w:cs="Times New Roman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8 (38473) 33477</w:t>
      </w:r>
    </w:p>
    <w:p w14:paraId="2D68F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/>
        <w:jc w:val="left"/>
      </w:pPr>
    </w:p>
    <w:p w14:paraId="4E8EFE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202470" w:sz="12" w:space="0"/>
          <w:shd w:val="clear" w:fill="FFFFFF"/>
          <w:lang w:val="en-US" w:eastAsia="zh-CN" w:bidi="ar"/>
        </w:rPr>
        <w:fldChar w:fldCharType="begin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202470" w:sz="12" w:space="0"/>
          <w:shd w:val="clear" w:fill="FFFFFF"/>
          <w:lang w:val="en-US" w:eastAsia="zh-CN" w:bidi="ar"/>
        </w:rPr>
        <w:instrText xml:space="preserve"> HYPERLINK "https://kemgik.ru/upload/iblock/8a5/Pravila-priema-predprofessionalnoe-obrazovanie-na-2025_26-ucheb-god.pdf" \t "https://child.kemgik.ru/_blank" </w:instrText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202470" w:sz="12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202470" w:sz="12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384E9E"/>
          <w:spacing w:val="0"/>
          <w:kern w:val="0"/>
          <w:sz w:val="24"/>
          <w:szCs w:val="24"/>
          <w:u w:val="none"/>
          <w:bdr w:val="single" w:color="01CDF8" w:sz="12" w:space="0"/>
          <w:shd w:val="clear" w:fill="FFFFFF"/>
          <w:lang w:val="en-US" w:eastAsia="zh-CN" w:bidi="ar"/>
        </w:rPr>
        <w:fldChar w:fldCharType="begin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384E9E"/>
          <w:spacing w:val="0"/>
          <w:kern w:val="0"/>
          <w:sz w:val="24"/>
          <w:szCs w:val="24"/>
          <w:u w:val="none"/>
          <w:bdr w:val="single" w:color="01CDF8" w:sz="12" w:space="0"/>
          <w:shd w:val="clear" w:fill="FFFFFF"/>
          <w:lang w:val="en-US" w:eastAsia="zh-CN" w:bidi="ar"/>
        </w:rPr>
        <w:instrText xml:space="preserve"> HYPERLINK "https://drive.google.com/file/d/1r4jz0940gFTGdmIBZxVz35Q03KpZZGZk/view?usp=sharing" \t "https://child.kemgik.ru/_blank" </w:instrText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384E9E"/>
          <w:spacing w:val="0"/>
          <w:kern w:val="0"/>
          <w:sz w:val="24"/>
          <w:szCs w:val="24"/>
          <w:u w:val="none"/>
          <w:bdr w:val="single" w:color="01CDF8" w:sz="12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384E9E"/>
          <w:spacing w:val="0"/>
          <w:kern w:val="0"/>
          <w:sz w:val="24"/>
          <w:szCs w:val="24"/>
          <w:u w:val="none"/>
          <w:bdr w:val="single" w:color="01CDF8" w:sz="12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384E9E" w:sz="12" w:space="0"/>
          <w:lang w:val="en-US" w:eastAsia="zh-CN" w:bidi="ar"/>
        </w:rPr>
        <w:fldChar w:fldCharType="begin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384E9E" w:sz="12" w:space="0"/>
          <w:lang w:val="en-US" w:eastAsia="zh-CN" w:bidi="ar"/>
        </w:rPr>
        <w:instrText xml:space="preserve"> HYPERLINK "https://docs.google.com/document/d/10fRptBbG8eVwkuLrRROMYhBtO3O9wgA8/edit?usp=share_link&amp;ouid=100240405377807637109&amp;rtpof=true&amp;sd=true" \t "https://child.kemgik.ru/_blank" </w:instrText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384E9E" w:sz="12" w:space="0"/>
          <w:lang w:val="en-US" w:eastAsia="zh-CN" w:bidi="ar"/>
        </w:rPr>
        <w:fldChar w:fldCharType="separate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384E9E" w:sz="12" w:space="0"/>
          <w:lang w:val="en-US" w:eastAsia="zh-CN" w:bidi="ar"/>
        </w:rPr>
        <w:fldChar w:fldCharType="end"/>
      </w:r>
    </w:p>
    <w:p w14:paraId="5DCF5F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left"/>
        <w:textAlignment w:val="bottom"/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202470"/>
          <w:spacing w:val="0"/>
          <w:sz w:val="24"/>
          <w:szCs w:val="24"/>
        </w:rPr>
      </w:pP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202470" w:sz="12" w:space="0"/>
          <w:shd w:val="clear" w:fill="FFFFFF"/>
          <w:lang w:val="en-US" w:eastAsia="zh-CN" w:bidi="ar"/>
        </w:rPr>
        <w:fldChar w:fldCharType="begin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202470" w:sz="12" w:space="0"/>
          <w:shd w:val="clear" w:fill="FFFFFF"/>
          <w:lang w:val="en-US" w:eastAsia="zh-CN" w:bidi="ar"/>
        </w:rPr>
        <w:instrText xml:space="preserve"> HYPERLINK "https://kemgik.ru/upload/iblock/cfa/Obrazets-dogovora-platnykh-obrazovatelnykh-uslug-_podgotovitelnoe-otdelenie_.docx" \t "https://child.kemgik.ru/_blank" </w:instrText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202470" w:sz="12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01CDF8"/>
          <w:spacing w:val="0"/>
          <w:kern w:val="0"/>
          <w:sz w:val="24"/>
          <w:szCs w:val="24"/>
          <w:u w:val="none"/>
          <w:bdr w:val="single" w:color="202470" w:sz="12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384E9E"/>
          <w:spacing w:val="0"/>
          <w:kern w:val="0"/>
          <w:sz w:val="24"/>
          <w:szCs w:val="24"/>
          <w:u w:val="none"/>
          <w:bdr w:val="single" w:color="01CDF8" w:sz="12" w:space="0"/>
          <w:shd w:val="clear" w:fill="FFFFFF"/>
          <w:lang w:val="en-US" w:eastAsia="zh-CN" w:bidi="ar"/>
        </w:rPr>
        <w:fldChar w:fldCharType="begin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384E9E"/>
          <w:spacing w:val="0"/>
          <w:kern w:val="0"/>
          <w:sz w:val="24"/>
          <w:szCs w:val="24"/>
          <w:u w:val="none"/>
          <w:bdr w:val="single" w:color="01CDF8" w:sz="12" w:space="0"/>
          <w:shd w:val="clear" w:fill="FFFFFF"/>
          <w:lang w:val="en-US" w:eastAsia="zh-CN" w:bidi="ar"/>
        </w:rPr>
        <w:instrText xml:space="preserve"> HYPERLINK "https://kemgik.ru/upload/iblock/6dc/Prikaz-o-zachislenii-s-1sentyabrya-na-byudzhetnye-mesta-predprof_242.pdf" \t "https://child.kemgik.ru/_blank" </w:instrText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384E9E"/>
          <w:spacing w:val="0"/>
          <w:kern w:val="0"/>
          <w:sz w:val="24"/>
          <w:szCs w:val="24"/>
          <w:u w:val="none"/>
          <w:bdr w:val="single" w:color="01CDF8" w:sz="12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Mediator" w:hAnsi="Mediator" w:eastAsia="Mediator" w:cs="Mediator"/>
          <w:b/>
          <w:bCs/>
          <w:i w:val="0"/>
          <w:iCs w:val="0"/>
          <w:caps w:val="0"/>
          <w:color w:val="384E9E"/>
          <w:spacing w:val="0"/>
          <w:kern w:val="0"/>
          <w:sz w:val="24"/>
          <w:szCs w:val="24"/>
          <w:u w:val="none"/>
          <w:bdr w:val="single" w:color="01CDF8" w:sz="12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6DF8E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diato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949F3"/>
    <w:rsid w:val="225405F3"/>
    <w:rsid w:val="706D1ED6"/>
    <w:rsid w:val="71D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6">
    <w:name w:val="Font Style16"/>
    <w:qFormat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2026-02-04T06:23:00Z</dcterms:created>
  <dc:creator>user</dc:creator>
  <cp:lastModifiedBy>user</cp:lastModifiedBy>
  <dcterms:modified xsi:type="dcterms:W3CDTF">2026-02-05T06:33:51Z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187FA5555CA14C8B982AB9D2243A3804_12</vt:lpwstr>
  </property>
</Properties>
</file>