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DA1" w:rsidRPr="00B93ED9" w:rsidRDefault="00C23DA1" w:rsidP="00C23DA1">
      <w:pPr>
        <w:suppressAutoHyphens/>
        <w:spacing w:after="0" w:line="240" w:lineRule="auto"/>
        <w:jc w:val="center"/>
        <w:rPr>
          <w:rFonts w:ascii="Times New Roman" w:hAnsi="Times New Roman" w:cs="Times New Roman"/>
          <w:b/>
          <w:sz w:val="24"/>
          <w:szCs w:val="24"/>
        </w:rPr>
      </w:pPr>
      <w:r w:rsidRPr="00B93ED9">
        <w:rPr>
          <w:rFonts w:ascii="Times New Roman" w:hAnsi="Times New Roman" w:cs="Times New Roman"/>
          <w:b/>
          <w:sz w:val="24"/>
          <w:szCs w:val="24"/>
        </w:rPr>
        <w:t>Муниципальное бюджетное учреждение</w:t>
      </w:r>
    </w:p>
    <w:p w:rsidR="00C23DA1" w:rsidRPr="00B93ED9" w:rsidRDefault="00C23DA1" w:rsidP="00C23DA1">
      <w:pPr>
        <w:suppressAutoHyphens/>
        <w:spacing w:after="0" w:line="240" w:lineRule="auto"/>
        <w:jc w:val="center"/>
        <w:rPr>
          <w:rFonts w:ascii="Times New Roman" w:hAnsi="Times New Roman" w:cs="Times New Roman"/>
          <w:b/>
          <w:sz w:val="24"/>
          <w:szCs w:val="24"/>
        </w:rPr>
      </w:pPr>
      <w:r w:rsidRPr="00B93ED9">
        <w:rPr>
          <w:rFonts w:ascii="Times New Roman" w:hAnsi="Times New Roman" w:cs="Times New Roman"/>
          <w:b/>
          <w:sz w:val="24"/>
          <w:szCs w:val="24"/>
        </w:rPr>
        <w:t>дополнительного образования «</w:t>
      </w:r>
      <w:r w:rsidR="00BD3123">
        <w:rPr>
          <w:rFonts w:ascii="Times New Roman" w:hAnsi="Times New Roman" w:cs="Times New Roman"/>
          <w:b/>
          <w:sz w:val="24"/>
          <w:szCs w:val="24"/>
        </w:rPr>
        <w:t>Детская ш</w:t>
      </w:r>
      <w:r w:rsidRPr="00B93ED9">
        <w:rPr>
          <w:rFonts w:ascii="Times New Roman" w:hAnsi="Times New Roman" w:cs="Times New Roman"/>
          <w:b/>
          <w:sz w:val="24"/>
          <w:szCs w:val="24"/>
        </w:rPr>
        <w:t>кола искусств №</w:t>
      </w:r>
      <w:r w:rsidR="00BD3123">
        <w:rPr>
          <w:rFonts w:ascii="Times New Roman" w:hAnsi="Times New Roman" w:cs="Times New Roman"/>
          <w:b/>
          <w:sz w:val="24"/>
          <w:szCs w:val="24"/>
        </w:rPr>
        <w:t xml:space="preserve"> </w:t>
      </w:r>
      <w:bookmarkStart w:id="0" w:name="_GoBack"/>
      <w:bookmarkEnd w:id="0"/>
      <w:r w:rsidRPr="00B93ED9">
        <w:rPr>
          <w:rFonts w:ascii="Times New Roman" w:hAnsi="Times New Roman" w:cs="Times New Roman"/>
          <w:b/>
          <w:sz w:val="24"/>
          <w:szCs w:val="24"/>
        </w:rPr>
        <w:t>68»</w:t>
      </w:r>
    </w:p>
    <w:p w:rsidR="00C23DA1" w:rsidRPr="00B93ED9" w:rsidRDefault="00C23DA1" w:rsidP="00C23DA1">
      <w:pPr>
        <w:suppressAutoHyphens/>
        <w:spacing w:after="0" w:line="240" w:lineRule="auto"/>
        <w:jc w:val="center"/>
        <w:rPr>
          <w:rFonts w:ascii="Times New Roman" w:hAnsi="Times New Roman" w:cs="Times New Roman"/>
          <w:b/>
          <w:sz w:val="24"/>
          <w:szCs w:val="24"/>
        </w:rPr>
      </w:pPr>
    </w:p>
    <w:p w:rsidR="00C23DA1" w:rsidRPr="00B93ED9" w:rsidRDefault="00C23DA1" w:rsidP="00C23DA1">
      <w:pPr>
        <w:suppressAutoHyphens/>
        <w:spacing w:after="0" w:line="240" w:lineRule="auto"/>
        <w:jc w:val="center"/>
        <w:rPr>
          <w:rFonts w:ascii="Times New Roman" w:hAnsi="Times New Roman" w:cs="Times New Roman"/>
          <w:b/>
          <w:sz w:val="24"/>
          <w:szCs w:val="24"/>
        </w:rPr>
      </w:pPr>
    </w:p>
    <w:p w:rsidR="00C23DA1" w:rsidRDefault="00C23DA1" w:rsidP="00C23DA1">
      <w:pPr>
        <w:suppressAutoHyphens/>
        <w:spacing w:after="0" w:line="240" w:lineRule="auto"/>
        <w:jc w:val="center"/>
        <w:rPr>
          <w:rFonts w:ascii="Times New Roman" w:hAnsi="Times New Roman" w:cs="Times New Roman"/>
          <w:b/>
          <w:sz w:val="24"/>
          <w:szCs w:val="24"/>
        </w:rPr>
      </w:pPr>
    </w:p>
    <w:p w:rsidR="00C23DA1" w:rsidRDefault="00C23DA1" w:rsidP="00C23DA1">
      <w:pPr>
        <w:suppressAutoHyphens/>
        <w:spacing w:after="0" w:line="240" w:lineRule="auto"/>
        <w:jc w:val="center"/>
        <w:rPr>
          <w:rFonts w:ascii="Times New Roman" w:hAnsi="Times New Roman" w:cs="Times New Roman"/>
          <w:b/>
          <w:sz w:val="24"/>
          <w:szCs w:val="24"/>
        </w:rPr>
      </w:pPr>
    </w:p>
    <w:p w:rsidR="00C23DA1" w:rsidRDefault="00C23DA1" w:rsidP="00C23DA1">
      <w:pPr>
        <w:suppressAutoHyphens/>
        <w:spacing w:after="0" w:line="240" w:lineRule="auto"/>
        <w:jc w:val="center"/>
        <w:rPr>
          <w:rFonts w:ascii="Times New Roman" w:hAnsi="Times New Roman" w:cs="Times New Roman"/>
          <w:b/>
          <w:sz w:val="24"/>
          <w:szCs w:val="24"/>
        </w:rPr>
      </w:pPr>
    </w:p>
    <w:p w:rsidR="00C23DA1" w:rsidRDefault="00C23DA1" w:rsidP="00C23DA1">
      <w:pPr>
        <w:suppressAutoHyphens/>
        <w:spacing w:after="0" w:line="240" w:lineRule="auto"/>
        <w:jc w:val="center"/>
        <w:rPr>
          <w:rFonts w:ascii="Times New Roman" w:hAnsi="Times New Roman" w:cs="Times New Roman"/>
          <w:b/>
          <w:sz w:val="24"/>
          <w:szCs w:val="24"/>
        </w:rPr>
      </w:pPr>
    </w:p>
    <w:p w:rsidR="00C23DA1" w:rsidRPr="00B93ED9" w:rsidRDefault="00C23DA1" w:rsidP="00C23DA1">
      <w:pPr>
        <w:suppressAutoHyphens/>
        <w:spacing w:after="0" w:line="240" w:lineRule="auto"/>
        <w:jc w:val="center"/>
        <w:rPr>
          <w:rFonts w:ascii="Times New Roman" w:hAnsi="Times New Roman" w:cs="Times New Roman"/>
          <w:b/>
          <w:sz w:val="24"/>
          <w:szCs w:val="24"/>
        </w:rPr>
      </w:pPr>
    </w:p>
    <w:p w:rsidR="00C23DA1" w:rsidRPr="00B93ED9" w:rsidRDefault="00C23DA1" w:rsidP="00C23DA1">
      <w:pPr>
        <w:suppressAutoHyphens/>
        <w:spacing w:after="0" w:line="240" w:lineRule="auto"/>
        <w:jc w:val="center"/>
        <w:rPr>
          <w:rFonts w:ascii="Times New Roman" w:hAnsi="Times New Roman" w:cs="Times New Roman"/>
          <w:b/>
          <w:sz w:val="24"/>
          <w:szCs w:val="24"/>
        </w:rPr>
      </w:pPr>
    </w:p>
    <w:p w:rsidR="00C23DA1" w:rsidRPr="00B93ED9" w:rsidRDefault="00C23DA1" w:rsidP="00C23DA1">
      <w:pPr>
        <w:suppressAutoHyphens/>
        <w:spacing w:after="0" w:line="240" w:lineRule="auto"/>
        <w:jc w:val="center"/>
        <w:rPr>
          <w:rFonts w:ascii="Times New Roman" w:hAnsi="Times New Roman" w:cs="Times New Roman"/>
          <w:b/>
          <w:sz w:val="24"/>
          <w:szCs w:val="24"/>
        </w:rPr>
      </w:pPr>
    </w:p>
    <w:p w:rsidR="00C23DA1" w:rsidRPr="00B93ED9" w:rsidRDefault="00C23DA1" w:rsidP="00C23DA1">
      <w:pPr>
        <w:suppressAutoHyphens/>
        <w:spacing w:after="0" w:line="240" w:lineRule="auto"/>
        <w:jc w:val="center"/>
        <w:rPr>
          <w:rFonts w:ascii="Times New Roman" w:hAnsi="Times New Roman" w:cs="Times New Roman"/>
          <w:b/>
          <w:sz w:val="24"/>
          <w:szCs w:val="24"/>
        </w:rPr>
      </w:pPr>
      <w:r w:rsidRPr="00B93ED9">
        <w:rPr>
          <w:rFonts w:ascii="Times New Roman" w:hAnsi="Times New Roman" w:cs="Times New Roman"/>
          <w:b/>
          <w:sz w:val="24"/>
          <w:szCs w:val="24"/>
        </w:rPr>
        <w:t>ДОПОЛНИТЕЛЬНАЯ ПРЕДПРОФЕССИОНАЛЬНАЯ ПРОГРАММА</w:t>
      </w:r>
      <w:r w:rsidR="00197F26">
        <w:rPr>
          <w:rFonts w:ascii="Times New Roman" w:hAnsi="Times New Roman" w:cs="Times New Roman"/>
          <w:b/>
          <w:sz w:val="24"/>
          <w:szCs w:val="24"/>
        </w:rPr>
        <w:t xml:space="preserve"> </w:t>
      </w:r>
      <w:r w:rsidRPr="00B93ED9">
        <w:rPr>
          <w:rFonts w:ascii="Times New Roman" w:hAnsi="Times New Roman" w:cs="Times New Roman"/>
          <w:b/>
          <w:sz w:val="24"/>
          <w:szCs w:val="24"/>
        </w:rPr>
        <w:t xml:space="preserve">В ОБЛАСТИ </w:t>
      </w:r>
      <w:r w:rsidR="00CA204F">
        <w:rPr>
          <w:rFonts w:ascii="Times New Roman" w:hAnsi="Times New Roman" w:cs="Times New Roman"/>
          <w:b/>
          <w:sz w:val="24"/>
          <w:szCs w:val="24"/>
        </w:rPr>
        <w:t>ИЗОБРАЗИТЕ</w:t>
      </w:r>
      <w:r w:rsidRPr="00B93ED9">
        <w:rPr>
          <w:rFonts w:ascii="Times New Roman" w:hAnsi="Times New Roman" w:cs="Times New Roman"/>
          <w:b/>
          <w:sz w:val="24"/>
          <w:szCs w:val="24"/>
        </w:rPr>
        <w:t>ЛЬНОГО ИСКУССТВА</w:t>
      </w:r>
    </w:p>
    <w:p w:rsidR="00C23DA1" w:rsidRPr="00B93ED9" w:rsidRDefault="00C23DA1" w:rsidP="00C23DA1">
      <w:pPr>
        <w:suppressAutoHyphens/>
        <w:spacing w:after="0" w:line="240" w:lineRule="auto"/>
        <w:jc w:val="center"/>
        <w:rPr>
          <w:rFonts w:ascii="Times New Roman" w:hAnsi="Times New Roman" w:cs="Times New Roman"/>
          <w:b/>
          <w:sz w:val="24"/>
          <w:szCs w:val="24"/>
        </w:rPr>
      </w:pPr>
      <w:r w:rsidRPr="00B93ED9">
        <w:rPr>
          <w:rFonts w:ascii="Times New Roman" w:hAnsi="Times New Roman" w:cs="Times New Roman"/>
          <w:b/>
          <w:sz w:val="24"/>
          <w:szCs w:val="24"/>
        </w:rPr>
        <w:t>«</w:t>
      </w:r>
      <w:r w:rsidR="00CA204F">
        <w:rPr>
          <w:rFonts w:ascii="Times New Roman" w:hAnsi="Times New Roman" w:cs="Times New Roman"/>
          <w:b/>
          <w:sz w:val="24"/>
          <w:szCs w:val="24"/>
        </w:rPr>
        <w:t>ЖИВОПИСЬ</w:t>
      </w:r>
      <w:r w:rsidRPr="00B93ED9">
        <w:rPr>
          <w:rFonts w:ascii="Times New Roman" w:hAnsi="Times New Roman" w:cs="Times New Roman"/>
          <w:b/>
          <w:sz w:val="24"/>
          <w:szCs w:val="24"/>
        </w:rPr>
        <w:t>»</w:t>
      </w:r>
    </w:p>
    <w:p w:rsidR="00C23DA1" w:rsidRPr="00B93ED9" w:rsidRDefault="00C23DA1" w:rsidP="00C23DA1">
      <w:pPr>
        <w:shd w:val="clear" w:color="auto" w:fill="FFFFFF"/>
        <w:suppressAutoHyphens/>
        <w:spacing w:after="0" w:line="240" w:lineRule="auto"/>
        <w:rPr>
          <w:rFonts w:ascii="Times New Roman" w:hAnsi="Times New Roman" w:cs="Times New Roman"/>
          <w:b/>
          <w:bCs/>
          <w:sz w:val="24"/>
          <w:szCs w:val="24"/>
        </w:rPr>
      </w:pPr>
    </w:p>
    <w:p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Pr="00B93ED9" w:rsidRDefault="00C23DA1" w:rsidP="00C23DA1">
      <w:pPr>
        <w:shd w:val="clear" w:color="auto" w:fill="FFFFFF"/>
        <w:suppressAutoHyphens/>
        <w:spacing w:after="0" w:line="240" w:lineRule="auto"/>
        <w:jc w:val="center"/>
        <w:rPr>
          <w:rFonts w:ascii="Times New Roman" w:hAnsi="Times New Roman" w:cs="Times New Roman"/>
          <w:b/>
          <w:bCs/>
          <w:sz w:val="24"/>
          <w:szCs w:val="24"/>
        </w:rPr>
      </w:pPr>
    </w:p>
    <w:p w:rsidR="00C23DA1" w:rsidRPr="00B93ED9" w:rsidRDefault="00C23DA1" w:rsidP="00C23DA1">
      <w:pPr>
        <w:suppressAutoHyphens/>
        <w:spacing w:after="0" w:line="240" w:lineRule="auto"/>
        <w:jc w:val="center"/>
        <w:rPr>
          <w:rFonts w:ascii="Times New Roman" w:hAnsi="Times New Roman" w:cs="Times New Roman"/>
          <w:b/>
          <w:caps/>
          <w:sz w:val="24"/>
          <w:szCs w:val="24"/>
        </w:rPr>
      </w:pPr>
    </w:p>
    <w:tbl>
      <w:tblPr>
        <w:tblW w:w="0" w:type="auto"/>
        <w:tblInd w:w="898" w:type="dxa"/>
        <w:tblLook w:val="01E0" w:firstRow="1" w:lastRow="1" w:firstColumn="1" w:lastColumn="1" w:noHBand="0" w:noVBand="0"/>
      </w:tblPr>
      <w:tblGrid>
        <w:gridCol w:w="4579"/>
        <w:gridCol w:w="1985"/>
        <w:gridCol w:w="7041"/>
      </w:tblGrid>
      <w:tr w:rsidR="00C23DA1" w:rsidRPr="00B93ED9" w:rsidTr="00D61B45">
        <w:tc>
          <w:tcPr>
            <w:tcW w:w="4681" w:type="dxa"/>
          </w:tcPr>
          <w:p w:rsidR="00C23DA1" w:rsidRPr="00B93ED9" w:rsidRDefault="00C23DA1" w:rsidP="00D61B45">
            <w:pPr>
              <w:suppressAutoHyphens/>
              <w:snapToGrid w:val="0"/>
              <w:spacing w:after="0" w:line="240" w:lineRule="auto"/>
              <w:rPr>
                <w:rFonts w:ascii="Times New Roman" w:hAnsi="Times New Roman" w:cs="Times New Roman"/>
                <w:sz w:val="24"/>
                <w:szCs w:val="24"/>
              </w:rPr>
            </w:pPr>
          </w:p>
        </w:tc>
        <w:tc>
          <w:tcPr>
            <w:tcW w:w="2027" w:type="dxa"/>
          </w:tcPr>
          <w:p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c>
          <w:tcPr>
            <w:tcW w:w="7180" w:type="dxa"/>
          </w:tcPr>
          <w:p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r>
      <w:tr w:rsidR="00C23DA1" w:rsidRPr="00B93ED9" w:rsidTr="00D61B45">
        <w:tc>
          <w:tcPr>
            <w:tcW w:w="4681" w:type="dxa"/>
          </w:tcPr>
          <w:p w:rsidR="00C23DA1" w:rsidRPr="00B93ED9" w:rsidRDefault="00C23DA1" w:rsidP="00D61B45">
            <w:pPr>
              <w:shd w:val="clear" w:color="auto" w:fill="FFFFFF"/>
              <w:suppressAutoHyphens/>
              <w:spacing w:after="0" w:line="240" w:lineRule="auto"/>
              <w:rPr>
                <w:rFonts w:ascii="Times New Roman" w:hAnsi="Times New Roman" w:cs="Times New Roman"/>
                <w:sz w:val="24"/>
                <w:szCs w:val="24"/>
              </w:rPr>
            </w:pPr>
          </w:p>
        </w:tc>
        <w:tc>
          <w:tcPr>
            <w:tcW w:w="2027" w:type="dxa"/>
          </w:tcPr>
          <w:p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c>
          <w:tcPr>
            <w:tcW w:w="7180" w:type="dxa"/>
          </w:tcPr>
          <w:p w:rsidR="00C23DA1" w:rsidRPr="00B93ED9" w:rsidRDefault="00C23DA1" w:rsidP="000E0CEB">
            <w:pPr>
              <w:suppressAutoHyphens/>
              <w:spacing w:after="0" w:line="240" w:lineRule="auto"/>
              <w:rPr>
                <w:rFonts w:ascii="Times New Roman" w:eastAsia="Lucida Grande CY" w:hAnsi="Times New Roman" w:cs="Times New Roman"/>
                <w:sz w:val="24"/>
                <w:szCs w:val="24"/>
              </w:rPr>
            </w:pPr>
            <w:r w:rsidRPr="00B93ED9">
              <w:rPr>
                <w:rFonts w:ascii="Times New Roman" w:hAnsi="Times New Roman" w:cs="Times New Roman"/>
                <w:sz w:val="24"/>
                <w:szCs w:val="24"/>
              </w:rPr>
              <w:t xml:space="preserve">Срок обучения – 8 </w:t>
            </w:r>
            <w:r w:rsidR="002A1817">
              <w:rPr>
                <w:rFonts w:ascii="Times New Roman" w:hAnsi="Times New Roman" w:cs="Times New Roman"/>
                <w:sz w:val="24"/>
                <w:szCs w:val="24"/>
              </w:rPr>
              <w:t xml:space="preserve">(9) </w:t>
            </w:r>
            <w:r w:rsidRPr="00B93ED9">
              <w:rPr>
                <w:rFonts w:ascii="Times New Roman" w:hAnsi="Times New Roman" w:cs="Times New Roman"/>
                <w:sz w:val="24"/>
                <w:szCs w:val="24"/>
              </w:rPr>
              <w:t>лет</w:t>
            </w:r>
          </w:p>
        </w:tc>
      </w:tr>
      <w:tr w:rsidR="00C23DA1" w:rsidRPr="00B93ED9" w:rsidTr="00D61B45">
        <w:tc>
          <w:tcPr>
            <w:tcW w:w="4681" w:type="dxa"/>
          </w:tcPr>
          <w:p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c>
          <w:tcPr>
            <w:tcW w:w="2027" w:type="dxa"/>
          </w:tcPr>
          <w:p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c>
          <w:tcPr>
            <w:tcW w:w="7180" w:type="dxa"/>
          </w:tcPr>
          <w:p w:rsidR="00C23DA1" w:rsidRPr="00B93ED9" w:rsidRDefault="00C23DA1" w:rsidP="00D61B45">
            <w:pPr>
              <w:suppressAutoHyphens/>
              <w:spacing w:after="0" w:line="240" w:lineRule="auto"/>
              <w:ind w:firstLine="1577"/>
              <w:rPr>
                <w:rFonts w:ascii="Times New Roman" w:eastAsia="Lucida Grande CY" w:hAnsi="Times New Roman" w:cs="Times New Roman"/>
                <w:sz w:val="24"/>
                <w:szCs w:val="24"/>
              </w:rPr>
            </w:pPr>
          </w:p>
        </w:tc>
      </w:tr>
      <w:tr w:rsidR="00C23DA1" w:rsidRPr="00B93ED9" w:rsidTr="00D61B45">
        <w:tc>
          <w:tcPr>
            <w:tcW w:w="4681" w:type="dxa"/>
          </w:tcPr>
          <w:p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c>
          <w:tcPr>
            <w:tcW w:w="2027" w:type="dxa"/>
          </w:tcPr>
          <w:p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c>
          <w:tcPr>
            <w:tcW w:w="7180" w:type="dxa"/>
          </w:tcPr>
          <w:p w:rsidR="00C23DA1" w:rsidRPr="00B93ED9" w:rsidRDefault="00C23DA1" w:rsidP="00D61B45">
            <w:pPr>
              <w:suppressAutoHyphens/>
              <w:spacing w:after="0" w:line="240" w:lineRule="auto"/>
              <w:rPr>
                <w:rFonts w:ascii="Times New Roman" w:eastAsia="Lucida Grande CY" w:hAnsi="Times New Roman" w:cs="Times New Roman"/>
                <w:sz w:val="24"/>
                <w:szCs w:val="24"/>
              </w:rPr>
            </w:pPr>
          </w:p>
        </w:tc>
      </w:tr>
    </w:tbl>
    <w:p w:rsidR="005A7E5E" w:rsidRDefault="005A7E5E" w:rsidP="00BD798C">
      <w:pPr>
        <w:spacing w:after="0" w:line="240" w:lineRule="auto"/>
        <w:ind w:firstLine="540"/>
        <w:jc w:val="center"/>
        <w:rPr>
          <w:rFonts w:ascii="Times New Roman" w:hAnsi="Times New Roman" w:cs="Times New Roman"/>
          <w:b/>
          <w:spacing w:val="-2"/>
          <w:sz w:val="28"/>
          <w:szCs w:val="28"/>
        </w:rPr>
      </w:pPr>
    </w:p>
    <w:p w:rsidR="005A7E5E" w:rsidRDefault="005A7E5E" w:rsidP="00BD798C">
      <w:pPr>
        <w:spacing w:after="0" w:line="240" w:lineRule="auto"/>
        <w:ind w:firstLine="540"/>
        <w:jc w:val="center"/>
        <w:rPr>
          <w:rFonts w:ascii="Times New Roman" w:hAnsi="Times New Roman" w:cs="Times New Roman"/>
          <w:b/>
          <w:spacing w:val="-2"/>
          <w:sz w:val="28"/>
          <w:szCs w:val="28"/>
        </w:rPr>
      </w:pPr>
    </w:p>
    <w:p w:rsidR="005A7E5E" w:rsidRDefault="005A7E5E" w:rsidP="00BD798C">
      <w:pPr>
        <w:spacing w:after="0" w:line="240" w:lineRule="auto"/>
        <w:ind w:firstLine="540"/>
        <w:jc w:val="center"/>
        <w:rPr>
          <w:rFonts w:ascii="Times New Roman" w:hAnsi="Times New Roman" w:cs="Times New Roman"/>
          <w:b/>
          <w:spacing w:val="-2"/>
          <w:sz w:val="28"/>
          <w:szCs w:val="28"/>
        </w:rPr>
      </w:pPr>
    </w:p>
    <w:p w:rsidR="00197F26" w:rsidRDefault="00197F26" w:rsidP="00BD798C">
      <w:pPr>
        <w:spacing w:after="0" w:line="240" w:lineRule="auto"/>
        <w:ind w:firstLine="540"/>
        <w:jc w:val="center"/>
        <w:rPr>
          <w:rFonts w:ascii="Times New Roman" w:hAnsi="Times New Roman" w:cs="Times New Roman"/>
          <w:b/>
          <w:spacing w:val="-2"/>
          <w:sz w:val="28"/>
          <w:szCs w:val="28"/>
        </w:rPr>
      </w:pPr>
    </w:p>
    <w:p w:rsidR="00BD798C" w:rsidRPr="00684D99" w:rsidRDefault="00BD798C" w:rsidP="00BD798C">
      <w:pPr>
        <w:spacing w:after="0" w:line="240" w:lineRule="auto"/>
        <w:ind w:firstLine="540"/>
        <w:jc w:val="center"/>
        <w:rPr>
          <w:rFonts w:ascii="Times New Roman" w:hAnsi="Times New Roman" w:cs="Times New Roman"/>
          <w:b/>
          <w:spacing w:val="-2"/>
          <w:sz w:val="28"/>
          <w:szCs w:val="28"/>
        </w:rPr>
      </w:pPr>
      <w:r w:rsidRPr="00684D99">
        <w:rPr>
          <w:rFonts w:ascii="Times New Roman" w:hAnsi="Times New Roman" w:cs="Times New Roman"/>
          <w:b/>
          <w:spacing w:val="-2"/>
          <w:sz w:val="28"/>
          <w:szCs w:val="28"/>
        </w:rPr>
        <w:lastRenderedPageBreak/>
        <w:t>СОДЕРЖАНИЕ</w:t>
      </w:r>
    </w:p>
    <w:p w:rsidR="00BD798C" w:rsidRPr="00684D99" w:rsidRDefault="00BD798C" w:rsidP="00BD798C">
      <w:pPr>
        <w:spacing w:after="0" w:line="240" w:lineRule="auto"/>
        <w:ind w:firstLine="540"/>
        <w:jc w:val="center"/>
        <w:rPr>
          <w:rFonts w:ascii="Times New Roman" w:hAnsi="Times New Roman" w:cs="Times New Roman"/>
          <w:b/>
          <w:spacing w:val="-2"/>
          <w:sz w:val="28"/>
          <w:szCs w:val="28"/>
        </w:rPr>
      </w:pPr>
    </w:p>
    <w:tbl>
      <w:tblPr>
        <w:tblStyle w:val="a8"/>
        <w:tblW w:w="0" w:type="auto"/>
        <w:tblLook w:val="04A0" w:firstRow="1" w:lastRow="0" w:firstColumn="1" w:lastColumn="0" w:noHBand="0" w:noVBand="1"/>
      </w:tblPr>
      <w:tblGrid>
        <w:gridCol w:w="12866"/>
        <w:gridCol w:w="1276"/>
      </w:tblGrid>
      <w:tr w:rsidR="00BD798C" w:rsidRPr="00684D99" w:rsidTr="00EB130F">
        <w:tc>
          <w:tcPr>
            <w:tcW w:w="12866" w:type="dxa"/>
          </w:tcPr>
          <w:p w:rsidR="00BD798C" w:rsidRPr="00684D99" w:rsidRDefault="00BD798C" w:rsidP="00EB130F">
            <w:pPr>
              <w:rPr>
                <w:rFonts w:ascii="Times New Roman" w:hAnsi="Times New Roman" w:cs="Times New Roman"/>
                <w:spacing w:val="-2"/>
                <w:sz w:val="28"/>
                <w:szCs w:val="28"/>
              </w:rPr>
            </w:pPr>
            <w:r w:rsidRPr="00684D99">
              <w:rPr>
                <w:rFonts w:ascii="Times New Roman" w:hAnsi="Times New Roman" w:cs="Times New Roman"/>
                <w:spacing w:val="-2"/>
                <w:sz w:val="28"/>
                <w:szCs w:val="28"/>
              </w:rPr>
              <w:t>Пояснительная записка</w:t>
            </w:r>
          </w:p>
        </w:tc>
        <w:tc>
          <w:tcPr>
            <w:tcW w:w="1276" w:type="dxa"/>
          </w:tcPr>
          <w:p w:rsidR="00BD798C" w:rsidRPr="00684D99" w:rsidRDefault="001F64E4" w:rsidP="00EB130F">
            <w:pPr>
              <w:jc w:val="center"/>
              <w:rPr>
                <w:rFonts w:ascii="Times New Roman" w:hAnsi="Times New Roman" w:cs="Times New Roman"/>
                <w:spacing w:val="-2"/>
                <w:sz w:val="28"/>
                <w:szCs w:val="28"/>
              </w:rPr>
            </w:pPr>
            <w:r>
              <w:rPr>
                <w:rFonts w:ascii="Times New Roman" w:hAnsi="Times New Roman" w:cs="Times New Roman"/>
                <w:spacing w:val="-2"/>
                <w:sz w:val="28"/>
                <w:szCs w:val="28"/>
              </w:rPr>
              <w:t>3</w:t>
            </w:r>
          </w:p>
        </w:tc>
      </w:tr>
      <w:tr w:rsidR="00BD798C" w:rsidRPr="00684D99" w:rsidTr="00EB130F">
        <w:tc>
          <w:tcPr>
            <w:tcW w:w="12866" w:type="dxa"/>
          </w:tcPr>
          <w:p w:rsidR="00BD798C" w:rsidRPr="00684D99" w:rsidRDefault="00BD798C" w:rsidP="00EB130F">
            <w:pPr>
              <w:rPr>
                <w:rFonts w:ascii="Times New Roman" w:hAnsi="Times New Roman" w:cs="Times New Roman"/>
                <w:spacing w:val="-2"/>
                <w:sz w:val="28"/>
                <w:szCs w:val="28"/>
              </w:rPr>
            </w:pPr>
            <w:r w:rsidRPr="00684D99">
              <w:rPr>
                <w:rFonts w:ascii="Times New Roman" w:hAnsi="Times New Roman" w:cs="Times New Roman"/>
                <w:spacing w:val="-2"/>
                <w:sz w:val="28"/>
                <w:szCs w:val="28"/>
              </w:rPr>
              <w:t>Планируемые результаты освоения обучающимися образовательной программы</w:t>
            </w:r>
          </w:p>
        </w:tc>
        <w:tc>
          <w:tcPr>
            <w:tcW w:w="1276" w:type="dxa"/>
          </w:tcPr>
          <w:p w:rsidR="00BD798C" w:rsidRPr="00684D99" w:rsidRDefault="001F64E4" w:rsidP="00EB130F">
            <w:pPr>
              <w:jc w:val="center"/>
              <w:rPr>
                <w:rFonts w:ascii="Times New Roman" w:hAnsi="Times New Roman" w:cs="Times New Roman"/>
                <w:spacing w:val="-2"/>
                <w:sz w:val="28"/>
                <w:szCs w:val="28"/>
              </w:rPr>
            </w:pPr>
            <w:r>
              <w:rPr>
                <w:rFonts w:ascii="Times New Roman" w:hAnsi="Times New Roman" w:cs="Times New Roman"/>
                <w:spacing w:val="-2"/>
                <w:sz w:val="28"/>
                <w:szCs w:val="28"/>
              </w:rPr>
              <w:t>6</w:t>
            </w:r>
          </w:p>
        </w:tc>
      </w:tr>
      <w:tr w:rsidR="00BD798C" w:rsidRPr="00684D99" w:rsidTr="00EB130F">
        <w:tc>
          <w:tcPr>
            <w:tcW w:w="12866" w:type="dxa"/>
          </w:tcPr>
          <w:p w:rsidR="00BD798C" w:rsidRPr="00684D99" w:rsidRDefault="00BD798C" w:rsidP="00EB130F">
            <w:pPr>
              <w:jc w:val="both"/>
              <w:rPr>
                <w:rFonts w:ascii="Times New Roman" w:hAnsi="Times New Roman" w:cs="Times New Roman"/>
                <w:spacing w:val="-2"/>
                <w:sz w:val="28"/>
                <w:szCs w:val="28"/>
              </w:rPr>
            </w:pPr>
            <w:r w:rsidRPr="00684D99">
              <w:rPr>
                <w:rFonts w:ascii="Times New Roman" w:hAnsi="Times New Roman" w:cs="Times New Roman"/>
                <w:spacing w:val="-2"/>
                <w:sz w:val="28"/>
                <w:szCs w:val="28"/>
              </w:rPr>
              <w:t>Учебный план</w:t>
            </w:r>
          </w:p>
        </w:tc>
        <w:tc>
          <w:tcPr>
            <w:tcW w:w="1276" w:type="dxa"/>
          </w:tcPr>
          <w:p w:rsidR="00BD798C" w:rsidRPr="00684D99" w:rsidRDefault="001F64E4" w:rsidP="00EB130F">
            <w:pPr>
              <w:jc w:val="center"/>
              <w:rPr>
                <w:rFonts w:ascii="Times New Roman" w:hAnsi="Times New Roman" w:cs="Times New Roman"/>
                <w:spacing w:val="-2"/>
                <w:sz w:val="28"/>
                <w:szCs w:val="28"/>
              </w:rPr>
            </w:pPr>
            <w:r>
              <w:rPr>
                <w:rFonts w:ascii="Times New Roman" w:hAnsi="Times New Roman" w:cs="Times New Roman"/>
                <w:spacing w:val="-2"/>
                <w:sz w:val="28"/>
                <w:szCs w:val="28"/>
              </w:rPr>
              <w:t>11</w:t>
            </w:r>
          </w:p>
        </w:tc>
      </w:tr>
      <w:tr w:rsidR="00BD798C" w:rsidRPr="00684D99" w:rsidTr="00EB130F">
        <w:tc>
          <w:tcPr>
            <w:tcW w:w="12866" w:type="dxa"/>
          </w:tcPr>
          <w:p w:rsidR="00BD798C" w:rsidRPr="00684D99" w:rsidRDefault="00BD798C" w:rsidP="00EB130F">
            <w:pPr>
              <w:jc w:val="both"/>
              <w:rPr>
                <w:rFonts w:ascii="Times New Roman" w:hAnsi="Times New Roman" w:cs="Times New Roman"/>
                <w:spacing w:val="-2"/>
                <w:sz w:val="28"/>
                <w:szCs w:val="28"/>
              </w:rPr>
            </w:pPr>
            <w:r>
              <w:rPr>
                <w:rFonts w:ascii="Times New Roman" w:hAnsi="Times New Roman" w:cs="Times New Roman"/>
                <w:spacing w:val="-2"/>
                <w:sz w:val="28"/>
                <w:szCs w:val="28"/>
              </w:rPr>
              <w:t>График образовательного процесса</w:t>
            </w:r>
          </w:p>
        </w:tc>
        <w:tc>
          <w:tcPr>
            <w:tcW w:w="1276" w:type="dxa"/>
          </w:tcPr>
          <w:p w:rsidR="00BD798C" w:rsidRPr="00684D99" w:rsidRDefault="001F64E4" w:rsidP="00EB130F">
            <w:pPr>
              <w:jc w:val="center"/>
              <w:rPr>
                <w:rFonts w:ascii="Times New Roman" w:hAnsi="Times New Roman" w:cs="Times New Roman"/>
                <w:spacing w:val="-2"/>
                <w:sz w:val="28"/>
                <w:szCs w:val="28"/>
              </w:rPr>
            </w:pPr>
            <w:r>
              <w:rPr>
                <w:rFonts w:ascii="Times New Roman" w:hAnsi="Times New Roman" w:cs="Times New Roman"/>
                <w:spacing w:val="-2"/>
                <w:sz w:val="28"/>
                <w:szCs w:val="28"/>
              </w:rPr>
              <w:t>19</w:t>
            </w:r>
          </w:p>
        </w:tc>
      </w:tr>
      <w:tr w:rsidR="00BD798C" w:rsidRPr="00684D99" w:rsidTr="00EB130F">
        <w:tc>
          <w:tcPr>
            <w:tcW w:w="12866" w:type="dxa"/>
          </w:tcPr>
          <w:p w:rsidR="00BD798C" w:rsidRPr="00684D99" w:rsidRDefault="00BD798C" w:rsidP="00EB130F">
            <w:pPr>
              <w:jc w:val="both"/>
              <w:rPr>
                <w:rFonts w:ascii="Times New Roman" w:hAnsi="Times New Roman" w:cs="Times New Roman"/>
                <w:spacing w:val="-2"/>
                <w:sz w:val="28"/>
                <w:szCs w:val="28"/>
              </w:rPr>
            </w:pPr>
            <w:r w:rsidRPr="00684D99">
              <w:rPr>
                <w:rFonts w:ascii="Times New Roman" w:hAnsi="Times New Roman" w:cs="Times New Roman"/>
                <w:spacing w:val="-2"/>
                <w:sz w:val="28"/>
                <w:szCs w:val="28"/>
              </w:rPr>
              <w:t>Программы учебных предметов</w:t>
            </w:r>
          </w:p>
        </w:tc>
        <w:tc>
          <w:tcPr>
            <w:tcW w:w="1276" w:type="dxa"/>
          </w:tcPr>
          <w:p w:rsidR="00BD798C" w:rsidRPr="00684D99" w:rsidRDefault="001F64E4" w:rsidP="00EB130F">
            <w:pPr>
              <w:jc w:val="center"/>
              <w:rPr>
                <w:rFonts w:ascii="Times New Roman" w:hAnsi="Times New Roman" w:cs="Times New Roman"/>
                <w:spacing w:val="-2"/>
                <w:sz w:val="28"/>
                <w:szCs w:val="28"/>
              </w:rPr>
            </w:pPr>
            <w:r>
              <w:rPr>
                <w:rFonts w:ascii="Times New Roman" w:hAnsi="Times New Roman" w:cs="Times New Roman"/>
                <w:spacing w:val="-2"/>
                <w:sz w:val="28"/>
                <w:szCs w:val="28"/>
              </w:rPr>
              <w:t>21</w:t>
            </w:r>
          </w:p>
        </w:tc>
      </w:tr>
      <w:tr w:rsidR="00BD798C" w:rsidRPr="00684D99" w:rsidTr="00EB130F">
        <w:tc>
          <w:tcPr>
            <w:tcW w:w="12866" w:type="dxa"/>
          </w:tcPr>
          <w:p w:rsidR="00BD798C" w:rsidRPr="00684D99" w:rsidRDefault="00BD798C" w:rsidP="00EB130F">
            <w:pPr>
              <w:jc w:val="both"/>
              <w:rPr>
                <w:rFonts w:ascii="Times New Roman" w:hAnsi="Times New Roman" w:cs="Times New Roman"/>
                <w:spacing w:val="-2"/>
                <w:sz w:val="28"/>
                <w:szCs w:val="28"/>
              </w:rPr>
            </w:pPr>
            <w:r w:rsidRPr="00684D99">
              <w:rPr>
                <w:rFonts w:ascii="Times New Roman" w:hAnsi="Times New Roman" w:cs="Times New Roman"/>
                <w:spacing w:val="-2"/>
                <w:sz w:val="28"/>
                <w:szCs w:val="28"/>
              </w:rPr>
              <w:t>Система и критерии оценок промежуточной и итоговой аттестации результатов освоения образовательной программы обучающимися</w:t>
            </w:r>
          </w:p>
        </w:tc>
        <w:tc>
          <w:tcPr>
            <w:tcW w:w="1276" w:type="dxa"/>
          </w:tcPr>
          <w:p w:rsidR="00BD798C" w:rsidRPr="00684D99" w:rsidRDefault="00114F78" w:rsidP="00EB130F">
            <w:pPr>
              <w:jc w:val="center"/>
              <w:rPr>
                <w:rFonts w:ascii="Times New Roman" w:hAnsi="Times New Roman" w:cs="Times New Roman"/>
                <w:spacing w:val="-2"/>
                <w:sz w:val="28"/>
                <w:szCs w:val="28"/>
              </w:rPr>
            </w:pPr>
            <w:r>
              <w:rPr>
                <w:rFonts w:ascii="Times New Roman" w:hAnsi="Times New Roman" w:cs="Times New Roman"/>
                <w:spacing w:val="-2"/>
                <w:sz w:val="28"/>
                <w:szCs w:val="28"/>
              </w:rPr>
              <w:t>417</w:t>
            </w:r>
          </w:p>
        </w:tc>
      </w:tr>
      <w:tr w:rsidR="00BD798C" w:rsidRPr="00684D99" w:rsidTr="00EB130F">
        <w:tc>
          <w:tcPr>
            <w:tcW w:w="12866" w:type="dxa"/>
          </w:tcPr>
          <w:p w:rsidR="00BD798C" w:rsidRPr="00684D99" w:rsidRDefault="00BD798C" w:rsidP="00EB130F">
            <w:pPr>
              <w:jc w:val="both"/>
              <w:rPr>
                <w:rFonts w:ascii="Times New Roman" w:hAnsi="Times New Roman" w:cs="Times New Roman"/>
                <w:spacing w:val="-2"/>
                <w:sz w:val="28"/>
                <w:szCs w:val="28"/>
              </w:rPr>
            </w:pPr>
            <w:r w:rsidRPr="00684D99">
              <w:rPr>
                <w:rFonts w:ascii="Times New Roman" w:hAnsi="Times New Roman" w:cs="Times New Roman"/>
                <w:spacing w:val="-2"/>
                <w:sz w:val="28"/>
                <w:szCs w:val="28"/>
              </w:rPr>
              <w:t>Программа творческой, методической и культурно-просветительской деятельности образовательного учреждения</w:t>
            </w:r>
          </w:p>
        </w:tc>
        <w:tc>
          <w:tcPr>
            <w:tcW w:w="1276" w:type="dxa"/>
          </w:tcPr>
          <w:p w:rsidR="00BD798C" w:rsidRPr="00684D99" w:rsidRDefault="00114F78" w:rsidP="00EB130F">
            <w:pPr>
              <w:jc w:val="center"/>
              <w:rPr>
                <w:rFonts w:ascii="Times New Roman" w:hAnsi="Times New Roman" w:cs="Times New Roman"/>
                <w:spacing w:val="-2"/>
                <w:sz w:val="28"/>
                <w:szCs w:val="28"/>
              </w:rPr>
            </w:pPr>
            <w:r>
              <w:rPr>
                <w:rFonts w:ascii="Times New Roman" w:hAnsi="Times New Roman" w:cs="Times New Roman"/>
                <w:spacing w:val="-2"/>
                <w:sz w:val="28"/>
                <w:szCs w:val="28"/>
              </w:rPr>
              <w:t>419</w:t>
            </w:r>
          </w:p>
        </w:tc>
      </w:tr>
    </w:tbl>
    <w:p w:rsidR="00BD798C" w:rsidRPr="00684D99" w:rsidRDefault="00BD798C" w:rsidP="00BD798C">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BD798C" w:rsidRPr="00684D99" w:rsidRDefault="00BD798C" w:rsidP="00BD798C">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0228BC" w:rsidRPr="00684D99" w:rsidRDefault="000228BC" w:rsidP="000228BC">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0228BC" w:rsidRPr="00684D99" w:rsidRDefault="000228BC" w:rsidP="000228BC">
      <w:pPr>
        <w:widowControl w:val="0"/>
        <w:suppressAutoHyphens/>
        <w:autoSpaceDE w:val="0"/>
        <w:autoSpaceDN w:val="0"/>
        <w:adjustRightInd w:val="0"/>
        <w:spacing w:after="0" w:line="240" w:lineRule="auto"/>
        <w:ind w:firstLine="357"/>
        <w:jc w:val="center"/>
        <w:rPr>
          <w:rFonts w:ascii="Times New Roman" w:hAnsi="Times New Roman" w:cs="Times New Roman"/>
          <w:b/>
          <w:sz w:val="28"/>
          <w:szCs w:val="28"/>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5E513D" w:rsidRDefault="005E513D"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0228BC" w:rsidRDefault="000228BC"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E84C40" w:rsidRDefault="00E84C40"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E84C40" w:rsidRDefault="00E84C40"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E84C40" w:rsidRDefault="00E84C40"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E84C40" w:rsidRDefault="00E84C40"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p>
    <w:p w:rsidR="00D44D6F" w:rsidRPr="00C23DA1" w:rsidRDefault="00D44D6F" w:rsidP="00D44D6F">
      <w:pPr>
        <w:widowControl w:val="0"/>
        <w:suppressAutoHyphens/>
        <w:autoSpaceDE w:val="0"/>
        <w:autoSpaceDN w:val="0"/>
        <w:adjustRightInd w:val="0"/>
        <w:spacing w:after="0" w:line="240" w:lineRule="auto"/>
        <w:ind w:firstLine="357"/>
        <w:jc w:val="center"/>
        <w:rPr>
          <w:rFonts w:ascii="Times New Roman" w:hAnsi="Times New Roman" w:cs="Times New Roman"/>
          <w:b/>
          <w:sz w:val="24"/>
          <w:szCs w:val="24"/>
        </w:rPr>
      </w:pPr>
      <w:r w:rsidRPr="00C23DA1">
        <w:rPr>
          <w:rFonts w:ascii="Times New Roman" w:hAnsi="Times New Roman" w:cs="Times New Roman"/>
          <w:b/>
          <w:sz w:val="24"/>
          <w:szCs w:val="24"/>
        </w:rPr>
        <w:t>ПОЯСНИТЕЛЬНАЯ ЗАПИСКА</w:t>
      </w:r>
    </w:p>
    <w:p w:rsidR="00D44D6F" w:rsidRPr="00C23DA1" w:rsidRDefault="00D44D6F" w:rsidP="00D44D6F">
      <w:pPr>
        <w:widowControl w:val="0"/>
        <w:suppressAutoHyphens/>
        <w:autoSpaceDE w:val="0"/>
        <w:autoSpaceDN w:val="0"/>
        <w:adjustRightInd w:val="0"/>
        <w:spacing w:after="0" w:line="240" w:lineRule="auto"/>
        <w:ind w:firstLine="357"/>
        <w:jc w:val="both"/>
        <w:rPr>
          <w:rFonts w:ascii="Times New Roman" w:hAnsi="Times New Roman" w:cs="Times New Roman"/>
          <w:b/>
          <w:sz w:val="24"/>
          <w:szCs w:val="24"/>
        </w:rPr>
      </w:pPr>
    </w:p>
    <w:p w:rsidR="00CA204F" w:rsidRPr="00CA204F" w:rsidRDefault="00CA204F" w:rsidP="00CA204F">
      <w:pPr>
        <w:suppressAutoHyphens/>
        <w:spacing w:after="0" w:line="240" w:lineRule="auto"/>
        <w:jc w:val="both"/>
        <w:rPr>
          <w:rStyle w:val="FontStyle16"/>
        </w:rPr>
      </w:pPr>
      <w:r w:rsidRPr="00CA204F">
        <w:rPr>
          <w:rFonts w:ascii="Times New Roman" w:hAnsi="Times New Roman" w:cs="Times New Roman"/>
          <w:sz w:val="24"/>
          <w:szCs w:val="24"/>
        </w:rPr>
        <w:t>Дополнительная предпрофессиональная программа в области изобразительного искусства «Живопись»</w:t>
      </w:r>
      <w:r w:rsidRPr="00CA204F">
        <w:rPr>
          <w:rStyle w:val="FontStyle16"/>
        </w:rPr>
        <w:t xml:space="preserve"> (далее – программа </w:t>
      </w:r>
      <w:r w:rsidRPr="00CA204F">
        <w:rPr>
          <w:rFonts w:ascii="Times New Roman" w:hAnsi="Times New Roman" w:cs="Times New Roman"/>
          <w:sz w:val="24"/>
          <w:szCs w:val="24"/>
        </w:rPr>
        <w:t>«Живопись»</w:t>
      </w:r>
      <w:r w:rsidRPr="00CA204F">
        <w:rPr>
          <w:rStyle w:val="FontStyle16"/>
        </w:rPr>
        <w:t xml:space="preserve">) </w:t>
      </w:r>
      <w:r w:rsidRPr="00CA204F">
        <w:rPr>
          <w:rFonts w:ascii="Times New Roman" w:hAnsi="Times New Roman" w:cs="Times New Roman"/>
          <w:sz w:val="24"/>
          <w:szCs w:val="24"/>
        </w:rPr>
        <w:t xml:space="preserve">  разработана на основании федеральных государственных требований, установленных к минимуму содержания, структуре и условиям реализации </w:t>
      </w:r>
      <w:r w:rsidRPr="00CA204F">
        <w:rPr>
          <w:rStyle w:val="FontStyle16"/>
        </w:rPr>
        <w:t xml:space="preserve">дополнительной </w:t>
      </w:r>
      <w:r w:rsidRPr="00CA204F">
        <w:rPr>
          <w:rFonts w:ascii="Times New Roman" w:hAnsi="Times New Roman" w:cs="Times New Roman"/>
          <w:bCs/>
          <w:sz w:val="24"/>
          <w:szCs w:val="24"/>
        </w:rPr>
        <w:t>предпрофессиональной программы в области изобразительного искусства</w:t>
      </w:r>
      <w:r w:rsidRPr="00CA204F">
        <w:rPr>
          <w:rStyle w:val="FontStyle16"/>
        </w:rPr>
        <w:t xml:space="preserve"> </w:t>
      </w:r>
      <w:r w:rsidRPr="00CA204F">
        <w:rPr>
          <w:rFonts w:ascii="Times New Roman" w:hAnsi="Times New Roman" w:cs="Times New Roman"/>
          <w:sz w:val="24"/>
          <w:szCs w:val="24"/>
        </w:rPr>
        <w:t>«Живопись»</w:t>
      </w:r>
      <w:r w:rsidRPr="00CA204F">
        <w:rPr>
          <w:rStyle w:val="FontStyle16"/>
        </w:rPr>
        <w:t>.</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pacing w:val="-2"/>
          <w:sz w:val="24"/>
          <w:szCs w:val="24"/>
        </w:rPr>
        <w:t xml:space="preserve">Программа </w:t>
      </w:r>
      <w:r w:rsidRPr="00CA204F">
        <w:rPr>
          <w:rFonts w:ascii="Times New Roman" w:hAnsi="Times New Roman" w:cs="Times New Roman"/>
          <w:sz w:val="24"/>
          <w:szCs w:val="24"/>
        </w:rPr>
        <w:t>«Живопись»</w:t>
      </w:r>
      <w:r w:rsidRPr="00CA204F">
        <w:rPr>
          <w:rFonts w:ascii="Times New Roman" w:hAnsi="Times New Roman" w:cs="Times New Roman"/>
          <w:spacing w:val="-2"/>
          <w:sz w:val="24"/>
          <w:szCs w:val="24"/>
        </w:rPr>
        <w:t xml:space="preserve"> направлена на творческое, эстетическое, духовно-нравственное развитие обучающегося</w:t>
      </w:r>
      <w:r>
        <w:rPr>
          <w:rFonts w:ascii="Times New Roman" w:hAnsi="Times New Roman" w:cs="Times New Roman"/>
          <w:spacing w:val="-2"/>
          <w:sz w:val="24"/>
          <w:szCs w:val="24"/>
        </w:rPr>
        <w:t xml:space="preserve"> </w:t>
      </w:r>
      <w:r w:rsidRPr="00BD798C">
        <w:rPr>
          <w:rFonts w:ascii="Times New Roman" w:hAnsi="Times New Roman" w:cs="Times New Roman"/>
          <w:sz w:val="24"/>
          <w:szCs w:val="24"/>
        </w:rPr>
        <w:t>(категория обучающихся – учащиеся)</w:t>
      </w:r>
      <w:r w:rsidRPr="00CA204F">
        <w:rPr>
          <w:rFonts w:ascii="Times New Roman" w:hAnsi="Times New Roman" w:cs="Times New Roman"/>
          <w:spacing w:val="-2"/>
          <w:sz w:val="24"/>
          <w:szCs w:val="24"/>
        </w:rPr>
        <w:t>, создание основы для приобретения им опыта художественной практики, самостоятельной работы по изучению и постижению изобразительного искусства.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xml:space="preserve">Основная цель данной программы – приобщение </w:t>
      </w:r>
      <w:r>
        <w:rPr>
          <w:rFonts w:ascii="Times New Roman" w:hAnsi="Times New Roman" w:cs="Times New Roman"/>
          <w:sz w:val="24"/>
          <w:szCs w:val="24"/>
        </w:rPr>
        <w:t>обучающихся</w:t>
      </w:r>
      <w:r w:rsidRPr="00CA204F">
        <w:rPr>
          <w:rFonts w:ascii="Times New Roman" w:hAnsi="Times New Roman" w:cs="Times New Roman"/>
          <w:sz w:val="24"/>
          <w:szCs w:val="24"/>
        </w:rPr>
        <w:t xml:space="preserve"> к искусству, развитие их творческих способностей и приобретение ими начальных профессиональных навыков. Основными задачами дополнительной предпрофессиональной программы в области искусств «Живопись»</w:t>
      </w:r>
      <w:r w:rsidRPr="00CA204F">
        <w:rPr>
          <w:rStyle w:val="FontStyle16"/>
        </w:rPr>
        <w:t xml:space="preserve"> </w:t>
      </w:r>
      <w:r w:rsidRPr="00CA204F">
        <w:rPr>
          <w:rFonts w:ascii="Times New Roman" w:hAnsi="Times New Roman" w:cs="Times New Roman"/>
          <w:sz w:val="24"/>
          <w:szCs w:val="24"/>
        </w:rPr>
        <w:t xml:space="preserve"> являются формирование грамотной, заинтересованной в общении с искусством молодежи, а также выявление одаренных </w:t>
      </w:r>
      <w:r>
        <w:rPr>
          <w:rFonts w:ascii="Times New Roman" w:hAnsi="Times New Roman" w:cs="Times New Roman"/>
          <w:sz w:val="24"/>
          <w:szCs w:val="24"/>
        </w:rPr>
        <w:t>обучающихся</w:t>
      </w:r>
      <w:r w:rsidRPr="00CA204F">
        <w:rPr>
          <w:rFonts w:ascii="Times New Roman" w:hAnsi="Times New Roman" w:cs="Times New Roman"/>
          <w:sz w:val="24"/>
          <w:szCs w:val="24"/>
        </w:rPr>
        <w:t xml:space="preserve"> и подготовка их к возможному продолжению образования в области искусства в средних и высших учебных заведениях соответствующего профиля. </w:t>
      </w:r>
    </w:p>
    <w:p w:rsidR="00CA204F" w:rsidRPr="00CA204F" w:rsidRDefault="00CA204F" w:rsidP="00CA204F">
      <w:pPr>
        <w:pStyle w:val="Style4"/>
        <w:widowControl/>
        <w:tabs>
          <w:tab w:val="left" w:pos="955"/>
        </w:tabs>
        <w:suppressAutoHyphens/>
        <w:spacing w:line="240" w:lineRule="auto"/>
        <w:ind w:firstLine="0"/>
        <w:rPr>
          <w:rStyle w:val="FontStyle16"/>
          <w:rFonts w:eastAsia="Calibri"/>
        </w:rPr>
      </w:pPr>
      <w:r w:rsidRPr="00CA204F">
        <w:rPr>
          <w:rStyle w:val="FontStyle16"/>
          <w:rFonts w:eastAsia="Calibri"/>
        </w:rPr>
        <w:t xml:space="preserve">Учитывая возрастные и индивидуальные особенности обучающихся программа </w:t>
      </w:r>
      <w:r w:rsidRPr="00CA204F">
        <w:t>«Живопись»</w:t>
      </w:r>
      <w:r w:rsidRPr="00CA204F">
        <w:rPr>
          <w:rStyle w:val="FontStyle16"/>
          <w:rFonts w:eastAsia="Calibri"/>
        </w:rPr>
        <w:t xml:space="preserve">  направлена на:</w:t>
      </w:r>
    </w:p>
    <w:p w:rsidR="00CA204F" w:rsidRPr="00CA204F" w:rsidRDefault="00CA204F" w:rsidP="008C1FCA">
      <w:pPr>
        <w:pStyle w:val="Style4"/>
        <w:numPr>
          <w:ilvl w:val="0"/>
          <w:numId w:val="1"/>
        </w:numPr>
        <w:tabs>
          <w:tab w:val="left" w:pos="955"/>
        </w:tabs>
        <w:suppressAutoHyphens/>
        <w:spacing w:line="240" w:lineRule="auto"/>
        <w:ind w:left="0"/>
        <w:rPr>
          <w:rStyle w:val="FontStyle16"/>
          <w:rFonts w:eastAsia="Calibri"/>
        </w:rPr>
      </w:pPr>
      <w:r w:rsidRPr="00CA204F">
        <w:rPr>
          <w:rStyle w:val="FontStyle16"/>
          <w:rFonts w:eastAsia="Calibri"/>
        </w:rPr>
        <w:t xml:space="preserve">выявление одаренных </w:t>
      </w:r>
      <w:r>
        <w:t>обучающихся</w:t>
      </w:r>
      <w:r w:rsidRPr="00CA204F">
        <w:rPr>
          <w:rStyle w:val="FontStyle16"/>
          <w:rFonts w:eastAsia="Calibri"/>
        </w:rPr>
        <w:t xml:space="preserve"> в области изобразительного искусства в раннем детском возрасте;</w:t>
      </w:r>
    </w:p>
    <w:p w:rsidR="00CA204F" w:rsidRPr="00CA204F" w:rsidRDefault="00CA204F" w:rsidP="008C1FCA">
      <w:pPr>
        <w:pStyle w:val="Style4"/>
        <w:numPr>
          <w:ilvl w:val="0"/>
          <w:numId w:val="1"/>
        </w:numPr>
        <w:tabs>
          <w:tab w:val="left" w:pos="955"/>
        </w:tabs>
        <w:suppressAutoHyphens/>
        <w:spacing w:line="240" w:lineRule="auto"/>
        <w:ind w:left="0"/>
        <w:rPr>
          <w:rStyle w:val="FontStyle16"/>
          <w:rFonts w:eastAsia="Calibri"/>
        </w:rPr>
      </w:pPr>
      <w:r w:rsidRPr="00CA204F">
        <w:rPr>
          <w:rStyle w:val="FontStyle16"/>
          <w:rFonts w:eastAsia="Calibri"/>
        </w:rPr>
        <w:t>создание условий для художественного образования, эстетического воспитания, духовно-нравственного развития детей;</w:t>
      </w:r>
    </w:p>
    <w:p w:rsidR="00CA204F" w:rsidRPr="00CA204F" w:rsidRDefault="00CA204F" w:rsidP="008C1FCA">
      <w:pPr>
        <w:pStyle w:val="Style4"/>
        <w:numPr>
          <w:ilvl w:val="0"/>
          <w:numId w:val="1"/>
        </w:numPr>
        <w:tabs>
          <w:tab w:val="left" w:pos="955"/>
        </w:tabs>
        <w:suppressAutoHyphens/>
        <w:spacing w:line="240" w:lineRule="auto"/>
        <w:ind w:left="0"/>
        <w:rPr>
          <w:rStyle w:val="FontStyle16"/>
          <w:rFonts w:eastAsia="Calibri"/>
        </w:rPr>
      </w:pPr>
      <w:r w:rsidRPr="00CA204F">
        <w:rPr>
          <w:rStyle w:val="FontStyle16"/>
          <w:rFonts w:eastAsia="Calibri"/>
        </w:rPr>
        <w:t xml:space="preserve">приобретение </w:t>
      </w:r>
      <w:r>
        <w:t>обучающимися</w:t>
      </w:r>
      <w:r w:rsidRPr="00CA204F">
        <w:rPr>
          <w:rStyle w:val="FontStyle16"/>
          <w:rFonts w:eastAsia="Calibri"/>
        </w:rPr>
        <w:t xml:space="preserve"> знаний, умений и навыков по выполнению живописных работ; </w:t>
      </w:r>
    </w:p>
    <w:p w:rsidR="00CA204F" w:rsidRPr="00CA204F" w:rsidRDefault="00CA204F" w:rsidP="008C1FCA">
      <w:pPr>
        <w:pStyle w:val="Style4"/>
        <w:numPr>
          <w:ilvl w:val="0"/>
          <w:numId w:val="1"/>
        </w:numPr>
        <w:tabs>
          <w:tab w:val="left" w:pos="955"/>
        </w:tabs>
        <w:suppressAutoHyphens/>
        <w:spacing w:line="240" w:lineRule="auto"/>
        <w:ind w:left="0"/>
        <w:rPr>
          <w:rStyle w:val="FontStyle16"/>
          <w:rFonts w:eastAsia="Calibri"/>
        </w:rPr>
      </w:pPr>
      <w:r w:rsidRPr="00CA204F">
        <w:rPr>
          <w:rStyle w:val="FontStyle16"/>
          <w:rFonts w:eastAsia="Calibri"/>
        </w:rPr>
        <w:t xml:space="preserve">приобретение </w:t>
      </w:r>
      <w:r>
        <w:t>обучающимися</w:t>
      </w:r>
      <w:r w:rsidRPr="00CA204F">
        <w:rPr>
          <w:rStyle w:val="FontStyle16"/>
          <w:rFonts w:eastAsia="Calibri"/>
        </w:rPr>
        <w:t xml:space="preserve"> опыта творческой деятельности;</w:t>
      </w:r>
    </w:p>
    <w:p w:rsidR="00CA204F" w:rsidRPr="00CA204F" w:rsidRDefault="00CA204F" w:rsidP="008C1FCA">
      <w:pPr>
        <w:pStyle w:val="Style4"/>
        <w:widowControl/>
        <w:numPr>
          <w:ilvl w:val="0"/>
          <w:numId w:val="1"/>
        </w:numPr>
        <w:tabs>
          <w:tab w:val="left" w:pos="955"/>
        </w:tabs>
        <w:suppressAutoHyphens/>
        <w:spacing w:line="240" w:lineRule="auto"/>
        <w:ind w:left="0"/>
        <w:rPr>
          <w:rStyle w:val="FontStyle16"/>
          <w:rFonts w:eastAsia="Calibri"/>
        </w:rPr>
      </w:pPr>
      <w:r w:rsidRPr="00CA204F">
        <w:rPr>
          <w:rStyle w:val="FontStyle16"/>
          <w:rFonts w:eastAsia="Calibri"/>
        </w:rPr>
        <w:t xml:space="preserve">овладение </w:t>
      </w:r>
      <w:r>
        <w:t>обучающимися</w:t>
      </w:r>
      <w:r w:rsidRPr="00CA204F">
        <w:rPr>
          <w:rStyle w:val="FontStyle16"/>
          <w:rFonts w:eastAsia="Calibri"/>
        </w:rPr>
        <w:t xml:space="preserve"> духовными и культурными ценностями народов мира;</w:t>
      </w:r>
    </w:p>
    <w:p w:rsidR="00CA204F" w:rsidRPr="00CA204F" w:rsidRDefault="00CA204F" w:rsidP="008C1FCA">
      <w:pPr>
        <w:pStyle w:val="Style4"/>
        <w:numPr>
          <w:ilvl w:val="0"/>
          <w:numId w:val="1"/>
        </w:numPr>
        <w:tabs>
          <w:tab w:val="left" w:pos="955"/>
        </w:tabs>
        <w:suppressAutoHyphens/>
        <w:spacing w:line="240" w:lineRule="auto"/>
        <w:ind w:left="0"/>
        <w:rPr>
          <w:rStyle w:val="FontStyle16"/>
          <w:rFonts w:eastAsia="Calibri"/>
        </w:rPr>
      </w:pPr>
      <w:r w:rsidRPr="00CA204F">
        <w:rPr>
          <w:rStyle w:val="FontStyle16"/>
          <w:rFonts w:eastAsia="Calibri"/>
        </w:rPr>
        <w:t xml:space="preserve">подготовку одаренных </w:t>
      </w:r>
      <w:r>
        <w:t>обучающихся</w:t>
      </w:r>
      <w:r w:rsidRPr="00CA204F">
        <w:rPr>
          <w:rStyle w:val="FontStyle16"/>
          <w:rFonts w:eastAsia="Calibri"/>
        </w:rPr>
        <w:t xml:space="preserve"> к поступлению в образовательные учреждения, реализующие основные профессиональные образовательные программы в области изобразительного искусства.</w:t>
      </w:r>
    </w:p>
    <w:p w:rsidR="00CA204F" w:rsidRPr="00CA204F" w:rsidRDefault="00CA204F" w:rsidP="00CA204F">
      <w:pPr>
        <w:pStyle w:val="Style4"/>
        <w:tabs>
          <w:tab w:val="left" w:pos="955"/>
        </w:tabs>
        <w:suppressAutoHyphens/>
        <w:spacing w:line="240" w:lineRule="auto"/>
        <w:ind w:firstLine="0"/>
        <w:rPr>
          <w:rStyle w:val="FontStyle16"/>
          <w:rFonts w:eastAsia="Calibri"/>
        </w:rPr>
      </w:pPr>
      <w:r w:rsidRPr="00CA204F">
        <w:rPr>
          <w:rStyle w:val="FontStyle16"/>
          <w:rFonts w:eastAsia="Calibri"/>
        </w:rPr>
        <w:t xml:space="preserve">В программе  </w:t>
      </w:r>
      <w:r w:rsidRPr="00CA204F">
        <w:t>«Живопись»</w:t>
      </w:r>
      <w:r w:rsidRPr="00CA204F">
        <w:rPr>
          <w:rStyle w:val="FontStyle16"/>
          <w:rFonts w:eastAsia="Calibri"/>
        </w:rPr>
        <w:t xml:space="preserve"> определены содержание и </w:t>
      </w:r>
      <w:r w:rsidRPr="00CA204F">
        <w:t xml:space="preserve"> организация образовательного процесса в образовательном учреждении </w:t>
      </w:r>
      <w:r w:rsidRPr="00CA204F">
        <w:rPr>
          <w:rStyle w:val="FontStyle16"/>
          <w:rFonts w:eastAsia="Calibri"/>
        </w:rPr>
        <w:t xml:space="preserve"> с учетом:</w:t>
      </w:r>
    </w:p>
    <w:p w:rsidR="00CA204F" w:rsidRPr="00CA204F" w:rsidRDefault="00CA204F" w:rsidP="008C1FCA">
      <w:pPr>
        <w:pStyle w:val="Style4"/>
        <w:numPr>
          <w:ilvl w:val="0"/>
          <w:numId w:val="2"/>
        </w:numPr>
        <w:tabs>
          <w:tab w:val="left" w:pos="955"/>
        </w:tabs>
        <w:suppressAutoHyphens/>
        <w:spacing w:line="240" w:lineRule="auto"/>
        <w:ind w:left="0"/>
        <w:rPr>
          <w:rStyle w:val="FontStyle16"/>
          <w:rFonts w:eastAsia="Calibri"/>
        </w:rPr>
      </w:pPr>
      <w:r w:rsidRPr="00CA204F">
        <w:rPr>
          <w:rStyle w:val="FontStyle16"/>
          <w:rFonts w:eastAsia="Calibri"/>
        </w:rPr>
        <w:t xml:space="preserve">обеспечения преемственности программы </w:t>
      </w:r>
      <w:r w:rsidRPr="00CA204F">
        <w:t>«Живопись»</w:t>
      </w:r>
      <w:r w:rsidRPr="00CA204F">
        <w:rPr>
          <w:rStyle w:val="FontStyle16"/>
          <w:rFonts w:eastAsia="Calibri"/>
        </w:rPr>
        <w:t xml:space="preserve">  и основных профессиональных образовательных программ среднего профессионального и высшего профессионального образования в области изобразительного искусства;</w:t>
      </w:r>
    </w:p>
    <w:p w:rsidR="00CA204F" w:rsidRPr="00CA204F" w:rsidRDefault="00CA204F" w:rsidP="008C1FCA">
      <w:pPr>
        <w:pStyle w:val="Style4"/>
        <w:numPr>
          <w:ilvl w:val="0"/>
          <w:numId w:val="2"/>
        </w:numPr>
        <w:tabs>
          <w:tab w:val="left" w:pos="955"/>
        </w:tabs>
        <w:suppressAutoHyphens/>
        <w:spacing w:line="240" w:lineRule="auto"/>
        <w:ind w:left="0"/>
        <w:rPr>
          <w:rStyle w:val="FontStyle16"/>
          <w:rFonts w:eastAsia="Calibri"/>
        </w:rPr>
      </w:pPr>
      <w:r w:rsidRPr="00CA204F">
        <w:rPr>
          <w:rStyle w:val="FontStyle16"/>
          <w:rFonts w:eastAsia="Calibri"/>
        </w:rPr>
        <w:t xml:space="preserve">сохранения единства образовательного пространства Российской Федерации в сфере культуры и искусства. </w:t>
      </w:r>
    </w:p>
    <w:p w:rsidR="00CA204F" w:rsidRPr="00CA204F" w:rsidRDefault="00CA204F" w:rsidP="00CA204F">
      <w:pPr>
        <w:pStyle w:val="Style4"/>
        <w:tabs>
          <w:tab w:val="left" w:pos="955"/>
        </w:tabs>
        <w:suppressAutoHyphens/>
        <w:spacing w:line="240" w:lineRule="auto"/>
        <w:ind w:firstLine="0"/>
        <w:rPr>
          <w:rStyle w:val="FontStyle16"/>
          <w:rFonts w:eastAsia="Calibri"/>
        </w:rPr>
      </w:pPr>
      <w:r w:rsidRPr="00CA204F">
        <w:rPr>
          <w:rStyle w:val="FontStyle16"/>
          <w:rFonts w:eastAsia="Calibri"/>
        </w:rPr>
        <w:t xml:space="preserve">Программа </w:t>
      </w:r>
      <w:r w:rsidRPr="00CA204F">
        <w:t>«Живопись»</w:t>
      </w:r>
      <w:r w:rsidRPr="00CA204F">
        <w:rPr>
          <w:rStyle w:val="FontStyle16"/>
          <w:rFonts w:eastAsia="Calibri"/>
        </w:rPr>
        <w:t xml:space="preserve"> ориентирована на:</w:t>
      </w:r>
    </w:p>
    <w:p w:rsidR="00CA204F" w:rsidRDefault="00CA204F" w:rsidP="008C1FCA">
      <w:pPr>
        <w:pStyle w:val="Style4"/>
        <w:widowControl/>
        <w:numPr>
          <w:ilvl w:val="0"/>
          <w:numId w:val="3"/>
        </w:numPr>
        <w:tabs>
          <w:tab w:val="left" w:pos="955"/>
        </w:tabs>
        <w:suppressAutoHyphens/>
        <w:spacing w:line="240" w:lineRule="auto"/>
        <w:ind w:left="0"/>
        <w:rPr>
          <w:rStyle w:val="FontStyle16"/>
          <w:rFonts w:eastAsia="Calibri"/>
        </w:rPr>
      </w:pPr>
      <w:r w:rsidRPr="00CA204F">
        <w:rPr>
          <w:rStyle w:val="FontStyle16"/>
          <w:rFonts w:eastAsia="Calibri"/>
        </w:rPr>
        <w:t>воспитание и развитие у обучающихся личностных качеств, позволяющих уважать и принимать духовные и культурные ценности разных народов;</w:t>
      </w:r>
    </w:p>
    <w:p w:rsidR="00197F26" w:rsidRPr="00CA204F" w:rsidRDefault="00197F26" w:rsidP="00197F26">
      <w:pPr>
        <w:pStyle w:val="Style4"/>
        <w:widowControl/>
        <w:tabs>
          <w:tab w:val="left" w:pos="955"/>
        </w:tabs>
        <w:suppressAutoHyphens/>
        <w:spacing w:line="240" w:lineRule="auto"/>
        <w:ind w:firstLine="0"/>
        <w:rPr>
          <w:rStyle w:val="FontStyle16"/>
          <w:rFonts w:eastAsia="Calibri"/>
        </w:rPr>
      </w:pPr>
    </w:p>
    <w:p w:rsidR="00CA204F" w:rsidRPr="00CA204F" w:rsidRDefault="00CA204F" w:rsidP="008C1FCA">
      <w:pPr>
        <w:pStyle w:val="Style4"/>
        <w:widowControl/>
        <w:numPr>
          <w:ilvl w:val="0"/>
          <w:numId w:val="3"/>
        </w:numPr>
        <w:tabs>
          <w:tab w:val="left" w:pos="955"/>
        </w:tabs>
        <w:suppressAutoHyphens/>
        <w:spacing w:line="240" w:lineRule="auto"/>
        <w:ind w:left="0"/>
        <w:rPr>
          <w:rStyle w:val="FontStyle16"/>
          <w:rFonts w:eastAsia="Calibri"/>
        </w:rPr>
      </w:pPr>
      <w:r w:rsidRPr="00CA204F">
        <w:rPr>
          <w:rStyle w:val="FontStyle16"/>
          <w:rFonts w:eastAsia="Calibri"/>
        </w:rPr>
        <w:lastRenderedPageBreak/>
        <w:t>формирование у обучающихся эстетических взглядов, нравственных установок и потребности общения с духовными ценностями;</w:t>
      </w:r>
    </w:p>
    <w:p w:rsidR="00CA204F" w:rsidRPr="00CA204F" w:rsidRDefault="00CA204F" w:rsidP="008C1FCA">
      <w:pPr>
        <w:pStyle w:val="Style4"/>
        <w:widowControl/>
        <w:numPr>
          <w:ilvl w:val="0"/>
          <w:numId w:val="3"/>
        </w:numPr>
        <w:tabs>
          <w:tab w:val="left" w:pos="955"/>
        </w:tabs>
        <w:suppressAutoHyphens/>
        <w:spacing w:line="240" w:lineRule="auto"/>
        <w:ind w:left="0"/>
        <w:rPr>
          <w:rStyle w:val="FontStyle16"/>
          <w:rFonts w:eastAsia="Calibri"/>
        </w:rPr>
      </w:pPr>
      <w:r w:rsidRPr="00CA204F">
        <w:rPr>
          <w:rStyle w:val="FontStyle16"/>
          <w:rFonts w:eastAsia="Calibri"/>
        </w:rPr>
        <w:t>формирование умения у обучающихся самостоятельно воспринимать и оценивать культурные ценности;</w:t>
      </w:r>
    </w:p>
    <w:p w:rsidR="00CA204F" w:rsidRPr="00CA204F" w:rsidRDefault="00CA204F" w:rsidP="008C1FCA">
      <w:pPr>
        <w:pStyle w:val="Style4"/>
        <w:widowControl/>
        <w:numPr>
          <w:ilvl w:val="0"/>
          <w:numId w:val="3"/>
        </w:numPr>
        <w:tabs>
          <w:tab w:val="left" w:pos="955"/>
        </w:tabs>
        <w:suppressAutoHyphens/>
        <w:spacing w:line="240" w:lineRule="auto"/>
        <w:ind w:left="0"/>
        <w:rPr>
          <w:rStyle w:val="FontStyle16"/>
          <w:rFonts w:eastAsia="Calibri"/>
        </w:rPr>
      </w:pPr>
      <w:r w:rsidRPr="00CA204F">
        <w:rPr>
          <w:rStyle w:val="FontStyle16"/>
          <w:rFonts w:eastAsia="Calibri"/>
        </w:rPr>
        <w:t xml:space="preserve">воспитание </w:t>
      </w:r>
      <w:r>
        <w:t>обучающихся</w:t>
      </w:r>
      <w:r w:rsidRPr="00CA204F">
        <w:rPr>
          <w:rStyle w:val="FontStyle16"/>
          <w:rFonts w:eastAsia="Calibri"/>
        </w:rPr>
        <w:t xml:space="preserve"> в творческой атмосфере, обстановке доброжелательности, эмоционально-нравственной отзывчивости, а также профессиональной требовательности;   </w:t>
      </w:r>
    </w:p>
    <w:p w:rsidR="00CA204F" w:rsidRPr="00CA204F" w:rsidRDefault="00CA204F" w:rsidP="008C1FCA">
      <w:pPr>
        <w:pStyle w:val="Style4"/>
        <w:widowControl/>
        <w:numPr>
          <w:ilvl w:val="0"/>
          <w:numId w:val="3"/>
        </w:numPr>
        <w:tabs>
          <w:tab w:val="left" w:pos="955"/>
        </w:tabs>
        <w:suppressAutoHyphens/>
        <w:spacing w:line="240" w:lineRule="auto"/>
        <w:ind w:left="0"/>
        <w:rPr>
          <w:rStyle w:val="FontStyle16"/>
          <w:rFonts w:eastAsia="Calibri"/>
        </w:rPr>
      </w:pPr>
      <w:r w:rsidRPr="00CA204F">
        <w:rPr>
          <w:rStyle w:val="FontStyle16"/>
          <w:rFonts w:eastAsia="Calibri"/>
        </w:rPr>
        <w:t xml:space="preserve">формирование у одаренных </w:t>
      </w:r>
      <w:r>
        <w:t>обучающихся</w:t>
      </w:r>
      <w:r w:rsidRPr="00CA204F">
        <w:rPr>
          <w:rStyle w:val="FontStyle16"/>
          <w:rFonts w:eastAsia="Calibri"/>
        </w:rPr>
        <w:t xml:space="preserve"> комплекса знаний, умений и навыков, позволяющих в дальнейшем осваивать основные профессиональные образовательные программы в области изобразительного искусства;</w:t>
      </w:r>
    </w:p>
    <w:p w:rsidR="00CA204F" w:rsidRPr="00CA204F" w:rsidRDefault="00CA204F" w:rsidP="008C1FCA">
      <w:pPr>
        <w:pStyle w:val="Style4"/>
        <w:widowControl/>
        <w:numPr>
          <w:ilvl w:val="0"/>
          <w:numId w:val="3"/>
        </w:numPr>
        <w:tabs>
          <w:tab w:val="left" w:pos="955"/>
        </w:tabs>
        <w:suppressAutoHyphens/>
        <w:spacing w:line="240" w:lineRule="auto"/>
        <w:ind w:left="0"/>
        <w:rPr>
          <w:rStyle w:val="FontStyle16"/>
          <w:rFonts w:eastAsia="Calibri"/>
        </w:rPr>
      </w:pPr>
      <w:r w:rsidRPr="00CA204F">
        <w:rPr>
          <w:rStyle w:val="FontStyle16"/>
          <w:rFonts w:eastAsia="Calibri"/>
        </w:rPr>
        <w:t>выработку у обучающихся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CA204F" w:rsidRPr="00CA204F" w:rsidRDefault="00CA204F" w:rsidP="00CA204F">
      <w:pPr>
        <w:pStyle w:val="Style4"/>
        <w:widowControl/>
        <w:tabs>
          <w:tab w:val="left" w:pos="955"/>
        </w:tabs>
        <w:suppressAutoHyphens/>
        <w:spacing w:line="240" w:lineRule="auto"/>
        <w:ind w:firstLine="0"/>
        <w:rPr>
          <w:rStyle w:val="FontStyle16"/>
          <w:rFonts w:eastAsia="Calibri"/>
        </w:rPr>
      </w:pPr>
      <w:r w:rsidRPr="00CA204F">
        <w:rPr>
          <w:rStyle w:val="FontStyle16"/>
          <w:rFonts w:eastAsia="Calibri"/>
        </w:rPr>
        <w:t xml:space="preserve">Срок освоения программы </w:t>
      </w:r>
      <w:r w:rsidRPr="00CA204F">
        <w:t xml:space="preserve">«Живопись» </w:t>
      </w:r>
      <w:r w:rsidRPr="00CA204F">
        <w:rPr>
          <w:rStyle w:val="FontStyle16"/>
          <w:rFonts w:eastAsia="Calibri"/>
        </w:rPr>
        <w:t xml:space="preserve">для </w:t>
      </w:r>
      <w:r>
        <w:t>обучающихся</w:t>
      </w:r>
      <w:r w:rsidRPr="00CA204F">
        <w:rPr>
          <w:rStyle w:val="FontStyle16"/>
          <w:rFonts w:eastAsia="Calibri"/>
        </w:rPr>
        <w:t xml:space="preserve">, поступивших в образовательное учреждение в первый класс в возрасте с шести лет шести месяцев до девяти лет, составляет 8 лет. Срок освоения программы </w:t>
      </w:r>
      <w:r w:rsidRPr="00CA204F">
        <w:t>«Живопись»</w:t>
      </w:r>
      <w:r w:rsidRPr="00CA204F">
        <w:rPr>
          <w:rStyle w:val="FontStyle16"/>
          <w:rFonts w:eastAsia="Calibri"/>
        </w:rPr>
        <w:t xml:space="preserve">  для </w:t>
      </w:r>
      <w:r>
        <w:t>обучающихся</w:t>
      </w:r>
      <w:r w:rsidRPr="00CA204F">
        <w:rPr>
          <w:rStyle w:val="FontStyle16"/>
          <w:rFonts w:eastAsia="Calibri"/>
        </w:rPr>
        <w:t xml:space="preserve">,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изобразительного искусства, может быть увеличен на один год. </w:t>
      </w:r>
    </w:p>
    <w:p w:rsidR="007E2AFE" w:rsidRDefault="00CA204F" w:rsidP="00CA204F">
      <w:pPr>
        <w:widowControl w:val="0"/>
        <w:suppressAutoHyphens/>
        <w:autoSpaceDE w:val="0"/>
        <w:autoSpaceDN w:val="0"/>
        <w:adjustRightInd w:val="0"/>
        <w:spacing w:after="0" w:line="240" w:lineRule="auto"/>
        <w:jc w:val="both"/>
        <w:rPr>
          <w:rFonts w:ascii="Times New Roman" w:hAnsi="Times New Roman" w:cs="Times New Roman"/>
          <w:spacing w:val="-2"/>
          <w:sz w:val="24"/>
          <w:szCs w:val="24"/>
        </w:rPr>
      </w:pPr>
      <w:r w:rsidRPr="00CA204F">
        <w:rPr>
          <w:rFonts w:ascii="Times New Roman" w:hAnsi="Times New Roman" w:cs="Times New Roman"/>
          <w:spacing w:val="-2"/>
          <w:sz w:val="24"/>
          <w:szCs w:val="24"/>
        </w:rPr>
        <w:t xml:space="preserve">При реализации </w:t>
      </w:r>
      <w:r w:rsidRPr="00CA204F">
        <w:rPr>
          <w:rStyle w:val="FontStyle16"/>
        </w:rPr>
        <w:t xml:space="preserve">программы </w:t>
      </w:r>
      <w:r w:rsidRPr="00CA204F">
        <w:rPr>
          <w:rFonts w:ascii="Times New Roman" w:hAnsi="Times New Roman" w:cs="Times New Roman"/>
          <w:sz w:val="24"/>
          <w:szCs w:val="24"/>
        </w:rPr>
        <w:t>«Живопись» со сроком обучения 8 лет п</w:t>
      </w:r>
      <w:r w:rsidRPr="00CA204F">
        <w:rPr>
          <w:rFonts w:ascii="Times New Roman" w:hAnsi="Times New Roman" w:cs="Times New Roman"/>
          <w:spacing w:val="-2"/>
          <w:sz w:val="24"/>
          <w:szCs w:val="24"/>
        </w:rPr>
        <w:t xml:space="preserve">родолжительность учебного года с первого по третий классы составляет 39 недель, с четвертого по восьмой – 40 недель. Продолжительность учебных занятий в первом классе составляет 32 недели, со второго по восьмой классы 33 недели. </w:t>
      </w:r>
    </w:p>
    <w:p w:rsidR="007E2AFE" w:rsidRDefault="00CA204F" w:rsidP="00CA204F">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устанавливаются: при реализации образовательной программы со сроком обучения 8 лет с первого по третий классы - 13 недель.</w:t>
      </w:r>
      <w:r w:rsidRPr="00CA204F">
        <w:rPr>
          <w:rFonts w:ascii="Times New Roman" w:hAnsi="Times New Roman" w:cs="Times New Roman"/>
          <w:spacing w:val="-2"/>
          <w:sz w:val="24"/>
          <w:szCs w:val="24"/>
        </w:rPr>
        <w:t xml:space="preserve"> При реализации программы </w:t>
      </w:r>
      <w:r w:rsidRPr="00CA204F">
        <w:rPr>
          <w:rFonts w:ascii="Times New Roman" w:hAnsi="Times New Roman" w:cs="Times New Roman"/>
          <w:sz w:val="24"/>
          <w:szCs w:val="24"/>
        </w:rPr>
        <w:t>«Живопись»</w:t>
      </w:r>
      <w:r w:rsidRPr="00CA204F">
        <w:rPr>
          <w:rFonts w:ascii="Times New Roman" w:hAnsi="Times New Roman" w:cs="Times New Roman"/>
          <w:spacing w:val="-2"/>
          <w:sz w:val="24"/>
          <w:szCs w:val="24"/>
        </w:rPr>
        <w:t xml:space="preserve"> со сроком обучения 9 лет в восьмом классе устанавливаются каникулы – 12 недель</w:t>
      </w:r>
      <w:r w:rsidRPr="00CA204F">
        <w:rPr>
          <w:rFonts w:ascii="Times New Roman" w:hAnsi="Times New Roman" w:cs="Times New Roman"/>
          <w:sz w:val="24"/>
          <w:szCs w:val="24"/>
        </w:rPr>
        <w:t xml:space="preserve">. </w:t>
      </w:r>
    </w:p>
    <w:p w:rsidR="00CA204F" w:rsidRPr="00CA204F" w:rsidRDefault="00CA204F" w:rsidP="00CA204F">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xml:space="preserve">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 </w:t>
      </w:r>
    </w:p>
    <w:p w:rsidR="00CA204F" w:rsidRPr="00CA204F" w:rsidRDefault="00CA204F" w:rsidP="00CA204F">
      <w:pPr>
        <w:tabs>
          <w:tab w:val="left" w:pos="720"/>
        </w:tabs>
        <w:suppressAutoHyphens/>
        <w:autoSpaceDE w:val="0"/>
        <w:autoSpaceDN w:val="0"/>
        <w:adjustRightInd w:val="0"/>
        <w:spacing w:after="0" w:line="240" w:lineRule="auto"/>
        <w:jc w:val="both"/>
        <w:rPr>
          <w:rStyle w:val="FontStyle16"/>
        </w:rPr>
      </w:pPr>
      <w:r w:rsidRPr="00CA204F">
        <w:rPr>
          <w:rStyle w:val="FontStyle16"/>
        </w:rPr>
        <w:t xml:space="preserve">При приеме на обучение по программе </w:t>
      </w:r>
      <w:r w:rsidRPr="00CA204F">
        <w:rPr>
          <w:rFonts w:ascii="Times New Roman" w:hAnsi="Times New Roman" w:cs="Times New Roman"/>
          <w:sz w:val="24"/>
          <w:szCs w:val="24"/>
        </w:rPr>
        <w:t>«Живопись»</w:t>
      </w:r>
      <w:r w:rsidRPr="00CA204F">
        <w:rPr>
          <w:rStyle w:val="FontStyle16"/>
        </w:rPr>
        <w:t xml:space="preserve"> образовательное учреждение проводит отбор </w:t>
      </w:r>
      <w:r>
        <w:rPr>
          <w:rFonts w:ascii="Times New Roman" w:hAnsi="Times New Roman" w:cs="Times New Roman"/>
          <w:sz w:val="24"/>
          <w:szCs w:val="24"/>
        </w:rPr>
        <w:t>обучающи</w:t>
      </w:r>
      <w:r>
        <w:t>х</w:t>
      </w:r>
      <w:r>
        <w:rPr>
          <w:rFonts w:ascii="Times New Roman" w:hAnsi="Times New Roman" w:cs="Times New Roman"/>
          <w:sz w:val="24"/>
          <w:szCs w:val="24"/>
        </w:rPr>
        <w:t>ся</w:t>
      </w:r>
      <w:r w:rsidRPr="00CA204F">
        <w:rPr>
          <w:rStyle w:val="FontStyle16"/>
        </w:rPr>
        <w:t xml:space="preserve"> с целью выявления их творческих способностей. Отбор </w:t>
      </w:r>
      <w:r>
        <w:rPr>
          <w:rFonts w:ascii="Times New Roman" w:hAnsi="Times New Roman" w:cs="Times New Roman"/>
          <w:sz w:val="24"/>
          <w:szCs w:val="24"/>
        </w:rPr>
        <w:t>обучающи</w:t>
      </w:r>
      <w:r>
        <w:t>х</w:t>
      </w:r>
      <w:r>
        <w:rPr>
          <w:rFonts w:ascii="Times New Roman" w:hAnsi="Times New Roman" w:cs="Times New Roman"/>
          <w:sz w:val="24"/>
          <w:szCs w:val="24"/>
        </w:rPr>
        <w:t>ся</w:t>
      </w:r>
      <w:r w:rsidRPr="00CA204F">
        <w:rPr>
          <w:rStyle w:val="FontStyle16"/>
        </w:rPr>
        <w:t xml:space="preserve"> проводится в форме творческих заданий, позволяющих определить наличие способностей художественно-исполнительской деятельности. Дополнительно поступающий может представить самостоятельно выполненную художественную работу. </w:t>
      </w:r>
    </w:p>
    <w:p w:rsidR="00CA204F" w:rsidRPr="00CA204F" w:rsidRDefault="00CA204F" w:rsidP="00CA204F">
      <w:pPr>
        <w:suppressAutoHyphens/>
        <w:spacing w:after="0" w:line="240" w:lineRule="auto"/>
        <w:jc w:val="both"/>
        <w:rPr>
          <w:rFonts w:ascii="Times New Roman" w:hAnsi="Times New Roman" w:cs="Times New Roman"/>
          <w:sz w:val="24"/>
          <w:szCs w:val="24"/>
          <w:lang w:eastAsia="en-US"/>
        </w:rPr>
      </w:pPr>
      <w:r w:rsidRPr="00CA204F">
        <w:rPr>
          <w:rFonts w:ascii="Times New Roman" w:hAnsi="Times New Roman" w:cs="Times New Roman"/>
          <w:sz w:val="24"/>
          <w:szCs w:val="24"/>
          <w:lang w:eastAsia="en-US"/>
        </w:rPr>
        <w:lastRenderedPageBreak/>
        <w:t>Имеющиеся у ребенка знания, умения и навыки, приобретенные им за пределами образовательного учреждения, а также наличие у него творческих и интеллектуальных способностей, а при необходимости и физических данных, могут позволить ему:</w:t>
      </w:r>
    </w:p>
    <w:p w:rsidR="00CA204F" w:rsidRPr="00CA204F" w:rsidRDefault="00CA204F" w:rsidP="008C1FCA">
      <w:pPr>
        <w:numPr>
          <w:ilvl w:val="0"/>
          <w:numId w:val="12"/>
        </w:numPr>
        <w:suppressAutoHyphens/>
        <w:spacing w:after="0" w:line="240" w:lineRule="auto"/>
        <w:ind w:left="0"/>
        <w:jc w:val="both"/>
        <w:rPr>
          <w:rFonts w:ascii="Times New Roman" w:hAnsi="Times New Roman" w:cs="Times New Roman"/>
          <w:sz w:val="24"/>
          <w:szCs w:val="24"/>
          <w:lang w:eastAsia="en-US"/>
        </w:rPr>
      </w:pPr>
      <w:r w:rsidRPr="00CA204F">
        <w:rPr>
          <w:rFonts w:ascii="Times New Roman" w:hAnsi="Times New Roman" w:cs="Times New Roman"/>
          <w:sz w:val="24"/>
          <w:szCs w:val="24"/>
          <w:lang w:eastAsia="en-US"/>
        </w:rPr>
        <w:t xml:space="preserve">приступить к освоению образовательной программы не с первого года ее реализации (поступление в образовательное учреждение не в первый, а в другие классы, за исключением </w:t>
      </w:r>
      <w:r w:rsidRPr="00CA204F">
        <w:rPr>
          <w:rFonts w:ascii="Times New Roman" w:hAnsi="Times New Roman" w:cs="Times New Roman"/>
          <w:sz w:val="24"/>
          <w:szCs w:val="24"/>
        </w:rPr>
        <w:t xml:space="preserve">выпускных классов (восьмой и девятый, пятый и шестой); </w:t>
      </w:r>
    </w:p>
    <w:p w:rsidR="00CA204F" w:rsidRPr="00CA204F" w:rsidRDefault="00CA204F" w:rsidP="008C1FCA">
      <w:pPr>
        <w:numPr>
          <w:ilvl w:val="0"/>
          <w:numId w:val="12"/>
        </w:numPr>
        <w:suppressAutoHyphens/>
        <w:spacing w:after="0" w:line="240" w:lineRule="auto"/>
        <w:ind w:left="0"/>
        <w:jc w:val="both"/>
        <w:rPr>
          <w:rFonts w:ascii="Times New Roman" w:hAnsi="Times New Roman" w:cs="Times New Roman"/>
          <w:sz w:val="24"/>
          <w:szCs w:val="24"/>
          <w:lang w:eastAsia="en-US"/>
        </w:rPr>
      </w:pPr>
      <w:r w:rsidRPr="00CA204F">
        <w:rPr>
          <w:rFonts w:ascii="Times New Roman" w:hAnsi="Times New Roman" w:cs="Times New Roman"/>
          <w:sz w:val="24"/>
          <w:szCs w:val="24"/>
          <w:lang w:eastAsia="en-US"/>
        </w:rPr>
        <w:t>перейти на сокращенную образовательную программу в области искусств в процессе обучения в образовательном учреждении после достижения высоких результатов освоения пройденного учебного материала.</w:t>
      </w:r>
    </w:p>
    <w:p w:rsidR="00CA204F" w:rsidRPr="00CA204F" w:rsidRDefault="00CA204F" w:rsidP="00CA204F">
      <w:pPr>
        <w:suppressAutoHyphens/>
        <w:spacing w:after="0" w:line="240" w:lineRule="auto"/>
        <w:jc w:val="both"/>
        <w:rPr>
          <w:rFonts w:ascii="Times New Roman" w:hAnsi="Times New Roman" w:cs="Times New Roman"/>
          <w:sz w:val="24"/>
          <w:szCs w:val="24"/>
          <w:lang w:eastAsia="en-US"/>
        </w:rPr>
      </w:pPr>
      <w:r w:rsidRPr="00CA204F">
        <w:rPr>
          <w:rFonts w:ascii="Times New Roman" w:hAnsi="Times New Roman" w:cs="Times New Roman"/>
          <w:sz w:val="24"/>
          <w:szCs w:val="24"/>
        </w:rPr>
        <w:t xml:space="preserve">Обучающиеся, имеющие достаточный уровень знаний, умений и навыков имеют право на освоение программы «Живопись» по индивидуальному учебному плану. </w:t>
      </w:r>
      <w:r w:rsidRPr="00CA204F">
        <w:rPr>
          <w:rFonts w:ascii="Times New Roman" w:hAnsi="Times New Roman" w:cs="Times New Roman"/>
          <w:sz w:val="24"/>
          <w:szCs w:val="24"/>
          <w:lang w:eastAsia="en-US"/>
        </w:rPr>
        <w:t xml:space="preserve">Реализация учебного процесса по индивидуальному учебному плану может осуществляться в следующих случаях: </w:t>
      </w:r>
    </w:p>
    <w:p w:rsidR="00CA204F" w:rsidRPr="00CA204F" w:rsidRDefault="00CA204F" w:rsidP="008C1FCA">
      <w:pPr>
        <w:numPr>
          <w:ilvl w:val="0"/>
          <w:numId w:val="13"/>
        </w:numPr>
        <w:suppressAutoHyphens/>
        <w:spacing w:after="0" w:line="240" w:lineRule="auto"/>
        <w:ind w:left="0"/>
        <w:jc w:val="both"/>
        <w:rPr>
          <w:rFonts w:ascii="Times New Roman" w:hAnsi="Times New Roman" w:cs="Times New Roman"/>
          <w:sz w:val="24"/>
          <w:szCs w:val="24"/>
          <w:lang w:eastAsia="en-US"/>
        </w:rPr>
      </w:pPr>
      <w:r w:rsidRPr="00CA204F">
        <w:rPr>
          <w:rFonts w:ascii="Times New Roman" w:hAnsi="Times New Roman" w:cs="Times New Roman"/>
          <w:sz w:val="24"/>
          <w:szCs w:val="24"/>
          <w:lang w:eastAsia="en-US"/>
        </w:rPr>
        <w:t>наличие у обучающегося творческой и интеллектуальной одаренности, проявление которой связано с постоянным участием в творческих мероприятиях (конкурсах, выставках, олимпиадах и др.), подтверждающей возможность освоения учебных предметов в индивидуальном режиме;</w:t>
      </w:r>
    </w:p>
    <w:p w:rsidR="00CA204F" w:rsidRPr="00CA204F" w:rsidRDefault="00CA204F" w:rsidP="008C1FCA">
      <w:pPr>
        <w:numPr>
          <w:ilvl w:val="0"/>
          <w:numId w:val="13"/>
        </w:numPr>
        <w:suppressAutoHyphens/>
        <w:spacing w:after="0" w:line="240" w:lineRule="auto"/>
        <w:ind w:left="0"/>
        <w:jc w:val="both"/>
        <w:rPr>
          <w:rFonts w:ascii="Times New Roman" w:hAnsi="Times New Roman" w:cs="Times New Roman"/>
          <w:sz w:val="24"/>
          <w:szCs w:val="24"/>
          <w:lang w:eastAsia="en-US"/>
        </w:rPr>
      </w:pPr>
      <w:r w:rsidRPr="00CA204F">
        <w:rPr>
          <w:rFonts w:ascii="Times New Roman" w:hAnsi="Times New Roman" w:cs="Times New Roman"/>
          <w:sz w:val="24"/>
          <w:szCs w:val="24"/>
          <w:lang w:eastAsia="en-US"/>
        </w:rPr>
        <w:t>наличие у обучающегося медицинских показаний, предусматривающих иной режим посещения учебных занятий, нежели режим, установленный общим расписанием.</w:t>
      </w:r>
      <w:r w:rsidRPr="00CA204F">
        <w:rPr>
          <w:rFonts w:ascii="Times New Roman" w:hAnsi="Times New Roman" w:cs="Times New Roman"/>
          <w:sz w:val="24"/>
          <w:szCs w:val="24"/>
        </w:rPr>
        <w:t xml:space="preserve"> </w:t>
      </w:r>
    </w:p>
    <w:p w:rsidR="00CA204F" w:rsidRPr="00CA204F" w:rsidRDefault="00CA204F" w:rsidP="00CA204F">
      <w:pPr>
        <w:suppressAutoHyphens/>
        <w:spacing w:after="0" w:line="240" w:lineRule="auto"/>
        <w:jc w:val="center"/>
        <w:rPr>
          <w:rFonts w:ascii="Times New Roman" w:hAnsi="Times New Roman" w:cs="Times New Roman"/>
          <w:b/>
          <w:sz w:val="24"/>
          <w:szCs w:val="24"/>
        </w:rPr>
      </w:pPr>
    </w:p>
    <w:p w:rsidR="00CA204F" w:rsidRPr="00CA204F" w:rsidRDefault="00CA204F" w:rsidP="00CA204F">
      <w:pPr>
        <w:suppressAutoHyphens/>
        <w:spacing w:after="0" w:line="240" w:lineRule="auto"/>
        <w:jc w:val="center"/>
        <w:rPr>
          <w:rFonts w:ascii="Times New Roman" w:hAnsi="Times New Roman" w:cs="Times New Roman"/>
          <w:b/>
          <w:sz w:val="24"/>
          <w:szCs w:val="24"/>
        </w:rPr>
      </w:pPr>
    </w:p>
    <w:p w:rsidR="00CA204F" w:rsidRPr="00CA204F" w:rsidRDefault="00CA204F" w:rsidP="00CA204F">
      <w:pPr>
        <w:suppressAutoHyphens/>
        <w:spacing w:after="0" w:line="240" w:lineRule="auto"/>
        <w:jc w:val="center"/>
        <w:rPr>
          <w:rFonts w:ascii="Times New Roman" w:hAnsi="Times New Roman" w:cs="Times New Roman"/>
          <w:b/>
          <w:sz w:val="24"/>
          <w:szCs w:val="24"/>
        </w:rPr>
      </w:pPr>
    </w:p>
    <w:p w:rsidR="00CA204F" w:rsidRPr="00CA204F" w:rsidRDefault="00CA204F" w:rsidP="00CA204F">
      <w:pPr>
        <w:suppressAutoHyphens/>
        <w:spacing w:after="0" w:line="240" w:lineRule="auto"/>
        <w:jc w:val="center"/>
        <w:rPr>
          <w:rFonts w:ascii="Times New Roman" w:hAnsi="Times New Roman" w:cs="Times New Roman"/>
          <w:b/>
          <w:sz w:val="24"/>
          <w:szCs w:val="24"/>
        </w:rPr>
      </w:pPr>
    </w:p>
    <w:p w:rsidR="00CA204F" w:rsidRPr="00CA204F" w:rsidRDefault="00CA204F" w:rsidP="00CA204F">
      <w:pPr>
        <w:suppressAutoHyphens/>
        <w:spacing w:after="0" w:line="240" w:lineRule="auto"/>
        <w:jc w:val="center"/>
        <w:rPr>
          <w:rFonts w:ascii="Times New Roman" w:hAnsi="Times New Roman" w:cs="Times New Roman"/>
          <w:b/>
          <w:sz w:val="24"/>
          <w:szCs w:val="24"/>
        </w:rPr>
      </w:pPr>
    </w:p>
    <w:p w:rsidR="00CA204F" w:rsidRDefault="00CA204F" w:rsidP="00CA204F">
      <w:pPr>
        <w:suppressAutoHyphens/>
        <w:spacing w:after="0" w:line="240" w:lineRule="auto"/>
        <w:jc w:val="center"/>
        <w:rPr>
          <w:rFonts w:ascii="Times New Roman" w:hAnsi="Times New Roman" w:cs="Times New Roman"/>
          <w:b/>
          <w:sz w:val="24"/>
          <w:szCs w:val="24"/>
        </w:rPr>
      </w:pPr>
    </w:p>
    <w:p w:rsidR="005E513D" w:rsidRDefault="005E513D" w:rsidP="00CA204F">
      <w:pPr>
        <w:suppressAutoHyphens/>
        <w:spacing w:after="0" w:line="240" w:lineRule="auto"/>
        <w:jc w:val="center"/>
        <w:rPr>
          <w:rFonts w:ascii="Times New Roman" w:hAnsi="Times New Roman" w:cs="Times New Roman"/>
          <w:b/>
          <w:sz w:val="24"/>
          <w:szCs w:val="24"/>
        </w:rPr>
      </w:pPr>
    </w:p>
    <w:p w:rsidR="005E513D" w:rsidRDefault="005E513D" w:rsidP="00CA204F">
      <w:pPr>
        <w:suppressAutoHyphens/>
        <w:spacing w:after="0" w:line="240" w:lineRule="auto"/>
        <w:jc w:val="center"/>
        <w:rPr>
          <w:rFonts w:ascii="Times New Roman" w:hAnsi="Times New Roman" w:cs="Times New Roman"/>
          <w:b/>
          <w:sz w:val="24"/>
          <w:szCs w:val="24"/>
        </w:rPr>
      </w:pPr>
    </w:p>
    <w:p w:rsidR="005E513D" w:rsidRPr="00CA204F" w:rsidRDefault="005E513D" w:rsidP="00CA204F">
      <w:pPr>
        <w:suppressAutoHyphens/>
        <w:spacing w:after="0" w:line="240" w:lineRule="auto"/>
        <w:jc w:val="center"/>
        <w:rPr>
          <w:rFonts w:ascii="Times New Roman" w:hAnsi="Times New Roman" w:cs="Times New Roman"/>
          <w:b/>
          <w:sz w:val="24"/>
          <w:szCs w:val="24"/>
        </w:rPr>
      </w:pPr>
    </w:p>
    <w:p w:rsidR="00CA204F" w:rsidRPr="00CA204F" w:rsidRDefault="00CA204F" w:rsidP="00CA204F">
      <w:pPr>
        <w:suppressAutoHyphens/>
        <w:spacing w:after="0" w:line="240" w:lineRule="auto"/>
        <w:jc w:val="center"/>
        <w:rPr>
          <w:rFonts w:ascii="Times New Roman" w:hAnsi="Times New Roman" w:cs="Times New Roman"/>
          <w:b/>
          <w:sz w:val="24"/>
          <w:szCs w:val="24"/>
        </w:rPr>
      </w:pPr>
    </w:p>
    <w:p w:rsidR="00CA204F" w:rsidRPr="00CA204F" w:rsidRDefault="00CA204F" w:rsidP="00CA204F">
      <w:pPr>
        <w:suppressAutoHyphens/>
        <w:spacing w:after="0" w:line="240" w:lineRule="auto"/>
        <w:jc w:val="center"/>
        <w:rPr>
          <w:rFonts w:ascii="Times New Roman" w:hAnsi="Times New Roman" w:cs="Times New Roman"/>
          <w:b/>
          <w:sz w:val="24"/>
          <w:szCs w:val="24"/>
        </w:rPr>
      </w:pPr>
    </w:p>
    <w:p w:rsidR="00CA204F" w:rsidRDefault="00CA204F" w:rsidP="00CA204F">
      <w:pPr>
        <w:suppressAutoHyphens/>
        <w:spacing w:after="0" w:line="240" w:lineRule="auto"/>
        <w:jc w:val="center"/>
        <w:rPr>
          <w:rFonts w:ascii="Times New Roman" w:hAnsi="Times New Roman" w:cs="Times New Roman"/>
          <w:b/>
          <w:sz w:val="24"/>
          <w:szCs w:val="24"/>
        </w:rPr>
      </w:pPr>
    </w:p>
    <w:p w:rsidR="007E2AFE" w:rsidRDefault="007E2AFE" w:rsidP="00CA204F">
      <w:pPr>
        <w:suppressAutoHyphens/>
        <w:spacing w:after="0" w:line="240" w:lineRule="auto"/>
        <w:jc w:val="center"/>
        <w:rPr>
          <w:rFonts w:ascii="Times New Roman" w:hAnsi="Times New Roman" w:cs="Times New Roman"/>
          <w:b/>
          <w:sz w:val="24"/>
          <w:szCs w:val="24"/>
        </w:rPr>
      </w:pPr>
    </w:p>
    <w:p w:rsidR="007E2AFE" w:rsidRDefault="007E2AFE" w:rsidP="00CA204F">
      <w:pPr>
        <w:suppressAutoHyphens/>
        <w:spacing w:after="0" w:line="240" w:lineRule="auto"/>
        <w:jc w:val="center"/>
        <w:rPr>
          <w:rFonts w:ascii="Times New Roman" w:hAnsi="Times New Roman" w:cs="Times New Roman"/>
          <w:b/>
          <w:sz w:val="24"/>
          <w:szCs w:val="24"/>
        </w:rPr>
      </w:pPr>
    </w:p>
    <w:p w:rsidR="007E2AFE" w:rsidRDefault="007E2AFE" w:rsidP="00CA204F">
      <w:pPr>
        <w:suppressAutoHyphens/>
        <w:spacing w:after="0" w:line="240" w:lineRule="auto"/>
        <w:jc w:val="center"/>
        <w:rPr>
          <w:rFonts w:ascii="Times New Roman" w:hAnsi="Times New Roman" w:cs="Times New Roman"/>
          <w:b/>
          <w:sz w:val="24"/>
          <w:szCs w:val="24"/>
        </w:rPr>
      </w:pPr>
    </w:p>
    <w:p w:rsidR="007E2AFE" w:rsidRPr="00CA204F" w:rsidRDefault="007E2AFE" w:rsidP="00CA204F">
      <w:pPr>
        <w:suppressAutoHyphens/>
        <w:spacing w:after="0" w:line="240" w:lineRule="auto"/>
        <w:jc w:val="center"/>
        <w:rPr>
          <w:rFonts w:ascii="Times New Roman" w:hAnsi="Times New Roman" w:cs="Times New Roman"/>
          <w:b/>
          <w:sz w:val="24"/>
          <w:szCs w:val="24"/>
        </w:rPr>
      </w:pPr>
    </w:p>
    <w:p w:rsidR="00CA204F" w:rsidRPr="00CA204F" w:rsidRDefault="00CA204F" w:rsidP="00CA204F">
      <w:pPr>
        <w:suppressAutoHyphens/>
        <w:spacing w:after="0" w:line="240" w:lineRule="auto"/>
        <w:jc w:val="center"/>
        <w:rPr>
          <w:rFonts w:ascii="Times New Roman" w:hAnsi="Times New Roman" w:cs="Times New Roman"/>
          <w:b/>
          <w:sz w:val="24"/>
          <w:szCs w:val="24"/>
        </w:rPr>
      </w:pPr>
      <w:r w:rsidRPr="00CA204F">
        <w:rPr>
          <w:rFonts w:ascii="Times New Roman" w:hAnsi="Times New Roman" w:cs="Times New Roman"/>
          <w:b/>
          <w:sz w:val="24"/>
          <w:szCs w:val="24"/>
        </w:rPr>
        <w:lastRenderedPageBreak/>
        <w:t>ПЛАНИРУЕМЫЕ РЕЗУЛЬТАТЫ ОСВОЕНИЯ ОБУЧАЮЩИМИСЯ ПРОГРАММЫ «ЖИВОПИСЬ»</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Результатом освоения программы «Живопись» является приобретение обучающимися следующих знаний, умений и навыков в предметных областях:</w:t>
      </w:r>
    </w:p>
    <w:p w:rsidR="00CA204F" w:rsidRPr="00CA204F" w:rsidRDefault="00CA204F" w:rsidP="00CA204F">
      <w:pPr>
        <w:suppressAutoHyphens/>
        <w:spacing w:after="0" w:line="240" w:lineRule="auto"/>
        <w:jc w:val="both"/>
        <w:rPr>
          <w:rFonts w:ascii="Times New Roman" w:hAnsi="Times New Roman" w:cs="Times New Roman"/>
          <w:i/>
          <w:sz w:val="24"/>
          <w:szCs w:val="24"/>
        </w:rPr>
      </w:pPr>
      <w:r w:rsidRPr="00CA204F">
        <w:rPr>
          <w:rFonts w:ascii="Times New Roman" w:hAnsi="Times New Roman" w:cs="Times New Roman"/>
          <w:i/>
          <w:sz w:val="24"/>
          <w:szCs w:val="24"/>
        </w:rPr>
        <w:t>в области художественного творчества: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знания терминологии изобразительного искусства;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умений грамотно изображать с натуры и по памяти предметы (объекты) окружающего мира;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умения создавать  художественный образ на основе решения технических и творческих задач;</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умения самостоятельно преодолевать технические трудности при реализации художественного замысла;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навыков анализа цветового строя произведений живописи;</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навыков работы с подготовительными материалами: этюдами, набросками, эскизами;</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навыков передачи объема и формы, четкой конструкции предметов, передачи их материальности, фактуры с выявлением планов, на которых они расположены;</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навыков подготовки работ к экспозиции;</w:t>
      </w:r>
    </w:p>
    <w:p w:rsidR="00CA204F" w:rsidRPr="00CA204F" w:rsidRDefault="00CA204F" w:rsidP="00CA204F">
      <w:pPr>
        <w:suppressAutoHyphens/>
        <w:spacing w:after="0" w:line="240" w:lineRule="auto"/>
        <w:jc w:val="both"/>
        <w:rPr>
          <w:rFonts w:ascii="Times New Roman" w:hAnsi="Times New Roman" w:cs="Times New Roman"/>
          <w:i/>
          <w:sz w:val="24"/>
          <w:szCs w:val="24"/>
        </w:rPr>
      </w:pPr>
      <w:r w:rsidRPr="00CA204F">
        <w:rPr>
          <w:rFonts w:ascii="Times New Roman" w:hAnsi="Times New Roman" w:cs="Times New Roman"/>
          <w:i/>
          <w:sz w:val="24"/>
          <w:szCs w:val="24"/>
        </w:rPr>
        <w:t>в области пленэрных занятий:</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знания об объектах живой природы, особенностей работы над пейзажем, архитектурными мотивами;</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знания способов передачи большого пространства, движущейся и постоянно меняющейся натуры, законов линейной перспективы, равновесия, плановости;</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умения изображать окружающую действительность, передавая световоздушную перспективу и естественную освещенность;</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умения применять навыки, приобретенные на предметах «рисунок», «живопись», «композиция»;</w:t>
      </w:r>
    </w:p>
    <w:p w:rsidR="00CA204F" w:rsidRPr="00CA204F" w:rsidRDefault="00CA204F" w:rsidP="00CA204F">
      <w:pPr>
        <w:suppressAutoHyphens/>
        <w:spacing w:after="0" w:line="240" w:lineRule="auto"/>
        <w:jc w:val="both"/>
        <w:rPr>
          <w:rFonts w:ascii="Times New Roman" w:hAnsi="Times New Roman" w:cs="Times New Roman"/>
          <w:i/>
          <w:sz w:val="24"/>
          <w:szCs w:val="24"/>
        </w:rPr>
      </w:pPr>
      <w:r w:rsidRPr="00CA204F">
        <w:rPr>
          <w:rFonts w:ascii="Times New Roman" w:hAnsi="Times New Roman" w:cs="Times New Roman"/>
          <w:i/>
          <w:sz w:val="24"/>
          <w:szCs w:val="24"/>
        </w:rPr>
        <w:t>в области истории искусств:</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знания основных этапов развития изобразительного искусства;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умения использовать полученные теоретические знания в художественной деятельности;</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первичных навыков восприятия и анализа художественных произведений различных стилей и жанров, созданных в разные исторические периоды.</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xml:space="preserve">Результатом освоения программы «Живопись» с дополнительным годом обучения </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xml:space="preserve">является приобретение обучающимися следующих знаний, умений и навыков в </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предметных областях:</w:t>
      </w:r>
    </w:p>
    <w:p w:rsidR="00CA204F" w:rsidRPr="00CA204F" w:rsidRDefault="00CA204F" w:rsidP="00CA204F">
      <w:pPr>
        <w:suppressAutoHyphens/>
        <w:spacing w:after="0" w:line="240" w:lineRule="auto"/>
        <w:jc w:val="both"/>
        <w:rPr>
          <w:rFonts w:ascii="Times New Roman" w:hAnsi="Times New Roman" w:cs="Times New Roman"/>
          <w:i/>
          <w:sz w:val="24"/>
          <w:szCs w:val="24"/>
        </w:rPr>
      </w:pPr>
      <w:r w:rsidRPr="00CA204F">
        <w:rPr>
          <w:rFonts w:ascii="Times New Roman" w:hAnsi="Times New Roman" w:cs="Times New Roman"/>
          <w:i/>
          <w:sz w:val="24"/>
          <w:szCs w:val="24"/>
        </w:rPr>
        <w:t>в области живописи:</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xml:space="preserve">- знания классического художественного наследия, художественных школ;   </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умения раскрывать образное и живописно-пластическое решение в творческих работах;</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lastRenderedPageBreak/>
        <w:t>- умения использовать изобразительно-выразительные возможности рисунка и живописи;</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навыков самостоятельно применять различные художественные материалы и техники;</w:t>
      </w:r>
    </w:p>
    <w:p w:rsidR="00CA204F" w:rsidRPr="00CA204F" w:rsidRDefault="00CA204F" w:rsidP="00CA204F">
      <w:pPr>
        <w:suppressAutoHyphens/>
        <w:spacing w:after="0" w:line="240" w:lineRule="auto"/>
        <w:jc w:val="both"/>
        <w:rPr>
          <w:rFonts w:ascii="Times New Roman" w:hAnsi="Times New Roman" w:cs="Times New Roman"/>
          <w:i/>
          <w:sz w:val="24"/>
          <w:szCs w:val="24"/>
        </w:rPr>
      </w:pPr>
      <w:r w:rsidRPr="00CA204F">
        <w:rPr>
          <w:rFonts w:ascii="Times New Roman" w:hAnsi="Times New Roman" w:cs="Times New Roman"/>
          <w:i/>
          <w:sz w:val="24"/>
          <w:szCs w:val="24"/>
        </w:rPr>
        <w:t>в области пленэрных занятий:</w:t>
      </w:r>
    </w:p>
    <w:p w:rsidR="00CA204F" w:rsidRPr="00CA204F" w:rsidRDefault="00CA204F" w:rsidP="00CA204F">
      <w:pPr>
        <w:suppressAutoHyphens/>
        <w:autoSpaceDE w:val="0"/>
        <w:autoSpaceDN w:val="0"/>
        <w:adjustRightInd w:val="0"/>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знания о закономерностях построения  художественной формы, особенностях ее восприятия и воплощения;</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xml:space="preserve"> - умения передавать настроение, состояние в колористическом решении пейзажа; </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умения сочетать различные виды этюдов, набросков в работе над композиционными эскизами;</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навыков техники работы над жанровым эскизом с подробной проработкой деталей;</w:t>
      </w:r>
    </w:p>
    <w:p w:rsidR="00CA204F" w:rsidRPr="00CA204F" w:rsidRDefault="00CA204F" w:rsidP="00CA204F">
      <w:pPr>
        <w:suppressAutoHyphens/>
        <w:spacing w:after="0" w:line="240" w:lineRule="auto"/>
        <w:jc w:val="both"/>
        <w:rPr>
          <w:rFonts w:ascii="Times New Roman" w:hAnsi="Times New Roman" w:cs="Times New Roman"/>
          <w:i/>
          <w:sz w:val="24"/>
          <w:szCs w:val="24"/>
        </w:rPr>
      </w:pPr>
      <w:r w:rsidRPr="00CA204F">
        <w:rPr>
          <w:rFonts w:ascii="Times New Roman" w:hAnsi="Times New Roman" w:cs="Times New Roman"/>
          <w:i/>
          <w:sz w:val="24"/>
          <w:szCs w:val="24"/>
        </w:rPr>
        <w:t>в области истории искусств:</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xml:space="preserve">- знания основных произведений изобразительного искусства; </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умения узнавать изученные произведения изобразительного искусства и соотносить их с определенной эпохой и стилем;</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навыков восприятия современного искусства.</w:t>
      </w:r>
    </w:p>
    <w:p w:rsidR="00CA204F" w:rsidRPr="00CA204F" w:rsidRDefault="00CA204F" w:rsidP="00CA204F">
      <w:pPr>
        <w:suppressAutoHyphens/>
        <w:spacing w:after="0" w:line="240" w:lineRule="auto"/>
        <w:jc w:val="both"/>
        <w:rPr>
          <w:rFonts w:ascii="Times New Roman" w:hAnsi="Times New Roman" w:cs="Times New Roman"/>
          <w:sz w:val="24"/>
          <w:szCs w:val="24"/>
        </w:rPr>
      </w:pP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xml:space="preserve">Результаты освоения программы «Живопись» по учебным предметам обязательной части должны отражать: </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xml:space="preserve"> </w:t>
      </w:r>
      <w:r w:rsidRPr="00CA204F">
        <w:rPr>
          <w:rFonts w:ascii="Times New Roman" w:hAnsi="Times New Roman" w:cs="Times New Roman"/>
          <w:b/>
          <w:i/>
          <w:sz w:val="24"/>
          <w:szCs w:val="24"/>
        </w:rPr>
        <w:t>Основы изобразительной грамоты и рисование:</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знание различных видов изобразительного искусства;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знание основных жанров изобразительного искусства;</w:t>
      </w:r>
    </w:p>
    <w:p w:rsidR="00CA204F" w:rsidRPr="00CA204F" w:rsidRDefault="00CA204F" w:rsidP="00CA204F">
      <w:pPr>
        <w:pStyle w:val="a4"/>
        <w:suppressAutoHyphens/>
        <w:spacing w:before="0" w:after="0"/>
        <w:jc w:val="both"/>
        <w:rPr>
          <w:sz w:val="24"/>
          <w:szCs w:val="24"/>
          <w:lang w:val="ru-RU"/>
        </w:rPr>
      </w:pPr>
      <w:r w:rsidRPr="00CA204F">
        <w:rPr>
          <w:sz w:val="24"/>
          <w:szCs w:val="24"/>
          <w:lang w:val="ru-RU"/>
        </w:rPr>
        <w:t>знание основ цветоведения;</w:t>
      </w:r>
    </w:p>
    <w:p w:rsidR="00CA204F" w:rsidRPr="00CA204F" w:rsidRDefault="00CA204F" w:rsidP="00CA204F">
      <w:pPr>
        <w:pStyle w:val="a4"/>
        <w:suppressAutoHyphens/>
        <w:spacing w:before="0" w:after="0"/>
        <w:jc w:val="both"/>
        <w:rPr>
          <w:sz w:val="24"/>
          <w:szCs w:val="24"/>
          <w:lang w:val="ru-RU"/>
        </w:rPr>
      </w:pPr>
      <w:r w:rsidRPr="00CA204F">
        <w:rPr>
          <w:sz w:val="24"/>
          <w:szCs w:val="24"/>
          <w:lang w:val="ru-RU"/>
        </w:rPr>
        <w:t>знание основных выразительных средств изобразительного искусства;</w:t>
      </w:r>
    </w:p>
    <w:p w:rsidR="00CA204F" w:rsidRPr="00CA204F" w:rsidRDefault="00CA204F" w:rsidP="00CA204F">
      <w:pPr>
        <w:shd w:val="clear" w:color="auto" w:fill="FFFFFF"/>
        <w:tabs>
          <w:tab w:val="left" w:pos="0"/>
        </w:tabs>
        <w:suppressAutoHyphens/>
        <w:spacing w:after="0" w:line="240" w:lineRule="auto"/>
        <w:jc w:val="both"/>
        <w:rPr>
          <w:rFonts w:ascii="Times New Roman" w:hAnsi="Times New Roman" w:cs="Times New Roman"/>
          <w:bCs/>
          <w:sz w:val="24"/>
          <w:szCs w:val="24"/>
        </w:rPr>
      </w:pPr>
      <w:r w:rsidRPr="00CA204F">
        <w:rPr>
          <w:rFonts w:ascii="Times New Roman" w:hAnsi="Times New Roman" w:cs="Times New Roman"/>
          <w:bCs/>
          <w:sz w:val="24"/>
          <w:szCs w:val="24"/>
        </w:rPr>
        <w:t>знание основных формальных элементов композиции: принципа трехкомпонентности, силуэта, ритма, пластического контраста, соразмерности, центричности-децентричности, статики-динамики, симметрии-ассиметрии;</w:t>
      </w:r>
    </w:p>
    <w:p w:rsidR="00CA204F" w:rsidRPr="00CA204F" w:rsidRDefault="00CA204F" w:rsidP="00CA204F">
      <w:pPr>
        <w:pStyle w:val="a4"/>
        <w:suppressAutoHyphens/>
        <w:spacing w:before="0" w:after="0"/>
        <w:jc w:val="both"/>
        <w:rPr>
          <w:sz w:val="24"/>
          <w:szCs w:val="24"/>
          <w:lang w:val="ru-RU"/>
        </w:rPr>
      </w:pPr>
      <w:r w:rsidRPr="00CA204F">
        <w:rPr>
          <w:sz w:val="24"/>
          <w:szCs w:val="24"/>
          <w:lang w:val="ru-RU"/>
        </w:rPr>
        <w:t>умение работать с различными материалами;</w:t>
      </w:r>
    </w:p>
    <w:p w:rsidR="00CA204F" w:rsidRPr="00CA204F" w:rsidRDefault="00CA204F" w:rsidP="00CA204F">
      <w:pPr>
        <w:pStyle w:val="a4"/>
        <w:suppressAutoHyphens/>
        <w:spacing w:before="0" w:after="0"/>
        <w:jc w:val="both"/>
        <w:rPr>
          <w:sz w:val="24"/>
          <w:szCs w:val="24"/>
          <w:lang w:val="ru-RU"/>
        </w:rPr>
      </w:pPr>
      <w:r w:rsidRPr="00CA204F">
        <w:rPr>
          <w:sz w:val="24"/>
          <w:szCs w:val="24"/>
          <w:lang w:val="ru-RU"/>
        </w:rPr>
        <w:t>умение выбирать колористические решения в этюдах, зарисовках, набросках;</w:t>
      </w:r>
    </w:p>
    <w:p w:rsidR="00CA204F" w:rsidRPr="00CA204F" w:rsidRDefault="00CA204F" w:rsidP="00CA204F">
      <w:pPr>
        <w:pStyle w:val="a4"/>
        <w:suppressAutoHyphens/>
        <w:spacing w:before="0" w:after="0"/>
        <w:jc w:val="both"/>
        <w:rPr>
          <w:sz w:val="24"/>
          <w:szCs w:val="24"/>
          <w:lang w:val="ru-RU"/>
        </w:rPr>
      </w:pPr>
      <w:r w:rsidRPr="00CA204F">
        <w:rPr>
          <w:sz w:val="24"/>
          <w:szCs w:val="24"/>
          <w:lang w:val="ru-RU"/>
        </w:rPr>
        <w:t>навыки организации плоскости листа, композиционного решения изображения;</w:t>
      </w:r>
    </w:p>
    <w:p w:rsidR="00CA204F" w:rsidRPr="00CA204F" w:rsidRDefault="00CA204F" w:rsidP="00CA204F">
      <w:pPr>
        <w:pStyle w:val="a4"/>
        <w:suppressAutoHyphens/>
        <w:spacing w:before="0" w:after="0"/>
        <w:jc w:val="both"/>
        <w:rPr>
          <w:sz w:val="24"/>
          <w:szCs w:val="24"/>
          <w:lang w:val="ru-RU"/>
        </w:rPr>
      </w:pPr>
      <w:r w:rsidRPr="00CA204F">
        <w:rPr>
          <w:sz w:val="24"/>
          <w:szCs w:val="24"/>
          <w:lang w:val="ru-RU"/>
        </w:rPr>
        <w:t>навыки передачи формы, характера предмета;</w:t>
      </w:r>
    </w:p>
    <w:p w:rsidR="00CA204F" w:rsidRPr="00CA204F" w:rsidRDefault="00CA204F" w:rsidP="00CA204F">
      <w:pPr>
        <w:pStyle w:val="a4"/>
        <w:suppressAutoHyphens/>
        <w:spacing w:before="0" w:after="0"/>
        <w:jc w:val="both"/>
        <w:rPr>
          <w:sz w:val="24"/>
          <w:szCs w:val="24"/>
          <w:lang w:val="ru-RU"/>
        </w:rPr>
      </w:pPr>
      <w:r w:rsidRPr="00CA204F">
        <w:rPr>
          <w:sz w:val="24"/>
          <w:szCs w:val="24"/>
          <w:lang w:val="ru-RU"/>
        </w:rPr>
        <w:t xml:space="preserve">наличие творческой </w:t>
      </w:r>
      <w:r w:rsidRPr="00CA204F">
        <w:rPr>
          <w:sz w:val="24"/>
          <w:szCs w:val="24"/>
        </w:rPr>
        <w:t> </w:t>
      </w:r>
      <w:r w:rsidRPr="00CA204F">
        <w:rPr>
          <w:sz w:val="24"/>
          <w:szCs w:val="24"/>
          <w:lang w:val="ru-RU"/>
        </w:rPr>
        <w:t>инициативы, понимания выразительности цветового и композиционного решения;</w:t>
      </w:r>
    </w:p>
    <w:p w:rsidR="00CA204F" w:rsidRPr="00CA204F" w:rsidRDefault="00CA204F" w:rsidP="00CA204F">
      <w:pPr>
        <w:pStyle w:val="a4"/>
        <w:suppressAutoHyphens/>
        <w:spacing w:before="0" w:after="0"/>
        <w:jc w:val="both"/>
        <w:rPr>
          <w:sz w:val="24"/>
          <w:szCs w:val="24"/>
          <w:u w:val="single"/>
          <w:lang w:val="ru-RU"/>
        </w:rPr>
      </w:pPr>
      <w:r w:rsidRPr="00CA204F">
        <w:rPr>
          <w:sz w:val="24"/>
          <w:szCs w:val="24"/>
          <w:lang w:val="ru-RU"/>
        </w:rPr>
        <w:t>наличие образного мышления, памяти, эстетического отношения к действительности.</w:t>
      </w:r>
    </w:p>
    <w:p w:rsidR="00CA204F" w:rsidRPr="00CA204F" w:rsidRDefault="00CA204F" w:rsidP="00CA204F">
      <w:pPr>
        <w:widowControl w:val="0"/>
        <w:suppressAutoHyphens/>
        <w:autoSpaceDE w:val="0"/>
        <w:autoSpaceDN w:val="0"/>
        <w:adjustRightInd w:val="0"/>
        <w:spacing w:after="0" w:line="240" w:lineRule="auto"/>
        <w:jc w:val="both"/>
        <w:rPr>
          <w:rFonts w:ascii="Times New Roman" w:hAnsi="Times New Roman" w:cs="Times New Roman"/>
          <w:b/>
          <w:i/>
          <w:sz w:val="24"/>
          <w:szCs w:val="24"/>
        </w:rPr>
      </w:pPr>
      <w:r w:rsidRPr="00CA204F">
        <w:rPr>
          <w:rFonts w:ascii="Times New Roman" w:hAnsi="Times New Roman" w:cs="Times New Roman"/>
          <w:b/>
          <w:i/>
          <w:sz w:val="24"/>
          <w:szCs w:val="24"/>
        </w:rPr>
        <w:t>Прикладное творчество:</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знание понятий «декоративно-прикладное искусство», «художественные промыслы»;</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знание различных видов и техник декоративно-прикладной деятельности;</w:t>
      </w:r>
    </w:p>
    <w:p w:rsidR="00CA204F" w:rsidRPr="00CA204F" w:rsidRDefault="00CA204F" w:rsidP="00CA204F">
      <w:pPr>
        <w:pStyle w:val="a4"/>
        <w:suppressAutoHyphens/>
        <w:spacing w:before="0" w:after="0"/>
        <w:jc w:val="both"/>
        <w:rPr>
          <w:sz w:val="24"/>
          <w:szCs w:val="24"/>
          <w:lang w:val="ru-RU"/>
        </w:rPr>
      </w:pPr>
      <w:r w:rsidRPr="00CA204F">
        <w:rPr>
          <w:sz w:val="24"/>
          <w:szCs w:val="24"/>
          <w:lang w:val="ru-RU"/>
        </w:rPr>
        <w:t>умение работать с различными материалами;</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lastRenderedPageBreak/>
        <w:t>умение работать в различных техниках: плетения, аппликации, коллажа, конструирования;</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xml:space="preserve">умение изготавливать игрушки из различных материалов; </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xml:space="preserve">навыки заполнения объемной формы узором; </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навыки ритмического заполнения поверхности;</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навыки проведения объемно-декоративных работ рельефного изображения.</w:t>
      </w:r>
    </w:p>
    <w:p w:rsidR="00CA204F" w:rsidRPr="00CA204F" w:rsidRDefault="00CA204F" w:rsidP="00CA204F">
      <w:pPr>
        <w:suppressAutoHyphens/>
        <w:spacing w:after="0" w:line="240" w:lineRule="auto"/>
        <w:jc w:val="both"/>
        <w:rPr>
          <w:rFonts w:ascii="Times New Roman" w:hAnsi="Times New Roman" w:cs="Times New Roman"/>
          <w:b/>
          <w:i/>
          <w:sz w:val="24"/>
          <w:szCs w:val="24"/>
        </w:rPr>
      </w:pPr>
      <w:r w:rsidRPr="00CA204F">
        <w:rPr>
          <w:rFonts w:ascii="Times New Roman" w:hAnsi="Times New Roman" w:cs="Times New Roman"/>
          <w:b/>
          <w:i/>
          <w:sz w:val="24"/>
          <w:szCs w:val="24"/>
        </w:rPr>
        <w:t>Лепка: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знание понятий «скульптура», «объемность», «пропорция», «характер предметов», «плоскость», «декоративность», «рельеф», «круговой обзор», «композиция»;</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знание оборудования и пластических материалов;</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умение наблюдать предмет, анализировать его объем, пропорции, форму;</w:t>
      </w:r>
    </w:p>
    <w:p w:rsidR="00CA204F" w:rsidRPr="00CA204F" w:rsidRDefault="00CA204F" w:rsidP="00CA204F">
      <w:pPr>
        <w:pStyle w:val="28"/>
        <w:suppressAutoHyphens/>
        <w:spacing w:after="0" w:line="240" w:lineRule="auto"/>
        <w:ind w:left="0"/>
        <w:jc w:val="both"/>
        <w:rPr>
          <w:rFonts w:ascii="Times New Roman" w:hAnsi="Times New Roman"/>
          <w:sz w:val="24"/>
          <w:szCs w:val="24"/>
        </w:rPr>
      </w:pPr>
      <w:r w:rsidRPr="00CA204F">
        <w:rPr>
          <w:rFonts w:ascii="Times New Roman" w:hAnsi="Times New Roman"/>
          <w:sz w:val="24"/>
          <w:szCs w:val="24"/>
        </w:rPr>
        <w:t xml:space="preserve">умение передавать массу, объем, пропорции, характерные особенности предметов; </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xml:space="preserve">умение работать с натуры и по памяти; </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умение применять технические приемы лепки рельефа и росписи;</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навыки конструктивного и пластического способов лепки.</w:t>
      </w:r>
    </w:p>
    <w:p w:rsidR="00CA204F" w:rsidRPr="00CA204F" w:rsidRDefault="00CA204F" w:rsidP="00CA204F">
      <w:pPr>
        <w:suppressAutoHyphens/>
        <w:spacing w:after="0" w:line="240" w:lineRule="auto"/>
        <w:jc w:val="both"/>
        <w:rPr>
          <w:rFonts w:ascii="Times New Roman" w:hAnsi="Times New Roman" w:cs="Times New Roman"/>
          <w:b/>
          <w:i/>
          <w:sz w:val="24"/>
          <w:szCs w:val="24"/>
        </w:rPr>
      </w:pPr>
      <w:r w:rsidRPr="00CA204F">
        <w:rPr>
          <w:rFonts w:ascii="Times New Roman" w:hAnsi="Times New Roman" w:cs="Times New Roman"/>
          <w:b/>
          <w:i/>
          <w:sz w:val="24"/>
          <w:szCs w:val="24"/>
        </w:rPr>
        <w:t>Рисунок:</w:t>
      </w:r>
    </w:p>
    <w:p w:rsidR="00CA204F" w:rsidRPr="00CA204F" w:rsidRDefault="00CA204F" w:rsidP="00CA204F">
      <w:pPr>
        <w:suppressAutoHyphens/>
        <w:spacing w:after="0" w:line="240" w:lineRule="auto"/>
        <w:jc w:val="both"/>
        <w:rPr>
          <w:rFonts w:ascii="Times New Roman" w:eastAsia="Lucida Grande CY" w:hAnsi="Times New Roman" w:cs="Times New Roman"/>
          <w:sz w:val="24"/>
          <w:szCs w:val="24"/>
          <w:lang w:eastAsia="en-US"/>
        </w:rPr>
      </w:pPr>
      <w:r w:rsidRPr="00CA204F">
        <w:rPr>
          <w:rFonts w:ascii="Times New Roman" w:hAnsi="Times New Roman" w:cs="Times New Roman"/>
          <w:spacing w:val="-1"/>
          <w:sz w:val="24"/>
          <w:szCs w:val="24"/>
          <w:lang w:eastAsia="en-US"/>
        </w:rPr>
        <w:t>знание понятий: «пропорция», «симметрия», «светотень»</w:t>
      </w:r>
      <w:r w:rsidRPr="00CA204F">
        <w:rPr>
          <w:rFonts w:ascii="Times New Roman" w:eastAsia="Lucida Grande CY" w:hAnsi="Times New Roman" w:cs="Times New Roman"/>
          <w:sz w:val="24"/>
          <w:szCs w:val="24"/>
          <w:lang w:eastAsia="en-US"/>
        </w:rPr>
        <w:t>;</w:t>
      </w:r>
    </w:p>
    <w:p w:rsidR="00CA204F" w:rsidRPr="00CA204F" w:rsidRDefault="00CA204F" w:rsidP="00CA204F">
      <w:pPr>
        <w:suppressAutoHyphens/>
        <w:spacing w:after="0" w:line="240" w:lineRule="auto"/>
        <w:jc w:val="both"/>
        <w:rPr>
          <w:rFonts w:ascii="Times New Roman" w:eastAsia="Lucida Grande CY" w:hAnsi="Times New Roman" w:cs="Times New Roman"/>
          <w:sz w:val="24"/>
          <w:szCs w:val="24"/>
          <w:lang w:eastAsia="en-US"/>
        </w:rPr>
      </w:pPr>
      <w:r w:rsidRPr="00CA204F">
        <w:rPr>
          <w:rFonts w:ascii="Times New Roman" w:eastAsia="Lucida Grande CY" w:hAnsi="Times New Roman" w:cs="Times New Roman"/>
          <w:sz w:val="24"/>
          <w:szCs w:val="24"/>
          <w:lang w:eastAsia="en-US"/>
        </w:rPr>
        <w:t>знание законов перспективы;</w:t>
      </w:r>
    </w:p>
    <w:p w:rsidR="00CA204F" w:rsidRPr="00CA204F" w:rsidRDefault="00CA204F" w:rsidP="00CA204F">
      <w:pPr>
        <w:suppressAutoHyphens/>
        <w:spacing w:after="0" w:line="240" w:lineRule="auto"/>
        <w:jc w:val="both"/>
        <w:rPr>
          <w:rFonts w:ascii="Times New Roman" w:eastAsia="Lucida Grande CY" w:hAnsi="Times New Roman" w:cs="Times New Roman"/>
          <w:sz w:val="24"/>
          <w:szCs w:val="24"/>
          <w:lang w:eastAsia="en-US"/>
        </w:rPr>
      </w:pPr>
      <w:r w:rsidRPr="00CA204F">
        <w:rPr>
          <w:rFonts w:ascii="Times New Roman" w:eastAsia="Lucida Grande CY" w:hAnsi="Times New Roman" w:cs="Times New Roman"/>
          <w:sz w:val="24"/>
          <w:szCs w:val="24"/>
          <w:lang w:eastAsia="en-US"/>
        </w:rPr>
        <w:t>умение использования приемов линейной и воздушной перспективы;</w:t>
      </w:r>
    </w:p>
    <w:p w:rsidR="00CA204F" w:rsidRPr="00CA204F" w:rsidRDefault="00CA204F" w:rsidP="00CA204F">
      <w:pPr>
        <w:suppressAutoHyphens/>
        <w:spacing w:after="0" w:line="240" w:lineRule="auto"/>
        <w:jc w:val="both"/>
        <w:rPr>
          <w:rFonts w:ascii="Times New Roman" w:eastAsia="Lucida Grande CY" w:hAnsi="Times New Roman" w:cs="Times New Roman"/>
          <w:sz w:val="24"/>
          <w:szCs w:val="24"/>
          <w:lang w:eastAsia="en-US"/>
        </w:rPr>
      </w:pPr>
      <w:r w:rsidRPr="00CA204F">
        <w:rPr>
          <w:rFonts w:ascii="Times New Roman" w:eastAsia="Lucida Grande CY" w:hAnsi="Times New Roman" w:cs="Times New Roman"/>
          <w:sz w:val="24"/>
          <w:szCs w:val="24"/>
          <w:lang w:eastAsia="en-US"/>
        </w:rPr>
        <w:t>умение моделировать форму сложных предметов тоном;</w:t>
      </w:r>
    </w:p>
    <w:p w:rsidR="00CA204F" w:rsidRPr="00CA204F" w:rsidRDefault="00CA204F" w:rsidP="00CA204F">
      <w:pPr>
        <w:suppressAutoHyphens/>
        <w:spacing w:after="0" w:line="240" w:lineRule="auto"/>
        <w:jc w:val="both"/>
        <w:rPr>
          <w:rFonts w:ascii="Times New Roman" w:eastAsia="Lucida Grande CY" w:hAnsi="Times New Roman" w:cs="Times New Roman"/>
          <w:sz w:val="24"/>
          <w:szCs w:val="24"/>
          <w:lang w:eastAsia="en-US"/>
        </w:rPr>
      </w:pPr>
      <w:r w:rsidRPr="00CA204F">
        <w:rPr>
          <w:rFonts w:ascii="Times New Roman" w:eastAsia="Lucida Grande CY" w:hAnsi="Times New Roman" w:cs="Times New Roman"/>
          <w:sz w:val="24"/>
          <w:szCs w:val="24"/>
          <w:lang w:eastAsia="en-US"/>
        </w:rPr>
        <w:t>умение последовательно вести длительную постановку;</w:t>
      </w:r>
    </w:p>
    <w:p w:rsidR="00CA204F" w:rsidRPr="00CA204F" w:rsidRDefault="00CA204F" w:rsidP="00CA204F">
      <w:pPr>
        <w:suppressAutoHyphens/>
        <w:spacing w:after="0" w:line="240" w:lineRule="auto"/>
        <w:jc w:val="both"/>
        <w:rPr>
          <w:rFonts w:ascii="Times New Roman" w:eastAsia="Lucida Grande CY" w:hAnsi="Times New Roman" w:cs="Times New Roman"/>
          <w:sz w:val="24"/>
          <w:szCs w:val="24"/>
          <w:lang w:eastAsia="en-US"/>
        </w:rPr>
      </w:pPr>
      <w:r w:rsidRPr="00CA204F">
        <w:rPr>
          <w:rFonts w:ascii="Times New Roman" w:eastAsia="Lucida Grande CY" w:hAnsi="Times New Roman" w:cs="Times New Roman"/>
          <w:sz w:val="24"/>
          <w:szCs w:val="24"/>
          <w:lang w:eastAsia="en-US"/>
        </w:rPr>
        <w:t>умение рисовать по памяти предметы в разных несложных положениях;</w:t>
      </w:r>
    </w:p>
    <w:p w:rsidR="00CA204F" w:rsidRPr="00CA204F" w:rsidRDefault="00CA204F" w:rsidP="00CA204F">
      <w:pPr>
        <w:suppressAutoHyphens/>
        <w:spacing w:after="0" w:line="240" w:lineRule="auto"/>
        <w:jc w:val="both"/>
        <w:rPr>
          <w:rFonts w:ascii="Times New Roman" w:eastAsia="Lucida Grande CY" w:hAnsi="Times New Roman" w:cs="Times New Roman"/>
          <w:sz w:val="24"/>
          <w:szCs w:val="24"/>
          <w:lang w:eastAsia="en-US"/>
        </w:rPr>
      </w:pPr>
      <w:r w:rsidRPr="00CA204F">
        <w:rPr>
          <w:rFonts w:ascii="Times New Roman" w:eastAsia="Lucida Grande CY" w:hAnsi="Times New Roman" w:cs="Times New Roman"/>
          <w:sz w:val="24"/>
          <w:szCs w:val="24"/>
          <w:lang w:eastAsia="en-US"/>
        </w:rPr>
        <w:t>умение принимать выразительное решение постановок с передачей их эмоционального состояния;</w:t>
      </w:r>
    </w:p>
    <w:p w:rsidR="00CA204F" w:rsidRPr="00CA204F" w:rsidRDefault="00CA204F" w:rsidP="00CA204F">
      <w:pPr>
        <w:suppressAutoHyphens/>
        <w:spacing w:after="0" w:line="240" w:lineRule="auto"/>
        <w:jc w:val="both"/>
        <w:rPr>
          <w:rFonts w:ascii="Times New Roman" w:eastAsia="Lucida Grande CY" w:hAnsi="Times New Roman" w:cs="Times New Roman"/>
          <w:sz w:val="24"/>
          <w:szCs w:val="24"/>
          <w:lang w:eastAsia="en-US"/>
        </w:rPr>
      </w:pPr>
      <w:r w:rsidRPr="00CA204F">
        <w:rPr>
          <w:rFonts w:ascii="Times New Roman" w:eastAsia="Lucida Grande CY" w:hAnsi="Times New Roman" w:cs="Times New Roman"/>
          <w:sz w:val="24"/>
          <w:szCs w:val="24"/>
          <w:lang w:eastAsia="en-US"/>
        </w:rPr>
        <w:t>навыки владения линией, штрихом, пятном;</w:t>
      </w:r>
    </w:p>
    <w:p w:rsidR="00CA204F" w:rsidRPr="00CA204F" w:rsidRDefault="00CA204F" w:rsidP="00CA204F">
      <w:pPr>
        <w:suppressAutoHyphens/>
        <w:spacing w:after="0" w:line="240" w:lineRule="auto"/>
        <w:jc w:val="both"/>
        <w:rPr>
          <w:rFonts w:ascii="Times New Roman" w:eastAsia="Lucida Grande CY" w:hAnsi="Times New Roman" w:cs="Times New Roman"/>
          <w:sz w:val="24"/>
          <w:szCs w:val="24"/>
          <w:lang w:eastAsia="en-US"/>
        </w:rPr>
      </w:pPr>
      <w:r w:rsidRPr="00CA204F">
        <w:rPr>
          <w:rFonts w:ascii="Times New Roman" w:eastAsia="Lucida Grande CY" w:hAnsi="Times New Roman" w:cs="Times New Roman"/>
          <w:sz w:val="24"/>
          <w:szCs w:val="24"/>
          <w:lang w:eastAsia="en-US"/>
        </w:rPr>
        <w:t>навыки в выполнении линейного и живописного рисунка;</w:t>
      </w:r>
    </w:p>
    <w:p w:rsidR="00CA204F" w:rsidRPr="00CA204F" w:rsidRDefault="00CA204F" w:rsidP="00CA204F">
      <w:pPr>
        <w:suppressAutoHyphens/>
        <w:spacing w:after="0" w:line="240" w:lineRule="auto"/>
        <w:jc w:val="both"/>
        <w:rPr>
          <w:rFonts w:ascii="Times New Roman" w:eastAsia="Lucida Grande CY" w:hAnsi="Times New Roman" w:cs="Times New Roman"/>
          <w:sz w:val="24"/>
          <w:szCs w:val="24"/>
          <w:lang w:eastAsia="en-US"/>
        </w:rPr>
      </w:pPr>
      <w:r w:rsidRPr="00CA204F">
        <w:rPr>
          <w:rFonts w:ascii="Times New Roman" w:eastAsia="Lucida Grande CY" w:hAnsi="Times New Roman" w:cs="Times New Roman"/>
          <w:sz w:val="24"/>
          <w:szCs w:val="24"/>
          <w:lang w:eastAsia="en-US"/>
        </w:rPr>
        <w:t>навыки передачи фактуры и материала предмета;</w:t>
      </w:r>
    </w:p>
    <w:p w:rsidR="00CA204F" w:rsidRPr="00CA204F" w:rsidRDefault="00CA204F" w:rsidP="00CA204F">
      <w:pPr>
        <w:widowControl w:val="0"/>
        <w:suppressAutoHyphens/>
        <w:autoSpaceDE w:val="0"/>
        <w:autoSpaceDN w:val="0"/>
        <w:adjustRightInd w:val="0"/>
        <w:spacing w:after="0" w:line="240" w:lineRule="auto"/>
        <w:jc w:val="both"/>
        <w:rPr>
          <w:rFonts w:ascii="Times New Roman" w:eastAsia="Lucida Grande CY" w:hAnsi="Times New Roman" w:cs="Times New Roman"/>
          <w:sz w:val="24"/>
          <w:szCs w:val="24"/>
          <w:lang w:eastAsia="en-US"/>
        </w:rPr>
      </w:pPr>
      <w:r w:rsidRPr="00CA204F">
        <w:rPr>
          <w:rFonts w:ascii="Times New Roman" w:hAnsi="Times New Roman" w:cs="Times New Roman"/>
          <w:spacing w:val="-1"/>
          <w:sz w:val="24"/>
          <w:szCs w:val="24"/>
          <w:lang w:eastAsia="en-US"/>
        </w:rPr>
        <w:t>навыки передачи пространства средствами штриха и светотени.</w:t>
      </w:r>
    </w:p>
    <w:p w:rsidR="00CA204F" w:rsidRPr="00CA204F" w:rsidRDefault="00CA204F" w:rsidP="00CA204F">
      <w:pPr>
        <w:suppressAutoHyphens/>
        <w:spacing w:after="0" w:line="240" w:lineRule="auto"/>
        <w:jc w:val="both"/>
        <w:rPr>
          <w:rFonts w:ascii="Times New Roman" w:hAnsi="Times New Roman" w:cs="Times New Roman"/>
          <w:b/>
          <w:i/>
          <w:sz w:val="24"/>
          <w:szCs w:val="24"/>
        </w:rPr>
      </w:pPr>
      <w:r w:rsidRPr="00CA204F">
        <w:rPr>
          <w:rFonts w:ascii="Times New Roman" w:hAnsi="Times New Roman" w:cs="Times New Roman"/>
          <w:b/>
          <w:i/>
          <w:sz w:val="24"/>
          <w:szCs w:val="24"/>
        </w:rPr>
        <w:t>Живопись:</w:t>
      </w:r>
    </w:p>
    <w:p w:rsidR="00CA204F" w:rsidRPr="00CA204F" w:rsidRDefault="00CA204F" w:rsidP="00CA204F">
      <w:pPr>
        <w:pStyle w:val="34"/>
        <w:suppressAutoHyphens/>
        <w:spacing w:after="0" w:line="240" w:lineRule="auto"/>
        <w:ind w:left="0"/>
        <w:jc w:val="both"/>
        <w:rPr>
          <w:rFonts w:ascii="Times New Roman" w:hAnsi="Times New Roman"/>
          <w:sz w:val="24"/>
          <w:szCs w:val="24"/>
        </w:rPr>
      </w:pPr>
      <w:r w:rsidRPr="00CA204F">
        <w:rPr>
          <w:rFonts w:ascii="Times New Roman" w:hAnsi="Times New Roman"/>
          <w:sz w:val="24"/>
          <w:szCs w:val="24"/>
        </w:rPr>
        <w:t>знание свойств живописных материалов, их возможностей и эстетических качеств;</w:t>
      </w:r>
    </w:p>
    <w:p w:rsidR="00CA204F" w:rsidRPr="00CA204F" w:rsidRDefault="00CA204F" w:rsidP="00CA204F">
      <w:pPr>
        <w:pStyle w:val="34"/>
        <w:suppressAutoHyphens/>
        <w:spacing w:after="0" w:line="240" w:lineRule="auto"/>
        <w:ind w:left="0"/>
        <w:jc w:val="both"/>
        <w:rPr>
          <w:rFonts w:ascii="Times New Roman" w:hAnsi="Times New Roman"/>
          <w:sz w:val="24"/>
          <w:szCs w:val="24"/>
        </w:rPr>
      </w:pPr>
      <w:r w:rsidRPr="00CA204F">
        <w:rPr>
          <w:rFonts w:ascii="Times New Roman" w:hAnsi="Times New Roman"/>
          <w:sz w:val="24"/>
          <w:szCs w:val="24"/>
        </w:rPr>
        <w:t>знание разнообразных техник живописи;</w:t>
      </w:r>
    </w:p>
    <w:p w:rsidR="00CA204F" w:rsidRPr="00CA204F" w:rsidRDefault="00CA204F" w:rsidP="00CA204F">
      <w:pPr>
        <w:pStyle w:val="34"/>
        <w:suppressAutoHyphens/>
        <w:spacing w:after="0" w:line="240" w:lineRule="auto"/>
        <w:ind w:left="0"/>
        <w:jc w:val="both"/>
        <w:rPr>
          <w:rFonts w:ascii="Times New Roman" w:hAnsi="Times New Roman"/>
          <w:sz w:val="24"/>
          <w:szCs w:val="24"/>
        </w:rPr>
      </w:pPr>
      <w:r w:rsidRPr="00CA204F">
        <w:rPr>
          <w:rFonts w:ascii="Times New Roman" w:hAnsi="Times New Roman"/>
          <w:sz w:val="24"/>
          <w:szCs w:val="24"/>
        </w:rPr>
        <w:t>знание художественных и эстетических свойств цвета, основных закономерностей создания цветового строя;</w:t>
      </w:r>
    </w:p>
    <w:p w:rsidR="00CA204F" w:rsidRPr="00CA204F" w:rsidRDefault="00CA204F" w:rsidP="00CA204F">
      <w:pPr>
        <w:pStyle w:val="34"/>
        <w:suppressAutoHyphens/>
        <w:spacing w:after="0" w:line="240" w:lineRule="auto"/>
        <w:ind w:left="0"/>
        <w:jc w:val="both"/>
        <w:rPr>
          <w:rFonts w:ascii="Times New Roman" w:hAnsi="Times New Roman"/>
          <w:sz w:val="24"/>
          <w:szCs w:val="24"/>
        </w:rPr>
      </w:pPr>
      <w:r w:rsidRPr="00CA204F">
        <w:rPr>
          <w:rFonts w:ascii="Times New Roman" w:hAnsi="Times New Roman"/>
          <w:sz w:val="24"/>
          <w:szCs w:val="24"/>
        </w:rPr>
        <w:lastRenderedPageBreak/>
        <w:t>умение видеть и передавать цветовые отношения в условиях пространственно-воздушной среды;</w:t>
      </w:r>
    </w:p>
    <w:p w:rsidR="00CA204F" w:rsidRPr="00CA204F" w:rsidRDefault="00CA204F" w:rsidP="00CA204F">
      <w:pPr>
        <w:pStyle w:val="34"/>
        <w:suppressAutoHyphens/>
        <w:spacing w:after="0" w:line="240" w:lineRule="auto"/>
        <w:ind w:left="0"/>
        <w:jc w:val="both"/>
        <w:rPr>
          <w:rFonts w:ascii="Times New Roman" w:hAnsi="Times New Roman"/>
          <w:sz w:val="24"/>
          <w:szCs w:val="24"/>
        </w:rPr>
      </w:pPr>
      <w:r w:rsidRPr="00CA204F">
        <w:rPr>
          <w:rFonts w:ascii="Times New Roman" w:hAnsi="Times New Roman"/>
          <w:sz w:val="24"/>
          <w:szCs w:val="24"/>
        </w:rPr>
        <w:t>умение изображать объекты предметного мира, пространство, фигуру человека;</w:t>
      </w:r>
    </w:p>
    <w:p w:rsidR="00CA204F" w:rsidRPr="00CA204F" w:rsidRDefault="00CA204F" w:rsidP="00CA204F">
      <w:pPr>
        <w:pStyle w:val="34"/>
        <w:suppressAutoHyphens/>
        <w:spacing w:after="0" w:line="240" w:lineRule="auto"/>
        <w:ind w:left="0"/>
        <w:jc w:val="both"/>
        <w:rPr>
          <w:rFonts w:ascii="Times New Roman" w:hAnsi="Times New Roman"/>
          <w:sz w:val="24"/>
          <w:szCs w:val="24"/>
        </w:rPr>
      </w:pPr>
      <w:r w:rsidRPr="00CA204F">
        <w:rPr>
          <w:rFonts w:ascii="Times New Roman" w:hAnsi="Times New Roman"/>
          <w:sz w:val="24"/>
          <w:szCs w:val="24"/>
        </w:rPr>
        <w:t>навыки в использовании основных техник и материалов;</w:t>
      </w:r>
    </w:p>
    <w:p w:rsidR="00CA204F" w:rsidRPr="00CA204F" w:rsidRDefault="00CA204F" w:rsidP="00CA204F">
      <w:pPr>
        <w:pStyle w:val="34"/>
        <w:suppressAutoHyphens/>
        <w:spacing w:after="0" w:line="240" w:lineRule="auto"/>
        <w:ind w:left="0"/>
        <w:jc w:val="both"/>
        <w:rPr>
          <w:rFonts w:ascii="Times New Roman" w:hAnsi="Times New Roman"/>
          <w:sz w:val="24"/>
          <w:szCs w:val="24"/>
        </w:rPr>
      </w:pPr>
      <w:r w:rsidRPr="00CA204F">
        <w:rPr>
          <w:rFonts w:ascii="Times New Roman" w:hAnsi="Times New Roman"/>
          <w:sz w:val="24"/>
          <w:szCs w:val="24"/>
        </w:rPr>
        <w:t>навыки последовательного ведения живописной работы.</w:t>
      </w:r>
    </w:p>
    <w:p w:rsidR="00CA204F" w:rsidRPr="00CA204F" w:rsidRDefault="00CA204F" w:rsidP="00CA204F">
      <w:pPr>
        <w:suppressAutoHyphens/>
        <w:spacing w:after="0" w:line="240" w:lineRule="auto"/>
        <w:jc w:val="both"/>
        <w:rPr>
          <w:rFonts w:ascii="Times New Roman" w:hAnsi="Times New Roman" w:cs="Times New Roman"/>
          <w:b/>
          <w:i/>
          <w:sz w:val="24"/>
          <w:szCs w:val="24"/>
        </w:rPr>
      </w:pPr>
      <w:r w:rsidRPr="00CA204F">
        <w:rPr>
          <w:rFonts w:ascii="Times New Roman" w:hAnsi="Times New Roman" w:cs="Times New Roman"/>
          <w:i/>
          <w:sz w:val="24"/>
          <w:szCs w:val="24"/>
        </w:rPr>
        <w:t xml:space="preserve"> </w:t>
      </w:r>
      <w:r w:rsidRPr="00CA204F">
        <w:rPr>
          <w:rFonts w:ascii="Times New Roman" w:hAnsi="Times New Roman" w:cs="Times New Roman"/>
          <w:b/>
          <w:i/>
          <w:sz w:val="24"/>
          <w:szCs w:val="24"/>
        </w:rPr>
        <w:t>Композиция станковая:</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xml:space="preserve">знание основных элементов композиции, закономерностей построения </w:t>
      </w:r>
      <w:r w:rsidRPr="00CA204F">
        <w:rPr>
          <w:rFonts w:ascii="Times New Roman" w:hAnsi="Times New Roman" w:cs="Times New Roman"/>
          <w:b/>
          <w:i/>
          <w:sz w:val="24"/>
          <w:szCs w:val="24"/>
        </w:rPr>
        <w:t xml:space="preserve"> </w:t>
      </w:r>
      <w:r w:rsidRPr="00CA204F">
        <w:rPr>
          <w:rFonts w:ascii="Times New Roman" w:hAnsi="Times New Roman" w:cs="Times New Roman"/>
          <w:sz w:val="24"/>
          <w:szCs w:val="24"/>
        </w:rPr>
        <w:t>художественной формы;</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знание принципов сбора и систематизации подготовительного материала и способов его применения для воплощения творческого замысла;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умение применять полученные знания о выразительных средствах композиции – ритме, линии, силуэте, тональности и тональной пластике, цвете, контрасте – в композиционных работах;</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умение использовать средства живописи, их изобразительно-выразительные возможности;</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умение находить живописно-пластические решения для каждой творческой задачи;</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навыки работы по композиции.</w:t>
      </w:r>
    </w:p>
    <w:p w:rsidR="00CA204F" w:rsidRPr="00CA204F" w:rsidRDefault="00CA204F" w:rsidP="00CA204F">
      <w:pPr>
        <w:suppressAutoHyphens/>
        <w:spacing w:after="0" w:line="240" w:lineRule="auto"/>
        <w:jc w:val="both"/>
        <w:rPr>
          <w:rFonts w:ascii="Times New Roman" w:hAnsi="Times New Roman" w:cs="Times New Roman"/>
          <w:b/>
          <w:i/>
          <w:sz w:val="24"/>
          <w:szCs w:val="24"/>
        </w:rPr>
      </w:pPr>
      <w:r w:rsidRPr="00CA204F">
        <w:rPr>
          <w:rFonts w:ascii="Times New Roman" w:hAnsi="Times New Roman" w:cs="Times New Roman"/>
          <w:b/>
          <w:i/>
          <w:sz w:val="24"/>
          <w:szCs w:val="24"/>
        </w:rPr>
        <w:t>Беседы об искусстве:</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xml:space="preserve">сформированный комплекс первоначальных знаний об искусстве, его видах и жанрах, направленный на формирование эстетических взглядов, художественного вкуса, пробуждение интереса к искусству и деятельности в сфере искусства; </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знание особенностей языка различных видов искусства;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первичные навыки анализа произведения искусства;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навыки восприятия художественного образа.</w:t>
      </w:r>
    </w:p>
    <w:p w:rsidR="00CA204F" w:rsidRPr="00CA204F" w:rsidRDefault="00CA204F" w:rsidP="00CA204F">
      <w:pPr>
        <w:suppressAutoHyphens/>
        <w:spacing w:after="0" w:line="240" w:lineRule="auto"/>
        <w:jc w:val="both"/>
        <w:rPr>
          <w:rFonts w:ascii="Times New Roman" w:hAnsi="Times New Roman" w:cs="Times New Roman"/>
          <w:b/>
          <w:i/>
          <w:sz w:val="24"/>
          <w:szCs w:val="24"/>
        </w:rPr>
      </w:pPr>
      <w:r w:rsidRPr="00CA204F">
        <w:rPr>
          <w:rFonts w:ascii="Times New Roman" w:hAnsi="Times New Roman" w:cs="Times New Roman"/>
          <w:b/>
          <w:i/>
          <w:sz w:val="24"/>
          <w:szCs w:val="24"/>
        </w:rPr>
        <w:t>История изобразительного искусства: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знание основных этапов развития изобразительного искусства;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первичные знания о роли и значении изобразительного искусства в системе культуры, духовно-нравственном развитии человека;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знание основных понятий изобразительного искусства;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знание основных художественных школ в западно-европейском и русском изобразительном искусстве;</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xml:space="preserve">сформированный комплекс знаний об изобразительном искусстве, направленный на формирование эстетических взглядов, художественного вкуса, пробуждение интереса к изобразительному искусству и деятельности в сфере изобразительного искусства; </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умение выделять основные черты художественного стиля;</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умение выявлять средства выразительности, которыми пользуется художник;</w:t>
      </w:r>
    </w:p>
    <w:p w:rsidR="00CA204F" w:rsidRPr="00CA204F" w:rsidRDefault="00CA204F" w:rsidP="00CA204F">
      <w:pPr>
        <w:widowControl w:val="0"/>
        <w:suppressAutoHyphens/>
        <w:spacing w:after="0" w:line="240" w:lineRule="auto"/>
        <w:jc w:val="both"/>
        <w:rPr>
          <w:rFonts w:ascii="Times New Roman" w:hAnsi="Times New Roman" w:cs="Times New Roman"/>
          <w:sz w:val="24"/>
          <w:szCs w:val="24"/>
          <w:lang w:eastAsia="en-US"/>
        </w:rPr>
      </w:pPr>
      <w:r w:rsidRPr="00CA204F">
        <w:rPr>
          <w:rFonts w:ascii="Times New Roman" w:hAnsi="Times New Roman" w:cs="Times New Roman"/>
          <w:sz w:val="24"/>
          <w:szCs w:val="24"/>
        </w:rPr>
        <w:t xml:space="preserve">умение в </w:t>
      </w:r>
      <w:r w:rsidRPr="00CA204F">
        <w:rPr>
          <w:rFonts w:ascii="Times New Roman" w:hAnsi="Times New Roman" w:cs="Times New Roman"/>
          <w:sz w:val="24"/>
          <w:szCs w:val="24"/>
          <w:lang w:eastAsia="en-US"/>
        </w:rPr>
        <w:t xml:space="preserve">устной и письменной форме излагать свои мысли о творчестве художников;  </w:t>
      </w:r>
    </w:p>
    <w:p w:rsidR="00CA204F" w:rsidRPr="00CA204F" w:rsidRDefault="00CA204F" w:rsidP="00CA204F">
      <w:pPr>
        <w:widowControl w:val="0"/>
        <w:suppressAutoHyphens/>
        <w:spacing w:after="0" w:line="240" w:lineRule="auto"/>
        <w:jc w:val="both"/>
        <w:rPr>
          <w:rFonts w:ascii="Times New Roman" w:hAnsi="Times New Roman" w:cs="Times New Roman"/>
          <w:sz w:val="24"/>
          <w:szCs w:val="24"/>
          <w:lang w:eastAsia="en-US"/>
        </w:rPr>
      </w:pPr>
      <w:r w:rsidRPr="00CA204F">
        <w:rPr>
          <w:rFonts w:ascii="Times New Roman" w:hAnsi="Times New Roman" w:cs="Times New Roman"/>
          <w:sz w:val="24"/>
          <w:szCs w:val="24"/>
        </w:rPr>
        <w:t xml:space="preserve">навыки по восприятию произведения изобразительного искусства, умению выражать к нему свое отношение, проводить ассоциативные </w:t>
      </w:r>
      <w:r w:rsidRPr="00CA204F">
        <w:rPr>
          <w:rFonts w:ascii="Times New Roman" w:hAnsi="Times New Roman" w:cs="Times New Roman"/>
          <w:sz w:val="24"/>
          <w:szCs w:val="24"/>
        </w:rPr>
        <w:lastRenderedPageBreak/>
        <w:t>связи с другими видами искусств;</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навыки анализа творческих направлений и творчества отдельного художника;</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навыки анализа произведения изобразительного искусства.</w:t>
      </w:r>
    </w:p>
    <w:p w:rsidR="00CA204F" w:rsidRPr="00CA204F" w:rsidRDefault="00CA204F" w:rsidP="00CA204F">
      <w:pPr>
        <w:suppressAutoHyphens/>
        <w:spacing w:after="0" w:line="240" w:lineRule="auto"/>
        <w:jc w:val="both"/>
        <w:rPr>
          <w:rFonts w:ascii="Times New Roman" w:hAnsi="Times New Roman" w:cs="Times New Roman"/>
          <w:b/>
          <w:i/>
          <w:sz w:val="24"/>
          <w:szCs w:val="24"/>
          <w:lang w:eastAsia="en-US"/>
        </w:rPr>
      </w:pPr>
      <w:r w:rsidRPr="00CA204F">
        <w:rPr>
          <w:rFonts w:ascii="Times New Roman" w:hAnsi="Times New Roman" w:cs="Times New Roman"/>
          <w:b/>
          <w:i/>
          <w:sz w:val="24"/>
          <w:szCs w:val="24"/>
          <w:lang w:eastAsia="en-US"/>
        </w:rPr>
        <w:t>Пленэр:</w:t>
      </w:r>
    </w:p>
    <w:p w:rsidR="00CA204F" w:rsidRPr="00CA204F" w:rsidRDefault="00CA204F" w:rsidP="00CA204F">
      <w:pPr>
        <w:suppressAutoHyphens/>
        <w:autoSpaceDE w:val="0"/>
        <w:autoSpaceDN w:val="0"/>
        <w:adjustRightInd w:val="0"/>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знание</w:t>
      </w:r>
      <w:r w:rsidRPr="00CA204F">
        <w:rPr>
          <w:rFonts w:ascii="Times New Roman" w:hAnsi="Times New Roman" w:cs="Times New Roman"/>
          <w:i/>
          <w:sz w:val="24"/>
          <w:szCs w:val="24"/>
        </w:rPr>
        <w:t xml:space="preserve"> </w:t>
      </w:r>
      <w:r w:rsidRPr="00CA204F">
        <w:rPr>
          <w:rFonts w:ascii="Times New Roman" w:hAnsi="Times New Roman" w:cs="Times New Roman"/>
          <w:sz w:val="24"/>
          <w:szCs w:val="24"/>
        </w:rPr>
        <w:t>о закономерностях построения  художественной  формы, особенностях ее восприятия и воплощения;</w:t>
      </w:r>
    </w:p>
    <w:p w:rsidR="00CA204F" w:rsidRPr="00CA204F" w:rsidRDefault="00CA204F" w:rsidP="00CA204F">
      <w:pPr>
        <w:suppressAutoHyphens/>
        <w:autoSpaceDE w:val="0"/>
        <w:autoSpaceDN w:val="0"/>
        <w:adjustRightInd w:val="0"/>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знание способов передачи пространства, движущейся и меняющейся натуры, законов линейной перспективы, равновесия, плановости;</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 xml:space="preserve">умение передавать настроение, состояние в колористическом решении пейзажа; </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умение применять сформированные навыки по предметам: рисунок, живопись, композиция;</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умение сочетать различные виды этюдов, набросков в работе над композиционными эскизами;</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навыки восприятия натуры в естественной природной среде;</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навыки передачи световоздушной перспективы;</w:t>
      </w:r>
    </w:p>
    <w:p w:rsidR="00CA204F" w:rsidRPr="00CA204F" w:rsidRDefault="00CA204F" w:rsidP="00CA204F">
      <w:pPr>
        <w:suppressAutoHyphens/>
        <w:spacing w:after="0" w:line="240" w:lineRule="auto"/>
        <w:jc w:val="both"/>
        <w:rPr>
          <w:rFonts w:ascii="Times New Roman" w:hAnsi="Times New Roman" w:cs="Times New Roman"/>
          <w:sz w:val="24"/>
          <w:szCs w:val="24"/>
        </w:rPr>
      </w:pPr>
      <w:r w:rsidRPr="00CA204F">
        <w:rPr>
          <w:rFonts w:ascii="Times New Roman" w:hAnsi="Times New Roman" w:cs="Times New Roman"/>
          <w:sz w:val="24"/>
          <w:szCs w:val="24"/>
        </w:rPr>
        <w:t>навыки техники работы над жанровым эскизом с подробной проработкой деталей.</w:t>
      </w:r>
    </w:p>
    <w:p w:rsidR="00CA204F" w:rsidRPr="00CA204F" w:rsidRDefault="00CA204F" w:rsidP="00CA204F">
      <w:pPr>
        <w:suppressAutoHyphens/>
        <w:spacing w:after="0" w:line="240" w:lineRule="auto"/>
        <w:jc w:val="both"/>
        <w:rPr>
          <w:rFonts w:ascii="Times New Roman" w:hAnsi="Times New Roman" w:cs="Times New Roman"/>
          <w:b/>
          <w:sz w:val="24"/>
          <w:szCs w:val="24"/>
        </w:rPr>
      </w:pPr>
    </w:p>
    <w:p w:rsidR="00CA204F" w:rsidRDefault="00CA204F" w:rsidP="00CA204F">
      <w:pPr>
        <w:suppressAutoHyphens/>
        <w:jc w:val="center"/>
        <w:rPr>
          <w:b/>
          <w:spacing w:val="-2"/>
        </w:rPr>
      </w:pPr>
    </w:p>
    <w:p w:rsidR="00CC4B58" w:rsidRDefault="00CC4B58" w:rsidP="00CA204F">
      <w:pPr>
        <w:suppressAutoHyphens/>
        <w:jc w:val="center"/>
        <w:rPr>
          <w:b/>
          <w:spacing w:val="-2"/>
        </w:rPr>
      </w:pPr>
    </w:p>
    <w:p w:rsidR="00CC4B58" w:rsidRDefault="00CC4B58" w:rsidP="00CA204F">
      <w:pPr>
        <w:suppressAutoHyphens/>
        <w:jc w:val="center"/>
        <w:rPr>
          <w:b/>
          <w:spacing w:val="-2"/>
        </w:rPr>
      </w:pPr>
    </w:p>
    <w:p w:rsidR="00CC4B58" w:rsidRDefault="00CC4B58" w:rsidP="00CA204F">
      <w:pPr>
        <w:suppressAutoHyphens/>
        <w:jc w:val="center"/>
        <w:rPr>
          <w:b/>
          <w:spacing w:val="-2"/>
        </w:rPr>
      </w:pPr>
    </w:p>
    <w:p w:rsidR="00CC4B58" w:rsidRDefault="00CC4B58" w:rsidP="00CA204F">
      <w:pPr>
        <w:suppressAutoHyphens/>
        <w:jc w:val="center"/>
        <w:rPr>
          <w:b/>
          <w:spacing w:val="-2"/>
        </w:rPr>
      </w:pPr>
    </w:p>
    <w:p w:rsidR="005E513D" w:rsidRDefault="005E513D" w:rsidP="00CA204F">
      <w:pPr>
        <w:suppressAutoHyphens/>
        <w:jc w:val="center"/>
        <w:rPr>
          <w:b/>
          <w:spacing w:val="-2"/>
        </w:rPr>
      </w:pPr>
    </w:p>
    <w:p w:rsidR="005E513D" w:rsidRDefault="005E513D" w:rsidP="00CA204F">
      <w:pPr>
        <w:suppressAutoHyphens/>
        <w:jc w:val="center"/>
        <w:rPr>
          <w:b/>
          <w:spacing w:val="-2"/>
        </w:rPr>
      </w:pPr>
    </w:p>
    <w:p w:rsidR="005E513D" w:rsidRDefault="005E513D" w:rsidP="00CA204F">
      <w:pPr>
        <w:suppressAutoHyphens/>
        <w:jc w:val="center"/>
        <w:rPr>
          <w:b/>
          <w:spacing w:val="-2"/>
        </w:rPr>
      </w:pPr>
    </w:p>
    <w:p w:rsidR="00CC4B58" w:rsidRPr="0074347B" w:rsidRDefault="00CC4B58" w:rsidP="00CA204F">
      <w:pPr>
        <w:suppressAutoHyphens/>
        <w:jc w:val="center"/>
        <w:rPr>
          <w:b/>
          <w:spacing w:val="-2"/>
        </w:rPr>
      </w:pPr>
    </w:p>
    <w:p w:rsidR="00CA204F" w:rsidRPr="0074347B" w:rsidRDefault="00CA204F" w:rsidP="00CA204F">
      <w:pPr>
        <w:suppressAutoHyphens/>
        <w:jc w:val="center"/>
        <w:rPr>
          <w:b/>
          <w:spacing w:val="-2"/>
        </w:rPr>
      </w:pPr>
    </w:p>
    <w:p w:rsidR="002A1817" w:rsidRPr="002A1817" w:rsidRDefault="002A1817" w:rsidP="00AC5EE9">
      <w:pPr>
        <w:suppressAutoHyphens/>
        <w:spacing w:after="0" w:line="240" w:lineRule="auto"/>
        <w:jc w:val="center"/>
        <w:rPr>
          <w:rFonts w:ascii="Times New Roman" w:hAnsi="Times New Roman" w:cs="Times New Roman"/>
          <w:b/>
          <w:sz w:val="24"/>
          <w:szCs w:val="24"/>
        </w:rPr>
      </w:pPr>
      <w:r w:rsidRPr="002A1817">
        <w:rPr>
          <w:rFonts w:ascii="Times New Roman" w:hAnsi="Times New Roman" w:cs="Times New Roman"/>
          <w:b/>
          <w:sz w:val="24"/>
          <w:szCs w:val="24"/>
        </w:rPr>
        <w:lastRenderedPageBreak/>
        <w:t>УЧЕБНЫЙ ПЛАН</w:t>
      </w:r>
    </w:p>
    <w:p w:rsidR="002A1817" w:rsidRPr="002A1817" w:rsidRDefault="002A1817" w:rsidP="00AC5EE9">
      <w:pPr>
        <w:suppressAutoHyphens/>
        <w:spacing w:after="0" w:line="240" w:lineRule="auto"/>
        <w:jc w:val="center"/>
        <w:rPr>
          <w:rFonts w:ascii="Times New Roman" w:hAnsi="Times New Roman" w:cs="Times New Roman"/>
          <w:b/>
          <w:sz w:val="24"/>
          <w:szCs w:val="24"/>
        </w:rPr>
      </w:pPr>
      <w:r w:rsidRPr="002A1817">
        <w:rPr>
          <w:rFonts w:ascii="Times New Roman" w:hAnsi="Times New Roman" w:cs="Times New Roman"/>
          <w:b/>
          <w:sz w:val="24"/>
          <w:szCs w:val="24"/>
        </w:rPr>
        <w:t>по дополнительной предпрофессиональной программе</w:t>
      </w:r>
    </w:p>
    <w:p w:rsidR="002A1817" w:rsidRPr="002A1817" w:rsidRDefault="002A1817" w:rsidP="00AC5EE9">
      <w:pPr>
        <w:suppressAutoHyphens/>
        <w:spacing w:after="0" w:line="240" w:lineRule="auto"/>
        <w:jc w:val="center"/>
        <w:rPr>
          <w:rFonts w:ascii="Times New Roman" w:hAnsi="Times New Roman" w:cs="Times New Roman"/>
          <w:b/>
          <w:sz w:val="24"/>
          <w:szCs w:val="24"/>
        </w:rPr>
      </w:pPr>
      <w:r w:rsidRPr="002A1817">
        <w:rPr>
          <w:rFonts w:ascii="Times New Roman" w:hAnsi="Times New Roman" w:cs="Times New Roman"/>
          <w:b/>
          <w:sz w:val="24"/>
          <w:szCs w:val="24"/>
        </w:rPr>
        <w:t xml:space="preserve">в области </w:t>
      </w:r>
      <w:r w:rsidR="003D23F1">
        <w:rPr>
          <w:rFonts w:ascii="Times New Roman" w:hAnsi="Times New Roman" w:cs="Times New Roman"/>
          <w:b/>
          <w:sz w:val="24"/>
          <w:szCs w:val="24"/>
        </w:rPr>
        <w:t>изобразите</w:t>
      </w:r>
      <w:r w:rsidRPr="002A1817">
        <w:rPr>
          <w:rFonts w:ascii="Times New Roman" w:hAnsi="Times New Roman" w:cs="Times New Roman"/>
          <w:b/>
          <w:sz w:val="24"/>
          <w:szCs w:val="24"/>
        </w:rPr>
        <w:t>льного искусства «</w:t>
      </w:r>
      <w:r w:rsidR="003A0FB1">
        <w:rPr>
          <w:rFonts w:ascii="Times New Roman" w:hAnsi="Times New Roman" w:cs="Times New Roman"/>
          <w:b/>
          <w:sz w:val="24"/>
          <w:szCs w:val="24"/>
        </w:rPr>
        <w:t>Живопись</w:t>
      </w:r>
      <w:r w:rsidRPr="002A1817">
        <w:rPr>
          <w:rFonts w:ascii="Times New Roman" w:hAnsi="Times New Roman" w:cs="Times New Roman"/>
          <w:b/>
          <w:sz w:val="24"/>
          <w:szCs w:val="24"/>
        </w:rPr>
        <w:t>»</w:t>
      </w:r>
    </w:p>
    <w:p w:rsidR="008305E8" w:rsidRDefault="008305E8" w:rsidP="00AC5EE9">
      <w:pPr>
        <w:suppressAutoHyphens/>
        <w:spacing w:after="0" w:line="240" w:lineRule="auto"/>
        <w:jc w:val="right"/>
        <w:rPr>
          <w:rFonts w:ascii="Times New Roman" w:hAnsi="Times New Roman" w:cs="Times New Roman"/>
          <w:sz w:val="20"/>
          <w:szCs w:val="20"/>
        </w:rPr>
      </w:pPr>
      <w:r w:rsidRPr="00AC5EE9">
        <w:rPr>
          <w:rFonts w:ascii="Times New Roman" w:hAnsi="Times New Roman" w:cs="Times New Roman"/>
          <w:sz w:val="20"/>
          <w:szCs w:val="20"/>
        </w:rPr>
        <w:t>Срок обучения – 8 лет</w:t>
      </w:r>
    </w:p>
    <w:tbl>
      <w:tblPr>
        <w:tblW w:w="14756" w:type="dxa"/>
        <w:tblInd w:w="108" w:type="dxa"/>
        <w:tblLayout w:type="fixed"/>
        <w:tblLook w:val="0000" w:firstRow="0" w:lastRow="0" w:firstColumn="0" w:lastColumn="0" w:noHBand="0" w:noVBand="0"/>
      </w:tblPr>
      <w:tblGrid>
        <w:gridCol w:w="1574"/>
        <w:gridCol w:w="16"/>
        <w:gridCol w:w="2677"/>
        <w:gridCol w:w="1417"/>
        <w:gridCol w:w="1134"/>
        <w:gridCol w:w="553"/>
        <w:gridCol w:w="156"/>
        <w:gridCol w:w="567"/>
        <w:gridCol w:w="709"/>
        <w:gridCol w:w="850"/>
        <w:gridCol w:w="553"/>
        <w:gridCol w:w="298"/>
        <w:gridCol w:w="269"/>
        <w:gridCol w:w="156"/>
        <w:gridCol w:w="378"/>
        <w:gridCol w:w="33"/>
        <w:gridCol w:w="534"/>
        <w:gridCol w:w="33"/>
        <w:gridCol w:w="534"/>
        <w:gridCol w:w="567"/>
        <w:gridCol w:w="567"/>
        <w:gridCol w:w="567"/>
        <w:gridCol w:w="546"/>
        <w:gridCol w:w="54"/>
        <w:gridCol w:w="14"/>
      </w:tblGrid>
      <w:tr w:rsidR="0047178F" w:rsidRPr="005E513D" w:rsidTr="00CC4B58">
        <w:trPr>
          <w:cantSplit/>
          <w:trHeight w:val="1904"/>
        </w:trPr>
        <w:tc>
          <w:tcPr>
            <w:tcW w:w="1574" w:type="dxa"/>
            <w:vMerge w:val="restart"/>
            <w:tcBorders>
              <w:top w:val="single" w:sz="4" w:space="0" w:color="auto"/>
              <w:left w:val="single" w:sz="4" w:space="0" w:color="auto"/>
              <w:bottom w:val="nil"/>
              <w:right w:val="single" w:sz="4" w:space="0" w:color="auto"/>
            </w:tcBorders>
            <w:noWrap/>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Индекс</w:t>
            </w:r>
          </w:p>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предметных областей, разделов и учебных предметов</w:t>
            </w:r>
          </w:p>
        </w:tc>
        <w:tc>
          <w:tcPr>
            <w:tcW w:w="2693" w:type="dxa"/>
            <w:gridSpan w:val="2"/>
            <w:vMerge w:val="restart"/>
            <w:tcBorders>
              <w:top w:val="single" w:sz="4" w:space="0" w:color="auto"/>
              <w:left w:val="single" w:sz="4" w:space="0" w:color="auto"/>
              <w:bottom w:val="nil"/>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 xml:space="preserve">Наименование частей, предметных областей, разделов и учебных предметов </w:t>
            </w:r>
          </w:p>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 </w:t>
            </w:r>
          </w:p>
        </w:tc>
        <w:tc>
          <w:tcPr>
            <w:tcW w:w="1417" w:type="dxa"/>
            <w:vMerge w:val="restart"/>
            <w:tcBorders>
              <w:top w:val="single" w:sz="4" w:space="0" w:color="auto"/>
              <w:left w:val="single" w:sz="4" w:space="0" w:color="auto"/>
              <w:bottom w:val="nil"/>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Макси-мальная учебная нагрузка</w:t>
            </w:r>
          </w:p>
        </w:tc>
        <w:tc>
          <w:tcPr>
            <w:tcW w:w="1134" w:type="dxa"/>
            <w:vMerge w:val="restart"/>
            <w:tcBorders>
              <w:top w:val="single" w:sz="4" w:space="0" w:color="auto"/>
              <w:left w:val="single" w:sz="4" w:space="0" w:color="auto"/>
              <w:bottom w:val="nil"/>
              <w:right w:val="single" w:sz="4" w:space="0" w:color="auto"/>
            </w:tcBorders>
            <w:noWrap/>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Самост.</w:t>
            </w:r>
          </w:p>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работа</w:t>
            </w:r>
          </w:p>
        </w:tc>
        <w:tc>
          <w:tcPr>
            <w:tcW w:w="1985" w:type="dxa"/>
            <w:gridSpan w:val="4"/>
            <w:tcBorders>
              <w:top w:val="single" w:sz="4" w:space="0" w:color="auto"/>
              <w:left w:val="single" w:sz="4" w:space="0" w:color="auto"/>
              <w:bottom w:val="nil"/>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Аудиторные занятия</w:t>
            </w:r>
          </w:p>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(в часах)</w:t>
            </w:r>
          </w:p>
        </w:tc>
        <w:tc>
          <w:tcPr>
            <w:tcW w:w="1403"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ind w:right="-98"/>
              <w:jc w:val="center"/>
              <w:rPr>
                <w:rFonts w:ascii="Times New Roman" w:hAnsi="Times New Roman"/>
              </w:rPr>
            </w:pPr>
            <w:r w:rsidRPr="005E513D">
              <w:rPr>
                <w:rFonts w:ascii="Times New Roman" w:hAnsi="Times New Roman"/>
              </w:rPr>
              <w:t>Промежуточная аттестация</w:t>
            </w:r>
          </w:p>
          <w:p w:rsidR="0047178F" w:rsidRPr="005E513D" w:rsidRDefault="0047178F" w:rsidP="00CC4B58">
            <w:pPr>
              <w:spacing w:after="0" w:line="240" w:lineRule="auto"/>
              <w:ind w:right="-98"/>
              <w:jc w:val="center"/>
              <w:rPr>
                <w:rFonts w:ascii="Times New Roman" w:hAnsi="Times New Roman"/>
                <w:vertAlign w:val="superscript"/>
              </w:rPr>
            </w:pPr>
            <w:r w:rsidRPr="005E513D">
              <w:rPr>
                <w:rFonts w:ascii="Times New Roman" w:hAnsi="Times New Roman"/>
              </w:rPr>
              <w:t>(по учебным полугодиям)</w:t>
            </w:r>
            <w:r w:rsidRPr="005E513D">
              <w:rPr>
                <w:rFonts w:ascii="Times New Roman" w:hAnsi="Times New Roman"/>
                <w:b/>
                <w:vertAlign w:val="superscript"/>
              </w:rPr>
              <w:t>2)</w:t>
            </w:r>
          </w:p>
        </w:tc>
        <w:tc>
          <w:tcPr>
            <w:tcW w:w="4550" w:type="dxa"/>
            <w:gridSpan w:val="14"/>
            <w:vMerge w:val="restart"/>
            <w:tcBorders>
              <w:top w:val="single" w:sz="4" w:space="0" w:color="auto"/>
              <w:left w:val="single" w:sz="4" w:space="0" w:color="auto"/>
              <w:bottom w:val="nil"/>
              <w:right w:val="single" w:sz="4" w:space="0" w:color="auto"/>
            </w:tcBorders>
            <w:noWrap/>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Распределение по годам обучения</w:t>
            </w:r>
          </w:p>
        </w:tc>
      </w:tr>
      <w:tr w:rsidR="0047178F" w:rsidRPr="005E513D" w:rsidTr="00CC4B58">
        <w:trPr>
          <w:cantSplit/>
          <w:trHeight w:val="276"/>
        </w:trPr>
        <w:tc>
          <w:tcPr>
            <w:tcW w:w="1574" w:type="dxa"/>
            <w:vMerge/>
            <w:tcBorders>
              <w:top w:val="nil"/>
              <w:left w:val="single" w:sz="4" w:space="0" w:color="auto"/>
              <w:bottom w:val="nil"/>
              <w:right w:val="single" w:sz="4" w:space="0" w:color="auto"/>
            </w:tcBorders>
            <w:noWrap/>
            <w:vAlign w:val="center"/>
          </w:tcPr>
          <w:p w:rsidR="0047178F" w:rsidRPr="005E513D" w:rsidRDefault="0047178F" w:rsidP="00CC4B58">
            <w:pPr>
              <w:spacing w:after="0" w:line="240" w:lineRule="auto"/>
              <w:jc w:val="center"/>
              <w:rPr>
                <w:rFonts w:ascii="Times New Roman" w:hAnsi="Times New Roman"/>
                <w:b/>
                <w:bCs/>
              </w:rPr>
            </w:pPr>
          </w:p>
        </w:tc>
        <w:tc>
          <w:tcPr>
            <w:tcW w:w="2693" w:type="dxa"/>
            <w:gridSpan w:val="2"/>
            <w:vMerge/>
            <w:tcBorders>
              <w:top w:val="nil"/>
              <w:left w:val="single" w:sz="4" w:space="0" w:color="auto"/>
              <w:bottom w:val="nil"/>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1417" w:type="dxa"/>
            <w:vMerge/>
            <w:tcBorders>
              <w:top w:val="nil"/>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1134" w:type="dxa"/>
            <w:vMerge/>
            <w:tcBorders>
              <w:top w:val="nil"/>
              <w:left w:val="single" w:sz="4" w:space="0" w:color="auto"/>
              <w:bottom w:val="single" w:sz="4" w:space="0" w:color="auto"/>
              <w:right w:val="single" w:sz="4" w:space="0" w:color="auto"/>
            </w:tcBorders>
            <w:noWrap/>
            <w:vAlign w:val="bottom"/>
          </w:tcPr>
          <w:p w:rsidR="0047178F" w:rsidRPr="005E513D" w:rsidRDefault="0047178F" w:rsidP="00CC4B58">
            <w:pPr>
              <w:spacing w:after="0" w:line="240" w:lineRule="auto"/>
              <w:jc w:val="center"/>
              <w:rPr>
                <w:rFonts w:ascii="Times New Roman" w:hAnsi="Times New Roman"/>
              </w:rPr>
            </w:pPr>
          </w:p>
        </w:tc>
        <w:tc>
          <w:tcPr>
            <w:tcW w:w="709" w:type="dxa"/>
            <w:gridSpan w:val="2"/>
            <w:vMerge w:val="restart"/>
            <w:tcBorders>
              <w:top w:val="single" w:sz="4" w:space="0" w:color="auto"/>
              <w:left w:val="single" w:sz="4" w:space="0" w:color="auto"/>
              <w:bottom w:val="nil"/>
              <w:right w:val="single" w:sz="4" w:space="0" w:color="auto"/>
            </w:tcBorders>
            <w:textDirection w:val="btLr"/>
            <w:vAlign w:val="center"/>
          </w:tcPr>
          <w:p w:rsidR="0047178F" w:rsidRPr="005E513D" w:rsidRDefault="0047178F" w:rsidP="00CC4B58">
            <w:pPr>
              <w:spacing w:after="0" w:line="240" w:lineRule="auto"/>
              <w:ind w:right="113"/>
              <w:jc w:val="center"/>
              <w:rPr>
                <w:rFonts w:ascii="Times New Roman" w:hAnsi="Times New Roman"/>
              </w:rPr>
            </w:pPr>
            <w:r w:rsidRPr="005E513D">
              <w:rPr>
                <w:rFonts w:ascii="Times New Roman" w:hAnsi="Times New Roman"/>
              </w:rPr>
              <w:t>Групповые занятия</w:t>
            </w:r>
          </w:p>
        </w:tc>
        <w:tc>
          <w:tcPr>
            <w:tcW w:w="567" w:type="dxa"/>
            <w:vMerge w:val="restart"/>
            <w:tcBorders>
              <w:top w:val="single" w:sz="4" w:space="0" w:color="auto"/>
              <w:left w:val="single" w:sz="4" w:space="0" w:color="auto"/>
              <w:bottom w:val="nil"/>
              <w:right w:val="single" w:sz="4" w:space="0" w:color="auto"/>
            </w:tcBorders>
            <w:textDirection w:val="btLr"/>
            <w:vAlign w:val="center"/>
          </w:tcPr>
          <w:p w:rsidR="0047178F" w:rsidRPr="005E513D" w:rsidRDefault="0047178F" w:rsidP="00CC4B58">
            <w:pPr>
              <w:spacing w:after="0" w:line="240" w:lineRule="auto"/>
              <w:ind w:right="113"/>
              <w:jc w:val="center"/>
              <w:rPr>
                <w:rFonts w:ascii="Times New Roman" w:hAnsi="Times New Roman"/>
              </w:rPr>
            </w:pPr>
            <w:r w:rsidRPr="005E513D">
              <w:rPr>
                <w:rFonts w:ascii="Times New Roman" w:hAnsi="Times New Roman"/>
              </w:rPr>
              <w:t>Мелкогрупповые занятия</w:t>
            </w:r>
          </w:p>
        </w:tc>
        <w:tc>
          <w:tcPr>
            <w:tcW w:w="709" w:type="dxa"/>
            <w:vMerge w:val="restart"/>
            <w:tcBorders>
              <w:top w:val="single" w:sz="4" w:space="0" w:color="auto"/>
              <w:left w:val="single" w:sz="4" w:space="0" w:color="auto"/>
              <w:bottom w:val="nil"/>
              <w:right w:val="single" w:sz="4" w:space="0" w:color="auto"/>
            </w:tcBorders>
            <w:textDirection w:val="btLr"/>
            <w:vAlign w:val="center"/>
          </w:tcPr>
          <w:p w:rsidR="0047178F" w:rsidRPr="005E513D" w:rsidRDefault="0047178F" w:rsidP="00CC4B58">
            <w:pPr>
              <w:spacing w:after="0" w:line="240" w:lineRule="auto"/>
              <w:ind w:right="113"/>
              <w:jc w:val="center"/>
              <w:rPr>
                <w:rFonts w:ascii="Times New Roman" w:hAnsi="Times New Roman"/>
              </w:rPr>
            </w:pPr>
            <w:r w:rsidRPr="005E513D">
              <w:rPr>
                <w:rFonts w:ascii="Times New Roman" w:hAnsi="Times New Roman"/>
              </w:rPr>
              <w:t>Индивидуальные занятия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tcPr>
          <w:p w:rsidR="0047178F" w:rsidRPr="005E513D" w:rsidRDefault="0047178F" w:rsidP="00CC4B58">
            <w:pPr>
              <w:spacing w:after="0" w:line="240" w:lineRule="auto"/>
              <w:ind w:right="-98"/>
              <w:jc w:val="center"/>
              <w:rPr>
                <w:rFonts w:ascii="Times New Roman" w:hAnsi="Times New Roman"/>
                <w:vertAlign w:val="superscript"/>
              </w:rPr>
            </w:pPr>
            <w:r w:rsidRPr="005E513D">
              <w:rPr>
                <w:rFonts w:ascii="Times New Roman" w:hAnsi="Times New Roman"/>
              </w:rPr>
              <w:t xml:space="preserve">Зачеты, контрольные уроки </w:t>
            </w:r>
          </w:p>
        </w:tc>
        <w:tc>
          <w:tcPr>
            <w:tcW w:w="553" w:type="dxa"/>
            <w:vMerge w:val="restart"/>
            <w:tcBorders>
              <w:top w:val="single" w:sz="4" w:space="0" w:color="auto"/>
              <w:left w:val="single" w:sz="4" w:space="0" w:color="auto"/>
              <w:bottom w:val="single" w:sz="4" w:space="0" w:color="auto"/>
              <w:right w:val="single" w:sz="4" w:space="0" w:color="auto"/>
            </w:tcBorders>
            <w:textDirection w:val="btLr"/>
            <w:vAlign w:val="center"/>
          </w:tcPr>
          <w:p w:rsidR="0047178F" w:rsidRPr="005E513D" w:rsidRDefault="0047178F" w:rsidP="00CC4B58">
            <w:pPr>
              <w:spacing w:after="0" w:line="240" w:lineRule="auto"/>
              <w:ind w:right="-98"/>
              <w:jc w:val="center"/>
              <w:rPr>
                <w:rFonts w:ascii="Times New Roman" w:hAnsi="Times New Roman"/>
                <w:vertAlign w:val="superscript"/>
              </w:rPr>
            </w:pPr>
            <w:r w:rsidRPr="005E513D">
              <w:rPr>
                <w:rFonts w:ascii="Times New Roman" w:hAnsi="Times New Roman"/>
              </w:rPr>
              <w:t xml:space="preserve">Экзамены </w:t>
            </w:r>
          </w:p>
        </w:tc>
        <w:tc>
          <w:tcPr>
            <w:tcW w:w="4550" w:type="dxa"/>
            <w:gridSpan w:val="14"/>
            <w:vMerge/>
            <w:tcBorders>
              <w:top w:val="nil"/>
              <w:left w:val="single" w:sz="4" w:space="0" w:color="auto"/>
              <w:bottom w:val="single" w:sz="4" w:space="0" w:color="auto"/>
              <w:right w:val="single" w:sz="4" w:space="0" w:color="auto"/>
            </w:tcBorders>
            <w:noWrap/>
            <w:vAlign w:val="center"/>
          </w:tcPr>
          <w:p w:rsidR="0047178F" w:rsidRPr="005E513D" w:rsidRDefault="0047178F" w:rsidP="00CC4B58">
            <w:pPr>
              <w:spacing w:after="0" w:line="240" w:lineRule="auto"/>
              <w:jc w:val="center"/>
              <w:rPr>
                <w:rFonts w:ascii="Times New Roman" w:hAnsi="Times New Roman"/>
              </w:rPr>
            </w:pPr>
          </w:p>
        </w:tc>
      </w:tr>
      <w:tr w:rsidR="0047178F" w:rsidRPr="005E513D" w:rsidTr="00CC4B58">
        <w:trPr>
          <w:cantSplit/>
          <w:trHeight w:val="1435"/>
        </w:trPr>
        <w:tc>
          <w:tcPr>
            <w:tcW w:w="1574" w:type="dxa"/>
            <w:vMerge/>
            <w:tcBorders>
              <w:top w:val="nil"/>
              <w:left w:val="single" w:sz="4" w:space="0" w:color="auto"/>
              <w:bottom w:val="nil"/>
              <w:right w:val="single" w:sz="4" w:space="0" w:color="auto"/>
            </w:tcBorders>
            <w:noWrap/>
            <w:vAlign w:val="bottom"/>
          </w:tcPr>
          <w:p w:rsidR="0047178F" w:rsidRPr="005E513D" w:rsidRDefault="0047178F" w:rsidP="00CC4B58">
            <w:pPr>
              <w:spacing w:after="0" w:line="240" w:lineRule="auto"/>
              <w:jc w:val="center"/>
              <w:rPr>
                <w:rFonts w:ascii="Times New Roman" w:hAnsi="Times New Roman"/>
                <w:b/>
                <w:bCs/>
              </w:rPr>
            </w:pPr>
          </w:p>
        </w:tc>
        <w:tc>
          <w:tcPr>
            <w:tcW w:w="2693" w:type="dxa"/>
            <w:gridSpan w:val="2"/>
            <w:vMerge/>
            <w:tcBorders>
              <w:top w:val="nil"/>
              <w:left w:val="single" w:sz="4" w:space="0" w:color="auto"/>
              <w:bottom w:val="nil"/>
              <w:right w:val="single" w:sz="4" w:space="0" w:color="auto"/>
            </w:tcBorders>
            <w:vAlign w:val="bottom"/>
          </w:tcPr>
          <w:p w:rsidR="0047178F" w:rsidRPr="005E513D" w:rsidRDefault="0047178F" w:rsidP="00CC4B58">
            <w:pPr>
              <w:spacing w:after="0" w:line="240" w:lineRule="auto"/>
              <w:jc w:val="center"/>
              <w:rPr>
                <w:rFonts w:ascii="Times New Roman" w:hAnsi="Times New Roman"/>
              </w:rPr>
            </w:pPr>
          </w:p>
        </w:tc>
        <w:tc>
          <w:tcPr>
            <w:tcW w:w="1417" w:type="dxa"/>
            <w:vMerge w:val="restart"/>
            <w:tcBorders>
              <w:top w:val="single" w:sz="4" w:space="0" w:color="auto"/>
              <w:left w:val="single" w:sz="4" w:space="0" w:color="auto"/>
              <w:bottom w:val="single" w:sz="4" w:space="0" w:color="auto"/>
              <w:right w:val="single" w:sz="4" w:space="0" w:color="auto"/>
            </w:tcBorders>
            <w:textDirection w:val="btLr"/>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 Трудоемкость в часах</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 Трудоемкость в часах</w:t>
            </w:r>
          </w:p>
        </w:tc>
        <w:tc>
          <w:tcPr>
            <w:tcW w:w="709" w:type="dxa"/>
            <w:gridSpan w:val="2"/>
            <w:vMerge/>
            <w:tcBorders>
              <w:top w:val="nil"/>
              <w:left w:val="single" w:sz="4" w:space="0" w:color="auto"/>
              <w:bottom w:val="nil"/>
              <w:right w:val="single" w:sz="4" w:space="0" w:color="auto"/>
            </w:tcBorders>
            <w:textDirection w:val="btLr"/>
            <w:vAlign w:val="center"/>
          </w:tcPr>
          <w:p w:rsidR="0047178F" w:rsidRPr="005E513D" w:rsidRDefault="0047178F" w:rsidP="00CC4B58">
            <w:pPr>
              <w:spacing w:after="0" w:line="240" w:lineRule="auto"/>
              <w:ind w:right="113"/>
              <w:jc w:val="center"/>
              <w:rPr>
                <w:rFonts w:ascii="Times New Roman" w:hAnsi="Times New Roman"/>
              </w:rPr>
            </w:pPr>
          </w:p>
        </w:tc>
        <w:tc>
          <w:tcPr>
            <w:tcW w:w="567" w:type="dxa"/>
            <w:vMerge/>
            <w:tcBorders>
              <w:top w:val="nil"/>
              <w:left w:val="single" w:sz="4" w:space="0" w:color="auto"/>
              <w:bottom w:val="nil"/>
              <w:right w:val="single" w:sz="4" w:space="0" w:color="auto"/>
            </w:tcBorders>
            <w:textDirection w:val="btLr"/>
            <w:vAlign w:val="center"/>
          </w:tcPr>
          <w:p w:rsidR="0047178F" w:rsidRPr="005E513D" w:rsidRDefault="0047178F" w:rsidP="00CC4B58">
            <w:pPr>
              <w:spacing w:after="0" w:line="240" w:lineRule="auto"/>
              <w:ind w:right="113"/>
              <w:jc w:val="center"/>
              <w:rPr>
                <w:rFonts w:ascii="Times New Roman" w:hAnsi="Times New Roman"/>
              </w:rPr>
            </w:pPr>
          </w:p>
        </w:tc>
        <w:tc>
          <w:tcPr>
            <w:tcW w:w="709" w:type="dxa"/>
            <w:vMerge/>
            <w:tcBorders>
              <w:top w:val="nil"/>
              <w:left w:val="single" w:sz="4" w:space="0" w:color="auto"/>
              <w:bottom w:val="nil"/>
              <w:right w:val="single" w:sz="4" w:space="0" w:color="auto"/>
            </w:tcBorders>
            <w:textDirection w:val="btLr"/>
            <w:vAlign w:val="center"/>
          </w:tcPr>
          <w:p w:rsidR="0047178F" w:rsidRPr="005E513D" w:rsidRDefault="0047178F" w:rsidP="00CC4B58">
            <w:pPr>
              <w:spacing w:after="0" w:line="240" w:lineRule="auto"/>
              <w:ind w:right="113"/>
              <w:jc w:val="center"/>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extDirection w:val="btLr"/>
            <w:vAlign w:val="center"/>
          </w:tcPr>
          <w:p w:rsidR="0047178F" w:rsidRPr="005E513D" w:rsidRDefault="0047178F" w:rsidP="00CC4B58">
            <w:pPr>
              <w:spacing w:after="0" w:line="240" w:lineRule="auto"/>
              <w:jc w:val="center"/>
              <w:rPr>
                <w:rFonts w:ascii="Times New Roman" w:hAnsi="Times New Roman"/>
              </w:rPr>
            </w:pPr>
          </w:p>
        </w:tc>
        <w:tc>
          <w:tcPr>
            <w:tcW w:w="553" w:type="dxa"/>
            <w:vMerge/>
            <w:tcBorders>
              <w:top w:val="single" w:sz="4" w:space="0" w:color="auto"/>
              <w:left w:val="single" w:sz="4" w:space="0" w:color="auto"/>
              <w:bottom w:val="single" w:sz="4" w:space="0" w:color="auto"/>
              <w:right w:val="single" w:sz="4" w:space="0" w:color="auto"/>
            </w:tcBorders>
            <w:textDirection w:val="btLr"/>
            <w:vAlign w:val="center"/>
          </w:tcPr>
          <w:p w:rsidR="0047178F" w:rsidRPr="005E513D" w:rsidRDefault="0047178F" w:rsidP="00CC4B58">
            <w:pPr>
              <w:spacing w:after="0" w:line="240" w:lineRule="auto"/>
              <w:jc w:val="center"/>
              <w:rPr>
                <w:rFonts w:ascii="Times New Roman" w:hAnsi="Times New Roman"/>
              </w:rPr>
            </w:pPr>
          </w:p>
        </w:tc>
        <w:tc>
          <w:tcPr>
            <w:tcW w:w="723"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1-й класс</w:t>
            </w:r>
          </w:p>
        </w:tc>
        <w:tc>
          <w:tcPr>
            <w:tcW w:w="378" w:type="dxa"/>
            <w:tcBorders>
              <w:top w:val="single" w:sz="4" w:space="0" w:color="auto"/>
              <w:left w:val="single" w:sz="4" w:space="0" w:color="auto"/>
              <w:bottom w:val="single" w:sz="4" w:space="0" w:color="auto"/>
              <w:right w:val="single" w:sz="4" w:space="0" w:color="auto"/>
            </w:tcBorders>
            <w:noWrap/>
            <w:textDirection w:val="btLr"/>
            <w:vAlign w:val="bottom"/>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 2-й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3-й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 4-й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5-й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 6-й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7-й класс</w:t>
            </w:r>
          </w:p>
        </w:tc>
        <w:tc>
          <w:tcPr>
            <w:tcW w:w="614" w:type="dxa"/>
            <w:gridSpan w:val="3"/>
            <w:tcBorders>
              <w:top w:val="single" w:sz="4" w:space="0" w:color="auto"/>
              <w:left w:val="single" w:sz="4" w:space="0" w:color="auto"/>
              <w:bottom w:val="single" w:sz="4" w:space="0" w:color="auto"/>
              <w:right w:val="single" w:sz="4" w:space="0" w:color="auto"/>
            </w:tcBorders>
            <w:textDirection w:val="btLr"/>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8-й класс</w:t>
            </w:r>
          </w:p>
          <w:p w:rsidR="0047178F" w:rsidRPr="005E513D" w:rsidRDefault="0047178F" w:rsidP="00CC4B58">
            <w:pPr>
              <w:spacing w:after="0" w:line="240" w:lineRule="auto"/>
              <w:jc w:val="center"/>
              <w:rPr>
                <w:rFonts w:ascii="Times New Roman" w:hAnsi="Times New Roman"/>
              </w:rPr>
            </w:pPr>
          </w:p>
        </w:tc>
      </w:tr>
      <w:tr w:rsidR="0047178F" w:rsidRPr="005E513D" w:rsidTr="00CC4B58">
        <w:trPr>
          <w:cantSplit/>
          <w:trHeight w:val="255"/>
        </w:trPr>
        <w:tc>
          <w:tcPr>
            <w:tcW w:w="1574" w:type="dxa"/>
            <w:vMerge/>
            <w:tcBorders>
              <w:top w:val="nil"/>
              <w:left w:val="single" w:sz="4" w:space="0" w:color="auto"/>
              <w:bottom w:val="nil"/>
              <w:right w:val="single" w:sz="4" w:space="0" w:color="auto"/>
            </w:tcBorders>
            <w:vAlign w:val="bottom"/>
          </w:tcPr>
          <w:p w:rsidR="0047178F" w:rsidRPr="005E513D" w:rsidRDefault="0047178F" w:rsidP="00CC4B58">
            <w:pPr>
              <w:spacing w:after="0" w:line="240" w:lineRule="auto"/>
              <w:jc w:val="center"/>
              <w:rPr>
                <w:rFonts w:ascii="Times New Roman" w:hAnsi="Times New Roman"/>
              </w:rPr>
            </w:pPr>
          </w:p>
        </w:tc>
        <w:tc>
          <w:tcPr>
            <w:tcW w:w="2693" w:type="dxa"/>
            <w:gridSpan w:val="2"/>
            <w:vMerge/>
            <w:tcBorders>
              <w:top w:val="nil"/>
              <w:left w:val="single" w:sz="4" w:space="0" w:color="auto"/>
              <w:bottom w:val="nil"/>
              <w:right w:val="single" w:sz="4" w:space="0" w:color="auto"/>
            </w:tcBorders>
            <w:vAlign w:val="bottom"/>
          </w:tcPr>
          <w:p w:rsidR="0047178F" w:rsidRPr="005E513D" w:rsidRDefault="0047178F" w:rsidP="00CC4B58">
            <w:pPr>
              <w:spacing w:after="0" w:line="240" w:lineRule="auto"/>
              <w:jc w:val="center"/>
              <w:rPr>
                <w:rFonts w:ascii="Times New Roman" w:hAnsi="Times New Roman"/>
              </w:rPr>
            </w:pPr>
          </w:p>
        </w:tc>
        <w:tc>
          <w:tcPr>
            <w:tcW w:w="1417" w:type="dxa"/>
            <w:vMerge/>
            <w:tcBorders>
              <w:top w:val="single" w:sz="4" w:space="0" w:color="auto"/>
              <w:left w:val="single" w:sz="4" w:space="0" w:color="auto"/>
              <w:bottom w:val="single" w:sz="4" w:space="0" w:color="auto"/>
              <w:right w:val="single" w:sz="4" w:space="0" w:color="auto"/>
            </w:tcBorders>
            <w:textDirection w:val="btLr"/>
            <w:vAlign w:val="bottom"/>
          </w:tcPr>
          <w:p w:rsidR="0047178F" w:rsidRPr="005E513D" w:rsidRDefault="0047178F" w:rsidP="00CC4B58">
            <w:pPr>
              <w:spacing w:after="0" w:line="240" w:lineRule="auto"/>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47178F" w:rsidRPr="005E513D" w:rsidRDefault="0047178F" w:rsidP="00CC4B58">
            <w:pPr>
              <w:spacing w:after="0" w:line="240" w:lineRule="auto"/>
              <w:jc w:val="center"/>
              <w:rPr>
                <w:rFonts w:ascii="Times New Roman" w:hAnsi="Times New Roman"/>
              </w:rPr>
            </w:pPr>
          </w:p>
        </w:tc>
        <w:tc>
          <w:tcPr>
            <w:tcW w:w="709" w:type="dxa"/>
            <w:gridSpan w:val="2"/>
            <w:vMerge/>
            <w:tcBorders>
              <w:top w:val="nil"/>
              <w:left w:val="single" w:sz="4" w:space="0" w:color="auto"/>
              <w:bottom w:val="nil"/>
              <w:right w:val="single" w:sz="4" w:space="0" w:color="auto"/>
            </w:tcBorders>
            <w:textDirection w:val="btLr"/>
            <w:vAlign w:val="center"/>
          </w:tcPr>
          <w:p w:rsidR="0047178F" w:rsidRPr="005E513D" w:rsidRDefault="0047178F" w:rsidP="00CC4B58">
            <w:pPr>
              <w:spacing w:after="0" w:line="240" w:lineRule="auto"/>
              <w:jc w:val="center"/>
              <w:rPr>
                <w:rFonts w:ascii="Times New Roman" w:hAnsi="Times New Roman"/>
              </w:rPr>
            </w:pPr>
          </w:p>
        </w:tc>
        <w:tc>
          <w:tcPr>
            <w:tcW w:w="567" w:type="dxa"/>
            <w:vMerge/>
            <w:tcBorders>
              <w:top w:val="nil"/>
              <w:left w:val="single" w:sz="4" w:space="0" w:color="auto"/>
              <w:bottom w:val="nil"/>
              <w:right w:val="single" w:sz="4" w:space="0" w:color="auto"/>
            </w:tcBorders>
            <w:textDirection w:val="btLr"/>
            <w:vAlign w:val="center"/>
          </w:tcPr>
          <w:p w:rsidR="0047178F" w:rsidRPr="005E513D" w:rsidRDefault="0047178F" w:rsidP="00CC4B58">
            <w:pPr>
              <w:spacing w:after="0" w:line="240" w:lineRule="auto"/>
              <w:jc w:val="center"/>
              <w:rPr>
                <w:rFonts w:ascii="Times New Roman" w:hAnsi="Times New Roman"/>
              </w:rPr>
            </w:pPr>
          </w:p>
        </w:tc>
        <w:tc>
          <w:tcPr>
            <w:tcW w:w="709" w:type="dxa"/>
            <w:vMerge/>
            <w:tcBorders>
              <w:top w:val="nil"/>
              <w:left w:val="single" w:sz="4" w:space="0" w:color="auto"/>
              <w:bottom w:val="nil"/>
              <w:right w:val="single" w:sz="4" w:space="0" w:color="auto"/>
            </w:tcBorders>
            <w:textDirection w:val="btLr"/>
            <w:vAlign w:val="center"/>
          </w:tcPr>
          <w:p w:rsidR="0047178F" w:rsidRPr="005E513D" w:rsidRDefault="0047178F" w:rsidP="00CC4B58">
            <w:pPr>
              <w:spacing w:after="0" w:line="240" w:lineRule="auto"/>
              <w:jc w:val="center"/>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extDirection w:val="btLr"/>
            <w:vAlign w:val="bottom"/>
          </w:tcPr>
          <w:p w:rsidR="0047178F" w:rsidRPr="005E513D" w:rsidRDefault="0047178F" w:rsidP="00CC4B58">
            <w:pPr>
              <w:spacing w:after="0" w:line="240" w:lineRule="auto"/>
              <w:jc w:val="center"/>
              <w:rPr>
                <w:rFonts w:ascii="Times New Roman" w:hAnsi="Times New Roman"/>
              </w:rPr>
            </w:pPr>
          </w:p>
        </w:tc>
        <w:tc>
          <w:tcPr>
            <w:tcW w:w="553" w:type="dxa"/>
            <w:vMerge/>
            <w:tcBorders>
              <w:top w:val="single" w:sz="4" w:space="0" w:color="auto"/>
              <w:left w:val="single" w:sz="4" w:space="0" w:color="auto"/>
              <w:bottom w:val="single" w:sz="4" w:space="0" w:color="auto"/>
              <w:right w:val="single" w:sz="4" w:space="0" w:color="auto"/>
            </w:tcBorders>
            <w:textDirection w:val="btLr"/>
            <w:vAlign w:val="bottom"/>
          </w:tcPr>
          <w:p w:rsidR="0047178F" w:rsidRPr="005E513D" w:rsidRDefault="0047178F" w:rsidP="00CC4B58">
            <w:pPr>
              <w:spacing w:after="0" w:line="240" w:lineRule="auto"/>
              <w:jc w:val="center"/>
              <w:rPr>
                <w:rFonts w:ascii="Times New Roman" w:hAnsi="Times New Roman"/>
              </w:rPr>
            </w:pPr>
          </w:p>
        </w:tc>
        <w:tc>
          <w:tcPr>
            <w:tcW w:w="4550" w:type="dxa"/>
            <w:gridSpan w:val="14"/>
            <w:tcBorders>
              <w:top w:val="single" w:sz="4" w:space="0" w:color="auto"/>
              <w:left w:val="single" w:sz="4" w:space="0" w:color="auto"/>
              <w:bottom w:val="single" w:sz="4" w:space="0" w:color="auto"/>
              <w:right w:val="single" w:sz="4" w:space="0" w:color="auto"/>
            </w:tcBorders>
            <w:vAlign w:val="bottom"/>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Количество недель аудиторных занятий</w:t>
            </w:r>
          </w:p>
        </w:tc>
      </w:tr>
      <w:tr w:rsidR="0047178F" w:rsidRPr="005E513D" w:rsidTr="00D91571">
        <w:trPr>
          <w:cantSplit/>
          <w:trHeight w:val="80"/>
        </w:trPr>
        <w:tc>
          <w:tcPr>
            <w:tcW w:w="1574" w:type="dxa"/>
            <w:vMerge/>
            <w:tcBorders>
              <w:top w:val="nil"/>
              <w:left w:val="single" w:sz="4" w:space="0" w:color="auto"/>
              <w:bottom w:val="single" w:sz="4" w:space="0" w:color="auto"/>
              <w:right w:val="single" w:sz="4" w:space="0" w:color="auto"/>
            </w:tcBorders>
            <w:vAlign w:val="bottom"/>
          </w:tcPr>
          <w:p w:rsidR="0047178F" w:rsidRPr="005E513D" w:rsidRDefault="0047178F" w:rsidP="00CC4B58">
            <w:pPr>
              <w:spacing w:after="0" w:line="240" w:lineRule="auto"/>
              <w:jc w:val="center"/>
              <w:rPr>
                <w:rFonts w:ascii="Times New Roman" w:hAnsi="Times New Roman"/>
              </w:rPr>
            </w:pPr>
          </w:p>
        </w:tc>
        <w:tc>
          <w:tcPr>
            <w:tcW w:w="2693" w:type="dxa"/>
            <w:gridSpan w:val="2"/>
            <w:vMerge/>
            <w:tcBorders>
              <w:top w:val="nil"/>
              <w:left w:val="single" w:sz="4" w:space="0" w:color="auto"/>
              <w:bottom w:val="single" w:sz="4" w:space="0" w:color="auto"/>
              <w:right w:val="single" w:sz="4" w:space="0" w:color="auto"/>
            </w:tcBorders>
            <w:vAlign w:val="bottom"/>
          </w:tcPr>
          <w:p w:rsidR="0047178F" w:rsidRPr="005E513D" w:rsidRDefault="0047178F" w:rsidP="00CC4B58">
            <w:pPr>
              <w:spacing w:after="0" w:line="240" w:lineRule="auto"/>
              <w:jc w:val="center"/>
              <w:rPr>
                <w:rFonts w:ascii="Times New Roman" w:hAnsi="Times New Roman"/>
              </w:rPr>
            </w:pPr>
          </w:p>
        </w:tc>
        <w:tc>
          <w:tcPr>
            <w:tcW w:w="1417" w:type="dxa"/>
            <w:vMerge/>
            <w:tcBorders>
              <w:top w:val="single" w:sz="4" w:space="0" w:color="auto"/>
              <w:left w:val="single" w:sz="4" w:space="0" w:color="auto"/>
              <w:bottom w:val="single" w:sz="4" w:space="0" w:color="auto"/>
              <w:right w:val="single" w:sz="4" w:space="0" w:color="auto"/>
            </w:tcBorders>
            <w:textDirection w:val="btLr"/>
            <w:vAlign w:val="bottom"/>
          </w:tcPr>
          <w:p w:rsidR="0047178F" w:rsidRPr="005E513D" w:rsidRDefault="0047178F" w:rsidP="00CC4B58">
            <w:pPr>
              <w:spacing w:after="0" w:line="240" w:lineRule="auto"/>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47178F" w:rsidRPr="005E513D" w:rsidRDefault="0047178F" w:rsidP="00CC4B58">
            <w:pPr>
              <w:spacing w:after="0" w:line="240" w:lineRule="auto"/>
              <w:jc w:val="center"/>
              <w:rPr>
                <w:rFonts w:ascii="Times New Roman" w:hAnsi="Times New Roman"/>
              </w:rPr>
            </w:pPr>
          </w:p>
        </w:tc>
        <w:tc>
          <w:tcPr>
            <w:tcW w:w="709" w:type="dxa"/>
            <w:gridSpan w:val="2"/>
            <w:vMerge/>
            <w:tcBorders>
              <w:top w:val="nil"/>
              <w:left w:val="single" w:sz="4" w:space="0" w:color="auto"/>
              <w:bottom w:val="single" w:sz="4" w:space="0" w:color="auto"/>
              <w:right w:val="single" w:sz="4" w:space="0" w:color="auto"/>
            </w:tcBorders>
            <w:textDirection w:val="btLr"/>
            <w:vAlign w:val="bottom"/>
          </w:tcPr>
          <w:p w:rsidR="0047178F" w:rsidRPr="005E513D" w:rsidRDefault="0047178F" w:rsidP="00CC4B58">
            <w:pPr>
              <w:spacing w:after="0" w:line="240" w:lineRule="auto"/>
              <w:jc w:val="center"/>
              <w:rPr>
                <w:rFonts w:ascii="Times New Roman" w:hAnsi="Times New Roman"/>
              </w:rPr>
            </w:pPr>
          </w:p>
        </w:tc>
        <w:tc>
          <w:tcPr>
            <w:tcW w:w="567" w:type="dxa"/>
            <w:vMerge/>
            <w:tcBorders>
              <w:top w:val="nil"/>
              <w:left w:val="single" w:sz="4" w:space="0" w:color="auto"/>
              <w:bottom w:val="single" w:sz="4" w:space="0" w:color="auto"/>
              <w:right w:val="single" w:sz="4" w:space="0" w:color="auto"/>
            </w:tcBorders>
            <w:textDirection w:val="btLr"/>
            <w:vAlign w:val="bottom"/>
          </w:tcPr>
          <w:p w:rsidR="0047178F" w:rsidRPr="005E513D" w:rsidRDefault="0047178F" w:rsidP="00CC4B58">
            <w:pPr>
              <w:spacing w:after="0" w:line="240" w:lineRule="auto"/>
              <w:jc w:val="center"/>
              <w:rPr>
                <w:rFonts w:ascii="Times New Roman" w:hAnsi="Times New Roman"/>
              </w:rPr>
            </w:pPr>
          </w:p>
        </w:tc>
        <w:tc>
          <w:tcPr>
            <w:tcW w:w="709" w:type="dxa"/>
            <w:vMerge/>
            <w:tcBorders>
              <w:top w:val="nil"/>
              <w:left w:val="single" w:sz="4" w:space="0" w:color="auto"/>
              <w:bottom w:val="single" w:sz="4" w:space="0" w:color="auto"/>
              <w:right w:val="single" w:sz="4" w:space="0" w:color="auto"/>
            </w:tcBorders>
            <w:textDirection w:val="btLr"/>
            <w:vAlign w:val="bottom"/>
          </w:tcPr>
          <w:p w:rsidR="0047178F" w:rsidRPr="005E513D" w:rsidRDefault="0047178F" w:rsidP="00CC4B58">
            <w:pPr>
              <w:spacing w:after="0" w:line="240" w:lineRule="auto"/>
              <w:jc w:val="center"/>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extDirection w:val="btLr"/>
            <w:vAlign w:val="bottom"/>
          </w:tcPr>
          <w:p w:rsidR="0047178F" w:rsidRPr="005E513D" w:rsidRDefault="0047178F" w:rsidP="00CC4B58">
            <w:pPr>
              <w:spacing w:after="0" w:line="240" w:lineRule="auto"/>
              <w:jc w:val="center"/>
              <w:rPr>
                <w:rFonts w:ascii="Times New Roman" w:hAnsi="Times New Roman"/>
              </w:rPr>
            </w:pPr>
          </w:p>
        </w:tc>
        <w:tc>
          <w:tcPr>
            <w:tcW w:w="553" w:type="dxa"/>
            <w:vMerge/>
            <w:tcBorders>
              <w:top w:val="single" w:sz="4" w:space="0" w:color="auto"/>
              <w:left w:val="single" w:sz="4" w:space="0" w:color="auto"/>
              <w:bottom w:val="single" w:sz="4" w:space="0" w:color="auto"/>
              <w:right w:val="single" w:sz="4" w:space="0" w:color="auto"/>
            </w:tcBorders>
            <w:textDirection w:val="btLr"/>
            <w:vAlign w:val="bottom"/>
          </w:tcPr>
          <w:p w:rsidR="0047178F" w:rsidRPr="005E513D" w:rsidRDefault="0047178F" w:rsidP="00CC4B58">
            <w:pPr>
              <w:spacing w:after="0" w:line="240" w:lineRule="auto"/>
              <w:jc w:val="center"/>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32</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33</w:t>
            </w:r>
          </w:p>
        </w:tc>
        <w:tc>
          <w:tcPr>
            <w:tcW w:w="534" w:type="dxa"/>
            <w:tcBorders>
              <w:top w:val="single" w:sz="4" w:space="0" w:color="auto"/>
              <w:left w:val="single" w:sz="4" w:space="0" w:color="auto"/>
              <w:bottom w:val="single" w:sz="4" w:space="0" w:color="auto"/>
              <w:right w:val="single" w:sz="4" w:space="0" w:color="auto"/>
            </w:tcBorders>
            <w:noWrap/>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33</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33</w:t>
            </w:r>
          </w:p>
        </w:tc>
        <w:tc>
          <w:tcPr>
            <w:tcW w:w="567" w:type="dxa"/>
            <w:tcBorders>
              <w:top w:val="single" w:sz="4" w:space="0" w:color="auto"/>
              <w:left w:val="single" w:sz="4" w:space="0" w:color="auto"/>
              <w:bottom w:val="single" w:sz="4" w:space="0" w:color="auto"/>
              <w:right w:val="single" w:sz="4" w:space="0" w:color="auto"/>
            </w:tcBorders>
            <w:noWrap/>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33</w:t>
            </w:r>
          </w:p>
        </w:tc>
        <w:tc>
          <w:tcPr>
            <w:tcW w:w="567" w:type="dxa"/>
            <w:tcBorders>
              <w:top w:val="single" w:sz="4" w:space="0" w:color="auto"/>
              <w:left w:val="single" w:sz="4" w:space="0" w:color="auto"/>
              <w:bottom w:val="single" w:sz="4" w:space="0" w:color="auto"/>
              <w:right w:val="single" w:sz="4" w:space="0" w:color="auto"/>
            </w:tcBorders>
            <w:noWrap/>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33</w:t>
            </w:r>
          </w:p>
        </w:tc>
        <w:tc>
          <w:tcPr>
            <w:tcW w:w="567" w:type="dxa"/>
            <w:tcBorders>
              <w:top w:val="single" w:sz="4" w:space="0" w:color="auto"/>
              <w:left w:val="single" w:sz="4" w:space="0" w:color="auto"/>
              <w:bottom w:val="single" w:sz="4" w:space="0" w:color="auto"/>
              <w:right w:val="single" w:sz="4" w:space="0" w:color="auto"/>
            </w:tcBorders>
            <w:noWrap/>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33</w:t>
            </w:r>
          </w:p>
        </w:tc>
        <w:tc>
          <w:tcPr>
            <w:tcW w:w="614" w:type="dxa"/>
            <w:gridSpan w:val="3"/>
            <w:tcBorders>
              <w:top w:val="single" w:sz="4" w:space="0" w:color="auto"/>
              <w:left w:val="single" w:sz="4" w:space="0" w:color="auto"/>
              <w:bottom w:val="single" w:sz="4" w:space="0" w:color="auto"/>
              <w:right w:val="single" w:sz="4" w:space="0" w:color="auto"/>
            </w:tcBorders>
            <w:noWrap/>
            <w:vAlign w:val="center"/>
          </w:tcPr>
          <w:p w:rsidR="0047178F" w:rsidRPr="005E513D" w:rsidRDefault="0047178F" w:rsidP="00CC4B58">
            <w:pPr>
              <w:spacing w:after="0" w:line="240" w:lineRule="auto"/>
              <w:jc w:val="center"/>
              <w:rPr>
                <w:rFonts w:ascii="Times New Roman" w:hAnsi="Times New Roman"/>
              </w:rPr>
            </w:pPr>
          </w:p>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33</w:t>
            </w:r>
          </w:p>
          <w:p w:rsidR="0047178F" w:rsidRPr="005E513D" w:rsidRDefault="0047178F" w:rsidP="00CC4B58">
            <w:pPr>
              <w:spacing w:after="0" w:line="240" w:lineRule="auto"/>
              <w:jc w:val="center"/>
              <w:rPr>
                <w:rFonts w:ascii="Times New Roman" w:hAnsi="Times New Roman"/>
              </w:rPr>
            </w:pPr>
          </w:p>
        </w:tc>
      </w:tr>
      <w:tr w:rsidR="0047178F" w:rsidRPr="005E513D" w:rsidTr="00D91571">
        <w:trPr>
          <w:trHeight w:val="253"/>
        </w:trPr>
        <w:tc>
          <w:tcPr>
            <w:tcW w:w="157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4</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5</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6</w:t>
            </w:r>
          </w:p>
        </w:tc>
        <w:tc>
          <w:tcPr>
            <w:tcW w:w="709"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7</w:t>
            </w:r>
          </w:p>
        </w:tc>
        <w:tc>
          <w:tcPr>
            <w:tcW w:w="850"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8</w:t>
            </w:r>
          </w:p>
        </w:tc>
        <w:tc>
          <w:tcPr>
            <w:tcW w:w="553"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9</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10</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11</w:t>
            </w:r>
          </w:p>
        </w:tc>
        <w:tc>
          <w:tcPr>
            <w:tcW w:w="534" w:type="dxa"/>
            <w:tcBorders>
              <w:top w:val="single" w:sz="4" w:space="0" w:color="auto"/>
              <w:left w:val="single" w:sz="4" w:space="0" w:color="auto"/>
              <w:bottom w:val="single" w:sz="4" w:space="0" w:color="auto"/>
              <w:right w:val="single" w:sz="4" w:space="0" w:color="auto"/>
            </w:tcBorders>
            <w:noWrap/>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12</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13</w:t>
            </w:r>
          </w:p>
        </w:tc>
        <w:tc>
          <w:tcPr>
            <w:tcW w:w="567" w:type="dxa"/>
            <w:tcBorders>
              <w:top w:val="single" w:sz="4" w:space="0" w:color="auto"/>
              <w:left w:val="single" w:sz="4" w:space="0" w:color="auto"/>
              <w:bottom w:val="single" w:sz="4" w:space="0" w:color="auto"/>
              <w:right w:val="single" w:sz="4" w:space="0" w:color="auto"/>
            </w:tcBorders>
            <w:noWrap/>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14</w:t>
            </w:r>
          </w:p>
        </w:tc>
        <w:tc>
          <w:tcPr>
            <w:tcW w:w="567" w:type="dxa"/>
            <w:tcBorders>
              <w:top w:val="single" w:sz="4" w:space="0" w:color="auto"/>
              <w:left w:val="single" w:sz="4" w:space="0" w:color="auto"/>
              <w:bottom w:val="single" w:sz="4" w:space="0" w:color="auto"/>
              <w:right w:val="single" w:sz="4" w:space="0" w:color="auto"/>
            </w:tcBorders>
            <w:noWrap/>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15</w:t>
            </w:r>
          </w:p>
        </w:tc>
        <w:tc>
          <w:tcPr>
            <w:tcW w:w="567" w:type="dxa"/>
            <w:tcBorders>
              <w:top w:val="single" w:sz="4" w:space="0" w:color="auto"/>
              <w:left w:val="single" w:sz="4" w:space="0" w:color="auto"/>
              <w:bottom w:val="single" w:sz="4" w:space="0" w:color="auto"/>
              <w:right w:val="single" w:sz="4" w:space="0" w:color="auto"/>
            </w:tcBorders>
            <w:noWrap/>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16</w:t>
            </w:r>
          </w:p>
        </w:tc>
        <w:tc>
          <w:tcPr>
            <w:tcW w:w="614" w:type="dxa"/>
            <w:gridSpan w:val="3"/>
            <w:tcBorders>
              <w:top w:val="single" w:sz="4" w:space="0" w:color="auto"/>
              <w:left w:val="single" w:sz="4" w:space="0" w:color="auto"/>
              <w:bottom w:val="single" w:sz="4" w:space="0" w:color="auto"/>
              <w:right w:val="single" w:sz="4" w:space="0" w:color="auto"/>
            </w:tcBorders>
            <w:noWrap/>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17</w:t>
            </w:r>
          </w:p>
        </w:tc>
      </w:tr>
      <w:tr w:rsidR="0047178F" w:rsidRPr="005E513D" w:rsidTr="00CC4B58">
        <w:trPr>
          <w:trHeight w:val="253"/>
        </w:trPr>
        <w:tc>
          <w:tcPr>
            <w:tcW w:w="1574" w:type="dxa"/>
            <w:tcBorders>
              <w:top w:val="single" w:sz="4" w:space="0" w:color="auto"/>
              <w:left w:val="single" w:sz="4" w:space="0" w:color="auto"/>
              <w:bottom w:val="single" w:sz="4" w:space="0" w:color="auto"/>
              <w:right w:val="single" w:sz="4" w:space="0" w:color="auto"/>
            </w:tcBorders>
            <w:shd w:val="clear" w:color="auto" w:fill="00B0F0"/>
            <w:vAlign w:val="bottom"/>
          </w:tcPr>
          <w:p w:rsidR="0047178F" w:rsidRPr="005E513D" w:rsidRDefault="0047178F" w:rsidP="00CC4B58">
            <w:pPr>
              <w:spacing w:after="0" w:line="240" w:lineRule="auto"/>
              <w:jc w:val="center"/>
              <w:rPr>
                <w:rFonts w:ascii="Times New Roman" w:hAnsi="Times New Roman"/>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00B0F0"/>
            <w:vAlign w:val="bottom"/>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b/>
                <w:bCs/>
              </w:rPr>
              <w:t>Структура и объем ОП</w:t>
            </w:r>
          </w:p>
        </w:tc>
        <w:tc>
          <w:tcPr>
            <w:tcW w:w="1417" w:type="dxa"/>
            <w:tcBorders>
              <w:top w:val="single" w:sz="4" w:space="0" w:color="auto"/>
              <w:left w:val="single" w:sz="4" w:space="0" w:color="auto"/>
              <w:bottom w:val="single" w:sz="4" w:space="0" w:color="auto"/>
              <w:right w:val="single" w:sz="4" w:space="0" w:color="auto"/>
            </w:tcBorders>
            <w:shd w:val="clear" w:color="auto" w:fill="00B0F0"/>
            <w:vAlign w:val="bottom"/>
          </w:tcPr>
          <w:p w:rsidR="0047178F" w:rsidRPr="005E513D" w:rsidRDefault="0047178F" w:rsidP="00CC4B58">
            <w:pPr>
              <w:spacing w:after="0" w:line="240" w:lineRule="auto"/>
              <w:jc w:val="center"/>
              <w:rPr>
                <w:rFonts w:ascii="Times New Roman" w:hAnsi="Times New Roman"/>
                <w:b/>
              </w:rPr>
            </w:pPr>
            <w:r w:rsidRPr="005E513D">
              <w:rPr>
                <w:rFonts w:ascii="Times New Roman" w:hAnsi="Times New Roman"/>
                <w:b/>
              </w:rPr>
              <w:t>4482-</w:t>
            </w:r>
          </w:p>
          <w:p w:rsidR="0047178F" w:rsidRPr="005E513D" w:rsidRDefault="0047178F" w:rsidP="00CC4B58">
            <w:pPr>
              <w:spacing w:after="0" w:line="240" w:lineRule="auto"/>
              <w:jc w:val="center"/>
              <w:rPr>
                <w:rFonts w:ascii="Times New Roman" w:hAnsi="Times New Roman"/>
                <w:b/>
              </w:rPr>
            </w:pPr>
            <w:r w:rsidRPr="005E513D">
              <w:rPr>
                <w:rFonts w:ascii="Times New Roman" w:hAnsi="Times New Roman"/>
                <w:b/>
              </w:rPr>
              <w:t>5338</w:t>
            </w:r>
            <w:r w:rsidRPr="005E513D">
              <w:rPr>
                <w:rFonts w:ascii="Times New Roman" w:hAnsi="Times New Roman"/>
                <w:b/>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00B0F0"/>
            <w:vAlign w:val="bottom"/>
          </w:tcPr>
          <w:p w:rsidR="0047178F" w:rsidRPr="005E513D" w:rsidRDefault="0047178F" w:rsidP="00CC4B58">
            <w:pPr>
              <w:spacing w:after="0" w:line="240" w:lineRule="auto"/>
              <w:jc w:val="center"/>
              <w:rPr>
                <w:rFonts w:ascii="Times New Roman" w:hAnsi="Times New Roman"/>
                <w:b/>
              </w:rPr>
            </w:pPr>
            <w:r w:rsidRPr="005E513D">
              <w:rPr>
                <w:rFonts w:ascii="Times New Roman" w:hAnsi="Times New Roman"/>
                <w:b/>
                <w:bCs/>
              </w:rPr>
              <w:t>1959-2387</w:t>
            </w:r>
          </w:p>
        </w:tc>
        <w:tc>
          <w:tcPr>
            <w:tcW w:w="1985" w:type="dxa"/>
            <w:gridSpan w:val="4"/>
            <w:tcBorders>
              <w:top w:val="single" w:sz="4" w:space="0" w:color="auto"/>
              <w:left w:val="single" w:sz="4" w:space="0" w:color="auto"/>
              <w:bottom w:val="single" w:sz="4" w:space="0" w:color="auto"/>
              <w:right w:val="single" w:sz="4" w:space="0" w:color="auto"/>
            </w:tcBorders>
            <w:shd w:val="clear" w:color="auto" w:fill="00B0F0"/>
            <w:vAlign w:val="bottom"/>
          </w:tcPr>
          <w:p w:rsidR="0047178F" w:rsidRPr="005E513D" w:rsidRDefault="0047178F" w:rsidP="00CC4B58">
            <w:pPr>
              <w:spacing w:after="0" w:line="240" w:lineRule="auto"/>
              <w:jc w:val="center"/>
              <w:rPr>
                <w:rFonts w:ascii="Times New Roman" w:hAnsi="Times New Roman"/>
                <w:b/>
              </w:rPr>
            </w:pPr>
            <w:r w:rsidRPr="005E513D">
              <w:rPr>
                <w:rFonts w:ascii="Times New Roman" w:hAnsi="Times New Roman"/>
                <w:b/>
                <w:bCs/>
              </w:rPr>
              <w:t>2523-2951</w:t>
            </w:r>
          </w:p>
        </w:tc>
        <w:tc>
          <w:tcPr>
            <w:tcW w:w="850" w:type="dxa"/>
            <w:tcBorders>
              <w:top w:val="single" w:sz="4" w:space="0" w:color="auto"/>
              <w:left w:val="single" w:sz="4" w:space="0" w:color="auto"/>
              <w:bottom w:val="single" w:sz="4" w:space="0" w:color="auto"/>
              <w:right w:val="single" w:sz="4" w:space="0" w:color="auto"/>
            </w:tcBorders>
            <w:shd w:val="clear" w:color="auto" w:fill="00B0F0"/>
            <w:vAlign w:val="bottom"/>
          </w:tcPr>
          <w:p w:rsidR="0047178F" w:rsidRPr="005E513D" w:rsidRDefault="0047178F" w:rsidP="00CC4B58">
            <w:pPr>
              <w:spacing w:after="0" w:line="240" w:lineRule="auto"/>
              <w:jc w:val="cent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shd w:val="clear" w:color="auto" w:fill="00B0F0"/>
            <w:vAlign w:val="bottom"/>
          </w:tcPr>
          <w:p w:rsidR="0047178F" w:rsidRPr="005E513D" w:rsidRDefault="0047178F" w:rsidP="00CC4B58">
            <w:pPr>
              <w:spacing w:after="0" w:line="240" w:lineRule="auto"/>
              <w:jc w:val="center"/>
              <w:rPr>
                <w:rFonts w:ascii="Times New Roman" w:hAnsi="Times New Roman"/>
              </w:rPr>
            </w:pPr>
          </w:p>
        </w:tc>
        <w:tc>
          <w:tcPr>
            <w:tcW w:w="4550" w:type="dxa"/>
            <w:gridSpan w:val="14"/>
            <w:tcBorders>
              <w:top w:val="single" w:sz="4" w:space="0" w:color="auto"/>
              <w:left w:val="single" w:sz="4" w:space="0" w:color="auto"/>
              <w:bottom w:val="single" w:sz="4" w:space="0" w:color="auto"/>
              <w:right w:val="single" w:sz="4" w:space="0" w:color="auto"/>
            </w:tcBorders>
            <w:shd w:val="clear" w:color="auto" w:fill="00B0F0"/>
            <w:noWrap/>
            <w:vAlign w:val="bottom"/>
          </w:tcPr>
          <w:p w:rsidR="0047178F" w:rsidRPr="005E513D" w:rsidRDefault="0047178F" w:rsidP="00CC4B58">
            <w:pPr>
              <w:spacing w:after="0" w:line="240" w:lineRule="auto"/>
              <w:jc w:val="center"/>
              <w:rPr>
                <w:rFonts w:ascii="Times New Roman" w:hAnsi="Times New Roman"/>
              </w:rPr>
            </w:pPr>
          </w:p>
        </w:tc>
      </w:tr>
      <w:tr w:rsidR="0047178F" w:rsidRPr="005E513D" w:rsidTr="00CC4B58">
        <w:trPr>
          <w:trHeight w:val="253"/>
        </w:trPr>
        <w:tc>
          <w:tcPr>
            <w:tcW w:w="1574" w:type="dxa"/>
            <w:tcBorders>
              <w:top w:val="single" w:sz="4" w:space="0" w:color="auto"/>
              <w:left w:val="single" w:sz="4" w:space="0" w:color="auto"/>
              <w:bottom w:val="single" w:sz="4" w:space="0" w:color="auto"/>
              <w:right w:val="single" w:sz="4" w:space="0" w:color="auto"/>
            </w:tcBorders>
            <w:shd w:val="clear" w:color="auto" w:fill="FFFF00"/>
            <w:vAlign w:val="bottom"/>
          </w:tcPr>
          <w:p w:rsidR="0047178F" w:rsidRPr="005E513D" w:rsidRDefault="0047178F" w:rsidP="00CC4B58">
            <w:pPr>
              <w:spacing w:after="0" w:line="240" w:lineRule="auto"/>
              <w:jc w:val="center"/>
              <w:rPr>
                <w:rFonts w:ascii="Times New Roman" w:hAnsi="Times New Roman"/>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47178F" w:rsidRPr="005E513D" w:rsidRDefault="0047178F" w:rsidP="00CC4B58">
            <w:pPr>
              <w:spacing w:after="0" w:line="240" w:lineRule="auto"/>
              <w:jc w:val="center"/>
              <w:rPr>
                <w:rFonts w:ascii="Times New Roman" w:hAnsi="Times New Roman"/>
                <w:b/>
                <w:bCs/>
              </w:rPr>
            </w:pPr>
            <w:r w:rsidRPr="005E513D">
              <w:rPr>
                <w:rFonts w:ascii="Times New Roman" w:hAnsi="Times New Roman"/>
                <w:b/>
                <w:bCs/>
              </w:rPr>
              <w:t>Обязательная часть</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rPr>
            </w:pPr>
            <w:r w:rsidRPr="005E513D">
              <w:rPr>
                <w:rFonts w:ascii="Times New Roman" w:hAnsi="Times New Roman"/>
                <w:b/>
                <w:bCs/>
              </w:rPr>
              <w:t>4482</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rPr>
            </w:pPr>
            <w:r w:rsidRPr="005E513D">
              <w:rPr>
                <w:rFonts w:ascii="Times New Roman" w:hAnsi="Times New Roman"/>
                <w:b/>
                <w:bCs/>
              </w:rPr>
              <w:t>1959</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FFF00"/>
            <w:vAlign w:val="bottom"/>
          </w:tcPr>
          <w:p w:rsidR="0047178F" w:rsidRPr="005E513D" w:rsidRDefault="0047178F" w:rsidP="00CC4B58">
            <w:pPr>
              <w:spacing w:after="0" w:line="240" w:lineRule="auto"/>
              <w:jc w:val="center"/>
              <w:rPr>
                <w:rFonts w:ascii="Times New Roman" w:hAnsi="Times New Roman"/>
                <w:b/>
              </w:rPr>
            </w:pPr>
            <w:r w:rsidRPr="005E513D">
              <w:rPr>
                <w:rFonts w:ascii="Times New Roman" w:hAnsi="Times New Roman"/>
                <w:b/>
                <w:bCs/>
              </w:rPr>
              <w:t>2523</w:t>
            </w:r>
          </w:p>
        </w:tc>
        <w:tc>
          <w:tcPr>
            <w:tcW w:w="850" w:type="dxa"/>
            <w:tcBorders>
              <w:top w:val="single" w:sz="4" w:space="0" w:color="auto"/>
              <w:left w:val="single" w:sz="4" w:space="0" w:color="auto"/>
              <w:bottom w:val="single" w:sz="4" w:space="0" w:color="auto"/>
              <w:right w:val="single" w:sz="4" w:space="0" w:color="auto"/>
            </w:tcBorders>
            <w:shd w:val="clear" w:color="auto" w:fill="FFFF00"/>
            <w:vAlign w:val="bottom"/>
          </w:tcPr>
          <w:p w:rsidR="0047178F" w:rsidRPr="005E513D" w:rsidRDefault="0047178F" w:rsidP="00CC4B58">
            <w:pPr>
              <w:spacing w:after="0" w:line="240" w:lineRule="auto"/>
              <w:jc w:val="cent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shd w:val="clear" w:color="auto" w:fill="FFFF00"/>
            <w:vAlign w:val="bottom"/>
          </w:tcPr>
          <w:p w:rsidR="0047178F" w:rsidRPr="005E513D" w:rsidRDefault="0047178F" w:rsidP="00CC4B58">
            <w:pPr>
              <w:spacing w:after="0" w:line="240" w:lineRule="auto"/>
              <w:jc w:val="center"/>
              <w:rPr>
                <w:rFonts w:ascii="Times New Roman" w:hAnsi="Times New Roman"/>
              </w:rPr>
            </w:pPr>
          </w:p>
        </w:tc>
        <w:tc>
          <w:tcPr>
            <w:tcW w:w="4550" w:type="dxa"/>
            <w:gridSpan w:val="14"/>
            <w:tcBorders>
              <w:top w:val="single" w:sz="4" w:space="0" w:color="auto"/>
              <w:left w:val="single" w:sz="4" w:space="0" w:color="auto"/>
              <w:bottom w:val="single" w:sz="4" w:space="0" w:color="auto"/>
              <w:right w:val="single" w:sz="4" w:space="0" w:color="auto"/>
            </w:tcBorders>
            <w:shd w:val="clear" w:color="auto" w:fill="FFFF00"/>
            <w:noWrap/>
            <w:vAlign w:val="bottom"/>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Недельная нагрузка в часах</w:t>
            </w:r>
          </w:p>
        </w:tc>
      </w:tr>
      <w:tr w:rsidR="0047178F" w:rsidRPr="005E513D" w:rsidTr="00CC4B58">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ПО.01.</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Художественное творчество</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3752</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1745</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2007</w:t>
            </w: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47178F" w:rsidRPr="005E513D" w:rsidRDefault="0047178F" w:rsidP="00CC4B58">
            <w:pPr>
              <w:spacing w:after="0" w:line="240" w:lineRule="auto"/>
              <w:jc w:val="center"/>
              <w:rPr>
                <w:rFonts w:ascii="Times New Roman" w:hAnsi="Times New Roman"/>
                <w:b/>
                <w:bCs/>
                <w:iCs/>
              </w:rPr>
            </w:pPr>
          </w:p>
        </w:tc>
        <w:tc>
          <w:tcPr>
            <w:tcW w:w="553" w:type="dxa"/>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
                <w:iCs/>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
                <w:iCs/>
              </w:rPr>
            </w:pPr>
          </w:p>
        </w:tc>
        <w:tc>
          <w:tcPr>
            <w:tcW w:w="534" w:type="dxa"/>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
                <w:iCs/>
              </w:rPr>
            </w:pP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
                <w:iCs/>
              </w:rPr>
            </w:pP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
                <w:iCs/>
              </w:rPr>
            </w:pP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
                <w:iCs/>
              </w:rPr>
            </w:pPr>
          </w:p>
        </w:tc>
        <w:tc>
          <w:tcPr>
            <w:tcW w:w="61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
                <w:iCs/>
              </w:rPr>
            </w:pPr>
          </w:p>
        </w:tc>
      </w:tr>
      <w:tr w:rsidR="0047178F" w:rsidRPr="005E513D" w:rsidTr="00CC4B5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ПО.01.УП.01.</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rPr>
                <w:rFonts w:ascii="Times New Roman" w:hAnsi="Times New Roman"/>
                <w:vertAlign w:val="superscript"/>
              </w:rPr>
            </w:pPr>
            <w:r w:rsidRPr="005E513D">
              <w:rPr>
                <w:rFonts w:ascii="Times New Roman" w:hAnsi="Times New Roman"/>
              </w:rPr>
              <w:t>Основы изобразительной грамоты и рисование</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392</w:t>
            </w: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196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196</w:t>
            </w:r>
          </w:p>
        </w:tc>
        <w:tc>
          <w:tcPr>
            <w:tcW w:w="709"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2,4</w:t>
            </w:r>
          </w:p>
        </w:tc>
        <w:tc>
          <w:tcPr>
            <w:tcW w:w="553"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bCs/>
              </w:rPr>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rPr>
            </w:pPr>
            <w:r w:rsidRPr="005E513D">
              <w:rPr>
                <w:rFonts w:ascii="Symbol" w:hAnsi="Symbol" w:cs="Arial CYR"/>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w:t>
            </w:r>
          </w:p>
        </w:tc>
        <w:tc>
          <w:tcPr>
            <w:tcW w:w="5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614"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rPr>
                <w:rFonts w:ascii="Times New Roman" w:hAnsi="Times New Roman"/>
              </w:rPr>
            </w:pPr>
          </w:p>
        </w:tc>
      </w:tr>
      <w:tr w:rsidR="0047178F" w:rsidRPr="005E513D" w:rsidTr="00CC4B5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ПО.01.УП.02.</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rPr>
                <w:rFonts w:ascii="Times New Roman" w:hAnsi="Times New Roman"/>
              </w:rPr>
            </w:pPr>
            <w:r w:rsidRPr="005E513D">
              <w:rPr>
                <w:rFonts w:ascii="Times New Roman" w:hAnsi="Times New Roman"/>
              </w:rPr>
              <w:t>Прикладное творчество</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294</w:t>
            </w: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98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196</w:t>
            </w:r>
          </w:p>
        </w:tc>
        <w:tc>
          <w:tcPr>
            <w:tcW w:w="709"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2,4,6</w:t>
            </w:r>
          </w:p>
        </w:tc>
        <w:tc>
          <w:tcPr>
            <w:tcW w:w="553"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w:t>
            </w:r>
          </w:p>
        </w:tc>
        <w:tc>
          <w:tcPr>
            <w:tcW w:w="5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614"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rPr>
                <w:rFonts w:ascii="Times New Roman" w:hAnsi="Times New Roman"/>
              </w:rPr>
            </w:pPr>
          </w:p>
        </w:tc>
      </w:tr>
      <w:tr w:rsidR="0047178F" w:rsidRPr="005E513D" w:rsidTr="00CC4B5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ПО.01.УП.03.</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rPr>
                <w:rFonts w:ascii="Times New Roman" w:hAnsi="Times New Roman"/>
                <w:vertAlign w:val="superscript"/>
              </w:rPr>
            </w:pPr>
            <w:r w:rsidRPr="005E513D">
              <w:rPr>
                <w:rFonts w:ascii="Times New Roman" w:hAnsi="Times New Roman"/>
              </w:rPr>
              <w:t>Лепка</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294</w:t>
            </w: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98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196</w:t>
            </w:r>
          </w:p>
        </w:tc>
        <w:tc>
          <w:tcPr>
            <w:tcW w:w="709"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2,4,6</w:t>
            </w:r>
          </w:p>
        </w:tc>
        <w:tc>
          <w:tcPr>
            <w:tcW w:w="553"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w:t>
            </w:r>
          </w:p>
        </w:tc>
        <w:tc>
          <w:tcPr>
            <w:tcW w:w="5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614"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rPr>
                <w:rFonts w:ascii="Times New Roman" w:hAnsi="Times New Roman"/>
              </w:rPr>
            </w:pPr>
          </w:p>
        </w:tc>
      </w:tr>
      <w:tr w:rsidR="0047178F" w:rsidRPr="005E513D" w:rsidTr="00CC4B5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lastRenderedPageBreak/>
              <w:t>ПО.01.УП.04.</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rPr>
                <w:rFonts w:ascii="Times New Roman" w:hAnsi="Times New Roman"/>
              </w:rPr>
            </w:pPr>
            <w:r w:rsidRPr="005E513D">
              <w:rPr>
                <w:rFonts w:ascii="Times New Roman" w:hAnsi="Times New Roman"/>
              </w:rPr>
              <w:t>Рисунок</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034D0E" w:rsidP="00CC4B58">
            <w:pPr>
              <w:spacing w:after="0" w:line="240" w:lineRule="auto"/>
              <w:jc w:val="center"/>
              <w:rPr>
                <w:rFonts w:ascii="Times New Roman" w:hAnsi="Times New Roman"/>
              </w:rPr>
            </w:pPr>
            <w:r w:rsidRPr="005E513D">
              <w:rPr>
                <w:rFonts w:ascii="Times New Roman" w:hAnsi="Times New Roman"/>
              </w:rPr>
              <w:t>957</w:t>
            </w: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396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034D0E" w:rsidP="00CC4B58">
            <w:pPr>
              <w:spacing w:after="0" w:line="240" w:lineRule="auto"/>
              <w:jc w:val="center"/>
              <w:rPr>
                <w:rFonts w:ascii="Times New Roman" w:hAnsi="Times New Roman"/>
              </w:rPr>
            </w:pPr>
            <w:r>
              <w:rPr>
                <w:rFonts w:ascii="Times New Roman" w:hAnsi="Times New Roman"/>
              </w:rPr>
              <w:t>561</w:t>
            </w:r>
          </w:p>
        </w:tc>
        <w:tc>
          <w:tcPr>
            <w:tcW w:w="709"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D94BE5" w:rsidRPr="005E513D" w:rsidRDefault="00D94BE5" w:rsidP="00D94BE5">
            <w:pPr>
              <w:spacing w:after="0" w:line="240" w:lineRule="auto"/>
              <w:jc w:val="center"/>
              <w:rPr>
                <w:rFonts w:ascii="Times New Roman" w:hAnsi="Times New Roman"/>
              </w:rPr>
            </w:pPr>
            <w:r w:rsidRPr="005E513D">
              <w:rPr>
                <w:rFonts w:ascii="Times New Roman" w:hAnsi="Times New Roman"/>
              </w:rPr>
              <w:t>8…</w:t>
            </w:r>
          </w:p>
          <w:p w:rsidR="0047178F" w:rsidRPr="005E513D" w:rsidRDefault="00D94BE5" w:rsidP="00D94BE5">
            <w:pPr>
              <w:spacing w:after="0" w:line="240" w:lineRule="auto"/>
              <w:jc w:val="center"/>
              <w:rPr>
                <w:rFonts w:ascii="Times New Roman" w:hAnsi="Times New Roman"/>
              </w:rPr>
            </w:pPr>
            <w:r w:rsidRPr="005E513D">
              <w:rPr>
                <w:rFonts w:ascii="Times New Roman" w:hAnsi="Times New Roman"/>
              </w:rPr>
              <w:t>-12,16</w:t>
            </w:r>
          </w:p>
        </w:tc>
        <w:tc>
          <w:tcPr>
            <w:tcW w:w="553"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rPr>
            </w:pPr>
          </w:p>
        </w:tc>
        <w:tc>
          <w:tcPr>
            <w:tcW w:w="5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rPr>
            </w:pPr>
            <w:r w:rsidRPr="005E513D">
              <w:rPr>
                <w:rFonts w:ascii="Symbol" w:hAnsi="Symbol" w:cs="Arial CYR"/>
              </w:rPr>
              <w:t></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rPr>
            </w:pPr>
            <w:r w:rsidRPr="005E513D">
              <w:rPr>
                <w:rFonts w:ascii="Symbol" w:hAnsi="Symbol" w:cs="Arial CYR"/>
              </w:rPr>
              <w:t></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rPr>
            </w:pPr>
            <w:r w:rsidRPr="005E513D">
              <w:rPr>
                <w:rFonts w:ascii="Symbol" w:hAnsi="Symbol" w:cs="Arial CYR"/>
              </w:rPr>
              <w:t></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034D0E" w:rsidP="00CC4B58">
            <w:pPr>
              <w:spacing w:after="0" w:line="240" w:lineRule="auto"/>
              <w:jc w:val="center"/>
              <w:rPr>
                <w:rFonts w:ascii="Symbol" w:hAnsi="Symbol" w:cs="Arial CYR"/>
              </w:rPr>
            </w:pPr>
            <w:r>
              <w:rPr>
                <w:rFonts w:ascii="Symbol" w:hAnsi="Symbol" w:cs="Arial CYR"/>
              </w:rPr>
              <w:t></w:t>
            </w:r>
          </w:p>
        </w:tc>
        <w:tc>
          <w:tcPr>
            <w:tcW w:w="614"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034D0E" w:rsidP="00CC4B58">
            <w:pPr>
              <w:spacing w:after="0" w:line="240" w:lineRule="auto"/>
              <w:rPr>
                <w:rFonts w:ascii="Times New Roman" w:hAnsi="Times New Roman"/>
              </w:rPr>
            </w:pPr>
            <w:r>
              <w:rPr>
                <w:rFonts w:ascii="Times New Roman" w:hAnsi="Times New Roman"/>
              </w:rPr>
              <w:t>4</w:t>
            </w:r>
          </w:p>
        </w:tc>
      </w:tr>
      <w:tr w:rsidR="0047178F" w:rsidRPr="005E513D" w:rsidTr="00CC4B5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ПО.01.УП.05.</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rPr>
                <w:rFonts w:ascii="Times New Roman" w:hAnsi="Times New Roman"/>
                <w:vertAlign w:val="superscript"/>
              </w:rPr>
            </w:pPr>
            <w:r w:rsidRPr="005E513D">
              <w:rPr>
                <w:rFonts w:ascii="Times New Roman" w:hAnsi="Times New Roman"/>
              </w:rPr>
              <w:t>Живопись</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034D0E" w:rsidP="00CC4B58">
            <w:pPr>
              <w:spacing w:after="0" w:line="240" w:lineRule="auto"/>
              <w:jc w:val="center"/>
              <w:rPr>
                <w:rFonts w:ascii="Times New Roman" w:hAnsi="Times New Roman"/>
              </w:rPr>
            </w:pPr>
            <w:r>
              <w:rPr>
                <w:rFonts w:ascii="Times New Roman" w:hAnsi="Times New Roman"/>
              </w:rPr>
              <w:t>891</w:t>
            </w: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396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034D0E" w:rsidP="00CC4B58">
            <w:pPr>
              <w:spacing w:after="0" w:line="240" w:lineRule="auto"/>
              <w:jc w:val="center"/>
              <w:rPr>
                <w:rFonts w:ascii="Times New Roman" w:hAnsi="Times New Roman"/>
              </w:rPr>
            </w:pPr>
            <w:r>
              <w:rPr>
                <w:rFonts w:ascii="Times New Roman" w:hAnsi="Times New Roman"/>
              </w:rPr>
              <w:t>495</w:t>
            </w:r>
          </w:p>
        </w:tc>
        <w:tc>
          <w:tcPr>
            <w:tcW w:w="709"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D94BE5">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D94BE5" w:rsidRPr="005E513D" w:rsidRDefault="00D94BE5" w:rsidP="00D94BE5">
            <w:pPr>
              <w:spacing w:after="0" w:line="240" w:lineRule="auto"/>
              <w:jc w:val="center"/>
              <w:rPr>
                <w:rFonts w:ascii="Times New Roman" w:hAnsi="Times New Roman"/>
              </w:rPr>
            </w:pPr>
            <w:r w:rsidRPr="005E513D">
              <w:rPr>
                <w:rFonts w:ascii="Times New Roman" w:hAnsi="Times New Roman"/>
              </w:rPr>
              <w:t>7,9…</w:t>
            </w:r>
          </w:p>
          <w:p w:rsidR="0047178F" w:rsidRPr="005E513D" w:rsidRDefault="00D94BE5" w:rsidP="00D94BE5">
            <w:pPr>
              <w:spacing w:after="0" w:line="240" w:lineRule="auto"/>
              <w:jc w:val="center"/>
              <w:rPr>
                <w:rFonts w:ascii="Times New Roman" w:hAnsi="Times New Roman"/>
              </w:rPr>
            </w:pPr>
            <w:r w:rsidRPr="005E513D">
              <w:rPr>
                <w:rFonts w:ascii="Times New Roman" w:hAnsi="Times New Roman"/>
              </w:rPr>
              <w:t>-15</w:t>
            </w:r>
          </w:p>
        </w:tc>
        <w:tc>
          <w:tcPr>
            <w:tcW w:w="553" w:type="dxa"/>
            <w:tcBorders>
              <w:top w:val="single" w:sz="4" w:space="0" w:color="auto"/>
              <w:left w:val="single" w:sz="4" w:space="0" w:color="auto"/>
              <w:bottom w:val="single" w:sz="4" w:space="0" w:color="auto"/>
              <w:right w:val="single" w:sz="4" w:space="0" w:color="auto"/>
            </w:tcBorders>
            <w:vAlign w:val="center"/>
          </w:tcPr>
          <w:p w:rsidR="00D94BE5" w:rsidRPr="005E513D" w:rsidRDefault="00D94BE5" w:rsidP="00D94BE5">
            <w:pPr>
              <w:spacing w:after="0" w:line="240" w:lineRule="auto"/>
              <w:jc w:val="center"/>
              <w:rPr>
                <w:rFonts w:ascii="Times New Roman" w:hAnsi="Times New Roman"/>
              </w:rPr>
            </w:pPr>
            <w:r w:rsidRPr="005E513D">
              <w:rPr>
                <w:rFonts w:ascii="Times New Roman" w:hAnsi="Times New Roman"/>
              </w:rPr>
              <w:t>8…</w:t>
            </w:r>
          </w:p>
          <w:p w:rsidR="0047178F" w:rsidRPr="005E513D" w:rsidRDefault="00D94BE5" w:rsidP="00D94BE5">
            <w:pPr>
              <w:spacing w:after="0" w:line="240" w:lineRule="auto"/>
              <w:jc w:val="center"/>
              <w:rPr>
                <w:rFonts w:ascii="Times New Roman" w:hAnsi="Times New Roman"/>
              </w:rPr>
            </w:pPr>
            <w:r w:rsidRPr="005E513D">
              <w:rPr>
                <w:rFonts w:ascii="Times New Roman" w:hAnsi="Times New Roman"/>
              </w:rPr>
              <w:t>-14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rPr>
            </w:pPr>
          </w:p>
        </w:tc>
        <w:tc>
          <w:tcPr>
            <w:tcW w:w="5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rPr>
            </w:pPr>
            <w:r w:rsidRPr="005E513D">
              <w:rPr>
                <w:rFonts w:ascii="Symbol" w:hAnsi="Symbol" w:cs="Arial CYR"/>
              </w:rPr>
              <w:t></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rPr>
            </w:pPr>
            <w:r w:rsidRPr="005E513D">
              <w:rPr>
                <w:rFonts w:ascii="Symbol" w:hAnsi="Symbol" w:cs="Arial CYR"/>
              </w:rPr>
              <w:t></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rPr>
            </w:pPr>
            <w:r w:rsidRPr="005E513D">
              <w:rPr>
                <w:rFonts w:ascii="Symbol" w:hAnsi="Symbol" w:cs="Arial CYR"/>
              </w:rPr>
              <w:t></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034D0E" w:rsidP="00CC4B58">
            <w:pPr>
              <w:spacing w:after="0" w:line="240" w:lineRule="auto"/>
              <w:jc w:val="center"/>
              <w:rPr>
                <w:rFonts w:ascii="Symbol" w:hAnsi="Symbol" w:cs="Arial CYR"/>
              </w:rPr>
            </w:pPr>
            <w:r>
              <w:rPr>
                <w:rFonts w:ascii="Symbol" w:hAnsi="Symbol" w:cs="Arial CYR"/>
              </w:rPr>
              <w:t></w:t>
            </w:r>
          </w:p>
        </w:tc>
        <w:tc>
          <w:tcPr>
            <w:tcW w:w="614"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034D0E" w:rsidP="00CC4B58">
            <w:pPr>
              <w:spacing w:after="0" w:line="240" w:lineRule="auto"/>
              <w:rPr>
                <w:rFonts w:ascii="Times New Roman" w:hAnsi="Times New Roman"/>
              </w:rPr>
            </w:pPr>
            <w:r>
              <w:rPr>
                <w:rFonts w:ascii="Times New Roman" w:hAnsi="Times New Roman"/>
              </w:rPr>
              <w:t>3</w:t>
            </w:r>
          </w:p>
        </w:tc>
      </w:tr>
      <w:tr w:rsidR="0047178F" w:rsidRPr="005E513D" w:rsidTr="00CC4B5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ПО.01.УП.06.</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rPr>
                <w:rFonts w:ascii="Times New Roman" w:hAnsi="Times New Roman"/>
                <w:vertAlign w:val="superscript"/>
              </w:rPr>
            </w:pPr>
            <w:r w:rsidRPr="005E513D">
              <w:rPr>
                <w:rFonts w:ascii="Times New Roman" w:hAnsi="Times New Roman"/>
              </w:rPr>
              <w:t>Композиция станковая</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924</w:t>
            </w: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561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363</w:t>
            </w:r>
          </w:p>
        </w:tc>
        <w:tc>
          <w:tcPr>
            <w:tcW w:w="709"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7,9…</w:t>
            </w:r>
          </w:p>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-15</w:t>
            </w:r>
          </w:p>
        </w:tc>
        <w:tc>
          <w:tcPr>
            <w:tcW w:w="553"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8…</w:t>
            </w:r>
          </w:p>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w:t>
            </w:r>
          </w:p>
        </w:tc>
        <w:tc>
          <w:tcPr>
            <w:tcW w:w="614"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rPr>
                <w:rFonts w:ascii="Times New Roman" w:hAnsi="Times New Roman"/>
              </w:rPr>
            </w:pPr>
            <w:r w:rsidRPr="005E513D">
              <w:rPr>
                <w:rFonts w:ascii="Times New Roman" w:hAnsi="Times New Roman"/>
              </w:rPr>
              <w:t>3</w:t>
            </w:r>
          </w:p>
        </w:tc>
      </w:tr>
      <w:tr w:rsidR="0047178F" w:rsidRPr="005E513D" w:rsidTr="00CC4B58">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ПО.02.</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47178F" w:rsidRPr="005E513D" w:rsidRDefault="0047178F" w:rsidP="00CC4B58">
            <w:pPr>
              <w:spacing w:after="0" w:line="240" w:lineRule="auto"/>
              <w:rPr>
                <w:rFonts w:ascii="Times New Roman" w:hAnsi="Times New Roman"/>
                <w:b/>
                <w:bCs/>
                <w:iCs/>
              </w:rPr>
            </w:pPr>
            <w:r w:rsidRPr="005E513D">
              <w:rPr>
                <w:rFonts w:ascii="Times New Roman" w:hAnsi="Times New Roman"/>
                <w:b/>
                <w:bCs/>
                <w:iCs/>
              </w:rPr>
              <w:t>История искусств</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bottom"/>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477</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bottom"/>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214</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FFF00"/>
            <w:vAlign w:val="bottom"/>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263</w:t>
            </w: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47178F" w:rsidRPr="005E513D" w:rsidRDefault="0047178F" w:rsidP="00CC4B58">
            <w:pPr>
              <w:spacing w:after="0" w:line="240" w:lineRule="auto"/>
              <w:jc w:val="center"/>
              <w:rPr>
                <w:rFonts w:ascii="Times New Roman" w:hAnsi="Times New Roman"/>
                <w:b/>
                <w:bCs/>
                <w:iCs/>
              </w:rPr>
            </w:pPr>
          </w:p>
        </w:tc>
        <w:tc>
          <w:tcPr>
            <w:tcW w:w="553" w:type="dxa"/>
            <w:tcBorders>
              <w:top w:val="single" w:sz="4" w:space="0" w:color="auto"/>
              <w:left w:val="single" w:sz="4" w:space="0" w:color="auto"/>
              <w:bottom w:val="single" w:sz="4" w:space="0" w:color="auto"/>
              <w:right w:val="single" w:sz="4" w:space="0" w:color="auto"/>
            </w:tcBorders>
            <w:shd w:val="clear" w:color="auto" w:fill="FFFF00"/>
            <w:vAlign w:val="bottom"/>
          </w:tcPr>
          <w:p w:rsidR="0047178F" w:rsidRPr="005E513D" w:rsidRDefault="0047178F" w:rsidP="00CC4B58">
            <w:pPr>
              <w:spacing w:after="0" w:line="240" w:lineRule="auto"/>
              <w:jc w:val="center"/>
              <w:rPr>
                <w:rFonts w:ascii="Times New Roman" w:hAnsi="Times New Roman"/>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
                <w:iCs/>
              </w:rPr>
            </w:pPr>
            <w:r w:rsidRPr="005E513D">
              <w:rPr>
                <w:rFonts w:ascii="Times New Roman" w:hAnsi="Times New Roman"/>
                <w:b/>
                <w:bCs/>
                <w:i/>
                <w:iCs/>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
                <w:iCs/>
              </w:rPr>
            </w:pPr>
            <w:r w:rsidRPr="005E513D">
              <w:rPr>
                <w:rFonts w:ascii="Times New Roman" w:hAnsi="Times New Roman"/>
                <w:b/>
                <w:bCs/>
                <w:i/>
                <w:iCs/>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
                <w:iCs/>
              </w:rPr>
            </w:pPr>
            <w:r w:rsidRPr="005E513D">
              <w:rPr>
                <w:rFonts w:ascii="Times New Roman" w:hAnsi="Times New Roman"/>
                <w:b/>
                <w:bCs/>
                <w:i/>
                <w:iCs/>
              </w:rPr>
              <w:t> </w:t>
            </w:r>
          </w:p>
        </w:tc>
        <w:tc>
          <w:tcPr>
            <w:tcW w:w="534" w:type="dxa"/>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
                <w:iCs/>
              </w:rPr>
            </w:pPr>
            <w:r w:rsidRPr="005E513D">
              <w:rPr>
                <w:rFonts w:ascii="Times New Roman" w:hAnsi="Times New Roman"/>
                <w:b/>
                <w:bCs/>
                <w:i/>
                <w:iCs/>
              </w:rPr>
              <w:t> </w:t>
            </w: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
                <w:iCs/>
              </w:rPr>
            </w:pPr>
            <w:r w:rsidRPr="005E513D">
              <w:rPr>
                <w:rFonts w:ascii="Times New Roman" w:hAnsi="Times New Roman"/>
                <w:b/>
                <w:bCs/>
                <w:i/>
                <w:iCs/>
              </w:rPr>
              <w:t> </w:t>
            </w: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
                <w:iCs/>
              </w:rPr>
            </w:pPr>
            <w:r w:rsidRPr="005E513D">
              <w:rPr>
                <w:rFonts w:ascii="Times New Roman" w:hAnsi="Times New Roman"/>
                <w:b/>
                <w:bCs/>
                <w:i/>
                <w:iCs/>
              </w:rPr>
              <w:t> </w:t>
            </w: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
                <w:iCs/>
              </w:rPr>
            </w:pPr>
            <w:r w:rsidRPr="005E513D">
              <w:rPr>
                <w:rFonts w:ascii="Times New Roman" w:hAnsi="Times New Roman"/>
                <w:b/>
                <w:bCs/>
                <w:i/>
                <w:iCs/>
              </w:rPr>
              <w:t> </w:t>
            </w:r>
          </w:p>
        </w:tc>
        <w:tc>
          <w:tcPr>
            <w:tcW w:w="61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
                <w:iCs/>
              </w:rPr>
            </w:pPr>
            <w:r w:rsidRPr="005E513D">
              <w:rPr>
                <w:rFonts w:ascii="Times New Roman" w:hAnsi="Times New Roman"/>
                <w:b/>
                <w:bCs/>
                <w:i/>
                <w:iCs/>
              </w:rPr>
              <w:t> </w:t>
            </w:r>
          </w:p>
        </w:tc>
      </w:tr>
      <w:tr w:rsidR="0047178F" w:rsidRPr="005E513D" w:rsidTr="00CC4B5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ПО.02.УП.01.</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rPr>
                <w:rFonts w:ascii="Times New Roman" w:hAnsi="Times New Roman"/>
              </w:rPr>
            </w:pPr>
            <w:r w:rsidRPr="005E513D">
              <w:rPr>
                <w:rFonts w:ascii="Times New Roman" w:hAnsi="Times New Roman"/>
              </w:rPr>
              <w:t>Беседы об искусстве</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147</w:t>
            </w: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49</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98</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2,4,6</w:t>
            </w:r>
          </w:p>
        </w:tc>
        <w:tc>
          <w:tcPr>
            <w:tcW w:w="553"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w:t>
            </w:r>
          </w:p>
        </w:tc>
        <w:tc>
          <w:tcPr>
            <w:tcW w:w="5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614"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rPr>
                <w:rFonts w:ascii="Times New Roman" w:hAnsi="Times New Roman"/>
              </w:rPr>
            </w:pPr>
          </w:p>
        </w:tc>
      </w:tr>
      <w:tr w:rsidR="0047178F" w:rsidRPr="005E513D" w:rsidTr="00CC4B58">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ПО.02.УП.02.</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rPr>
                <w:rFonts w:ascii="Times New Roman" w:hAnsi="Times New Roman"/>
              </w:rPr>
            </w:pPr>
            <w:r w:rsidRPr="005E513D">
              <w:rPr>
                <w:rFonts w:ascii="Times New Roman" w:hAnsi="Times New Roman"/>
              </w:rPr>
              <w:t>История изобразительного искусства</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330</w:t>
            </w: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165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165</w:t>
            </w:r>
          </w:p>
        </w:tc>
        <w:tc>
          <w:tcPr>
            <w:tcW w:w="709"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8…</w:t>
            </w:r>
          </w:p>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-14</w:t>
            </w:r>
          </w:p>
        </w:tc>
        <w:tc>
          <w:tcPr>
            <w:tcW w:w="553"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w:t>
            </w:r>
          </w:p>
        </w:tc>
        <w:tc>
          <w:tcPr>
            <w:tcW w:w="614"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w:t>
            </w:r>
          </w:p>
        </w:tc>
      </w:tr>
      <w:tr w:rsidR="0047178F" w:rsidRPr="005E513D" w:rsidTr="00CC4B58">
        <w:trPr>
          <w:trHeight w:val="300"/>
        </w:trPr>
        <w:tc>
          <w:tcPr>
            <w:tcW w:w="4267"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rPr>
            </w:pPr>
            <w:r w:rsidRPr="005E513D">
              <w:rPr>
                <w:rFonts w:ascii="Times New Roman" w:hAnsi="Times New Roman"/>
                <w:b/>
                <w:bCs/>
              </w:rPr>
              <w:t>Аудиторная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color w:val="F79646"/>
              </w:rPr>
            </w:pP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color w:val="F79646"/>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rPr>
            </w:pPr>
            <w:r w:rsidRPr="005E513D">
              <w:rPr>
                <w:rFonts w:ascii="Times New Roman" w:hAnsi="Times New Roman"/>
                <w:b/>
                <w:bCs/>
              </w:rPr>
              <w:t>2270</w:t>
            </w:r>
          </w:p>
        </w:tc>
        <w:tc>
          <w:tcPr>
            <w:tcW w:w="850"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color w:val="F79646"/>
              </w:rPr>
            </w:pPr>
          </w:p>
        </w:tc>
        <w:tc>
          <w:tcPr>
            <w:tcW w:w="553"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color w:val="F7964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rPr>
            </w:pPr>
            <w:r w:rsidRPr="005E513D">
              <w:rPr>
                <w:rFonts w:ascii="Times New Roman" w:hAnsi="Times New Roman"/>
                <w:b/>
              </w:rPr>
              <w:t>7</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rPr>
            </w:pPr>
            <w:r w:rsidRPr="005E513D">
              <w:rPr>
                <w:rFonts w:ascii="Times New Roman" w:hAnsi="Times New Roman"/>
                <w:b/>
              </w:rPr>
              <w:t>7</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b/>
              </w:rPr>
            </w:pPr>
            <w:r w:rsidRPr="005E513D">
              <w:rPr>
                <w:rFonts w:ascii="Symbol" w:hAnsi="Symbol" w:cs="Arial CYR"/>
                <w:b/>
              </w:rPr>
              <w:t></w:t>
            </w:r>
          </w:p>
        </w:tc>
        <w:tc>
          <w:tcPr>
            <w:tcW w:w="5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b/>
              </w:rPr>
            </w:pPr>
            <w:r w:rsidRPr="005E513D">
              <w:rPr>
                <w:rFonts w:ascii="Symbol" w:hAnsi="Symbol" w:cs="Arial CYR"/>
                <w:b/>
              </w:rPr>
              <w:t></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rPr>
            </w:pPr>
            <w:r w:rsidRPr="005E513D">
              <w:rPr>
                <w:rFonts w:ascii="Times New Roman" w:hAnsi="Times New Roman"/>
                <w:b/>
              </w:rPr>
              <w:t>9</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rPr>
            </w:pPr>
            <w:r w:rsidRPr="005E513D">
              <w:rPr>
                <w:rFonts w:ascii="Times New Roman" w:hAnsi="Times New Roman"/>
                <w:b/>
              </w:rPr>
              <w:t>9</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rPr>
            </w:pPr>
            <w:r w:rsidRPr="005E513D">
              <w:rPr>
                <w:rFonts w:ascii="Times New Roman" w:hAnsi="Times New Roman"/>
                <w:b/>
              </w:rPr>
              <w:t>10</w:t>
            </w:r>
          </w:p>
        </w:tc>
        <w:tc>
          <w:tcPr>
            <w:tcW w:w="614"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rPr>
            </w:pPr>
            <w:r w:rsidRPr="005E513D">
              <w:rPr>
                <w:rFonts w:ascii="Times New Roman" w:hAnsi="Times New Roman"/>
                <w:b/>
              </w:rPr>
              <w:t>11</w:t>
            </w:r>
          </w:p>
        </w:tc>
      </w:tr>
      <w:tr w:rsidR="0047178F" w:rsidRPr="005E513D" w:rsidTr="00CC4B58">
        <w:trPr>
          <w:trHeight w:val="300"/>
        </w:trPr>
        <w:tc>
          <w:tcPr>
            <w:tcW w:w="4267"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rPr>
            </w:pPr>
            <w:r w:rsidRPr="005E513D">
              <w:rPr>
                <w:rFonts w:ascii="Times New Roman" w:hAnsi="Times New Roman"/>
                <w:b/>
                <w:bCs/>
              </w:rPr>
              <w:t>Максимальная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rPr>
            </w:pPr>
            <w:r w:rsidRPr="005E513D">
              <w:rPr>
                <w:rFonts w:ascii="Times New Roman" w:hAnsi="Times New Roman"/>
                <w:b/>
                <w:bCs/>
              </w:rPr>
              <w:t>4229</w:t>
            </w: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rPr>
            </w:pPr>
            <w:r w:rsidRPr="005E513D">
              <w:rPr>
                <w:rFonts w:ascii="Times New Roman" w:hAnsi="Times New Roman"/>
                <w:b/>
                <w:bCs/>
              </w:rPr>
              <w:t>1959</w:t>
            </w: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rPr>
            </w:pPr>
            <w:r w:rsidRPr="005E513D">
              <w:rPr>
                <w:rFonts w:ascii="Times New Roman" w:hAnsi="Times New Roman"/>
                <w:b/>
                <w:bCs/>
              </w:rPr>
              <w:t>2270</w:t>
            </w:r>
          </w:p>
        </w:tc>
        <w:tc>
          <w:tcPr>
            <w:tcW w:w="850"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color w:val="F79646"/>
              </w:rPr>
            </w:pPr>
          </w:p>
        </w:tc>
        <w:tc>
          <w:tcPr>
            <w:tcW w:w="553"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color w:val="F7964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rPr>
                <w:rFonts w:ascii="Times New Roman" w:hAnsi="Times New Roman"/>
                <w:b/>
              </w:rPr>
            </w:pPr>
            <w:r w:rsidRPr="005E513D">
              <w:rPr>
                <w:rFonts w:ascii="Times New Roman" w:hAnsi="Times New Roman"/>
                <w:b/>
              </w:rPr>
              <w:t>11,5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rPr>
            </w:pPr>
            <w:r w:rsidRPr="005E513D">
              <w:rPr>
                <w:rFonts w:ascii="Times New Roman" w:hAnsi="Times New Roman"/>
                <w:b/>
              </w:rPr>
              <w:t>11,5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b/>
              </w:rPr>
            </w:pPr>
            <w:r w:rsidRPr="005E513D">
              <w:rPr>
                <w:rFonts w:ascii="Symbol" w:hAnsi="Symbol" w:cs="Arial CYR"/>
                <w:b/>
              </w:rPr>
              <w:t></w:t>
            </w:r>
            <w:r w:rsidRPr="005E513D">
              <w:rPr>
                <w:rFonts w:ascii="Symbol" w:hAnsi="Symbol" w:cs="Arial CYR"/>
                <w:b/>
              </w:rPr>
              <w:t></w:t>
            </w:r>
            <w:r w:rsidRPr="005E513D">
              <w:rPr>
                <w:rFonts w:ascii="Symbol" w:hAnsi="Symbol" w:cs="Arial CYR"/>
                <w:b/>
              </w:rPr>
              <w:t></w:t>
            </w:r>
            <w:r w:rsidRPr="005E513D">
              <w:rPr>
                <w:rFonts w:ascii="Symbol" w:hAnsi="Symbol" w:cs="Arial CYR"/>
                <w:b/>
              </w:rPr>
              <w:t></w:t>
            </w:r>
          </w:p>
        </w:tc>
        <w:tc>
          <w:tcPr>
            <w:tcW w:w="5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b/>
              </w:rPr>
            </w:pPr>
            <w:r w:rsidRPr="005E513D">
              <w:rPr>
                <w:rFonts w:ascii="Symbol" w:hAnsi="Symbol" w:cs="Arial CYR"/>
                <w:b/>
              </w:rPr>
              <w:t></w:t>
            </w:r>
            <w:r w:rsidRPr="005E513D">
              <w:rPr>
                <w:rFonts w:ascii="Symbol" w:hAnsi="Symbol" w:cs="Arial CYR"/>
                <w:b/>
              </w:rPr>
              <w:t></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rPr>
            </w:pPr>
            <w:r w:rsidRPr="005E513D">
              <w:rPr>
                <w:rFonts w:ascii="Times New Roman" w:hAnsi="Times New Roman"/>
                <w:b/>
              </w:rPr>
              <w:t>17</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rPr>
            </w:pPr>
            <w:r w:rsidRPr="005E513D">
              <w:rPr>
                <w:rFonts w:ascii="Times New Roman" w:hAnsi="Times New Roman"/>
                <w:b/>
              </w:rPr>
              <w:t>17</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rPr>
            </w:pPr>
            <w:r w:rsidRPr="005E513D">
              <w:rPr>
                <w:rFonts w:ascii="Times New Roman" w:hAnsi="Times New Roman"/>
                <w:b/>
              </w:rPr>
              <w:t>21</w:t>
            </w:r>
          </w:p>
        </w:tc>
        <w:tc>
          <w:tcPr>
            <w:tcW w:w="614"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rPr>
            </w:pPr>
            <w:r w:rsidRPr="005E513D">
              <w:rPr>
                <w:rFonts w:ascii="Times New Roman" w:hAnsi="Times New Roman"/>
                <w:b/>
              </w:rPr>
              <w:t>22</w:t>
            </w:r>
          </w:p>
        </w:tc>
      </w:tr>
      <w:tr w:rsidR="0047178F" w:rsidRPr="005E513D" w:rsidTr="00CC4B58">
        <w:trPr>
          <w:trHeight w:val="300"/>
        </w:trPr>
        <w:tc>
          <w:tcPr>
            <w:tcW w:w="159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rPr>
            </w:pPr>
            <w:r w:rsidRPr="005E513D">
              <w:rPr>
                <w:rFonts w:ascii="Times New Roman" w:hAnsi="Times New Roman"/>
                <w:b/>
                <w:bCs/>
              </w:rPr>
              <w:t>ПО.03.</w:t>
            </w:r>
          </w:p>
        </w:tc>
        <w:tc>
          <w:tcPr>
            <w:tcW w:w="2677" w:type="dxa"/>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rPr>
                <w:rFonts w:ascii="Times New Roman" w:hAnsi="Times New Roman"/>
                <w:b/>
                <w:bCs/>
              </w:rPr>
            </w:pPr>
            <w:r w:rsidRPr="005E513D">
              <w:rPr>
                <w:rFonts w:ascii="Times New Roman" w:hAnsi="Times New Roman"/>
                <w:b/>
                <w:bCs/>
              </w:rPr>
              <w:t xml:space="preserve">Пленэрные занятия </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rPr>
            </w:pPr>
            <w:r w:rsidRPr="005E513D">
              <w:rPr>
                <w:rFonts w:ascii="Times New Roman" w:hAnsi="Times New Roman"/>
                <w:b/>
                <w:bCs/>
              </w:rPr>
              <w:t>140</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color w:val="F79646"/>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rPr>
            </w:pPr>
            <w:r w:rsidRPr="005E513D">
              <w:rPr>
                <w:rFonts w:ascii="Times New Roman" w:hAnsi="Times New Roman"/>
                <w:b/>
                <w:bCs/>
              </w:rPr>
              <w:t>140</w:t>
            </w:r>
          </w:p>
        </w:tc>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color w:val="F79646"/>
              </w:rPr>
            </w:pPr>
          </w:p>
        </w:tc>
        <w:tc>
          <w:tcPr>
            <w:tcW w:w="553" w:type="dxa"/>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color w:val="F7964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color w:val="F7964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color w:val="F7964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Symbol" w:hAnsi="Symbol" w:cs="Arial CYR"/>
                <w:b/>
                <w:color w:val="F79646"/>
              </w:rPr>
            </w:pPr>
          </w:p>
        </w:tc>
        <w:tc>
          <w:tcPr>
            <w:tcW w:w="534" w:type="dxa"/>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Symbol" w:hAnsi="Symbol" w:cs="Arial CYR"/>
                <w:b/>
                <w:color w:val="F79646"/>
              </w:rPr>
            </w:pP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color w:val="F79646"/>
              </w:rPr>
            </w:pP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color w:val="F79646"/>
              </w:rPr>
            </w:pP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color w:val="F79646"/>
              </w:rPr>
            </w:pPr>
          </w:p>
        </w:tc>
        <w:tc>
          <w:tcPr>
            <w:tcW w:w="61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color w:val="F79646"/>
              </w:rPr>
            </w:pPr>
          </w:p>
        </w:tc>
      </w:tr>
      <w:tr w:rsidR="0047178F" w:rsidRPr="005E513D" w:rsidTr="00CC4B58">
        <w:trPr>
          <w:trHeight w:val="300"/>
        </w:trPr>
        <w:tc>
          <w:tcPr>
            <w:tcW w:w="1590"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Cs/>
              </w:rPr>
            </w:pPr>
            <w:r w:rsidRPr="005E513D">
              <w:rPr>
                <w:rFonts w:ascii="Times New Roman" w:hAnsi="Times New Roman"/>
                <w:bCs/>
              </w:rPr>
              <w:t>ПО.03.УП.01.</w:t>
            </w:r>
          </w:p>
        </w:tc>
        <w:tc>
          <w:tcPr>
            <w:tcW w:w="267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rPr>
                <w:rFonts w:ascii="Times New Roman" w:hAnsi="Times New Roman"/>
                <w:bCs/>
              </w:rPr>
            </w:pPr>
            <w:r w:rsidRPr="005E513D">
              <w:rPr>
                <w:rFonts w:ascii="Times New Roman" w:hAnsi="Times New Roman"/>
                <w:bCs/>
              </w:rPr>
              <w:t>Пленэр</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Cs/>
              </w:rPr>
            </w:pPr>
            <w:r w:rsidRPr="005E513D">
              <w:rPr>
                <w:rFonts w:ascii="Times New Roman" w:hAnsi="Times New Roman"/>
                <w:bCs/>
              </w:rPr>
              <w:t>140</w:t>
            </w: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color w:val="F79646"/>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color w:val="F79646"/>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Cs/>
              </w:rPr>
            </w:pPr>
            <w:r w:rsidRPr="005E513D">
              <w:rPr>
                <w:rFonts w:ascii="Times New Roman" w:hAnsi="Times New Roman"/>
                <w:bCs/>
              </w:rPr>
              <w:t>140</w:t>
            </w:r>
          </w:p>
        </w:tc>
        <w:tc>
          <w:tcPr>
            <w:tcW w:w="709"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color w:val="F79646"/>
              </w:rPr>
            </w:pPr>
          </w:p>
        </w:tc>
        <w:tc>
          <w:tcPr>
            <w:tcW w:w="850"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Cs/>
              </w:rPr>
            </w:pPr>
            <w:r w:rsidRPr="005E513D">
              <w:rPr>
                <w:rFonts w:ascii="Times New Roman" w:hAnsi="Times New Roman"/>
                <w:bCs/>
              </w:rPr>
              <w:t>8…</w:t>
            </w:r>
          </w:p>
          <w:p w:rsidR="0047178F" w:rsidRPr="005E513D" w:rsidRDefault="0047178F" w:rsidP="00CC4B58">
            <w:pPr>
              <w:spacing w:after="0" w:line="240" w:lineRule="auto"/>
              <w:jc w:val="center"/>
              <w:rPr>
                <w:rFonts w:ascii="Times New Roman" w:hAnsi="Times New Roman"/>
                <w:b/>
                <w:bCs/>
                <w:color w:val="F79646"/>
              </w:rPr>
            </w:pPr>
            <w:r w:rsidRPr="005E513D">
              <w:rPr>
                <w:rFonts w:ascii="Times New Roman" w:hAnsi="Times New Roman"/>
                <w:bCs/>
              </w:rPr>
              <w:t>-16</w:t>
            </w:r>
          </w:p>
        </w:tc>
        <w:tc>
          <w:tcPr>
            <w:tcW w:w="553"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color w:val="F7964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rPr>
            </w:pPr>
          </w:p>
        </w:tc>
        <w:tc>
          <w:tcPr>
            <w:tcW w:w="5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b/>
              </w:rPr>
            </w:pPr>
            <w:r w:rsidRPr="005E513D">
              <w:rPr>
                <w:rFonts w:ascii="Times New Roman" w:hAnsi="Times New Roman"/>
              </w:rPr>
              <w:t>х</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rPr>
            </w:pPr>
            <w:r w:rsidRPr="005E513D">
              <w:rPr>
                <w:rFonts w:ascii="Times New Roman" w:hAnsi="Times New Roman"/>
              </w:rPr>
              <w:t>х</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rPr>
            </w:pPr>
            <w:r w:rsidRPr="005E513D">
              <w:rPr>
                <w:rFonts w:ascii="Times New Roman" w:hAnsi="Times New Roman"/>
              </w:rPr>
              <w:t>х</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rPr>
            </w:pPr>
            <w:r w:rsidRPr="005E513D">
              <w:rPr>
                <w:rFonts w:ascii="Times New Roman" w:hAnsi="Times New Roman"/>
              </w:rPr>
              <w:t>х</w:t>
            </w:r>
          </w:p>
        </w:tc>
        <w:tc>
          <w:tcPr>
            <w:tcW w:w="614"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rPr>
            </w:pPr>
            <w:r w:rsidRPr="005E513D">
              <w:rPr>
                <w:rFonts w:ascii="Times New Roman" w:hAnsi="Times New Roman"/>
              </w:rPr>
              <w:t>х</w:t>
            </w:r>
          </w:p>
        </w:tc>
      </w:tr>
      <w:tr w:rsidR="0047178F" w:rsidRPr="005E513D" w:rsidTr="00CC4B58">
        <w:trPr>
          <w:trHeight w:val="300"/>
        </w:trPr>
        <w:tc>
          <w:tcPr>
            <w:tcW w:w="4267"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rPr>
            </w:pPr>
            <w:r w:rsidRPr="005E513D">
              <w:rPr>
                <w:rFonts w:ascii="Times New Roman" w:hAnsi="Times New Roman"/>
                <w:b/>
                <w:bCs/>
              </w:rPr>
              <w:t>Аудиторная нагрузка по трем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color w:val="F79646"/>
              </w:rPr>
            </w:pP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color w:val="F79646"/>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rPr>
            </w:pPr>
            <w:r w:rsidRPr="005E513D">
              <w:rPr>
                <w:rFonts w:ascii="Times New Roman" w:hAnsi="Times New Roman"/>
                <w:b/>
                <w:bCs/>
              </w:rPr>
              <w:t>2410</w:t>
            </w:r>
          </w:p>
        </w:tc>
        <w:tc>
          <w:tcPr>
            <w:tcW w:w="850"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color w:val="F79646"/>
              </w:rPr>
            </w:pPr>
          </w:p>
        </w:tc>
        <w:tc>
          <w:tcPr>
            <w:tcW w:w="553"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color w:val="F7964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color w:val="F79646"/>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color w:val="F7964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b/>
                <w:color w:val="F79646"/>
              </w:rPr>
            </w:pPr>
          </w:p>
        </w:tc>
        <w:tc>
          <w:tcPr>
            <w:tcW w:w="5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b/>
                <w:color w:val="F79646"/>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color w:val="F79646"/>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color w:val="F79646"/>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color w:val="F79646"/>
              </w:rPr>
            </w:pPr>
          </w:p>
        </w:tc>
        <w:tc>
          <w:tcPr>
            <w:tcW w:w="614"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color w:val="F79646"/>
              </w:rPr>
            </w:pPr>
          </w:p>
        </w:tc>
      </w:tr>
      <w:tr w:rsidR="0047178F" w:rsidRPr="005E513D" w:rsidTr="00CC4B58">
        <w:trPr>
          <w:trHeight w:val="300"/>
        </w:trPr>
        <w:tc>
          <w:tcPr>
            <w:tcW w:w="4267"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rPr>
            </w:pPr>
            <w:r w:rsidRPr="005E513D">
              <w:rPr>
                <w:rFonts w:ascii="Times New Roman" w:hAnsi="Times New Roman"/>
                <w:b/>
                <w:bCs/>
              </w:rPr>
              <w:t>Максимальная нагрузка по трем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rPr>
            </w:pPr>
            <w:r w:rsidRPr="005E513D">
              <w:rPr>
                <w:rFonts w:ascii="Times New Roman" w:hAnsi="Times New Roman"/>
                <w:b/>
                <w:bCs/>
              </w:rPr>
              <w:t>4369</w:t>
            </w: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rPr>
            </w:pPr>
            <w:r w:rsidRPr="005E513D">
              <w:rPr>
                <w:rFonts w:ascii="Times New Roman" w:hAnsi="Times New Roman"/>
                <w:b/>
                <w:bCs/>
              </w:rPr>
              <w:t>1959</w:t>
            </w: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rPr>
            </w:pPr>
            <w:r w:rsidRPr="005E513D">
              <w:rPr>
                <w:rFonts w:ascii="Times New Roman" w:hAnsi="Times New Roman"/>
                <w:b/>
                <w:bCs/>
              </w:rPr>
              <w:t>2410</w:t>
            </w:r>
          </w:p>
        </w:tc>
        <w:tc>
          <w:tcPr>
            <w:tcW w:w="850"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color w:val="F79646"/>
              </w:rPr>
            </w:pPr>
          </w:p>
        </w:tc>
        <w:tc>
          <w:tcPr>
            <w:tcW w:w="553"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color w:val="F7964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color w:val="F79646"/>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color w:val="F7964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b/>
                <w:color w:val="F79646"/>
              </w:rPr>
            </w:pPr>
          </w:p>
        </w:tc>
        <w:tc>
          <w:tcPr>
            <w:tcW w:w="5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b/>
                <w:color w:val="F79646"/>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color w:val="F79646"/>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color w:val="F79646"/>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color w:val="F79646"/>
              </w:rPr>
            </w:pPr>
          </w:p>
        </w:tc>
        <w:tc>
          <w:tcPr>
            <w:tcW w:w="614"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color w:val="F79646"/>
              </w:rPr>
            </w:pPr>
          </w:p>
        </w:tc>
      </w:tr>
      <w:tr w:rsidR="0047178F" w:rsidRPr="005E513D" w:rsidTr="00CC4B58">
        <w:trPr>
          <w:trHeight w:val="300"/>
        </w:trPr>
        <w:tc>
          <w:tcPr>
            <w:tcW w:w="4267"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rPr>
            </w:pPr>
            <w:r w:rsidRPr="005E513D">
              <w:rPr>
                <w:rFonts w:ascii="Times New Roman" w:hAnsi="Times New Roman"/>
                <w:b/>
                <w:bCs/>
              </w:rPr>
              <w:t>Количество контрольных уроков, зачетов, экзаменов по трем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color w:val="F79646"/>
              </w:rPr>
            </w:pP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color w:val="F79646"/>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color w:val="F79646"/>
              </w:rPr>
            </w:pPr>
          </w:p>
        </w:tc>
        <w:tc>
          <w:tcPr>
            <w:tcW w:w="850"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rPr>
            </w:pPr>
            <w:r w:rsidRPr="005E513D">
              <w:rPr>
                <w:rFonts w:ascii="Times New Roman" w:hAnsi="Times New Roman"/>
                <w:b/>
                <w:bCs/>
              </w:rPr>
              <w:t>34</w:t>
            </w:r>
          </w:p>
        </w:tc>
        <w:tc>
          <w:tcPr>
            <w:tcW w:w="553"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rPr>
            </w:pPr>
            <w:r w:rsidRPr="005E513D">
              <w:rPr>
                <w:rFonts w:ascii="Times New Roman" w:hAnsi="Times New Roman"/>
                <w:b/>
                <w:bCs/>
              </w:rPr>
              <w:t>10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color w:val="F79646"/>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color w:val="F7964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b/>
                <w:color w:val="F79646"/>
              </w:rPr>
            </w:pPr>
          </w:p>
        </w:tc>
        <w:tc>
          <w:tcPr>
            <w:tcW w:w="5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b/>
                <w:color w:val="F79646"/>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color w:val="F79646"/>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color w:val="F79646"/>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color w:val="F79646"/>
              </w:rPr>
            </w:pPr>
          </w:p>
        </w:tc>
        <w:tc>
          <w:tcPr>
            <w:tcW w:w="614"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color w:val="F79646"/>
              </w:rPr>
            </w:pPr>
          </w:p>
        </w:tc>
      </w:tr>
      <w:tr w:rsidR="0047178F" w:rsidRPr="005E513D" w:rsidTr="00CC4B58">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rPr>
            </w:pPr>
            <w:r w:rsidRPr="005E513D">
              <w:rPr>
                <w:rFonts w:ascii="Times New Roman" w:hAnsi="Times New Roman"/>
                <w:b/>
                <w:bCs/>
              </w:rPr>
              <w:t>В.00.</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vertAlign w:val="superscript"/>
              </w:rPr>
            </w:pPr>
            <w:r w:rsidRPr="005E513D">
              <w:rPr>
                <w:rFonts w:ascii="Times New Roman" w:hAnsi="Times New Roman"/>
                <w:b/>
                <w:bCs/>
              </w:rPr>
              <w:t>Вариативная часть</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rPr>
            </w:pPr>
            <w:r w:rsidRPr="005E513D">
              <w:rPr>
                <w:rFonts w:ascii="Times New Roman" w:hAnsi="Times New Roman"/>
                <w:b/>
                <w:bCs/>
              </w:rPr>
              <w:t>856</w:t>
            </w: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rPr>
            </w:pPr>
            <w:r w:rsidRPr="005E513D">
              <w:rPr>
                <w:rFonts w:ascii="Times New Roman" w:hAnsi="Times New Roman"/>
                <w:b/>
                <w:bCs/>
              </w:rPr>
              <w:t>428</w:t>
            </w: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rPr>
            </w:pPr>
            <w:r w:rsidRPr="005E513D">
              <w:rPr>
                <w:rFonts w:ascii="Times New Roman" w:hAnsi="Times New Roman"/>
                <w:b/>
                <w:bCs/>
              </w:rPr>
              <w:t>428</w:t>
            </w:r>
          </w:p>
        </w:tc>
        <w:tc>
          <w:tcPr>
            <w:tcW w:w="850" w:type="dxa"/>
            <w:tcBorders>
              <w:top w:val="single" w:sz="4" w:space="0" w:color="auto"/>
              <w:left w:val="single" w:sz="4" w:space="0" w:color="auto"/>
              <w:bottom w:val="single" w:sz="4" w:space="0" w:color="auto"/>
              <w:right w:val="single" w:sz="4" w:space="0" w:color="auto"/>
            </w:tcBorders>
          </w:tcPr>
          <w:p w:rsidR="0047178F" w:rsidRPr="005E513D" w:rsidRDefault="0047178F" w:rsidP="00CC4B58">
            <w:pPr>
              <w:spacing w:after="0" w:line="240" w:lineRule="auto"/>
              <w:jc w:val="center"/>
              <w:rPr>
                <w:rFonts w:ascii="Times New Roman" w:hAnsi="Times New Roman"/>
                <w:b/>
                <w:bCs/>
              </w:rPr>
            </w:pPr>
          </w:p>
        </w:tc>
        <w:tc>
          <w:tcPr>
            <w:tcW w:w="553"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rPr>
            </w:pPr>
          </w:p>
        </w:tc>
        <w:tc>
          <w:tcPr>
            <w:tcW w:w="5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614"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r>
      <w:tr w:rsidR="00D93083" w:rsidRPr="005E513D" w:rsidTr="00CC4B58">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D93083" w:rsidRPr="00D93083" w:rsidRDefault="00D93083" w:rsidP="00D506D2">
            <w:pPr>
              <w:spacing w:after="0" w:line="240" w:lineRule="auto"/>
              <w:jc w:val="center"/>
              <w:rPr>
                <w:rFonts w:ascii="Times New Roman" w:hAnsi="Times New Roman" w:cs="Times New Roman"/>
                <w:bCs/>
                <w:sz w:val="24"/>
                <w:szCs w:val="24"/>
                <w:lang w:eastAsia="en-US"/>
              </w:rPr>
            </w:pPr>
            <w:r w:rsidRPr="00D93083">
              <w:rPr>
                <w:rFonts w:ascii="Times New Roman" w:hAnsi="Times New Roman" w:cs="Times New Roman"/>
                <w:bCs/>
                <w:sz w:val="24"/>
                <w:szCs w:val="24"/>
                <w:lang w:eastAsia="en-US"/>
              </w:rPr>
              <w:t>В.01.</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D93083" w:rsidRPr="00464286" w:rsidRDefault="00D93083" w:rsidP="00D506D2">
            <w:pPr>
              <w:spacing w:after="0" w:line="240" w:lineRule="auto"/>
              <w:jc w:val="center"/>
              <w:rPr>
                <w:rFonts w:ascii="Times New Roman" w:hAnsi="Times New Roman" w:cs="Times New Roman"/>
                <w:b/>
                <w:bCs/>
                <w:sz w:val="24"/>
                <w:szCs w:val="24"/>
                <w:lang w:eastAsia="en-US"/>
              </w:rPr>
            </w:pPr>
            <w:r>
              <w:rPr>
                <w:rFonts w:ascii="Times New Roman" w:hAnsi="Times New Roman"/>
                <w:bCs/>
                <w:sz w:val="24"/>
                <w:szCs w:val="24"/>
              </w:rPr>
              <w:t>Основы дизайн-проектирования</w:t>
            </w:r>
          </w:p>
        </w:tc>
        <w:tc>
          <w:tcPr>
            <w:tcW w:w="1417" w:type="dxa"/>
            <w:tcBorders>
              <w:top w:val="single" w:sz="4" w:space="0" w:color="auto"/>
              <w:left w:val="single" w:sz="4" w:space="0" w:color="auto"/>
              <w:bottom w:val="single" w:sz="4" w:space="0" w:color="auto"/>
              <w:right w:val="single" w:sz="4" w:space="0" w:color="auto"/>
            </w:tcBorders>
            <w:vAlign w:val="center"/>
          </w:tcPr>
          <w:p w:rsidR="00D93083" w:rsidRPr="00464286" w:rsidRDefault="00D93083" w:rsidP="00D506D2">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594</w:t>
            </w:r>
          </w:p>
        </w:tc>
        <w:tc>
          <w:tcPr>
            <w:tcW w:w="1134" w:type="dxa"/>
            <w:tcBorders>
              <w:top w:val="single" w:sz="4" w:space="0" w:color="auto"/>
              <w:left w:val="single" w:sz="4" w:space="0" w:color="auto"/>
              <w:bottom w:val="single" w:sz="4" w:space="0" w:color="auto"/>
              <w:right w:val="single" w:sz="4" w:space="0" w:color="auto"/>
            </w:tcBorders>
            <w:vAlign w:val="center"/>
          </w:tcPr>
          <w:p w:rsidR="00D93083" w:rsidRPr="00464286" w:rsidRDefault="00D93083" w:rsidP="00D506D2">
            <w:pPr>
              <w:spacing w:after="0" w:line="240" w:lineRule="auto"/>
              <w:jc w:val="center"/>
              <w:rPr>
                <w:rFonts w:ascii="Times New Roman" w:hAnsi="Times New Roman" w:cs="Times New Roman"/>
                <w:b/>
                <w:bCs/>
                <w:sz w:val="24"/>
                <w:szCs w:val="24"/>
                <w:lang w:eastAsia="en-US"/>
              </w:rPr>
            </w:pPr>
            <w:r w:rsidRPr="00464286">
              <w:rPr>
                <w:rFonts w:ascii="Times New Roman" w:hAnsi="Times New Roman" w:cs="Times New Roman"/>
                <w:b/>
                <w:bCs/>
                <w:sz w:val="24"/>
                <w:szCs w:val="24"/>
                <w:lang w:eastAsia="en-US"/>
              </w:rPr>
              <w:t>297</w:t>
            </w:r>
          </w:p>
        </w:tc>
        <w:tc>
          <w:tcPr>
            <w:tcW w:w="553" w:type="dxa"/>
            <w:tcBorders>
              <w:top w:val="single" w:sz="4" w:space="0" w:color="auto"/>
              <w:left w:val="single" w:sz="4" w:space="0" w:color="auto"/>
              <w:bottom w:val="single" w:sz="4" w:space="0" w:color="auto"/>
              <w:right w:val="single" w:sz="4" w:space="0" w:color="auto"/>
            </w:tcBorders>
            <w:vAlign w:val="center"/>
          </w:tcPr>
          <w:p w:rsidR="00D93083" w:rsidRPr="005E513D" w:rsidRDefault="00D93083" w:rsidP="00CC4B58">
            <w:pPr>
              <w:spacing w:after="0" w:line="240" w:lineRule="auto"/>
              <w:jc w:val="center"/>
              <w:rPr>
                <w:rFonts w:ascii="Times New Roman" w:hAnsi="Times New Roman"/>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rsidR="00D93083" w:rsidRPr="005E513D" w:rsidRDefault="00D93083" w:rsidP="00CC4B58">
            <w:pPr>
              <w:spacing w:after="0" w:line="240" w:lineRule="auto"/>
              <w:jc w:val="center"/>
              <w:rPr>
                <w:rFonts w:ascii="Times New Roman" w:hAnsi="Times New Roman"/>
              </w:rPr>
            </w:pPr>
            <w:r>
              <w:rPr>
                <w:rFonts w:ascii="Times New Roman" w:hAnsi="Times New Roman"/>
              </w:rPr>
              <w:t>297</w:t>
            </w:r>
          </w:p>
        </w:tc>
        <w:tc>
          <w:tcPr>
            <w:tcW w:w="709" w:type="dxa"/>
            <w:tcBorders>
              <w:top w:val="single" w:sz="4" w:space="0" w:color="auto"/>
              <w:left w:val="single" w:sz="4" w:space="0" w:color="auto"/>
              <w:bottom w:val="single" w:sz="4" w:space="0" w:color="auto"/>
              <w:right w:val="single" w:sz="4" w:space="0" w:color="auto"/>
            </w:tcBorders>
            <w:vAlign w:val="center"/>
          </w:tcPr>
          <w:p w:rsidR="00D93083" w:rsidRPr="005E513D" w:rsidRDefault="00D93083" w:rsidP="00CC4B58">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D93083" w:rsidRPr="005E513D" w:rsidRDefault="00D93083" w:rsidP="00D93083">
            <w:pPr>
              <w:spacing w:after="0" w:line="240" w:lineRule="auto"/>
              <w:jc w:val="cent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vAlign w:val="center"/>
          </w:tcPr>
          <w:p w:rsidR="00D93083" w:rsidRPr="005E513D" w:rsidRDefault="00D93083" w:rsidP="00CC4B58">
            <w:pPr>
              <w:spacing w:after="0" w:line="240" w:lineRule="auto"/>
              <w:jc w:val="center"/>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D93083" w:rsidRPr="005E513D" w:rsidRDefault="00D93083" w:rsidP="00CC4B58">
            <w:pPr>
              <w:spacing w:after="0" w:line="240" w:lineRule="auto"/>
              <w:jc w:val="center"/>
              <w:rPr>
                <w:rFonts w:ascii="Times New Roman" w:hAnsi="Times New Roma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D93083" w:rsidRPr="005E513D" w:rsidRDefault="00D93083" w:rsidP="00CC4B58">
            <w:pPr>
              <w:spacing w:after="0" w:line="240" w:lineRule="auto"/>
              <w:jc w:val="center"/>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D93083" w:rsidRPr="005E513D" w:rsidRDefault="00D93083" w:rsidP="00CC4B58">
            <w:pPr>
              <w:spacing w:after="0" w:line="240" w:lineRule="auto"/>
              <w:jc w:val="center"/>
              <w:rPr>
                <w:rFonts w:ascii="Times New Roman" w:hAnsi="Times New Roman"/>
              </w:rPr>
            </w:pPr>
          </w:p>
        </w:tc>
        <w:tc>
          <w:tcPr>
            <w:tcW w:w="534" w:type="dxa"/>
            <w:tcBorders>
              <w:top w:val="single" w:sz="4" w:space="0" w:color="auto"/>
              <w:left w:val="single" w:sz="4" w:space="0" w:color="auto"/>
              <w:bottom w:val="single" w:sz="4" w:space="0" w:color="auto"/>
              <w:right w:val="single" w:sz="4" w:space="0" w:color="auto"/>
            </w:tcBorders>
            <w:vAlign w:val="center"/>
          </w:tcPr>
          <w:p w:rsidR="00D93083" w:rsidRPr="005E513D" w:rsidRDefault="00D93083" w:rsidP="00CC4B58">
            <w:pPr>
              <w:spacing w:after="0" w:line="240" w:lineRule="auto"/>
              <w:jc w:val="center"/>
              <w:rPr>
                <w:rFonts w:ascii="Times New Roman" w:hAnsi="Times New Roman"/>
              </w:rPr>
            </w:pPr>
            <w:r>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vAlign w:val="center"/>
          </w:tcPr>
          <w:p w:rsidR="00D93083" w:rsidRPr="005E513D" w:rsidRDefault="00D93083" w:rsidP="00CC4B58">
            <w:pPr>
              <w:spacing w:after="0" w:line="240" w:lineRule="auto"/>
              <w:jc w:val="center"/>
              <w:rPr>
                <w:rFonts w:ascii="Times New Roman" w:hAnsi="Times New Roman"/>
              </w:rPr>
            </w:pPr>
            <w:r w:rsidRPr="005E513D">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tcPr>
          <w:p w:rsidR="00D93083" w:rsidRPr="005E513D" w:rsidRDefault="00D93083" w:rsidP="00CC4B58">
            <w:pPr>
              <w:spacing w:after="0" w:line="240" w:lineRule="auto"/>
              <w:jc w:val="center"/>
              <w:rPr>
                <w:rFonts w:ascii="Times New Roman" w:hAnsi="Times New Roman"/>
              </w:rPr>
            </w:pPr>
            <w:r w:rsidRPr="005E513D">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tcPr>
          <w:p w:rsidR="00D93083" w:rsidRPr="005E513D" w:rsidRDefault="00D93083" w:rsidP="00CC4B58">
            <w:pPr>
              <w:spacing w:after="0" w:line="240" w:lineRule="auto"/>
              <w:jc w:val="center"/>
              <w:rPr>
                <w:rFonts w:ascii="Times New Roman" w:hAnsi="Times New Roman"/>
              </w:rPr>
            </w:pPr>
            <w:r w:rsidRPr="005E513D">
              <w:rPr>
                <w:rFonts w:ascii="Times New Roman" w:hAnsi="Times New Roman"/>
              </w:rPr>
              <w:t>2</w:t>
            </w:r>
          </w:p>
        </w:tc>
        <w:tc>
          <w:tcPr>
            <w:tcW w:w="614" w:type="dxa"/>
            <w:gridSpan w:val="3"/>
            <w:tcBorders>
              <w:top w:val="single" w:sz="4" w:space="0" w:color="auto"/>
              <w:left w:val="single" w:sz="4" w:space="0" w:color="auto"/>
              <w:bottom w:val="single" w:sz="4" w:space="0" w:color="auto"/>
              <w:right w:val="single" w:sz="4" w:space="0" w:color="auto"/>
            </w:tcBorders>
            <w:vAlign w:val="center"/>
          </w:tcPr>
          <w:p w:rsidR="00D93083" w:rsidRPr="005E513D" w:rsidRDefault="00D93083" w:rsidP="00CC4B58">
            <w:pPr>
              <w:spacing w:after="0" w:line="240" w:lineRule="auto"/>
              <w:jc w:val="center"/>
              <w:rPr>
                <w:rFonts w:ascii="Times New Roman" w:hAnsi="Times New Roman"/>
              </w:rPr>
            </w:pPr>
            <w:r w:rsidRPr="005E513D">
              <w:rPr>
                <w:rFonts w:ascii="Times New Roman" w:hAnsi="Times New Roman"/>
              </w:rPr>
              <w:t>2</w:t>
            </w:r>
          </w:p>
          <w:p w:rsidR="00D93083" w:rsidRPr="005E513D" w:rsidRDefault="00D93083" w:rsidP="00CC4B58">
            <w:pPr>
              <w:spacing w:after="0" w:line="240" w:lineRule="auto"/>
              <w:jc w:val="center"/>
              <w:rPr>
                <w:rFonts w:ascii="Times New Roman" w:hAnsi="Times New Roman"/>
              </w:rPr>
            </w:pPr>
          </w:p>
        </w:tc>
      </w:tr>
      <w:tr w:rsidR="00D93083" w:rsidRPr="005E513D" w:rsidTr="00CC4B58">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D93083" w:rsidRPr="005E513D" w:rsidRDefault="00D93083" w:rsidP="00D93083">
            <w:pPr>
              <w:spacing w:after="0" w:line="240" w:lineRule="auto"/>
              <w:jc w:val="center"/>
              <w:rPr>
                <w:rFonts w:ascii="Times New Roman" w:hAnsi="Times New Roman"/>
              </w:rPr>
            </w:pPr>
            <w:r w:rsidRPr="005E513D">
              <w:rPr>
                <w:rFonts w:ascii="Times New Roman" w:hAnsi="Times New Roman"/>
              </w:rPr>
              <w:t>В.0</w:t>
            </w:r>
            <w:r>
              <w:rPr>
                <w:rFonts w:ascii="Times New Roman" w:hAnsi="Times New Roman"/>
              </w:rPr>
              <w:t>2</w:t>
            </w:r>
            <w:r w:rsidRPr="005E513D">
              <w:rPr>
                <w:rFonts w:ascii="Times New Roman" w:hAnsi="Times New Roman"/>
              </w:rPr>
              <w:t>.</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D93083" w:rsidRPr="005E513D" w:rsidRDefault="00D93083" w:rsidP="00D506D2">
            <w:pPr>
              <w:spacing w:after="0" w:line="240" w:lineRule="auto"/>
              <w:rPr>
                <w:rFonts w:ascii="Times New Roman" w:hAnsi="Times New Roman"/>
                <w:vertAlign w:val="superscript"/>
              </w:rPr>
            </w:pPr>
            <w:r w:rsidRPr="005E513D">
              <w:rPr>
                <w:rFonts w:ascii="Times New Roman" w:hAnsi="Times New Roman"/>
              </w:rPr>
              <w:t xml:space="preserve">Скульптура </w:t>
            </w:r>
          </w:p>
        </w:tc>
        <w:tc>
          <w:tcPr>
            <w:tcW w:w="1417" w:type="dxa"/>
            <w:tcBorders>
              <w:top w:val="single" w:sz="4" w:space="0" w:color="auto"/>
              <w:left w:val="single" w:sz="4" w:space="0" w:color="auto"/>
              <w:bottom w:val="single" w:sz="4" w:space="0" w:color="auto"/>
              <w:right w:val="single" w:sz="4" w:space="0" w:color="auto"/>
            </w:tcBorders>
            <w:vAlign w:val="center"/>
          </w:tcPr>
          <w:p w:rsidR="00D93083" w:rsidRPr="005E513D" w:rsidRDefault="00D93083" w:rsidP="00D506D2">
            <w:pPr>
              <w:spacing w:after="0" w:line="240" w:lineRule="auto"/>
              <w:jc w:val="center"/>
              <w:rPr>
                <w:rFonts w:ascii="Times New Roman" w:hAnsi="Times New Roman"/>
              </w:rPr>
            </w:pPr>
            <w:r>
              <w:rPr>
                <w:rFonts w:ascii="Times New Roman" w:hAnsi="Times New Roman"/>
              </w:rPr>
              <w:t>262</w:t>
            </w:r>
          </w:p>
        </w:tc>
        <w:tc>
          <w:tcPr>
            <w:tcW w:w="1134" w:type="dxa"/>
            <w:tcBorders>
              <w:top w:val="single" w:sz="4" w:space="0" w:color="auto"/>
              <w:left w:val="single" w:sz="4" w:space="0" w:color="auto"/>
              <w:bottom w:val="single" w:sz="4" w:space="0" w:color="auto"/>
              <w:right w:val="single" w:sz="4" w:space="0" w:color="auto"/>
            </w:tcBorders>
            <w:vAlign w:val="center"/>
          </w:tcPr>
          <w:p w:rsidR="00D93083" w:rsidRPr="005E513D" w:rsidRDefault="00D93083" w:rsidP="00D506D2">
            <w:pPr>
              <w:spacing w:after="0" w:line="240" w:lineRule="auto"/>
              <w:jc w:val="center"/>
              <w:rPr>
                <w:rFonts w:ascii="Times New Roman" w:hAnsi="Times New Roman"/>
              </w:rPr>
            </w:pPr>
            <w:r>
              <w:rPr>
                <w:rFonts w:ascii="Times New Roman" w:hAnsi="Times New Roman"/>
              </w:rPr>
              <w:t>131</w:t>
            </w:r>
          </w:p>
        </w:tc>
        <w:tc>
          <w:tcPr>
            <w:tcW w:w="553" w:type="dxa"/>
            <w:tcBorders>
              <w:top w:val="single" w:sz="4" w:space="0" w:color="auto"/>
              <w:left w:val="single" w:sz="4" w:space="0" w:color="auto"/>
              <w:bottom w:val="single" w:sz="4" w:space="0" w:color="auto"/>
              <w:right w:val="single" w:sz="4" w:space="0" w:color="auto"/>
            </w:tcBorders>
            <w:vAlign w:val="center"/>
          </w:tcPr>
          <w:p w:rsidR="00D93083" w:rsidRPr="005E513D" w:rsidRDefault="00D93083" w:rsidP="00D506D2">
            <w:pPr>
              <w:spacing w:after="0" w:line="240" w:lineRule="auto"/>
              <w:jc w:val="center"/>
              <w:rPr>
                <w:rFonts w:ascii="Times New Roman" w:hAnsi="Times New Roman"/>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rsidR="00D93083" w:rsidRPr="005E513D" w:rsidRDefault="00D93083" w:rsidP="00D506D2">
            <w:pPr>
              <w:spacing w:after="0" w:line="240" w:lineRule="auto"/>
              <w:jc w:val="center"/>
              <w:rPr>
                <w:rFonts w:ascii="Times New Roman" w:hAnsi="Times New Roman"/>
              </w:rPr>
            </w:pPr>
            <w:r>
              <w:rPr>
                <w:rFonts w:ascii="Times New Roman" w:hAnsi="Times New Roman"/>
              </w:rPr>
              <w:t>131</w:t>
            </w:r>
          </w:p>
        </w:tc>
        <w:tc>
          <w:tcPr>
            <w:tcW w:w="709" w:type="dxa"/>
            <w:tcBorders>
              <w:top w:val="single" w:sz="4" w:space="0" w:color="auto"/>
              <w:left w:val="single" w:sz="4" w:space="0" w:color="auto"/>
              <w:bottom w:val="single" w:sz="4" w:space="0" w:color="auto"/>
              <w:right w:val="single" w:sz="4" w:space="0" w:color="auto"/>
            </w:tcBorders>
            <w:vAlign w:val="center"/>
          </w:tcPr>
          <w:p w:rsidR="00D93083" w:rsidRPr="005E513D" w:rsidRDefault="00D93083" w:rsidP="00D506D2">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D93083" w:rsidRPr="005E513D" w:rsidRDefault="00D93083" w:rsidP="00D93083">
            <w:pPr>
              <w:spacing w:after="0" w:line="240" w:lineRule="auto"/>
              <w:jc w:val="cent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vAlign w:val="center"/>
          </w:tcPr>
          <w:p w:rsidR="00D93083" w:rsidRPr="005E513D" w:rsidRDefault="00D93083" w:rsidP="00D506D2">
            <w:pPr>
              <w:spacing w:after="0" w:line="240" w:lineRule="auto"/>
              <w:jc w:val="center"/>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D93083" w:rsidRPr="005E513D" w:rsidRDefault="00D93083" w:rsidP="00D506D2">
            <w:pPr>
              <w:spacing w:after="0" w:line="240" w:lineRule="auto"/>
              <w:jc w:val="center"/>
              <w:rPr>
                <w:rFonts w:ascii="Times New Roman" w:hAnsi="Times New Roman"/>
              </w:rPr>
            </w:pPr>
            <w:r w:rsidRPr="005E513D">
              <w:rPr>
                <w:rFonts w:ascii="Times New Roman" w:hAnsi="Times New Roman"/>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D93083" w:rsidRPr="005E513D" w:rsidRDefault="00D93083" w:rsidP="00D506D2">
            <w:pPr>
              <w:spacing w:after="0" w:line="240" w:lineRule="auto"/>
              <w:jc w:val="center"/>
              <w:rPr>
                <w:rFonts w:ascii="Times New Roman" w:hAnsi="Times New Roman"/>
              </w:rPr>
            </w:pPr>
            <w:r w:rsidRPr="005E513D">
              <w:rPr>
                <w:rFonts w:ascii="Times New Roman" w:hAnsi="Times New Roman"/>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D93083" w:rsidRPr="005E513D" w:rsidRDefault="00D93083" w:rsidP="00D506D2">
            <w:pPr>
              <w:spacing w:after="0" w:line="240" w:lineRule="auto"/>
              <w:jc w:val="center"/>
              <w:rPr>
                <w:rFonts w:ascii="Times New Roman" w:hAnsi="Times New Roman"/>
              </w:rPr>
            </w:pPr>
            <w:r w:rsidRPr="005E513D">
              <w:rPr>
                <w:rFonts w:ascii="Times New Roman" w:hAnsi="Times New Roman"/>
              </w:rPr>
              <w:t>1</w:t>
            </w:r>
          </w:p>
        </w:tc>
        <w:tc>
          <w:tcPr>
            <w:tcW w:w="534" w:type="dxa"/>
            <w:tcBorders>
              <w:top w:val="single" w:sz="4" w:space="0" w:color="auto"/>
              <w:left w:val="single" w:sz="4" w:space="0" w:color="auto"/>
              <w:bottom w:val="single" w:sz="4" w:space="0" w:color="auto"/>
              <w:right w:val="single" w:sz="4" w:space="0" w:color="auto"/>
            </w:tcBorders>
            <w:vAlign w:val="center"/>
          </w:tcPr>
          <w:p w:rsidR="00D93083" w:rsidRPr="005E513D" w:rsidRDefault="00D93083" w:rsidP="00D506D2">
            <w:pPr>
              <w:spacing w:after="0" w:line="240" w:lineRule="auto"/>
              <w:jc w:val="center"/>
              <w:rPr>
                <w:rFonts w:ascii="Times New Roman" w:hAnsi="Times New Roman"/>
              </w:rPr>
            </w:pPr>
            <w:r>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vAlign w:val="center"/>
          </w:tcPr>
          <w:p w:rsidR="00D93083" w:rsidRPr="005E513D" w:rsidRDefault="00D93083" w:rsidP="00D506D2">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D93083" w:rsidRPr="005E513D" w:rsidRDefault="00D93083" w:rsidP="00D506D2">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D93083" w:rsidRPr="005E513D" w:rsidRDefault="00D93083" w:rsidP="00D506D2">
            <w:pPr>
              <w:spacing w:after="0" w:line="240" w:lineRule="auto"/>
              <w:jc w:val="center"/>
              <w:rPr>
                <w:rFonts w:ascii="Times New Roman" w:hAnsi="Times New Roman"/>
              </w:rPr>
            </w:pPr>
          </w:p>
        </w:tc>
        <w:tc>
          <w:tcPr>
            <w:tcW w:w="614" w:type="dxa"/>
            <w:gridSpan w:val="3"/>
            <w:tcBorders>
              <w:top w:val="single" w:sz="4" w:space="0" w:color="auto"/>
              <w:left w:val="single" w:sz="4" w:space="0" w:color="auto"/>
              <w:bottom w:val="single" w:sz="4" w:space="0" w:color="auto"/>
              <w:right w:val="single" w:sz="4" w:space="0" w:color="auto"/>
            </w:tcBorders>
            <w:vAlign w:val="center"/>
          </w:tcPr>
          <w:p w:rsidR="00D93083" w:rsidRPr="005E513D" w:rsidRDefault="00D93083" w:rsidP="00D93083">
            <w:pPr>
              <w:spacing w:after="0" w:line="240" w:lineRule="auto"/>
              <w:jc w:val="center"/>
              <w:rPr>
                <w:rFonts w:ascii="Times New Roman" w:hAnsi="Times New Roman"/>
              </w:rPr>
            </w:pPr>
          </w:p>
        </w:tc>
      </w:tr>
      <w:tr w:rsidR="0047178F" w:rsidRPr="005E513D" w:rsidTr="00CC4B58">
        <w:trPr>
          <w:trHeight w:val="315"/>
        </w:trPr>
        <w:tc>
          <w:tcPr>
            <w:tcW w:w="4267"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Всего аудиторная нагрузка с учетом вариативной части:</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color w:val="F79646"/>
              </w:rPr>
            </w:pP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color w:val="F79646"/>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2838</w:t>
            </w:r>
          </w:p>
        </w:tc>
        <w:tc>
          <w:tcPr>
            <w:tcW w:w="850"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color w:val="F79646"/>
              </w:rPr>
            </w:pPr>
          </w:p>
        </w:tc>
        <w:tc>
          <w:tcPr>
            <w:tcW w:w="553"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color w:val="F79646"/>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8</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8</w:t>
            </w:r>
          </w:p>
        </w:tc>
        <w:tc>
          <w:tcPr>
            <w:tcW w:w="5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11</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11</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11</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12</w:t>
            </w:r>
          </w:p>
        </w:tc>
        <w:tc>
          <w:tcPr>
            <w:tcW w:w="614"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
                <w:iCs/>
              </w:rPr>
            </w:pPr>
            <w:r w:rsidRPr="005E513D">
              <w:rPr>
                <w:rFonts w:ascii="Times New Roman" w:hAnsi="Times New Roman"/>
                <w:b/>
                <w:bCs/>
                <w:iCs/>
              </w:rPr>
              <w:t>13</w:t>
            </w:r>
          </w:p>
        </w:tc>
      </w:tr>
      <w:tr w:rsidR="0047178F" w:rsidRPr="005E513D" w:rsidTr="00CC4B58">
        <w:trPr>
          <w:trHeight w:val="315"/>
        </w:trPr>
        <w:tc>
          <w:tcPr>
            <w:tcW w:w="4267"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vertAlign w:val="superscript"/>
              </w:rPr>
            </w:pPr>
            <w:r w:rsidRPr="005E513D">
              <w:rPr>
                <w:rFonts w:ascii="Times New Roman" w:hAnsi="Times New Roman"/>
                <w:b/>
                <w:bCs/>
                <w:iCs/>
              </w:rPr>
              <w:lastRenderedPageBreak/>
              <w:t>Всего максимальная нагрузка с учетом вариативной части:</w:t>
            </w:r>
            <w:r w:rsidRPr="005E513D">
              <w:rPr>
                <w:rFonts w:ascii="Times New Roman" w:hAnsi="Times New Roman"/>
                <w:b/>
                <w:bCs/>
                <w:iCs/>
                <w:vertAlign w:val="superscript"/>
              </w:rPr>
              <w:t>6)</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5225</w:t>
            </w: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2387</w:t>
            </w: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2838</w:t>
            </w:r>
          </w:p>
        </w:tc>
        <w:tc>
          <w:tcPr>
            <w:tcW w:w="850"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p>
        </w:tc>
        <w:tc>
          <w:tcPr>
            <w:tcW w:w="553"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12,5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12,5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12,5</w:t>
            </w:r>
          </w:p>
        </w:tc>
        <w:tc>
          <w:tcPr>
            <w:tcW w:w="5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19</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19</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19</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23</w:t>
            </w:r>
          </w:p>
        </w:tc>
        <w:tc>
          <w:tcPr>
            <w:tcW w:w="614"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24</w:t>
            </w:r>
          </w:p>
        </w:tc>
      </w:tr>
      <w:tr w:rsidR="0047178F" w:rsidRPr="005E513D" w:rsidTr="00CC4B58">
        <w:trPr>
          <w:trHeight w:val="315"/>
        </w:trPr>
        <w:tc>
          <w:tcPr>
            <w:tcW w:w="4267"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Всего 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p>
        </w:tc>
        <w:tc>
          <w:tcPr>
            <w:tcW w:w="850"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44</w:t>
            </w:r>
          </w:p>
        </w:tc>
        <w:tc>
          <w:tcPr>
            <w:tcW w:w="553"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10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p>
        </w:tc>
        <w:tc>
          <w:tcPr>
            <w:tcW w:w="5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p>
        </w:tc>
        <w:tc>
          <w:tcPr>
            <w:tcW w:w="614"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p>
        </w:tc>
      </w:tr>
      <w:tr w:rsidR="0047178F" w:rsidRPr="005E513D" w:rsidTr="00CC4B58">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К.04.00.</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Cs/>
                <w:vertAlign w:val="superscript"/>
              </w:rPr>
            </w:pPr>
            <w:r w:rsidRPr="005E513D">
              <w:rPr>
                <w:rFonts w:ascii="Times New Roman" w:hAnsi="Times New Roman"/>
                <w:b/>
                <w:bCs/>
                <w:iCs/>
              </w:rPr>
              <w:t>Консультации</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113</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113</w:t>
            </w: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47178F" w:rsidRPr="005E513D" w:rsidRDefault="0047178F" w:rsidP="00CC4B58">
            <w:pPr>
              <w:spacing w:after="0" w:line="240" w:lineRule="auto"/>
              <w:jc w:val="center"/>
              <w:rPr>
                <w:rFonts w:ascii="Times New Roman" w:hAnsi="Times New Roman"/>
                <w:b/>
                <w:bCs/>
                <w:iCs/>
              </w:rPr>
            </w:pPr>
          </w:p>
        </w:tc>
        <w:tc>
          <w:tcPr>
            <w:tcW w:w="553" w:type="dxa"/>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Cs/>
              </w:rPr>
            </w:pPr>
          </w:p>
        </w:tc>
        <w:tc>
          <w:tcPr>
            <w:tcW w:w="4550" w:type="dxa"/>
            <w:gridSpan w:val="14"/>
            <w:tcBorders>
              <w:top w:val="single" w:sz="4" w:space="0" w:color="auto"/>
              <w:left w:val="single" w:sz="4" w:space="0" w:color="auto"/>
              <w:bottom w:val="single" w:sz="4" w:space="0" w:color="auto"/>
              <w:right w:val="single" w:sz="4" w:space="0" w:color="auto"/>
            </w:tcBorders>
            <w:shd w:val="clear" w:color="auto" w:fill="FFFF00"/>
            <w:vAlign w:val="center"/>
          </w:tcPr>
          <w:p w:rsidR="0047178F" w:rsidRPr="005E513D" w:rsidRDefault="0047178F" w:rsidP="00CC4B58">
            <w:pPr>
              <w:spacing w:after="0" w:line="240" w:lineRule="auto"/>
              <w:jc w:val="center"/>
              <w:rPr>
                <w:rFonts w:ascii="Times New Roman" w:hAnsi="Times New Roman"/>
                <w:b/>
                <w:bCs/>
                <w:i/>
                <w:iCs/>
              </w:rPr>
            </w:pPr>
            <w:r w:rsidRPr="005E513D">
              <w:rPr>
                <w:rFonts w:ascii="Times New Roman" w:hAnsi="Times New Roman"/>
                <w:b/>
                <w:bCs/>
                <w:iCs/>
              </w:rPr>
              <w:t xml:space="preserve">Годовая нагрузка в часах </w:t>
            </w:r>
          </w:p>
        </w:tc>
      </w:tr>
      <w:tr w:rsidR="0047178F" w:rsidRPr="005E513D" w:rsidTr="00CC4B58">
        <w:trPr>
          <w:gridAfter w:val="2"/>
          <w:wAfter w:w="68"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К.04.01.</w:t>
            </w:r>
          </w:p>
        </w:tc>
        <w:tc>
          <w:tcPr>
            <w:tcW w:w="2693" w:type="dxa"/>
            <w:gridSpan w:val="2"/>
            <w:tcBorders>
              <w:top w:val="single" w:sz="4" w:space="0" w:color="auto"/>
              <w:left w:val="single" w:sz="4" w:space="0" w:color="auto"/>
              <w:bottom w:val="single" w:sz="4" w:space="0" w:color="auto"/>
              <w:right w:val="single" w:sz="4" w:space="0" w:color="auto"/>
            </w:tcBorders>
          </w:tcPr>
          <w:p w:rsidR="0047178F" w:rsidRPr="005E513D" w:rsidRDefault="0047178F" w:rsidP="00CC4B58">
            <w:pPr>
              <w:spacing w:after="0" w:line="240" w:lineRule="auto"/>
              <w:rPr>
                <w:rFonts w:ascii="Times New Roman" w:hAnsi="Times New Roman"/>
              </w:rPr>
            </w:pPr>
            <w:r w:rsidRPr="005E513D">
              <w:rPr>
                <w:rFonts w:ascii="Times New Roman" w:hAnsi="Times New Roman"/>
              </w:rPr>
              <w:t>Основы изобразительной грамоты и рисование</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6</w:t>
            </w:r>
          </w:p>
        </w:tc>
        <w:tc>
          <w:tcPr>
            <w:tcW w:w="709"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723"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w:t>
            </w:r>
          </w:p>
        </w:tc>
        <w:tc>
          <w:tcPr>
            <w:tcW w:w="378"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rPr>
                <w:rFonts w:ascii="Times New Roman" w:hAnsi="Times New Roman"/>
              </w:rPr>
            </w:pPr>
          </w:p>
        </w:tc>
      </w:tr>
      <w:tr w:rsidR="0047178F" w:rsidRPr="005E513D" w:rsidTr="00CC4B58">
        <w:trPr>
          <w:gridAfter w:val="2"/>
          <w:wAfter w:w="68" w:type="dxa"/>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К.04.02.</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rPr>
                <w:rFonts w:ascii="Times New Roman" w:hAnsi="Times New Roman"/>
              </w:rPr>
            </w:pPr>
            <w:r w:rsidRPr="005E513D">
              <w:rPr>
                <w:rFonts w:ascii="Times New Roman" w:hAnsi="Times New Roman"/>
              </w:rPr>
              <w:t>Прикладное творчество</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6</w:t>
            </w:r>
          </w:p>
        </w:tc>
        <w:tc>
          <w:tcPr>
            <w:tcW w:w="709"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723"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w:t>
            </w:r>
          </w:p>
        </w:tc>
        <w:tc>
          <w:tcPr>
            <w:tcW w:w="378"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rPr>
                <w:rFonts w:ascii="Times New Roman" w:hAnsi="Times New Roman"/>
              </w:rPr>
            </w:pPr>
          </w:p>
        </w:tc>
      </w:tr>
      <w:tr w:rsidR="0047178F" w:rsidRPr="005E513D" w:rsidTr="00CC4B58">
        <w:trPr>
          <w:gridAfter w:val="2"/>
          <w:wAfter w:w="68"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К.04.03</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rPr>
                <w:rFonts w:ascii="Times New Roman" w:hAnsi="Times New Roman"/>
                <w:vertAlign w:val="superscript"/>
              </w:rPr>
            </w:pPr>
            <w:r w:rsidRPr="005E513D">
              <w:rPr>
                <w:rFonts w:ascii="Times New Roman" w:hAnsi="Times New Roman"/>
              </w:rPr>
              <w:t>Лепка</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6</w:t>
            </w:r>
          </w:p>
        </w:tc>
        <w:tc>
          <w:tcPr>
            <w:tcW w:w="709"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723"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w:t>
            </w:r>
          </w:p>
        </w:tc>
        <w:tc>
          <w:tcPr>
            <w:tcW w:w="378"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rPr>
                <w:rFonts w:ascii="Times New Roman" w:hAnsi="Times New Roman"/>
              </w:rPr>
            </w:pPr>
          </w:p>
        </w:tc>
      </w:tr>
      <w:tr w:rsidR="0047178F" w:rsidRPr="005E513D" w:rsidTr="00CC4B58">
        <w:trPr>
          <w:gridAfter w:val="2"/>
          <w:wAfter w:w="68"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К.04.04.</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rPr>
                <w:rFonts w:ascii="Times New Roman" w:hAnsi="Times New Roman"/>
                <w:vertAlign w:val="superscript"/>
              </w:rPr>
            </w:pPr>
            <w:r w:rsidRPr="005E513D">
              <w:rPr>
                <w:rFonts w:ascii="Times New Roman" w:hAnsi="Times New Roman"/>
              </w:rPr>
              <w:t xml:space="preserve">Рисунок </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20</w:t>
            </w:r>
          </w:p>
        </w:tc>
        <w:tc>
          <w:tcPr>
            <w:tcW w:w="709"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723"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378"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rPr>
            </w:pPr>
            <w:r w:rsidRPr="005E513D">
              <w:rPr>
                <w:rFonts w:ascii="Symbol" w:hAnsi="Symbol" w:cs="Arial CYR"/>
              </w:rPr>
              <w:t></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4</w:t>
            </w:r>
          </w:p>
        </w:tc>
        <w:tc>
          <w:tcPr>
            <w:tcW w:w="546"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4</w:t>
            </w:r>
          </w:p>
        </w:tc>
      </w:tr>
      <w:tr w:rsidR="0047178F" w:rsidRPr="005E513D" w:rsidTr="00CC4B58">
        <w:trPr>
          <w:gridAfter w:val="2"/>
          <w:wAfter w:w="68"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К.04.05.</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rPr>
                <w:rFonts w:ascii="Times New Roman" w:hAnsi="Times New Roman"/>
              </w:rPr>
            </w:pPr>
            <w:r w:rsidRPr="005E513D">
              <w:rPr>
                <w:rFonts w:ascii="Times New Roman" w:hAnsi="Times New Roman"/>
              </w:rPr>
              <w:t>Живопись</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20</w:t>
            </w:r>
          </w:p>
        </w:tc>
        <w:tc>
          <w:tcPr>
            <w:tcW w:w="709"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723"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378"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rPr>
            </w:pPr>
            <w:r w:rsidRPr="005E513D">
              <w:rPr>
                <w:rFonts w:ascii="Symbol" w:hAnsi="Symbol" w:cs="Arial CYR"/>
              </w:rPr>
              <w:t></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4</w:t>
            </w:r>
          </w:p>
        </w:tc>
        <w:tc>
          <w:tcPr>
            <w:tcW w:w="546"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4</w:t>
            </w:r>
          </w:p>
        </w:tc>
      </w:tr>
      <w:tr w:rsidR="0047178F" w:rsidRPr="005E513D" w:rsidTr="00CC4B58">
        <w:trPr>
          <w:gridAfter w:val="2"/>
          <w:wAfter w:w="68"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К.04.06.</w:t>
            </w:r>
          </w:p>
        </w:tc>
        <w:tc>
          <w:tcPr>
            <w:tcW w:w="2693" w:type="dxa"/>
            <w:gridSpan w:val="2"/>
            <w:tcBorders>
              <w:top w:val="single" w:sz="4" w:space="0" w:color="auto"/>
              <w:left w:val="single" w:sz="4" w:space="0" w:color="auto"/>
              <w:bottom w:val="single" w:sz="4" w:space="0" w:color="auto"/>
              <w:right w:val="single" w:sz="4" w:space="0" w:color="auto"/>
            </w:tcBorders>
          </w:tcPr>
          <w:p w:rsidR="0047178F" w:rsidRPr="005E513D" w:rsidRDefault="0047178F" w:rsidP="00CC4B58">
            <w:pPr>
              <w:spacing w:after="0" w:line="280" w:lineRule="exact"/>
              <w:ind w:right="686"/>
              <w:jc w:val="both"/>
              <w:rPr>
                <w:rFonts w:ascii="Times New Roman" w:hAnsi="Times New Roman"/>
              </w:rPr>
            </w:pPr>
            <w:r w:rsidRPr="005E513D">
              <w:rPr>
                <w:rFonts w:ascii="Times New Roman" w:hAnsi="Times New Roman"/>
              </w:rPr>
              <w:t>Композиция станковая</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40</w:t>
            </w:r>
          </w:p>
        </w:tc>
        <w:tc>
          <w:tcPr>
            <w:tcW w:w="709"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723"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378"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8</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8</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rPr>
            </w:pPr>
            <w:r w:rsidRPr="005E513D">
              <w:rPr>
                <w:rFonts w:ascii="Symbol" w:hAnsi="Symbol" w:cs="Arial CYR"/>
              </w:rPr>
              <w:t></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8</w:t>
            </w:r>
          </w:p>
        </w:tc>
        <w:tc>
          <w:tcPr>
            <w:tcW w:w="546"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8</w:t>
            </w:r>
          </w:p>
        </w:tc>
      </w:tr>
      <w:tr w:rsidR="0047178F" w:rsidRPr="005E513D" w:rsidTr="00CC4B58">
        <w:trPr>
          <w:gridAfter w:val="2"/>
          <w:wAfter w:w="68"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К.04.07</w:t>
            </w:r>
          </w:p>
        </w:tc>
        <w:tc>
          <w:tcPr>
            <w:tcW w:w="2693" w:type="dxa"/>
            <w:gridSpan w:val="2"/>
            <w:tcBorders>
              <w:top w:val="single" w:sz="4" w:space="0" w:color="auto"/>
              <w:left w:val="single" w:sz="4" w:space="0" w:color="auto"/>
              <w:bottom w:val="single" w:sz="4" w:space="0" w:color="auto"/>
              <w:right w:val="single" w:sz="4" w:space="0" w:color="auto"/>
            </w:tcBorders>
          </w:tcPr>
          <w:p w:rsidR="0047178F" w:rsidRPr="005E513D" w:rsidRDefault="0047178F" w:rsidP="00CC4B58">
            <w:pPr>
              <w:spacing w:after="0" w:line="280" w:lineRule="exact"/>
              <w:ind w:right="686"/>
              <w:jc w:val="both"/>
              <w:rPr>
                <w:rFonts w:ascii="Times New Roman" w:hAnsi="Times New Roman"/>
              </w:rPr>
            </w:pPr>
            <w:r w:rsidRPr="005E513D">
              <w:rPr>
                <w:rFonts w:ascii="Times New Roman" w:hAnsi="Times New Roman"/>
              </w:rPr>
              <w:t>Беседы об искусстве</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723"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w:t>
            </w:r>
          </w:p>
        </w:tc>
        <w:tc>
          <w:tcPr>
            <w:tcW w:w="378"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rPr>
                <w:rFonts w:ascii="Times New Roman" w:hAnsi="Times New Roman"/>
              </w:rPr>
            </w:pPr>
          </w:p>
        </w:tc>
      </w:tr>
      <w:tr w:rsidR="0047178F" w:rsidRPr="005E513D" w:rsidTr="00CC4B58">
        <w:trPr>
          <w:gridAfter w:val="2"/>
          <w:wAfter w:w="68"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К.04.08</w:t>
            </w:r>
          </w:p>
        </w:tc>
        <w:tc>
          <w:tcPr>
            <w:tcW w:w="2693" w:type="dxa"/>
            <w:gridSpan w:val="2"/>
            <w:tcBorders>
              <w:top w:val="single" w:sz="4" w:space="0" w:color="auto"/>
              <w:left w:val="single" w:sz="4" w:space="0" w:color="auto"/>
              <w:bottom w:val="single" w:sz="4" w:space="0" w:color="auto"/>
              <w:right w:val="single" w:sz="4" w:space="0" w:color="auto"/>
            </w:tcBorders>
          </w:tcPr>
          <w:p w:rsidR="0047178F" w:rsidRPr="005E513D" w:rsidRDefault="0047178F" w:rsidP="00CC4B58">
            <w:pPr>
              <w:spacing w:after="0" w:line="280" w:lineRule="exact"/>
              <w:ind w:right="686"/>
              <w:jc w:val="both"/>
              <w:rPr>
                <w:rFonts w:ascii="Times New Roman" w:hAnsi="Times New Roman"/>
              </w:rPr>
            </w:pPr>
            <w:r w:rsidRPr="005E513D">
              <w:rPr>
                <w:rFonts w:ascii="Times New Roman" w:hAnsi="Times New Roman"/>
              </w:rPr>
              <w:t>История изобразительного искусства</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12</w:t>
            </w:r>
          </w:p>
        </w:tc>
        <w:tc>
          <w:tcPr>
            <w:tcW w:w="709"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53"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723"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378"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Symbol" w:hAnsi="Symbol" w:cs="Arial CYR"/>
              </w:rPr>
            </w:pPr>
            <w:r w:rsidRPr="005E513D">
              <w:rPr>
                <w:rFonts w:ascii="Symbol" w:hAnsi="Symbol" w:cs="Arial CYR"/>
              </w:rPr>
              <w:t></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w:t>
            </w:r>
          </w:p>
        </w:tc>
        <w:tc>
          <w:tcPr>
            <w:tcW w:w="546"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4</w:t>
            </w:r>
          </w:p>
        </w:tc>
      </w:tr>
      <w:tr w:rsidR="0047178F" w:rsidRPr="005E513D" w:rsidTr="005E513D">
        <w:trPr>
          <w:gridAfter w:val="1"/>
          <w:wAfter w:w="14" w:type="dxa"/>
          <w:trHeight w:val="549"/>
        </w:trPr>
        <w:tc>
          <w:tcPr>
            <w:tcW w:w="157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rPr>
              <w:t>А.05.00.</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rPr>
              <w:t>Аттестация</w:t>
            </w:r>
          </w:p>
        </w:tc>
        <w:tc>
          <w:tcPr>
            <w:tcW w:w="10475" w:type="dxa"/>
            <w:gridSpan w:val="21"/>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b/>
              </w:rPr>
              <w:t>Годовой объем в неделях</w:t>
            </w:r>
          </w:p>
        </w:tc>
      </w:tr>
      <w:tr w:rsidR="0047178F" w:rsidRPr="005E513D" w:rsidTr="00CC4B58">
        <w:trPr>
          <w:gridAfter w:val="2"/>
          <w:wAfter w:w="68" w:type="dxa"/>
          <w:trHeight w:val="347"/>
        </w:trPr>
        <w:tc>
          <w:tcPr>
            <w:tcW w:w="157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ПА.05.01.</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rPr>
                <w:rFonts w:ascii="Times New Roman" w:hAnsi="Times New Roman"/>
              </w:rPr>
            </w:pPr>
            <w:r w:rsidRPr="005E513D">
              <w:rPr>
                <w:rFonts w:ascii="Times New Roman" w:hAnsi="Times New Roman"/>
              </w:rPr>
              <w:t>Промежуточная (экзаменационная)</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Cs/>
                <w:iCs/>
              </w:rPr>
            </w:pPr>
            <w:r w:rsidRPr="005E513D">
              <w:rPr>
                <w:rFonts w:ascii="Times New Roman" w:hAnsi="Times New Roman"/>
                <w:bCs/>
                <w:iCs/>
              </w:rPr>
              <w:t xml:space="preserve">7 </w:t>
            </w: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Cs/>
                <w:iC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Cs/>
                <w:iCs/>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Cs/>
                <w:iCs/>
              </w:rPr>
            </w:pPr>
          </w:p>
        </w:tc>
        <w:tc>
          <w:tcPr>
            <w:tcW w:w="709"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Cs/>
                <w:iCs/>
              </w:rPr>
            </w:pPr>
          </w:p>
        </w:tc>
        <w:tc>
          <w:tcPr>
            <w:tcW w:w="850"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Cs/>
                <w:iCs/>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Cs/>
                <w:iCs/>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w:t>
            </w:r>
          </w:p>
        </w:tc>
        <w:tc>
          <w:tcPr>
            <w:tcW w:w="378"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w:t>
            </w:r>
          </w:p>
        </w:tc>
        <w:tc>
          <w:tcPr>
            <w:tcW w:w="546"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w:t>
            </w:r>
          </w:p>
        </w:tc>
      </w:tr>
      <w:tr w:rsidR="0047178F" w:rsidRPr="005E513D" w:rsidTr="00CC4B58">
        <w:trPr>
          <w:gridAfter w:val="2"/>
          <w:wAfter w:w="68" w:type="dxa"/>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Cs/>
                <w:iCs/>
              </w:rPr>
            </w:pPr>
            <w:r w:rsidRPr="005E513D">
              <w:rPr>
                <w:rFonts w:ascii="Times New Roman" w:hAnsi="Times New Roman"/>
                <w:bCs/>
                <w:iCs/>
              </w:rPr>
              <w:t>ИА.05.02.</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rPr>
                <w:rFonts w:ascii="Times New Roman" w:hAnsi="Times New Roman"/>
                <w:bCs/>
                <w:iCs/>
              </w:rPr>
            </w:pPr>
            <w:r w:rsidRPr="005E513D">
              <w:rPr>
                <w:rFonts w:ascii="Times New Roman" w:hAnsi="Times New Roman"/>
                <w:bCs/>
                <w:iCs/>
              </w:rPr>
              <w:t>Итоговая аттестация</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Cs/>
                <w:iCs/>
              </w:rPr>
            </w:pPr>
            <w:r w:rsidRPr="005E513D">
              <w:rPr>
                <w:rFonts w:ascii="Times New Roman" w:hAnsi="Times New Roman"/>
                <w:bCs/>
                <w:iCs/>
              </w:rPr>
              <w:t xml:space="preserve">2 </w:t>
            </w: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Cs/>
                <w:iC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Cs/>
                <w:iCs/>
              </w:rPr>
            </w:pPr>
          </w:p>
        </w:tc>
        <w:tc>
          <w:tcPr>
            <w:tcW w:w="567" w:type="dxa"/>
            <w:tcBorders>
              <w:top w:val="single" w:sz="4" w:space="0" w:color="auto"/>
              <w:left w:val="single" w:sz="4" w:space="0" w:color="auto"/>
              <w:bottom w:val="single" w:sz="4" w:space="0" w:color="auto"/>
              <w:right w:val="single" w:sz="4" w:space="0" w:color="auto"/>
            </w:tcBorders>
          </w:tcPr>
          <w:p w:rsidR="0047178F" w:rsidRPr="005E513D" w:rsidRDefault="0047178F" w:rsidP="00CC4B58">
            <w:pPr>
              <w:spacing w:after="0" w:line="240" w:lineRule="auto"/>
              <w:jc w:val="center"/>
              <w:rPr>
                <w:rFonts w:ascii="Times New Roman" w:hAnsi="Times New Roman"/>
                <w:bCs/>
                <w:iCs/>
              </w:rPr>
            </w:pPr>
          </w:p>
        </w:tc>
        <w:tc>
          <w:tcPr>
            <w:tcW w:w="709" w:type="dxa"/>
            <w:tcBorders>
              <w:top w:val="single" w:sz="4" w:space="0" w:color="auto"/>
              <w:left w:val="single" w:sz="4" w:space="0" w:color="auto"/>
              <w:bottom w:val="single" w:sz="4" w:space="0" w:color="auto"/>
              <w:right w:val="single" w:sz="4" w:space="0" w:color="auto"/>
            </w:tcBorders>
          </w:tcPr>
          <w:p w:rsidR="0047178F" w:rsidRPr="005E513D" w:rsidRDefault="0047178F" w:rsidP="00CC4B58">
            <w:pPr>
              <w:spacing w:after="0" w:line="240" w:lineRule="auto"/>
              <w:jc w:val="center"/>
              <w:rPr>
                <w:rFonts w:ascii="Times New Roman" w:hAnsi="Times New Roman"/>
                <w:bCs/>
                <w:iCs/>
              </w:rPr>
            </w:pPr>
          </w:p>
        </w:tc>
        <w:tc>
          <w:tcPr>
            <w:tcW w:w="850" w:type="dxa"/>
            <w:tcBorders>
              <w:top w:val="single" w:sz="4" w:space="0" w:color="auto"/>
              <w:left w:val="single" w:sz="4" w:space="0" w:color="auto"/>
              <w:bottom w:val="single" w:sz="4" w:space="0" w:color="auto"/>
              <w:right w:val="single" w:sz="4" w:space="0" w:color="auto"/>
            </w:tcBorders>
          </w:tcPr>
          <w:p w:rsidR="0047178F" w:rsidRPr="005E513D" w:rsidRDefault="0047178F" w:rsidP="00CC4B58">
            <w:pPr>
              <w:spacing w:after="0" w:line="240" w:lineRule="auto"/>
              <w:jc w:val="center"/>
              <w:rPr>
                <w:rFonts w:ascii="Times New Roman" w:hAnsi="Times New Roman"/>
                <w:bCs/>
                <w:iCs/>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Cs/>
                <w:iCs/>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 </w:t>
            </w:r>
          </w:p>
        </w:tc>
        <w:tc>
          <w:tcPr>
            <w:tcW w:w="378"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 </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 </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 </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 </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 </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 </w:t>
            </w:r>
          </w:p>
        </w:tc>
        <w:tc>
          <w:tcPr>
            <w:tcW w:w="546"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2</w:t>
            </w:r>
          </w:p>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 </w:t>
            </w:r>
          </w:p>
        </w:tc>
      </w:tr>
      <w:tr w:rsidR="0047178F" w:rsidRPr="005E513D" w:rsidTr="00CC4B58">
        <w:trPr>
          <w:gridAfter w:val="2"/>
          <w:wAfter w:w="68" w:type="dxa"/>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Cs/>
                <w:iCs/>
              </w:rPr>
            </w:pPr>
            <w:r w:rsidRPr="005E513D">
              <w:rPr>
                <w:rFonts w:ascii="Times New Roman" w:hAnsi="Times New Roman"/>
                <w:bCs/>
                <w:iCs/>
              </w:rPr>
              <w:t>ИА.05.02.01.</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rPr>
                <w:rFonts w:ascii="Times New Roman" w:hAnsi="Times New Roman"/>
                <w:bCs/>
                <w:iCs/>
              </w:rPr>
            </w:pPr>
            <w:r w:rsidRPr="005E513D">
              <w:rPr>
                <w:rFonts w:ascii="Times New Roman" w:hAnsi="Times New Roman"/>
                <w:bCs/>
                <w:iCs/>
              </w:rPr>
              <w:t>Композиция станковая</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Cs/>
                <w:iCs/>
              </w:rPr>
            </w:pPr>
            <w:r w:rsidRPr="005E513D">
              <w:rPr>
                <w:rFonts w:ascii="Times New Roman" w:hAnsi="Times New Roman"/>
                <w:bCs/>
                <w:iCs/>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Cs/>
                <w:iC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Cs/>
                <w:iCs/>
              </w:rPr>
            </w:pPr>
          </w:p>
        </w:tc>
        <w:tc>
          <w:tcPr>
            <w:tcW w:w="567" w:type="dxa"/>
            <w:tcBorders>
              <w:top w:val="single" w:sz="4" w:space="0" w:color="auto"/>
              <w:left w:val="single" w:sz="4" w:space="0" w:color="auto"/>
              <w:bottom w:val="single" w:sz="4" w:space="0" w:color="auto"/>
              <w:right w:val="single" w:sz="4" w:space="0" w:color="auto"/>
            </w:tcBorders>
          </w:tcPr>
          <w:p w:rsidR="0047178F" w:rsidRPr="005E513D" w:rsidRDefault="0047178F" w:rsidP="00CC4B58">
            <w:pPr>
              <w:spacing w:after="0" w:line="240" w:lineRule="auto"/>
              <w:jc w:val="center"/>
              <w:rPr>
                <w:rFonts w:ascii="Times New Roman" w:hAnsi="Times New Roman"/>
                <w:bCs/>
                <w:iCs/>
              </w:rPr>
            </w:pPr>
          </w:p>
        </w:tc>
        <w:tc>
          <w:tcPr>
            <w:tcW w:w="709" w:type="dxa"/>
            <w:tcBorders>
              <w:top w:val="single" w:sz="4" w:space="0" w:color="auto"/>
              <w:left w:val="single" w:sz="4" w:space="0" w:color="auto"/>
              <w:bottom w:val="single" w:sz="4" w:space="0" w:color="auto"/>
              <w:right w:val="single" w:sz="4" w:space="0" w:color="auto"/>
            </w:tcBorders>
          </w:tcPr>
          <w:p w:rsidR="0047178F" w:rsidRPr="005E513D" w:rsidRDefault="0047178F" w:rsidP="00CC4B58">
            <w:pPr>
              <w:spacing w:after="0" w:line="240" w:lineRule="auto"/>
              <w:jc w:val="center"/>
              <w:rPr>
                <w:rFonts w:ascii="Times New Roman" w:hAnsi="Times New Roman"/>
                <w:bCs/>
                <w:iCs/>
              </w:rPr>
            </w:pPr>
          </w:p>
        </w:tc>
        <w:tc>
          <w:tcPr>
            <w:tcW w:w="850" w:type="dxa"/>
            <w:tcBorders>
              <w:top w:val="single" w:sz="4" w:space="0" w:color="auto"/>
              <w:left w:val="single" w:sz="4" w:space="0" w:color="auto"/>
              <w:bottom w:val="single" w:sz="4" w:space="0" w:color="auto"/>
              <w:right w:val="single" w:sz="4" w:space="0" w:color="auto"/>
            </w:tcBorders>
          </w:tcPr>
          <w:p w:rsidR="0047178F" w:rsidRPr="005E513D" w:rsidRDefault="0047178F" w:rsidP="00CC4B58">
            <w:pPr>
              <w:spacing w:after="0" w:line="240" w:lineRule="auto"/>
              <w:jc w:val="center"/>
              <w:rPr>
                <w:rFonts w:ascii="Times New Roman" w:hAnsi="Times New Roman"/>
                <w:bCs/>
                <w:iCs/>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Cs/>
                <w:iCs/>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378"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r>
      <w:tr w:rsidR="0047178F" w:rsidRPr="005E513D" w:rsidTr="00CC4B58">
        <w:trPr>
          <w:gridAfter w:val="2"/>
          <w:wAfter w:w="68" w:type="dxa"/>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Cs/>
                <w:iCs/>
              </w:rPr>
            </w:pPr>
            <w:r w:rsidRPr="005E513D">
              <w:rPr>
                <w:rFonts w:ascii="Times New Roman" w:hAnsi="Times New Roman"/>
                <w:bCs/>
                <w:iCs/>
              </w:rPr>
              <w:t>ИА.05.02.02.</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rPr>
                <w:rFonts w:ascii="Times New Roman" w:hAnsi="Times New Roman"/>
                <w:bCs/>
                <w:iCs/>
              </w:rPr>
            </w:pPr>
            <w:r w:rsidRPr="005E513D">
              <w:rPr>
                <w:rFonts w:ascii="Times New Roman" w:hAnsi="Times New Roman"/>
                <w:bCs/>
                <w:iCs/>
              </w:rPr>
              <w:t>История изобразительного искусства</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Cs/>
                <w:iCs/>
              </w:rPr>
            </w:pPr>
            <w:r w:rsidRPr="005E513D">
              <w:rPr>
                <w:rFonts w:ascii="Times New Roman" w:hAnsi="Times New Roman"/>
                <w:bCs/>
                <w:iCs/>
              </w:rPr>
              <w:t>1</w:t>
            </w: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Cs/>
                <w:iC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Cs/>
                <w:iCs/>
              </w:rPr>
            </w:pPr>
          </w:p>
        </w:tc>
        <w:tc>
          <w:tcPr>
            <w:tcW w:w="567" w:type="dxa"/>
            <w:tcBorders>
              <w:top w:val="single" w:sz="4" w:space="0" w:color="auto"/>
              <w:left w:val="single" w:sz="4" w:space="0" w:color="auto"/>
              <w:bottom w:val="single" w:sz="4" w:space="0" w:color="auto"/>
              <w:right w:val="single" w:sz="4" w:space="0" w:color="auto"/>
            </w:tcBorders>
          </w:tcPr>
          <w:p w:rsidR="0047178F" w:rsidRPr="005E513D" w:rsidRDefault="0047178F" w:rsidP="00CC4B58">
            <w:pPr>
              <w:spacing w:after="0" w:line="240" w:lineRule="auto"/>
              <w:jc w:val="center"/>
              <w:rPr>
                <w:rFonts w:ascii="Times New Roman" w:hAnsi="Times New Roman"/>
                <w:bCs/>
                <w:iCs/>
              </w:rPr>
            </w:pPr>
          </w:p>
        </w:tc>
        <w:tc>
          <w:tcPr>
            <w:tcW w:w="709" w:type="dxa"/>
            <w:tcBorders>
              <w:top w:val="single" w:sz="4" w:space="0" w:color="auto"/>
              <w:left w:val="single" w:sz="4" w:space="0" w:color="auto"/>
              <w:bottom w:val="single" w:sz="4" w:space="0" w:color="auto"/>
              <w:right w:val="single" w:sz="4" w:space="0" w:color="auto"/>
            </w:tcBorders>
          </w:tcPr>
          <w:p w:rsidR="0047178F" w:rsidRPr="005E513D" w:rsidRDefault="0047178F" w:rsidP="00CC4B58">
            <w:pPr>
              <w:spacing w:after="0" w:line="240" w:lineRule="auto"/>
              <w:jc w:val="center"/>
              <w:rPr>
                <w:rFonts w:ascii="Times New Roman" w:hAnsi="Times New Roman"/>
                <w:bCs/>
                <w:iCs/>
              </w:rPr>
            </w:pPr>
          </w:p>
        </w:tc>
        <w:tc>
          <w:tcPr>
            <w:tcW w:w="850" w:type="dxa"/>
            <w:tcBorders>
              <w:top w:val="single" w:sz="4" w:space="0" w:color="auto"/>
              <w:left w:val="single" w:sz="4" w:space="0" w:color="auto"/>
              <w:bottom w:val="single" w:sz="4" w:space="0" w:color="auto"/>
              <w:right w:val="single" w:sz="4" w:space="0" w:color="auto"/>
            </w:tcBorders>
          </w:tcPr>
          <w:p w:rsidR="0047178F" w:rsidRPr="005E513D" w:rsidRDefault="0047178F" w:rsidP="00CC4B58">
            <w:pPr>
              <w:spacing w:after="0" w:line="240" w:lineRule="auto"/>
              <w:jc w:val="center"/>
              <w:rPr>
                <w:rFonts w:ascii="Times New Roman" w:hAnsi="Times New Roman"/>
                <w:bCs/>
                <w:iCs/>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Cs/>
                <w:iCs/>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378"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c>
          <w:tcPr>
            <w:tcW w:w="546"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p>
        </w:tc>
      </w:tr>
      <w:tr w:rsidR="0047178F" w:rsidRPr="005E513D" w:rsidTr="00CC4B58">
        <w:trPr>
          <w:gridAfter w:val="2"/>
          <w:wAfter w:w="68" w:type="dxa"/>
          <w:trHeight w:val="315"/>
        </w:trPr>
        <w:tc>
          <w:tcPr>
            <w:tcW w:w="4267" w:type="dxa"/>
            <w:gridSpan w:val="3"/>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vertAlign w:val="superscript"/>
              </w:rPr>
            </w:pPr>
            <w:r w:rsidRPr="005E513D">
              <w:rPr>
                <w:rFonts w:ascii="Times New Roman" w:hAnsi="Times New Roman"/>
                <w:b/>
                <w:bCs/>
                <w:iCs/>
              </w:rPr>
              <w:t>Резерв учебного времени</w:t>
            </w:r>
          </w:p>
        </w:tc>
        <w:tc>
          <w:tcPr>
            <w:tcW w:w="141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r w:rsidRPr="005E513D">
              <w:rPr>
                <w:rFonts w:ascii="Times New Roman" w:hAnsi="Times New Roman"/>
                <w:b/>
                <w:bCs/>
                <w:iCs/>
              </w:rPr>
              <w:t>8</w:t>
            </w:r>
          </w:p>
        </w:tc>
        <w:tc>
          <w:tcPr>
            <w:tcW w:w="1134"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p>
        </w:tc>
        <w:tc>
          <w:tcPr>
            <w:tcW w:w="567" w:type="dxa"/>
            <w:tcBorders>
              <w:top w:val="single" w:sz="4" w:space="0" w:color="auto"/>
              <w:left w:val="single" w:sz="4" w:space="0" w:color="auto"/>
              <w:bottom w:val="single" w:sz="4" w:space="0" w:color="auto"/>
              <w:right w:val="single" w:sz="4" w:space="0" w:color="auto"/>
            </w:tcBorders>
          </w:tcPr>
          <w:p w:rsidR="0047178F" w:rsidRPr="005E513D" w:rsidRDefault="0047178F" w:rsidP="00CC4B58">
            <w:pPr>
              <w:spacing w:after="0" w:line="240" w:lineRule="auto"/>
              <w:jc w:val="center"/>
              <w:rPr>
                <w:rFonts w:ascii="Times New Roman" w:hAnsi="Times New Roman"/>
                <w:b/>
                <w:bCs/>
                <w:iCs/>
              </w:rPr>
            </w:pPr>
          </w:p>
        </w:tc>
        <w:tc>
          <w:tcPr>
            <w:tcW w:w="709" w:type="dxa"/>
            <w:tcBorders>
              <w:top w:val="single" w:sz="4" w:space="0" w:color="auto"/>
              <w:left w:val="single" w:sz="4" w:space="0" w:color="auto"/>
              <w:bottom w:val="single" w:sz="4" w:space="0" w:color="auto"/>
              <w:right w:val="single" w:sz="4" w:space="0" w:color="auto"/>
            </w:tcBorders>
          </w:tcPr>
          <w:p w:rsidR="0047178F" w:rsidRPr="005E513D" w:rsidRDefault="0047178F" w:rsidP="00CC4B58">
            <w:pPr>
              <w:spacing w:after="0" w:line="240" w:lineRule="auto"/>
              <w:jc w:val="center"/>
              <w:rPr>
                <w:rFonts w:ascii="Times New Roman" w:hAnsi="Times New Roman"/>
                <w:b/>
                <w:bCs/>
                <w:iCs/>
              </w:rPr>
            </w:pPr>
          </w:p>
        </w:tc>
        <w:tc>
          <w:tcPr>
            <w:tcW w:w="850" w:type="dxa"/>
            <w:tcBorders>
              <w:top w:val="single" w:sz="4" w:space="0" w:color="auto"/>
              <w:left w:val="single" w:sz="4" w:space="0" w:color="auto"/>
              <w:bottom w:val="single" w:sz="4" w:space="0" w:color="auto"/>
              <w:right w:val="single" w:sz="4" w:space="0" w:color="auto"/>
            </w:tcBorders>
          </w:tcPr>
          <w:p w:rsidR="0047178F" w:rsidRPr="005E513D" w:rsidRDefault="0047178F" w:rsidP="00CC4B58">
            <w:pPr>
              <w:spacing w:after="0" w:line="240" w:lineRule="auto"/>
              <w:jc w:val="center"/>
              <w:rPr>
                <w:rFonts w:ascii="Times New Roman" w:hAnsi="Times New Roman"/>
                <w:b/>
                <w:bCs/>
                <w:iCs/>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b/>
                <w:bCs/>
                <w:iCs/>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w:t>
            </w:r>
          </w:p>
        </w:tc>
        <w:tc>
          <w:tcPr>
            <w:tcW w:w="378"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w:t>
            </w:r>
          </w:p>
        </w:tc>
        <w:tc>
          <w:tcPr>
            <w:tcW w:w="546" w:type="dxa"/>
            <w:tcBorders>
              <w:top w:val="single" w:sz="4" w:space="0" w:color="auto"/>
              <w:left w:val="single" w:sz="4" w:space="0" w:color="auto"/>
              <w:bottom w:val="single" w:sz="4" w:space="0" w:color="auto"/>
              <w:right w:val="single" w:sz="4" w:space="0" w:color="auto"/>
            </w:tcBorders>
            <w:vAlign w:val="center"/>
          </w:tcPr>
          <w:p w:rsidR="0047178F" w:rsidRPr="005E513D" w:rsidRDefault="0047178F" w:rsidP="00CC4B58">
            <w:pPr>
              <w:spacing w:after="0" w:line="240" w:lineRule="auto"/>
              <w:jc w:val="center"/>
              <w:rPr>
                <w:rFonts w:ascii="Times New Roman" w:hAnsi="Times New Roman"/>
              </w:rPr>
            </w:pPr>
            <w:r w:rsidRPr="005E513D">
              <w:rPr>
                <w:rFonts w:ascii="Times New Roman" w:hAnsi="Times New Roman"/>
              </w:rPr>
              <w:t>1</w:t>
            </w:r>
          </w:p>
        </w:tc>
      </w:tr>
    </w:tbl>
    <w:p w:rsidR="00731386" w:rsidRPr="005E513D" w:rsidRDefault="00731386" w:rsidP="0047178F">
      <w:pPr>
        <w:suppressAutoHyphens/>
        <w:jc w:val="center"/>
        <w:rPr>
          <w:rFonts w:ascii="Times New Roman" w:hAnsi="Times New Roman"/>
          <w:b/>
          <w:i/>
        </w:rPr>
      </w:pPr>
    </w:p>
    <w:p w:rsidR="0047178F" w:rsidRDefault="0047178F" w:rsidP="0047178F">
      <w:pPr>
        <w:suppressAutoHyphens/>
        <w:jc w:val="center"/>
        <w:rPr>
          <w:rFonts w:ascii="Times New Roman" w:hAnsi="Times New Roman"/>
          <w:b/>
          <w:i/>
          <w:sz w:val="28"/>
          <w:szCs w:val="28"/>
        </w:rPr>
      </w:pPr>
      <w:r w:rsidRPr="002D088E">
        <w:rPr>
          <w:rFonts w:ascii="Times New Roman" w:hAnsi="Times New Roman"/>
          <w:b/>
          <w:i/>
          <w:sz w:val="28"/>
          <w:szCs w:val="28"/>
        </w:rPr>
        <w:lastRenderedPageBreak/>
        <w:t>Примечание к учебному плану</w:t>
      </w:r>
    </w:p>
    <w:p w:rsidR="004C271B" w:rsidRPr="002D088E" w:rsidRDefault="004C271B" w:rsidP="0047178F">
      <w:pPr>
        <w:suppressAutoHyphens/>
        <w:jc w:val="center"/>
        <w:rPr>
          <w:rFonts w:ascii="Times New Roman" w:hAnsi="Times New Roman"/>
          <w:b/>
          <w:i/>
          <w:sz w:val="16"/>
          <w:szCs w:val="16"/>
        </w:rPr>
      </w:pPr>
    </w:p>
    <w:p w:rsidR="0047178F" w:rsidRPr="00CC4B58" w:rsidRDefault="0047178F" w:rsidP="008C1FCA">
      <w:pPr>
        <w:numPr>
          <w:ilvl w:val="0"/>
          <w:numId w:val="14"/>
        </w:numPr>
        <w:suppressAutoHyphens/>
        <w:spacing w:after="0" w:line="240" w:lineRule="auto"/>
        <w:ind w:left="0"/>
        <w:jc w:val="both"/>
        <w:rPr>
          <w:rFonts w:ascii="Times New Roman" w:hAnsi="Times New Roman"/>
          <w:bCs/>
        </w:rPr>
      </w:pPr>
      <w:r w:rsidRPr="002D088E">
        <w:rPr>
          <w:rFonts w:ascii="Times New Roman" w:hAnsi="Times New Roman"/>
          <w:bCs/>
          <w:sz w:val="28"/>
          <w:szCs w:val="28"/>
        </w:rPr>
        <w:t xml:space="preserve"> </w:t>
      </w:r>
      <w:r w:rsidRPr="00CC4B58">
        <w:rPr>
          <w:rFonts w:ascii="Times New Roman" w:hAnsi="Times New Roman"/>
          <w:bCs/>
        </w:rPr>
        <w:t xml:space="preserve">Учебный план образовательного учреждения отражает структуру </w:t>
      </w:r>
      <w:r w:rsidRPr="00CC4B58">
        <w:rPr>
          <w:rFonts w:ascii="Times New Roman" w:hAnsi="Times New Roman"/>
        </w:rPr>
        <w:t>дополнительной предпрофессиональной программы в области изобразительного искусства «Живопись»</w:t>
      </w:r>
      <w:r w:rsidRPr="00CC4B58">
        <w:rPr>
          <w:rFonts w:ascii="Times New Roman" w:hAnsi="Times New Roman"/>
          <w:bCs/>
        </w:rPr>
        <w:t xml:space="preserve">, установленную </w:t>
      </w:r>
      <w:r w:rsidRPr="00CC4B58">
        <w:rPr>
          <w:rFonts w:ascii="Times New Roman" w:hAnsi="Times New Roman"/>
        </w:rPr>
        <w:t>федеральными государственными требованиями</w:t>
      </w:r>
      <w:r w:rsidRPr="00CC4B58">
        <w:rPr>
          <w:rFonts w:ascii="Times New Roman" w:hAnsi="Times New Roman"/>
          <w:bCs/>
        </w:rPr>
        <w:t>, в части наименования предметных областей и разделов, форм проведения учебных занятий, проведения консультаций, итоговой аттестации обучающихся с обозначением ее форм и их наименований. Учебный план определяет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(максимальную, самостоятельную и аудиторную нагрузку обучающихся).</w:t>
      </w:r>
    </w:p>
    <w:p w:rsidR="0047178F" w:rsidRPr="00CC4B58" w:rsidRDefault="0047178F" w:rsidP="008C1FCA">
      <w:pPr>
        <w:numPr>
          <w:ilvl w:val="0"/>
          <w:numId w:val="14"/>
        </w:numPr>
        <w:suppressAutoHyphens/>
        <w:spacing w:after="0" w:line="240" w:lineRule="auto"/>
        <w:ind w:left="0"/>
        <w:jc w:val="both"/>
        <w:rPr>
          <w:rFonts w:ascii="Times New Roman" w:hAnsi="Times New Roman"/>
        </w:rPr>
      </w:pPr>
      <w:r w:rsidRPr="00CC4B58">
        <w:rPr>
          <w:rFonts w:ascii="Times New Roman" w:hAnsi="Times New Roman"/>
        </w:rPr>
        <w:t xml:space="preserve"> В соответствии с федеральными государственными требованиями учебный план предусматривает обязательную и вариативную части (к</w:t>
      </w:r>
      <w:r w:rsidRPr="00CC4B58">
        <w:rPr>
          <w:rFonts w:ascii="Times New Roman" w:hAnsi="Times New Roman"/>
          <w:bCs/>
        </w:rPr>
        <w:t>оторые состоят из учебных предметов)</w:t>
      </w:r>
      <w:r w:rsidRPr="00CC4B58">
        <w:rPr>
          <w:rFonts w:ascii="Times New Roman" w:hAnsi="Times New Roman"/>
        </w:rPr>
        <w:t xml:space="preserve"> образовательной программы, с указанием в обязательной части предметных областей, а также разделы – консультации, промежуточная аттестация, итоговая аттестация.</w:t>
      </w:r>
    </w:p>
    <w:p w:rsidR="0047178F" w:rsidRPr="00CC4B58" w:rsidRDefault="0047178F" w:rsidP="008C1FCA">
      <w:pPr>
        <w:pStyle w:val="a7"/>
        <w:numPr>
          <w:ilvl w:val="0"/>
          <w:numId w:val="14"/>
        </w:numPr>
        <w:suppressAutoHyphens/>
        <w:spacing w:after="0" w:line="240" w:lineRule="auto"/>
        <w:ind w:left="0"/>
        <w:jc w:val="both"/>
        <w:rPr>
          <w:rFonts w:ascii="Times New Roman" w:eastAsia="Times New Roman" w:hAnsi="Times New Roman"/>
          <w:bCs/>
        </w:rPr>
      </w:pPr>
      <w:r w:rsidRPr="00CC4B58">
        <w:rPr>
          <w:rFonts w:ascii="Times New Roman" w:eastAsia="Times New Roman" w:hAnsi="Times New Roman"/>
          <w:bCs/>
        </w:rPr>
        <w:t xml:space="preserve">При формировании учебного плана </w:t>
      </w:r>
      <w:r w:rsidRPr="00CC4B58">
        <w:rPr>
          <w:rFonts w:ascii="Times New Roman" w:hAnsi="Times New Roman"/>
          <w:bCs/>
        </w:rPr>
        <w:t xml:space="preserve">общий объем аудиторной учебной нагрузки обязательной части, аудиторная нагрузка по предметным областям и учебным предметам, наименование </w:t>
      </w:r>
      <w:r w:rsidRPr="00CC4B58">
        <w:rPr>
          <w:rFonts w:ascii="Times New Roman" w:eastAsia="Times New Roman" w:hAnsi="Times New Roman"/>
          <w:bCs/>
        </w:rPr>
        <w:t xml:space="preserve">предметов обязательной части, а также количество часов консультаций должны оставаться неизменными в соответствии с установленными </w:t>
      </w:r>
      <w:r w:rsidRPr="00CC4B58">
        <w:rPr>
          <w:rFonts w:ascii="Times New Roman" w:hAnsi="Times New Roman"/>
        </w:rPr>
        <w:t>федеральными государственными требованиями</w:t>
      </w:r>
      <w:r w:rsidRPr="00CC4B58">
        <w:rPr>
          <w:rFonts w:ascii="Times New Roman" w:eastAsia="Times New Roman" w:hAnsi="Times New Roman"/>
          <w:bCs/>
        </w:rPr>
        <w:t xml:space="preserve"> нормами. </w:t>
      </w:r>
    </w:p>
    <w:p w:rsidR="0047178F" w:rsidRPr="00CC4B58" w:rsidRDefault="0047178F" w:rsidP="008C1FCA">
      <w:pPr>
        <w:pStyle w:val="a7"/>
        <w:numPr>
          <w:ilvl w:val="0"/>
          <w:numId w:val="14"/>
        </w:numPr>
        <w:suppressAutoHyphens/>
        <w:spacing w:after="0" w:line="240" w:lineRule="auto"/>
        <w:ind w:left="0"/>
        <w:jc w:val="both"/>
        <w:rPr>
          <w:rFonts w:ascii="Times New Roman" w:eastAsia="Times New Roman" w:hAnsi="Times New Roman"/>
          <w:bCs/>
        </w:rPr>
      </w:pPr>
      <w:r w:rsidRPr="00CC4B58">
        <w:rPr>
          <w:rFonts w:ascii="Times New Roman" w:eastAsia="Times New Roman" w:hAnsi="Times New Roman"/>
          <w:bCs/>
        </w:rPr>
        <w:t xml:space="preserve">Вариативная часть </w:t>
      </w:r>
      <w:r w:rsidRPr="00CC4B58">
        <w:rPr>
          <w:rFonts w:ascii="Times New Roman" w:hAnsi="Times New Roman"/>
          <w:bCs/>
        </w:rPr>
        <w:t xml:space="preserve">(перечень учебных предметов и часов по ним), а также часы, отводимые на самостоятельную работу обучающихся по всем учебным предметам, устанавливаются </w:t>
      </w:r>
      <w:r w:rsidRPr="00CC4B58">
        <w:rPr>
          <w:rFonts w:ascii="Times New Roman" w:eastAsia="Times New Roman" w:hAnsi="Times New Roman"/>
          <w:bCs/>
        </w:rPr>
        <w:t xml:space="preserve">образовательным учреждением самостоятельно в пределах установленных </w:t>
      </w:r>
      <w:r w:rsidRPr="00CC4B58">
        <w:rPr>
          <w:rFonts w:ascii="Times New Roman" w:hAnsi="Times New Roman"/>
        </w:rPr>
        <w:t>федеральными государственными требованиями</w:t>
      </w:r>
      <w:r w:rsidRPr="00CC4B58">
        <w:rPr>
          <w:rFonts w:ascii="Times New Roman" w:eastAsia="Times New Roman" w:hAnsi="Times New Roman"/>
          <w:bCs/>
        </w:rPr>
        <w:t xml:space="preserve"> объемов максимальной и аудиторной нагрузки обучающихся.</w:t>
      </w:r>
    </w:p>
    <w:p w:rsidR="0047178F" w:rsidRPr="00CC4B58" w:rsidRDefault="0047178F" w:rsidP="008C1FCA">
      <w:pPr>
        <w:numPr>
          <w:ilvl w:val="0"/>
          <w:numId w:val="14"/>
        </w:numPr>
        <w:suppressAutoHyphens/>
        <w:spacing w:after="0" w:line="240" w:lineRule="auto"/>
        <w:ind w:left="0"/>
        <w:jc w:val="both"/>
        <w:rPr>
          <w:rFonts w:ascii="Times New Roman" w:hAnsi="Times New Roman"/>
          <w:bCs/>
        </w:rPr>
      </w:pPr>
      <w:r w:rsidRPr="00CC4B58">
        <w:rPr>
          <w:rFonts w:ascii="Times New Roman" w:hAnsi="Times New Roman"/>
          <w:bCs/>
        </w:rPr>
        <w:t>Объем времени вариативной части, предусматриваемый ОУ на занятия обучающихся с присутствием преподавателя, может составлять до 40 процентов от объема времени предметных областей обязательной части, предусмотренного на аудиторные занятия.</w:t>
      </w:r>
    </w:p>
    <w:p w:rsidR="0047178F" w:rsidRPr="00CC4B58" w:rsidRDefault="0047178F" w:rsidP="008C1FCA">
      <w:pPr>
        <w:numPr>
          <w:ilvl w:val="0"/>
          <w:numId w:val="14"/>
        </w:numPr>
        <w:suppressAutoHyphens/>
        <w:spacing w:after="0" w:line="240" w:lineRule="auto"/>
        <w:ind w:left="0"/>
        <w:jc w:val="both"/>
        <w:rPr>
          <w:rFonts w:ascii="Times New Roman" w:hAnsi="Times New Roman"/>
          <w:bCs/>
        </w:rPr>
      </w:pPr>
      <w:r w:rsidRPr="00CC4B58">
        <w:rPr>
          <w:rFonts w:ascii="Times New Roman" w:hAnsi="Times New Roman"/>
          <w:bCs/>
        </w:rPr>
        <w:t xml:space="preserve">Согласно </w:t>
      </w:r>
      <w:r w:rsidRPr="00CC4B58">
        <w:rPr>
          <w:rFonts w:ascii="Times New Roman" w:hAnsi="Times New Roman"/>
        </w:rPr>
        <w:t>федеральным государственным требованиям</w:t>
      </w:r>
      <w:r w:rsidRPr="00CC4B58">
        <w:rPr>
          <w:rFonts w:ascii="Times New Roman" w:hAnsi="Times New Roman"/>
          <w:bCs/>
        </w:rPr>
        <w:t xml:space="preserve"> объем максимальной учебной нагрузки обучающихся не должен превышать 26 часов в неделю. Аудиторная учебная нагрузка по всем учебным предметам учебного плана не должна превышать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культурно-просветительных мероприятиях образовательного учреждения).</w:t>
      </w:r>
    </w:p>
    <w:p w:rsidR="0047178F" w:rsidRPr="00CC4B58" w:rsidRDefault="0047178F" w:rsidP="008C1FCA">
      <w:pPr>
        <w:numPr>
          <w:ilvl w:val="0"/>
          <w:numId w:val="14"/>
        </w:numPr>
        <w:suppressAutoHyphens/>
        <w:spacing w:after="0" w:line="240" w:lineRule="auto"/>
        <w:ind w:left="0"/>
        <w:jc w:val="both"/>
        <w:rPr>
          <w:rFonts w:ascii="Times New Roman" w:hAnsi="Times New Roman"/>
          <w:bCs/>
        </w:rPr>
      </w:pPr>
      <w:r w:rsidRPr="00CC4B58">
        <w:rPr>
          <w:rFonts w:ascii="Times New Roman" w:hAnsi="Times New Roman"/>
          <w:bCs/>
        </w:rPr>
        <w:t>При реализации программы «Живопись» со сроком обучения 8 лет общий объем аудиторной учебной нагрузки обязательной части составляет 2523 часа, в том числе по предметным областям (ПО) и учебным предметам (УП):</w:t>
      </w:r>
    </w:p>
    <w:p w:rsidR="0047178F" w:rsidRPr="00CC4B58" w:rsidRDefault="0047178F" w:rsidP="0047178F">
      <w:pPr>
        <w:suppressAutoHyphens/>
        <w:spacing w:after="0" w:line="240" w:lineRule="auto"/>
        <w:jc w:val="both"/>
        <w:rPr>
          <w:rFonts w:ascii="Times New Roman" w:hAnsi="Times New Roman"/>
          <w:bCs/>
        </w:rPr>
      </w:pPr>
      <w:r w:rsidRPr="00CC4B58">
        <w:rPr>
          <w:rFonts w:ascii="Times New Roman" w:hAnsi="Times New Roman"/>
          <w:bCs/>
        </w:rPr>
        <w:t>ПО.01.Художественное творчество: УП.01.Основы изобразительной грамоты и рисование – 196 часов, УП.02.Прикладное творчество – 196 часов, УП.03.Лепка – 196 часов, УП.04.Рисунок – 561 час, УП.05.Живопись – 495 часов, УП.06.Композиция станковая – 363 часа;</w:t>
      </w:r>
    </w:p>
    <w:p w:rsidR="0047178F" w:rsidRPr="00CC4B58" w:rsidRDefault="0047178F" w:rsidP="0047178F">
      <w:pPr>
        <w:suppressAutoHyphens/>
        <w:spacing w:after="0" w:line="240" w:lineRule="auto"/>
        <w:jc w:val="both"/>
        <w:rPr>
          <w:rFonts w:ascii="Times New Roman" w:hAnsi="Times New Roman"/>
          <w:bCs/>
        </w:rPr>
      </w:pPr>
      <w:r w:rsidRPr="00CC4B58">
        <w:rPr>
          <w:rFonts w:ascii="Times New Roman" w:hAnsi="Times New Roman"/>
          <w:bCs/>
        </w:rPr>
        <w:t>ПО.02.История искусств: УП.01.Беседы об искусстве – 98 часов, УП.02.История изобразительного искусства – 165 часов;</w:t>
      </w:r>
    </w:p>
    <w:p w:rsidR="0047178F" w:rsidRPr="00CC4B58" w:rsidRDefault="0047178F" w:rsidP="0047178F">
      <w:pPr>
        <w:suppressAutoHyphens/>
        <w:spacing w:after="0" w:line="240" w:lineRule="auto"/>
        <w:jc w:val="both"/>
        <w:rPr>
          <w:rFonts w:ascii="Times New Roman" w:hAnsi="Times New Roman"/>
          <w:bCs/>
        </w:rPr>
      </w:pPr>
      <w:r w:rsidRPr="00CC4B58">
        <w:rPr>
          <w:rFonts w:ascii="Times New Roman" w:hAnsi="Times New Roman"/>
          <w:bCs/>
        </w:rPr>
        <w:t>ПО.03.Пленэрные занятия: УП.01.Пленэр – 140 часов.</w:t>
      </w:r>
    </w:p>
    <w:p w:rsidR="0047178F" w:rsidRPr="00CC4B58" w:rsidRDefault="0047178F" w:rsidP="008C1FCA">
      <w:pPr>
        <w:numPr>
          <w:ilvl w:val="0"/>
          <w:numId w:val="14"/>
        </w:numPr>
        <w:suppressAutoHyphens/>
        <w:spacing w:after="0" w:line="240" w:lineRule="auto"/>
        <w:ind w:left="0"/>
        <w:jc w:val="both"/>
        <w:rPr>
          <w:rFonts w:ascii="Times New Roman" w:hAnsi="Times New Roman"/>
        </w:rPr>
      </w:pPr>
      <w:r w:rsidRPr="00CC4B58">
        <w:rPr>
          <w:rFonts w:ascii="Times New Roman" w:hAnsi="Times New Roman"/>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w:t>
      </w:r>
    </w:p>
    <w:p w:rsidR="0047178F" w:rsidRPr="00CC4B58" w:rsidRDefault="0047178F" w:rsidP="008C1FCA">
      <w:pPr>
        <w:numPr>
          <w:ilvl w:val="0"/>
          <w:numId w:val="14"/>
        </w:numPr>
        <w:suppressAutoHyphens/>
        <w:spacing w:after="0" w:line="240" w:lineRule="auto"/>
        <w:ind w:left="0"/>
        <w:jc w:val="both"/>
        <w:rPr>
          <w:rFonts w:ascii="Times New Roman" w:hAnsi="Times New Roman"/>
        </w:rPr>
      </w:pPr>
      <w:r w:rsidRPr="00CC4B58">
        <w:rPr>
          <w:rFonts w:ascii="Times New Roman" w:hAnsi="Times New Roman"/>
        </w:rPr>
        <w:lastRenderedPageBreak/>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
    <w:p w:rsidR="0047178F" w:rsidRPr="00CC4B58" w:rsidRDefault="0047178F" w:rsidP="0047178F">
      <w:pPr>
        <w:spacing w:after="0" w:line="240" w:lineRule="auto"/>
        <w:jc w:val="both"/>
        <w:rPr>
          <w:rFonts w:ascii="Times New Roman" w:hAnsi="Times New Roman"/>
        </w:rPr>
      </w:pPr>
      <w:r w:rsidRPr="00CC4B58">
        <w:rPr>
          <w:rFonts w:ascii="Times New Roman" w:hAnsi="Times New Roman"/>
        </w:rPr>
        <w:t>Прикладное творчество – по 1 часу в неделю;</w:t>
      </w:r>
    </w:p>
    <w:p w:rsidR="0047178F" w:rsidRPr="00CC4B58" w:rsidRDefault="0047178F" w:rsidP="0047178F">
      <w:pPr>
        <w:spacing w:after="0" w:line="240" w:lineRule="auto"/>
        <w:jc w:val="both"/>
        <w:rPr>
          <w:rFonts w:ascii="Times New Roman" w:hAnsi="Times New Roman"/>
        </w:rPr>
      </w:pPr>
      <w:r w:rsidRPr="00CC4B58">
        <w:rPr>
          <w:rFonts w:ascii="Times New Roman" w:hAnsi="Times New Roman"/>
        </w:rPr>
        <w:t>Лепка – по 1 часу в неделю;</w:t>
      </w:r>
    </w:p>
    <w:p w:rsidR="0047178F" w:rsidRPr="00CC4B58" w:rsidRDefault="0047178F" w:rsidP="0047178F">
      <w:pPr>
        <w:spacing w:after="0" w:line="240" w:lineRule="auto"/>
        <w:rPr>
          <w:rFonts w:ascii="Times New Roman" w:hAnsi="Times New Roman"/>
        </w:rPr>
      </w:pPr>
      <w:r w:rsidRPr="00CC4B58">
        <w:rPr>
          <w:rFonts w:ascii="Times New Roman" w:hAnsi="Times New Roman"/>
        </w:rPr>
        <w:t>Основы изобразительной грамоты и рисование – по 2 часа в неделю;</w:t>
      </w:r>
    </w:p>
    <w:p w:rsidR="0047178F" w:rsidRPr="00CC4B58" w:rsidRDefault="0047178F" w:rsidP="0047178F">
      <w:pPr>
        <w:spacing w:after="0" w:line="240" w:lineRule="auto"/>
        <w:jc w:val="both"/>
        <w:rPr>
          <w:rFonts w:ascii="Times New Roman" w:hAnsi="Times New Roman"/>
        </w:rPr>
      </w:pPr>
      <w:r w:rsidRPr="00CC4B58">
        <w:rPr>
          <w:rFonts w:ascii="Times New Roman" w:hAnsi="Times New Roman"/>
        </w:rPr>
        <w:t>Рисунок- 4-6 классы – по 2 часа; 7-8 классы  - по 3 часа;</w:t>
      </w:r>
    </w:p>
    <w:p w:rsidR="0047178F" w:rsidRPr="00CC4B58" w:rsidRDefault="0047178F" w:rsidP="0047178F">
      <w:pPr>
        <w:spacing w:after="0" w:line="240" w:lineRule="auto"/>
        <w:jc w:val="both"/>
        <w:rPr>
          <w:rFonts w:ascii="Times New Roman" w:hAnsi="Times New Roman"/>
        </w:rPr>
      </w:pPr>
      <w:r w:rsidRPr="00CC4B58">
        <w:rPr>
          <w:rFonts w:ascii="Times New Roman" w:hAnsi="Times New Roman"/>
        </w:rPr>
        <w:t>Живопись - 4-6 классы – по 2 часа; 7-8 классы  - по 3 часа;</w:t>
      </w:r>
    </w:p>
    <w:p w:rsidR="0047178F" w:rsidRPr="00CC4B58" w:rsidRDefault="0047178F" w:rsidP="0047178F">
      <w:pPr>
        <w:spacing w:after="0" w:line="240" w:lineRule="auto"/>
        <w:jc w:val="both"/>
        <w:rPr>
          <w:rFonts w:ascii="Times New Roman" w:hAnsi="Times New Roman"/>
        </w:rPr>
      </w:pPr>
      <w:r w:rsidRPr="00CC4B58">
        <w:rPr>
          <w:rFonts w:ascii="Times New Roman" w:hAnsi="Times New Roman"/>
        </w:rPr>
        <w:t>Композиция станковая - 4-6 классы – по 3 часа; 7-8 классы  - по 4 часа;</w:t>
      </w:r>
    </w:p>
    <w:p w:rsidR="0047178F" w:rsidRPr="00CC4B58" w:rsidRDefault="0047178F" w:rsidP="0047178F">
      <w:pPr>
        <w:spacing w:after="0" w:line="240" w:lineRule="auto"/>
        <w:rPr>
          <w:rFonts w:ascii="Times New Roman" w:hAnsi="Times New Roman"/>
        </w:rPr>
      </w:pPr>
      <w:r w:rsidRPr="00CC4B58">
        <w:rPr>
          <w:rFonts w:ascii="Times New Roman" w:hAnsi="Times New Roman"/>
        </w:rPr>
        <w:t>Беседы об искусстве – по 0,5 часа в неделю;</w:t>
      </w:r>
    </w:p>
    <w:p w:rsidR="0047178F" w:rsidRPr="00CC4B58" w:rsidRDefault="0047178F" w:rsidP="0047178F">
      <w:pPr>
        <w:spacing w:after="0" w:line="240" w:lineRule="auto"/>
        <w:rPr>
          <w:rFonts w:ascii="Times New Roman" w:hAnsi="Times New Roman"/>
        </w:rPr>
      </w:pPr>
      <w:r w:rsidRPr="00CC4B58">
        <w:rPr>
          <w:rFonts w:ascii="Times New Roman" w:hAnsi="Times New Roman"/>
        </w:rPr>
        <w:t>История изобразительного искусства – по 1 часу в неделю.</w:t>
      </w:r>
    </w:p>
    <w:p w:rsidR="0047178F" w:rsidRPr="00CC4B58" w:rsidRDefault="0047178F" w:rsidP="008C1FCA">
      <w:pPr>
        <w:numPr>
          <w:ilvl w:val="0"/>
          <w:numId w:val="14"/>
        </w:numPr>
        <w:suppressAutoHyphens/>
        <w:spacing w:after="0" w:line="240" w:lineRule="auto"/>
        <w:ind w:left="0"/>
        <w:jc w:val="both"/>
        <w:rPr>
          <w:rFonts w:ascii="Times New Roman" w:hAnsi="Times New Roman"/>
          <w:bCs/>
          <w:vertAlign w:val="superscript"/>
        </w:rPr>
      </w:pPr>
      <w:r w:rsidRPr="00CC4B58">
        <w:rPr>
          <w:rFonts w:ascii="Times New Roman" w:hAnsi="Times New Roman"/>
          <w:bCs/>
        </w:rPr>
        <w:t>Занятия по учебным предметам «Рисунок», «Живопись», имеющие целью изучение человека, обеспечиваются натурой. Время, отведенное для работы с живой натурой, составляет не более 30% от общего учебного времени, предусмотренного учебным планом на аудиторные занятия.</w:t>
      </w:r>
    </w:p>
    <w:p w:rsidR="0047178F" w:rsidRPr="00CC4B58" w:rsidRDefault="0047178F" w:rsidP="008C1FCA">
      <w:pPr>
        <w:numPr>
          <w:ilvl w:val="0"/>
          <w:numId w:val="14"/>
        </w:numPr>
        <w:suppressAutoHyphens/>
        <w:spacing w:after="0" w:line="240" w:lineRule="auto"/>
        <w:ind w:left="0"/>
        <w:jc w:val="both"/>
        <w:rPr>
          <w:rFonts w:ascii="Times New Roman" w:hAnsi="Times New Roman"/>
        </w:rPr>
      </w:pPr>
      <w:r w:rsidRPr="00CC4B58">
        <w:rPr>
          <w:rFonts w:ascii="Times New Roman" w:hAnsi="Times New Roman"/>
        </w:rPr>
        <w:t>Занятия пленэром могут проводиться рассредоточено в различные периоды учебного года, в том числе – 1 неделю в июне месяце (кроме 8 класса). Объем учебного времени, отводимого на занятия пленэром: 4-8 классы – по 28 часов в год.</w:t>
      </w:r>
    </w:p>
    <w:p w:rsidR="0047178F" w:rsidRPr="00CC4B58" w:rsidRDefault="0047178F" w:rsidP="008C1FCA">
      <w:pPr>
        <w:numPr>
          <w:ilvl w:val="0"/>
          <w:numId w:val="14"/>
        </w:numPr>
        <w:suppressAutoHyphens/>
        <w:spacing w:after="0" w:line="240" w:lineRule="auto"/>
        <w:ind w:left="0"/>
        <w:jc w:val="both"/>
        <w:rPr>
          <w:rFonts w:ascii="Times New Roman" w:hAnsi="Times New Roman"/>
        </w:rPr>
      </w:pPr>
      <w:r w:rsidRPr="00CC4B58">
        <w:rPr>
          <w:rFonts w:ascii="Times New Roman" w:hAnsi="Times New Roman"/>
        </w:rPr>
        <w:t>В образовательной программе в области искусств федеральными государственными требованиями предусмотрен раздел «консультации». 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47178F" w:rsidRPr="00CC4B58" w:rsidRDefault="0047178F" w:rsidP="008C1FCA">
      <w:pPr>
        <w:widowControl w:val="0"/>
        <w:numPr>
          <w:ilvl w:val="0"/>
          <w:numId w:val="14"/>
        </w:numPr>
        <w:suppressAutoHyphens/>
        <w:autoSpaceDE w:val="0"/>
        <w:autoSpaceDN w:val="0"/>
        <w:adjustRightInd w:val="0"/>
        <w:spacing w:after="0" w:line="240" w:lineRule="auto"/>
        <w:ind w:left="0"/>
        <w:jc w:val="both"/>
        <w:rPr>
          <w:rFonts w:ascii="Times New Roman" w:hAnsi="Times New Roman"/>
        </w:rPr>
      </w:pPr>
      <w:r w:rsidRPr="00CC4B58">
        <w:rPr>
          <w:rFonts w:ascii="Times New Roman" w:hAnsi="Times New Roman"/>
          <w:bCs/>
        </w:rPr>
        <w:t xml:space="preserve">Согласно </w:t>
      </w:r>
      <w:r w:rsidRPr="00CC4B58">
        <w:rPr>
          <w:rFonts w:ascii="Times New Roman" w:hAnsi="Times New Roman"/>
        </w:rPr>
        <w:t xml:space="preserve">федеральным государственным требованиям оценка качества реализации образовательной программы в области искусств включает в себя текущий контроль успеваемости, промежуточную и итоговую аттестацию обучающихся. Разделы по срокам и формам проведения промежуточной и итоговой аттестации обучающихся отражены в учебном плане. Сроки и формы проведения текущего контроля знаний обучающихся отражаются в программах учебных предметов. </w:t>
      </w:r>
    </w:p>
    <w:p w:rsidR="0047178F" w:rsidRPr="00CC4B58" w:rsidRDefault="0047178F" w:rsidP="008C1FCA">
      <w:pPr>
        <w:numPr>
          <w:ilvl w:val="0"/>
          <w:numId w:val="14"/>
        </w:numPr>
        <w:suppressAutoHyphens/>
        <w:spacing w:after="0" w:line="240" w:lineRule="auto"/>
        <w:ind w:left="0"/>
        <w:jc w:val="both"/>
        <w:rPr>
          <w:rFonts w:ascii="Times New Roman" w:hAnsi="Times New Roman"/>
          <w:bCs/>
        </w:rPr>
      </w:pPr>
      <w:r w:rsidRPr="00CC4B58">
        <w:rPr>
          <w:rFonts w:ascii="Times New Roman" w:hAnsi="Times New Roman"/>
          <w:bCs/>
        </w:rPr>
        <w:t xml:space="preserve">При реализации учебных предметов обязательной и вариативной частей предусматривается объем времени на самостоятельную работу обучающихся. Объем времени на самостоятельную работу по учебным предметам вариативной части необходимо планировать до 100% от объема времени аудиторных занятий.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 </w:t>
      </w:r>
    </w:p>
    <w:p w:rsidR="0047178F" w:rsidRDefault="0047178F" w:rsidP="00AC5EE9">
      <w:pPr>
        <w:suppressAutoHyphens/>
        <w:spacing w:after="0" w:line="240" w:lineRule="auto"/>
        <w:jc w:val="right"/>
        <w:rPr>
          <w:rFonts w:ascii="Times New Roman" w:hAnsi="Times New Roman" w:cs="Times New Roman"/>
          <w:sz w:val="20"/>
          <w:szCs w:val="20"/>
        </w:rPr>
      </w:pPr>
    </w:p>
    <w:p w:rsidR="008305E8" w:rsidRPr="005A7E5E" w:rsidRDefault="008305E8" w:rsidP="00AC5EE9">
      <w:pPr>
        <w:suppressAutoHyphens/>
        <w:spacing w:after="0" w:line="240" w:lineRule="auto"/>
        <w:jc w:val="center"/>
        <w:rPr>
          <w:rFonts w:ascii="Times New Roman" w:hAnsi="Times New Roman" w:cs="Times New Roman"/>
          <w:b/>
          <w:i/>
          <w:sz w:val="24"/>
          <w:szCs w:val="24"/>
        </w:rPr>
      </w:pPr>
    </w:p>
    <w:p w:rsidR="008305E8" w:rsidRPr="00AC5EE9" w:rsidRDefault="008305E8" w:rsidP="00AC5EE9">
      <w:pPr>
        <w:keepNext/>
        <w:suppressAutoHyphens/>
        <w:spacing w:after="0" w:line="240" w:lineRule="auto"/>
        <w:jc w:val="center"/>
        <w:outlineLvl w:val="0"/>
        <w:rPr>
          <w:rFonts w:ascii="Times New Roman" w:hAnsi="Times New Roman" w:cs="Times New Roman"/>
          <w:b/>
          <w:sz w:val="20"/>
          <w:szCs w:val="20"/>
        </w:rPr>
      </w:pPr>
      <w:r w:rsidRPr="00AC5EE9">
        <w:rPr>
          <w:rFonts w:ascii="Times New Roman" w:hAnsi="Times New Roman" w:cs="Times New Roman"/>
          <w:b/>
          <w:sz w:val="20"/>
          <w:szCs w:val="20"/>
        </w:rPr>
        <w:lastRenderedPageBreak/>
        <w:t>УЧЕБНЫЙ ПЛАН</w:t>
      </w:r>
    </w:p>
    <w:p w:rsidR="00716E5E" w:rsidRDefault="00716E5E" w:rsidP="00716E5E">
      <w:pPr>
        <w:spacing w:after="0" w:line="240" w:lineRule="auto"/>
        <w:jc w:val="center"/>
        <w:rPr>
          <w:rFonts w:ascii="Times New Roman" w:hAnsi="Times New Roman"/>
          <w:b/>
          <w:sz w:val="24"/>
          <w:szCs w:val="24"/>
        </w:rPr>
      </w:pPr>
      <w:r>
        <w:rPr>
          <w:rFonts w:ascii="Times New Roman" w:hAnsi="Times New Roman"/>
          <w:b/>
          <w:sz w:val="24"/>
          <w:szCs w:val="24"/>
        </w:rPr>
        <w:t xml:space="preserve">на дополнительный год обучения (9 класс) по </w:t>
      </w:r>
      <w:r w:rsidR="00BB1D99">
        <w:rPr>
          <w:rFonts w:ascii="Times New Roman" w:hAnsi="Times New Roman"/>
          <w:b/>
          <w:sz w:val="24"/>
          <w:szCs w:val="24"/>
        </w:rPr>
        <w:t xml:space="preserve">дополнительной </w:t>
      </w:r>
      <w:r>
        <w:rPr>
          <w:rFonts w:ascii="Times New Roman" w:hAnsi="Times New Roman"/>
          <w:b/>
          <w:sz w:val="24"/>
          <w:szCs w:val="24"/>
        </w:rPr>
        <w:t>предпрофессиональной программе</w:t>
      </w:r>
    </w:p>
    <w:p w:rsidR="00716E5E" w:rsidRDefault="00716E5E" w:rsidP="00716E5E">
      <w:pPr>
        <w:spacing w:after="0" w:line="216" w:lineRule="auto"/>
        <w:jc w:val="center"/>
        <w:rPr>
          <w:rFonts w:ascii="Times New Roman" w:hAnsi="Times New Roman"/>
          <w:b/>
          <w:sz w:val="24"/>
          <w:szCs w:val="24"/>
        </w:rPr>
      </w:pPr>
      <w:r>
        <w:rPr>
          <w:rFonts w:ascii="Times New Roman" w:hAnsi="Times New Roman"/>
          <w:b/>
          <w:sz w:val="24"/>
          <w:szCs w:val="24"/>
        </w:rPr>
        <w:t>в области изобразительного искусства</w:t>
      </w:r>
    </w:p>
    <w:p w:rsidR="00716E5E" w:rsidRDefault="00716E5E" w:rsidP="00716E5E">
      <w:pPr>
        <w:spacing w:after="0" w:line="216" w:lineRule="auto"/>
        <w:jc w:val="center"/>
        <w:rPr>
          <w:rFonts w:ascii="Times New Roman" w:hAnsi="Times New Roman"/>
          <w:b/>
          <w:sz w:val="24"/>
          <w:szCs w:val="24"/>
        </w:rPr>
      </w:pPr>
      <w:r>
        <w:rPr>
          <w:rFonts w:ascii="Times New Roman" w:hAnsi="Times New Roman"/>
          <w:b/>
          <w:sz w:val="24"/>
          <w:szCs w:val="24"/>
        </w:rPr>
        <w:t>«Живопись»</w:t>
      </w:r>
    </w:p>
    <w:p w:rsidR="00716E5E" w:rsidRDefault="00716E5E" w:rsidP="00716E5E">
      <w:pPr>
        <w:spacing w:after="0" w:line="216" w:lineRule="auto"/>
        <w:jc w:val="center"/>
        <w:rPr>
          <w:rFonts w:ascii="Times New Roman" w:hAnsi="Times New Roman"/>
          <w:b/>
          <w:sz w:val="24"/>
          <w:szCs w:val="24"/>
        </w:rPr>
      </w:pPr>
    </w:p>
    <w:tbl>
      <w:tblPr>
        <w:tblW w:w="14615" w:type="dxa"/>
        <w:tblInd w:w="108" w:type="dxa"/>
        <w:tblLayout w:type="fixed"/>
        <w:tblLook w:val="0000" w:firstRow="0" w:lastRow="0" w:firstColumn="0" w:lastColumn="0" w:noHBand="0" w:noVBand="0"/>
      </w:tblPr>
      <w:tblGrid>
        <w:gridCol w:w="1574"/>
        <w:gridCol w:w="16"/>
        <w:gridCol w:w="3244"/>
        <w:gridCol w:w="1417"/>
        <w:gridCol w:w="1134"/>
        <w:gridCol w:w="709"/>
        <w:gridCol w:w="55"/>
        <w:gridCol w:w="789"/>
        <w:gridCol w:w="7"/>
        <w:gridCol w:w="992"/>
        <w:gridCol w:w="1134"/>
        <w:gridCol w:w="992"/>
        <w:gridCol w:w="1418"/>
        <w:gridCol w:w="1113"/>
        <w:gridCol w:w="21"/>
      </w:tblGrid>
      <w:tr w:rsidR="00716E5E" w:rsidTr="009412A1">
        <w:trPr>
          <w:gridAfter w:val="1"/>
          <w:wAfter w:w="21" w:type="dxa"/>
          <w:cantSplit/>
          <w:trHeight w:val="510"/>
        </w:trPr>
        <w:tc>
          <w:tcPr>
            <w:tcW w:w="1574" w:type="dxa"/>
            <w:vMerge w:val="restart"/>
            <w:tcBorders>
              <w:top w:val="single" w:sz="4" w:space="0" w:color="auto"/>
              <w:left w:val="single" w:sz="4" w:space="0" w:color="auto"/>
              <w:bottom w:val="nil"/>
              <w:right w:val="single" w:sz="4" w:space="0" w:color="auto"/>
            </w:tcBorders>
            <w:noWrap/>
            <w:vAlign w:val="center"/>
          </w:tcPr>
          <w:p w:rsidR="00716E5E" w:rsidRDefault="00716E5E" w:rsidP="009412A1">
            <w:pPr>
              <w:spacing w:after="0" w:line="240" w:lineRule="auto"/>
              <w:jc w:val="center"/>
              <w:rPr>
                <w:rFonts w:ascii="Times New Roman" w:hAnsi="Times New Roman"/>
              </w:rPr>
            </w:pPr>
            <w:r>
              <w:rPr>
                <w:rFonts w:ascii="Times New Roman" w:hAnsi="Times New Roman"/>
              </w:rPr>
              <w:t>Индекс предметных областей, разделов и учебных предметов</w:t>
            </w:r>
          </w:p>
        </w:tc>
        <w:tc>
          <w:tcPr>
            <w:tcW w:w="3260" w:type="dxa"/>
            <w:gridSpan w:val="2"/>
            <w:vMerge w:val="restart"/>
            <w:tcBorders>
              <w:top w:val="single" w:sz="4" w:space="0" w:color="auto"/>
              <w:left w:val="single" w:sz="4" w:space="0" w:color="auto"/>
              <w:bottom w:val="nil"/>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Наименование частей, предметных областей, разделов и учебных предметов</w:t>
            </w:r>
          </w:p>
          <w:p w:rsidR="00716E5E" w:rsidRDefault="00716E5E" w:rsidP="009412A1">
            <w:pPr>
              <w:spacing w:after="0" w:line="240" w:lineRule="auto"/>
              <w:jc w:val="center"/>
              <w:rPr>
                <w:rFonts w:ascii="Times New Roman" w:hAnsi="Times New Roman"/>
                <w:sz w:val="24"/>
                <w:szCs w:val="24"/>
              </w:rPr>
            </w:pPr>
            <w:r>
              <w:rPr>
                <w:rFonts w:ascii="Times New Roman" w:hAnsi="Times New Roman"/>
                <w:sz w:val="20"/>
                <w:szCs w:val="24"/>
              </w:rPr>
              <w:t> </w:t>
            </w:r>
          </w:p>
        </w:tc>
        <w:tc>
          <w:tcPr>
            <w:tcW w:w="1417" w:type="dxa"/>
            <w:vMerge w:val="restart"/>
            <w:tcBorders>
              <w:top w:val="single" w:sz="4" w:space="0" w:color="auto"/>
              <w:left w:val="single" w:sz="4" w:space="0" w:color="auto"/>
              <w:bottom w:val="nil"/>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Максимальная учебная нагрузка</w:t>
            </w:r>
          </w:p>
        </w:tc>
        <w:tc>
          <w:tcPr>
            <w:tcW w:w="1134" w:type="dxa"/>
            <w:vMerge w:val="restart"/>
            <w:tcBorders>
              <w:top w:val="single" w:sz="4" w:space="0" w:color="auto"/>
              <w:left w:val="single" w:sz="4" w:space="0" w:color="auto"/>
              <w:bottom w:val="nil"/>
              <w:right w:val="single" w:sz="4" w:space="0" w:color="auto"/>
            </w:tcBorders>
            <w:noWrap/>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Самост. работа</w:t>
            </w:r>
          </w:p>
        </w:tc>
        <w:tc>
          <w:tcPr>
            <w:tcW w:w="2552" w:type="dxa"/>
            <w:gridSpan w:val="5"/>
            <w:tcBorders>
              <w:top w:val="single" w:sz="4" w:space="0" w:color="auto"/>
              <w:left w:val="single" w:sz="4" w:space="0" w:color="auto"/>
              <w:bottom w:val="nil"/>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Аудиторные занятия</w:t>
            </w:r>
          </w:p>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(в часах)</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ind w:right="-98"/>
              <w:jc w:val="center"/>
              <w:rPr>
                <w:rFonts w:ascii="Times New Roman" w:hAnsi="Times New Roman"/>
                <w:sz w:val="24"/>
                <w:szCs w:val="24"/>
              </w:rPr>
            </w:pPr>
            <w:r>
              <w:rPr>
                <w:rFonts w:ascii="Times New Roman" w:hAnsi="Times New Roman"/>
                <w:sz w:val="24"/>
                <w:szCs w:val="24"/>
              </w:rPr>
              <w:t xml:space="preserve">Промежуточная аттестация </w:t>
            </w:r>
          </w:p>
          <w:p w:rsidR="00716E5E" w:rsidRDefault="00716E5E" w:rsidP="009412A1">
            <w:pPr>
              <w:spacing w:after="0" w:line="240" w:lineRule="auto"/>
              <w:ind w:right="-98"/>
              <w:jc w:val="center"/>
              <w:rPr>
                <w:rFonts w:ascii="Times New Roman" w:hAnsi="Times New Roman"/>
                <w:sz w:val="24"/>
                <w:szCs w:val="24"/>
              </w:rPr>
            </w:pPr>
            <w:r>
              <w:rPr>
                <w:rFonts w:ascii="Times New Roman" w:hAnsi="Times New Roman"/>
                <w:sz w:val="24"/>
                <w:szCs w:val="24"/>
              </w:rPr>
              <w:t>(по учебным полугодиям)</w:t>
            </w:r>
          </w:p>
        </w:tc>
        <w:tc>
          <w:tcPr>
            <w:tcW w:w="2531" w:type="dxa"/>
            <w:gridSpan w:val="2"/>
            <w:vMerge w:val="restart"/>
            <w:tcBorders>
              <w:top w:val="single" w:sz="4" w:space="0" w:color="auto"/>
              <w:left w:val="single" w:sz="4" w:space="0" w:color="auto"/>
              <w:bottom w:val="nil"/>
              <w:right w:val="single" w:sz="4" w:space="0" w:color="auto"/>
            </w:tcBorders>
            <w:noWrap/>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Распределение по учебным полугодиям</w:t>
            </w:r>
          </w:p>
        </w:tc>
      </w:tr>
      <w:tr w:rsidR="00716E5E" w:rsidTr="009412A1">
        <w:trPr>
          <w:gridAfter w:val="1"/>
          <w:wAfter w:w="21" w:type="dxa"/>
          <w:cantSplit/>
          <w:trHeight w:val="510"/>
        </w:trPr>
        <w:tc>
          <w:tcPr>
            <w:tcW w:w="1574" w:type="dxa"/>
            <w:vMerge/>
            <w:tcBorders>
              <w:top w:val="nil"/>
              <w:left w:val="single" w:sz="4" w:space="0" w:color="auto"/>
              <w:bottom w:val="nil"/>
              <w:right w:val="single" w:sz="4" w:space="0" w:color="auto"/>
            </w:tcBorders>
            <w:noWrap/>
            <w:vAlign w:val="center"/>
          </w:tcPr>
          <w:p w:rsidR="00716E5E" w:rsidRDefault="00716E5E" w:rsidP="009412A1">
            <w:pPr>
              <w:spacing w:after="0" w:line="240" w:lineRule="auto"/>
              <w:jc w:val="center"/>
              <w:rPr>
                <w:rFonts w:ascii="Times New Roman" w:hAnsi="Times New Roman"/>
                <w:b/>
                <w:bCs/>
              </w:rPr>
            </w:pPr>
          </w:p>
        </w:tc>
        <w:tc>
          <w:tcPr>
            <w:tcW w:w="3260" w:type="dxa"/>
            <w:gridSpan w:val="2"/>
            <w:vMerge/>
            <w:tcBorders>
              <w:top w:val="nil"/>
              <w:left w:val="single" w:sz="4" w:space="0" w:color="auto"/>
              <w:bottom w:val="nil"/>
              <w:right w:val="single" w:sz="4" w:space="0" w:color="auto"/>
            </w:tcBorders>
            <w:vAlign w:val="center"/>
          </w:tcPr>
          <w:p w:rsidR="00716E5E" w:rsidRDefault="00716E5E" w:rsidP="009412A1">
            <w:pPr>
              <w:spacing w:after="0" w:line="240" w:lineRule="auto"/>
              <w:jc w:val="center"/>
              <w:rPr>
                <w:rFonts w:ascii="Times New Roman" w:hAnsi="Times New Roman"/>
                <w:sz w:val="20"/>
                <w:szCs w:val="24"/>
              </w:rPr>
            </w:pPr>
          </w:p>
        </w:tc>
        <w:tc>
          <w:tcPr>
            <w:tcW w:w="1417" w:type="dxa"/>
            <w:vMerge/>
            <w:tcBorders>
              <w:top w:val="nil"/>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1134" w:type="dxa"/>
            <w:vMerge/>
            <w:tcBorders>
              <w:top w:val="nil"/>
              <w:left w:val="single" w:sz="4" w:space="0" w:color="auto"/>
              <w:bottom w:val="single" w:sz="4" w:space="0" w:color="auto"/>
              <w:right w:val="single" w:sz="4" w:space="0" w:color="auto"/>
            </w:tcBorders>
            <w:noWrap/>
            <w:vAlign w:val="bottom"/>
          </w:tcPr>
          <w:p w:rsidR="00716E5E" w:rsidRDefault="00716E5E" w:rsidP="009412A1">
            <w:pPr>
              <w:spacing w:after="0" w:line="240" w:lineRule="auto"/>
              <w:jc w:val="center"/>
              <w:rPr>
                <w:rFonts w:ascii="Times New Roman" w:hAnsi="Times New Roman"/>
                <w:sz w:val="24"/>
                <w:szCs w:val="24"/>
              </w:rPr>
            </w:pPr>
          </w:p>
        </w:tc>
        <w:tc>
          <w:tcPr>
            <w:tcW w:w="709" w:type="dxa"/>
            <w:vMerge w:val="restart"/>
            <w:tcBorders>
              <w:top w:val="single" w:sz="4" w:space="0" w:color="auto"/>
              <w:left w:val="single" w:sz="4" w:space="0" w:color="auto"/>
              <w:bottom w:val="nil"/>
              <w:right w:val="single" w:sz="4" w:space="0" w:color="auto"/>
            </w:tcBorders>
            <w:textDirection w:val="btLr"/>
            <w:vAlign w:val="center"/>
          </w:tcPr>
          <w:p w:rsidR="00716E5E" w:rsidRDefault="00716E5E" w:rsidP="009412A1">
            <w:pPr>
              <w:spacing w:after="0" w:line="240" w:lineRule="auto"/>
              <w:ind w:right="113"/>
              <w:jc w:val="center"/>
              <w:rPr>
                <w:rFonts w:ascii="Times New Roman" w:hAnsi="Times New Roman"/>
                <w:sz w:val="24"/>
                <w:szCs w:val="24"/>
              </w:rPr>
            </w:pPr>
            <w:r>
              <w:rPr>
                <w:rFonts w:ascii="Times New Roman" w:hAnsi="Times New Roman"/>
                <w:sz w:val="24"/>
                <w:szCs w:val="24"/>
              </w:rPr>
              <w:t>Групповые занятия</w:t>
            </w:r>
          </w:p>
        </w:tc>
        <w:tc>
          <w:tcPr>
            <w:tcW w:w="851" w:type="dxa"/>
            <w:gridSpan w:val="3"/>
            <w:vMerge w:val="restart"/>
            <w:tcBorders>
              <w:top w:val="single" w:sz="4" w:space="0" w:color="auto"/>
              <w:left w:val="single" w:sz="4" w:space="0" w:color="auto"/>
              <w:bottom w:val="nil"/>
              <w:right w:val="single" w:sz="4" w:space="0" w:color="auto"/>
            </w:tcBorders>
            <w:textDirection w:val="btLr"/>
            <w:vAlign w:val="center"/>
          </w:tcPr>
          <w:p w:rsidR="00716E5E" w:rsidRDefault="00716E5E" w:rsidP="009412A1">
            <w:pPr>
              <w:spacing w:after="0" w:line="240" w:lineRule="auto"/>
              <w:ind w:right="113"/>
              <w:jc w:val="center"/>
              <w:rPr>
                <w:rFonts w:ascii="Times New Roman" w:hAnsi="Times New Roman"/>
                <w:sz w:val="24"/>
                <w:szCs w:val="24"/>
              </w:rPr>
            </w:pPr>
            <w:r>
              <w:rPr>
                <w:rFonts w:ascii="Times New Roman" w:hAnsi="Times New Roman"/>
                <w:sz w:val="24"/>
                <w:szCs w:val="24"/>
              </w:rPr>
              <w:t>Мелкогрупповые занятия</w:t>
            </w:r>
          </w:p>
        </w:tc>
        <w:tc>
          <w:tcPr>
            <w:tcW w:w="992" w:type="dxa"/>
            <w:vMerge w:val="restart"/>
            <w:tcBorders>
              <w:top w:val="single" w:sz="4" w:space="0" w:color="auto"/>
              <w:left w:val="single" w:sz="4" w:space="0" w:color="auto"/>
              <w:bottom w:val="nil"/>
              <w:right w:val="single" w:sz="4" w:space="0" w:color="auto"/>
            </w:tcBorders>
            <w:textDirection w:val="btLr"/>
            <w:vAlign w:val="center"/>
          </w:tcPr>
          <w:p w:rsidR="00716E5E" w:rsidRDefault="00716E5E" w:rsidP="009412A1">
            <w:pPr>
              <w:spacing w:after="0" w:line="240" w:lineRule="auto"/>
              <w:ind w:right="113"/>
              <w:jc w:val="center"/>
              <w:rPr>
                <w:rFonts w:ascii="Times New Roman" w:hAnsi="Times New Roman"/>
                <w:sz w:val="24"/>
                <w:szCs w:val="24"/>
              </w:rPr>
            </w:pPr>
            <w:r>
              <w:rPr>
                <w:rFonts w:ascii="Times New Roman" w:hAnsi="Times New Roman"/>
                <w:sz w:val="24"/>
                <w:szCs w:val="24"/>
              </w:rPr>
              <w:t>Индивидуальные занятия</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716E5E" w:rsidRDefault="00716E5E" w:rsidP="009412A1">
            <w:pPr>
              <w:spacing w:after="0" w:line="240" w:lineRule="auto"/>
              <w:ind w:right="-98"/>
              <w:jc w:val="center"/>
              <w:rPr>
                <w:rFonts w:ascii="Times New Roman" w:hAnsi="Times New Roman"/>
                <w:sz w:val="24"/>
                <w:szCs w:val="24"/>
              </w:rPr>
            </w:pPr>
            <w:r>
              <w:rPr>
                <w:rFonts w:ascii="Times New Roman" w:hAnsi="Times New Roman"/>
                <w:sz w:val="24"/>
                <w:szCs w:val="24"/>
              </w:rPr>
              <w:t xml:space="preserve">Зачеты, контрольные </w:t>
            </w:r>
          </w:p>
          <w:p w:rsidR="00716E5E" w:rsidRDefault="00716E5E" w:rsidP="009412A1">
            <w:pPr>
              <w:spacing w:after="0" w:line="240" w:lineRule="auto"/>
              <w:ind w:right="-98"/>
              <w:jc w:val="center"/>
              <w:rPr>
                <w:rFonts w:ascii="Times New Roman" w:hAnsi="Times New Roman"/>
                <w:sz w:val="24"/>
                <w:szCs w:val="24"/>
                <w:vertAlign w:val="superscript"/>
              </w:rPr>
            </w:pPr>
            <w:r>
              <w:rPr>
                <w:rFonts w:ascii="Times New Roman" w:hAnsi="Times New Roman"/>
                <w:sz w:val="24"/>
                <w:szCs w:val="24"/>
              </w:rPr>
              <w:t xml:space="preserve">уроки </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rsidR="00716E5E" w:rsidRDefault="00716E5E" w:rsidP="009412A1">
            <w:pPr>
              <w:spacing w:after="0" w:line="240" w:lineRule="auto"/>
              <w:ind w:right="-98"/>
              <w:jc w:val="center"/>
              <w:rPr>
                <w:rFonts w:ascii="Times New Roman" w:hAnsi="Times New Roman"/>
                <w:sz w:val="24"/>
                <w:szCs w:val="24"/>
                <w:vertAlign w:val="superscript"/>
              </w:rPr>
            </w:pPr>
            <w:r>
              <w:rPr>
                <w:rFonts w:ascii="Times New Roman" w:hAnsi="Times New Roman"/>
                <w:sz w:val="24"/>
                <w:szCs w:val="24"/>
              </w:rPr>
              <w:t xml:space="preserve">Экзамены </w:t>
            </w:r>
          </w:p>
        </w:tc>
        <w:tc>
          <w:tcPr>
            <w:tcW w:w="2531" w:type="dxa"/>
            <w:gridSpan w:val="2"/>
            <w:vMerge/>
            <w:tcBorders>
              <w:top w:val="nil"/>
              <w:left w:val="single" w:sz="4" w:space="0" w:color="auto"/>
              <w:bottom w:val="single" w:sz="4" w:space="0" w:color="auto"/>
              <w:right w:val="single" w:sz="4" w:space="0" w:color="auto"/>
            </w:tcBorders>
            <w:noWrap/>
            <w:vAlign w:val="center"/>
          </w:tcPr>
          <w:p w:rsidR="00716E5E" w:rsidRDefault="00716E5E" w:rsidP="009412A1">
            <w:pPr>
              <w:spacing w:after="0" w:line="240" w:lineRule="auto"/>
              <w:jc w:val="center"/>
              <w:rPr>
                <w:rFonts w:ascii="Times New Roman" w:hAnsi="Times New Roman"/>
                <w:sz w:val="24"/>
                <w:szCs w:val="24"/>
              </w:rPr>
            </w:pPr>
          </w:p>
        </w:tc>
      </w:tr>
      <w:tr w:rsidR="00716E5E" w:rsidTr="009412A1">
        <w:trPr>
          <w:gridAfter w:val="1"/>
          <w:wAfter w:w="21" w:type="dxa"/>
          <w:cantSplit/>
          <w:trHeight w:val="1435"/>
        </w:trPr>
        <w:tc>
          <w:tcPr>
            <w:tcW w:w="1574" w:type="dxa"/>
            <w:vMerge/>
            <w:tcBorders>
              <w:top w:val="nil"/>
              <w:left w:val="single" w:sz="4" w:space="0" w:color="auto"/>
              <w:bottom w:val="nil"/>
              <w:right w:val="single" w:sz="4" w:space="0" w:color="auto"/>
            </w:tcBorders>
            <w:noWrap/>
            <w:vAlign w:val="bottom"/>
          </w:tcPr>
          <w:p w:rsidR="00716E5E" w:rsidRDefault="00716E5E" w:rsidP="009412A1">
            <w:pPr>
              <w:spacing w:after="0" w:line="240" w:lineRule="auto"/>
              <w:jc w:val="center"/>
              <w:rPr>
                <w:rFonts w:ascii="Times New Roman" w:hAnsi="Times New Roman"/>
                <w:b/>
                <w:bCs/>
              </w:rPr>
            </w:pPr>
          </w:p>
        </w:tc>
        <w:tc>
          <w:tcPr>
            <w:tcW w:w="3260" w:type="dxa"/>
            <w:gridSpan w:val="2"/>
            <w:vMerge/>
            <w:tcBorders>
              <w:top w:val="nil"/>
              <w:left w:val="single" w:sz="4" w:space="0" w:color="auto"/>
              <w:bottom w:val="nil"/>
              <w:right w:val="single" w:sz="4" w:space="0" w:color="auto"/>
            </w:tcBorders>
            <w:vAlign w:val="bottom"/>
          </w:tcPr>
          <w:p w:rsidR="00716E5E" w:rsidRDefault="00716E5E" w:rsidP="009412A1">
            <w:pPr>
              <w:spacing w:after="0" w:line="240" w:lineRule="auto"/>
              <w:jc w:val="center"/>
              <w:rPr>
                <w:rFonts w:ascii="Times New Roman" w:hAnsi="Times New Roman"/>
                <w:sz w:val="20"/>
                <w:szCs w:val="24"/>
              </w:rPr>
            </w:pPr>
          </w:p>
        </w:tc>
        <w:tc>
          <w:tcPr>
            <w:tcW w:w="1417" w:type="dxa"/>
            <w:vMerge w:val="restart"/>
            <w:tcBorders>
              <w:top w:val="single" w:sz="4" w:space="0" w:color="auto"/>
              <w:left w:val="single" w:sz="4" w:space="0" w:color="auto"/>
              <w:bottom w:val="single" w:sz="4" w:space="0" w:color="auto"/>
              <w:right w:val="single" w:sz="4" w:space="0" w:color="auto"/>
            </w:tcBorders>
            <w:textDirection w:val="btLr"/>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 Трудоемкость в часах</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 Трудоемкость в часах</w:t>
            </w:r>
          </w:p>
        </w:tc>
        <w:tc>
          <w:tcPr>
            <w:tcW w:w="709" w:type="dxa"/>
            <w:vMerge/>
            <w:tcBorders>
              <w:top w:val="nil"/>
              <w:left w:val="single" w:sz="4" w:space="0" w:color="auto"/>
              <w:bottom w:val="nil"/>
              <w:right w:val="single" w:sz="4" w:space="0" w:color="auto"/>
            </w:tcBorders>
            <w:textDirection w:val="btLr"/>
            <w:vAlign w:val="center"/>
          </w:tcPr>
          <w:p w:rsidR="00716E5E" w:rsidRDefault="00716E5E" w:rsidP="009412A1">
            <w:pPr>
              <w:spacing w:after="0" w:line="240" w:lineRule="auto"/>
              <w:ind w:right="113"/>
              <w:jc w:val="center"/>
              <w:rPr>
                <w:rFonts w:ascii="Times New Roman" w:hAnsi="Times New Roman"/>
                <w:sz w:val="24"/>
                <w:szCs w:val="24"/>
              </w:rPr>
            </w:pPr>
          </w:p>
        </w:tc>
        <w:tc>
          <w:tcPr>
            <w:tcW w:w="851" w:type="dxa"/>
            <w:gridSpan w:val="3"/>
            <w:vMerge/>
            <w:tcBorders>
              <w:top w:val="nil"/>
              <w:left w:val="single" w:sz="4" w:space="0" w:color="auto"/>
              <w:bottom w:val="nil"/>
              <w:right w:val="single" w:sz="4" w:space="0" w:color="auto"/>
            </w:tcBorders>
            <w:textDirection w:val="btLr"/>
            <w:vAlign w:val="center"/>
          </w:tcPr>
          <w:p w:rsidR="00716E5E" w:rsidRDefault="00716E5E" w:rsidP="009412A1">
            <w:pPr>
              <w:spacing w:after="0" w:line="240" w:lineRule="auto"/>
              <w:ind w:right="113"/>
              <w:jc w:val="center"/>
              <w:rPr>
                <w:rFonts w:ascii="Times New Roman" w:hAnsi="Times New Roman"/>
                <w:sz w:val="24"/>
                <w:szCs w:val="24"/>
              </w:rPr>
            </w:pPr>
          </w:p>
        </w:tc>
        <w:tc>
          <w:tcPr>
            <w:tcW w:w="992" w:type="dxa"/>
            <w:vMerge/>
            <w:tcBorders>
              <w:top w:val="nil"/>
              <w:left w:val="single" w:sz="4" w:space="0" w:color="auto"/>
              <w:bottom w:val="nil"/>
              <w:right w:val="single" w:sz="4" w:space="0" w:color="auto"/>
            </w:tcBorders>
            <w:textDirection w:val="btLr"/>
            <w:vAlign w:val="center"/>
          </w:tcPr>
          <w:p w:rsidR="00716E5E" w:rsidRDefault="00716E5E" w:rsidP="009412A1">
            <w:pPr>
              <w:spacing w:after="0" w:line="240" w:lineRule="auto"/>
              <w:ind w:right="113"/>
              <w:jc w:val="center"/>
              <w:rPr>
                <w:rFonts w:ascii="Times New Roman" w:hAnsi="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center"/>
          </w:tcPr>
          <w:p w:rsidR="00716E5E" w:rsidRDefault="00716E5E" w:rsidP="009412A1">
            <w:pPr>
              <w:spacing w:after="0" w:line="240" w:lineRule="auto"/>
              <w:jc w:val="center"/>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tcPr>
          <w:p w:rsidR="00716E5E" w:rsidRDefault="00716E5E" w:rsidP="009412A1">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noWrap/>
            <w:textDirection w:val="btLr"/>
            <w:vAlign w:val="center"/>
          </w:tcPr>
          <w:p w:rsidR="00716E5E" w:rsidRDefault="00716E5E" w:rsidP="009412A1">
            <w:pPr>
              <w:spacing w:after="0" w:line="240" w:lineRule="auto"/>
              <w:jc w:val="center"/>
              <w:rPr>
                <w:rFonts w:ascii="Times New Roman" w:hAnsi="Times New Roman"/>
                <w:sz w:val="20"/>
                <w:szCs w:val="24"/>
              </w:rPr>
            </w:pPr>
            <w:r>
              <w:rPr>
                <w:rFonts w:ascii="Times New Roman" w:hAnsi="Times New Roman"/>
                <w:sz w:val="20"/>
                <w:szCs w:val="24"/>
              </w:rPr>
              <w:t>1-е полугодие</w:t>
            </w:r>
          </w:p>
        </w:tc>
        <w:tc>
          <w:tcPr>
            <w:tcW w:w="1113" w:type="dxa"/>
            <w:tcBorders>
              <w:top w:val="single" w:sz="4" w:space="0" w:color="auto"/>
              <w:left w:val="single" w:sz="4" w:space="0" w:color="auto"/>
              <w:bottom w:val="single" w:sz="4" w:space="0" w:color="auto"/>
              <w:right w:val="single" w:sz="4" w:space="0" w:color="auto"/>
            </w:tcBorders>
            <w:noWrap/>
            <w:textDirection w:val="btLr"/>
            <w:vAlign w:val="center"/>
          </w:tcPr>
          <w:p w:rsidR="00716E5E" w:rsidRDefault="00716E5E" w:rsidP="009412A1">
            <w:pPr>
              <w:spacing w:after="0" w:line="240" w:lineRule="auto"/>
              <w:jc w:val="center"/>
              <w:rPr>
                <w:rFonts w:ascii="Times New Roman" w:hAnsi="Times New Roman"/>
                <w:sz w:val="20"/>
                <w:szCs w:val="24"/>
              </w:rPr>
            </w:pPr>
            <w:r>
              <w:rPr>
                <w:rFonts w:ascii="Times New Roman" w:hAnsi="Times New Roman"/>
                <w:sz w:val="20"/>
                <w:szCs w:val="24"/>
              </w:rPr>
              <w:t>2-е полугодие</w:t>
            </w:r>
          </w:p>
        </w:tc>
      </w:tr>
      <w:tr w:rsidR="00716E5E" w:rsidTr="009412A1">
        <w:trPr>
          <w:gridAfter w:val="1"/>
          <w:wAfter w:w="21" w:type="dxa"/>
          <w:cantSplit/>
          <w:trHeight w:val="255"/>
        </w:trPr>
        <w:tc>
          <w:tcPr>
            <w:tcW w:w="1574" w:type="dxa"/>
            <w:vMerge/>
            <w:tcBorders>
              <w:top w:val="nil"/>
              <w:left w:val="single" w:sz="4" w:space="0" w:color="auto"/>
              <w:bottom w:val="nil"/>
              <w:right w:val="single" w:sz="4" w:space="0" w:color="auto"/>
            </w:tcBorders>
            <w:vAlign w:val="bottom"/>
          </w:tcPr>
          <w:p w:rsidR="00716E5E" w:rsidRDefault="00716E5E" w:rsidP="009412A1">
            <w:pPr>
              <w:spacing w:after="0" w:line="240" w:lineRule="auto"/>
              <w:jc w:val="center"/>
              <w:rPr>
                <w:rFonts w:ascii="Times New Roman" w:hAnsi="Times New Roman"/>
              </w:rPr>
            </w:pPr>
          </w:p>
        </w:tc>
        <w:tc>
          <w:tcPr>
            <w:tcW w:w="3260" w:type="dxa"/>
            <w:gridSpan w:val="2"/>
            <w:vMerge/>
            <w:tcBorders>
              <w:top w:val="nil"/>
              <w:left w:val="single" w:sz="4" w:space="0" w:color="auto"/>
              <w:bottom w:val="nil"/>
              <w:right w:val="single" w:sz="4" w:space="0" w:color="auto"/>
            </w:tcBorders>
            <w:vAlign w:val="bottom"/>
          </w:tcPr>
          <w:p w:rsidR="00716E5E" w:rsidRDefault="00716E5E" w:rsidP="009412A1">
            <w:pPr>
              <w:spacing w:after="0" w:line="240" w:lineRule="auto"/>
              <w:jc w:val="center"/>
              <w:rPr>
                <w:rFonts w:ascii="Times New Roman" w:hAnsi="Times New Roman"/>
                <w:sz w:val="20"/>
                <w:szCs w:val="24"/>
              </w:rPr>
            </w:pPr>
          </w:p>
        </w:tc>
        <w:tc>
          <w:tcPr>
            <w:tcW w:w="1417" w:type="dxa"/>
            <w:vMerge/>
            <w:tcBorders>
              <w:top w:val="single" w:sz="4" w:space="0" w:color="auto"/>
              <w:left w:val="single" w:sz="4" w:space="0" w:color="auto"/>
              <w:bottom w:val="single" w:sz="4" w:space="0" w:color="auto"/>
              <w:right w:val="single" w:sz="4" w:space="0" w:color="auto"/>
            </w:tcBorders>
            <w:textDirection w:val="btLr"/>
            <w:vAlign w:val="bottom"/>
          </w:tcPr>
          <w:p w:rsidR="00716E5E" w:rsidRDefault="00716E5E" w:rsidP="009412A1">
            <w:pPr>
              <w:spacing w:after="0" w:line="240" w:lineRule="auto"/>
              <w:jc w:val="center"/>
              <w:rPr>
                <w:rFonts w:ascii="Times New Roman" w:hAnsi="Times New Roman"/>
                <w:sz w:val="20"/>
                <w:szCs w:val="24"/>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716E5E" w:rsidRDefault="00716E5E" w:rsidP="009412A1">
            <w:pPr>
              <w:spacing w:after="0" w:line="240" w:lineRule="auto"/>
              <w:jc w:val="center"/>
              <w:rPr>
                <w:rFonts w:ascii="Times New Roman" w:hAnsi="Times New Roman"/>
                <w:sz w:val="20"/>
                <w:szCs w:val="24"/>
              </w:rPr>
            </w:pPr>
          </w:p>
        </w:tc>
        <w:tc>
          <w:tcPr>
            <w:tcW w:w="709" w:type="dxa"/>
            <w:vMerge/>
            <w:tcBorders>
              <w:top w:val="nil"/>
              <w:left w:val="single" w:sz="4" w:space="0" w:color="auto"/>
              <w:bottom w:val="nil"/>
              <w:right w:val="single" w:sz="4" w:space="0" w:color="auto"/>
            </w:tcBorders>
            <w:textDirection w:val="btLr"/>
            <w:vAlign w:val="center"/>
          </w:tcPr>
          <w:p w:rsidR="00716E5E" w:rsidRDefault="00716E5E" w:rsidP="009412A1">
            <w:pPr>
              <w:spacing w:after="0" w:line="240" w:lineRule="auto"/>
              <w:jc w:val="center"/>
              <w:rPr>
                <w:rFonts w:ascii="Times New Roman" w:hAnsi="Times New Roman"/>
                <w:sz w:val="20"/>
                <w:szCs w:val="24"/>
              </w:rPr>
            </w:pPr>
          </w:p>
        </w:tc>
        <w:tc>
          <w:tcPr>
            <w:tcW w:w="851" w:type="dxa"/>
            <w:gridSpan w:val="3"/>
            <w:vMerge/>
            <w:tcBorders>
              <w:top w:val="nil"/>
              <w:left w:val="single" w:sz="4" w:space="0" w:color="auto"/>
              <w:bottom w:val="nil"/>
              <w:right w:val="single" w:sz="4" w:space="0" w:color="auto"/>
            </w:tcBorders>
            <w:textDirection w:val="btLr"/>
            <w:vAlign w:val="center"/>
          </w:tcPr>
          <w:p w:rsidR="00716E5E" w:rsidRDefault="00716E5E" w:rsidP="009412A1">
            <w:pPr>
              <w:spacing w:after="0" w:line="240" w:lineRule="auto"/>
              <w:jc w:val="center"/>
              <w:rPr>
                <w:rFonts w:ascii="Times New Roman" w:hAnsi="Times New Roman"/>
                <w:sz w:val="20"/>
                <w:szCs w:val="24"/>
              </w:rPr>
            </w:pPr>
          </w:p>
        </w:tc>
        <w:tc>
          <w:tcPr>
            <w:tcW w:w="992" w:type="dxa"/>
            <w:vMerge/>
            <w:tcBorders>
              <w:top w:val="nil"/>
              <w:left w:val="single" w:sz="4" w:space="0" w:color="auto"/>
              <w:bottom w:val="nil"/>
              <w:right w:val="single" w:sz="4" w:space="0" w:color="auto"/>
            </w:tcBorders>
            <w:textDirection w:val="btLr"/>
            <w:vAlign w:val="center"/>
          </w:tcPr>
          <w:p w:rsidR="00716E5E" w:rsidRDefault="00716E5E" w:rsidP="009412A1">
            <w:pPr>
              <w:spacing w:after="0" w:line="240" w:lineRule="auto"/>
              <w:jc w:val="center"/>
              <w:rPr>
                <w:rFonts w:ascii="Times New Roman" w:hAnsi="Times New Roman"/>
                <w:sz w:val="20"/>
                <w:szCs w:val="24"/>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716E5E" w:rsidRDefault="00716E5E" w:rsidP="009412A1">
            <w:pPr>
              <w:spacing w:after="0" w:line="240" w:lineRule="auto"/>
              <w:jc w:val="center"/>
              <w:rPr>
                <w:rFonts w:ascii="Times New Roman" w:hAnsi="Times New Roman"/>
                <w:sz w:val="20"/>
                <w:szCs w:val="24"/>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bottom"/>
          </w:tcPr>
          <w:p w:rsidR="00716E5E" w:rsidRDefault="00716E5E" w:rsidP="009412A1">
            <w:pPr>
              <w:spacing w:after="0" w:line="240" w:lineRule="auto"/>
              <w:jc w:val="center"/>
              <w:rPr>
                <w:rFonts w:ascii="Times New Roman" w:hAnsi="Times New Roman"/>
                <w:sz w:val="20"/>
                <w:szCs w:val="24"/>
              </w:rPr>
            </w:pPr>
          </w:p>
        </w:tc>
        <w:tc>
          <w:tcPr>
            <w:tcW w:w="2531" w:type="dxa"/>
            <w:gridSpan w:val="2"/>
            <w:tcBorders>
              <w:top w:val="single" w:sz="4" w:space="0" w:color="auto"/>
              <w:left w:val="single" w:sz="4" w:space="0" w:color="auto"/>
              <w:bottom w:val="single" w:sz="4" w:space="0" w:color="auto"/>
              <w:right w:val="single" w:sz="4" w:space="0" w:color="auto"/>
            </w:tcBorders>
            <w:vAlign w:val="bottom"/>
          </w:tcPr>
          <w:p w:rsidR="00716E5E" w:rsidRDefault="00716E5E" w:rsidP="009412A1">
            <w:pPr>
              <w:spacing w:after="0" w:line="240" w:lineRule="auto"/>
              <w:jc w:val="center"/>
              <w:rPr>
                <w:rFonts w:ascii="Times New Roman" w:hAnsi="Times New Roman"/>
                <w:sz w:val="20"/>
                <w:szCs w:val="24"/>
              </w:rPr>
            </w:pPr>
            <w:r>
              <w:rPr>
                <w:rFonts w:ascii="Times New Roman" w:hAnsi="Times New Roman"/>
                <w:sz w:val="20"/>
                <w:szCs w:val="24"/>
              </w:rPr>
              <w:t>Количество недель аудиторных занятий</w:t>
            </w:r>
          </w:p>
        </w:tc>
      </w:tr>
      <w:tr w:rsidR="00716E5E" w:rsidTr="009412A1">
        <w:trPr>
          <w:gridAfter w:val="1"/>
          <w:wAfter w:w="21" w:type="dxa"/>
          <w:cantSplit/>
          <w:trHeight w:val="80"/>
        </w:trPr>
        <w:tc>
          <w:tcPr>
            <w:tcW w:w="1574" w:type="dxa"/>
            <w:vMerge/>
            <w:tcBorders>
              <w:top w:val="nil"/>
              <w:left w:val="single" w:sz="4" w:space="0" w:color="auto"/>
              <w:bottom w:val="single" w:sz="4" w:space="0" w:color="auto"/>
              <w:right w:val="single" w:sz="4" w:space="0" w:color="auto"/>
            </w:tcBorders>
            <w:vAlign w:val="bottom"/>
          </w:tcPr>
          <w:p w:rsidR="00716E5E" w:rsidRDefault="00716E5E" w:rsidP="009412A1">
            <w:pPr>
              <w:spacing w:after="0" w:line="240" w:lineRule="auto"/>
              <w:jc w:val="center"/>
              <w:rPr>
                <w:rFonts w:ascii="Times New Roman" w:hAnsi="Times New Roman"/>
              </w:rPr>
            </w:pPr>
          </w:p>
        </w:tc>
        <w:tc>
          <w:tcPr>
            <w:tcW w:w="3260" w:type="dxa"/>
            <w:gridSpan w:val="2"/>
            <w:vMerge/>
            <w:tcBorders>
              <w:top w:val="nil"/>
              <w:left w:val="single" w:sz="4" w:space="0" w:color="auto"/>
              <w:bottom w:val="single" w:sz="4" w:space="0" w:color="auto"/>
              <w:right w:val="single" w:sz="4" w:space="0" w:color="auto"/>
            </w:tcBorders>
            <w:vAlign w:val="bottom"/>
          </w:tcPr>
          <w:p w:rsidR="00716E5E" w:rsidRDefault="00716E5E" w:rsidP="009412A1">
            <w:pPr>
              <w:spacing w:after="0" w:line="240" w:lineRule="auto"/>
              <w:jc w:val="center"/>
              <w:rPr>
                <w:rFonts w:ascii="Times New Roman" w:hAnsi="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extDirection w:val="btLr"/>
            <w:vAlign w:val="bottom"/>
          </w:tcPr>
          <w:p w:rsidR="00716E5E" w:rsidRDefault="00716E5E" w:rsidP="009412A1">
            <w:pPr>
              <w:spacing w:after="0" w:line="240" w:lineRule="auto"/>
              <w:jc w:val="center"/>
              <w:rPr>
                <w:rFonts w:ascii="Times New Roman" w:hAnsi="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716E5E" w:rsidRDefault="00716E5E" w:rsidP="009412A1">
            <w:pPr>
              <w:spacing w:after="0" w:line="240" w:lineRule="auto"/>
              <w:jc w:val="center"/>
              <w:rPr>
                <w:rFonts w:ascii="Times New Roman" w:hAnsi="Times New Roman"/>
                <w:sz w:val="24"/>
                <w:szCs w:val="24"/>
              </w:rPr>
            </w:pPr>
          </w:p>
        </w:tc>
        <w:tc>
          <w:tcPr>
            <w:tcW w:w="709" w:type="dxa"/>
            <w:vMerge/>
            <w:tcBorders>
              <w:top w:val="nil"/>
              <w:left w:val="single" w:sz="4" w:space="0" w:color="auto"/>
              <w:bottom w:val="single" w:sz="4" w:space="0" w:color="auto"/>
              <w:right w:val="single" w:sz="4" w:space="0" w:color="auto"/>
            </w:tcBorders>
            <w:textDirection w:val="btLr"/>
            <w:vAlign w:val="bottom"/>
          </w:tcPr>
          <w:p w:rsidR="00716E5E" w:rsidRDefault="00716E5E" w:rsidP="009412A1">
            <w:pPr>
              <w:spacing w:after="0" w:line="240" w:lineRule="auto"/>
              <w:jc w:val="center"/>
              <w:rPr>
                <w:rFonts w:ascii="Times New Roman" w:hAnsi="Times New Roman"/>
                <w:sz w:val="24"/>
                <w:szCs w:val="24"/>
              </w:rPr>
            </w:pPr>
          </w:p>
        </w:tc>
        <w:tc>
          <w:tcPr>
            <w:tcW w:w="851" w:type="dxa"/>
            <w:gridSpan w:val="3"/>
            <w:vMerge/>
            <w:tcBorders>
              <w:top w:val="nil"/>
              <w:left w:val="single" w:sz="4" w:space="0" w:color="auto"/>
              <w:bottom w:val="single" w:sz="4" w:space="0" w:color="auto"/>
              <w:right w:val="single" w:sz="4" w:space="0" w:color="auto"/>
            </w:tcBorders>
            <w:textDirection w:val="btLr"/>
            <w:vAlign w:val="bottom"/>
          </w:tcPr>
          <w:p w:rsidR="00716E5E" w:rsidRDefault="00716E5E" w:rsidP="009412A1">
            <w:pPr>
              <w:spacing w:after="0" w:line="240" w:lineRule="auto"/>
              <w:jc w:val="center"/>
              <w:rPr>
                <w:rFonts w:ascii="Times New Roman" w:hAnsi="Times New Roman"/>
                <w:sz w:val="24"/>
                <w:szCs w:val="24"/>
              </w:rPr>
            </w:pPr>
          </w:p>
        </w:tc>
        <w:tc>
          <w:tcPr>
            <w:tcW w:w="992" w:type="dxa"/>
            <w:vMerge/>
            <w:tcBorders>
              <w:top w:val="nil"/>
              <w:left w:val="single" w:sz="4" w:space="0" w:color="auto"/>
              <w:bottom w:val="single" w:sz="4" w:space="0" w:color="auto"/>
              <w:right w:val="single" w:sz="4" w:space="0" w:color="auto"/>
            </w:tcBorders>
            <w:textDirection w:val="btLr"/>
            <w:vAlign w:val="bottom"/>
          </w:tcPr>
          <w:p w:rsidR="00716E5E" w:rsidRDefault="00716E5E" w:rsidP="009412A1">
            <w:pPr>
              <w:spacing w:after="0" w:line="240" w:lineRule="auto"/>
              <w:jc w:val="center"/>
              <w:rPr>
                <w:rFonts w:ascii="Times New Roman" w:hAnsi="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716E5E" w:rsidRDefault="00716E5E" w:rsidP="009412A1">
            <w:pPr>
              <w:spacing w:after="0" w:line="240" w:lineRule="auto"/>
              <w:jc w:val="center"/>
              <w:rPr>
                <w:rFonts w:ascii="Times New Roman" w:hAnsi="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bottom"/>
          </w:tcPr>
          <w:p w:rsidR="00716E5E" w:rsidRDefault="00716E5E" w:rsidP="009412A1">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716E5E" w:rsidRDefault="00716E5E" w:rsidP="009412A1">
            <w:pPr>
              <w:spacing w:after="0" w:line="240" w:lineRule="auto"/>
              <w:jc w:val="center"/>
              <w:rPr>
                <w:rFonts w:ascii="Times New Roman" w:hAnsi="Times New Roman"/>
                <w:sz w:val="14"/>
                <w:szCs w:val="14"/>
              </w:rPr>
            </w:pPr>
            <w:r>
              <w:rPr>
                <w:rFonts w:ascii="Times New Roman" w:hAnsi="Times New Roman"/>
                <w:sz w:val="14"/>
                <w:szCs w:val="14"/>
              </w:rPr>
              <w:t>17</w:t>
            </w:r>
          </w:p>
        </w:tc>
        <w:tc>
          <w:tcPr>
            <w:tcW w:w="1113" w:type="dxa"/>
            <w:tcBorders>
              <w:top w:val="single" w:sz="4" w:space="0" w:color="auto"/>
              <w:left w:val="single" w:sz="4" w:space="0" w:color="auto"/>
              <w:bottom w:val="single" w:sz="4" w:space="0" w:color="auto"/>
              <w:right w:val="single" w:sz="4" w:space="0" w:color="auto"/>
            </w:tcBorders>
            <w:noWrap/>
            <w:vAlign w:val="bottom"/>
          </w:tcPr>
          <w:p w:rsidR="00716E5E" w:rsidRDefault="00716E5E" w:rsidP="009412A1">
            <w:pPr>
              <w:spacing w:after="0" w:line="240" w:lineRule="auto"/>
              <w:jc w:val="center"/>
              <w:rPr>
                <w:rFonts w:ascii="Times New Roman" w:hAnsi="Times New Roman"/>
                <w:sz w:val="14"/>
                <w:szCs w:val="14"/>
              </w:rPr>
            </w:pPr>
            <w:r>
              <w:rPr>
                <w:rFonts w:ascii="Times New Roman" w:hAnsi="Times New Roman"/>
                <w:sz w:val="14"/>
                <w:szCs w:val="14"/>
              </w:rPr>
              <w:t>18</w:t>
            </w:r>
          </w:p>
        </w:tc>
      </w:tr>
      <w:tr w:rsidR="00716E5E" w:rsidTr="009412A1">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vAlign w:val="bottom"/>
          </w:tcPr>
          <w:p w:rsidR="00716E5E" w:rsidRDefault="00716E5E" w:rsidP="009412A1">
            <w:pPr>
              <w:spacing w:after="0" w:line="240" w:lineRule="auto"/>
              <w:jc w:val="center"/>
              <w:rPr>
                <w:rFonts w:ascii="Times New Roman" w:hAnsi="Times New Roman"/>
              </w:rPr>
            </w:pPr>
            <w:r>
              <w:rPr>
                <w:rFonts w:ascii="Times New Roman" w:hAnsi="Times New Roman"/>
              </w:rPr>
              <w:t>1</w:t>
            </w:r>
          </w:p>
        </w:tc>
        <w:tc>
          <w:tcPr>
            <w:tcW w:w="3260" w:type="dxa"/>
            <w:gridSpan w:val="2"/>
            <w:tcBorders>
              <w:top w:val="single" w:sz="4" w:space="0" w:color="auto"/>
              <w:left w:val="single" w:sz="4" w:space="0" w:color="auto"/>
              <w:bottom w:val="single" w:sz="4" w:space="0" w:color="auto"/>
              <w:right w:val="single" w:sz="4" w:space="0" w:color="auto"/>
            </w:tcBorders>
            <w:vAlign w:val="bottom"/>
          </w:tcPr>
          <w:p w:rsidR="00716E5E" w:rsidRDefault="00716E5E" w:rsidP="009412A1">
            <w:pPr>
              <w:spacing w:after="0" w:line="240" w:lineRule="auto"/>
              <w:jc w:val="center"/>
              <w:rPr>
                <w:rFonts w:ascii="Times New Roman" w:hAnsi="Times New Roman"/>
                <w:sz w:val="14"/>
                <w:szCs w:val="14"/>
              </w:rPr>
            </w:pPr>
            <w:r>
              <w:rPr>
                <w:rFonts w:ascii="Times New Roman" w:hAnsi="Times New Roman"/>
                <w:sz w:val="14"/>
                <w:szCs w:val="14"/>
              </w:rPr>
              <w:t>2</w:t>
            </w:r>
          </w:p>
        </w:tc>
        <w:tc>
          <w:tcPr>
            <w:tcW w:w="1417" w:type="dxa"/>
            <w:tcBorders>
              <w:top w:val="single" w:sz="4" w:space="0" w:color="auto"/>
              <w:left w:val="single" w:sz="4" w:space="0" w:color="auto"/>
              <w:bottom w:val="single" w:sz="4" w:space="0" w:color="auto"/>
              <w:right w:val="single" w:sz="4" w:space="0" w:color="auto"/>
            </w:tcBorders>
            <w:vAlign w:val="bottom"/>
          </w:tcPr>
          <w:p w:rsidR="00716E5E" w:rsidRDefault="00716E5E" w:rsidP="009412A1">
            <w:pPr>
              <w:spacing w:after="0" w:line="240" w:lineRule="auto"/>
              <w:jc w:val="center"/>
              <w:rPr>
                <w:rFonts w:ascii="Times New Roman" w:hAnsi="Times New Roman"/>
                <w:sz w:val="14"/>
                <w:szCs w:val="14"/>
              </w:rPr>
            </w:pPr>
            <w:r>
              <w:rPr>
                <w:rFonts w:ascii="Times New Roman" w:hAnsi="Times New Roman"/>
                <w:sz w:val="14"/>
                <w:szCs w:val="14"/>
              </w:rPr>
              <w:t>3</w:t>
            </w:r>
          </w:p>
        </w:tc>
        <w:tc>
          <w:tcPr>
            <w:tcW w:w="1134" w:type="dxa"/>
            <w:tcBorders>
              <w:top w:val="single" w:sz="4" w:space="0" w:color="auto"/>
              <w:left w:val="single" w:sz="4" w:space="0" w:color="auto"/>
              <w:bottom w:val="single" w:sz="4" w:space="0" w:color="auto"/>
              <w:right w:val="single" w:sz="4" w:space="0" w:color="auto"/>
            </w:tcBorders>
            <w:vAlign w:val="bottom"/>
          </w:tcPr>
          <w:p w:rsidR="00716E5E" w:rsidRDefault="00716E5E" w:rsidP="009412A1">
            <w:pPr>
              <w:spacing w:after="0" w:line="240" w:lineRule="auto"/>
              <w:jc w:val="center"/>
              <w:rPr>
                <w:rFonts w:ascii="Times New Roman" w:hAnsi="Times New Roman"/>
                <w:sz w:val="14"/>
                <w:szCs w:val="14"/>
              </w:rPr>
            </w:pPr>
            <w:r>
              <w:rPr>
                <w:rFonts w:ascii="Times New Roman" w:hAnsi="Times New Roman"/>
                <w:sz w:val="14"/>
                <w:szCs w:val="14"/>
              </w:rPr>
              <w:t>4</w:t>
            </w:r>
          </w:p>
        </w:tc>
        <w:tc>
          <w:tcPr>
            <w:tcW w:w="709" w:type="dxa"/>
            <w:tcBorders>
              <w:top w:val="single" w:sz="4" w:space="0" w:color="auto"/>
              <w:left w:val="single" w:sz="4" w:space="0" w:color="auto"/>
              <w:bottom w:val="single" w:sz="4" w:space="0" w:color="auto"/>
              <w:right w:val="single" w:sz="4" w:space="0" w:color="auto"/>
            </w:tcBorders>
            <w:vAlign w:val="bottom"/>
          </w:tcPr>
          <w:p w:rsidR="00716E5E" w:rsidRDefault="00716E5E" w:rsidP="009412A1">
            <w:pPr>
              <w:spacing w:after="0" w:line="240" w:lineRule="auto"/>
              <w:jc w:val="center"/>
              <w:rPr>
                <w:rFonts w:ascii="Times New Roman" w:hAnsi="Times New Roman"/>
                <w:sz w:val="14"/>
                <w:szCs w:val="14"/>
              </w:rPr>
            </w:pPr>
            <w:r>
              <w:rPr>
                <w:rFonts w:ascii="Times New Roman" w:hAnsi="Times New Roman"/>
                <w:sz w:val="14"/>
                <w:szCs w:val="14"/>
              </w:rPr>
              <w:t>5</w:t>
            </w:r>
          </w:p>
        </w:tc>
        <w:tc>
          <w:tcPr>
            <w:tcW w:w="851" w:type="dxa"/>
            <w:gridSpan w:val="3"/>
            <w:tcBorders>
              <w:top w:val="single" w:sz="4" w:space="0" w:color="auto"/>
              <w:left w:val="single" w:sz="4" w:space="0" w:color="auto"/>
              <w:bottom w:val="single" w:sz="4" w:space="0" w:color="auto"/>
              <w:right w:val="single" w:sz="4" w:space="0" w:color="auto"/>
            </w:tcBorders>
            <w:vAlign w:val="bottom"/>
          </w:tcPr>
          <w:p w:rsidR="00716E5E" w:rsidRDefault="00716E5E" w:rsidP="009412A1">
            <w:pPr>
              <w:spacing w:after="0" w:line="240" w:lineRule="auto"/>
              <w:jc w:val="center"/>
              <w:rPr>
                <w:rFonts w:ascii="Times New Roman" w:hAnsi="Times New Roman"/>
                <w:sz w:val="14"/>
                <w:szCs w:val="14"/>
              </w:rPr>
            </w:pPr>
            <w:r>
              <w:rPr>
                <w:rFonts w:ascii="Times New Roman" w:hAnsi="Times New Roman"/>
                <w:sz w:val="14"/>
                <w:szCs w:val="14"/>
              </w:rPr>
              <w:t>6</w:t>
            </w:r>
          </w:p>
        </w:tc>
        <w:tc>
          <w:tcPr>
            <w:tcW w:w="992" w:type="dxa"/>
            <w:tcBorders>
              <w:top w:val="single" w:sz="4" w:space="0" w:color="auto"/>
              <w:left w:val="single" w:sz="4" w:space="0" w:color="auto"/>
              <w:bottom w:val="single" w:sz="4" w:space="0" w:color="auto"/>
              <w:right w:val="single" w:sz="4" w:space="0" w:color="auto"/>
            </w:tcBorders>
            <w:vAlign w:val="bottom"/>
          </w:tcPr>
          <w:p w:rsidR="00716E5E" w:rsidRDefault="00716E5E" w:rsidP="009412A1">
            <w:pPr>
              <w:spacing w:after="0" w:line="240" w:lineRule="auto"/>
              <w:jc w:val="center"/>
              <w:rPr>
                <w:rFonts w:ascii="Times New Roman" w:hAnsi="Times New Roman"/>
                <w:sz w:val="14"/>
                <w:szCs w:val="14"/>
              </w:rPr>
            </w:pPr>
            <w:r>
              <w:rPr>
                <w:rFonts w:ascii="Times New Roman" w:hAnsi="Times New Roman"/>
                <w:sz w:val="14"/>
                <w:szCs w:val="14"/>
              </w:rPr>
              <w:t>7</w:t>
            </w:r>
          </w:p>
        </w:tc>
        <w:tc>
          <w:tcPr>
            <w:tcW w:w="1134" w:type="dxa"/>
            <w:tcBorders>
              <w:top w:val="single" w:sz="4" w:space="0" w:color="auto"/>
              <w:left w:val="single" w:sz="4" w:space="0" w:color="auto"/>
              <w:bottom w:val="single" w:sz="4" w:space="0" w:color="auto"/>
              <w:right w:val="single" w:sz="4" w:space="0" w:color="auto"/>
            </w:tcBorders>
            <w:vAlign w:val="bottom"/>
          </w:tcPr>
          <w:p w:rsidR="00716E5E" w:rsidRDefault="00716E5E" w:rsidP="009412A1">
            <w:pPr>
              <w:spacing w:after="0" w:line="240" w:lineRule="auto"/>
              <w:jc w:val="center"/>
              <w:rPr>
                <w:rFonts w:ascii="Times New Roman" w:hAnsi="Times New Roman"/>
                <w:sz w:val="14"/>
                <w:szCs w:val="14"/>
              </w:rPr>
            </w:pPr>
            <w:r>
              <w:rPr>
                <w:rFonts w:ascii="Times New Roman" w:hAnsi="Times New Roman"/>
                <w:sz w:val="14"/>
                <w:szCs w:val="14"/>
              </w:rPr>
              <w:t>8</w:t>
            </w:r>
          </w:p>
        </w:tc>
        <w:tc>
          <w:tcPr>
            <w:tcW w:w="992" w:type="dxa"/>
            <w:tcBorders>
              <w:top w:val="single" w:sz="4" w:space="0" w:color="auto"/>
              <w:left w:val="single" w:sz="4" w:space="0" w:color="auto"/>
              <w:bottom w:val="single" w:sz="4" w:space="0" w:color="auto"/>
              <w:right w:val="single" w:sz="4" w:space="0" w:color="auto"/>
            </w:tcBorders>
            <w:vAlign w:val="bottom"/>
          </w:tcPr>
          <w:p w:rsidR="00716E5E" w:rsidRDefault="00716E5E" w:rsidP="009412A1">
            <w:pPr>
              <w:spacing w:after="0" w:line="240" w:lineRule="auto"/>
              <w:jc w:val="center"/>
              <w:rPr>
                <w:rFonts w:ascii="Times New Roman" w:hAnsi="Times New Roman"/>
                <w:sz w:val="14"/>
                <w:szCs w:val="14"/>
              </w:rPr>
            </w:pPr>
            <w:r>
              <w:rPr>
                <w:rFonts w:ascii="Times New Roman" w:hAnsi="Times New Roman"/>
                <w:sz w:val="14"/>
                <w:szCs w:val="14"/>
              </w:rPr>
              <w:t>9</w:t>
            </w:r>
          </w:p>
        </w:tc>
        <w:tc>
          <w:tcPr>
            <w:tcW w:w="1418" w:type="dxa"/>
            <w:tcBorders>
              <w:top w:val="single" w:sz="4" w:space="0" w:color="auto"/>
              <w:left w:val="single" w:sz="4" w:space="0" w:color="auto"/>
              <w:bottom w:val="single" w:sz="4" w:space="0" w:color="auto"/>
              <w:right w:val="single" w:sz="4" w:space="0" w:color="auto"/>
            </w:tcBorders>
            <w:noWrap/>
            <w:vAlign w:val="bottom"/>
          </w:tcPr>
          <w:p w:rsidR="00716E5E" w:rsidRDefault="00716E5E" w:rsidP="009412A1">
            <w:pPr>
              <w:spacing w:after="0" w:line="240" w:lineRule="auto"/>
              <w:jc w:val="center"/>
              <w:rPr>
                <w:rFonts w:ascii="Times New Roman" w:hAnsi="Times New Roman"/>
                <w:sz w:val="14"/>
                <w:szCs w:val="14"/>
              </w:rPr>
            </w:pPr>
            <w:r>
              <w:rPr>
                <w:rFonts w:ascii="Times New Roman" w:hAnsi="Times New Roman"/>
                <w:sz w:val="14"/>
                <w:szCs w:val="14"/>
              </w:rPr>
              <w:t>10</w:t>
            </w:r>
          </w:p>
        </w:tc>
        <w:tc>
          <w:tcPr>
            <w:tcW w:w="1113" w:type="dxa"/>
            <w:tcBorders>
              <w:top w:val="single" w:sz="4" w:space="0" w:color="auto"/>
              <w:left w:val="single" w:sz="4" w:space="0" w:color="auto"/>
              <w:bottom w:val="single" w:sz="4" w:space="0" w:color="auto"/>
              <w:right w:val="single" w:sz="4" w:space="0" w:color="auto"/>
            </w:tcBorders>
            <w:noWrap/>
            <w:vAlign w:val="bottom"/>
          </w:tcPr>
          <w:p w:rsidR="00716E5E" w:rsidRDefault="00716E5E" w:rsidP="009412A1">
            <w:pPr>
              <w:spacing w:after="0" w:line="240" w:lineRule="auto"/>
              <w:jc w:val="center"/>
              <w:rPr>
                <w:rFonts w:ascii="Times New Roman" w:hAnsi="Times New Roman"/>
                <w:sz w:val="14"/>
                <w:szCs w:val="14"/>
              </w:rPr>
            </w:pPr>
            <w:r>
              <w:rPr>
                <w:rFonts w:ascii="Times New Roman" w:hAnsi="Times New Roman"/>
                <w:sz w:val="14"/>
                <w:szCs w:val="14"/>
              </w:rPr>
              <w:t>11</w:t>
            </w:r>
          </w:p>
        </w:tc>
      </w:tr>
      <w:tr w:rsidR="00716E5E" w:rsidTr="009412A1">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716E5E" w:rsidRDefault="00716E5E" w:rsidP="009412A1">
            <w:pPr>
              <w:spacing w:after="0" w:line="240" w:lineRule="auto"/>
              <w:jc w:val="center"/>
              <w:rPr>
                <w:rFonts w:ascii="Times New Roman" w:hAnsi="Times New Roman"/>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716E5E" w:rsidRDefault="00716E5E" w:rsidP="009412A1">
            <w:pPr>
              <w:spacing w:after="0" w:line="240" w:lineRule="auto"/>
              <w:jc w:val="center"/>
              <w:rPr>
                <w:rFonts w:ascii="Times New Roman" w:hAnsi="Times New Roman"/>
                <w:b/>
                <w:bCs/>
                <w:sz w:val="24"/>
                <w:szCs w:val="24"/>
              </w:rPr>
            </w:pPr>
            <w:r>
              <w:rPr>
                <w:rFonts w:ascii="Times New Roman" w:hAnsi="Times New Roman"/>
                <w:b/>
                <w:bCs/>
                <w:sz w:val="24"/>
                <w:szCs w:val="24"/>
              </w:rPr>
              <w:t>Структура и объем ОП</w:t>
            </w:r>
          </w:p>
          <w:p w:rsidR="00716E5E" w:rsidRDefault="00716E5E" w:rsidP="009412A1">
            <w:pPr>
              <w:spacing w:after="0" w:line="240" w:lineRule="auto"/>
              <w:jc w:val="center"/>
              <w:rPr>
                <w:rFonts w:ascii="Times New Roman" w:hAnsi="Times New Roman"/>
                <w:sz w:val="14"/>
                <w:szCs w:val="14"/>
              </w:rPr>
            </w:pPr>
          </w:p>
        </w:tc>
        <w:tc>
          <w:tcPr>
            <w:tcW w:w="1417" w:type="dxa"/>
            <w:tcBorders>
              <w:top w:val="single" w:sz="4" w:space="0" w:color="auto"/>
              <w:left w:val="single" w:sz="4" w:space="0" w:color="auto"/>
              <w:bottom w:val="single" w:sz="4" w:space="0" w:color="auto"/>
              <w:right w:val="single" w:sz="4" w:space="0" w:color="auto"/>
            </w:tcBorders>
            <w:shd w:val="clear" w:color="auto" w:fill="92D050"/>
            <w:vAlign w:val="center"/>
          </w:tcPr>
          <w:p w:rsidR="00716E5E" w:rsidRDefault="00716E5E" w:rsidP="00716E5E">
            <w:pPr>
              <w:spacing w:after="0" w:line="240" w:lineRule="auto"/>
              <w:jc w:val="center"/>
              <w:rPr>
                <w:rFonts w:ascii="Times New Roman" w:hAnsi="Times New Roman"/>
                <w:b/>
                <w:sz w:val="24"/>
                <w:szCs w:val="24"/>
                <w:vertAlign w:val="superscript"/>
              </w:rPr>
            </w:pPr>
            <w:r>
              <w:rPr>
                <w:rFonts w:ascii="Times New Roman" w:hAnsi="Times New Roman"/>
                <w:b/>
                <w:sz w:val="24"/>
                <w:szCs w:val="24"/>
              </w:rPr>
              <w:t>722,5-788,5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716E5E" w:rsidRDefault="00716E5E" w:rsidP="009412A1">
            <w:pPr>
              <w:spacing w:after="0" w:line="240" w:lineRule="auto"/>
              <w:jc w:val="center"/>
              <w:rPr>
                <w:rFonts w:ascii="Times New Roman" w:hAnsi="Times New Roman"/>
                <w:b/>
                <w:sz w:val="24"/>
                <w:szCs w:val="24"/>
              </w:rPr>
            </w:pPr>
            <w:r>
              <w:rPr>
                <w:rFonts w:ascii="Times New Roman" w:hAnsi="Times New Roman"/>
                <w:b/>
                <w:sz w:val="24"/>
                <w:szCs w:val="24"/>
              </w:rPr>
              <w:t>363-396</w:t>
            </w:r>
          </w:p>
        </w:tc>
        <w:tc>
          <w:tcPr>
            <w:tcW w:w="2552"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rsidR="00716E5E" w:rsidRDefault="00716E5E" w:rsidP="009412A1">
            <w:pPr>
              <w:spacing w:after="0" w:line="240" w:lineRule="auto"/>
              <w:jc w:val="center"/>
              <w:rPr>
                <w:rFonts w:ascii="Times New Roman" w:hAnsi="Times New Roman"/>
                <w:b/>
                <w:sz w:val="24"/>
                <w:szCs w:val="24"/>
                <w:vertAlign w:val="superscript"/>
              </w:rPr>
            </w:pPr>
            <w:r>
              <w:rPr>
                <w:rFonts w:ascii="Times New Roman" w:hAnsi="Times New Roman"/>
                <w:b/>
                <w:sz w:val="24"/>
                <w:szCs w:val="24"/>
              </w:rPr>
              <w:t>359,5-392,5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bottom"/>
          </w:tcPr>
          <w:p w:rsidR="00716E5E" w:rsidRDefault="00716E5E" w:rsidP="009412A1">
            <w:pPr>
              <w:spacing w:after="0" w:line="240" w:lineRule="auto"/>
              <w:jc w:val="center"/>
              <w:rPr>
                <w:rFonts w:ascii="Times New Roman" w:hAnsi="Times New Roman"/>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92D050"/>
            <w:vAlign w:val="bottom"/>
          </w:tcPr>
          <w:p w:rsidR="00716E5E" w:rsidRDefault="00716E5E" w:rsidP="009412A1">
            <w:pPr>
              <w:spacing w:after="0" w:line="240" w:lineRule="auto"/>
              <w:jc w:val="center"/>
              <w:rPr>
                <w:rFonts w:ascii="Times New Roman" w:hAnsi="Times New Roman"/>
                <w:sz w:val="14"/>
                <w:szCs w:val="14"/>
              </w:rPr>
            </w:pPr>
          </w:p>
        </w:tc>
        <w:tc>
          <w:tcPr>
            <w:tcW w:w="2531"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tcPr>
          <w:p w:rsidR="00716E5E" w:rsidRDefault="00716E5E" w:rsidP="009412A1">
            <w:pPr>
              <w:spacing w:after="0" w:line="240" w:lineRule="auto"/>
              <w:jc w:val="center"/>
              <w:rPr>
                <w:rFonts w:ascii="Times New Roman" w:hAnsi="Times New Roman"/>
                <w:sz w:val="14"/>
                <w:szCs w:val="14"/>
              </w:rPr>
            </w:pPr>
          </w:p>
        </w:tc>
      </w:tr>
      <w:tr w:rsidR="00716E5E" w:rsidTr="009412A1">
        <w:trPr>
          <w:gridAfter w:val="1"/>
          <w:wAfter w:w="21" w:type="dxa"/>
          <w:trHeight w:val="253"/>
        </w:trPr>
        <w:tc>
          <w:tcPr>
            <w:tcW w:w="1574" w:type="dxa"/>
            <w:tcBorders>
              <w:top w:val="single" w:sz="4" w:space="0" w:color="auto"/>
              <w:left w:val="single" w:sz="4" w:space="0" w:color="auto"/>
              <w:bottom w:val="single" w:sz="4" w:space="0" w:color="auto"/>
              <w:right w:val="single" w:sz="4" w:space="0" w:color="auto"/>
            </w:tcBorders>
            <w:shd w:val="clear" w:color="auto" w:fill="FFC000"/>
            <w:vAlign w:val="bottom"/>
          </w:tcPr>
          <w:p w:rsidR="00716E5E" w:rsidRDefault="00716E5E" w:rsidP="009412A1">
            <w:pPr>
              <w:spacing w:after="0" w:line="240" w:lineRule="auto"/>
              <w:jc w:val="center"/>
              <w:rPr>
                <w:rFonts w:ascii="Times New Roman" w:hAnsi="Times New Roman"/>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716E5E" w:rsidRDefault="00716E5E" w:rsidP="009412A1">
            <w:pPr>
              <w:spacing w:after="0" w:line="240" w:lineRule="auto"/>
              <w:jc w:val="center"/>
              <w:rPr>
                <w:rFonts w:ascii="Times New Roman" w:hAnsi="Times New Roman"/>
                <w:b/>
                <w:bCs/>
                <w:sz w:val="24"/>
                <w:szCs w:val="24"/>
              </w:rPr>
            </w:pPr>
            <w:r>
              <w:rPr>
                <w:rFonts w:ascii="Times New Roman" w:hAnsi="Times New Roman"/>
                <w:b/>
                <w:bCs/>
                <w:sz w:val="24"/>
                <w:szCs w:val="24"/>
              </w:rPr>
              <w:t>Обязательная часть</w:t>
            </w:r>
          </w:p>
        </w:tc>
        <w:tc>
          <w:tcPr>
            <w:tcW w:w="1417" w:type="dxa"/>
            <w:tcBorders>
              <w:top w:val="single" w:sz="4" w:space="0" w:color="auto"/>
              <w:left w:val="single" w:sz="4" w:space="0" w:color="auto"/>
              <w:bottom w:val="single" w:sz="4" w:space="0" w:color="auto"/>
              <w:right w:val="single" w:sz="4" w:space="0" w:color="auto"/>
            </w:tcBorders>
            <w:shd w:val="clear" w:color="auto" w:fill="FFC000"/>
            <w:vAlign w:val="center"/>
          </w:tcPr>
          <w:p w:rsidR="00716E5E" w:rsidRDefault="00716E5E" w:rsidP="009412A1">
            <w:pPr>
              <w:spacing w:after="0" w:line="240" w:lineRule="auto"/>
              <w:jc w:val="center"/>
              <w:rPr>
                <w:rFonts w:ascii="Times New Roman" w:hAnsi="Times New Roman"/>
                <w:b/>
                <w:sz w:val="24"/>
                <w:szCs w:val="24"/>
              </w:rPr>
            </w:pPr>
            <w:r>
              <w:rPr>
                <w:rFonts w:ascii="Times New Roman" w:hAnsi="Times New Roman"/>
                <w:b/>
                <w:sz w:val="24"/>
                <w:szCs w:val="24"/>
              </w:rPr>
              <w:t>722,5</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rsidR="00716E5E" w:rsidRDefault="00716E5E" w:rsidP="009412A1">
            <w:pPr>
              <w:spacing w:after="0" w:line="240" w:lineRule="auto"/>
              <w:jc w:val="center"/>
              <w:rPr>
                <w:rFonts w:ascii="Times New Roman" w:hAnsi="Times New Roman"/>
                <w:b/>
                <w:sz w:val="24"/>
                <w:szCs w:val="24"/>
              </w:rPr>
            </w:pPr>
            <w:r>
              <w:rPr>
                <w:rFonts w:ascii="Times New Roman" w:hAnsi="Times New Roman"/>
                <w:b/>
                <w:sz w:val="24"/>
                <w:szCs w:val="24"/>
              </w:rPr>
              <w:t>363</w:t>
            </w:r>
          </w:p>
        </w:tc>
        <w:tc>
          <w:tcPr>
            <w:tcW w:w="2552" w:type="dxa"/>
            <w:gridSpan w:val="5"/>
            <w:tcBorders>
              <w:top w:val="single" w:sz="4" w:space="0" w:color="auto"/>
              <w:left w:val="single" w:sz="4" w:space="0" w:color="auto"/>
              <w:bottom w:val="single" w:sz="4" w:space="0" w:color="auto"/>
              <w:right w:val="single" w:sz="4" w:space="0" w:color="auto"/>
            </w:tcBorders>
            <w:shd w:val="clear" w:color="auto" w:fill="FFC000"/>
            <w:vAlign w:val="center"/>
          </w:tcPr>
          <w:p w:rsidR="00716E5E" w:rsidRDefault="00716E5E" w:rsidP="009412A1">
            <w:pPr>
              <w:spacing w:after="0" w:line="240" w:lineRule="auto"/>
              <w:jc w:val="center"/>
              <w:rPr>
                <w:rFonts w:ascii="Times New Roman" w:hAnsi="Times New Roman"/>
                <w:b/>
                <w:sz w:val="24"/>
                <w:szCs w:val="24"/>
              </w:rPr>
            </w:pPr>
            <w:r>
              <w:rPr>
                <w:rFonts w:ascii="Times New Roman" w:hAnsi="Times New Roman"/>
                <w:b/>
                <w:sz w:val="24"/>
                <w:szCs w:val="24"/>
              </w:rPr>
              <w:t>359,5</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bottom"/>
          </w:tcPr>
          <w:p w:rsidR="00716E5E" w:rsidRDefault="00716E5E" w:rsidP="009412A1">
            <w:pPr>
              <w:spacing w:after="0" w:line="240" w:lineRule="auto"/>
              <w:jc w:val="center"/>
              <w:rPr>
                <w:rFonts w:ascii="Times New Roman" w:hAnsi="Times New Roman"/>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FFC000"/>
            <w:vAlign w:val="bottom"/>
          </w:tcPr>
          <w:p w:rsidR="00716E5E" w:rsidRDefault="00716E5E" w:rsidP="009412A1">
            <w:pPr>
              <w:spacing w:after="0" w:line="240" w:lineRule="auto"/>
              <w:jc w:val="center"/>
              <w:rPr>
                <w:rFonts w:ascii="Times New Roman" w:hAnsi="Times New Roman"/>
                <w:sz w:val="14"/>
                <w:szCs w:val="14"/>
              </w:rPr>
            </w:pPr>
          </w:p>
        </w:tc>
        <w:tc>
          <w:tcPr>
            <w:tcW w:w="253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Недельная нагрузка в часах</w:t>
            </w:r>
          </w:p>
        </w:tc>
      </w:tr>
      <w:tr w:rsidR="00716E5E" w:rsidTr="009412A1">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FFC000"/>
            <w:vAlign w:val="center"/>
          </w:tcPr>
          <w:p w:rsidR="00716E5E" w:rsidRDefault="00716E5E" w:rsidP="009412A1">
            <w:pPr>
              <w:spacing w:after="0" w:line="240" w:lineRule="auto"/>
              <w:jc w:val="center"/>
              <w:rPr>
                <w:rFonts w:ascii="Times New Roman" w:hAnsi="Times New Roman"/>
                <w:b/>
                <w:bCs/>
                <w:iCs/>
              </w:rPr>
            </w:pPr>
            <w:r>
              <w:rPr>
                <w:rFonts w:ascii="Times New Roman" w:hAnsi="Times New Roman"/>
                <w:b/>
                <w:bCs/>
                <w:iCs/>
              </w:rPr>
              <w:t>ПО.01.</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716E5E" w:rsidRDefault="00716E5E" w:rsidP="009412A1">
            <w:pPr>
              <w:spacing w:after="0" w:line="240" w:lineRule="auto"/>
              <w:jc w:val="center"/>
              <w:rPr>
                <w:rFonts w:ascii="Times New Roman" w:hAnsi="Times New Roman"/>
                <w:b/>
                <w:bCs/>
                <w:iCs/>
                <w:sz w:val="24"/>
                <w:szCs w:val="24"/>
              </w:rPr>
            </w:pPr>
            <w:r>
              <w:rPr>
                <w:rFonts w:ascii="Times New Roman" w:hAnsi="Times New Roman"/>
                <w:b/>
                <w:bCs/>
                <w:iCs/>
                <w:sz w:val="24"/>
                <w:szCs w:val="24"/>
              </w:rPr>
              <w:t>Художественное творчество</w:t>
            </w:r>
          </w:p>
        </w:tc>
        <w:tc>
          <w:tcPr>
            <w:tcW w:w="1417" w:type="dxa"/>
            <w:tcBorders>
              <w:top w:val="single" w:sz="4" w:space="0" w:color="auto"/>
              <w:left w:val="single" w:sz="4" w:space="0" w:color="auto"/>
              <w:bottom w:val="single" w:sz="4" w:space="0" w:color="auto"/>
              <w:right w:val="single" w:sz="4" w:space="0" w:color="auto"/>
            </w:tcBorders>
            <w:shd w:val="clear" w:color="auto" w:fill="FFC000"/>
            <w:vAlign w:val="center"/>
          </w:tcPr>
          <w:p w:rsidR="00716E5E" w:rsidRDefault="00716E5E" w:rsidP="009412A1">
            <w:pPr>
              <w:spacing w:after="0" w:line="240" w:lineRule="auto"/>
              <w:jc w:val="center"/>
              <w:rPr>
                <w:rFonts w:ascii="Times New Roman" w:hAnsi="Times New Roman"/>
                <w:b/>
                <w:bCs/>
                <w:iCs/>
                <w:color w:val="8DB3E2"/>
                <w:sz w:val="24"/>
                <w:szCs w:val="24"/>
              </w:rPr>
            </w:pPr>
            <w:r>
              <w:rPr>
                <w:rFonts w:ascii="Times New Roman" w:hAnsi="Times New Roman"/>
                <w:b/>
                <w:bCs/>
                <w:iCs/>
                <w:sz w:val="24"/>
                <w:szCs w:val="24"/>
              </w:rPr>
              <w:t>594</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rsidR="00716E5E" w:rsidRDefault="00716E5E" w:rsidP="009412A1">
            <w:pPr>
              <w:spacing w:after="0" w:line="240" w:lineRule="auto"/>
              <w:jc w:val="center"/>
              <w:rPr>
                <w:rFonts w:ascii="Times New Roman" w:hAnsi="Times New Roman"/>
                <w:b/>
                <w:bCs/>
                <w:iCs/>
                <w:sz w:val="24"/>
                <w:szCs w:val="24"/>
              </w:rPr>
            </w:pPr>
            <w:r>
              <w:rPr>
                <w:rFonts w:ascii="Times New Roman" w:hAnsi="Times New Roman"/>
                <w:b/>
                <w:bCs/>
                <w:iCs/>
                <w:sz w:val="24"/>
                <w:szCs w:val="24"/>
              </w:rPr>
              <w:t>330</w:t>
            </w:r>
          </w:p>
        </w:tc>
        <w:tc>
          <w:tcPr>
            <w:tcW w:w="709" w:type="dxa"/>
            <w:tcBorders>
              <w:top w:val="single" w:sz="4" w:space="0" w:color="auto"/>
              <w:left w:val="single" w:sz="4" w:space="0" w:color="auto"/>
              <w:bottom w:val="single" w:sz="4" w:space="0" w:color="auto"/>
              <w:right w:val="single" w:sz="4" w:space="0" w:color="auto"/>
            </w:tcBorders>
            <w:shd w:val="clear" w:color="auto" w:fill="FFC000"/>
            <w:vAlign w:val="center"/>
          </w:tcPr>
          <w:p w:rsidR="00716E5E" w:rsidRDefault="00716E5E" w:rsidP="009412A1">
            <w:pPr>
              <w:spacing w:after="0" w:line="240" w:lineRule="auto"/>
              <w:jc w:val="center"/>
              <w:rPr>
                <w:rFonts w:ascii="Times New Roman" w:hAnsi="Times New Roman"/>
                <w:b/>
                <w:bCs/>
                <w:iCs/>
                <w:sz w:val="28"/>
                <w:szCs w:val="28"/>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FFC000"/>
            <w:vAlign w:val="center"/>
          </w:tcPr>
          <w:p w:rsidR="00716E5E" w:rsidRDefault="00716E5E" w:rsidP="009412A1">
            <w:pPr>
              <w:spacing w:after="0" w:line="240" w:lineRule="auto"/>
              <w:jc w:val="center"/>
              <w:rPr>
                <w:rFonts w:ascii="Times New Roman" w:hAnsi="Times New Roman"/>
                <w:b/>
                <w:bCs/>
                <w:iCs/>
                <w:sz w:val="24"/>
                <w:szCs w:val="24"/>
              </w:rPr>
            </w:pPr>
            <w:r>
              <w:rPr>
                <w:rFonts w:ascii="Times New Roman" w:hAnsi="Times New Roman"/>
                <w:b/>
                <w:bCs/>
                <w:iCs/>
                <w:sz w:val="24"/>
                <w:szCs w:val="24"/>
              </w:rPr>
              <w:t>264</w:t>
            </w:r>
          </w:p>
        </w:tc>
        <w:tc>
          <w:tcPr>
            <w:tcW w:w="992" w:type="dxa"/>
            <w:tcBorders>
              <w:top w:val="single" w:sz="4" w:space="0" w:color="auto"/>
              <w:left w:val="single" w:sz="4" w:space="0" w:color="auto"/>
              <w:bottom w:val="single" w:sz="4" w:space="0" w:color="auto"/>
              <w:right w:val="single" w:sz="4" w:space="0" w:color="auto"/>
            </w:tcBorders>
            <w:shd w:val="clear" w:color="auto" w:fill="FFC000"/>
            <w:vAlign w:val="center"/>
          </w:tcPr>
          <w:p w:rsidR="00716E5E" w:rsidRDefault="00716E5E" w:rsidP="009412A1">
            <w:pPr>
              <w:spacing w:after="0" w:line="240" w:lineRule="auto"/>
              <w:jc w:val="center"/>
              <w:rPr>
                <w:rFonts w:ascii="Times New Roman" w:hAnsi="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C000"/>
          </w:tcPr>
          <w:p w:rsidR="00716E5E" w:rsidRDefault="00716E5E" w:rsidP="009412A1">
            <w:pPr>
              <w:spacing w:after="0" w:line="240" w:lineRule="auto"/>
              <w:jc w:val="center"/>
              <w:rPr>
                <w:rFonts w:ascii="Times New Roman" w:hAnsi="Times New Roman"/>
                <w:b/>
                <w:bCs/>
                <w:i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C000"/>
            <w:vAlign w:val="center"/>
          </w:tcPr>
          <w:p w:rsidR="00716E5E" w:rsidRDefault="00716E5E" w:rsidP="009412A1">
            <w:pPr>
              <w:spacing w:after="0" w:line="240" w:lineRule="auto"/>
              <w:jc w:val="center"/>
              <w:rPr>
                <w:rFonts w:ascii="Times New Roman" w:hAnsi="Times New Roman"/>
                <w:b/>
                <w:bCs/>
                <w:iCs/>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FFC000"/>
            <w:vAlign w:val="center"/>
          </w:tcPr>
          <w:p w:rsidR="00716E5E" w:rsidRDefault="00716E5E" w:rsidP="009412A1">
            <w:pPr>
              <w:spacing w:after="0" w:line="240" w:lineRule="auto"/>
              <w:jc w:val="center"/>
              <w:rPr>
                <w:rFonts w:ascii="Times New Roman" w:hAnsi="Times New Roman"/>
                <w:b/>
                <w:bCs/>
                <w:i/>
                <w:iCs/>
                <w:sz w:val="20"/>
                <w:szCs w:val="24"/>
              </w:rPr>
            </w:pPr>
          </w:p>
        </w:tc>
        <w:tc>
          <w:tcPr>
            <w:tcW w:w="1113" w:type="dxa"/>
            <w:tcBorders>
              <w:top w:val="single" w:sz="4" w:space="0" w:color="auto"/>
              <w:left w:val="single" w:sz="4" w:space="0" w:color="auto"/>
              <w:bottom w:val="single" w:sz="4" w:space="0" w:color="auto"/>
              <w:right w:val="single" w:sz="4" w:space="0" w:color="auto"/>
            </w:tcBorders>
            <w:shd w:val="clear" w:color="auto" w:fill="FFC000"/>
            <w:vAlign w:val="center"/>
          </w:tcPr>
          <w:p w:rsidR="00716E5E" w:rsidRDefault="00716E5E" w:rsidP="009412A1">
            <w:pPr>
              <w:spacing w:after="0" w:line="240" w:lineRule="auto"/>
              <w:jc w:val="center"/>
              <w:rPr>
                <w:rFonts w:ascii="Times New Roman" w:hAnsi="Times New Roman"/>
                <w:b/>
                <w:bCs/>
                <w:i/>
                <w:iCs/>
                <w:sz w:val="20"/>
                <w:szCs w:val="24"/>
              </w:rPr>
            </w:pPr>
          </w:p>
        </w:tc>
      </w:tr>
      <w:tr w:rsidR="00716E5E" w:rsidTr="009412A1">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rPr>
            </w:pPr>
            <w:r>
              <w:rPr>
                <w:rFonts w:ascii="Times New Roman" w:hAnsi="Times New Roman"/>
              </w:rPr>
              <w:t>ПО.01.УП.01.</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rPr>
                <w:rFonts w:ascii="Times New Roman" w:hAnsi="Times New Roman"/>
                <w:sz w:val="24"/>
                <w:szCs w:val="24"/>
              </w:rPr>
            </w:pPr>
            <w:r>
              <w:rPr>
                <w:rFonts w:ascii="Times New Roman" w:hAnsi="Times New Roman"/>
                <w:sz w:val="24"/>
                <w:szCs w:val="24"/>
              </w:rPr>
              <w:t xml:space="preserve">Основы изобразительной грамоты и рисование </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color w:val="8DB3E2"/>
                <w:sz w:val="24"/>
                <w:szCs w:val="24"/>
              </w:rPr>
            </w:pPr>
            <w:r>
              <w:rPr>
                <w:rFonts w:ascii="Times New Roman" w:hAnsi="Times New Roman"/>
                <w:color w:val="8DB3E2"/>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c>
          <w:tcPr>
            <w:tcW w:w="1113"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r>
      <w:tr w:rsidR="00716E5E" w:rsidTr="009412A1">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rPr>
            </w:pPr>
            <w:r>
              <w:rPr>
                <w:rFonts w:ascii="Times New Roman" w:hAnsi="Times New Roman"/>
              </w:rPr>
              <w:t>ПО.01.УП.02.</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rPr>
                <w:rFonts w:ascii="Times New Roman" w:hAnsi="Times New Roman"/>
                <w:sz w:val="24"/>
                <w:szCs w:val="24"/>
              </w:rPr>
            </w:pPr>
            <w:r>
              <w:rPr>
                <w:rFonts w:ascii="Times New Roman" w:hAnsi="Times New Roman"/>
                <w:sz w:val="24"/>
                <w:szCs w:val="24"/>
              </w:rPr>
              <w:t xml:space="preserve">Прикладное творчество </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color w:val="8DB3E2"/>
                <w:sz w:val="24"/>
                <w:szCs w:val="24"/>
              </w:rPr>
            </w:pPr>
            <w:r>
              <w:rPr>
                <w:rFonts w:ascii="Times New Roman" w:hAnsi="Times New Roman"/>
                <w:color w:val="8DB3E2"/>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c>
          <w:tcPr>
            <w:tcW w:w="1113"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r>
      <w:tr w:rsidR="00716E5E" w:rsidTr="009412A1">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rPr>
            </w:pPr>
            <w:r>
              <w:rPr>
                <w:rFonts w:ascii="Times New Roman" w:hAnsi="Times New Roman"/>
              </w:rPr>
              <w:t>ПО.01.УП.03.</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rPr>
                <w:rFonts w:ascii="Times New Roman" w:hAnsi="Times New Roman"/>
                <w:sz w:val="24"/>
                <w:szCs w:val="24"/>
              </w:rPr>
            </w:pPr>
            <w:r>
              <w:rPr>
                <w:rFonts w:ascii="Times New Roman" w:hAnsi="Times New Roman"/>
                <w:sz w:val="24"/>
                <w:szCs w:val="24"/>
              </w:rPr>
              <w:t>Лепка</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color w:val="8DB3E2"/>
                <w:sz w:val="24"/>
                <w:szCs w:val="24"/>
              </w:rPr>
            </w:pPr>
            <w:r>
              <w:rPr>
                <w:rFonts w:ascii="Times New Roman" w:hAnsi="Times New Roman"/>
                <w:color w:val="8DB3E2"/>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c>
          <w:tcPr>
            <w:tcW w:w="1113"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r>
      <w:tr w:rsidR="00716E5E" w:rsidTr="009412A1">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tcPr>
          <w:p w:rsidR="00716E5E" w:rsidRDefault="00716E5E" w:rsidP="009412A1">
            <w:pPr>
              <w:spacing w:after="0" w:line="240" w:lineRule="auto"/>
              <w:rPr>
                <w:rFonts w:ascii="Times New Roman" w:hAnsi="Times New Roman"/>
              </w:rPr>
            </w:pPr>
            <w:r>
              <w:rPr>
                <w:rFonts w:ascii="Times New Roman" w:hAnsi="Times New Roman"/>
              </w:rPr>
              <w:t>ПО.01.УП.04.</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rPr>
                <w:rFonts w:ascii="Times New Roman" w:hAnsi="Times New Roman"/>
                <w:sz w:val="24"/>
                <w:szCs w:val="24"/>
                <w:vertAlign w:val="superscript"/>
              </w:rPr>
            </w:pPr>
            <w:r>
              <w:rPr>
                <w:rFonts w:ascii="Times New Roman" w:hAnsi="Times New Roman"/>
                <w:sz w:val="24"/>
                <w:szCs w:val="24"/>
              </w:rPr>
              <w:t>Рисунок</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198</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99</w:t>
            </w:r>
          </w:p>
        </w:tc>
        <w:tc>
          <w:tcPr>
            <w:tcW w:w="709"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99</w:t>
            </w: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18</w:t>
            </w:r>
          </w:p>
        </w:tc>
        <w:tc>
          <w:tcPr>
            <w:tcW w:w="1418"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Symbol" w:hAnsi="Symbol" w:cs="Arial CYR"/>
                <w:sz w:val="24"/>
                <w:szCs w:val="24"/>
              </w:rPr>
            </w:pPr>
            <w:r>
              <w:rPr>
                <w:rFonts w:ascii="Symbol" w:hAnsi="Symbol" w:cs="Arial CYR"/>
                <w:sz w:val="24"/>
                <w:szCs w:val="24"/>
              </w:rPr>
              <w:t></w:t>
            </w:r>
          </w:p>
        </w:tc>
        <w:tc>
          <w:tcPr>
            <w:tcW w:w="1113"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3</w:t>
            </w:r>
          </w:p>
        </w:tc>
      </w:tr>
      <w:tr w:rsidR="00716E5E" w:rsidTr="009412A1">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rPr>
            </w:pPr>
            <w:r>
              <w:rPr>
                <w:rFonts w:ascii="Times New Roman" w:hAnsi="Times New Roman"/>
              </w:rPr>
              <w:lastRenderedPageBreak/>
              <w:t>ПО.01.УП.05.</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rPr>
                <w:rFonts w:ascii="Times New Roman" w:hAnsi="Times New Roman"/>
                <w:sz w:val="24"/>
                <w:szCs w:val="24"/>
                <w:vertAlign w:val="superscript"/>
              </w:rPr>
            </w:pPr>
            <w:r>
              <w:rPr>
                <w:rFonts w:ascii="Times New Roman" w:hAnsi="Times New Roman"/>
                <w:sz w:val="24"/>
                <w:szCs w:val="24"/>
              </w:rPr>
              <w:t>Живопись</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color w:val="8DB3E2"/>
                <w:sz w:val="24"/>
                <w:szCs w:val="24"/>
              </w:rPr>
            </w:pPr>
            <w:r>
              <w:rPr>
                <w:rFonts w:ascii="Times New Roman" w:hAnsi="Times New Roman"/>
                <w:sz w:val="24"/>
                <w:szCs w:val="24"/>
              </w:rPr>
              <w:t>198</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99</w:t>
            </w:r>
          </w:p>
        </w:tc>
        <w:tc>
          <w:tcPr>
            <w:tcW w:w="709"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99</w:t>
            </w: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17</w:t>
            </w:r>
          </w:p>
        </w:tc>
        <w:tc>
          <w:tcPr>
            <w:tcW w:w="1418"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3</w:t>
            </w:r>
          </w:p>
        </w:tc>
        <w:tc>
          <w:tcPr>
            <w:tcW w:w="1113"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3</w:t>
            </w:r>
          </w:p>
        </w:tc>
      </w:tr>
      <w:tr w:rsidR="00716E5E" w:rsidTr="009412A1">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tcPr>
          <w:p w:rsidR="00716E5E" w:rsidRDefault="00716E5E" w:rsidP="009412A1">
            <w:pPr>
              <w:spacing w:after="0" w:line="240" w:lineRule="auto"/>
              <w:rPr>
                <w:rFonts w:ascii="Times New Roman" w:hAnsi="Times New Roman"/>
              </w:rPr>
            </w:pPr>
            <w:r>
              <w:rPr>
                <w:rFonts w:ascii="Times New Roman" w:hAnsi="Times New Roman"/>
              </w:rPr>
              <w:t>ПО.01.УП.06.</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rPr>
                <w:rFonts w:ascii="Times New Roman" w:hAnsi="Times New Roman"/>
                <w:bCs/>
                <w:iCs/>
                <w:sz w:val="24"/>
                <w:szCs w:val="24"/>
              </w:rPr>
            </w:pPr>
            <w:r>
              <w:rPr>
                <w:rFonts w:ascii="Times New Roman" w:hAnsi="Times New Roman"/>
                <w:bCs/>
                <w:iCs/>
                <w:sz w:val="24"/>
                <w:szCs w:val="24"/>
              </w:rPr>
              <w:t>Композиция станковая</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Cs/>
                <w:iCs/>
                <w:sz w:val="24"/>
                <w:szCs w:val="24"/>
              </w:rPr>
            </w:pPr>
            <w:r>
              <w:rPr>
                <w:rFonts w:ascii="Times New Roman" w:hAnsi="Times New Roman"/>
                <w:bCs/>
                <w:iCs/>
                <w:sz w:val="24"/>
                <w:szCs w:val="24"/>
              </w:rPr>
              <w:t>198</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Cs/>
                <w:iCs/>
                <w:sz w:val="24"/>
                <w:szCs w:val="24"/>
              </w:rPr>
            </w:pPr>
            <w:r>
              <w:rPr>
                <w:rFonts w:ascii="Times New Roman" w:hAnsi="Times New Roman"/>
                <w:bCs/>
                <w:iCs/>
                <w:sz w:val="24"/>
                <w:szCs w:val="24"/>
              </w:rPr>
              <w:t>132</w:t>
            </w:r>
          </w:p>
        </w:tc>
        <w:tc>
          <w:tcPr>
            <w:tcW w:w="709"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Cs/>
                <w:iCs/>
                <w:sz w:val="24"/>
                <w:szCs w:val="24"/>
              </w:rPr>
            </w:pPr>
            <w:r>
              <w:rPr>
                <w:rFonts w:ascii="Times New Roman" w:hAnsi="Times New Roman"/>
                <w:bCs/>
                <w:iCs/>
                <w:sz w:val="24"/>
                <w:szCs w:val="24"/>
              </w:rPr>
              <w:t>66</w:t>
            </w: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716E5E" w:rsidRDefault="00716E5E" w:rsidP="009412A1">
            <w:pPr>
              <w:spacing w:after="0" w:line="240" w:lineRule="auto"/>
              <w:jc w:val="center"/>
              <w:rPr>
                <w:rFonts w:ascii="Times New Roman" w:hAnsi="Times New Roman"/>
                <w:bCs/>
                <w:iCs/>
                <w:sz w:val="24"/>
                <w:szCs w:val="24"/>
              </w:rPr>
            </w:pPr>
            <w:r>
              <w:rPr>
                <w:rFonts w:ascii="Times New Roman" w:hAnsi="Times New Roman"/>
                <w:bCs/>
                <w:iCs/>
                <w:sz w:val="24"/>
                <w:szCs w:val="24"/>
              </w:rPr>
              <w:t>17</w:t>
            </w:r>
          </w:p>
        </w:tc>
        <w:tc>
          <w:tcPr>
            <w:tcW w:w="992" w:type="dxa"/>
            <w:tcBorders>
              <w:top w:val="single" w:sz="4" w:space="0" w:color="auto"/>
              <w:left w:val="single" w:sz="4" w:space="0" w:color="auto"/>
              <w:bottom w:val="single" w:sz="4" w:space="0" w:color="auto"/>
              <w:right w:val="single" w:sz="4" w:space="0" w:color="auto"/>
            </w:tcBorders>
            <w:vAlign w:val="bottom"/>
          </w:tcPr>
          <w:p w:rsidR="00716E5E" w:rsidRDefault="00716E5E" w:rsidP="009412A1">
            <w:pPr>
              <w:spacing w:after="0" w:line="240" w:lineRule="auto"/>
              <w:jc w:val="center"/>
              <w:rPr>
                <w:rFonts w:ascii="Times New Roman" w:hAnsi="Times New Roman"/>
                <w:b/>
                <w:bCs/>
                <w:i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Cs/>
                <w:iCs/>
                <w:sz w:val="24"/>
                <w:szCs w:val="24"/>
              </w:rPr>
            </w:pPr>
            <w:r>
              <w:rPr>
                <w:rFonts w:ascii="Times New Roman" w:hAnsi="Times New Roman"/>
                <w:bCs/>
                <w:iCs/>
                <w:sz w:val="24"/>
                <w:szCs w:val="24"/>
              </w:rPr>
              <w:t>2</w:t>
            </w:r>
          </w:p>
        </w:tc>
      </w:tr>
      <w:tr w:rsidR="00716E5E" w:rsidTr="009412A1">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F79646"/>
            <w:vAlign w:val="center"/>
          </w:tcPr>
          <w:p w:rsidR="00716E5E" w:rsidRDefault="00716E5E" w:rsidP="009412A1">
            <w:pPr>
              <w:spacing w:after="0" w:line="240" w:lineRule="auto"/>
              <w:jc w:val="center"/>
              <w:rPr>
                <w:rFonts w:ascii="Times New Roman" w:hAnsi="Times New Roman"/>
                <w:b/>
                <w:bCs/>
                <w:iCs/>
              </w:rPr>
            </w:pPr>
            <w:r>
              <w:rPr>
                <w:rFonts w:ascii="Times New Roman" w:hAnsi="Times New Roman"/>
                <w:b/>
                <w:bCs/>
                <w:iCs/>
              </w:rPr>
              <w:t>ПО.02.</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716E5E" w:rsidRDefault="00716E5E" w:rsidP="009412A1">
            <w:pPr>
              <w:spacing w:after="0" w:line="240" w:lineRule="auto"/>
              <w:jc w:val="center"/>
              <w:rPr>
                <w:rFonts w:ascii="Times New Roman" w:hAnsi="Times New Roman"/>
                <w:b/>
                <w:bCs/>
                <w:iCs/>
                <w:sz w:val="24"/>
                <w:szCs w:val="24"/>
              </w:rPr>
            </w:pPr>
            <w:r>
              <w:rPr>
                <w:rFonts w:ascii="Times New Roman" w:hAnsi="Times New Roman"/>
                <w:b/>
                <w:bCs/>
                <w:iCs/>
                <w:sz w:val="24"/>
                <w:szCs w:val="24"/>
              </w:rPr>
              <w:t>История искусств</w:t>
            </w:r>
          </w:p>
        </w:tc>
        <w:tc>
          <w:tcPr>
            <w:tcW w:w="1417" w:type="dxa"/>
            <w:tcBorders>
              <w:top w:val="single" w:sz="4" w:space="0" w:color="auto"/>
              <w:left w:val="single" w:sz="4" w:space="0" w:color="auto"/>
              <w:bottom w:val="single" w:sz="4" w:space="0" w:color="auto"/>
              <w:right w:val="single" w:sz="4" w:space="0" w:color="auto"/>
            </w:tcBorders>
            <w:shd w:val="clear" w:color="auto" w:fill="F79646"/>
            <w:vAlign w:val="center"/>
          </w:tcPr>
          <w:p w:rsidR="00716E5E" w:rsidRDefault="00716E5E" w:rsidP="009412A1">
            <w:pPr>
              <w:spacing w:after="0" w:line="240" w:lineRule="auto"/>
              <w:jc w:val="center"/>
              <w:rPr>
                <w:rFonts w:ascii="Times New Roman" w:hAnsi="Times New Roman"/>
                <w:b/>
                <w:bCs/>
                <w:iCs/>
                <w:sz w:val="24"/>
                <w:szCs w:val="24"/>
              </w:rPr>
            </w:pPr>
            <w:r>
              <w:rPr>
                <w:rFonts w:ascii="Times New Roman" w:hAnsi="Times New Roman"/>
                <w:b/>
                <w:bCs/>
                <w:iCs/>
                <w:sz w:val="24"/>
                <w:szCs w:val="24"/>
              </w:rPr>
              <w:t>82,5</w:t>
            </w:r>
          </w:p>
        </w:tc>
        <w:tc>
          <w:tcPr>
            <w:tcW w:w="1134" w:type="dxa"/>
            <w:tcBorders>
              <w:top w:val="single" w:sz="4" w:space="0" w:color="auto"/>
              <w:left w:val="single" w:sz="4" w:space="0" w:color="auto"/>
              <w:bottom w:val="single" w:sz="4" w:space="0" w:color="auto"/>
              <w:right w:val="single" w:sz="4" w:space="0" w:color="auto"/>
            </w:tcBorders>
            <w:shd w:val="clear" w:color="auto" w:fill="F79646"/>
            <w:vAlign w:val="center"/>
          </w:tcPr>
          <w:p w:rsidR="00716E5E" w:rsidRDefault="00716E5E" w:rsidP="009412A1">
            <w:pPr>
              <w:spacing w:after="0" w:line="240" w:lineRule="auto"/>
              <w:jc w:val="center"/>
              <w:rPr>
                <w:rFonts w:ascii="Times New Roman" w:hAnsi="Times New Roman"/>
                <w:b/>
                <w:bCs/>
                <w:iCs/>
                <w:sz w:val="24"/>
                <w:szCs w:val="24"/>
              </w:rPr>
            </w:pPr>
            <w:r>
              <w:rPr>
                <w:rFonts w:ascii="Times New Roman" w:hAnsi="Times New Roman"/>
                <w:b/>
                <w:bCs/>
                <w:iCs/>
                <w:sz w:val="24"/>
                <w:szCs w:val="24"/>
              </w:rPr>
              <w:t>33</w:t>
            </w:r>
          </w:p>
        </w:tc>
        <w:tc>
          <w:tcPr>
            <w:tcW w:w="709" w:type="dxa"/>
            <w:tcBorders>
              <w:top w:val="single" w:sz="4" w:space="0" w:color="auto"/>
              <w:left w:val="single" w:sz="4" w:space="0" w:color="auto"/>
              <w:bottom w:val="single" w:sz="4" w:space="0" w:color="auto"/>
              <w:right w:val="single" w:sz="4" w:space="0" w:color="auto"/>
            </w:tcBorders>
            <w:shd w:val="clear" w:color="auto" w:fill="F79646"/>
            <w:vAlign w:val="center"/>
          </w:tcPr>
          <w:p w:rsidR="00716E5E" w:rsidRDefault="00716E5E" w:rsidP="009412A1">
            <w:pPr>
              <w:spacing w:after="0" w:line="240" w:lineRule="auto"/>
              <w:jc w:val="center"/>
              <w:rPr>
                <w:rFonts w:ascii="Times New Roman" w:hAnsi="Times New Roman"/>
                <w:b/>
                <w:bCs/>
                <w:iCs/>
                <w:sz w:val="24"/>
                <w:szCs w:val="24"/>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F79646"/>
            <w:vAlign w:val="center"/>
          </w:tcPr>
          <w:p w:rsidR="00716E5E" w:rsidRDefault="00716E5E" w:rsidP="009412A1">
            <w:pPr>
              <w:spacing w:after="0" w:line="240" w:lineRule="auto"/>
              <w:jc w:val="center"/>
              <w:rPr>
                <w:rFonts w:ascii="Times New Roman" w:hAnsi="Times New Roman"/>
                <w:b/>
                <w:bCs/>
                <w:iCs/>
                <w:sz w:val="24"/>
                <w:szCs w:val="24"/>
              </w:rPr>
            </w:pPr>
            <w:r>
              <w:rPr>
                <w:rFonts w:ascii="Times New Roman" w:hAnsi="Times New Roman"/>
                <w:b/>
                <w:bCs/>
                <w:iCs/>
                <w:sz w:val="24"/>
                <w:szCs w:val="24"/>
              </w:rPr>
              <w:t>49,5</w:t>
            </w:r>
          </w:p>
        </w:tc>
        <w:tc>
          <w:tcPr>
            <w:tcW w:w="992" w:type="dxa"/>
            <w:tcBorders>
              <w:top w:val="single" w:sz="4" w:space="0" w:color="auto"/>
              <w:left w:val="single" w:sz="4" w:space="0" w:color="auto"/>
              <w:bottom w:val="single" w:sz="4" w:space="0" w:color="auto"/>
              <w:right w:val="single" w:sz="4" w:space="0" w:color="auto"/>
            </w:tcBorders>
            <w:shd w:val="clear" w:color="auto" w:fill="F79646"/>
            <w:vAlign w:val="center"/>
          </w:tcPr>
          <w:p w:rsidR="00716E5E" w:rsidRDefault="00716E5E" w:rsidP="009412A1">
            <w:pPr>
              <w:spacing w:after="0" w:line="240" w:lineRule="auto"/>
              <w:jc w:val="center"/>
              <w:rPr>
                <w:rFonts w:ascii="Times New Roman" w:hAnsi="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79646"/>
          </w:tcPr>
          <w:p w:rsidR="00716E5E" w:rsidRDefault="00716E5E" w:rsidP="009412A1">
            <w:pPr>
              <w:spacing w:after="0" w:line="240" w:lineRule="auto"/>
              <w:jc w:val="center"/>
              <w:rPr>
                <w:rFonts w:ascii="Times New Roman" w:hAnsi="Times New Roman"/>
                <w:b/>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79646"/>
            <w:vAlign w:val="bottom"/>
          </w:tcPr>
          <w:p w:rsidR="00716E5E" w:rsidRDefault="00716E5E" w:rsidP="009412A1">
            <w:pPr>
              <w:spacing w:after="0" w:line="240" w:lineRule="auto"/>
              <w:jc w:val="center"/>
              <w:rPr>
                <w:rFonts w:ascii="Times New Roman" w:hAnsi="Times New Roman"/>
                <w:b/>
                <w:bCs/>
                <w:i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79646"/>
            <w:vAlign w:val="center"/>
          </w:tcPr>
          <w:p w:rsidR="00716E5E" w:rsidRDefault="00716E5E" w:rsidP="009412A1">
            <w:pPr>
              <w:spacing w:after="0" w:line="240" w:lineRule="auto"/>
              <w:jc w:val="center"/>
              <w:rPr>
                <w:rFonts w:ascii="Times New Roman" w:hAnsi="Times New Roman"/>
                <w:b/>
                <w:bCs/>
                <w:i/>
                <w:iCs/>
                <w:sz w:val="24"/>
                <w:szCs w:val="24"/>
              </w:rPr>
            </w:pPr>
            <w:r>
              <w:rPr>
                <w:rFonts w:ascii="Times New Roman" w:hAnsi="Times New Roman"/>
                <w:b/>
                <w:bCs/>
                <w:i/>
                <w:iCs/>
                <w:sz w:val="24"/>
                <w:szCs w:val="24"/>
              </w:rPr>
              <w:t>  </w:t>
            </w:r>
          </w:p>
        </w:tc>
        <w:tc>
          <w:tcPr>
            <w:tcW w:w="1113" w:type="dxa"/>
            <w:tcBorders>
              <w:top w:val="single" w:sz="4" w:space="0" w:color="auto"/>
              <w:left w:val="single" w:sz="4" w:space="0" w:color="auto"/>
              <w:bottom w:val="single" w:sz="4" w:space="0" w:color="auto"/>
              <w:right w:val="single" w:sz="4" w:space="0" w:color="auto"/>
            </w:tcBorders>
            <w:shd w:val="clear" w:color="auto" w:fill="F79646"/>
            <w:vAlign w:val="center"/>
          </w:tcPr>
          <w:p w:rsidR="00716E5E" w:rsidRDefault="00716E5E" w:rsidP="009412A1">
            <w:pPr>
              <w:spacing w:after="0" w:line="240" w:lineRule="auto"/>
              <w:jc w:val="center"/>
              <w:rPr>
                <w:rFonts w:ascii="Times New Roman" w:hAnsi="Times New Roman"/>
                <w:b/>
                <w:bCs/>
                <w:i/>
                <w:iCs/>
                <w:sz w:val="24"/>
                <w:szCs w:val="24"/>
              </w:rPr>
            </w:pPr>
            <w:r>
              <w:rPr>
                <w:rFonts w:ascii="Times New Roman" w:hAnsi="Times New Roman"/>
                <w:b/>
                <w:bCs/>
                <w:i/>
                <w:iCs/>
                <w:sz w:val="24"/>
                <w:szCs w:val="24"/>
              </w:rPr>
              <w:t> </w:t>
            </w:r>
          </w:p>
        </w:tc>
      </w:tr>
      <w:tr w:rsidR="00716E5E" w:rsidTr="009412A1">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rPr>
            </w:pPr>
            <w:r>
              <w:rPr>
                <w:rFonts w:ascii="Times New Roman" w:hAnsi="Times New Roman"/>
              </w:rPr>
              <w:t>ПО.02.УП.01.</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rPr>
                <w:rFonts w:ascii="Times New Roman" w:hAnsi="Times New Roman"/>
                <w:sz w:val="24"/>
                <w:szCs w:val="24"/>
              </w:rPr>
            </w:pPr>
            <w:r>
              <w:rPr>
                <w:rFonts w:ascii="Times New Roman" w:hAnsi="Times New Roman"/>
                <w:sz w:val="24"/>
                <w:szCs w:val="24"/>
              </w:rPr>
              <w:t>Беседы об искусстве</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c>
          <w:tcPr>
            <w:tcW w:w="1113"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r>
      <w:tr w:rsidR="00716E5E" w:rsidTr="009412A1">
        <w:trPr>
          <w:gridAfter w:val="1"/>
          <w:wAfter w:w="21" w:type="dxa"/>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rPr>
            </w:pPr>
            <w:r>
              <w:rPr>
                <w:rFonts w:ascii="Times New Roman" w:hAnsi="Times New Roman"/>
              </w:rPr>
              <w:t>ПО.02.УП.02.</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rPr>
                <w:rFonts w:ascii="Times New Roman" w:hAnsi="Times New Roman"/>
                <w:sz w:val="24"/>
                <w:szCs w:val="24"/>
              </w:rPr>
            </w:pPr>
            <w:r>
              <w:rPr>
                <w:rFonts w:ascii="Times New Roman" w:hAnsi="Times New Roman"/>
                <w:sz w:val="24"/>
                <w:szCs w:val="24"/>
              </w:rPr>
              <w:t>История изобразительного искусства</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82,5</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49,5</w:t>
            </w: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17</w:t>
            </w: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1,5</w:t>
            </w:r>
          </w:p>
        </w:tc>
        <w:tc>
          <w:tcPr>
            <w:tcW w:w="1113"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1,5</w:t>
            </w:r>
          </w:p>
        </w:tc>
      </w:tr>
      <w:tr w:rsidR="00716E5E" w:rsidTr="009412A1">
        <w:trPr>
          <w:gridAfter w:val="1"/>
          <w:wAfter w:w="21" w:type="dxa"/>
          <w:trHeight w:val="300"/>
        </w:trPr>
        <w:tc>
          <w:tcPr>
            <w:tcW w:w="4834"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rPr>
            </w:pPr>
            <w:r>
              <w:rPr>
                <w:rFonts w:ascii="Times New Roman" w:hAnsi="Times New Roman"/>
                <w:b/>
                <w:bCs/>
              </w:rPr>
              <w:t>Аудиторная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r>
              <w:rPr>
                <w:rFonts w:ascii="Times New Roman" w:hAnsi="Times New Roman"/>
                <w:b/>
                <w:bCs/>
                <w:sz w:val="24"/>
                <w:szCs w:val="24"/>
              </w:rPr>
              <w:t>313,5</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Symbol" w:hAnsi="Symbol" w:cs="Arial CYR"/>
                <w:b/>
                <w:sz w:val="24"/>
                <w:szCs w:val="24"/>
              </w:rPr>
            </w:pPr>
            <w:r>
              <w:rPr>
                <w:rFonts w:ascii="Symbol" w:hAnsi="Symbol" w:cs="Arial CYR"/>
                <w:b/>
                <w:sz w:val="24"/>
                <w:szCs w:val="24"/>
              </w:rPr>
              <w:t></w:t>
            </w:r>
            <w:r>
              <w:rPr>
                <w:rFonts w:ascii="Symbol" w:hAnsi="Symbol" w:cs="Arial CYR"/>
                <w:b/>
                <w:sz w:val="24"/>
                <w:szCs w:val="24"/>
              </w:rPr>
              <w:t></w:t>
            </w:r>
            <w:r>
              <w:rPr>
                <w:rFonts w:ascii="Symbol" w:hAnsi="Symbol" w:cs="Arial CYR"/>
                <w:b/>
                <w:sz w:val="24"/>
                <w:szCs w:val="24"/>
              </w:rPr>
              <w:t></w:t>
            </w:r>
          </w:p>
        </w:tc>
        <w:tc>
          <w:tcPr>
            <w:tcW w:w="1113"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sz w:val="24"/>
                <w:szCs w:val="24"/>
              </w:rPr>
            </w:pPr>
            <w:r>
              <w:rPr>
                <w:rFonts w:ascii="Times New Roman" w:hAnsi="Times New Roman"/>
                <w:b/>
                <w:sz w:val="24"/>
                <w:szCs w:val="24"/>
              </w:rPr>
              <w:t>9,5</w:t>
            </w:r>
          </w:p>
        </w:tc>
      </w:tr>
      <w:tr w:rsidR="00716E5E" w:rsidTr="009412A1">
        <w:trPr>
          <w:gridAfter w:val="1"/>
          <w:wAfter w:w="21" w:type="dxa"/>
          <w:trHeight w:val="300"/>
        </w:trPr>
        <w:tc>
          <w:tcPr>
            <w:tcW w:w="4834"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rPr>
            </w:pPr>
            <w:r>
              <w:rPr>
                <w:rFonts w:ascii="Times New Roman" w:hAnsi="Times New Roman"/>
                <w:b/>
                <w:bCs/>
              </w:rPr>
              <w:t>Максимальная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r>
              <w:rPr>
                <w:rFonts w:ascii="Times New Roman" w:hAnsi="Times New Roman"/>
                <w:b/>
                <w:bCs/>
                <w:sz w:val="24"/>
                <w:szCs w:val="24"/>
              </w:rPr>
              <w:t>676,5</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r>
              <w:rPr>
                <w:rFonts w:ascii="Times New Roman" w:hAnsi="Times New Roman"/>
                <w:b/>
                <w:bCs/>
                <w:sz w:val="24"/>
                <w:szCs w:val="24"/>
              </w:rPr>
              <w:t>363</w:t>
            </w: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r>
              <w:rPr>
                <w:rFonts w:ascii="Times New Roman" w:hAnsi="Times New Roman"/>
                <w:b/>
                <w:bCs/>
                <w:sz w:val="24"/>
                <w:szCs w:val="24"/>
              </w:rPr>
              <w:t>313,5</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Symbol" w:hAnsi="Symbol" w:cs="Arial CYR"/>
                <w:b/>
                <w:sz w:val="24"/>
                <w:szCs w:val="24"/>
              </w:rPr>
            </w:pPr>
            <w:r>
              <w:rPr>
                <w:rFonts w:ascii="Symbol" w:hAnsi="Symbol" w:cs="Arial CYR"/>
                <w:b/>
                <w:sz w:val="24"/>
                <w:szCs w:val="24"/>
              </w:rPr>
              <w:t></w:t>
            </w:r>
            <w:r>
              <w:rPr>
                <w:rFonts w:ascii="Symbol" w:hAnsi="Symbol" w:cs="Arial CYR"/>
                <w:b/>
                <w:sz w:val="24"/>
                <w:szCs w:val="24"/>
              </w:rPr>
              <w:t></w:t>
            </w:r>
            <w:r>
              <w:rPr>
                <w:rFonts w:ascii="Symbol" w:hAnsi="Symbol" w:cs="Arial CYR"/>
                <w:b/>
                <w:sz w:val="24"/>
                <w:szCs w:val="24"/>
              </w:rPr>
              <w:t></w:t>
            </w:r>
            <w:r>
              <w:rPr>
                <w:rFonts w:ascii="Symbol" w:hAnsi="Symbol" w:cs="Arial CYR"/>
                <w:b/>
                <w:sz w:val="24"/>
                <w:szCs w:val="24"/>
              </w:rPr>
              <w:t></w:t>
            </w:r>
          </w:p>
        </w:tc>
        <w:tc>
          <w:tcPr>
            <w:tcW w:w="1113"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sz w:val="24"/>
                <w:szCs w:val="24"/>
              </w:rPr>
            </w:pPr>
            <w:r>
              <w:rPr>
                <w:rFonts w:ascii="Times New Roman" w:hAnsi="Times New Roman"/>
                <w:b/>
                <w:sz w:val="24"/>
                <w:szCs w:val="24"/>
              </w:rPr>
              <w:t>20,5</w:t>
            </w:r>
          </w:p>
        </w:tc>
      </w:tr>
      <w:tr w:rsidR="00716E5E" w:rsidTr="009412A1">
        <w:trPr>
          <w:gridAfter w:val="1"/>
          <w:wAfter w:w="21" w:type="dxa"/>
          <w:trHeight w:val="300"/>
        </w:trPr>
        <w:tc>
          <w:tcPr>
            <w:tcW w:w="1590"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716E5E" w:rsidRDefault="00716E5E" w:rsidP="009412A1">
            <w:pPr>
              <w:spacing w:after="0" w:line="240" w:lineRule="auto"/>
              <w:jc w:val="center"/>
              <w:rPr>
                <w:rFonts w:ascii="Times New Roman" w:hAnsi="Times New Roman"/>
                <w:b/>
                <w:bCs/>
              </w:rPr>
            </w:pPr>
            <w:r>
              <w:rPr>
                <w:rFonts w:ascii="Times New Roman" w:hAnsi="Times New Roman"/>
                <w:b/>
                <w:bCs/>
              </w:rPr>
              <w:t>ПО.03.</w:t>
            </w:r>
          </w:p>
        </w:tc>
        <w:tc>
          <w:tcPr>
            <w:tcW w:w="3244" w:type="dxa"/>
            <w:tcBorders>
              <w:top w:val="single" w:sz="4" w:space="0" w:color="auto"/>
              <w:left w:val="single" w:sz="4" w:space="0" w:color="auto"/>
              <w:bottom w:val="single" w:sz="4" w:space="0" w:color="auto"/>
              <w:right w:val="single" w:sz="4" w:space="0" w:color="auto"/>
            </w:tcBorders>
            <w:shd w:val="clear" w:color="auto" w:fill="F79646"/>
            <w:vAlign w:val="center"/>
          </w:tcPr>
          <w:p w:rsidR="00716E5E" w:rsidRDefault="00716E5E" w:rsidP="009412A1">
            <w:pPr>
              <w:spacing w:after="0" w:line="240" w:lineRule="auto"/>
              <w:jc w:val="center"/>
              <w:rPr>
                <w:rFonts w:ascii="Times New Roman" w:hAnsi="Times New Roman"/>
                <w:b/>
                <w:bCs/>
                <w:sz w:val="24"/>
                <w:szCs w:val="24"/>
              </w:rPr>
            </w:pPr>
            <w:r>
              <w:rPr>
                <w:rFonts w:ascii="Times New Roman" w:hAnsi="Times New Roman"/>
                <w:b/>
                <w:bCs/>
                <w:sz w:val="24"/>
                <w:szCs w:val="24"/>
              </w:rPr>
              <w:t>Пленэрные занятия</w:t>
            </w:r>
          </w:p>
        </w:tc>
        <w:tc>
          <w:tcPr>
            <w:tcW w:w="1417" w:type="dxa"/>
            <w:tcBorders>
              <w:top w:val="single" w:sz="4" w:space="0" w:color="auto"/>
              <w:left w:val="single" w:sz="4" w:space="0" w:color="auto"/>
              <w:bottom w:val="single" w:sz="4" w:space="0" w:color="auto"/>
              <w:right w:val="single" w:sz="4" w:space="0" w:color="auto"/>
            </w:tcBorders>
            <w:shd w:val="clear" w:color="auto" w:fill="F79646"/>
            <w:vAlign w:val="center"/>
          </w:tcPr>
          <w:p w:rsidR="00716E5E" w:rsidRDefault="00716E5E" w:rsidP="009412A1">
            <w:pPr>
              <w:spacing w:after="0" w:line="240" w:lineRule="auto"/>
              <w:jc w:val="center"/>
              <w:rPr>
                <w:rFonts w:ascii="Times New Roman" w:hAnsi="Times New Roman"/>
                <w:b/>
                <w:bCs/>
                <w:sz w:val="24"/>
                <w:szCs w:val="24"/>
              </w:rPr>
            </w:pPr>
            <w:r>
              <w:rPr>
                <w:rFonts w:ascii="Times New Roman" w:hAnsi="Times New Roman"/>
                <w:b/>
                <w:bCs/>
                <w:sz w:val="24"/>
                <w:szCs w:val="24"/>
              </w:rPr>
              <w:t>28</w:t>
            </w:r>
          </w:p>
        </w:tc>
        <w:tc>
          <w:tcPr>
            <w:tcW w:w="1134" w:type="dxa"/>
            <w:tcBorders>
              <w:top w:val="single" w:sz="4" w:space="0" w:color="auto"/>
              <w:left w:val="single" w:sz="4" w:space="0" w:color="auto"/>
              <w:bottom w:val="single" w:sz="4" w:space="0" w:color="auto"/>
              <w:right w:val="single" w:sz="4" w:space="0" w:color="auto"/>
            </w:tcBorders>
            <w:shd w:val="clear" w:color="auto" w:fill="F79646"/>
            <w:vAlign w:val="center"/>
          </w:tcPr>
          <w:p w:rsidR="00716E5E" w:rsidRDefault="00716E5E" w:rsidP="009412A1">
            <w:pPr>
              <w:spacing w:after="0" w:line="240" w:lineRule="auto"/>
              <w:jc w:val="center"/>
              <w:rPr>
                <w:rFonts w:ascii="Times New Roman" w:hAnsi="Times New Roman"/>
                <w:b/>
                <w:bCs/>
                <w:sz w:val="24"/>
                <w:szCs w:val="24"/>
              </w:rPr>
            </w:pPr>
          </w:p>
        </w:tc>
        <w:tc>
          <w:tcPr>
            <w:tcW w:w="2552" w:type="dxa"/>
            <w:gridSpan w:val="5"/>
            <w:tcBorders>
              <w:top w:val="single" w:sz="4" w:space="0" w:color="auto"/>
              <w:left w:val="single" w:sz="4" w:space="0" w:color="auto"/>
              <w:bottom w:val="single" w:sz="4" w:space="0" w:color="auto"/>
              <w:right w:val="single" w:sz="4" w:space="0" w:color="auto"/>
            </w:tcBorders>
            <w:shd w:val="clear" w:color="auto" w:fill="F79646"/>
            <w:vAlign w:val="center"/>
          </w:tcPr>
          <w:p w:rsidR="00716E5E" w:rsidRDefault="00716E5E" w:rsidP="009412A1">
            <w:pPr>
              <w:spacing w:after="0" w:line="240" w:lineRule="auto"/>
              <w:jc w:val="center"/>
              <w:rPr>
                <w:rFonts w:ascii="Times New Roman" w:hAnsi="Times New Roman"/>
                <w:b/>
                <w:bCs/>
                <w:sz w:val="24"/>
                <w:szCs w:val="24"/>
              </w:rPr>
            </w:pPr>
            <w:r>
              <w:rPr>
                <w:rFonts w:ascii="Times New Roman" w:hAnsi="Times New Roman"/>
                <w:b/>
                <w:bCs/>
                <w:sz w:val="24"/>
                <w:szCs w:val="24"/>
              </w:rPr>
              <w:t>28</w:t>
            </w:r>
          </w:p>
        </w:tc>
        <w:tc>
          <w:tcPr>
            <w:tcW w:w="1134" w:type="dxa"/>
            <w:tcBorders>
              <w:top w:val="single" w:sz="4" w:space="0" w:color="auto"/>
              <w:left w:val="single" w:sz="4" w:space="0" w:color="auto"/>
              <w:bottom w:val="single" w:sz="4" w:space="0" w:color="auto"/>
              <w:right w:val="single" w:sz="4" w:space="0" w:color="auto"/>
            </w:tcBorders>
            <w:shd w:val="clear" w:color="auto" w:fill="F79646"/>
            <w:vAlign w:val="center"/>
          </w:tcPr>
          <w:p w:rsidR="00716E5E" w:rsidRDefault="00716E5E" w:rsidP="009412A1">
            <w:pPr>
              <w:spacing w:after="0" w:line="240" w:lineRule="auto"/>
              <w:jc w:val="center"/>
              <w:rPr>
                <w:rFonts w:ascii="Times New Roman" w:hAnsi="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79646"/>
            <w:vAlign w:val="center"/>
          </w:tcPr>
          <w:p w:rsidR="00716E5E" w:rsidRDefault="00716E5E" w:rsidP="009412A1">
            <w:pPr>
              <w:spacing w:after="0" w:line="240" w:lineRule="auto"/>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79646"/>
            <w:vAlign w:val="center"/>
          </w:tcPr>
          <w:p w:rsidR="00716E5E" w:rsidRDefault="00716E5E" w:rsidP="009412A1">
            <w:pPr>
              <w:spacing w:after="0" w:line="240" w:lineRule="auto"/>
              <w:jc w:val="center"/>
              <w:rPr>
                <w:rFonts w:ascii="Symbol" w:hAnsi="Symbol" w:cs="Arial CYR"/>
                <w:b/>
                <w:sz w:val="24"/>
                <w:szCs w:val="24"/>
              </w:rPr>
            </w:pPr>
          </w:p>
        </w:tc>
        <w:tc>
          <w:tcPr>
            <w:tcW w:w="1113" w:type="dxa"/>
            <w:tcBorders>
              <w:top w:val="single" w:sz="4" w:space="0" w:color="auto"/>
              <w:left w:val="single" w:sz="4" w:space="0" w:color="auto"/>
              <w:bottom w:val="single" w:sz="4" w:space="0" w:color="auto"/>
              <w:right w:val="single" w:sz="4" w:space="0" w:color="auto"/>
            </w:tcBorders>
            <w:shd w:val="clear" w:color="auto" w:fill="F79646"/>
            <w:vAlign w:val="center"/>
          </w:tcPr>
          <w:p w:rsidR="00716E5E" w:rsidRDefault="00716E5E" w:rsidP="009412A1">
            <w:pPr>
              <w:spacing w:after="0" w:line="240" w:lineRule="auto"/>
              <w:jc w:val="center"/>
              <w:rPr>
                <w:rFonts w:ascii="Times New Roman" w:hAnsi="Times New Roman"/>
                <w:b/>
                <w:sz w:val="24"/>
                <w:szCs w:val="24"/>
              </w:rPr>
            </w:pPr>
          </w:p>
        </w:tc>
      </w:tr>
      <w:tr w:rsidR="00716E5E" w:rsidTr="009412A1">
        <w:trPr>
          <w:gridAfter w:val="1"/>
          <w:wAfter w:w="21" w:type="dxa"/>
          <w:trHeight w:val="300"/>
        </w:trPr>
        <w:tc>
          <w:tcPr>
            <w:tcW w:w="1590" w:type="dxa"/>
            <w:gridSpan w:val="2"/>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Cs/>
              </w:rPr>
            </w:pPr>
            <w:r>
              <w:rPr>
                <w:rFonts w:ascii="Times New Roman" w:hAnsi="Times New Roman"/>
                <w:bCs/>
              </w:rPr>
              <w:t>ПО.03.УП.01.</w:t>
            </w:r>
          </w:p>
        </w:tc>
        <w:tc>
          <w:tcPr>
            <w:tcW w:w="324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Cs/>
                <w:sz w:val="24"/>
                <w:szCs w:val="24"/>
              </w:rPr>
            </w:pPr>
            <w:r>
              <w:rPr>
                <w:rFonts w:ascii="Times New Roman" w:hAnsi="Times New Roman"/>
                <w:bCs/>
                <w:sz w:val="24"/>
                <w:szCs w:val="24"/>
              </w:rPr>
              <w:t>Пленэр</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Cs/>
                <w:sz w:val="24"/>
                <w:szCs w:val="24"/>
              </w:rPr>
            </w:pPr>
            <w:r>
              <w:rPr>
                <w:rFonts w:ascii="Times New Roman" w:hAnsi="Times New Roman"/>
                <w:bCs/>
                <w:sz w:val="24"/>
                <w:szCs w:val="24"/>
              </w:rPr>
              <w:t>28</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p>
        </w:tc>
        <w:tc>
          <w:tcPr>
            <w:tcW w:w="764" w:type="dxa"/>
            <w:gridSpan w:val="2"/>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p>
        </w:tc>
        <w:tc>
          <w:tcPr>
            <w:tcW w:w="789"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Cs/>
                <w:sz w:val="24"/>
                <w:szCs w:val="24"/>
              </w:rPr>
            </w:pPr>
            <w:r>
              <w:rPr>
                <w:rFonts w:ascii="Times New Roman" w:hAnsi="Times New Roman"/>
                <w:bCs/>
                <w:sz w:val="24"/>
                <w:szCs w:val="24"/>
              </w:rPr>
              <w:t>28</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Cs/>
                <w:sz w:val="24"/>
                <w:szCs w:val="24"/>
              </w:rPr>
            </w:pPr>
            <w:r>
              <w:rPr>
                <w:rFonts w:ascii="Times New Roman" w:hAnsi="Times New Roman"/>
                <w:bCs/>
                <w:sz w:val="24"/>
                <w:szCs w:val="24"/>
              </w:rPr>
              <w:t>18</w:t>
            </w: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х</w:t>
            </w:r>
          </w:p>
        </w:tc>
        <w:tc>
          <w:tcPr>
            <w:tcW w:w="1113"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х</w:t>
            </w:r>
          </w:p>
        </w:tc>
      </w:tr>
      <w:tr w:rsidR="00716E5E" w:rsidTr="009412A1">
        <w:trPr>
          <w:gridAfter w:val="1"/>
          <w:wAfter w:w="21" w:type="dxa"/>
          <w:trHeight w:val="300"/>
        </w:trPr>
        <w:tc>
          <w:tcPr>
            <w:tcW w:w="4834"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rPr>
            </w:pPr>
            <w:r>
              <w:rPr>
                <w:rFonts w:ascii="Times New Roman" w:hAnsi="Times New Roman"/>
                <w:b/>
                <w:bCs/>
              </w:rPr>
              <w:t>Аудиторная нагрузка по трем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r>
              <w:rPr>
                <w:rFonts w:ascii="Times New Roman" w:hAnsi="Times New Roman"/>
                <w:b/>
                <w:bCs/>
                <w:sz w:val="24"/>
                <w:szCs w:val="24"/>
              </w:rPr>
              <w:t>341,5</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r>
      <w:tr w:rsidR="00716E5E" w:rsidTr="009412A1">
        <w:trPr>
          <w:gridAfter w:val="1"/>
          <w:wAfter w:w="21" w:type="dxa"/>
          <w:trHeight w:val="300"/>
        </w:trPr>
        <w:tc>
          <w:tcPr>
            <w:tcW w:w="4834"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rPr>
            </w:pPr>
            <w:r>
              <w:rPr>
                <w:rFonts w:ascii="Times New Roman" w:hAnsi="Times New Roman"/>
                <w:b/>
                <w:bCs/>
              </w:rPr>
              <w:t>Максимальная нагрузка по трем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r>
              <w:rPr>
                <w:rFonts w:ascii="Times New Roman" w:hAnsi="Times New Roman"/>
                <w:b/>
                <w:bCs/>
                <w:sz w:val="24"/>
                <w:szCs w:val="24"/>
              </w:rPr>
              <w:t>704,5</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r>
              <w:rPr>
                <w:rFonts w:ascii="Times New Roman" w:hAnsi="Times New Roman"/>
                <w:b/>
                <w:bCs/>
                <w:sz w:val="24"/>
                <w:szCs w:val="24"/>
              </w:rPr>
              <w:t>363</w:t>
            </w: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r>
              <w:rPr>
                <w:rFonts w:ascii="Times New Roman" w:hAnsi="Times New Roman"/>
                <w:b/>
                <w:bCs/>
                <w:sz w:val="24"/>
                <w:szCs w:val="24"/>
              </w:rPr>
              <w:t>341,5</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r>
      <w:tr w:rsidR="00716E5E" w:rsidTr="009412A1">
        <w:trPr>
          <w:gridAfter w:val="1"/>
          <w:wAfter w:w="21" w:type="dxa"/>
          <w:trHeight w:val="300"/>
        </w:trPr>
        <w:tc>
          <w:tcPr>
            <w:tcW w:w="4834"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rPr>
            </w:pPr>
            <w:r>
              <w:rPr>
                <w:rFonts w:ascii="Times New Roman" w:hAnsi="Times New Roman"/>
                <w:b/>
                <w:bCs/>
              </w:rPr>
              <w:t>Количество контрольных уроков, зачетов, экзаменов по трем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Symbol" w:hAnsi="Symbol" w:cs="Arial CYR"/>
                <w:b/>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sz w:val="24"/>
                <w:szCs w:val="24"/>
              </w:rPr>
            </w:pPr>
          </w:p>
        </w:tc>
      </w:tr>
      <w:tr w:rsidR="00716E5E" w:rsidTr="009412A1">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rPr>
            </w:pPr>
            <w:r>
              <w:rPr>
                <w:rFonts w:ascii="Times New Roman" w:hAnsi="Times New Roman"/>
                <w:b/>
                <w:bCs/>
              </w:rPr>
              <w:t>В.00.</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716E5E" w:rsidRDefault="00716E5E" w:rsidP="00716E5E">
            <w:pPr>
              <w:spacing w:after="0" w:line="240" w:lineRule="auto"/>
              <w:jc w:val="center"/>
              <w:rPr>
                <w:rFonts w:ascii="Times New Roman" w:hAnsi="Times New Roman"/>
                <w:b/>
                <w:bCs/>
                <w:sz w:val="24"/>
                <w:szCs w:val="24"/>
                <w:vertAlign w:val="superscript"/>
              </w:rPr>
            </w:pPr>
            <w:r>
              <w:rPr>
                <w:rFonts w:ascii="Times New Roman" w:hAnsi="Times New Roman"/>
                <w:b/>
                <w:bCs/>
                <w:sz w:val="24"/>
                <w:szCs w:val="24"/>
              </w:rPr>
              <w:t>Вариативная часть</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r>
              <w:rPr>
                <w:rFonts w:ascii="Times New Roman" w:hAnsi="Times New Roman"/>
                <w:b/>
                <w:bCs/>
                <w:sz w:val="24"/>
                <w:szCs w:val="24"/>
              </w:rPr>
              <w:t>66</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r>
              <w:rPr>
                <w:rFonts w:ascii="Times New Roman" w:hAnsi="Times New Roman"/>
                <w:b/>
                <w:bCs/>
                <w:sz w:val="24"/>
                <w:szCs w:val="24"/>
              </w:rPr>
              <w:t>33</w:t>
            </w: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r>
              <w:rPr>
                <w:rFonts w:ascii="Times New Roman" w:hAnsi="Times New Roman"/>
                <w:b/>
                <w:bCs/>
                <w:sz w:val="24"/>
                <w:szCs w:val="24"/>
              </w:rPr>
              <w:t>33</w:t>
            </w:r>
          </w:p>
        </w:tc>
        <w:tc>
          <w:tcPr>
            <w:tcW w:w="1134" w:type="dxa"/>
            <w:tcBorders>
              <w:top w:val="single" w:sz="4" w:space="0" w:color="auto"/>
              <w:left w:val="single" w:sz="4" w:space="0" w:color="auto"/>
              <w:bottom w:val="single" w:sz="4" w:space="0" w:color="auto"/>
              <w:right w:val="single" w:sz="4" w:space="0" w:color="auto"/>
            </w:tcBorders>
          </w:tcPr>
          <w:p w:rsidR="00716E5E" w:rsidRDefault="00716E5E" w:rsidP="009412A1">
            <w:pPr>
              <w:spacing w:after="0" w:line="240" w:lineRule="auto"/>
              <w:jc w:val="center"/>
              <w:rPr>
                <w:rFonts w:ascii="Times New Roman" w:hAnsi="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Symbol" w:hAnsi="Symbol" w:cs="Arial CYR"/>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r>
      <w:tr w:rsidR="009412A1" w:rsidTr="009412A1">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9412A1" w:rsidRDefault="009412A1" w:rsidP="009412A1">
            <w:pPr>
              <w:spacing w:after="0" w:line="240" w:lineRule="auto"/>
              <w:jc w:val="center"/>
              <w:rPr>
                <w:rFonts w:ascii="Times New Roman" w:hAnsi="Times New Roman"/>
              </w:rPr>
            </w:pPr>
            <w:r>
              <w:rPr>
                <w:rFonts w:ascii="Times New Roman" w:hAnsi="Times New Roman"/>
              </w:rPr>
              <w:t>В.01.</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9412A1" w:rsidRDefault="00713412" w:rsidP="009412A1">
            <w:pPr>
              <w:spacing w:after="0" w:line="240" w:lineRule="auto"/>
              <w:rPr>
                <w:rFonts w:ascii="Times New Roman" w:hAnsi="Times New Roman"/>
                <w:bCs/>
                <w:sz w:val="24"/>
                <w:szCs w:val="24"/>
              </w:rPr>
            </w:pPr>
            <w:r>
              <w:rPr>
                <w:rFonts w:ascii="Times New Roman" w:hAnsi="Times New Roman"/>
                <w:bCs/>
                <w:sz w:val="24"/>
                <w:szCs w:val="24"/>
              </w:rPr>
              <w:t>Основы дизайн-проектирования</w:t>
            </w:r>
          </w:p>
        </w:tc>
        <w:tc>
          <w:tcPr>
            <w:tcW w:w="1417" w:type="dxa"/>
            <w:tcBorders>
              <w:top w:val="single" w:sz="4" w:space="0" w:color="auto"/>
              <w:left w:val="single" w:sz="4" w:space="0" w:color="auto"/>
              <w:bottom w:val="single" w:sz="4" w:space="0" w:color="auto"/>
              <w:right w:val="single" w:sz="4" w:space="0" w:color="auto"/>
            </w:tcBorders>
            <w:vAlign w:val="center"/>
          </w:tcPr>
          <w:p w:rsidR="009412A1" w:rsidRDefault="009412A1" w:rsidP="009412A1">
            <w:pPr>
              <w:spacing w:after="0" w:line="240" w:lineRule="auto"/>
              <w:jc w:val="center"/>
              <w:rPr>
                <w:rFonts w:ascii="Times New Roman" w:hAnsi="Times New Roman"/>
                <w:sz w:val="24"/>
                <w:szCs w:val="24"/>
              </w:rPr>
            </w:pPr>
            <w:r>
              <w:rPr>
                <w:rFonts w:ascii="Times New Roman" w:hAnsi="Times New Roman"/>
                <w:sz w:val="24"/>
                <w:szCs w:val="24"/>
              </w:rPr>
              <w:t>66</w:t>
            </w:r>
          </w:p>
        </w:tc>
        <w:tc>
          <w:tcPr>
            <w:tcW w:w="1134" w:type="dxa"/>
            <w:tcBorders>
              <w:top w:val="single" w:sz="4" w:space="0" w:color="auto"/>
              <w:left w:val="single" w:sz="4" w:space="0" w:color="auto"/>
              <w:bottom w:val="single" w:sz="4" w:space="0" w:color="auto"/>
              <w:right w:val="single" w:sz="4" w:space="0" w:color="auto"/>
            </w:tcBorders>
            <w:vAlign w:val="center"/>
          </w:tcPr>
          <w:p w:rsidR="009412A1" w:rsidRDefault="009412A1" w:rsidP="009412A1">
            <w:pPr>
              <w:spacing w:after="0" w:line="240" w:lineRule="auto"/>
              <w:jc w:val="center"/>
              <w:rPr>
                <w:rFonts w:ascii="Times New Roman" w:hAnsi="Times New Roman"/>
                <w:sz w:val="24"/>
                <w:szCs w:val="24"/>
              </w:rPr>
            </w:pPr>
            <w:r>
              <w:rPr>
                <w:rFonts w:ascii="Times New Roman" w:hAnsi="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vAlign w:val="center"/>
          </w:tcPr>
          <w:p w:rsidR="009412A1" w:rsidRDefault="009412A1" w:rsidP="009412A1">
            <w:pPr>
              <w:spacing w:after="0" w:line="240" w:lineRule="auto"/>
              <w:jc w:val="center"/>
              <w:rPr>
                <w:rFonts w:ascii="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9412A1" w:rsidRDefault="009412A1" w:rsidP="009412A1">
            <w:pPr>
              <w:spacing w:after="0" w:line="240" w:lineRule="auto"/>
              <w:jc w:val="center"/>
              <w:rPr>
                <w:rFonts w:ascii="Times New Roman" w:hAnsi="Times New Roman"/>
                <w:sz w:val="24"/>
                <w:szCs w:val="24"/>
              </w:rPr>
            </w:pPr>
            <w:r>
              <w:rPr>
                <w:rFonts w:ascii="Times New Roman" w:hAnsi="Times New Roman"/>
                <w:sz w:val="24"/>
                <w:szCs w:val="24"/>
              </w:rPr>
              <w:t>33</w:t>
            </w:r>
          </w:p>
        </w:tc>
        <w:tc>
          <w:tcPr>
            <w:tcW w:w="992" w:type="dxa"/>
            <w:tcBorders>
              <w:top w:val="single" w:sz="4" w:space="0" w:color="auto"/>
              <w:left w:val="single" w:sz="4" w:space="0" w:color="auto"/>
              <w:bottom w:val="single" w:sz="4" w:space="0" w:color="auto"/>
              <w:right w:val="single" w:sz="4" w:space="0" w:color="auto"/>
            </w:tcBorders>
            <w:vAlign w:val="center"/>
          </w:tcPr>
          <w:p w:rsidR="009412A1" w:rsidRDefault="009412A1" w:rsidP="009412A1">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12A1" w:rsidRDefault="009412A1" w:rsidP="009412A1">
            <w:pPr>
              <w:spacing w:after="0" w:line="240" w:lineRule="auto"/>
              <w:jc w:val="center"/>
              <w:rPr>
                <w:rFonts w:ascii="Times New Roman" w:hAnsi="Times New Roman"/>
                <w:sz w:val="24"/>
                <w:szCs w:val="24"/>
              </w:rPr>
            </w:pPr>
            <w:r>
              <w:rPr>
                <w:rFonts w:ascii="Times New Roman" w:hAnsi="Times New Roman"/>
                <w:sz w:val="24"/>
                <w:szCs w:val="24"/>
              </w:rPr>
              <w:t>18</w:t>
            </w:r>
          </w:p>
        </w:tc>
        <w:tc>
          <w:tcPr>
            <w:tcW w:w="992" w:type="dxa"/>
            <w:tcBorders>
              <w:top w:val="single" w:sz="4" w:space="0" w:color="auto"/>
              <w:left w:val="single" w:sz="4" w:space="0" w:color="auto"/>
              <w:bottom w:val="single" w:sz="4" w:space="0" w:color="auto"/>
              <w:right w:val="single" w:sz="4" w:space="0" w:color="auto"/>
            </w:tcBorders>
            <w:vAlign w:val="center"/>
          </w:tcPr>
          <w:p w:rsidR="009412A1" w:rsidRDefault="009412A1" w:rsidP="009412A1">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412A1" w:rsidRDefault="009412A1" w:rsidP="009412A1">
            <w:pPr>
              <w:spacing w:after="0" w:line="240" w:lineRule="auto"/>
              <w:jc w:val="center"/>
              <w:rPr>
                <w:rFonts w:ascii="Times New Roman" w:hAnsi="Times New Roman"/>
                <w:sz w:val="24"/>
                <w:szCs w:val="24"/>
              </w:rPr>
            </w:pPr>
            <w:r>
              <w:rPr>
                <w:rFonts w:ascii="Times New Roman" w:hAnsi="Times New Roman"/>
                <w:sz w:val="24"/>
                <w:szCs w:val="24"/>
              </w:rPr>
              <w:t>1</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412A1" w:rsidRDefault="009412A1" w:rsidP="009412A1">
            <w:pPr>
              <w:spacing w:after="0" w:line="240" w:lineRule="auto"/>
              <w:jc w:val="center"/>
              <w:rPr>
                <w:rFonts w:ascii="Times New Roman" w:hAnsi="Times New Roman"/>
                <w:sz w:val="24"/>
                <w:szCs w:val="24"/>
              </w:rPr>
            </w:pPr>
            <w:r>
              <w:rPr>
                <w:rFonts w:ascii="Times New Roman" w:hAnsi="Times New Roman"/>
                <w:sz w:val="24"/>
                <w:szCs w:val="24"/>
              </w:rPr>
              <w:t>1</w:t>
            </w:r>
          </w:p>
        </w:tc>
      </w:tr>
      <w:tr w:rsidR="00716E5E" w:rsidTr="009412A1">
        <w:trPr>
          <w:gridAfter w:val="1"/>
          <w:wAfter w:w="21" w:type="dxa"/>
          <w:trHeight w:val="315"/>
        </w:trPr>
        <w:tc>
          <w:tcPr>
            <w:tcW w:w="4834"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716E5E">
            <w:pPr>
              <w:spacing w:after="0" w:line="240" w:lineRule="auto"/>
              <w:jc w:val="center"/>
              <w:rPr>
                <w:rFonts w:ascii="Times New Roman" w:hAnsi="Times New Roman"/>
                <w:b/>
                <w:bCs/>
                <w:iCs/>
                <w:vertAlign w:val="superscript"/>
              </w:rPr>
            </w:pPr>
            <w:r>
              <w:rPr>
                <w:rFonts w:ascii="Times New Roman" w:hAnsi="Times New Roman"/>
                <w:b/>
                <w:bCs/>
                <w:iCs/>
              </w:rPr>
              <w:t>Всего аудиторная нагрузка с учетом вариативной части:</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rPr>
            </w:pP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rPr>
            </w:pPr>
            <w:r>
              <w:rPr>
                <w:rFonts w:ascii="Times New Roman" w:hAnsi="Times New Roman"/>
                <w:b/>
                <w:bCs/>
                <w:iCs/>
                <w:sz w:val="24"/>
                <w:szCs w:val="24"/>
              </w:rPr>
              <w:t>374,5</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rPr>
            </w:pPr>
            <w:r>
              <w:rPr>
                <w:rFonts w:ascii="Times New Roman" w:hAnsi="Times New Roman"/>
                <w:b/>
                <w:bCs/>
                <w:iCs/>
                <w:sz w:val="24"/>
                <w:szCs w:val="24"/>
              </w:rPr>
              <w:t>10,5</w:t>
            </w:r>
          </w:p>
        </w:tc>
        <w:tc>
          <w:tcPr>
            <w:tcW w:w="1113"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rPr>
            </w:pPr>
            <w:r>
              <w:rPr>
                <w:rFonts w:ascii="Times New Roman" w:hAnsi="Times New Roman"/>
                <w:b/>
                <w:bCs/>
                <w:iCs/>
                <w:sz w:val="24"/>
                <w:szCs w:val="24"/>
              </w:rPr>
              <w:t>10,5</w:t>
            </w:r>
          </w:p>
        </w:tc>
      </w:tr>
      <w:tr w:rsidR="00716E5E" w:rsidTr="009412A1">
        <w:trPr>
          <w:gridAfter w:val="1"/>
          <w:wAfter w:w="21" w:type="dxa"/>
          <w:trHeight w:val="315"/>
        </w:trPr>
        <w:tc>
          <w:tcPr>
            <w:tcW w:w="4834"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716E5E">
            <w:pPr>
              <w:spacing w:after="0" w:line="240" w:lineRule="auto"/>
              <w:jc w:val="center"/>
              <w:rPr>
                <w:rFonts w:ascii="Times New Roman" w:hAnsi="Times New Roman"/>
                <w:b/>
                <w:bCs/>
                <w:iCs/>
                <w:vertAlign w:val="superscript"/>
              </w:rPr>
            </w:pPr>
            <w:r>
              <w:rPr>
                <w:rFonts w:ascii="Times New Roman" w:hAnsi="Times New Roman"/>
                <w:b/>
                <w:bCs/>
                <w:iCs/>
              </w:rPr>
              <w:t>Всего максимальная нагрузка с учетом вариативной части:</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rPr>
            </w:pPr>
            <w:r>
              <w:rPr>
                <w:rFonts w:ascii="Times New Roman" w:hAnsi="Times New Roman"/>
                <w:b/>
                <w:bCs/>
                <w:iCs/>
                <w:sz w:val="24"/>
                <w:szCs w:val="24"/>
              </w:rPr>
              <w:t>770,5</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rPr>
            </w:pPr>
            <w:r>
              <w:rPr>
                <w:rFonts w:ascii="Times New Roman" w:hAnsi="Times New Roman"/>
                <w:b/>
                <w:bCs/>
                <w:iCs/>
                <w:sz w:val="24"/>
                <w:szCs w:val="24"/>
              </w:rPr>
              <w:t>396</w:t>
            </w: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rPr>
            </w:pPr>
            <w:r>
              <w:rPr>
                <w:rFonts w:ascii="Times New Roman" w:hAnsi="Times New Roman"/>
                <w:b/>
                <w:bCs/>
                <w:iCs/>
                <w:sz w:val="24"/>
                <w:szCs w:val="24"/>
              </w:rPr>
              <w:t>374,5</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rPr>
            </w:pPr>
            <w:r>
              <w:rPr>
                <w:rFonts w:ascii="Times New Roman" w:hAnsi="Times New Roman"/>
                <w:b/>
                <w:bCs/>
                <w:iCs/>
                <w:sz w:val="24"/>
                <w:szCs w:val="24"/>
              </w:rPr>
              <w:t>22,5</w:t>
            </w:r>
          </w:p>
        </w:tc>
        <w:tc>
          <w:tcPr>
            <w:tcW w:w="1113"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rPr>
            </w:pPr>
            <w:r>
              <w:rPr>
                <w:rFonts w:ascii="Times New Roman" w:hAnsi="Times New Roman"/>
                <w:b/>
                <w:bCs/>
                <w:iCs/>
                <w:sz w:val="24"/>
                <w:szCs w:val="24"/>
              </w:rPr>
              <w:t>22,5</w:t>
            </w:r>
          </w:p>
        </w:tc>
      </w:tr>
      <w:tr w:rsidR="00716E5E" w:rsidTr="009412A1">
        <w:trPr>
          <w:gridAfter w:val="1"/>
          <w:wAfter w:w="21" w:type="dxa"/>
          <w:trHeight w:val="315"/>
        </w:trPr>
        <w:tc>
          <w:tcPr>
            <w:tcW w:w="4834"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rPr>
            </w:pPr>
            <w:r>
              <w:rPr>
                <w:rFonts w:ascii="Times New Roman" w:hAnsi="Times New Roman"/>
                <w:b/>
                <w:bCs/>
                <w:iCs/>
              </w:rPr>
              <w:t>Всего 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rPr>
            </w:pP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rPr>
            </w:pPr>
            <w:r>
              <w:rPr>
                <w:rFonts w:ascii="Times New Roman" w:hAnsi="Times New Roman"/>
                <w:b/>
                <w:bCs/>
                <w:iCs/>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rPr>
            </w:pPr>
            <w:r>
              <w:rPr>
                <w:rFonts w:ascii="Times New Roman" w:hAnsi="Times New Roman"/>
                <w:b/>
                <w:bCs/>
                <w:iCs/>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rPr>
            </w:pPr>
          </w:p>
        </w:tc>
      </w:tr>
      <w:tr w:rsidR="00716E5E" w:rsidTr="009412A1">
        <w:trPr>
          <w:gridAfter w:val="1"/>
          <w:wAfter w:w="21" w:type="dxa"/>
          <w:trHeight w:val="315"/>
        </w:trPr>
        <w:tc>
          <w:tcPr>
            <w:tcW w:w="1574" w:type="dxa"/>
            <w:tcBorders>
              <w:top w:val="single" w:sz="4" w:space="0" w:color="auto"/>
              <w:left w:val="single" w:sz="4" w:space="0" w:color="auto"/>
              <w:bottom w:val="single" w:sz="4" w:space="0" w:color="auto"/>
              <w:right w:val="single" w:sz="4" w:space="0" w:color="auto"/>
            </w:tcBorders>
            <w:shd w:val="clear" w:color="auto" w:fill="F79646"/>
            <w:vAlign w:val="center"/>
          </w:tcPr>
          <w:p w:rsidR="00716E5E" w:rsidRDefault="00716E5E" w:rsidP="009412A1">
            <w:pPr>
              <w:spacing w:after="0" w:line="240" w:lineRule="auto"/>
              <w:jc w:val="center"/>
              <w:rPr>
                <w:rFonts w:ascii="Times New Roman" w:hAnsi="Times New Roman"/>
                <w:b/>
                <w:bCs/>
                <w:iCs/>
              </w:rPr>
            </w:pPr>
            <w:r>
              <w:rPr>
                <w:rFonts w:ascii="Times New Roman" w:hAnsi="Times New Roman"/>
                <w:b/>
                <w:bCs/>
                <w:iCs/>
              </w:rPr>
              <w:t>К.04.00.</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716E5E" w:rsidRDefault="00716E5E" w:rsidP="00716E5E">
            <w:pPr>
              <w:spacing w:after="0" w:line="240" w:lineRule="auto"/>
              <w:jc w:val="center"/>
              <w:rPr>
                <w:rFonts w:ascii="Times New Roman" w:hAnsi="Times New Roman"/>
                <w:b/>
                <w:bCs/>
                <w:iCs/>
                <w:sz w:val="24"/>
                <w:szCs w:val="24"/>
                <w:vertAlign w:val="superscript"/>
              </w:rPr>
            </w:pPr>
            <w:r>
              <w:rPr>
                <w:rFonts w:ascii="Times New Roman" w:hAnsi="Times New Roman"/>
                <w:b/>
                <w:bCs/>
                <w:iCs/>
                <w:sz w:val="24"/>
                <w:szCs w:val="24"/>
              </w:rPr>
              <w:t>Консультации</w:t>
            </w:r>
          </w:p>
        </w:tc>
        <w:tc>
          <w:tcPr>
            <w:tcW w:w="1417" w:type="dxa"/>
            <w:tcBorders>
              <w:top w:val="single" w:sz="4" w:space="0" w:color="auto"/>
              <w:left w:val="single" w:sz="4" w:space="0" w:color="auto"/>
              <w:bottom w:val="single" w:sz="4" w:space="0" w:color="auto"/>
              <w:right w:val="single" w:sz="4" w:space="0" w:color="auto"/>
            </w:tcBorders>
            <w:shd w:val="clear" w:color="auto" w:fill="F79646"/>
            <w:vAlign w:val="center"/>
          </w:tcPr>
          <w:p w:rsidR="00716E5E" w:rsidRDefault="00716E5E" w:rsidP="009412A1">
            <w:pPr>
              <w:spacing w:after="0" w:line="240" w:lineRule="auto"/>
              <w:jc w:val="center"/>
              <w:rPr>
                <w:rFonts w:ascii="Times New Roman" w:hAnsi="Times New Roman"/>
                <w:b/>
                <w:bCs/>
                <w:iCs/>
                <w:sz w:val="24"/>
                <w:szCs w:val="24"/>
              </w:rPr>
            </w:pPr>
            <w:r>
              <w:rPr>
                <w:rFonts w:ascii="Times New Roman" w:hAnsi="Times New Roman"/>
                <w:b/>
                <w:bCs/>
                <w:iCs/>
                <w:sz w:val="24"/>
                <w:szCs w:val="24"/>
              </w:rPr>
              <w:t>18</w:t>
            </w:r>
          </w:p>
        </w:tc>
        <w:tc>
          <w:tcPr>
            <w:tcW w:w="1134" w:type="dxa"/>
            <w:tcBorders>
              <w:top w:val="single" w:sz="4" w:space="0" w:color="auto"/>
              <w:left w:val="single" w:sz="4" w:space="0" w:color="auto"/>
              <w:bottom w:val="single" w:sz="4" w:space="0" w:color="auto"/>
              <w:right w:val="single" w:sz="4" w:space="0" w:color="auto"/>
            </w:tcBorders>
            <w:shd w:val="clear" w:color="auto" w:fill="F79646"/>
            <w:vAlign w:val="center"/>
          </w:tcPr>
          <w:p w:rsidR="00716E5E" w:rsidRDefault="00716E5E" w:rsidP="009412A1">
            <w:pPr>
              <w:spacing w:after="0" w:line="240" w:lineRule="auto"/>
              <w:jc w:val="center"/>
              <w:rPr>
                <w:rFonts w:ascii="Times New Roman" w:hAnsi="Times New Roman"/>
                <w:b/>
                <w:bCs/>
                <w:iCs/>
                <w:sz w:val="24"/>
                <w:szCs w:val="24"/>
              </w:rPr>
            </w:pPr>
          </w:p>
        </w:tc>
        <w:tc>
          <w:tcPr>
            <w:tcW w:w="2552" w:type="dxa"/>
            <w:gridSpan w:val="5"/>
            <w:tcBorders>
              <w:top w:val="single" w:sz="4" w:space="0" w:color="auto"/>
              <w:left w:val="single" w:sz="4" w:space="0" w:color="auto"/>
              <w:bottom w:val="single" w:sz="4" w:space="0" w:color="auto"/>
              <w:right w:val="single" w:sz="4" w:space="0" w:color="auto"/>
            </w:tcBorders>
            <w:shd w:val="clear" w:color="auto" w:fill="F79646"/>
            <w:vAlign w:val="center"/>
          </w:tcPr>
          <w:p w:rsidR="00716E5E" w:rsidRDefault="00716E5E" w:rsidP="009412A1">
            <w:pPr>
              <w:spacing w:after="0" w:line="240" w:lineRule="auto"/>
              <w:jc w:val="center"/>
              <w:rPr>
                <w:rFonts w:ascii="Times New Roman" w:hAnsi="Times New Roman"/>
                <w:b/>
                <w:bCs/>
                <w:iCs/>
                <w:sz w:val="24"/>
                <w:szCs w:val="24"/>
              </w:rPr>
            </w:pPr>
            <w:r>
              <w:rPr>
                <w:rFonts w:ascii="Times New Roman" w:hAnsi="Times New Roman"/>
                <w:b/>
                <w:bCs/>
                <w:iCs/>
                <w:sz w:val="24"/>
                <w:szCs w:val="24"/>
              </w:rPr>
              <w:t>18</w:t>
            </w:r>
          </w:p>
        </w:tc>
        <w:tc>
          <w:tcPr>
            <w:tcW w:w="1134" w:type="dxa"/>
            <w:tcBorders>
              <w:top w:val="single" w:sz="4" w:space="0" w:color="auto"/>
              <w:left w:val="single" w:sz="4" w:space="0" w:color="auto"/>
              <w:bottom w:val="single" w:sz="4" w:space="0" w:color="auto"/>
              <w:right w:val="single" w:sz="4" w:space="0" w:color="auto"/>
            </w:tcBorders>
            <w:shd w:val="clear" w:color="auto" w:fill="F79646"/>
          </w:tcPr>
          <w:p w:rsidR="00716E5E" w:rsidRDefault="00716E5E" w:rsidP="009412A1">
            <w:pPr>
              <w:spacing w:after="0" w:line="240" w:lineRule="auto"/>
              <w:jc w:val="center"/>
              <w:rPr>
                <w:rFonts w:ascii="Times New Roman" w:hAnsi="Times New Roman"/>
                <w:b/>
                <w:bCs/>
                <w:i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79646"/>
            <w:vAlign w:val="center"/>
          </w:tcPr>
          <w:p w:rsidR="00716E5E" w:rsidRDefault="00716E5E" w:rsidP="009412A1">
            <w:pPr>
              <w:spacing w:after="0" w:line="240" w:lineRule="auto"/>
              <w:jc w:val="center"/>
              <w:rPr>
                <w:rFonts w:ascii="Times New Roman" w:hAnsi="Times New Roman"/>
                <w:b/>
                <w:bCs/>
                <w:iCs/>
                <w:sz w:val="24"/>
                <w:szCs w:val="24"/>
              </w:rPr>
            </w:pPr>
          </w:p>
        </w:tc>
        <w:tc>
          <w:tcPr>
            <w:tcW w:w="2531" w:type="dxa"/>
            <w:gridSpan w:val="2"/>
            <w:tcBorders>
              <w:top w:val="single" w:sz="4" w:space="0" w:color="auto"/>
              <w:left w:val="single" w:sz="4" w:space="0" w:color="auto"/>
              <w:bottom w:val="single" w:sz="4" w:space="0" w:color="auto"/>
              <w:right w:val="single" w:sz="4" w:space="0" w:color="auto"/>
            </w:tcBorders>
            <w:shd w:val="clear" w:color="auto" w:fill="F79646"/>
            <w:vAlign w:val="center"/>
          </w:tcPr>
          <w:p w:rsidR="00716E5E" w:rsidRDefault="00716E5E" w:rsidP="009412A1">
            <w:pPr>
              <w:spacing w:after="0" w:line="240" w:lineRule="auto"/>
              <w:jc w:val="center"/>
              <w:rPr>
                <w:rFonts w:ascii="Times New Roman" w:hAnsi="Times New Roman"/>
                <w:b/>
                <w:bCs/>
                <w:i/>
                <w:iCs/>
                <w:sz w:val="24"/>
                <w:szCs w:val="24"/>
              </w:rPr>
            </w:pPr>
            <w:r>
              <w:rPr>
                <w:rFonts w:ascii="Times New Roman" w:hAnsi="Times New Roman"/>
                <w:b/>
                <w:bCs/>
                <w:iCs/>
                <w:sz w:val="24"/>
                <w:szCs w:val="24"/>
              </w:rPr>
              <w:t xml:space="preserve">Годовая нагрузка в часах </w:t>
            </w:r>
          </w:p>
        </w:tc>
      </w:tr>
      <w:tr w:rsidR="00716E5E" w:rsidTr="009412A1">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rPr>
            </w:pPr>
            <w:r>
              <w:rPr>
                <w:rFonts w:ascii="Times New Roman" w:hAnsi="Times New Roman"/>
              </w:rPr>
              <w:t>К.04.01.</w:t>
            </w:r>
          </w:p>
        </w:tc>
        <w:tc>
          <w:tcPr>
            <w:tcW w:w="3260" w:type="dxa"/>
            <w:gridSpan w:val="2"/>
            <w:tcBorders>
              <w:top w:val="single" w:sz="4" w:space="0" w:color="auto"/>
              <w:left w:val="single" w:sz="4" w:space="0" w:color="auto"/>
              <w:bottom w:val="single" w:sz="4" w:space="0" w:color="auto"/>
              <w:right w:val="single" w:sz="4" w:space="0" w:color="auto"/>
            </w:tcBorders>
          </w:tcPr>
          <w:p w:rsidR="00716E5E" w:rsidRDefault="00716E5E" w:rsidP="009412A1">
            <w:pPr>
              <w:spacing w:after="0" w:line="240" w:lineRule="auto"/>
              <w:rPr>
                <w:rFonts w:ascii="Times New Roman" w:hAnsi="Times New Roman"/>
                <w:sz w:val="24"/>
                <w:szCs w:val="24"/>
              </w:rPr>
            </w:pPr>
            <w:r>
              <w:rPr>
                <w:rFonts w:ascii="Times New Roman" w:hAnsi="Times New Roman"/>
                <w:sz w:val="24"/>
                <w:szCs w:val="24"/>
              </w:rPr>
              <w:t xml:space="preserve">Основы изобразительной </w:t>
            </w:r>
            <w:r>
              <w:rPr>
                <w:rFonts w:ascii="Times New Roman" w:hAnsi="Times New Roman"/>
                <w:sz w:val="24"/>
                <w:szCs w:val="24"/>
              </w:rPr>
              <w:lastRenderedPageBreak/>
              <w:t>грамоты и рисование</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lastRenderedPageBreak/>
              <w:t>-</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r>
      <w:tr w:rsidR="00716E5E" w:rsidTr="009412A1">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rPr>
            </w:pPr>
            <w:r>
              <w:rPr>
                <w:rFonts w:ascii="Times New Roman" w:hAnsi="Times New Roman"/>
              </w:rPr>
              <w:lastRenderedPageBreak/>
              <w:t>К.04.02.</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rPr>
                <w:rFonts w:ascii="Times New Roman" w:hAnsi="Times New Roman"/>
                <w:sz w:val="24"/>
                <w:szCs w:val="24"/>
              </w:rPr>
            </w:pPr>
            <w:r>
              <w:rPr>
                <w:rFonts w:ascii="Times New Roman" w:hAnsi="Times New Roman"/>
                <w:sz w:val="24"/>
                <w:szCs w:val="24"/>
              </w:rPr>
              <w:t>Прикладное творчество</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r>
      <w:tr w:rsidR="00716E5E" w:rsidTr="009412A1">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rPr>
            </w:pPr>
            <w:r>
              <w:rPr>
                <w:rFonts w:ascii="Times New Roman" w:hAnsi="Times New Roman"/>
              </w:rPr>
              <w:t>К.04.03</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rPr>
                <w:rFonts w:ascii="Times New Roman" w:hAnsi="Times New Roman"/>
                <w:sz w:val="24"/>
                <w:szCs w:val="24"/>
                <w:vertAlign w:val="superscript"/>
              </w:rPr>
            </w:pPr>
            <w:r>
              <w:rPr>
                <w:rFonts w:ascii="Times New Roman" w:hAnsi="Times New Roman"/>
                <w:sz w:val="24"/>
                <w:szCs w:val="24"/>
              </w:rPr>
              <w:t>Лепка</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r>
      <w:tr w:rsidR="00716E5E" w:rsidTr="009412A1">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rPr>
            </w:pPr>
            <w:r>
              <w:rPr>
                <w:rFonts w:ascii="Times New Roman" w:hAnsi="Times New Roman"/>
              </w:rPr>
              <w:t>К.04.04.</w:t>
            </w:r>
          </w:p>
        </w:tc>
        <w:tc>
          <w:tcPr>
            <w:tcW w:w="3260" w:type="dxa"/>
            <w:gridSpan w:val="2"/>
            <w:tcBorders>
              <w:top w:val="single" w:sz="4" w:space="0" w:color="auto"/>
              <w:left w:val="single" w:sz="4" w:space="0" w:color="auto"/>
              <w:bottom w:val="single" w:sz="4" w:space="0" w:color="auto"/>
              <w:right w:val="single" w:sz="4" w:space="0" w:color="auto"/>
            </w:tcBorders>
          </w:tcPr>
          <w:p w:rsidR="00716E5E" w:rsidRDefault="00716E5E" w:rsidP="009412A1">
            <w:pPr>
              <w:spacing w:after="0" w:line="240" w:lineRule="auto"/>
              <w:rPr>
                <w:rFonts w:ascii="Times New Roman" w:hAnsi="Times New Roman"/>
                <w:sz w:val="24"/>
                <w:szCs w:val="24"/>
              </w:rPr>
            </w:pPr>
            <w:r>
              <w:rPr>
                <w:rFonts w:ascii="Times New Roman" w:hAnsi="Times New Roman"/>
                <w:bCs/>
                <w:sz w:val="24"/>
                <w:szCs w:val="24"/>
              </w:rPr>
              <w:t>Рисунок</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4</w:t>
            </w:r>
          </w:p>
        </w:tc>
      </w:tr>
      <w:tr w:rsidR="00716E5E" w:rsidTr="009412A1">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rPr>
            </w:pPr>
            <w:r>
              <w:rPr>
                <w:rFonts w:ascii="Times New Roman" w:hAnsi="Times New Roman"/>
              </w:rPr>
              <w:t>К.04.05.</w:t>
            </w:r>
          </w:p>
        </w:tc>
        <w:tc>
          <w:tcPr>
            <w:tcW w:w="3260" w:type="dxa"/>
            <w:gridSpan w:val="2"/>
            <w:tcBorders>
              <w:top w:val="single" w:sz="4" w:space="0" w:color="auto"/>
              <w:left w:val="single" w:sz="4" w:space="0" w:color="auto"/>
              <w:bottom w:val="single" w:sz="4" w:space="0" w:color="auto"/>
              <w:right w:val="single" w:sz="4" w:space="0" w:color="auto"/>
            </w:tcBorders>
          </w:tcPr>
          <w:p w:rsidR="00716E5E" w:rsidRDefault="00716E5E" w:rsidP="009412A1">
            <w:pPr>
              <w:spacing w:after="0" w:line="240" w:lineRule="auto"/>
              <w:rPr>
                <w:rFonts w:ascii="Times New Roman" w:hAnsi="Times New Roman"/>
                <w:sz w:val="24"/>
                <w:szCs w:val="24"/>
              </w:rPr>
            </w:pPr>
            <w:r>
              <w:rPr>
                <w:rFonts w:ascii="Times New Roman" w:hAnsi="Times New Roman"/>
                <w:sz w:val="24"/>
                <w:szCs w:val="24"/>
              </w:rPr>
              <w:t>Живопись</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4</w:t>
            </w:r>
          </w:p>
        </w:tc>
      </w:tr>
      <w:tr w:rsidR="00716E5E" w:rsidTr="009412A1">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rPr>
            </w:pPr>
            <w:r>
              <w:rPr>
                <w:rFonts w:ascii="Times New Roman" w:hAnsi="Times New Roman"/>
              </w:rPr>
              <w:t>К.04.06.</w:t>
            </w:r>
          </w:p>
        </w:tc>
        <w:tc>
          <w:tcPr>
            <w:tcW w:w="3260" w:type="dxa"/>
            <w:gridSpan w:val="2"/>
            <w:tcBorders>
              <w:top w:val="single" w:sz="4" w:space="0" w:color="auto"/>
              <w:left w:val="single" w:sz="4" w:space="0" w:color="auto"/>
              <w:bottom w:val="single" w:sz="4" w:space="0" w:color="auto"/>
              <w:right w:val="single" w:sz="4" w:space="0" w:color="auto"/>
            </w:tcBorders>
          </w:tcPr>
          <w:p w:rsidR="00716E5E" w:rsidRDefault="00716E5E" w:rsidP="009412A1">
            <w:pPr>
              <w:spacing w:after="0" w:line="280" w:lineRule="exact"/>
              <w:ind w:right="686"/>
              <w:jc w:val="both"/>
              <w:rPr>
                <w:rFonts w:ascii="Times New Roman" w:hAnsi="Times New Roman"/>
                <w:color w:val="000000"/>
                <w:sz w:val="24"/>
                <w:szCs w:val="24"/>
              </w:rPr>
            </w:pPr>
            <w:r>
              <w:rPr>
                <w:rFonts w:ascii="Times New Roman" w:hAnsi="Times New Roman"/>
                <w:color w:val="000000"/>
                <w:sz w:val="24"/>
                <w:szCs w:val="24"/>
              </w:rPr>
              <w:t>Композиция станковая</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8</w:t>
            </w:r>
          </w:p>
        </w:tc>
      </w:tr>
      <w:tr w:rsidR="00716E5E" w:rsidTr="009412A1">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rPr>
            </w:pPr>
            <w:r>
              <w:rPr>
                <w:rFonts w:ascii="Times New Roman" w:hAnsi="Times New Roman"/>
              </w:rPr>
              <w:t>К.04.07</w:t>
            </w:r>
          </w:p>
        </w:tc>
        <w:tc>
          <w:tcPr>
            <w:tcW w:w="3260" w:type="dxa"/>
            <w:gridSpan w:val="2"/>
            <w:tcBorders>
              <w:top w:val="single" w:sz="4" w:space="0" w:color="auto"/>
              <w:left w:val="single" w:sz="4" w:space="0" w:color="auto"/>
              <w:bottom w:val="single" w:sz="4" w:space="0" w:color="auto"/>
              <w:right w:val="single" w:sz="4" w:space="0" w:color="auto"/>
            </w:tcBorders>
          </w:tcPr>
          <w:p w:rsidR="00716E5E" w:rsidRDefault="00716E5E" w:rsidP="009412A1">
            <w:pPr>
              <w:spacing w:after="0" w:line="280" w:lineRule="exact"/>
              <w:ind w:right="686"/>
              <w:jc w:val="both"/>
              <w:rPr>
                <w:rFonts w:ascii="Times New Roman" w:hAnsi="Times New Roman"/>
                <w:sz w:val="24"/>
                <w:szCs w:val="24"/>
              </w:rPr>
            </w:pPr>
            <w:r>
              <w:rPr>
                <w:rFonts w:ascii="Times New Roman" w:hAnsi="Times New Roman"/>
                <w:sz w:val="24"/>
                <w:szCs w:val="24"/>
              </w:rPr>
              <w:t>Беседы об искусстве</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w:t>
            </w:r>
          </w:p>
        </w:tc>
      </w:tr>
      <w:tr w:rsidR="00716E5E" w:rsidTr="009412A1">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rPr>
            </w:pPr>
            <w:r>
              <w:rPr>
                <w:rFonts w:ascii="Times New Roman" w:hAnsi="Times New Roman"/>
              </w:rPr>
              <w:t>К.04.08.</w:t>
            </w:r>
          </w:p>
        </w:tc>
        <w:tc>
          <w:tcPr>
            <w:tcW w:w="3260" w:type="dxa"/>
            <w:gridSpan w:val="2"/>
            <w:tcBorders>
              <w:top w:val="single" w:sz="4" w:space="0" w:color="auto"/>
              <w:left w:val="single" w:sz="4" w:space="0" w:color="auto"/>
              <w:bottom w:val="single" w:sz="4" w:space="0" w:color="auto"/>
              <w:right w:val="single" w:sz="4" w:space="0" w:color="auto"/>
            </w:tcBorders>
          </w:tcPr>
          <w:p w:rsidR="00716E5E" w:rsidRDefault="00716E5E" w:rsidP="009412A1">
            <w:pPr>
              <w:spacing w:after="0" w:line="280" w:lineRule="exact"/>
              <w:ind w:right="686"/>
              <w:jc w:val="both"/>
              <w:rPr>
                <w:rFonts w:ascii="Times New Roman" w:hAnsi="Times New Roman"/>
                <w:color w:val="000000"/>
                <w:sz w:val="24"/>
                <w:szCs w:val="24"/>
              </w:rPr>
            </w:pPr>
            <w:r>
              <w:rPr>
                <w:rFonts w:ascii="Times New Roman" w:hAnsi="Times New Roman"/>
                <w:color w:val="000000"/>
                <w:sz w:val="24"/>
                <w:szCs w:val="24"/>
              </w:rPr>
              <w:t>История изобразительного искусства</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2</w:t>
            </w:r>
          </w:p>
        </w:tc>
      </w:tr>
      <w:tr w:rsidR="00716E5E" w:rsidTr="009412A1">
        <w:trPr>
          <w:gridAfter w:val="1"/>
          <w:wAfter w:w="21" w:type="dxa"/>
          <w:trHeight w:val="631"/>
        </w:trPr>
        <w:tc>
          <w:tcPr>
            <w:tcW w:w="157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rPr>
            </w:pPr>
            <w:r>
              <w:rPr>
                <w:rFonts w:ascii="Times New Roman" w:hAnsi="Times New Roman"/>
                <w:b/>
              </w:rPr>
              <w:t>А.05.00.</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rPr>
            </w:pPr>
            <w:r>
              <w:rPr>
                <w:rFonts w:ascii="Times New Roman" w:hAnsi="Times New Roman"/>
                <w:b/>
                <w:sz w:val="24"/>
                <w:szCs w:val="24"/>
              </w:rPr>
              <w:t>Аттестация</w:t>
            </w:r>
          </w:p>
        </w:tc>
        <w:tc>
          <w:tcPr>
            <w:tcW w:w="9760" w:type="dxa"/>
            <w:gridSpan w:val="11"/>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b/>
                <w:sz w:val="24"/>
                <w:szCs w:val="24"/>
              </w:rPr>
              <w:t>Годовой объем в неделях</w:t>
            </w:r>
          </w:p>
        </w:tc>
      </w:tr>
      <w:tr w:rsidR="00716E5E" w:rsidTr="009412A1">
        <w:trPr>
          <w:trHeight w:val="20"/>
        </w:trPr>
        <w:tc>
          <w:tcPr>
            <w:tcW w:w="157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rPr>
            </w:pPr>
            <w:r>
              <w:rPr>
                <w:rFonts w:ascii="Times New Roman" w:hAnsi="Times New Roman"/>
              </w:rPr>
              <w:t>ИА.05.01.</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rPr>
                <w:rFonts w:ascii="Times New Roman" w:hAnsi="Times New Roman"/>
                <w:sz w:val="24"/>
                <w:szCs w:val="24"/>
              </w:rPr>
            </w:pPr>
            <w:r>
              <w:rPr>
                <w:rFonts w:ascii="Times New Roman" w:hAnsi="Times New Roman"/>
                <w:sz w:val="24"/>
                <w:szCs w:val="24"/>
              </w:rPr>
              <w:t>Итоговая аттестация</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 xml:space="preserve">2 </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851" w:type="dxa"/>
            <w:gridSpan w:val="3"/>
            <w:tcBorders>
              <w:top w:val="single" w:sz="4" w:space="0" w:color="auto"/>
              <w:left w:val="single" w:sz="4" w:space="0" w:color="auto"/>
              <w:bottom w:val="single" w:sz="4" w:space="0" w:color="auto"/>
              <w:right w:val="single" w:sz="4" w:space="0" w:color="auto"/>
            </w:tcBorders>
          </w:tcPr>
          <w:p w:rsidR="00716E5E" w:rsidRDefault="00716E5E" w:rsidP="009412A1">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16E5E" w:rsidRDefault="00716E5E" w:rsidP="009412A1">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16E5E" w:rsidRDefault="00716E5E" w:rsidP="009412A1">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2 </w:t>
            </w:r>
          </w:p>
        </w:tc>
      </w:tr>
      <w:tr w:rsidR="00716E5E" w:rsidTr="009412A1">
        <w:trPr>
          <w:trHeight w:val="113"/>
        </w:trPr>
        <w:tc>
          <w:tcPr>
            <w:tcW w:w="157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Cs/>
                <w:iCs/>
              </w:rPr>
            </w:pPr>
            <w:r>
              <w:rPr>
                <w:rFonts w:ascii="Times New Roman" w:hAnsi="Times New Roman"/>
                <w:bCs/>
                <w:iCs/>
              </w:rPr>
              <w:t>ИА.05.01.01.</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rPr>
                <w:rFonts w:ascii="Times New Roman" w:hAnsi="Times New Roman"/>
                <w:bCs/>
                <w:iCs/>
                <w:sz w:val="24"/>
                <w:szCs w:val="24"/>
              </w:rPr>
            </w:pPr>
            <w:r>
              <w:rPr>
                <w:rFonts w:ascii="Times New Roman" w:hAnsi="Times New Roman"/>
                <w:bCs/>
                <w:iCs/>
                <w:sz w:val="24"/>
                <w:szCs w:val="24"/>
              </w:rPr>
              <w:t>Композиция станковая</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Cs/>
                <w:iCs/>
                <w:sz w:val="24"/>
                <w:szCs w:val="24"/>
              </w:rPr>
            </w:pPr>
            <w:r>
              <w:rPr>
                <w:rFonts w:ascii="Times New Roman" w:hAnsi="Times New Roman"/>
                <w:bCs/>
                <w:iCs/>
                <w:sz w:val="24"/>
                <w:szCs w:val="24"/>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Cs/>
                <w:iCs/>
                <w:sz w:val="24"/>
                <w:szCs w:val="24"/>
              </w:rPr>
            </w:pPr>
          </w:p>
        </w:tc>
        <w:tc>
          <w:tcPr>
            <w:tcW w:w="851" w:type="dxa"/>
            <w:gridSpan w:val="3"/>
            <w:tcBorders>
              <w:top w:val="single" w:sz="4" w:space="0" w:color="auto"/>
              <w:left w:val="single" w:sz="4" w:space="0" w:color="auto"/>
              <w:bottom w:val="single" w:sz="4" w:space="0" w:color="auto"/>
              <w:right w:val="single" w:sz="4" w:space="0" w:color="auto"/>
            </w:tcBorders>
          </w:tcPr>
          <w:p w:rsidR="00716E5E" w:rsidRDefault="00716E5E" w:rsidP="009412A1">
            <w:pPr>
              <w:spacing w:after="0" w:line="240" w:lineRule="auto"/>
              <w:jc w:val="center"/>
              <w:rPr>
                <w:rFonts w:ascii="Times New Roman" w:hAnsi="Times New Roman"/>
                <w:bCs/>
                <w:iCs/>
                <w:sz w:val="24"/>
                <w:szCs w:val="24"/>
              </w:rPr>
            </w:pPr>
          </w:p>
        </w:tc>
        <w:tc>
          <w:tcPr>
            <w:tcW w:w="992" w:type="dxa"/>
            <w:tcBorders>
              <w:top w:val="single" w:sz="4" w:space="0" w:color="auto"/>
              <w:left w:val="single" w:sz="4" w:space="0" w:color="auto"/>
              <w:bottom w:val="single" w:sz="4" w:space="0" w:color="auto"/>
              <w:right w:val="single" w:sz="4" w:space="0" w:color="auto"/>
            </w:tcBorders>
          </w:tcPr>
          <w:p w:rsidR="00716E5E" w:rsidRDefault="00716E5E" w:rsidP="009412A1">
            <w:pPr>
              <w:spacing w:after="0" w:line="240" w:lineRule="auto"/>
              <w:jc w:val="center"/>
              <w:rPr>
                <w:rFonts w:ascii="Times New Roman" w:hAnsi="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716E5E" w:rsidRDefault="00716E5E" w:rsidP="009412A1">
            <w:pPr>
              <w:spacing w:after="0" w:line="240" w:lineRule="auto"/>
              <w:jc w:val="center"/>
              <w:rPr>
                <w:rFonts w:ascii="Times New Roman" w:hAnsi="Times New Roman"/>
                <w:bCs/>
                <w:i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Cs/>
                <w:i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r>
      <w:tr w:rsidR="00716E5E" w:rsidTr="009412A1">
        <w:trPr>
          <w:trHeight w:val="113"/>
        </w:trPr>
        <w:tc>
          <w:tcPr>
            <w:tcW w:w="157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Cs/>
                <w:iCs/>
              </w:rPr>
            </w:pPr>
            <w:r>
              <w:rPr>
                <w:rFonts w:ascii="Times New Roman" w:hAnsi="Times New Roman"/>
                <w:bCs/>
                <w:iCs/>
              </w:rPr>
              <w:t>ИА.05.01.02.</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rPr>
                <w:rFonts w:ascii="Times New Roman" w:hAnsi="Times New Roman"/>
                <w:bCs/>
                <w:iCs/>
                <w:sz w:val="24"/>
                <w:szCs w:val="24"/>
              </w:rPr>
            </w:pPr>
            <w:r>
              <w:rPr>
                <w:rFonts w:ascii="Times New Roman" w:hAnsi="Times New Roman"/>
                <w:bCs/>
                <w:iCs/>
                <w:sz w:val="24"/>
                <w:szCs w:val="24"/>
              </w:rPr>
              <w:t>История изобразительного искусства</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Cs/>
                <w:i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Cs/>
                <w:iCs/>
                <w:sz w:val="24"/>
                <w:szCs w:val="24"/>
              </w:rPr>
            </w:pPr>
          </w:p>
        </w:tc>
        <w:tc>
          <w:tcPr>
            <w:tcW w:w="851" w:type="dxa"/>
            <w:gridSpan w:val="3"/>
            <w:tcBorders>
              <w:top w:val="single" w:sz="4" w:space="0" w:color="auto"/>
              <w:left w:val="single" w:sz="4" w:space="0" w:color="auto"/>
              <w:bottom w:val="single" w:sz="4" w:space="0" w:color="auto"/>
              <w:right w:val="single" w:sz="4" w:space="0" w:color="auto"/>
            </w:tcBorders>
          </w:tcPr>
          <w:p w:rsidR="00716E5E" w:rsidRDefault="00716E5E" w:rsidP="009412A1">
            <w:pPr>
              <w:spacing w:after="0" w:line="240" w:lineRule="auto"/>
              <w:jc w:val="center"/>
              <w:rPr>
                <w:rFonts w:ascii="Times New Roman" w:hAnsi="Times New Roman"/>
                <w:bCs/>
                <w:iCs/>
                <w:sz w:val="24"/>
                <w:szCs w:val="24"/>
              </w:rPr>
            </w:pPr>
          </w:p>
        </w:tc>
        <w:tc>
          <w:tcPr>
            <w:tcW w:w="992" w:type="dxa"/>
            <w:tcBorders>
              <w:top w:val="single" w:sz="4" w:space="0" w:color="auto"/>
              <w:left w:val="single" w:sz="4" w:space="0" w:color="auto"/>
              <w:bottom w:val="single" w:sz="4" w:space="0" w:color="auto"/>
              <w:right w:val="single" w:sz="4" w:space="0" w:color="auto"/>
            </w:tcBorders>
          </w:tcPr>
          <w:p w:rsidR="00716E5E" w:rsidRDefault="00716E5E" w:rsidP="009412A1">
            <w:pPr>
              <w:spacing w:after="0" w:line="240" w:lineRule="auto"/>
              <w:jc w:val="center"/>
              <w:rPr>
                <w:rFonts w:ascii="Times New Roman" w:hAnsi="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716E5E" w:rsidRDefault="00716E5E" w:rsidP="009412A1">
            <w:pPr>
              <w:spacing w:after="0" w:line="240" w:lineRule="auto"/>
              <w:jc w:val="center"/>
              <w:rPr>
                <w:rFonts w:ascii="Times New Roman" w:hAnsi="Times New Roman"/>
                <w:bCs/>
                <w:i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Cs/>
                <w:i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r>
      <w:tr w:rsidR="00716E5E" w:rsidTr="009412A1">
        <w:trPr>
          <w:trHeight w:val="113"/>
        </w:trPr>
        <w:tc>
          <w:tcPr>
            <w:tcW w:w="4834"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vertAlign w:val="superscript"/>
              </w:rPr>
            </w:pPr>
            <w:r>
              <w:rPr>
                <w:rFonts w:ascii="Times New Roman" w:hAnsi="Times New Roman"/>
                <w:b/>
                <w:bCs/>
                <w:iCs/>
              </w:rPr>
              <w:t>Резерв учебного времени</w:t>
            </w:r>
            <w:r>
              <w:rPr>
                <w:rFonts w:ascii="Times New Roman" w:hAnsi="Times New Roman"/>
                <w:b/>
                <w:bCs/>
                <w:iCs/>
                <w:vertAlign w:val="superscript"/>
              </w:rPr>
              <w:t>6)</w:t>
            </w: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rPr>
            </w:pPr>
            <w:r>
              <w:rPr>
                <w:rFonts w:ascii="Times New Roman" w:hAnsi="Times New Roman"/>
                <w:b/>
                <w:bCs/>
                <w:iCs/>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rPr>
            </w:pPr>
          </w:p>
        </w:tc>
        <w:tc>
          <w:tcPr>
            <w:tcW w:w="851" w:type="dxa"/>
            <w:gridSpan w:val="3"/>
            <w:tcBorders>
              <w:top w:val="single" w:sz="4" w:space="0" w:color="auto"/>
              <w:left w:val="single" w:sz="4" w:space="0" w:color="auto"/>
              <w:bottom w:val="single" w:sz="4" w:space="0" w:color="auto"/>
              <w:right w:val="single" w:sz="4" w:space="0" w:color="auto"/>
            </w:tcBorders>
          </w:tcPr>
          <w:p w:rsidR="00716E5E" w:rsidRDefault="00716E5E" w:rsidP="009412A1">
            <w:pPr>
              <w:spacing w:after="0" w:line="240" w:lineRule="auto"/>
              <w:jc w:val="center"/>
              <w:rPr>
                <w:rFonts w:ascii="Times New Roman" w:hAnsi="Times New Roman"/>
                <w:b/>
                <w:bCs/>
                <w:iCs/>
                <w:sz w:val="24"/>
                <w:szCs w:val="24"/>
              </w:rPr>
            </w:pPr>
          </w:p>
        </w:tc>
        <w:tc>
          <w:tcPr>
            <w:tcW w:w="992" w:type="dxa"/>
            <w:tcBorders>
              <w:top w:val="single" w:sz="4" w:space="0" w:color="auto"/>
              <w:left w:val="single" w:sz="4" w:space="0" w:color="auto"/>
              <w:bottom w:val="single" w:sz="4" w:space="0" w:color="auto"/>
              <w:right w:val="single" w:sz="4" w:space="0" w:color="auto"/>
            </w:tcBorders>
          </w:tcPr>
          <w:p w:rsidR="00716E5E" w:rsidRDefault="00716E5E" w:rsidP="009412A1">
            <w:pPr>
              <w:spacing w:after="0" w:line="240" w:lineRule="auto"/>
              <w:jc w:val="center"/>
              <w:rPr>
                <w:rFonts w:ascii="Times New Roman" w:hAnsi="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716E5E" w:rsidRDefault="00716E5E" w:rsidP="009412A1">
            <w:pPr>
              <w:spacing w:after="0" w:line="240" w:lineRule="auto"/>
              <w:jc w:val="center"/>
              <w:rPr>
                <w:rFonts w:ascii="Times New Roman" w:hAnsi="Times New Roman"/>
                <w:b/>
                <w:bCs/>
                <w:i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rPr>
            </w:pPr>
            <w:r>
              <w:rPr>
                <w:rFonts w:ascii="Times New Roman" w:hAnsi="Times New Roman"/>
                <w:sz w:val="24"/>
                <w:szCs w:val="24"/>
              </w:rPr>
              <w:t>1</w:t>
            </w:r>
          </w:p>
        </w:tc>
      </w:tr>
      <w:tr w:rsidR="00716E5E" w:rsidTr="009412A1">
        <w:trPr>
          <w:trHeight w:val="315"/>
        </w:trPr>
        <w:tc>
          <w:tcPr>
            <w:tcW w:w="4834" w:type="dxa"/>
            <w:gridSpan w:val="3"/>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rPr>
                <w:rFonts w:ascii="Times New Roman" w:hAnsi="Times New Roman"/>
                <w:b/>
                <w:bCs/>
                <w:iCs/>
                <w:highlight w:val="magenta"/>
              </w:rPr>
            </w:pPr>
          </w:p>
        </w:tc>
        <w:tc>
          <w:tcPr>
            <w:tcW w:w="1417"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highlight w:val="magenta"/>
              </w:rPr>
            </w:pPr>
          </w:p>
        </w:tc>
        <w:tc>
          <w:tcPr>
            <w:tcW w:w="1134"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highlight w:val="magenta"/>
              </w:rPr>
            </w:pPr>
          </w:p>
        </w:tc>
        <w:tc>
          <w:tcPr>
            <w:tcW w:w="709"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highlight w:val="magenta"/>
              </w:rPr>
            </w:pPr>
          </w:p>
        </w:tc>
        <w:tc>
          <w:tcPr>
            <w:tcW w:w="851" w:type="dxa"/>
            <w:gridSpan w:val="3"/>
            <w:tcBorders>
              <w:top w:val="single" w:sz="4" w:space="0" w:color="auto"/>
              <w:left w:val="single" w:sz="4" w:space="0" w:color="auto"/>
              <w:bottom w:val="single" w:sz="4" w:space="0" w:color="auto"/>
              <w:right w:val="single" w:sz="4" w:space="0" w:color="auto"/>
            </w:tcBorders>
          </w:tcPr>
          <w:p w:rsidR="00716E5E" w:rsidRDefault="00716E5E" w:rsidP="009412A1">
            <w:pPr>
              <w:spacing w:after="0" w:line="240" w:lineRule="auto"/>
              <w:jc w:val="center"/>
              <w:rPr>
                <w:rFonts w:ascii="Times New Roman" w:hAnsi="Times New Roman"/>
                <w:b/>
                <w:bCs/>
                <w:iCs/>
                <w:sz w:val="24"/>
                <w:szCs w:val="24"/>
                <w:highlight w:val="magenta"/>
              </w:rPr>
            </w:pPr>
          </w:p>
        </w:tc>
        <w:tc>
          <w:tcPr>
            <w:tcW w:w="992" w:type="dxa"/>
            <w:tcBorders>
              <w:top w:val="single" w:sz="4" w:space="0" w:color="auto"/>
              <w:left w:val="single" w:sz="4" w:space="0" w:color="auto"/>
              <w:bottom w:val="single" w:sz="4" w:space="0" w:color="auto"/>
              <w:right w:val="single" w:sz="4" w:space="0" w:color="auto"/>
            </w:tcBorders>
          </w:tcPr>
          <w:p w:rsidR="00716E5E" w:rsidRDefault="00716E5E" w:rsidP="009412A1">
            <w:pPr>
              <w:spacing w:after="0" w:line="240" w:lineRule="auto"/>
              <w:jc w:val="center"/>
              <w:rPr>
                <w:rFonts w:ascii="Times New Roman" w:hAnsi="Times New Roman"/>
                <w:b/>
                <w:bCs/>
                <w:iCs/>
                <w:sz w:val="24"/>
                <w:szCs w:val="24"/>
                <w:highlight w:val="magenta"/>
              </w:rPr>
            </w:pPr>
          </w:p>
        </w:tc>
        <w:tc>
          <w:tcPr>
            <w:tcW w:w="1134" w:type="dxa"/>
            <w:tcBorders>
              <w:top w:val="single" w:sz="4" w:space="0" w:color="auto"/>
              <w:left w:val="single" w:sz="4" w:space="0" w:color="auto"/>
              <w:bottom w:val="single" w:sz="4" w:space="0" w:color="auto"/>
              <w:right w:val="single" w:sz="4" w:space="0" w:color="auto"/>
            </w:tcBorders>
          </w:tcPr>
          <w:p w:rsidR="00716E5E" w:rsidRDefault="00716E5E" w:rsidP="009412A1">
            <w:pPr>
              <w:spacing w:after="0" w:line="240" w:lineRule="auto"/>
              <w:jc w:val="center"/>
              <w:rPr>
                <w:rFonts w:ascii="Times New Roman" w:hAnsi="Times New Roman"/>
                <w:b/>
                <w:bCs/>
                <w:iCs/>
                <w:sz w:val="24"/>
                <w:szCs w:val="24"/>
                <w:highlight w:val="magenta"/>
              </w:rPr>
            </w:pPr>
          </w:p>
        </w:tc>
        <w:tc>
          <w:tcPr>
            <w:tcW w:w="992"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b/>
                <w:bCs/>
                <w:iCs/>
                <w:sz w:val="24"/>
                <w:szCs w:val="24"/>
                <w:highlight w:val="magenta"/>
              </w:rPr>
            </w:pPr>
          </w:p>
        </w:tc>
        <w:tc>
          <w:tcPr>
            <w:tcW w:w="1418" w:type="dxa"/>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highlight w:val="magenta"/>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16E5E" w:rsidRDefault="00716E5E" w:rsidP="009412A1">
            <w:pPr>
              <w:spacing w:after="0" w:line="240" w:lineRule="auto"/>
              <w:jc w:val="center"/>
              <w:rPr>
                <w:rFonts w:ascii="Times New Roman" w:hAnsi="Times New Roman"/>
                <w:sz w:val="24"/>
                <w:szCs w:val="24"/>
                <w:highlight w:val="magenta"/>
              </w:rPr>
            </w:pPr>
          </w:p>
        </w:tc>
      </w:tr>
    </w:tbl>
    <w:p w:rsidR="00716E5E" w:rsidRDefault="00716E5E" w:rsidP="00716E5E">
      <w:pPr>
        <w:spacing w:after="0" w:line="240" w:lineRule="auto"/>
        <w:rPr>
          <w:rFonts w:ascii="Times New Roman" w:hAnsi="Times New Roman"/>
          <w:b/>
          <w:i/>
        </w:rPr>
      </w:pPr>
    </w:p>
    <w:p w:rsidR="00716E5E" w:rsidRDefault="00716E5E" w:rsidP="00716E5E">
      <w:pPr>
        <w:spacing w:after="0" w:line="240" w:lineRule="auto"/>
        <w:ind w:left="360"/>
        <w:jc w:val="center"/>
        <w:rPr>
          <w:rFonts w:ascii="Times New Roman" w:hAnsi="Times New Roman"/>
          <w:b/>
          <w:i/>
        </w:rPr>
      </w:pPr>
      <w:r>
        <w:rPr>
          <w:rFonts w:ascii="Times New Roman" w:hAnsi="Times New Roman"/>
          <w:b/>
          <w:i/>
        </w:rPr>
        <w:t>Примечание к учебному плану</w:t>
      </w:r>
    </w:p>
    <w:p w:rsidR="00716E5E" w:rsidRDefault="00716E5E" w:rsidP="00716E5E">
      <w:pPr>
        <w:spacing w:after="0" w:line="240" w:lineRule="auto"/>
        <w:ind w:left="709" w:firstLine="565"/>
        <w:jc w:val="both"/>
        <w:rPr>
          <w:rFonts w:ascii="Times New Roman" w:hAnsi="Times New Roman"/>
        </w:rPr>
      </w:pPr>
      <w:r>
        <w:rPr>
          <w:rFonts w:ascii="Times New Roman" w:hAnsi="Times New Roman"/>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 реального объема активного времени суток и планируется в 9 классе следующим образом:</w:t>
      </w:r>
    </w:p>
    <w:p w:rsidR="00716E5E" w:rsidRDefault="00716E5E" w:rsidP="00716E5E">
      <w:pPr>
        <w:spacing w:after="0" w:line="240" w:lineRule="auto"/>
        <w:ind w:left="709"/>
        <w:jc w:val="both"/>
        <w:rPr>
          <w:rFonts w:ascii="Times New Roman" w:hAnsi="Times New Roman"/>
        </w:rPr>
      </w:pPr>
      <w:r>
        <w:rPr>
          <w:rFonts w:ascii="Times New Roman" w:hAnsi="Times New Roman"/>
        </w:rPr>
        <w:t>Рисунок -  по 3 часа в неделю;</w:t>
      </w:r>
    </w:p>
    <w:p w:rsidR="00716E5E" w:rsidRDefault="00716E5E" w:rsidP="00716E5E">
      <w:pPr>
        <w:spacing w:after="0" w:line="240" w:lineRule="auto"/>
        <w:ind w:left="709"/>
        <w:jc w:val="both"/>
        <w:rPr>
          <w:rFonts w:ascii="Times New Roman" w:hAnsi="Times New Roman"/>
        </w:rPr>
      </w:pPr>
      <w:r>
        <w:rPr>
          <w:rFonts w:ascii="Times New Roman" w:hAnsi="Times New Roman"/>
        </w:rPr>
        <w:t>Живопись - по 3 часа в неделю;</w:t>
      </w:r>
    </w:p>
    <w:p w:rsidR="00716E5E" w:rsidRDefault="00716E5E" w:rsidP="00716E5E">
      <w:pPr>
        <w:spacing w:after="0" w:line="240" w:lineRule="auto"/>
        <w:ind w:left="709"/>
        <w:jc w:val="both"/>
        <w:rPr>
          <w:rFonts w:ascii="Times New Roman" w:hAnsi="Times New Roman"/>
        </w:rPr>
      </w:pPr>
      <w:r>
        <w:rPr>
          <w:rFonts w:ascii="Times New Roman" w:hAnsi="Times New Roman"/>
        </w:rPr>
        <w:t>Композиция станковая - по 4 часа в неделю;</w:t>
      </w:r>
    </w:p>
    <w:p w:rsidR="00716E5E" w:rsidRDefault="00716E5E" w:rsidP="00716E5E">
      <w:pPr>
        <w:spacing w:after="0" w:line="240" w:lineRule="auto"/>
        <w:ind w:left="709"/>
        <w:rPr>
          <w:rFonts w:ascii="Times New Roman" w:hAnsi="Times New Roman"/>
          <w:b/>
          <w:sz w:val="28"/>
          <w:szCs w:val="28"/>
        </w:rPr>
      </w:pPr>
      <w:r>
        <w:rPr>
          <w:rFonts w:ascii="Times New Roman" w:hAnsi="Times New Roman"/>
        </w:rPr>
        <w:t>История изобразительного искусства – по 1 часу в неделю.</w:t>
      </w:r>
    </w:p>
    <w:p w:rsidR="00713412" w:rsidRDefault="00713412" w:rsidP="0072141F">
      <w:pPr>
        <w:suppressAutoHyphens/>
        <w:ind w:left="360" w:right="-742"/>
        <w:jc w:val="center"/>
        <w:rPr>
          <w:rFonts w:ascii="Times New Roman" w:hAnsi="Times New Roman" w:cs="Times New Roman"/>
          <w:b/>
          <w:sz w:val="24"/>
          <w:szCs w:val="24"/>
        </w:rPr>
      </w:pPr>
    </w:p>
    <w:p w:rsidR="00E07C0D" w:rsidRDefault="00E07C0D" w:rsidP="00BB1D99">
      <w:pPr>
        <w:suppressAutoHyphens/>
        <w:ind w:left="360" w:right="-742"/>
        <w:jc w:val="center"/>
        <w:rPr>
          <w:rFonts w:ascii="Times New Roman" w:hAnsi="Times New Roman" w:cs="Times New Roman"/>
          <w:sz w:val="24"/>
          <w:szCs w:val="24"/>
        </w:rPr>
      </w:pPr>
    </w:p>
    <w:p w:rsidR="00BB1D99" w:rsidRPr="006C6B44" w:rsidRDefault="00BB1D99" w:rsidP="00BB1D99">
      <w:pPr>
        <w:suppressAutoHyphens/>
        <w:ind w:left="360" w:right="-742"/>
        <w:jc w:val="center"/>
        <w:rPr>
          <w:rFonts w:ascii="Times New Roman" w:eastAsia="Lucida Grande CY" w:hAnsi="Times New Roman" w:cs="Times New Roman"/>
        </w:rPr>
      </w:pPr>
      <w:r w:rsidRPr="006C6B44">
        <w:rPr>
          <w:rFonts w:ascii="Times New Roman" w:hAnsi="Times New Roman" w:cs="Times New Roman"/>
          <w:sz w:val="24"/>
          <w:szCs w:val="24"/>
        </w:rPr>
        <w:lastRenderedPageBreak/>
        <w:t>график образовательного процесса</w:t>
      </w:r>
      <w:r w:rsidRPr="006C6B44">
        <w:rPr>
          <w:rFonts w:ascii="Times New Roman" w:hAnsi="Times New Roman" w:cs="Times New Roman"/>
          <w:sz w:val="20"/>
          <w:szCs w:val="20"/>
        </w:rPr>
        <w:t xml:space="preserve">   Срок обучения – 8 лет</w:t>
      </w:r>
    </w:p>
    <w:tbl>
      <w:tblPr>
        <w:tblW w:w="15365"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
        <w:gridCol w:w="244"/>
        <w:gridCol w:w="284"/>
        <w:gridCol w:w="284"/>
        <w:gridCol w:w="283"/>
        <w:gridCol w:w="213"/>
        <w:gridCol w:w="71"/>
        <w:gridCol w:w="283"/>
        <w:gridCol w:w="284"/>
        <w:gridCol w:w="283"/>
        <w:gridCol w:w="284"/>
        <w:gridCol w:w="283"/>
        <w:gridCol w:w="284"/>
        <w:gridCol w:w="10"/>
        <w:gridCol w:w="238"/>
        <w:gridCol w:w="35"/>
        <w:gridCol w:w="284"/>
        <w:gridCol w:w="251"/>
        <w:gridCol w:w="238"/>
        <w:gridCol w:w="238"/>
        <w:gridCol w:w="238"/>
        <w:gridCol w:w="238"/>
        <w:gridCol w:w="238"/>
        <w:gridCol w:w="23"/>
        <w:gridCol w:w="214"/>
        <w:gridCol w:w="237"/>
        <w:gridCol w:w="237"/>
        <w:gridCol w:w="237"/>
        <w:gridCol w:w="237"/>
        <w:gridCol w:w="237"/>
        <w:gridCol w:w="237"/>
        <w:gridCol w:w="237"/>
        <w:gridCol w:w="237"/>
        <w:gridCol w:w="217"/>
        <w:gridCol w:w="20"/>
        <w:gridCol w:w="237"/>
        <w:gridCol w:w="237"/>
        <w:gridCol w:w="237"/>
        <w:gridCol w:w="237"/>
        <w:gridCol w:w="237"/>
        <w:gridCol w:w="237"/>
        <w:gridCol w:w="211"/>
        <w:gridCol w:w="26"/>
        <w:gridCol w:w="237"/>
        <w:gridCol w:w="237"/>
        <w:gridCol w:w="237"/>
        <w:gridCol w:w="237"/>
        <w:gridCol w:w="237"/>
        <w:gridCol w:w="237"/>
        <w:gridCol w:w="237"/>
        <w:gridCol w:w="140"/>
        <w:gridCol w:w="97"/>
        <w:gridCol w:w="237"/>
        <w:gridCol w:w="237"/>
        <w:gridCol w:w="237"/>
        <w:gridCol w:w="237"/>
        <w:gridCol w:w="237"/>
        <w:gridCol w:w="237"/>
        <w:gridCol w:w="237"/>
        <w:gridCol w:w="76"/>
        <w:gridCol w:w="161"/>
        <w:gridCol w:w="237"/>
        <w:gridCol w:w="423"/>
        <w:gridCol w:w="284"/>
        <w:gridCol w:w="163"/>
        <w:gridCol w:w="120"/>
        <w:gridCol w:w="284"/>
        <w:gridCol w:w="283"/>
        <w:gridCol w:w="425"/>
        <w:gridCol w:w="675"/>
        <w:gridCol w:w="870"/>
      </w:tblGrid>
      <w:tr w:rsidR="00BB1D99" w:rsidRPr="006C6B44" w:rsidTr="00BB1D99">
        <w:trPr>
          <w:gridAfter w:val="2"/>
          <w:trHeight w:val="727"/>
        </w:trPr>
        <w:tc>
          <w:tcPr>
            <w:tcW w:w="237" w:type="dxa"/>
            <w:tcBorders>
              <w:top w:val="single" w:sz="12" w:space="0" w:color="000000"/>
              <w:left w:val="single" w:sz="12" w:space="0" w:color="000000"/>
              <w:bottom w:val="single" w:sz="4" w:space="0" w:color="000000"/>
              <w:right w:val="single" w:sz="12" w:space="0" w:color="000000"/>
            </w:tcBorders>
          </w:tcPr>
          <w:p w:rsidR="00BB1D99" w:rsidRPr="006C6B44" w:rsidRDefault="00BB1D99" w:rsidP="00BB1D99">
            <w:pPr>
              <w:suppressAutoHyphens/>
              <w:jc w:val="center"/>
              <w:rPr>
                <w:rFonts w:ascii="Times New Roman" w:hAnsi="Times New Roman" w:cs="Times New Roman"/>
              </w:rPr>
            </w:pPr>
          </w:p>
        </w:tc>
        <w:tc>
          <w:tcPr>
            <w:tcW w:w="13146" w:type="dxa"/>
            <w:gridSpan w:val="61"/>
            <w:tcBorders>
              <w:top w:val="single" w:sz="12" w:space="0" w:color="000000"/>
              <w:left w:val="single" w:sz="12" w:space="0" w:color="000000"/>
              <w:bottom w:val="single" w:sz="4" w:space="0" w:color="000000"/>
              <w:right w:val="single" w:sz="12" w:space="0" w:color="000000"/>
            </w:tcBorders>
          </w:tcPr>
          <w:p w:rsidR="00BB1D99" w:rsidRPr="006C6B44" w:rsidRDefault="00BB1D99" w:rsidP="00BB1D99">
            <w:pPr>
              <w:suppressAutoHyphens/>
              <w:jc w:val="center"/>
              <w:rPr>
                <w:rFonts w:ascii="Times New Roman" w:hAnsi="Times New Roman" w:cs="Times New Roman"/>
              </w:rPr>
            </w:pPr>
            <w:r w:rsidRPr="006C6B44">
              <w:rPr>
                <w:rFonts w:ascii="Times New Roman" w:hAnsi="Times New Roman" w:cs="Times New Roman"/>
              </w:rPr>
              <w:t>1. График учебного процесса</w:t>
            </w:r>
          </w:p>
        </w:tc>
        <w:tc>
          <w:tcPr>
            <w:tcW w:w="1982" w:type="dxa"/>
            <w:gridSpan w:val="7"/>
            <w:tcBorders>
              <w:top w:val="single" w:sz="12" w:space="0" w:color="000000"/>
              <w:left w:val="single" w:sz="12" w:space="0" w:color="000000"/>
              <w:bottom w:val="single" w:sz="4" w:space="0" w:color="000000"/>
              <w:right w:val="single" w:sz="12" w:space="0" w:color="000000"/>
            </w:tcBorders>
          </w:tcPr>
          <w:p w:rsidR="00BB1D99" w:rsidRDefault="00BB1D99" w:rsidP="00BB1D99">
            <w:pPr>
              <w:suppressAutoHyphens/>
              <w:jc w:val="center"/>
              <w:rPr>
                <w:rFonts w:ascii="Times New Roman" w:hAnsi="Times New Roman" w:cs="Times New Roman"/>
                <w:sz w:val="12"/>
                <w:szCs w:val="12"/>
              </w:rPr>
            </w:pPr>
            <w:r>
              <w:rPr>
                <w:rFonts w:ascii="Times New Roman" w:hAnsi="Times New Roman" w:cs="Times New Roman"/>
                <w:sz w:val="12"/>
                <w:szCs w:val="12"/>
              </w:rPr>
              <w:t xml:space="preserve">2.Сводные данные по бюджету </w:t>
            </w:r>
          </w:p>
          <w:p w:rsidR="00BB1D99" w:rsidRPr="006C6B44" w:rsidRDefault="00BB1D99" w:rsidP="00BB1D99">
            <w:pPr>
              <w:suppressAutoHyphens/>
              <w:rPr>
                <w:rFonts w:ascii="Times New Roman" w:hAnsi="Times New Roman" w:cs="Times New Roman"/>
                <w:sz w:val="20"/>
                <w:szCs w:val="20"/>
              </w:rPr>
            </w:pPr>
            <w:r>
              <w:rPr>
                <w:rFonts w:ascii="Times New Roman" w:hAnsi="Times New Roman" w:cs="Times New Roman"/>
                <w:sz w:val="12"/>
                <w:szCs w:val="12"/>
              </w:rPr>
              <w:t>времени в неделях</w:t>
            </w:r>
          </w:p>
        </w:tc>
      </w:tr>
      <w:tr w:rsidR="00BB1D99" w:rsidRPr="006C6B44" w:rsidTr="00BB1D99">
        <w:trPr>
          <w:gridAfter w:val="2"/>
          <w:trHeight w:val="136"/>
        </w:trPr>
        <w:tc>
          <w:tcPr>
            <w:tcW w:w="237" w:type="dxa"/>
            <w:vMerge w:val="restart"/>
            <w:tcBorders>
              <w:top w:val="single" w:sz="4" w:space="0" w:color="000000"/>
              <w:left w:val="single" w:sz="12" w:space="0" w:color="000000"/>
            </w:tcBorders>
            <w:textDirection w:val="btLr"/>
            <w:vAlign w:val="center"/>
          </w:tcPr>
          <w:p w:rsidR="00BB1D99" w:rsidRPr="006C6B44" w:rsidRDefault="00BB1D99" w:rsidP="00BB1D99">
            <w:pPr>
              <w:suppressAutoHyphens/>
              <w:ind w:left="113" w:right="113"/>
              <w:jc w:val="center"/>
              <w:rPr>
                <w:rFonts w:ascii="Times New Roman" w:hAnsi="Times New Roman" w:cs="Times New Roman"/>
                <w:sz w:val="20"/>
                <w:szCs w:val="20"/>
              </w:rPr>
            </w:pPr>
            <w:r w:rsidRPr="006C6B44">
              <w:rPr>
                <w:rFonts w:ascii="Times New Roman" w:hAnsi="Times New Roman" w:cs="Times New Roman"/>
                <w:sz w:val="20"/>
                <w:szCs w:val="20"/>
              </w:rPr>
              <w:t>Классы</w:t>
            </w:r>
          </w:p>
        </w:tc>
        <w:tc>
          <w:tcPr>
            <w:tcW w:w="1095" w:type="dxa"/>
            <w:gridSpan w:val="4"/>
            <w:tcBorders>
              <w:top w:val="single" w:sz="4" w:space="0" w:color="000000"/>
            </w:tcBorders>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Сентябрь</w:t>
            </w:r>
          </w:p>
        </w:tc>
        <w:tc>
          <w:tcPr>
            <w:tcW w:w="284" w:type="dxa"/>
            <w:gridSpan w:val="2"/>
            <w:vMerge w:val="restart"/>
            <w:tcBorders>
              <w:top w:val="single" w:sz="4" w:space="0" w:color="000000"/>
            </w:tcBorders>
            <w:textDirection w:val="btLr"/>
            <w:vAlign w:val="center"/>
          </w:tcPr>
          <w:p w:rsidR="00BB1D99" w:rsidRPr="006C6B44" w:rsidRDefault="00BB1D99" w:rsidP="00BB1D99">
            <w:pPr>
              <w:suppressAutoHyphens/>
              <w:ind w:left="113" w:right="113"/>
              <w:jc w:val="center"/>
              <w:rPr>
                <w:rFonts w:ascii="Times New Roman" w:hAnsi="Times New Roman" w:cs="Times New Roman"/>
                <w:sz w:val="12"/>
                <w:szCs w:val="12"/>
              </w:rPr>
            </w:pPr>
            <w:r>
              <w:rPr>
                <w:rFonts w:ascii="Times New Roman" w:hAnsi="Times New Roman" w:cs="Times New Roman"/>
                <w:sz w:val="16"/>
                <w:szCs w:val="16"/>
              </w:rPr>
              <w:t>28.09.-04.10</w:t>
            </w:r>
          </w:p>
        </w:tc>
        <w:tc>
          <w:tcPr>
            <w:tcW w:w="850" w:type="dxa"/>
            <w:gridSpan w:val="3"/>
            <w:tcBorders>
              <w:top w:val="single" w:sz="4" w:space="0" w:color="000000"/>
            </w:tcBorders>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Октябрь</w:t>
            </w:r>
          </w:p>
        </w:tc>
        <w:tc>
          <w:tcPr>
            <w:tcW w:w="284" w:type="dxa"/>
            <w:tcBorders>
              <w:top w:val="single" w:sz="4" w:space="0" w:color="000000"/>
            </w:tcBorders>
            <w:textDirection w:val="btLr"/>
          </w:tcPr>
          <w:p w:rsidR="00BB1D99" w:rsidRPr="006C6B44" w:rsidRDefault="00BB1D99" w:rsidP="00BB1D99">
            <w:pPr>
              <w:suppressAutoHyphens/>
              <w:ind w:left="113" w:right="113"/>
              <w:jc w:val="center"/>
              <w:rPr>
                <w:rFonts w:ascii="Times New Roman" w:hAnsi="Times New Roman" w:cs="Times New Roman"/>
                <w:sz w:val="12"/>
                <w:szCs w:val="12"/>
              </w:rPr>
            </w:pPr>
          </w:p>
        </w:tc>
        <w:tc>
          <w:tcPr>
            <w:tcW w:w="283" w:type="dxa"/>
            <w:vMerge w:val="restart"/>
            <w:tcBorders>
              <w:top w:val="single" w:sz="4" w:space="0" w:color="000000"/>
            </w:tcBorders>
            <w:textDirection w:val="btLr"/>
            <w:vAlign w:val="center"/>
          </w:tcPr>
          <w:p w:rsidR="00BB1D99" w:rsidRPr="006C6B44" w:rsidRDefault="00BB1D99" w:rsidP="00BB1D99">
            <w:pPr>
              <w:suppressAutoHyphens/>
              <w:ind w:left="113" w:right="113"/>
              <w:jc w:val="center"/>
              <w:rPr>
                <w:rFonts w:ascii="Times New Roman" w:hAnsi="Times New Roman" w:cs="Times New Roman"/>
                <w:sz w:val="12"/>
                <w:szCs w:val="12"/>
              </w:rPr>
            </w:pPr>
          </w:p>
        </w:tc>
        <w:tc>
          <w:tcPr>
            <w:tcW w:w="1102" w:type="dxa"/>
            <w:gridSpan w:val="6"/>
            <w:tcBorders>
              <w:top w:val="single" w:sz="4" w:space="0" w:color="000000"/>
            </w:tcBorders>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Ноябрь</w:t>
            </w:r>
          </w:p>
        </w:tc>
        <w:tc>
          <w:tcPr>
            <w:tcW w:w="952" w:type="dxa"/>
            <w:gridSpan w:val="4"/>
            <w:tcBorders>
              <w:top w:val="single" w:sz="4" w:space="0" w:color="000000"/>
            </w:tcBorders>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Декабрь</w:t>
            </w:r>
          </w:p>
        </w:tc>
        <w:tc>
          <w:tcPr>
            <w:tcW w:w="238" w:type="dxa"/>
            <w:vMerge w:val="restart"/>
            <w:tcBorders>
              <w:top w:val="single" w:sz="4" w:space="0" w:color="000000"/>
            </w:tcBorders>
            <w:textDirection w:val="btLr"/>
            <w:vAlign w:val="center"/>
          </w:tcPr>
          <w:p w:rsidR="00BB1D99" w:rsidRPr="006C6B44" w:rsidRDefault="00BB1D99" w:rsidP="00BB1D99">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30.12.-10.01</w:t>
            </w:r>
          </w:p>
        </w:tc>
        <w:tc>
          <w:tcPr>
            <w:tcW w:w="711" w:type="dxa"/>
            <w:gridSpan w:val="4"/>
            <w:tcBorders>
              <w:top w:val="single" w:sz="4" w:space="0" w:color="000000"/>
            </w:tcBorders>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Январь</w:t>
            </w:r>
          </w:p>
        </w:tc>
        <w:tc>
          <w:tcPr>
            <w:tcW w:w="237" w:type="dxa"/>
            <w:vMerge w:val="restart"/>
            <w:tcBorders>
              <w:top w:val="single" w:sz="4" w:space="0" w:color="000000"/>
            </w:tcBorders>
            <w:textDirection w:val="btLr"/>
            <w:vAlign w:val="center"/>
          </w:tcPr>
          <w:p w:rsidR="00BB1D99" w:rsidRPr="006C6B44" w:rsidRDefault="00BB1D99" w:rsidP="00BB1D99">
            <w:pPr>
              <w:suppressAutoHyphens/>
              <w:ind w:left="113" w:right="113"/>
              <w:jc w:val="center"/>
              <w:rPr>
                <w:rFonts w:ascii="Times New Roman" w:hAnsi="Times New Roman" w:cs="Times New Roman"/>
                <w:sz w:val="12"/>
                <w:szCs w:val="12"/>
              </w:rPr>
            </w:pPr>
          </w:p>
        </w:tc>
        <w:tc>
          <w:tcPr>
            <w:tcW w:w="711" w:type="dxa"/>
            <w:gridSpan w:val="3"/>
            <w:tcBorders>
              <w:top w:val="single" w:sz="4" w:space="0" w:color="000000"/>
            </w:tcBorders>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Февраль</w:t>
            </w:r>
          </w:p>
        </w:tc>
        <w:tc>
          <w:tcPr>
            <w:tcW w:w="237" w:type="dxa"/>
            <w:vMerge w:val="restart"/>
            <w:tcBorders>
              <w:top w:val="single" w:sz="4" w:space="0" w:color="000000"/>
            </w:tcBorders>
            <w:textDirection w:val="btLr"/>
            <w:vAlign w:val="center"/>
          </w:tcPr>
          <w:p w:rsidR="00BB1D99" w:rsidRPr="006C6B44" w:rsidRDefault="00BB1D99" w:rsidP="00BB1D99">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22-28</w:t>
            </w:r>
          </w:p>
        </w:tc>
        <w:tc>
          <w:tcPr>
            <w:tcW w:w="948" w:type="dxa"/>
            <w:gridSpan w:val="5"/>
            <w:tcBorders>
              <w:top w:val="single" w:sz="4" w:space="0" w:color="000000"/>
            </w:tcBorders>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Март</w:t>
            </w:r>
          </w:p>
        </w:tc>
        <w:tc>
          <w:tcPr>
            <w:tcW w:w="237" w:type="dxa"/>
            <w:vMerge w:val="restart"/>
            <w:tcBorders>
              <w:top w:val="single" w:sz="4" w:space="0" w:color="000000"/>
            </w:tcBorders>
            <w:textDirection w:val="btLr"/>
            <w:vAlign w:val="center"/>
          </w:tcPr>
          <w:p w:rsidR="00BB1D99" w:rsidRPr="006C6B44" w:rsidRDefault="00BB1D99" w:rsidP="00BB1D99">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31.03.-04.04</w:t>
            </w:r>
          </w:p>
        </w:tc>
        <w:tc>
          <w:tcPr>
            <w:tcW w:w="711" w:type="dxa"/>
            <w:gridSpan w:val="3"/>
            <w:tcBorders>
              <w:top w:val="single" w:sz="4" w:space="0" w:color="000000"/>
            </w:tcBorders>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Апрель</w:t>
            </w:r>
          </w:p>
        </w:tc>
        <w:tc>
          <w:tcPr>
            <w:tcW w:w="237" w:type="dxa"/>
            <w:gridSpan w:val="2"/>
            <w:vMerge w:val="restart"/>
            <w:tcBorders>
              <w:top w:val="single" w:sz="4" w:space="0" w:color="000000"/>
            </w:tcBorders>
            <w:textDirection w:val="btLr"/>
            <w:vAlign w:val="center"/>
          </w:tcPr>
          <w:p w:rsidR="00BB1D99" w:rsidRPr="006C6B44" w:rsidRDefault="00BB1D99" w:rsidP="00BB1D99">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26.04-02.05</w:t>
            </w:r>
          </w:p>
        </w:tc>
        <w:tc>
          <w:tcPr>
            <w:tcW w:w="948" w:type="dxa"/>
            <w:gridSpan w:val="4"/>
            <w:tcBorders>
              <w:top w:val="single" w:sz="4" w:space="0" w:color="000000"/>
            </w:tcBorders>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Май</w:t>
            </w:r>
          </w:p>
        </w:tc>
        <w:tc>
          <w:tcPr>
            <w:tcW w:w="948" w:type="dxa"/>
            <w:gridSpan w:val="5"/>
            <w:tcBorders>
              <w:top w:val="single" w:sz="4" w:space="0" w:color="000000"/>
            </w:tcBorders>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Июнь</w:t>
            </w:r>
          </w:p>
        </w:tc>
        <w:tc>
          <w:tcPr>
            <w:tcW w:w="237" w:type="dxa"/>
            <w:vMerge w:val="restart"/>
            <w:tcBorders>
              <w:top w:val="single" w:sz="4" w:space="0" w:color="000000"/>
            </w:tcBorders>
            <w:textDirection w:val="btLr"/>
            <w:vAlign w:val="center"/>
          </w:tcPr>
          <w:p w:rsidR="00BB1D99" w:rsidRPr="006C6B44" w:rsidRDefault="00BB1D99" w:rsidP="00BB1D99">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28.06-04.07</w:t>
            </w:r>
          </w:p>
        </w:tc>
        <w:tc>
          <w:tcPr>
            <w:tcW w:w="711" w:type="dxa"/>
            <w:gridSpan w:val="3"/>
            <w:tcBorders>
              <w:top w:val="single" w:sz="4" w:space="0" w:color="000000"/>
            </w:tcBorders>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Июль</w:t>
            </w:r>
          </w:p>
        </w:tc>
        <w:tc>
          <w:tcPr>
            <w:tcW w:w="237" w:type="dxa"/>
            <w:vMerge w:val="restart"/>
            <w:tcBorders>
              <w:top w:val="single" w:sz="4" w:space="0" w:color="000000"/>
              <w:right w:val="single" w:sz="4" w:space="0" w:color="000000"/>
            </w:tcBorders>
            <w:textDirection w:val="btLr"/>
            <w:vAlign w:val="center"/>
          </w:tcPr>
          <w:p w:rsidR="00BB1D99" w:rsidRPr="006C6B44" w:rsidRDefault="00BB1D99" w:rsidP="00BB1D99">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26.07.-01.08</w:t>
            </w:r>
          </w:p>
        </w:tc>
        <w:tc>
          <w:tcPr>
            <w:tcW w:w="948" w:type="dxa"/>
            <w:gridSpan w:val="5"/>
            <w:tcBorders>
              <w:top w:val="nil"/>
              <w:left w:val="single" w:sz="4" w:space="0" w:color="000000"/>
              <w:bottom w:val="nil"/>
              <w:right w:val="single" w:sz="12" w:space="0" w:color="000000"/>
            </w:tcBorders>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Август</w:t>
            </w:r>
          </w:p>
        </w:tc>
        <w:tc>
          <w:tcPr>
            <w:tcW w:w="423" w:type="dxa"/>
            <w:vMerge w:val="restart"/>
            <w:tcBorders>
              <w:top w:val="nil"/>
              <w:left w:val="single" w:sz="12" w:space="0" w:color="000000"/>
              <w:right w:val="single" w:sz="4" w:space="0" w:color="000000"/>
            </w:tcBorders>
            <w:textDirection w:val="btLr"/>
          </w:tcPr>
          <w:p w:rsidR="00BB1D99" w:rsidRPr="006C6B44" w:rsidRDefault="00BB1D99" w:rsidP="00BB1D99">
            <w:pPr>
              <w:suppressAutoHyphens/>
              <w:ind w:left="113" w:right="113"/>
              <w:jc w:val="center"/>
              <w:rPr>
                <w:rFonts w:ascii="Times New Roman" w:hAnsi="Times New Roman" w:cs="Times New Roman"/>
                <w:sz w:val="16"/>
                <w:szCs w:val="16"/>
              </w:rPr>
            </w:pPr>
            <w:r>
              <w:rPr>
                <w:rFonts w:ascii="Times New Roman" w:hAnsi="Times New Roman" w:cs="Times New Roman"/>
                <w:sz w:val="12"/>
                <w:szCs w:val="12"/>
              </w:rPr>
              <w:t>Аудиторные занятия</w:t>
            </w: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BB1D99" w:rsidRPr="006C6B44" w:rsidRDefault="00BB1D99" w:rsidP="00BB1D99">
            <w:pPr>
              <w:suppressAutoHyphens/>
              <w:ind w:left="113" w:right="113"/>
              <w:jc w:val="center"/>
              <w:rPr>
                <w:rFonts w:ascii="Times New Roman" w:hAnsi="Times New Roman" w:cs="Times New Roman"/>
                <w:sz w:val="16"/>
                <w:szCs w:val="16"/>
              </w:rPr>
            </w:pPr>
            <w:r>
              <w:rPr>
                <w:rFonts w:ascii="Times New Roman" w:hAnsi="Times New Roman" w:cs="Times New Roman"/>
                <w:sz w:val="12"/>
                <w:szCs w:val="12"/>
              </w:rPr>
              <w:t>Промежуточная аттестация</w:t>
            </w:r>
          </w:p>
        </w:tc>
        <w:tc>
          <w:tcPr>
            <w:tcW w:w="283" w:type="dxa"/>
            <w:gridSpan w:val="2"/>
            <w:vMerge w:val="restart"/>
            <w:tcBorders>
              <w:top w:val="single" w:sz="4" w:space="0" w:color="000000"/>
              <w:left w:val="single" w:sz="4" w:space="0" w:color="000000"/>
              <w:right w:val="single" w:sz="4" w:space="0" w:color="000000"/>
            </w:tcBorders>
            <w:textDirection w:val="btLr"/>
            <w:vAlign w:val="center"/>
          </w:tcPr>
          <w:p w:rsidR="00BB1D99" w:rsidRPr="006C6B44" w:rsidRDefault="00BB1D99" w:rsidP="00BB1D99">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Резерв учебного времени</w:t>
            </w: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BB1D99" w:rsidRPr="006C6B44" w:rsidRDefault="00BB1D99" w:rsidP="00BB1D99">
            <w:pPr>
              <w:suppressAutoHyphens/>
              <w:ind w:left="113" w:right="113"/>
              <w:jc w:val="center"/>
              <w:rPr>
                <w:rFonts w:ascii="Times New Roman" w:hAnsi="Times New Roman" w:cs="Times New Roman"/>
                <w:sz w:val="16"/>
                <w:szCs w:val="16"/>
              </w:rPr>
            </w:pPr>
            <w:r>
              <w:rPr>
                <w:rFonts w:ascii="Times New Roman" w:hAnsi="Times New Roman" w:cs="Times New Roman"/>
                <w:sz w:val="12"/>
                <w:szCs w:val="12"/>
              </w:rPr>
              <w:t>Итоговая аттестация</w:t>
            </w:r>
          </w:p>
        </w:tc>
        <w:tc>
          <w:tcPr>
            <w:tcW w:w="28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BB1D99" w:rsidRPr="006C6B44" w:rsidRDefault="00BB1D99" w:rsidP="00BB1D99">
            <w:pPr>
              <w:suppressAutoHyphens/>
              <w:ind w:left="113" w:right="113"/>
              <w:jc w:val="center"/>
              <w:rPr>
                <w:rFonts w:ascii="Times New Roman" w:hAnsi="Times New Roman" w:cs="Times New Roman"/>
                <w:sz w:val="16"/>
                <w:szCs w:val="16"/>
              </w:rPr>
            </w:pPr>
            <w:r>
              <w:rPr>
                <w:rFonts w:ascii="Times New Roman" w:hAnsi="Times New Roman" w:cs="Times New Roman"/>
                <w:sz w:val="12"/>
                <w:szCs w:val="12"/>
              </w:rPr>
              <w:t>Каникулы</w:t>
            </w:r>
          </w:p>
        </w:tc>
        <w:tc>
          <w:tcPr>
            <w:tcW w:w="425"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BB1D99" w:rsidRPr="006C6B44" w:rsidRDefault="00BB1D99" w:rsidP="00BB1D99">
            <w:pPr>
              <w:suppressAutoHyphens/>
              <w:ind w:left="113" w:right="113"/>
              <w:jc w:val="center"/>
              <w:rPr>
                <w:rFonts w:ascii="Times New Roman" w:hAnsi="Times New Roman" w:cs="Times New Roman"/>
                <w:sz w:val="16"/>
                <w:szCs w:val="16"/>
              </w:rPr>
            </w:pPr>
            <w:r>
              <w:rPr>
                <w:rFonts w:ascii="Times New Roman" w:hAnsi="Times New Roman" w:cs="Times New Roman"/>
                <w:sz w:val="12"/>
                <w:szCs w:val="12"/>
              </w:rPr>
              <w:t>Всего</w:t>
            </w:r>
          </w:p>
        </w:tc>
      </w:tr>
      <w:tr w:rsidR="00BB1D99" w:rsidRPr="006C6B44" w:rsidTr="00BB1D99">
        <w:trPr>
          <w:gridAfter w:val="2"/>
          <w:cantSplit/>
          <w:trHeight w:val="1630"/>
        </w:trPr>
        <w:tc>
          <w:tcPr>
            <w:tcW w:w="237" w:type="dxa"/>
            <w:vMerge/>
            <w:tcBorders>
              <w:left w:val="single" w:sz="12" w:space="0" w:color="000000"/>
              <w:bottom w:val="single" w:sz="8" w:space="0" w:color="000000"/>
            </w:tcBorders>
          </w:tcPr>
          <w:p w:rsidR="00BB1D99" w:rsidRPr="006C6B44" w:rsidRDefault="00BB1D99" w:rsidP="00BB1D99">
            <w:pPr>
              <w:suppressAutoHyphens/>
              <w:jc w:val="center"/>
              <w:rPr>
                <w:rFonts w:ascii="Times New Roman" w:hAnsi="Times New Roman" w:cs="Times New Roman"/>
                <w:sz w:val="12"/>
                <w:szCs w:val="12"/>
              </w:rPr>
            </w:pPr>
          </w:p>
        </w:tc>
        <w:tc>
          <w:tcPr>
            <w:tcW w:w="244" w:type="dxa"/>
            <w:tcBorders>
              <w:bottom w:val="single" w:sz="8" w:space="0" w:color="000000"/>
            </w:tcBorders>
            <w:textDirection w:val="btLr"/>
            <w:vAlign w:val="center"/>
          </w:tcPr>
          <w:p w:rsidR="00BB1D99" w:rsidRPr="006C6B44" w:rsidRDefault="00BB1D99" w:rsidP="00BB1D99">
            <w:pPr>
              <w:spacing w:after="0" w:line="240" w:lineRule="auto"/>
              <w:ind w:left="113" w:right="113"/>
              <w:jc w:val="center"/>
              <w:rPr>
                <w:rFonts w:ascii="Times New Roman" w:hAnsi="Times New Roman"/>
                <w:sz w:val="12"/>
                <w:szCs w:val="12"/>
              </w:rPr>
            </w:pPr>
            <w:r w:rsidRPr="006C6B44">
              <w:rPr>
                <w:rFonts w:ascii="Times New Roman" w:hAnsi="Times New Roman" w:cs="Times New Roman"/>
                <w:sz w:val="16"/>
                <w:szCs w:val="16"/>
              </w:rPr>
              <w:t xml:space="preserve">1 – </w:t>
            </w:r>
            <w:r>
              <w:rPr>
                <w:rFonts w:ascii="Times New Roman" w:hAnsi="Times New Roman" w:cs="Times New Roman"/>
                <w:sz w:val="16"/>
                <w:szCs w:val="16"/>
              </w:rPr>
              <w:t>6</w:t>
            </w:r>
          </w:p>
        </w:tc>
        <w:tc>
          <w:tcPr>
            <w:tcW w:w="284" w:type="dxa"/>
            <w:tcBorders>
              <w:bottom w:val="single" w:sz="8" w:space="0" w:color="000000"/>
            </w:tcBorders>
            <w:textDirection w:val="btLr"/>
            <w:vAlign w:val="center"/>
          </w:tcPr>
          <w:p w:rsidR="00BB1D99" w:rsidRPr="006C6B44" w:rsidRDefault="00BB1D99" w:rsidP="00BB1D99">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7</w:t>
            </w:r>
            <w:r w:rsidRPr="006C6B44">
              <w:rPr>
                <w:rFonts w:ascii="Times New Roman" w:hAnsi="Times New Roman" w:cs="Times New Roman"/>
                <w:sz w:val="16"/>
                <w:szCs w:val="16"/>
              </w:rPr>
              <w:t>– 1</w:t>
            </w:r>
            <w:r>
              <w:rPr>
                <w:rFonts w:ascii="Times New Roman" w:hAnsi="Times New Roman" w:cs="Times New Roman"/>
                <w:sz w:val="16"/>
                <w:szCs w:val="16"/>
              </w:rPr>
              <w:t>3</w:t>
            </w:r>
          </w:p>
        </w:tc>
        <w:tc>
          <w:tcPr>
            <w:tcW w:w="284" w:type="dxa"/>
            <w:tcBorders>
              <w:bottom w:val="single" w:sz="8" w:space="0" w:color="000000"/>
            </w:tcBorders>
            <w:textDirection w:val="btLr"/>
            <w:vAlign w:val="center"/>
          </w:tcPr>
          <w:p w:rsidR="00BB1D99" w:rsidRPr="006C6B44" w:rsidRDefault="00BB1D99" w:rsidP="00BB1D99">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14</w:t>
            </w:r>
            <w:r w:rsidRPr="006C6B44">
              <w:rPr>
                <w:rFonts w:ascii="Times New Roman" w:hAnsi="Times New Roman" w:cs="Times New Roman"/>
                <w:sz w:val="16"/>
                <w:szCs w:val="16"/>
              </w:rPr>
              <w:t xml:space="preserve">– </w:t>
            </w:r>
            <w:r>
              <w:rPr>
                <w:rFonts w:ascii="Times New Roman" w:hAnsi="Times New Roman" w:cs="Times New Roman"/>
                <w:sz w:val="16"/>
                <w:szCs w:val="16"/>
              </w:rPr>
              <w:t>20</w:t>
            </w:r>
          </w:p>
        </w:tc>
        <w:tc>
          <w:tcPr>
            <w:tcW w:w="283" w:type="dxa"/>
            <w:tcBorders>
              <w:bottom w:val="single" w:sz="8" w:space="0" w:color="000000"/>
            </w:tcBorders>
            <w:textDirection w:val="btLr"/>
            <w:vAlign w:val="center"/>
          </w:tcPr>
          <w:p w:rsidR="00BB1D99" w:rsidRPr="006C6B44" w:rsidRDefault="00BB1D99" w:rsidP="00BB1D99">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21</w:t>
            </w:r>
            <w:r w:rsidRPr="006C6B44">
              <w:rPr>
                <w:rFonts w:ascii="Times New Roman" w:hAnsi="Times New Roman" w:cs="Times New Roman"/>
                <w:sz w:val="16"/>
                <w:szCs w:val="16"/>
              </w:rPr>
              <w:t xml:space="preserve"> – 2</w:t>
            </w:r>
            <w:r>
              <w:rPr>
                <w:rFonts w:ascii="Times New Roman" w:hAnsi="Times New Roman" w:cs="Times New Roman"/>
                <w:sz w:val="16"/>
                <w:szCs w:val="16"/>
              </w:rPr>
              <w:t>7</w:t>
            </w:r>
          </w:p>
        </w:tc>
        <w:tc>
          <w:tcPr>
            <w:tcW w:w="284" w:type="dxa"/>
            <w:gridSpan w:val="2"/>
            <w:vMerge/>
            <w:tcBorders>
              <w:bottom w:val="single" w:sz="8" w:space="0" w:color="000000"/>
            </w:tcBorders>
          </w:tcPr>
          <w:p w:rsidR="00BB1D99" w:rsidRPr="006C6B44" w:rsidRDefault="00BB1D99" w:rsidP="00BB1D99">
            <w:pPr>
              <w:suppressAutoHyphens/>
              <w:jc w:val="center"/>
              <w:rPr>
                <w:rFonts w:ascii="Times New Roman" w:hAnsi="Times New Roman" w:cs="Times New Roman"/>
                <w:sz w:val="12"/>
                <w:szCs w:val="12"/>
              </w:rPr>
            </w:pPr>
          </w:p>
        </w:tc>
        <w:tc>
          <w:tcPr>
            <w:tcW w:w="283" w:type="dxa"/>
            <w:tcBorders>
              <w:bottom w:val="single" w:sz="8" w:space="0" w:color="000000"/>
            </w:tcBorders>
            <w:textDirection w:val="btLr"/>
            <w:vAlign w:val="center"/>
          </w:tcPr>
          <w:p w:rsidR="00BB1D99" w:rsidRPr="00AB6F51" w:rsidRDefault="00BB1D99" w:rsidP="00BB1D99">
            <w:pPr>
              <w:spacing w:after="0" w:line="240" w:lineRule="auto"/>
              <w:ind w:left="113" w:right="113"/>
              <w:jc w:val="center"/>
              <w:rPr>
                <w:rFonts w:ascii="Times New Roman" w:hAnsi="Times New Roman"/>
                <w:sz w:val="16"/>
                <w:szCs w:val="16"/>
              </w:rPr>
            </w:pPr>
            <w:r w:rsidRPr="00AB6F51">
              <w:rPr>
                <w:rFonts w:ascii="Times New Roman" w:hAnsi="Times New Roman"/>
                <w:sz w:val="16"/>
                <w:szCs w:val="16"/>
              </w:rPr>
              <w:t>5-11</w:t>
            </w:r>
          </w:p>
        </w:tc>
        <w:tc>
          <w:tcPr>
            <w:tcW w:w="284" w:type="dxa"/>
            <w:tcBorders>
              <w:bottom w:val="single" w:sz="8" w:space="0" w:color="000000"/>
            </w:tcBorders>
            <w:textDirection w:val="btLr"/>
            <w:vAlign w:val="center"/>
          </w:tcPr>
          <w:p w:rsidR="00BB1D99" w:rsidRPr="006C6B44" w:rsidRDefault="00BB1D99" w:rsidP="00BB1D99">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12</w:t>
            </w:r>
            <w:r w:rsidRPr="006C6B44">
              <w:rPr>
                <w:rFonts w:ascii="Times New Roman" w:hAnsi="Times New Roman" w:cs="Times New Roman"/>
                <w:sz w:val="16"/>
                <w:szCs w:val="16"/>
              </w:rPr>
              <w:t xml:space="preserve"> – </w:t>
            </w:r>
            <w:r>
              <w:rPr>
                <w:rFonts w:ascii="Times New Roman" w:hAnsi="Times New Roman" w:cs="Times New Roman"/>
                <w:sz w:val="16"/>
                <w:szCs w:val="16"/>
              </w:rPr>
              <w:t>18</w:t>
            </w:r>
          </w:p>
        </w:tc>
        <w:tc>
          <w:tcPr>
            <w:tcW w:w="283" w:type="dxa"/>
            <w:tcBorders>
              <w:bottom w:val="single" w:sz="8" w:space="0" w:color="000000"/>
            </w:tcBorders>
            <w:textDirection w:val="btL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19</w:t>
            </w:r>
            <w:r w:rsidRPr="006C6B44">
              <w:rPr>
                <w:rFonts w:ascii="Times New Roman" w:hAnsi="Times New Roman" w:cs="Times New Roman"/>
                <w:sz w:val="16"/>
                <w:szCs w:val="16"/>
              </w:rPr>
              <w:t xml:space="preserve">– </w:t>
            </w:r>
            <w:r>
              <w:rPr>
                <w:rFonts w:ascii="Times New Roman" w:hAnsi="Times New Roman" w:cs="Times New Roman"/>
                <w:sz w:val="16"/>
                <w:szCs w:val="16"/>
              </w:rPr>
              <w:t>25</w:t>
            </w:r>
          </w:p>
        </w:tc>
        <w:tc>
          <w:tcPr>
            <w:tcW w:w="284" w:type="dxa"/>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26.10.-03.11</w:t>
            </w:r>
          </w:p>
        </w:tc>
        <w:tc>
          <w:tcPr>
            <w:tcW w:w="283" w:type="dxa"/>
            <w:vMerge/>
            <w:tcBorders>
              <w:bottom w:val="single" w:sz="8" w:space="0" w:color="000000"/>
            </w:tcBorders>
          </w:tcPr>
          <w:p w:rsidR="00BB1D99" w:rsidRPr="006C6B44" w:rsidRDefault="00BB1D99" w:rsidP="00BB1D99">
            <w:pPr>
              <w:suppressAutoHyphens/>
              <w:jc w:val="center"/>
              <w:rPr>
                <w:rFonts w:ascii="Times New Roman" w:hAnsi="Times New Roman" w:cs="Times New Roman"/>
                <w:sz w:val="12"/>
                <w:szCs w:val="12"/>
              </w:rPr>
            </w:pPr>
          </w:p>
        </w:tc>
        <w:tc>
          <w:tcPr>
            <w:tcW w:w="284" w:type="dxa"/>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4-8</w:t>
            </w:r>
          </w:p>
        </w:tc>
        <w:tc>
          <w:tcPr>
            <w:tcW w:w="283" w:type="dxa"/>
            <w:gridSpan w:val="3"/>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9-15</w:t>
            </w:r>
          </w:p>
        </w:tc>
        <w:tc>
          <w:tcPr>
            <w:tcW w:w="284" w:type="dxa"/>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16-22</w:t>
            </w:r>
          </w:p>
        </w:tc>
        <w:tc>
          <w:tcPr>
            <w:tcW w:w="251" w:type="dxa"/>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23-29</w:t>
            </w:r>
          </w:p>
        </w:tc>
        <w:tc>
          <w:tcPr>
            <w:tcW w:w="238" w:type="dxa"/>
            <w:tcBorders>
              <w:bottom w:val="single" w:sz="8" w:space="0" w:color="000000"/>
            </w:tcBorders>
            <w:textDirection w:val="btLr"/>
            <w:vAlign w:val="center"/>
          </w:tcPr>
          <w:p w:rsidR="00BB1D99" w:rsidRPr="006C6B44" w:rsidRDefault="00BB1D99" w:rsidP="00BB1D99">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30.11.-06.12</w:t>
            </w:r>
          </w:p>
        </w:tc>
        <w:tc>
          <w:tcPr>
            <w:tcW w:w="238" w:type="dxa"/>
            <w:tcBorders>
              <w:bottom w:val="single" w:sz="8" w:space="0" w:color="000000"/>
            </w:tcBorders>
            <w:textDirection w:val="btLr"/>
            <w:vAlign w:val="center"/>
          </w:tcPr>
          <w:p w:rsidR="00BB1D99" w:rsidRPr="006C6B44" w:rsidRDefault="00BB1D99" w:rsidP="00BB1D99">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7-13</w:t>
            </w:r>
          </w:p>
        </w:tc>
        <w:tc>
          <w:tcPr>
            <w:tcW w:w="238" w:type="dxa"/>
            <w:tcBorders>
              <w:bottom w:val="single" w:sz="8" w:space="0" w:color="000000"/>
            </w:tcBorders>
            <w:textDirection w:val="btLr"/>
            <w:vAlign w:val="center"/>
          </w:tcPr>
          <w:p w:rsidR="00BB1D99" w:rsidRPr="006C6B44" w:rsidRDefault="00BB1D99" w:rsidP="00BB1D99">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14-20</w:t>
            </w:r>
          </w:p>
        </w:tc>
        <w:tc>
          <w:tcPr>
            <w:tcW w:w="238" w:type="dxa"/>
            <w:tcBorders>
              <w:bottom w:val="single" w:sz="8" w:space="0" w:color="000000"/>
            </w:tcBorders>
            <w:textDirection w:val="btLr"/>
            <w:vAlign w:val="center"/>
          </w:tcPr>
          <w:p w:rsidR="00BB1D99" w:rsidRPr="006C6B44" w:rsidRDefault="00BB1D99" w:rsidP="00BB1D99">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21-29</w:t>
            </w:r>
          </w:p>
        </w:tc>
        <w:tc>
          <w:tcPr>
            <w:tcW w:w="238" w:type="dxa"/>
            <w:vMerge/>
            <w:tcBorders>
              <w:bottom w:val="single" w:sz="8" w:space="0" w:color="000000"/>
            </w:tcBorders>
          </w:tcPr>
          <w:p w:rsidR="00BB1D99" w:rsidRPr="006C6B44" w:rsidRDefault="00BB1D99" w:rsidP="00BB1D99">
            <w:pPr>
              <w:suppressAutoHyphens/>
              <w:jc w:val="center"/>
              <w:rPr>
                <w:rFonts w:ascii="Times New Roman" w:hAnsi="Times New Roman" w:cs="Times New Roman"/>
                <w:sz w:val="12"/>
                <w:szCs w:val="12"/>
              </w:rPr>
            </w:pPr>
          </w:p>
        </w:tc>
        <w:tc>
          <w:tcPr>
            <w:tcW w:w="237" w:type="dxa"/>
            <w:gridSpan w:val="2"/>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11-17</w:t>
            </w:r>
          </w:p>
        </w:tc>
        <w:tc>
          <w:tcPr>
            <w:tcW w:w="237" w:type="dxa"/>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18-24</w:t>
            </w:r>
          </w:p>
        </w:tc>
        <w:tc>
          <w:tcPr>
            <w:tcW w:w="237" w:type="dxa"/>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25-31</w:t>
            </w:r>
          </w:p>
        </w:tc>
        <w:tc>
          <w:tcPr>
            <w:tcW w:w="237" w:type="dxa"/>
            <w:vMerge/>
            <w:tcBorders>
              <w:bottom w:val="single" w:sz="8" w:space="0" w:color="000000"/>
            </w:tcBorders>
          </w:tcPr>
          <w:p w:rsidR="00BB1D99" w:rsidRPr="006C6B44" w:rsidRDefault="00BB1D99" w:rsidP="00BB1D99">
            <w:pPr>
              <w:suppressAutoHyphens/>
              <w:jc w:val="center"/>
              <w:rPr>
                <w:rFonts w:ascii="Times New Roman" w:hAnsi="Times New Roman" w:cs="Times New Roman"/>
                <w:sz w:val="12"/>
                <w:szCs w:val="12"/>
              </w:rPr>
            </w:pPr>
          </w:p>
        </w:tc>
        <w:tc>
          <w:tcPr>
            <w:tcW w:w="237" w:type="dxa"/>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237" w:type="dxa"/>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8-14</w:t>
            </w:r>
          </w:p>
        </w:tc>
        <w:tc>
          <w:tcPr>
            <w:tcW w:w="237" w:type="dxa"/>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15-21</w:t>
            </w:r>
          </w:p>
        </w:tc>
        <w:tc>
          <w:tcPr>
            <w:tcW w:w="237" w:type="dxa"/>
            <w:vMerge/>
            <w:tcBorders>
              <w:bottom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237" w:type="dxa"/>
            <w:gridSpan w:val="2"/>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8-14</w:t>
            </w:r>
          </w:p>
        </w:tc>
        <w:tc>
          <w:tcPr>
            <w:tcW w:w="237" w:type="dxa"/>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15-21</w:t>
            </w:r>
          </w:p>
        </w:tc>
        <w:tc>
          <w:tcPr>
            <w:tcW w:w="237" w:type="dxa"/>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22-30</w:t>
            </w:r>
          </w:p>
        </w:tc>
        <w:tc>
          <w:tcPr>
            <w:tcW w:w="237" w:type="dxa"/>
            <w:vMerge/>
            <w:tcBorders>
              <w:bottom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5-11</w:t>
            </w:r>
          </w:p>
        </w:tc>
        <w:tc>
          <w:tcPr>
            <w:tcW w:w="237" w:type="dxa"/>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12-18</w:t>
            </w:r>
          </w:p>
        </w:tc>
        <w:tc>
          <w:tcPr>
            <w:tcW w:w="237" w:type="dxa"/>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19-25</w:t>
            </w:r>
          </w:p>
        </w:tc>
        <w:tc>
          <w:tcPr>
            <w:tcW w:w="237" w:type="dxa"/>
            <w:gridSpan w:val="2"/>
            <w:vMerge/>
            <w:tcBorders>
              <w:bottom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3-9</w:t>
            </w:r>
          </w:p>
        </w:tc>
        <w:tc>
          <w:tcPr>
            <w:tcW w:w="237" w:type="dxa"/>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10-16</w:t>
            </w:r>
          </w:p>
        </w:tc>
        <w:tc>
          <w:tcPr>
            <w:tcW w:w="237" w:type="dxa"/>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17-23</w:t>
            </w:r>
          </w:p>
        </w:tc>
        <w:tc>
          <w:tcPr>
            <w:tcW w:w="237" w:type="dxa"/>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24-31</w:t>
            </w:r>
          </w:p>
        </w:tc>
        <w:tc>
          <w:tcPr>
            <w:tcW w:w="237" w:type="dxa"/>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1-6</w:t>
            </w:r>
          </w:p>
        </w:tc>
        <w:tc>
          <w:tcPr>
            <w:tcW w:w="237" w:type="dxa"/>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7-13</w:t>
            </w:r>
          </w:p>
        </w:tc>
        <w:tc>
          <w:tcPr>
            <w:tcW w:w="237" w:type="dxa"/>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14-20</w:t>
            </w:r>
          </w:p>
        </w:tc>
        <w:tc>
          <w:tcPr>
            <w:tcW w:w="237" w:type="dxa"/>
            <w:gridSpan w:val="2"/>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21-27</w:t>
            </w:r>
          </w:p>
        </w:tc>
        <w:tc>
          <w:tcPr>
            <w:tcW w:w="237" w:type="dxa"/>
            <w:vMerge/>
            <w:tcBorders>
              <w:bottom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5-11</w:t>
            </w:r>
          </w:p>
        </w:tc>
        <w:tc>
          <w:tcPr>
            <w:tcW w:w="237" w:type="dxa"/>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12-18</w:t>
            </w:r>
          </w:p>
        </w:tc>
        <w:tc>
          <w:tcPr>
            <w:tcW w:w="237" w:type="dxa"/>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1925</w:t>
            </w:r>
          </w:p>
        </w:tc>
        <w:tc>
          <w:tcPr>
            <w:tcW w:w="237" w:type="dxa"/>
            <w:vMerge/>
            <w:tcBorders>
              <w:bottom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2-8</w:t>
            </w:r>
          </w:p>
        </w:tc>
        <w:tc>
          <w:tcPr>
            <w:tcW w:w="237" w:type="dxa"/>
            <w:tcBorders>
              <w:bottom w:val="single" w:sz="8"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9-15</w:t>
            </w:r>
          </w:p>
        </w:tc>
        <w:tc>
          <w:tcPr>
            <w:tcW w:w="237" w:type="dxa"/>
            <w:gridSpan w:val="2"/>
            <w:tcBorders>
              <w:bottom w:val="single" w:sz="8" w:space="0" w:color="000000"/>
              <w:right w:val="single" w:sz="4"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16-22</w:t>
            </w:r>
          </w:p>
        </w:tc>
        <w:tc>
          <w:tcPr>
            <w:tcW w:w="237" w:type="dxa"/>
            <w:tcBorders>
              <w:top w:val="single" w:sz="4" w:space="0" w:color="000000"/>
              <w:left w:val="single" w:sz="4" w:space="0" w:color="000000"/>
              <w:bottom w:val="single" w:sz="8" w:space="0" w:color="000000"/>
              <w:right w:val="single" w:sz="12" w:space="0" w:color="000000"/>
            </w:tcBorders>
            <w:textDirection w:val="btLr"/>
            <w:vAlign w:val="center"/>
          </w:tcPr>
          <w:p w:rsidR="00BB1D99" w:rsidRPr="006C6B44" w:rsidRDefault="00BB1D99" w:rsidP="00BB1D9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23-31</w:t>
            </w:r>
          </w:p>
        </w:tc>
        <w:tc>
          <w:tcPr>
            <w:tcW w:w="423" w:type="dxa"/>
            <w:vMerge/>
            <w:tcBorders>
              <w:left w:val="single" w:sz="12" w:space="0" w:color="000000"/>
              <w:bottom w:val="single" w:sz="8" w:space="0" w:color="000000"/>
              <w:right w:val="single" w:sz="4" w:space="0" w:color="000000"/>
            </w:tcBorders>
            <w:textDirection w:val="btLr"/>
            <w:vAlign w:val="center"/>
          </w:tcPr>
          <w:p w:rsidR="00BB1D99" w:rsidRPr="006C6B44" w:rsidRDefault="00BB1D99" w:rsidP="00BB1D99">
            <w:pPr>
              <w:suppressAutoHyphens/>
              <w:ind w:left="113" w:right="113"/>
              <w:jc w:val="center"/>
              <w:rPr>
                <w:rFonts w:ascii="Times New Roman" w:hAnsi="Times New Roman" w:cs="Times New Roman"/>
                <w:sz w:val="16"/>
                <w:szCs w:val="16"/>
              </w:rPr>
            </w:pPr>
          </w:p>
        </w:tc>
        <w:tc>
          <w:tcPr>
            <w:tcW w:w="284" w:type="dxa"/>
            <w:vMerge/>
            <w:tcBorders>
              <w:top w:val="single" w:sz="4" w:space="0" w:color="000000"/>
              <w:left w:val="single" w:sz="4" w:space="0" w:color="000000"/>
              <w:bottom w:val="single" w:sz="8" w:space="0" w:color="000000"/>
              <w:right w:val="single" w:sz="4" w:space="0" w:color="000000"/>
            </w:tcBorders>
          </w:tcPr>
          <w:p w:rsidR="00BB1D99" w:rsidRPr="006C6B44" w:rsidRDefault="00BB1D99" w:rsidP="00BB1D99">
            <w:pPr>
              <w:suppressAutoHyphens/>
              <w:jc w:val="center"/>
              <w:rPr>
                <w:rFonts w:ascii="Times New Roman" w:hAnsi="Times New Roman" w:cs="Times New Roman"/>
                <w:sz w:val="12"/>
                <w:szCs w:val="12"/>
              </w:rPr>
            </w:pPr>
          </w:p>
        </w:tc>
        <w:tc>
          <w:tcPr>
            <w:tcW w:w="283" w:type="dxa"/>
            <w:gridSpan w:val="2"/>
            <w:vMerge/>
            <w:tcBorders>
              <w:left w:val="single" w:sz="4" w:space="0" w:color="000000"/>
              <w:bottom w:val="single" w:sz="8" w:space="0" w:color="000000"/>
              <w:right w:val="single" w:sz="4" w:space="0" w:color="000000"/>
            </w:tcBorders>
            <w:textDirection w:val="btLr"/>
            <w:vAlign w:val="center"/>
          </w:tcPr>
          <w:p w:rsidR="00BB1D99" w:rsidRPr="006C6B44" w:rsidRDefault="00BB1D99" w:rsidP="00BB1D99">
            <w:pPr>
              <w:suppressAutoHyphens/>
              <w:ind w:left="113" w:right="113"/>
              <w:jc w:val="center"/>
              <w:rPr>
                <w:rFonts w:ascii="Times New Roman" w:hAnsi="Times New Roman" w:cs="Times New Roman"/>
                <w:sz w:val="12"/>
                <w:szCs w:val="12"/>
              </w:rPr>
            </w:pPr>
          </w:p>
        </w:tc>
        <w:tc>
          <w:tcPr>
            <w:tcW w:w="284" w:type="dxa"/>
            <w:vMerge/>
            <w:tcBorders>
              <w:top w:val="single" w:sz="4" w:space="0" w:color="000000"/>
              <w:left w:val="single" w:sz="4" w:space="0" w:color="000000"/>
              <w:bottom w:val="single" w:sz="8" w:space="0" w:color="000000"/>
              <w:right w:val="single" w:sz="4" w:space="0" w:color="000000"/>
            </w:tcBorders>
            <w:vAlign w:val="center"/>
          </w:tcPr>
          <w:p w:rsidR="00BB1D99" w:rsidRPr="006C6B44" w:rsidRDefault="00BB1D99" w:rsidP="00BB1D99">
            <w:pPr>
              <w:suppressAutoHyphens/>
              <w:jc w:val="center"/>
              <w:rPr>
                <w:rFonts w:ascii="Times New Roman" w:hAnsi="Times New Roman" w:cs="Times New Roman"/>
                <w:sz w:val="12"/>
                <w:szCs w:val="12"/>
              </w:rPr>
            </w:pPr>
          </w:p>
        </w:tc>
        <w:tc>
          <w:tcPr>
            <w:tcW w:w="283" w:type="dxa"/>
            <w:vMerge/>
            <w:tcBorders>
              <w:top w:val="single" w:sz="4" w:space="0" w:color="000000"/>
              <w:left w:val="single" w:sz="4" w:space="0" w:color="000000"/>
              <w:bottom w:val="single" w:sz="8" w:space="0" w:color="000000"/>
              <w:right w:val="single" w:sz="4" w:space="0" w:color="000000"/>
            </w:tcBorders>
            <w:vAlign w:val="center"/>
          </w:tcPr>
          <w:p w:rsidR="00BB1D99" w:rsidRPr="006C6B44" w:rsidRDefault="00BB1D99" w:rsidP="00BB1D99">
            <w:pPr>
              <w:suppressAutoHyphens/>
              <w:jc w:val="center"/>
              <w:rPr>
                <w:rFonts w:ascii="Times New Roman" w:hAnsi="Times New Roman" w:cs="Times New Roman"/>
                <w:sz w:val="12"/>
                <w:szCs w:val="12"/>
              </w:rPr>
            </w:pPr>
          </w:p>
        </w:tc>
        <w:tc>
          <w:tcPr>
            <w:tcW w:w="425" w:type="dxa"/>
            <w:vMerge/>
            <w:tcBorders>
              <w:top w:val="single" w:sz="4" w:space="0" w:color="000000"/>
              <w:left w:val="single" w:sz="4" w:space="0" w:color="000000"/>
              <w:bottom w:val="single" w:sz="8" w:space="0" w:color="000000"/>
              <w:right w:val="single" w:sz="12" w:space="0" w:color="000000"/>
            </w:tcBorders>
            <w:vAlign w:val="center"/>
          </w:tcPr>
          <w:p w:rsidR="00BB1D99" w:rsidRPr="006C6B44" w:rsidRDefault="00BB1D99" w:rsidP="00BB1D99">
            <w:pPr>
              <w:suppressAutoHyphens/>
              <w:jc w:val="center"/>
              <w:rPr>
                <w:rFonts w:ascii="Times New Roman" w:hAnsi="Times New Roman" w:cs="Times New Roman"/>
                <w:sz w:val="12"/>
                <w:szCs w:val="12"/>
              </w:rPr>
            </w:pPr>
          </w:p>
        </w:tc>
      </w:tr>
      <w:tr w:rsidR="00BB1D99" w:rsidRPr="006C6B44" w:rsidTr="00BB1D99">
        <w:trPr>
          <w:gridAfter w:val="2"/>
          <w:trHeight w:val="173"/>
        </w:trPr>
        <w:tc>
          <w:tcPr>
            <w:tcW w:w="237" w:type="dxa"/>
            <w:tcBorders>
              <w:top w:val="single" w:sz="8" w:space="0" w:color="000000"/>
              <w:left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1</w:t>
            </w:r>
          </w:p>
        </w:tc>
        <w:tc>
          <w:tcPr>
            <w:tcW w:w="244"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4"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4"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3"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4" w:type="dxa"/>
            <w:gridSpan w:val="2"/>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3"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4"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3"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4"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4"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3" w:type="dxa"/>
            <w:gridSpan w:val="3"/>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4"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51"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8"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8"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8"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8" w:type="dxa"/>
            <w:tcBorders>
              <w:top w:val="single" w:sz="8" w:space="0" w:color="000000"/>
            </w:tcBorders>
          </w:tcPr>
          <w:p w:rsidR="00BB1D99" w:rsidRPr="006C6B44" w:rsidRDefault="00BB1D99" w:rsidP="00BB1D99">
            <w:pPr>
              <w:suppressAutoHyphens/>
              <w:jc w:val="center"/>
              <w:rPr>
                <w:rFonts w:ascii="Times New Roman" w:hAnsi="Times New Roman" w:cs="Times New Roman"/>
                <w:sz w:val="12"/>
                <w:szCs w:val="12"/>
                <w:lang w:val="en-US"/>
              </w:rPr>
            </w:pPr>
          </w:p>
        </w:tc>
        <w:tc>
          <w:tcPr>
            <w:tcW w:w="238" w:type="dxa"/>
            <w:tcBorders>
              <w:top w:val="single" w:sz="8" w:space="0" w:color="000000"/>
            </w:tcBorders>
          </w:tcPr>
          <w:p w:rsidR="00BB1D99" w:rsidRPr="006C6B44" w:rsidRDefault="00BB1D99" w:rsidP="00BB1D9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Borders>
              <w:top w:val="single" w:sz="8" w:space="0" w:color="000000"/>
            </w:tcBorders>
          </w:tcPr>
          <w:p w:rsidR="00BB1D99" w:rsidRPr="006C6B44" w:rsidRDefault="00BB1D99" w:rsidP="00BB1D99">
            <w:pPr>
              <w:suppressAutoHyphens/>
              <w:jc w:val="center"/>
              <w:rPr>
                <w:rFonts w:ascii="Times New Roman" w:hAnsi="Times New Roman" w:cs="Times New Roman"/>
                <w:sz w:val="12"/>
                <w:szCs w:val="12"/>
                <w:lang w:val="en-US"/>
              </w:rPr>
            </w:pPr>
          </w:p>
        </w:tc>
        <w:tc>
          <w:tcPr>
            <w:tcW w:w="237" w:type="dxa"/>
            <w:tcBorders>
              <w:top w:val="single" w:sz="8" w:space="0" w:color="000000"/>
            </w:tcBorders>
          </w:tcPr>
          <w:p w:rsidR="00BB1D99" w:rsidRPr="006C6B44" w:rsidRDefault="00BB1D99" w:rsidP="00BB1D99">
            <w:pPr>
              <w:suppressAutoHyphens/>
              <w:jc w:val="center"/>
              <w:rPr>
                <w:rFonts w:ascii="Times New Roman" w:hAnsi="Times New Roman" w:cs="Times New Roman"/>
                <w:sz w:val="12"/>
                <w:szCs w:val="12"/>
                <w:lang w:val="en-US"/>
              </w:rPr>
            </w:pPr>
          </w:p>
        </w:tc>
        <w:tc>
          <w:tcPr>
            <w:tcW w:w="237"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gridSpan w:val="2"/>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gridSpan w:val="2"/>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tcBorders>
              <w:top w:val="single" w:sz="8"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top w:val="single" w:sz="8" w:space="0" w:color="000000"/>
            </w:tcBorders>
          </w:tcPr>
          <w:p w:rsidR="00BB1D99" w:rsidRPr="006C6B44" w:rsidRDefault="00BB1D99" w:rsidP="00BB1D9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top w:val="single" w:sz="8" w:space="0" w:color="000000"/>
            </w:tcBorders>
          </w:tcPr>
          <w:p w:rsidR="00BB1D99" w:rsidRPr="006C6B44" w:rsidRDefault="00BB1D99" w:rsidP="00BB1D9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Borders>
              <w:top w:val="single" w:sz="8" w:space="0" w:color="000000"/>
            </w:tcBorders>
          </w:tcPr>
          <w:p w:rsidR="00BB1D99" w:rsidRPr="006C6B44" w:rsidRDefault="00BB1D99" w:rsidP="00BB1D9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top w:val="single" w:sz="8" w:space="0" w:color="000000"/>
            </w:tcBorders>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top w:val="single" w:sz="8" w:space="0" w:color="000000"/>
            </w:tcBorders>
          </w:tcPr>
          <w:p w:rsidR="00BB1D99" w:rsidRPr="006C6B44" w:rsidRDefault="00BB1D99" w:rsidP="00BB1D9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8" w:space="0" w:color="000000"/>
            </w:tcBorders>
          </w:tcPr>
          <w:p w:rsidR="00BB1D99" w:rsidRPr="006C6B44" w:rsidRDefault="00BB1D99" w:rsidP="00BB1D9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8" w:space="0" w:color="000000"/>
            </w:tcBorders>
          </w:tcPr>
          <w:p w:rsidR="00BB1D99" w:rsidRPr="006C6B44" w:rsidRDefault="00BB1D99" w:rsidP="00BB1D9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8" w:space="0" w:color="000000"/>
            </w:tcBorders>
          </w:tcPr>
          <w:p w:rsidR="00BB1D99" w:rsidRPr="006C6B44" w:rsidRDefault="00BB1D99" w:rsidP="00BB1D9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8" w:space="0" w:color="000000"/>
            </w:tcBorders>
          </w:tcPr>
          <w:p w:rsidR="00BB1D99" w:rsidRPr="006C6B44" w:rsidRDefault="00BB1D99" w:rsidP="00BB1D9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8" w:space="0" w:color="000000"/>
            </w:tcBorders>
          </w:tcPr>
          <w:p w:rsidR="00BB1D99" w:rsidRPr="006C6B44" w:rsidRDefault="00BB1D99" w:rsidP="00BB1D9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gridSpan w:val="2"/>
            <w:tcBorders>
              <w:top w:val="single" w:sz="8" w:space="0" w:color="000000"/>
              <w:right w:val="single" w:sz="4" w:space="0" w:color="000000"/>
            </w:tcBorders>
          </w:tcPr>
          <w:p w:rsidR="00BB1D99" w:rsidRPr="006C6B44" w:rsidRDefault="00BB1D99" w:rsidP="00BB1D9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8" w:space="0" w:color="000000"/>
              <w:left w:val="single" w:sz="4" w:space="0" w:color="000000"/>
              <w:bottom w:val="single" w:sz="4" w:space="0" w:color="000000"/>
              <w:right w:val="single" w:sz="12" w:space="0" w:color="000000"/>
            </w:tcBorders>
          </w:tcPr>
          <w:p w:rsidR="00BB1D99" w:rsidRPr="006C6B44" w:rsidRDefault="00BB1D99" w:rsidP="00BB1D9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423" w:type="dxa"/>
            <w:tcBorders>
              <w:top w:val="single" w:sz="8" w:space="0" w:color="000000"/>
              <w:left w:val="single" w:sz="12" w:space="0" w:color="000000"/>
              <w:bottom w:val="single" w:sz="4" w:space="0" w:color="000000"/>
              <w:right w:val="single" w:sz="4" w:space="0" w:color="000000"/>
            </w:tcBorders>
          </w:tcPr>
          <w:p w:rsidR="00BB1D99" w:rsidRPr="006C6B44" w:rsidRDefault="00BB1D99" w:rsidP="00BB1D99">
            <w:pPr>
              <w:suppressAutoHyphens/>
              <w:ind w:left="-91" w:right="-9" w:firstLine="14"/>
              <w:jc w:val="center"/>
              <w:rPr>
                <w:rFonts w:ascii="Times New Roman" w:hAnsi="Times New Roman" w:cs="Times New Roman"/>
                <w:sz w:val="16"/>
                <w:szCs w:val="16"/>
              </w:rPr>
            </w:pPr>
            <w:r>
              <w:rPr>
                <w:rFonts w:ascii="Times New Roman" w:hAnsi="Times New Roman" w:cs="Times New Roman"/>
                <w:sz w:val="12"/>
                <w:szCs w:val="12"/>
              </w:rPr>
              <w:t>32</w:t>
            </w:r>
          </w:p>
        </w:tc>
        <w:tc>
          <w:tcPr>
            <w:tcW w:w="284" w:type="dxa"/>
            <w:tcBorders>
              <w:top w:val="single" w:sz="8" w:space="0" w:color="000000"/>
              <w:left w:val="single" w:sz="4" w:space="0" w:color="000000"/>
              <w:bottom w:val="single" w:sz="4" w:space="0" w:color="000000"/>
              <w:right w:val="single" w:sz="4" w:space="0" w:color="000000"/>
            </w:tcBorders>
          </w:tcPr>
          <w:p w:rsidR="00BB1D99" w:rsidRDefault="00BB1D99" w:rsidP="00BB1D99">
            <w:r w:rsidRPr="000B018C">
              <w:rPr>
                <w:rFonts w:ascii="Times New Roman" w:hAnsi="Times New Roman" w:cs="Times New Roman"/>
                <w:sz w:val="12"/>
                <w:szCs w:val="12"/>
              </w:rPr>
              <w:t>1</w:t>
            </w:r>
          </w:p>
        </w:tc>
        <w:tc>
          <w:tcPr>
            <w:tcW w:w="283" w:type="dxa"/>
            <w:gridSpan w:val="2"/>
            <w:tcBorders>
              <w:top w:val="single" w:sz="8" w:space="0" w:color="000000"/>
              <w:left w:val="single" w:sz="4" w:space="0" w:color="000000"/>
              <w:bottom w:val="single" w:sz="4" w:space="0" w:color="000000"/>
              <w:right w:val="single" w:sz="4" w:space="0" w:color="000000"/>
            </w:tcBorders>
          </w:tcPr>
          <w:p w:rsidR="00BB1D99" w:rsidRDefault="00BB1D99" w:rsidP="00BB1D99">
            <w:r w:rsidRPr="000B018C">
              <w:rPr>
                <w:rFonts w:ascii="Times New Roman" w:hAnsi="Times New Roman" w:cs="Times New Roman"/>
                <w:sz w:val="12"/>
                <w:szCs w:val="12"/>
              </w:rPr>
              <w:t>1</w:t>
            </w:r>
          </w:p>
        </w:tc>
        <w:tc>
          <w:tcPr>
            <w:tcW w:w="284" w:type="dxa"/>
            <w:tcBorders>
              <w:top w:val="single" w:sz="8" w:space="0" w:color="000000"/>
              <w:left w:val="single" w:sz="4" w:space="0" w:color="000000"/>
              <w:bottom w:val="single" w:sz="4" w:space="0" w:color="000000"/>
              <w:right w:val="single" w:sz="4"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Borders>
              <w:top w:val="single" w:sz="8" w:space="0" w:color="000000"/>
              <w:left w:val="single" w:sz="4" w:space="0" w:color="000000"/>
              <w:bottom w:val="single" w:sz="4" w:space="0" w:color="000000"/>
              <w:right w:val="single" w:sz="4" w:space="0" w:color="000000"/>
            </w:tcBorders>
          </w:tcPr>
          <w:p w:rsidR="00BB1D99" w:rsidRPr="006C6B44" w:rsidRDefault="00BB1D99" w:rsidP="00BB1D99">
            <w:pPr>
              <w:suppressAutoHyphens/>
              <w:ind w:left="-51" w:right="-51"/>
              <w:jc w:val="center"/>
              <w:rPr>
                <w:rFonts w:ascii="Times New Roman" w:hAnsi="Times New Roman" w:cs="Times New Roman"/>
                <w:sz w:val="16"/>
                <w:szCs w:val="16"/>
              </w:rPr>
            </w:pPr>
            <w:r>
              <w:rPr>
                <w:rFonts w:ascii="Times New Roman" w:hAnsi="Times New Roman" w:cs="Times New Roman"/>
                <w:sz w:val="12"/>
                <w:szCs w:val="12"/>
              </w:rPr>
              <w:t>18</w:t>
            </w:r>
          </w:p>
        </w:tc>
        <w:tc>
          <w:tcPr>
            <w:tcW w:w="425" w:type="dxa"/>
            <w:tcBorders>
              <w:top w:val="single" w:sz="8" w:space="0" w:color="000000"/>
              <w:left w:val="single" w:sz="4" w:space="0" w:color="000000"/>
              <w:bottom w:val="single" w:sz="4" w:space="0" w:color="000000"/>
              <w:right w:val="single" w:sz="12" w:space="0" w:color="000000"/>
            </w:tcBorders>
          </w:tcPr>
          <w:p w:rsidR="00BB1D99" w:rsidRDefault="00BB1D99" w:rsidP="00BB1D99">
            <w:r>
              <w:rPr>
                <w:rFonts w:ascii="Times New Roman" w:hAnsi="Times New Roman" w:cs="Times New Roman"/>
                <w:sz w:val="12"/>
                <w:szCs w:val="12"/>
              </w:rPr>
              <w:t>52</w:t>
            </w:r>
          </w:p>
        </w:tc>
      </w:tr>
      <w:tr w:rsidR="00BB1D99" w:rsidRPr="006C6B44" w:rsidTr="00BB1D99">
        <w:trPr>
          <w:gridAfter w:val="2"/>
          <w:trHeight w:val="186"/>
        </w:trPr>
        <w:tc>
          <w:tcPr>
            <w:tcW w:w="237" w:type="dxa"/>
            <w:tcBorders>
              <w:left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2</w:t>
            </w:r>
          </w:p>
        </w:tc>
        <w:tc>
          <w:tcPr>
            <w:tcW w:w="244" w:type="dxa"/>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p>
        </w:tc>
        <w:tc>
          <w:tcPr>
            <w:tcW w:w="283" w:type="dxa"/>
          </w:tcPr>
          <w:p w:rsidR="00BB1D99" w:rsidRPr="006C6B44" w:rsidRDefault="00BB1D99" w:rsidP="00BB1D99">
            <w:pPr>
              <w:suppressAutoHyphens/>
              <w:jc w:val="center"/>
              <w:rPr>
                <w:rFonts w:ascii="Times New Roman" w:hAnsi="Times New Roman" w:cs="Times New Roman"/>
                <w:sz w:val="16"/>
                <w:szCs w:val="16"/>
              </w:rPr>
            </w:pPr>
          </w:p>
        </w:tc>
        <w:tc>
          <w:tcPr>
            <w:tcW w:w="284" w:type="dxa"/>
            <w:gridSpan w:val="2"/>
          </w:tcPr>
          <w:p w:rsidR="00BB1D99" w:rsidRPr="006C6B44" w:rsidRDefault="00BB1D99" w:rsidP="00BB1D99">
            <w:pPr>
              <w:suppressAutoHyphens/>
              <w:jc w:val="center"/>
              <w:rPr>
                <w:rFonts w:ascii="Times New Roman" w:hAnsi="Times New Roman" w:cs="Times New Roman"/>
                <w:sz w:val="16"/>
                <w:szCs w:val="16"/>
              </w:rPr>
            </w:pPr>
          </w:p>
        </w:tc>
        <w:tc>
          <w:tcPr>
            <w:tcW w:w="283" w:type="dxa"/>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p>
        </w:tc>
        <w:tc>
          <w:tcPr>
            <w:tcW w:w="283" w:type="dxa"/>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p>
        </w:tc>
        <w:tc>
          <w:tcPr>
            <w:tcW w:w="283" w:type="dxa"/>
            <w:gridSpan w:val="3"/>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p>
        </w:tc>
        <w:tc>
          <w:tcPr>
            <w:tcW w:w="251" w:type="dxa"/>
          </w:tcPr>
          <w:p w:rsidR="00BB1D99" w:rsidRPr="006C6B44" w:rsidRDefault="00BB1D99" w:rsidP="00BB1D99">
            <w:pPr>
              <w:suppressAutoHyphens/>
              <w:jc w:val="center"/>
              <w:rPr>
                <w:rFonts w:ascii="Times New Roman" w:hAnsi="Times New Roman" w:cs="Times New Roman"/>
                <w:sz w:val="16"/>
                <w:szCs w:val="16"/>
              </w:rPr>
            </w:pPr>
          </w:p>
        </w:tc>
        <w:tc>
          <w:tcPr>
            <w:tcW w:w="238" w:type="dxa"/>
          </w:tcPr>
          <w:p w:rsidR="00BB1D99" w:rsidRPr="006C6B44" w:rsidRDefault="00BB1D99" w:rsidP="00BB1D99">
            <w:pPr>
              <w:suppressAutoHyphens/>
              <w:jc w:val="center"/>
              <w:rPr>
                <w:rFonts w:ascii="Times New Roman" w:hAnsi="Times New Roman" w:cs="Times New Roman"/>
                <w:sz w:val="16"/>
                <w:szCs w:val="16"/>
              </w:rPr>
            </w:pPr>
          </w:p>
        </w:tc>
        <w:tc>
          <w:tcPr>
            <w:tcW w:w="238" w:type="dxa"/>
          </w:tcPr>
          <w:p w:rsidR="00BB1D99" w:rsidRPr="006C6B44" w:rsidRDefault="00BB1D99" w:rsidP="00BB1D99">
            <w:pPr>
              <w:suppressAutoHyphens/>
              <w:jc w:val="center"/>
              <w:rPr>
                <w:rFonts w:ascii="Times New Roman" w:hAnsi="Times New Roman" w:cs="Times New Roman"/>
                <w:sz w:val="16"/>
                <w:szCs w:val="16"/>
              </w:rPr>
            </w:pPr>
          </w:p>
        </w:tc>
        <w:tc>
          <w:tcPr>
            <w:tcW w:w="238" w:type="dxa"/>
          </w:tcPr>
          <w:p w:rsidR="00BB1D99" w:rsidRPr="006C6B44" w:rsidRDefault="00BB1D99" w:rsidP="00BB1D99">
            <w:pPr>
              <w:suppressAutoHyphens/>
              <w:jc w:val="center"/>
              <w:rPr>
                <w:rFonts w:ascii="Times New Roman" w:hAnsi="Times New Roman" w:cs="Times New Roman"/>
                <w:sz w:val="16"/>
                <w:szCs w:val="16"/>
              </w:rPr>
            </w:pPr>
          </w:p>
        </w:tc>
        <w:tc>
          <w:tcPr>
            <w:tcW w:w="238" w:type="dxa"/>
          </w:tcPr>
          <w:p w:rsidR="00BB1D99" w:rsidRPr="006C6B44" w:rsidRDefault="00BB1D99" w:rsidP="00BB1D99">
            <w:pPr>
              <w:suppressAutoHyphens/>
              <w:jc w:val="center"/>
              <w:rPr>
                <w:rFonts w:ascii="Times New Roman" w:hAnsi="Times New Roman" w:cs="Times New Roman"/>
                <w:sz w:val="12"/>
                <w:szCs w:val="12"/>
                <w:lang w:val="en-US"/>
              </w:rPr>
            </w:pPr>
          </w:p>
        </w:tc>
        <w:tc>
          <w:tcPr>
            <w:tcW w:w="238" w:type="dxa"/>
          </w:tcPr>
          <w:p w:rsidR="00BB1D99" w:rsidRPr="006C6B44" w:rsidRDefault="00BB1D99" w:rsidP="00BB1D9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gridSpan w:val="2"/>
          </w:tcPr>
          <w:p w:rsidR="00BB1D99" w:rsidRPr="006C6B44" w:rsidRDefault="00BB1D99" w:rsidP="00BB1D99">
            <w:pPr>
              <w:suppressAutoHyphens/>
              <w:jc w:val="center"/>
              <w:rPr>
                <w:rFonts w:ascii="Times New Roman" w:hAnsi="Times New Roman" w:cs="Times New Roman"/>
                <w:sz w:val="12"/>
                <w:szCs w:val="12"/>
                <w:lang w:val="en-US"/>
              </w:rPr>
            </w:pPr>
          </w:p>
        </w:tc>
        <w:tc>
          <w:tcPr>
            <w:tcW w:w="237" w:type="dxa"/>
          </w:tcPr>
          <w:p w:rsidR="00BB1D99" w:rsidRPr="006C6B44" w:rsidRDefault="00BB1D99" w:rsidP="00BB1D99">
            <w:pPr>
              <w:suppressAutoHyphens/>
              <w:jc w:val="center"/>
              <w:rPr>
                <w:rFonts w:ascii="Times New Roman" w:hAnsi="Times New Roman" w:cs="Times New Roman"/>
                <w:sz w:val="12"/>
                <w:szCs w:val="12"/>
                <w:lang w:val="en-US"/>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gridSpan w:val="2"/>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gridSpan w:val="2"/>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Pr>
          <w:p w:rsidR="00BB1D99" w:rsidRPr="006C6B44" w:rsidRDefault="00BB1D99" w:rsidP="00BB1D9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Pr>
          <w:p w:rsidR="00BB1D99" w:rsidRPr="006C6B44" w:rsidRDefault="00BB1D99" w:rsidP="00BB1D9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Pr>
          <w:p w:rsidR="00BB1D99" w:rsidRPr="006C6B44" w:rsidRDefault="00BB1D99" w:rsidP="00BB1D9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Pr>
          <w:p w:rsidR="00BB1D99" w:rsidRPr="006C6B44" w:rsidRDefault="00BB1D99" w:rsidP="00BB1D9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Pr>
          <w:p w:rsidR="00BB1D99" w:rsidRPr="006C6B44" w:rsidRDefault="00BB1D99" w:rsidP="00BB1D9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Pr>
          <w:p w:rsidR="00BB1D99" w:rsidRPr="006C6B44" w:rsidRDefault="00BB1D99" w:rsidP="00BB1D9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gridSpan w:val="2"/>
            <w:tcBorders>
              <w:right w:val="single" w:sz="4" w:space="0" w:color="000000"/>
            </w:tcBorders>
          </w:tcPr>
          <w:p w:rsidR="00BB1D99" w:rsidRPr="006C6B44" w:rsidRDefault="00BB1D99" w:rsidP="00BB1D9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4" w:space="0" w:color="000000"/>
              <w:left w:val="single" w:sz="4" w:space="0" w:color="000000"/>
              <w:bottom w:val="single" w:sz="4" w:space="0" w:color="000000"/>
              <w:right w:val="single" w:sz="12" w:space="0" w:color="000000"/>
            </w:tcBorders>
          </w:tcPr>
          <w:p w:rsidR="00BB1D99" w:rsidRPr="006C6B44" w:rsidRDefault="00BB1D99" w:rsidP="00BB1D9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423" w:type="dxa"/>
            <w:tcBorders>
              <w:top w:val="single" w:sz="4" w:space="0" w:color="000000"/>
              <w:left w:val="single" w:sz="12" w:space="0" w:color="000000"/>
              <w:bottom w:val="single" w:sz="4" w:space="0" w:color="000000"/>
              <w:right w:val="single" w:sz="4" w:space="0" w:color="000000"/>
            </w:tcBorders>
          </w:tcPr>
          <w:p w:rsidR="00BB1D99" w:rsidRDefault="00BB1D99" w:rsidP="00BB1D99">
            <w:r w:rsidRPr="00635E8A">
              <w:rPr>
                <w:rFonts w:ascii="Times New Roman" w:hAnsi="Times New Roman" w:cs="Times New Roman"/>
                <w:sz w:val="12"/>
                <w:szCs w:val="12"/>
              </w:rPr>
              <w:t>33</w:t>
            </w:r>
          </w:p>
        </w:tc>
        <w:tc>
          <w:tcPr>
            <w:tcW w:w="284" w:type="dxa"/>
            <w:tcBorders>
              <w:top w:val="single" w:sz="4" w:space="0" w:color="000000"/>
              <w:left w:val="single" w:sz="4" w:space="0" w:color="000000"/>
              <w:bottom w:val="single" w:sz="4" w:space="0" w:color="000000"/>
              <w:right w:val="single" w:sz="4" w:space="0" w:color="000000"/>
            </w:tcBorders>
          </w:tcPr>
          <w:p w:rsidR="00BB1D99" w:rsidRDefault="00BB1D99" w:rsidP="00BB1D99">
            <w:r w:rsidRPr="000B018C">
              <w:rPr>
                <w:rFonts w:ascii="Times New Roman" w:hAnsi="Times New Roman" w:cs="Times New Roman"/>
                <w:sz w:val="12"/>
                <w:szCs w:val="12"/>
              </w:rPr>
              <w:t>1</w:t>
            </w:r>
          </w:p>
        </w:tc>
        <w:tc>
          <w:tcPr>
            <w:tcW w:w="283" w:type="dxa"/>
            <w:gridSpan w:val="2"/>
            <w:tcBorders>
              <w:top w:val="single" w:sz="4" w:space="0" w:color="000000"/>
              <w:left w:val="single" w:sz="4" w:space="0" w:color="000000"/>
              <w:bottom w:val="single" w:sz="4" w:space="0" w:color="000000"/>
              <w:right w:val="single" w:sz="4" w:space="0" w:color="000000"/>
            </w:tcBorders>
          </w:tcPr>
          <w:p w:rsidR="00BB1D99" w:rsidRDefault="00BB1D99" w:rsidP="00BB1D99">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Borders>
              <w:top w:val="single" w:sz="4" w:space="0" w:color="000000"/>
              <w:left w:val="single" w:sz="4" w:space="0" w:color="000000"/>
              <w:bottom w:val="single" w:sz="4" w:space="0" w:color="000000"/>
              <w:right w:val="single" w:sz="4" w:space="0" w:color="000000"/>
            </w:tcBorders>
          </w:tcPr>
          <w:p w:rsidR="00BB1D99" w:rsidRDefault="00BB1D99" w:rsidP="00BB1D99">
            <w:pPr>
              <w:suppressAutoHyphens/>
              <w:ind w:left="-51" w:right="-51"/>
              <w:jc w:val="center"/>
            </w:pPr>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BB1D99" w:rsidRDefault="00BB1D99" w:rsidP="00BB1D99">
            <w:r>
              <w:rPr>
                <w:rFonts w:ascii="Times New Roman" w:hAnsi="Times New Roman" w:cs="Times New Roman"/>
                <w:sz w:val="12"/>
                <w:szCs w:val="12"/>
              </w:rPr>
              <w:t>52</w:t>
            </w:r>
          </w:p>
        </w:tc>
      </w:tr>
      <w:tr w:rsidR="00BB1D99" w:rsidRPr="006C6B44" w:rsidTr="00BB1D99">
        <w:trPr>
          <w:gridAfter w:val="2"/>
          <w:trHeight w:val="186"/>
        </w:trPr>
        <w:tc>
          <w:tcPr>
            <w:tcW w:w="237" w:type="dxa"/>
            <w:tcBorders>
              <w:left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3</w:t>
            </w:r>
          </w:p>
        </w:tc>
        <w:tc>
          <w:tcPr>
            <w:tcW w:w="244" w:type="dxa"/>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p>
        </w:tc>
        <w:tc>
          <w:tcPr>
            <w:tcW w:w="283" w:type="dxa"/>
          </w:tcPr>
          <w:p w:rsidR="00BB1D99" w:rsidRPr="006C6B44" w:rsidRDefault="00BB1D99" w:rsidP="00BB1D99">
            <w:pPr>
              <w:suppressAutoHyphens/>
              <w:jc w:val="center"/>
              <w:rPr>
                <w:rFonts w:ascii="Times New Roman" w:hAnsi="Times New Roman" w:cs="Times New Roman"/>
                <w:sz w:val="16"/>
                <w:szCs w:val="16"/>
              </w:rPr>
            </w:pPr>
          </w:p>
        </w:tc>
        <w:tc>
          <w:tcPr>
            <w:tcW w:w="284" w:type="dxa"/>
            <w:gridSpan w:val="2"/>
          </w:tcPr>
          <w:p w:rsidR="00BB1D99" w:rsidRPr="006C6B44" w:rsidRDefault="00BB1D99" w:rsidP="00BB1D99">
            <w:pPr>
              <w:suppressAutoHyphens/>
              <w:jc w:val="center"/>
              <w:rPr>
                <w:rFonts w:ascii="Times New Roman" w:hAnsi="Times New Roman" w:cs="Times New Roman"/>
                <w:sz w:val="16"/>
                <w:szCs w:val="16"/>
              </w:rPr>
            </w:pPr>
          </w:p>
        </w:tc>
        <w:tc>
          <w:tcPr>
            <w:tcW w:w="283" w:type="dxa"/>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p>
        </w:tc>
        <w:tc>
          <w:tcPr>
            <w:tcW w:w="283" w:type="dxa"/>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p>
        </w:tc>
        <w:tc>
          <w:tcPr>
            <w:tcW w:w="283" w:type="dxa"/>
            <w:gridSpan w:val="3"/>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p>
        </w:tc>
        <w:tc>
          <w:tcPr>
            <w:tcW w:w="251" w:type="dxa"/>
          </w:tcPr>
          <w:p w:rsidR="00BB1D99" w:rsidRPr="006C6B44" w:rsidRDefault="00BB1D99" w:rsidP="00BB1D99">
            <w:pPr>
              <w:suppressAutoHyphens/>
              <w:jc w:val="center"/>
              <w:rPr>
                <w:rFonts w:ascii="Times New Roman" w:hAnsi="Times New Roman" w:cs="Times New Roman"/>
                <w:sz w:val="16"/>
                <w:szCs w:val="16"/>
              </w:rPr>
            </w:pPr>
          </w:p>
        </w:tc>
        <w:tc>
          <w:tcPr>
            <w:tcW w:w="238" w:type="dxa"/>
          </w:tcPr>
          <w:p w:rsidR="00BB1D99" w:rsidRPr="006C6B44" w:rsidRDefault="00BB1D99" w:rsidP="00BB1D99">
            <w:pPr>
              <w:suppressAutoHyphens/>
              <w:jc w:val="center"/>
              <w:rPr>
                <w:rFonts w:ascii="Times New Roman" w:hAnsi="Times New Roman" w:cs="Times New Roman"/>
                <w:sz w:val="16"/>
                <w:szCs w:val="16"/>
              </w:rPr>
            </w:pPr>
          </w:p>
        </w:tc>
        <w:tc>
          <w:tcPr>
            <w:tcW w:w="238" w:type="dxa"/>
          </w:tcPr>
          <w:p w:rsidR="00BB1D99" w:rsidRPr="006C6B44" w:rsidRDefault="00BB1D99" w:rsidP="00BB1D99">
            <w:pPr>
              <w:suppressAutoHyphens/>
              <w:jc w:val="center"/>
              <w:rPr>
                <w:rFonts w:ascii="Times New Roman" w:hAnsi="Times New Roman" w:cs="Times New Roman"/>
                <w:sz w:val="16"/>
                <w:szCs w:val="16"/>
              </w:rPr>
            </w:pPr>
          </w:p>
        </w:tc>
        <w:tc>
          <w:tcPr>
            <w:tcW w:w="238" w:type="dxa"/>
          </w:tcPr>
          <w:p w:rsidR="00BB1D99" w:rsidRPr="006C6B44" w:rsidRDefault="00BB1D99" w:rsidP="00BB1D99">
            <w:pPr>
              <w:suppressAutoHyphens/>
              <w:jc w:val="center"/>
              <w:rPr>
                <w:rFonts w:ascii="Times New Roman" w:hAnsi="Times New Roman" w:cs="Times New Roman"/>
                <w:sz w:val="16"/>
                <w:szCs w:val="16"/>
              </w:rPr>
            </w:pPr>
          </w:p>
        </w:tc>
        <w:tc>
          <w:tcPr>
            <w:tcW w:w="238" w:type="dxa"/>
          </w:tcPr>
          <w:p w:rsidR="00BB1D99" w:rsidRPr="006C6B44" w:rsidRDefault="00BB1D99" w:rsidP="00BB1D99">
            <w:pPr>
              <w:suppressAutoHyphens/>
              <w:jc w:val="center"/>
              <w:rPr>
                <w:rFonts w:ascii="Times New Roman" w:hAnsi="Times New Roman" w:cs="Times New Roman"/>
                <w:sz w:val="12"/>
                <w:szCs w:val="12"/>
              </w:rPr>
            </w:pPr>
          </w:p>
        </w:tc>
        <w:tc>
          <w:tcPr>
            <w:tcW w:w="238" w:type="dxa"/>
          </w:tcPr>
          <w:p w:rsidR="00BB1D99" w:rsidRPr="006C6B44" w:rsidRDefault="00BB1D99" w:rsidP="00BB1D9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Pr>
          <w:p w:rsidR="00BB1D99" w:rsidRPr="006C6B44" w:rsidRDefault="00BB1D99" w:rsidP="00BB1D99">
            <w:pPr>
              <w:suppressAutoHyphens/>
              <w:jc w:val="center"/>
              <w:rPr>
                <w:rFonts w:ascii="Times New Roman" w:hAnsi="Times New Roman" w:cs="Times New Roman"/>
                <w:sz w:val="12"/>
                <w:szCs w:val="12"/>
              </w:rPr>
            </w:pPr>
          </w:p>
        </w:tc>
        <w:tc>
          <w:tcPr>
            <w:tcW w:w="237" w:type="dxa"/>
          </w:tcPr>
          <w:p w:rsidR="00BB1D99" w:rsidRPr="006C6B44" w:rsidRDefault="00BB1D99" w:rsidP="00BB1D99">
            <w:pPr>
              <w:suppressAutoHyphens/>
              <w:jc w:val="center"/>
              <w:rPr>
                <w:rFonts w:ascii="Times New Roman" w:hAnsi="Times New Roman" w:cs="Times New Roman"/>
                <w:sz w:val="12"/>
                <w:szCs w:val="12"/>
                <w:lang w:val="en-US"/>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gridSpan w:val="2"/>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gridSpan w:val="2"/>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Pr>
          <w:p w:rsidR="00BB1D99" w:rsidRPr="006C6B44" w:rsidRDefault="00BB1D99" w:rsidP="00BB1D9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Pr>
          <w:p w:rsidR="00BB1D99" w:rsidRPr="006C6B44" w:rsidRDefault="00BB1D99" w:rsidP="00BB1D9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Borders>
              <w:right w:val="single" w:sz="4" w:space="0" w:color="000000"/>
            </w:tcBorders>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top w:val="single" w:sz="4" w:space="0" w:color="000000"/>
              <w:left w:val="single" w:sz="4" w:space="0" w:color="000000"/>
              <w:bottom w:val="single" w:sz="4" w:space="0" w:color="000000"/>
              <w:right w:val="single" w:sz="12" w:space="0" w:color="000000"/>
            </w:tcBorders>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423" w:type="dxa"/>
            <w:tcBorders>
              <w:top w:val="single" w:sz="4" w:space="0" w:color="000000"/>
              <w:left w:val="single" w:sz="12" w:space="0" w:color="000000"/>
              <w:bottom w:val="single" w:sz="4" w:space="0" w:color="000000"/>
              <w:right w:val="single" w:sz="4" w:space="0" w:color="000000"/>
            </w:tcBorders>
          </w:tcPr>
          <w:p w:rsidR="00BB1D99" w:rsidRDefault="00BB1D99" w:rsidP="00BB1D99">
            <w:r w:rsidRPr="00635E8A">
              <w:rPr>
                <w:rFonts w:ascii="Times New Roman" w:hAnsi="Times New Roman" w:cs="Times New Roman"/>
                <w:sz w:val="12"/>
                <w:szCs w:val="12"/>
              </w:rPr>
              <w:t>33</w:t>
            </w:r>
          </w:p>
        </w:tc>
        <w:tc>
          <w:tcPr>
            <w:tcW w:w="284" w:type="dxa"/>
            <w:tcBorders>
              <w:top w:val="single" w:sz="4" w:space="0" w:color="000000"/>
              <w:left w:val="single" w:sz="4" w:space="0" w:color="000000"/>
              <w:bottom w:val="single" w:sz="4" w:space="0" w:color="000000"/>
              <w:right w:val="single" w:sz="4" w:space="0" w:color="000000"/>
            </w:tcBorders>
          </w:tcPr>
          <w:p w:rsidR="00BB1D99" w:rsidRDefault="00BB1D99" w:rsidP="00BB1D99">
            <w:r w:rsidRPr="000B018C">
              <w:rPr>
                <w:rFonts w:ascii="Times New Roman" w:hAnsi="Times New Roman" w:cs="Times New Roman"/>
                <w:sz w:val="12"/>
                <w:szCs w:val="12"/>
              </w:rPr>
              <w:t>1</w:t>
            </w:r>
          </w:p>
        </w:tc>
        <w:tc>
          <w:tcPr>
            <w:tcW w:w="283" w:type="dxa"/>
            <w:gridSpan w:val="2"/>
            <w:tcBorders>
              <w:top w:val="single" w:sz="4" w:space="0" w:color="000000"/>
              <w:left w:val="single" w:sz="4" w:space="0" w:color="000000"/>
              <w:bottom w:val="single" w:sz="4" w:space="0" w:color="000000"/>
              <w:right w:val="single" w:sz="4" w:space="0" w:color="000000"/>
            </w:tcBorders>
          </w:tcPr>
          <w:p w:rsidR="00BB1D99" w:rsidRDefault="00BB1D99" w:rsidP="00BB1D99">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Borders>
              <w:top w:val="single" w:sz="4" w:space="0" w:color="000000"/>
              <w:left w:val="single" w:sz="4" w:space="0" w:color="000000"/>
              <w:bottom w:val="single" w:sz="4" w:space="0" w:color="000000"/>
              <w:right w:val="single" w:sz="4" w:space="0" w:color="000000"/>
            </w:tcBorders>
          </w:tcPr>
          <w:p w:rsidR="00BB1D99" w:rsidRDefault="00BB1D99" w:rsidP="00BB1D99">
            <w:pPr>
              <w:suppressAutoHyphens/>
              <w:ind w:left="-51" w:right="-51"/>
              <w:jc w:val="center"/>
            </w:pPr>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BB1D99" w:rsidRDefault="00BB1D99" w:rsidP="00BB1D99">
            <w:r>
              <w:rPr>
                <w:rFonts w:ascii="Times New Roman" w:hAnsi="Times New Roman" w:cs="Times New Roman"/>
                <w:sz w:val="12"/>
                <w:szCs w:val="12"/>
              </w:rPr>
              <w:t>52</w:t>
            </w:r>
          </w:p>
        </w:tc>
      </w:tr>
      <w:tr w:rsidR="00BB1D99" w:rsidRPr="006C6B44" w:rsidTr="00BB1D99">
        <w:trPr>
          <w:gridAfter w:val="2"/>
          <w:trHeight w:val="186"/>
        </w:trPr>
        <w:tc>
          <w:tcPr>
            <w:tcW w:w="237" w:type="dxa"/>
            <w:tcBorders>
              <w:left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4</w:t>
            </w:r>
          </w:p>
        </w:tc>
        <w:tc>
          <w:tcPr>
            <w:tcW w:w="244" w:type="dxa"/>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p>
        </w:tc>
        <w:tc>
          <w:tcPr>
            <w:tcW w:w="283" w:type="dxa"/>
          </w:tcPr>
          <w:p w:rsidR="00BB1D99" w:rsidRPr="006C6B44" w:rsidRDefault="00BB1D99" w:rsidP="00BB1D99">
            <w:pPr>
              <w:suppressAutoHyphens/>
              <w:jc w:val="center"/>
              <w:rPr>
                <w:rFonts w:ascii="Times New Roman" w:hAnsi="Times New Roman" w:cs="Times New Roman"/>
                <w:sz w:val="16"/>
                <w:szCs w:val="16"/>
              </w:rPr>
            </w:pPr>
          </w:p>
        </w:tc>
        <w:tc>
          <w:tcPr>
            <w:tcW w:w="284" w:type="dxa"/>
            <w:gridSpan w:val="2"/>
          </w:tcPr>
          <w:p w:rsidR="00BB1D99" w:rsidRPr="006C6B44" w:rsidRDefault="00BB1D99" w:rsidP="00BB1D99">
            <w:pPr>
              <w:suppressAutoHyphens/>
              <w:jc w:val="center"/>
              <w:rPr>
                <w:rFonts w:ascii="Times New Roman" w:hAnsi="Times New Roman" w:cs="Times New Roman"/>
                <w:sz w:val="16"/>
                <w:szCs w:val="16"/>
              </w:rPr>
            </w:pPr>
          </w:p>
        </w:tc>
        <w:tc>
          <w:tcPr>
            <w:tcW w:w="283" w:type="dxa"/>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p>
        </w:tc>
        <w:tc>
          <w:tcPr>
            <w:tcW w:w="283" w:type="dxa"/>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p>
        </w:tc>
        <w:tc>
          <w:tcPr>
            <w:tcW w:w="283" w:type="dxa"/>
            <w:gridSpan w:val="3"/>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p>
        </w:tc>
        <w:tc>
          <w:tcPr>
            <w:tcW w:w="251" w:type="dxa"/>
          </w:tcPr>
          <w:p w:rsidR="00BB1D99" w:rsidRPr="006C6B44" w:rsidRDefault="00BB1D99" w:rsidP="00BB1D99">
            <w:pPr>
              <w:suppressAutoHyphens/>
              <w:jc w:val="center"/>
              <w:rPr>
                <w:rFonts w:ascii="Times New Roman" w:hAnsi="Times New Roman" w:cs="Times New Roman"/>
                <w:sz w:val="16"/>
                <w:szCs w:val="16"/>
              </w:rPr>
            </w:pPr>
          </w:p>
        </w:tc>
        <w:tc>
          <w:tcPr>
            <w:tcW w:w="238" w:type="dxa"/>
          </w:tcPr>
          <w:p w:rsidR="00BB1D99" w:rsidRPr="006C6B44" w:rsidRDefault="00BB1D99" w:rsidP="00BB1D99">
            <w:pPr>
              <w:suppressAutoHyphens/>
              <w:jc w:val="center"/>
              <w:rPr>
                <w:rFonts w:ascii="Times New Roman" w:hAnsi="Times New Roman" w:cs="Times New Roman"/>
                <w:sz w:val="16"/>
                <w:szCs w:val="16"/>
              </w:rPr>
            </w:pPr>
          </w:p>
        </w:tc>
        <w:tc>
          <w:tcPr>
            <w:tcW w:w="238" w:type="dxa"/>
          </w:tcPr>
          <w:p w:rsidR="00BB1D99" w:rsidRPr="006C6B44" w:rsidRDefault="00BB1D99" w:rsidP="00BB1D99">
            <w:pPr>
              <w:suppressAutoHyphens/>
              <w:jc w:val="center"/>
              <w:rPr>
                <w:rFonts w:ascii="Times New Roman" w:hAnsi="Times New Roman" w:cs="Times New Roman"/>
                <w:sz w:val="16"/>
                <w:szCs w:val="16"/>
              </w:rPr>
            </w:pPr>
          </w:p>
        </w:tc>
        <w:tc>
          <w:tcPr>
            <w:tcW w:w="238" w:type="dxa"/>
          </w:tcPr>
          <w:p w:rsidR="00BB1D99" w:rsidRPr="006C6B44" w:rsidRDefault="00BB1D99" w:rsidP="00BB1D99">
            <w:pPr>
              <w:suppressAutoHyphens/>
              <w:jc w:val="center"/>
              <w:rPr>
                <w:rFonts w:ascii="Times New Roman" w:hAnsi="Times New Roman" w:cs="Times New Roman"/>
                <w:sz w:val="16"/>
                <w:szCs w:val="16"/>
              </w:rPr>
            </w:pPr>
          </w:p>
        </w:tc>
        <w:tc>
          <w:tcPr>
            <w:tcW w:w="238" w:type="dxa"/>
          </w:tcPr>
          <w:p w:rsidR="00BB1D99" w:rsidRPr="006C6B44" w:rsidRDefault="00BB1D99" w:rsidP="00BB1D99">
            <w:pPr>
              <w:suppressAutoHyphens/>
              <w:jc w:val="center"/>
              <w:rPr>
                <w:rFonts w:ascii="Times New Roman" w:hAnsi="Times New Roman" w:cs="Times New Roman"/>
                <w:sz w:val="12"/>
                <w:szCs w:val="12"/>
              </w:rPr>
            </w:pPr>
          </w:p>
        </w:tc>
        <w:tc>
          <w:tcPr>
            <w:tcW w:w="238" w:type="dxa"/>
          </w:tcPr>
          <w:p w:rsidR="00BB1D99" w:rsidRPr="006C6B44" w:rsidRDefault="00BB1D99" w:rsidP="00BB1D9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Pr>
          <w:p w:rsidR="00BB1D99" w:rsidRPr="006C6B44" w:rsidRDefault="00BB1D99" w:rsidP="00BB1D99">
            <w:pPr>
              <w:suppressAutoHyphens/>
              <w:jc w:val="center"/>
              <w:rPr>
                <w:rFonts w:ascii="Times New Roman" w:hAnsi="Times New Roman" w:cs="Times New Roman"/>
                <w:sz w:val="12"/>
                <w:szCs w:val="12"/>
              </w:rPr>
            </w:pPr>
          </w:p>
        </w:tc>
        <w:tc>
          <w:tcPr>
            <w:tcW w:w="237" w:type="dxa"/>
          </w:tcPr>
          <w:p w:rsidR="00BB1D99" w:rsidRPr="006C6B44" w:rsidRDefault="00BB1D99" w:rsidP="00BB1D99">
            <w:pPr>
              <w:suppressAutoHyphens/>
              <w:jc w:val="center"/>
              <w:rPr>
                <w:rFonts w:ascii="Times New Roman" w:hAnsi="Times New Roman" w:cs="Times New Roman"/>
                <w:sz w:val="12"/>
                <w:szCs w:val="12"/>
                <w:lang w:val="en-US"/>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gridSpan w:val="2"/>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gridSpan w:val="2"/>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Pr>
          <w:p w:rsidR="00BB1D99" w:rsidRPr="006C6B44" w:rsidRDefault="00BB1D99" w:rsidP="00BB1D9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Pr>
          <w:p w:rsidR="00BB1D99" w:rsidRPr="006C6B44" w:rsidRDefault="00BB1D99" w:rsidP="00BB1D9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Borders>
              <w:right w:val="single" w:sz="4" w:space="0" w:color="000000"/>
            </w:tcBorders>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top w:val="single" w:sz="4" w:space="0" w:color="000000"/>
              <w:left w:val="single" w:sz="4" w:space="0" w:color="000000"/>
              <w:bottom w:val="single" w:sz="4" w:space="0" w:color="000000"/>
              <w:right w:val="single" w:sz="12" w:space="0" w:color="000000"/>
            </w:tcBorders>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423" w:type="dxa"/>
            <w:tcBorders>
              <w:top w:val="single" w:sz="4" w:space="0" w:color="000000"/>
              <w:left w:val="single" w:sz="12" w:space="0" w:color="000000"/>
              <w:bottom w:val="single" w:sz="4" w:space="0" w:color="000000"/>
              <w:right w:val="single" w:sz="4" w:space="0" w:color="000000"/>
            </w:tcBorders>
          </w:tcPr>
          <w:p w:rsidR="00BB1D99" w:rsidRDefault="00BB1D99" w:rsidP="00BB1D99">
            <w:r w:rsidRPr="00635E8A">
              <w:rPr>
                <w:rFonts w:ascii="Times New Roman" w:hAnsi="Times New Roman" w:cs="Times New Roman"/>
                <w:sz w:val="12"/>
                <w:szCs w:val="12"/>
              </w:rPr>
              <w:t>33</w:t>
            </w:r>
          </w:p>
        </w:tc>
        <w:tc>
          <w:tcPr>
            <w:tcW w:w="284" w:type="dxa"/>
            <w:tcBorders>
              <w:top w:val="single" w:sz="4" w:space="0" w:color="000000"/>
              <w:left w:val="single" w:sz="4" w:space="0" w:color="000000"/>
              <w:bottom w:val="single" w:sz="4" w:space="0" w:color="000000"/>
              <w:right w:val="single" w:sz="4" w:space="0" w:color="000000"/>
            </w:tcBorders>
          </w:tcPr>
          <w:p w:rsidR="00BB1D99" w:rsidRDefault="00BB1D99" w:rsidP="00BB1D99">
            <w:r w:rsidRPr="000B018C">
              <w:rPr>
                <w:rFonts w:ascii="Times New Roman" w:hAnsi="Times New Roman" w:cs="Times New Roman"/>
                <w:sz w:val="12"/>
                <w:szCs w:val="12"/>
              </w:rPr>
              <w:t>1</w:t>
            </w:r>
          </w:p>
        </w:tc>
        <w:tc>
          <w:tcPr>
            <w:tcW w:w="283" w:type="dxa"/>
            <w:gridSpan w:val="2"/>
            <w:tcBorders>
              <w:top w:val="single" w:sz="4" w:space="0" w:color="000000"/>
              <w:left w:val="single" w:sz="4" w:space="0" w:color="000000"/>
              <w:bottom w:val="single" w:sz="4" w:space="0" w:color="000000"/>
              <w:right w:val="single" w:sz="4" w:space="0" w:color="000000"/>
            </w:tcBorders>
          </w:tcPr>
          <w:p w:rsidR="00BB1D99" w:rsidRDefault="00BB1D99" w:rsidP="00BB1D99">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Borders>
              <w:top w:val="single" w:sz="4" w:space="0" w:color="000000"/>
              <w:left w:val="single" w:sz="4" w:space="0" w:color="000000"/>
              <w:bottom w:val="single" w:sz="4" w:space="0" w:color="000000"/>
              <w:right w:val="single" w:sz="4" w:space="0" w:color="000000"/>
            </w:tcBorders>
          </w:tcPr>
          <w:p w:rsidR="00BB1D99" w:rsidRDefault="00BB1D99" w:rsidP="00BB1D99">
            <w:pPr>
              <w:suppressAutoHyphens/>
              <w:ind w:left="-51" w:right="-51"/>
              <w:jc w:val="center"/>
            </w:pPr>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BB1D99" w:rsidRDefault="00BB1D99" w:rsidP="00BB1D99">
            <w:r>
              <w:rPr>
                <w:rFonts w:ascii="Times New Roman" w:hAnsi="Times New Roman" w:cs="Times New Roman"/>
                <w:sz w:val="12"/>
                <w:szCs w:val="12"/>
              </w:rPr>
              <w:t>52</w:t>
            </w:r>
          </w:p>
        </w:tc>
      </w:tr>
      <w:tr w:rsidR="00BB1D99" w:rsidRPr="006C6B44" w:rsidTr="00BB1D99">
        <w:trPr>
          <w:gridAfter w:val="2"/>
          <w:trHeight w:val="186"/>
        </w:trPr>
        <w:tc>
          <w:tcPr>
            <w:tcW w:w="237" w:type="dxa"/>
            <w:tcBorders>
              <w:left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5</w:t>
            </w:r>
          </w:p>
        </w:tc>
        <w:tc>
          <w:tcPr>
            <w:tcW w:w="244" w:type="dxa"/>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p>
        </w:tc>
        <w:tc>
          <w:tcPr>
            <w:tcW w:w="283" w:type="dxa"/>
          </w:tcPr>
          <w:p w:rsidR="00BB1D99" w:rsidRPr="006C6B44" w:rsidRDefault="00BB1D99" w:rsidP="00BB1D99">
            <w:pPr>
              <w:suppressAutoHyphens/>
              <w:jc w:val="center"/>
              <w:rPr>
                <w:rFonts w:ascii="Times New Roman" w:hAnsi="Times New Roman" w:cs="Times New Roman"/>
                <w:sz w:val="16"/>
                <w:szCs w:val="16"/>
              </w:rPr>
            </w:pPr>
          </w:p>
        </w:tc>
        <w:tc>
          <w:tcPr>
            <w:tcW w:w="284" w:type="dxa"/>
            <w:gridSpan w:val="2"/>
          </w:tcPr>
          <w:p w:rsidR="00BB1D99" w:rsidRPr="006C6B44" w:rsidRDefault="00BB1D99" w:rsidP="00BB1D99">
            <w:pPr>
              <w:suppressAutoHyphens/>
              <w:jc w:val="center"/>
              <w:rPr>
                <w:rFonts w:ascii="Times New Roman" w:hAnsi="Times New Roman" w:cs="Times New Roman"/>
                <w:sz w:val="16"/>
                <w:szCs w:val="16"/>
              </w:rPr>
            </w:pPr>
          </w:p>
        </w:tc>
        <w:tc>
          <w:tcPr>
            <w:tcW w:w="283" w:type="dxa"/>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p>
        </w:tc>
        <w:tc>
          <w:tcPr>
            <w:tcW w:w="283" w:type="dxa"/>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p>
        </w:tc>
        <w:tc>
          <w:tcPr>
            <w:tcW w:w="283" w:type="dxa"/>
            <w:gridSpan w:val="3"/>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p>
        </w:tc>
        <w:tc>
          <w:tcPr>
            <w:tcW w:w="251" w:type="dxa"/>
          </w:tcPr>
          <w:p w:rsidR="00BB1D99" w:rsidRPr="006C6B44" w:rsidRDefault="00BB1D99" w:rsidP="00BB1D99">
            <w:pPr>
              <w:suppressAutoHyphens/>
              <w:jc w:val="center"/>
              <w:rPr>
                <w:rFonts w:ascii="Times New Roman" w:hAnsi="Times New Roman" w:cs="Times New Roman"/>
                <w:sz w:val="16"/>
                <w:szCs w:val="16"/>
              </w:rPr>
            </w:pPr>
          </w:p>
        </w:tc>
        <w:tc>
          <w:tcPr>
            <w:tcW w:w="238" w:type="dxa"/>
          </w:tcPr>
          <w:p w:rsidR="00BB1D99" w:rsidRPr="006C6B44" w:rsidRDefault="00BB1D99" w:rsidP="00BB1D99">
            <w:pPr>
              <w:suppressAutoHyphens/>
              <w:jc w:val="center"/>
              <w:rPr>
                <w:rFonts w:ascii="Times New Roman" w:hAnsi="Times New Roman" w:cs="Times New Roman"/>
                <w:sz w:val="16"/>
                <w:szCs w:val="16"/>
              </w:rPr>
            </w:pPr>
          </w:p>
        </w:tc>
        <w:tc>
          <w:tcPr>
            <w:tcW w:w="238" w:type="dxa"/>
          </w:tcPr>
          <w:p w:rsidR="00BB1D99" w:rsidRPr="006C6B44" w:rsidRDefault="00BB1D99" w:rsidP="00BB1D99">
            <w:pPr>
              <w:suppressAutoHyphens/>
              <w:jc w:val="center"/>
              <w:rPr>
                <w:rFonts w:ascii="Times New Roman" w:hAnsi="Times New Roman" w:cs="Times New Roman"/>
                <w:sz w:val="16"/>
                <w:szCs w:val="16"/>
              </w:rPr>
            </w:pPr>
          </w:p>
        </w:tc>
        <w:tc>
          <w:tcPr>
            <w:tcW w:w="238" w:type="dxa"/>
          </w:tcPr>
          <w:p w:rsidR="00BB1D99" w:rsidRPr="006C6B44" w:rsidRDefault="00BB1D99" w:rsidP="00BB1D99">
            <w:pPr>
              <w:suppressAutoHyphens/>
              <w:jc w:val="center"/>
              <w:rPr>
                <w:rFonts w:ascii="Times New Roman" w:hAnsi="Times New Roman" w:cs="Times New Roman"/>
                <w:sz w:val="16"/>
                <w:szCs w:val="16"/>
              </w:rPr>
            </w:pPr>
          </w:p>
        </w:tc>
        <w:tc>
          <w:tcPr>
            <w:tcW w:w="238" w:type="dxa"/>
          </w:tcPr>
          <w:p w:rsidR="00BB1D99" w:rsidRPr="006C6B44" w:rsidRDefault="00BB1D99" w:rsidP="00BB1D99">
            <w:pPr>
              <w:suppressAutoHyphens/>
              <w:jc w:val="center"/>
              <w:rPr>
                <w:rFonts w:ascii="Times New Roman" w:hAnsi="Times New Roman" w:cs="Times New Roman"/>
                <w:sz w:val="12"/>
                <w:szCs w:val="12"/>
              </w:rPr>
            </w:pPr>
          </w:p>
        </w:tc>
        <w:tc>
          <w:tcPr>
            <w:tcW w:w="238" w:type="dxa"/>
          </w:tcPr>
          <w:p w:rsidR="00BB1D99" w:rsidRPr="006C6B44" w:rsidRDefault="00BB1D99" w:rsidP="00BB1D9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Pr>
          <w:p w:rsidR="00BB1D99" w:rsidRPr="006C6B44" w:rsidRDefault="00BB1D99" w:rsidP="00BB1D99">
            <w:pPr>
              <w:suppressAutoHyphens/>
              <w:jc w:val="center"/>
              <w:rPr>
                <w:rFonts w:ascii="Times New Roman" w:hAnsi="Times New Roman" w:cs="Times New Roman"/>
                <w:sz w:val="12"/>
                <w:szCs w:val="12"/>
              </w:rPr>
            </w:pPr>
          </w:p>
        </w:tc>
        <w:tc>
          <w:tcPr>
            <w:tcW w:w="237" w:type="dxa"/>
          </w:tcPr>
          <w:p w:rsidR="00BB1D99" w:rsidRPr="006C6B44" w:rsidRDefault="00BB1D99" w:rsidP="00BB1D99">
            <w:pPr>
              <w:suppressAutoHyphens/>
              <w:jc w:val="center"/>
              <w:rPr>
                <w:rFonts w:ascii="Times New Roman" w:hAnsi="Times New Roman" w:cs="Times New Roman"/>
                <w:sz w:val="12"/>
                <w:szCs w:val="12"/>
                <w:lang w:val="en-US"/>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gridSpan w:val="2"/>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gridSpan w:val="2"/>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Pr>
          <w:p w:rsidR="00BB1D99" w:rsidRPr="006C6B44" w:rsidRDefault="00BB1D99" w:rsidP="00BB1D9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Pr>
          <w:p w:rsidR="00BB1D99" w:rsidRPr="006C6B44" w:rsidRDefault="00BB1D99" w:rsidP="00BB1D9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Borders>
              <w:right w:val="single" w:sz="4" w:space="0" w:color="000000"/>
            </w:tcBorders>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top w:val="single" w:sz="4" w:space="0" w:color="000000"/>
              <w:left w:val="single" w:sz="4" w:space="0" w:color="000000"/>
              <w:bottom w:val="single" w:sz="4" w:space="0" w:color="000000"/>
              <w:right w:val="single" w:sz="12" w:space="0" w:color="000000"/>
            </w:tcBorders>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423" w:type="dxa"/>
            <w:tcBorders>
              <w:top w:val="single" w:sz="4" w:space="0" w:color="000000"/>
              <w:left w:val="single" w:sz="12" w:space="0" w:color="000000"/>
              <w:bottom w:val="single" w:sz="4" w:space="0" w:color="000000"/>
              <w:right w:val="single" w:sz="4" w:space="0" w:color="000000"/>
            </w:tcBorders>
          </w:tcPr>
          <w:p w:rsidR="00BB1D99" w:rsidRDefault="00BB1D99" w:rsidP="00BB1D99">
            <w:r w:rsidRPr="00635E8A">
              <w:rPr>
                <w:rFonts w:ascii="Times New Roman" w:hAnsi="Times New Roman" w:cs="Times New Roman"/>
                <w:sz w:val="12"/>
                <w:szCs w:val="12"/>
              </w:rPr>
              <w:t>33</w:t>
            </w:r>
          </w:p>
        </w:tc>
        <w:tc>
          <w:tcPr>
            <w:tcW w:w="284" w:type="dxa"/>
            <w:tcBorders>
              <w:top w:val="single" w:sz="4" w:space="0" w:color="000000"/>
              <w:left w:val="single" w:sz="4" w:space="0" w:color="000000"/>
              <w:bottom w:val="single" w:sz="4" w:space="0" w:color="000000"/>
              <w:right w:val="single" w:sz="4" w:space="0" w:color="000000"/>
            </w:tcBorders>
          </w:tcPr>
          <w:p w:rsidR="00BB1D99" w:rsidRDefault="00BB1D99" w:rsidP="00BB1D99">
            <w:r w:rsidRPr="000B018C">
              <w:rPr>
                <w:rFonts w:ascii="Times New Roman" w:hAnsi="Times New Roman" w:cs="Times New Roman"/>
                <w:sz w:val="12"/>
                <w:szCs w:val="12"/>
              </w:rPr>
              <w:t>1</w:t>
            </w:r>
          </w:p>
        </w:tc>
        <w:tc>
          <w:tcPr>
            <w:tcW w:w="283" w:type="dxa"/>
            <w:gridSpan w:val="2"/>
            <w:tcBorders>
              <w:top w:val="single" w:sz="4" w:space="0" w:color="000000"/>
              <w:left w:val="single" w:sz="4" w:space="0" w:color="000000"/>
              <w:bottom w:val="single" w:sz="4" w:space="0" w:color="000000"/>
              <w:right w:val="single" w:sz="4" w:space="0" w:color="000000"/>
            </w:tcBorders>
          </w:tcPr>
          <w:p w:rsidR="00BB1D99" w:rsidRDefault="00BB1D99" w:rsidP="00BB1D99">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Borders>
              <w:top w:val="single" w:sz="4" w:space="0" w:color="000000"/>
              <w:left w:val="single" w:sz="4" w:space="0" w:color="000000"/>
              <w:bottom w:val="single" w:sz="4" w:space="0" w:color="000000"/>
              <w:right w:val="single" w:sz="4" w:space="0" w:color="000000"/>
            </w:tcBorders>
          </w:tcPr>
          <w:p w:rsidR="00BB1D99" w:rsidRDefault="00BB1D99" w:rsidP="00BB1D99">
            <w:pPr>
              <w:suppressAutoHyphens/>
              <w:ind w:left="-51" w:right="-51"/>
              <w:jc w:val="center"/>
            </w:pPr>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BB1D99" w:rsidRDefault="00BB1D99" w:rsidP="00BB1D99">
            <w:r>
              <w:rPr>
                <w:rFonts w:ascii="Times New Roman" w:hAnsi="Times New Roman" w:cs="Times New Roman"/>
                <w:sz w:val="12"/>
                <w:szCs w:val="12"/>
              </w:rPr>
              <w:t>52</w:t>
            </w:r>
          </w:p>
        </w:tc>
      </w:tr>
      <w:tr w:rsidR="00BB1D99" w:rsidRPr="006C6B44" w:rsidTr="00BB1D99">
        <w:trPr>
          <w:gridAfter w:val="2"/>
          <w:trHeight w:val="186"/>
        </w:trPr>
        <w:tc>
          <w:tcPr>
            <w:tcW w:w="237" w:type="dxa"/>
            <w:tcBorders>
              <w:left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6</w:t>
            </w:r>
          </w:p>
        </w:tc>
        <w:tc>
          <w:tcPr>
            <w:tcW w:w="244" w:type="dxa"/>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p>
        </w:tc>
        <w:tc>
          <w:tcPr>
            <w:tcW w:w="283" w:type="dxa"/>
          </w:tcPr>
          <w:p w:rsidR="00BB1D99" w:rsidRPr="006C6B44" w:rsidRDefault="00BB1D99" w:rsidP="00BB1D99">
            <w:pPr>
              <w:suppressAutoHyphens/>
              <w:jc w:val="center"/>
              <w:rPr>
                <w:rFonts w:ascii="Times New Roman" w:hAnsi="Times New Roman" w:cs="Times New Roman"/>
                <w:sz w:val="16"/>
                <w:szCs w:val="16"/>
              </w:rPr>
            </w:pPr>
          </w:p>
        </w:tc>
        <w:tc>
          <w:tcPr>
            <w:tcW w:w="284" w:type="dxa"/>
            <w:gridSpan w:val="2"/>
          </w:tcPr>
          <w:p w:rsidR="00BB1D99" w:rsidRPr="006C6B44" w:rsidRDefault="00BB1D99" w:rsidP="00BB1D99">
            <w:pPr>
              <w:suppressAutoHyphens/>
              <w:jc w:val="center"/>
              <w:rPr>
                <w:rFonts w:ascii="Times New Roman" w:hAnsi="Times New Roman" w:cs="Times New Roman"/>
                <w:sz w:val="16"/>
                <w:szCs w:val="16"/>
              </w:rPr>
            </w:pPr>
          </w:p>
        </w:tc>
        <w:tc>
          <w:tcPr>
            <w:tcW w:w="283" w:type="dxa"/>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p>
        </w:tc>
        <w:tc>
          <w:tcPr>
            <w:tcW w:w="283" w:type="dxa"/>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p>
        </w:tc>
        <w:tc>
          <w:tcPr>
            <w:tcW w:w="283" w:type="dxa"/>
            <w:gridSpan w:val="3"/>
          </w:tcPr>
          <w:p w:rsidR="00BB1D99" w:rsidRPr="006C6B44" w:rsidRDefault="00BB1D99" w:rsidP="00BB1D99">
            <w:pPr>
              <w:suppressAutoHyphens/>
              <w:jc w:val="center"/>
              <w:rPr>
                <w:rFonts w:ascii="Times New Roman" w:hAnsi="Times New Roman" w:cs="Times New Roman"/>
                <w:sz w:val="16"/>
                <w:szCs w:val="16"/>
              </w:rPr>
            </w:pPr>
          </w:p>
        </w:tc>
        <w:tc>
          <w:tcPr>
            <w:tcW w:w="284" w:type="dxa"/>
          </w:tcPr>
          <w:p w:rsidR="00BB1D99" w:rsidRPr="006C6B44" w:rsidRDefault="00BB1D99" w:rsidP="00BB1D99">
            <w:pPr>
              <w:suppressAutoHyphens/>
              <w:jc w:val="center"/>
              <w:rPr>
                <w:rFonts w:ascii="Times New Roman" w:hAnsi="Times New Roman" w:cs="Times New Roman"/>
                <w:sz w:val="16"/>
                <w:szCs w:val="16"/>
              </w:rPr>
            </w:pPr>
          </w:p>
        </w:tc>
        <w:tc>
          <w:tcPr>
            <w:tcW w:w="251" w:type="dxa"/>
          </w:tcPr>
          <w:p w:rsidR="00BB1D99" w:rsidRPr="006C6B44" w:rsidRDefault="00BB1D99" w:rsidP="00BB1D99">
            <w:pPr>
              <w:suppressAutoHyphens/>
              <w:jc w:val="center"/>
              <w:rPr>
                <w:rFonts w:ascii="Times New Roman" w:hAnsi="Times New Roman" w:cs="Times New Roman"/>
                <w:sz w:val="16"/>
                <w:szCs w:val="16"/>
              </w:rPr>
            </w:pPr>
          </w:p>
        </w:tc>
        <w:tc>
          <w:tcPr>
            <w:tcW w:w="238" w:type="dxa"/>
          </w:tcPr>
          <w:p w:rsidR="00BB1D99" w:rsidRPr="006C6B44" w:rsidRDefault="00BB1D99" w:rsidP="00BB1D99">
            <w:pPr>
              <w:suppressAutoHyphens/>
              <w:jc w:val="center"/>
              <w:rPr>
                <w:rFonts w:ascii="Times New Roman" w:hAnsi="Times New Roman" w:cs="Times New Roman"/>
                <w:sz w:val="16"/>
                <w:szCs w:val="16"/>
              </w:rPr>
            </w:pPr>
          </w:p>
        </w:tc>
        <w:tc>
          <w:tcPr>
            <w:tcW w:w="238" w:type="dxa"/>
          </w:tcPr>
          <w:p w:rsidR="00BB1D99" w:rsidRPr="006C6B44" w:rsidRDefault="00BB1D99" w:rsidP="00BB1D99">
            <w:pPr>
              <w:suppressAutoHyphens/>
              <w:jc w:val="center"/>
              <w:rPr>
                <w:rFonts w:ascii="Times New Roman" w:hAnsi="Times New Roman" w:cs="Times New Roman"/>
                <w:sz w:val="16"/>
                <w:szCs w:val="16"/>
              </w:rPr>
            </w:pPr>
          </w:p>
        </w:tc>
        <w:tc>
          <w:tcPr>
            <w:tcW w:w="238" w:type="dxa"/>
          </w:tcPr>
          <w:p w:rsidR="00BB1D99" w:rsidRPr="006C6B44" w:rsidRDefault="00BB1D99" w:rsidP="00BB1D99">
            <w:pPr>
              <w:suppressAutoHyphens/>
              <w:jc w:val="center"/>
              <w:rPr>
                <w:rFonts w:ascii="Times New Roman" w:hAnsi="Times New Roman" w:cs="Times New Roman"/>
                <w:sz w:val="16"/>
                <w:szCs w:val="16"/>
              </w:rPr>
            </w:pPr>
          </w:p>
        </w:tc>
        <w:tc>
          <w:tcPr>
            <w:tcW w:w="238" w:type="dxa"/>
          </w:tcPr>
          <w:p w:rsidR="00BB1D99" w:rsidRPr="006C6B44" w:rsidRDefault="00BB1D99" w:rsidP="00BB1D99">
            <w:pPr>
              <w:suppressAutoHyphens/>
              <w:jc w:val="center"/>
              <w:rPr>
                <w:rFonts w:ascii="Times New Roman" w:hAnsi="Times New Roman" w:cs="Times New Roman"/>
                <w:sz w:val="12"/>
                <w:szCs w:val="12"/>
              </w:rPr>
            </w:pPr>
          </w:p>
        </w:tc>
        <w:tc>
          <w:tcPr>
            <w:tcW w:w="238" w:type="dxa"/>
          </w:tcPr>
          <w:p w:rsidR="00BB1D99" w:rsidRPr="006C6B44" w:rsidRDefault="00BB1D99" w:rsidP="00BB1D9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Pr>
          <w:p w:rsidR="00BB1D99" w:rsidRPr="006C6B44" w:rsidRDefault="00BB1D99" w:rsidP="00BB1D99">
            <w:pPr>
              <w:suppressAutoHyphens/>
              <w:jc w:val="center"/>
              <w:rPr>
                <w:rFonts w:ascii="Times New Roman" w:hAnsi="Times New Roman" w:cs="Times New Roman"/>
                <w:sz w:val="12"/>
                <w:szCs w:val="12"/>
              </w:rPr>
            </w:pPr>
          </w:p>
        </w:tc>
        <w:tc>
          <w:tcPr>
            <w:tcW w:w="237" w:type="dxa"/>
          </w:tcPr>
          <w:p w:rsidR="00BB1D99" w:rsidRPr="006C6B44" w:rsidRDefault="00BB1D99" w:rsidP="00BB1D99">
            <w:pPr>
              <w:suppressAutoHyphens/>
              <w:jc w:val="center"/>
              <w:rPr>
                <w:rFonts w:ascii="Times New Roman" w:hAnsi="Times New Roman" w:cs="Times New Roman"/>
                <w:sz w:val="12"/>
                <w:szCs w:val="12"/>
                <w:lang w:val="en-US"/>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gridSpan w:val="2"/>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gridSpan w:val="2"/>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p>
        </w:tc>
        <w:tc>
          <w:tcPr>
            <w:tcW w:w="237" w:type="dxa"/>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Pr>
          <w:p w:rsidR="00BB1D99" w:rsidRPr="006C6B44" w:rsidRDefault="00BB1D99" w:rsidP="00BB1D9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Pr>
          <w:p w:rsidR="00BB1D99" w:rsidRPr="006C6B44" w:rsidRDefault="00BB1D99" w:rsidP="00BB1D9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Borders>
              <w:right w:val="single" w:sz="4" w:space="0" w:color="000000"/>
            </w:tcBorders>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top w:val="single" w:sz="4" w:space="0" w:color="000000"/>
              <w:left w:val="single" w:sz="4" w:space="0" w:color="000000"/>
              <w:bottom w:val="single" w:sz="4" w:space="0" w:color="000000"/>
              <w:right w:val="single" w:sz="12" w:space="0" w:color="000000"/>
            </w:tcBorders>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423" w:type="dxa"/>
            <w:tcBorders>
              <w:top w:val="single" w:sz="4" w:space="0" w:color="000000"/>
              <w:left w:val="single" w:sz="12" w:space="0" w:color="000000"/>
              <w:bottom w:val="single" w:sz="4" w:space="0" w:color="000000"/>
              <w:right w:val="single" w:sz="4" w:space="0" w:color="000000"/>
            </w:tcBorders>
          </w:tcPr>
          <w:p w:rsidR="00BB1D99" w:rsidRDefault="00BB1D99" w:rsidP="00BB1D99">
            <w:r w:rsidRPr="00635E8A">
              <w:rPr>
                <w:rFonts w:ascii="Times New Roman" w:hAnsi="Times New Roman" w:cs="Times New Roman"/>
                <w:sz w:val="12"/>
                <w:szCs w:val="12"/>
              </w:rPr>
              <w:t>33</w:t>
            </w:r>
          </w:p>
        </w:tc>
        <w:tc>
          <w:tcPr>
            <w:tcW w:w="284" w:type="dxa"/>
            <w:tcBorders>
              <w:top w:val="single" w:sz="4" w:space="0" w:color="000000"/>
              <w:left w:val="single" w:sz="4" w:space="0" w:color="000000"/>
              <w:bottom w:val="single" w:sz="4" w:space="0" w:color="000000"/>
              <w:right w:val="single" w:sz="4" w:space="0" w:color="000000"/>
            </w:tcBorders>
          </w:tcPr>
          <w:p w:rsidR="00BB1D99" w:rsidRDefault="00BB1D99" w:rsidP="00BB1D99">
            <w:r w:rsidRPr="000B018C">
              <w:rPr>
                <w:rFonts w:ascii="Times New Roman" w:hAnsi="Times New Roman" w:cs="Times New Roman"/>
                <w:sz w:val="12"/>
                <w:szCs w:val="12"/>
              </w:rPr>
              <w:t>1</w:t>
            </w:r>
          </w:p>
        </w:tc>
        <w:tc>
          <w:tcPr>
            <w:tcW w:w="283" w:type="dxa"/>
            <w:gridSpan w:val="2"/>
            <w:tcBorders>
              <w:top w:val="single" w:sz="4" w:space="0" w:color="000000"/>
              <w:left w:val="single" w:sz="4" w:space="0" w:color="000000"/>
              <w:bottom w:val="single" w:sz="4" w:space="0" w:color="000000"/>
              <w:right w:val="single" w:sz="4" w:space="0" w:color="000000"/>
            </w:tcBorders>
          </w:tcPr>
          <w:p w:rsidR="00BB1D99" w:rsidRDefault="00BB1D99" w:rsidP="00BB1D99">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Borders>
              <w:top w:val="single" w:sz="4" w:space="0" w:color="000000"/>
              <w:left w:val="single" w:sz="4" w:space="0" w:color="000000"/>
              <w:bottom w:val="single" w:sz="4" w:space="0" w:color="000000"/>
              <w:right w:val="single" w:sz="4" w:space="0" w:color="000000"/>
            </w:tcBorders>
          </w:tcPr>
          <w:p w:rsidR="00BB1D99" w:rsidRDefault="00BB1D99" w:rsidP="00BB1D99">
            <w:pPr>
              <w:suppressAutoHyphens/>
              <w:ind w:left="-51" w:right="-51"/>
              <w:jc w:val="center"/>
            </w:pPr>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BB1D99" w:rsidRDefault="00BB1D99" w:rsidP="00BB1D99">
            <w:r>
              <w:rPr>
                <w:rFonts w:ascii="Times New Roman" w:hAnsi="Times New Roman" w:cs="Times New Roman"/>
                <w:sz w:val="12"/>
                <w:szCs w:val="12"/>
              </w:rPr>
              <w:t>52</w:t>
            </w:r>
          </w:p>
        </w:tc>
      </w:tr>
      <w:tr w:rsidR="00BB1D99" w:rsidRPr="006C6B44" w:rsidTr="00BB1D99">
        <w:trPr>
          <w:gridAfter w:val="2"/>
          <w:trHeight w:val="173"/>
        </w:trPr>
        <w:tc>
          <w:tcPr>
            <w:tcW w:w="237" w:type="dxa"/>
            <w:tcBorders>
              <w:left w:val="single" w:sz="12" w:space="0" w:color="000000"/>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7</w:t>
            </w:r>
          </w:p>
        </w:tc>
        <w:tc>
          <w:tcPr>
            <w:tcW w:w="244"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4"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4"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3"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4" w:type="dxa"/>
            <w:gridSpan w:val="2"/>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3"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4"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3"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4"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4"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3" w:type="dxa"/>
            <w:gridSpan w:val="3"/>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4"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51"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8"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8"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8"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8"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2"/>
                <w:szCs w:val="12"/>
              </w:rPr>
            </w:pPr>
          </w:p>
        </w:tc>
        <w:tc>
          <w:tcPr>
            <w:tcW w:w="238" w:type="dxa"/>
            <w:tcBorders>
              <w:bottom w:val="single" w:sz="4" w:space="0" w:color="000000"/>
            </w:tcBorders>
          </w:tcPr>
          <w:p w:rsidR="00BB1D99" w:rsidRPr="006C6B44" w:rsidRDefault="00BB1D99" w:rsidP="00BB1D9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Borders>
              <w:bottom w:val="single" w:sz="4" w:space="0" w:color="000000"/>
            </w:tcBorders>
          </w:tcPr>
          <w:p w:rsidR="00BB1D99" w:rsidRPr="006C6B44" w:rsidRDefault="00BB1D99" w:rsidP="00BB1D99">
            <w:pPr>
              <w:suppressAutoHyphens/>
              <w:jc w:val="center"/>
              <w:rPr>
                <w:rFonts w:ascii="Times New Roman" w:hAnsi="Times New Roman" w:cs="Times New Roman"/>
                <w:sz w:val="12"/>
                <w:szCs w:val="12"/>
              </w:rPr>
            </w:pPr>
          </w:p>
        </w:tc>
        <w:tc>
          <w:tcPr>
            <w:tcW w:w="237"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2"/>
                <w:szCs w:val="12"/>
                <w:lang w:val="en-US"/>
              </w:rPr>
            </w:pPr>
          </w:p>
        </w:tc>
        <w:tc>
          <w:tcPr>
            <w:tcW w:w="237"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gridSpan w:val="2"/>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gridSpan w:val="2"/>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bottom w:val="single" w:sz="4" w:space="0" w:color="000000"/>
            </w:tcBorders>
          </w:tcPr>
          <w:p w:rsidR="00BB1D99" w:rsidRPr="006C6B44" w:rsidRDefault="00BB1D99" w:rsidP="00BB1D9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bottom w:val="single" w:sz="4" w:space="0" w:color="000000"/>
            </w:tcBorders>
          </w:tcPr>
          <w:p w:rsidR="00BB1D99" w:rsidRPr="006C6B44" w:rsidRDefault="00BB1D99" w:rsidP="00BB1D9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Borders>
              <w:bottom w:val="single" w:sz="4" w:space="0" w:color="000000"/>
            </w:tcBorders>
          </w:tcPr>
          <w:p w:rsidR="00BB1D99" w:rsidRPr="006C6B44" w:rsidRDefault="00BB1D99" w:rsidP="00BB1D9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bottom w:val="single" w:sz="4" w:space="0" w:color="000000"/>
            </w:tcBorders>
          </w:tcPr>
          <w:p w:rsidR="00BB1D99" w:rsidRPr="006C6B44" w:rsidRDefault="00BB1D99" w:rsidP="00BB1D9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gridSpan w:val="2"/>
            <w:tcBorders>
              <w:bottom w:val="single" w:sz="4" w:space="0" w:color="000000"/>
              <w:right w:val="single" w:sz="4" w:space="0" w:color="000000"/>
            </w:tcBorders>
          </w:tcPr>
          <w:p w:rsidR="00BB1D99" w:rsidRPr="006C6B44" w:rsidRDefault="00BB1D99" w:rsidP="00BB1D9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4" w:space="0" w:color="000000"/>
              <w:left w:val="single" w:sz="4" w:space="0" w:color="000000"/>
              <w:bottom w:val="single" w:sz="4" w:space="0" w:color="000000"/>
              <w:right w:val="single" w:sz="12" w:space="0" w:color="000000"/>
            </w:tcBorders>
          </w:tcPr>
          <w:p w:rsidR="00BB1D99" w:rsidRPr="006C6B44" w:rsidRDefault="00BB1D99" w:rsidP="00BB1D9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423" w:type="dxa"/>
            <w:tcBorders>
              <w:top w:val="single" w:sz="4" w:space="0" w:color="000000"/>
              <w:left w:val="single" w:sz="12" w:space="0" w:color="000000"/>
              <w:bottom w:val="single" w:sz="4" w:space="0" w:color="000000"/>
              <w:right w:val="single" w:sz="4" w:space="0" w:color="000000"/>
            </w:tcBorders>
          </w:tcPr>
          <w:p w:rsidR="00BB1D99" w:rsidRDefault="00BB1D99" w:rsidP="00BB1D99">
            <w:r w:rsidRPr="00635E8A">
              <w:rPr>
                <w:rFonts w:ascii="Times New Roman" w:hAnsi="Times New Roman" w:cs="Times New Roman"/>
                <w:sz w:val="12"/>
                <w:szCs w:val="12"/>
              </w:rPr>
              <w:t>33</w:t>
            </w:r>
          </w:p>
        </w:tc>
        <w:tc>
          <w:tcPr>
            <w:tcW w:w="284" w:type="dxa"/>
            <w:tcBorders>
              <w:top w:val="single" w:sz="4" w:space="0" w:color="000000"/>
              <w:left w:val="single" w:sz="4" w:space="0" w:color="000000"/>
              <w:bottom w:val="single" w:sz="4" w:space="0" w:color="000000"/>
              <w:right w:val="single" w:sz="4" w:space="0" w:color="000000"/>
            </w:tcBorders>
          </w:tcPr>
          <w:p w:rsidR="00BB1D99" w:rsidRDefault="00BB1D99" w:rsidP="00BB1D99">
            <w:r w:rsidRPr="000B018C">
              <w:rPr>
                <w:rFonts w:ascii="Times New Roman" w:hAnsi="Times New Roman" w:cs="Times New Roman"/>
                <w:sz w:val="12"/>
                <w:szCs w:val="12"/>
              </w:rPr>
              <w:t>1</w:t>
            </w:r>
          </w:p>
        </w:tc>
        <w:tc>
          <w:tcPr>
            <w:tcW w:w="283" w:type="dxa"/>
            <w:gridSpan w:val="2"/>
            <w:tcBorders>
              <w:top w:val="single" w:sz="4" w:space="0" w:color="000000"/>
              <w:left w:val="single" w:sz="4" w:space="0" w:color="000000"/>
              <w:bottom w:val="single" w:sz="4" w:space="0" w:color="000000"/>
              <w:right w:val="single" w:sz="4" w:space="0" w:color="000000"/>
            </w:tcBorders>
          </w:tcPr>
          <w:p w:rsidR="00BB1D99" w:rsidRDefault="00BB1D99" w:rsidP="00BB1D99">
            <w:r w:rsidRPr="000B018C">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Borders>
              <w:top w:val="single" w:sz="4" w:space="0" w:color="000000"/>
              <w:left w:val="single" w:sz="4" w:space="0" w:color="000000"/>
              <w:bottom w:val="single" w:sz="4" w:space="0" w:color="000000"/>
              <w:right w:val="single" w:sz="4" w:space="0" w:color="000000"/>
            </w:tcBorders>
          </w:tcPr>
          <w:p w:rsidR="00BB1D99" w:rsidRDefault="00BB1D99" w:rsidP="00BB1D99">
            <w:pPr>
              <w:suppressAutoHyphens/>
              <w:ind w:left="-51" w:right="-51"/>
              <w:jc w:val="center"/>
            </w:pPr>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BB1D99" w:rsidRDefault="00BB1D99" w:rsidP="00BB1D99">
            <w:r>
              <w:rPr>
                <w:rFonts w:ascii="Times New Roman" w:hAnsi="Times New Roman" w:cs="Times New Roman"/>
                <w:sz w:val="12"/>
                <w:szCs w:val="12"/>
              </w:rPr>
              <w:t>52</w:t>
            </w:r>
          </w:p>
        </w:tc>
      </w:tr>
      <w:tr w:rsidR="00BB1D99" w:rsidRPr="006C6B44" w:rsidTr="00BB1D99">
        <w:trPr>
          <w:gridAfter w:val="2"/>
          <w:trHeight w:val="186"/>
        </w:trPr>
        <w:tc>
          <w:tcPr>
            <w:tcW w:w="237" w:type="dxa"/>
            <w:tcBorders>
              <w:left w:val="single" w:sz="12" w:space="0" w:color="000000"/>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8</w:t>
            </w:r>
          </w:p>
        </w:tc>
        <w:tc>
          <w:tcPr>
            <w:tcW w:w="244"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4"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4"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3"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4" w:type="dxa"/>
            <w:gridSpan w:val="2"/>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3"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4"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3"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4"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4"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3" w:type="dxa"/>
            <w:gridSpan w:val="3"/>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84"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51"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8"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8"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8"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8"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2"/>
                <w:szCs w:val="12"/>
              </w:rPr>
            </w:pPr>
          </w:p>
        </w:tc>
        <w:tc>
          <w:tcPr>
            <w:tcW w:w="238" w:type="dxa"/>
            <w:tcBorders>
              <w:bottom w:val="single" w:sz="12" w:space="0" w:color="000000"/>
            </w:tcBorders>
            <w:vAlign w:val="center"/>
          </w:tcPr>
          <w:p w:rsidR="00BB1D99" w:rsidRPr="006C6B44" w:rsidRDefault="00BB1D99" w:rsidP="00BB1D9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Borders>
              <w:bottom w:val="single" w:sz="12" w:space="0" w:color="000000"/>
            </w:tcBorders>
          </w:tcPr>
          <w:p w:rsidR="00BB1D99" w:rsidRPr="006C6B44" w:rsidRDefault="00BB1D99" w:rsidP="00BB1D99">
            <w:pPr>
              <w:suppressAutoHyphens/>
              <w:jc w:val="center"/>
              <w:rPr>
                <w:rFonts w:ascii="Times New Roman" w:hAnsi="Times New Roman" w:cs="Times New Roman"/>
                <w:sz w:val="12"/>
                <w:szCs w:val="12"/>
              </w:rPr>
            </w:pPr>
          </w:p>
        </w:tc>
        <w:tc>
          <w:tcPr>
            <w:tcW w:w="237"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2"/>
                <w:szCs w:val="12"/>
                <w:lang w:val="en-US"/>
              </w:rPr>
            </w:pPr>
          </w:p>
        </w:tc>
        <w:tc>
          <w:tcPr>
            <w:tcW w:w="237"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gridSpan w:val="2"/>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gridSpan w:val="2"/>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12" w:space="0" w:color="000000"/>
            </w:tcBorders>
            <w:vAlign w:val="center"/>
          </w:tcPr>
          <w:p w:rsidR="00BB1D99" w:rsidRPr="006C6B44" w:rsidRDefault="00BB1D99" w:rsidP="00BB1D99">
            <w:pPr>
              <w:suppressAutoHyphens/>
              <w:ind w:left="-51" w:right="-51"/>
              <w:jc w:val="center"/>
              <w:rPr>
                <w:rFonts w:ascii="Times New Roman" w:hAnsi="Times New Roman" w:cs="Times New Roman"/>
                <w:sz w:val="10"/>
                <w:szCs w:val="10"/>
              </w:rPr>
            </w:pPr>
            <w:r w:rsidRPr="006C6B44">
              <w:rPr>
                <w:rFonts w:ascii="Times New Roman" w:hAnsi="Times New Roman" w:cs="Times New Roman"/>
                <w:sz w:val="16"/>
                <w:szCs w:val="16"/>
              </w:rPr>
              <w:t>ш</w:t>
            </w:r>
          </w:p>
        </w:tc>
        <w:tc>
          <w:tcPr>
            <w:tcW w:w="237" w:type="dxa"/>
            <w:tcBorders>
              <w:bottom w:val="single" w:sz="12" w:space="0" w:color="000000"/>
            </w:tcBorders>
            <w:vAlign w:val="center"/>
          </w:tcPr>
          <w:p w:rsidR="00BB1D99" w:rsidRPr="006C6B44" w:rsidRDefault="00BB1D99" w:rsidP="00BB1D99">
            <w:pPr>
              <w:suppressAutoHyphens/>
              <w:ind w:left="-51" w:right="-51"/>
              <w:jc w:val="center"/>
              <w:rPr>
                <w:rFonts w:ascii="Times New Roman" w:hAnsi="Times New Roman" w:cs="Times New Roman"/>
                <w:sz w:val="10"/>
                <w:szCs w:val="10"/>
              </w:rPr>
            </w:pPr>
            <w:r w:rsidRPr="006C6B44">
              <w:rPr>
                <w:rFonts w:ascii="Times New Roman" w:hAnsi="Times New Roman" w:cs="Times New Roman"/>
                <w:sz w:val="10"/>
                <w:szCs w:val="10"/>
                <w:lang w:val="en-US"/>
              </w:rPr>
              <w:t>III</w:t>
            </w:r>
          </w:p>
        </w:tc>
        <w:tc>
          <w:tcPr>
            <w:tcW w:w="237" w:type="dxa"/>
            <w:tcBorders>
              <w:bottom w:val="single" w:sz="12" w:space="0" w:color="000000"/>
            </w:tcBorders>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tcBorders>
              <w:bottom w:val="single" w:sz="12" w:space="0" w:color="000000"/>
            </w:tcBorders>
            <w:vAlign w:val="center"/>
          </w:tcPr>
          <w:p w:rsidR="00BB1D99" w:rsidRPr="006C6B44" w:rsidRDefault="00BB1D99" w:rsidP="00BB1D99">
            <w:pPr>
              <w:suppressAutoHyphens/>
              <w:ind w:left="-51" w:right="-51"/>
              <w:jc w:val="center"/>
              <w:rPr>
                <w:rFonts w:ascii="Times New Roman" w:hAnsi="Times New Roman" w:cs="Times New Roman"/>
                <w:sz w:val="10"/>
                <w:szCs w:val="10"/>
              </w:rPr>
            </w:pPr>
          </w:p>
        </w:tc>
        <w:tc>
          <w:tcPr>
            <w:tcW w:w="237" w:type="dxa"/>
            <w:tcBorders>
              <w:bottom w:val="single" w:sz="12" w:space="0" w:color="000000"/>
            </w:tcBorders>
            <w:vAlign w:val="center"/>
          </w:tcPr>
          <w:p w:rsidR="00BB1D99" w:rsidRPr="006C6B44" w:rsidRDefault="00BB1D99" w:rsidP="00BB1D99">
            <w:pPr>
              <w:suppressAutoHyphens/>
              <w:ind w:left="-51" w:right="-51"/>
              <w:jc w:val="center"/>
              <w:rPr>
                <w:rFonts w:ascii="Times New Roman" w:hAnsi="Times New Roman" w:cs="Times New Roman"/>
                <w:sz w:val="10"/>
                <w:szCs w:val="10"/>
              </w:rPr>
            </w:pPr>
          </w:p>
        </w:tc>
        <w:tc>
          <w:tcPr>
            <w:tcW w:w="237" w:type="dxa"/>
            <w:tcBorders>
              <w:bottom w:val="single" w:sz="12" w:space="0" w:color="000000"/>
            </w:tcBorders>
            <w:vAlign w:val="center"/>
          </w:tcPr>
          <w:p w:rsidR="00BB1D99" w:rsidRPr="00BB1D99" w:rsidRDefault="00BB1D99" w:rsidP="00BB1D99">
            <w:pPr>
              <w:suppressAutoHyphens/>
              <w:ind w:left="-51" w:right="-51"/>
              <w:jc w:val="center"/>
              <w:rPr>
                <w:rFonts w:ascii="Times New Roman" w:hAnsi="Times New Roman" w:cs="Times New Roman"/>
                <w:sz w:val="10"/>
                <w:szCs w:val="10"/>
                <w:highlight w:val="lightGray"/>
              </w:rPr>
            </w:pPr>
          </w:p>
        </w:tc>
        <w:tc>
          <w:tcPr>
            <w:tcW w:w="237" w:type="dxa"/>
            <w:gridSpan w:val="2"/>
            <w:tcBorders>
              <w:bottom w:val="single" w:sz="12" w:space="0" w:color="000000"/>
            </w:tcBorders>
            <w:shd w:val="clear" w:color="auto" w:fill="FFFFFF"/>
            <w:vAlign w:val="center"/>
          </w:tcPr>
          <w:p w:rsidR="00BB1D99" w:rsidRPr="00BB1D99" w:rsidRDefault="00BB1D99" w:rsidP="00BB1D99">
            <w:pPr>
              <w:suppressAutoHyphens/>
              <w:ind w:left="-51" w:right="-51"/>
              <w:jc w:val="center"/>
              <w:rPr>
                <w:rFonts w:ascii="Times New Roman" w:hAnsi="Times New Roman" w:cs="Times New Roman"/>
                <w:sz w:val="10"/>
                <w:szCs w:val="10"/>
                <w:highlight w:val="lightGray"/>
              </w:rPr>
            </w:pPr>
          </w:p>
        </w:tc>
        <w:tc>
          <w:tcPr>
            <w:tcW w:w="237" w:type="dxa"/>
            <w:tcBorders>
              <w:bottom w:val="single" w:sz="12" w:space="0" w:color="000000"/>
            </w:tcBorders>
            <w:shd w:val="clear" w:color="auto" w:fill="auto"/>
          </w:tcPr>
          <w:p w:rsidR="00BB1D99" w:rsidRPr="006C6B44" w:rsidRDefault="00BB1D99" w:rsidP="00BB1D99">
            <w:pPr>
              <w:suppressAutoHyphens/>
              <w:ind w:left="-51" w:right="-51"/>
              <w:jc w:val="both"/>
              <w:rPr>
                <w:rFonts w:ascii="Times New Roman" w:hAnsi="Times New Roman" w:cs="Times New Roman"/>
                <w:sz w:val="6"/>
                <w:szCs w:val="6"/>
              </w:rPr>
            </w:pPr>
          </w:p>
        </w:tc>
        <w:tc>
          <w:tcPr>
            <w:tcW w:w="237" w:type="dxa"/>
            <w:tcBorders>
              <w:bottom w:val="single" w:sz="12" w:space="0" w:color="000000"/>
            </w:tcBorders>
            <w:shd w:val="clear" w:color="auto" w:fill="auto"/>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12" w:space="0" w:color="000000"/>
            </w:tcBorders>
            <w:shd w:val="clear" w:color="auto" w:fill="auto"/>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12" w:space="0" w:color="000000"/>
            </w:tcBorders>
            <w:shd w:val="clear" w:color="auto" w:fill="auto"/>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12" w:space="0" w:color="000000"/>
            </w:tcBorders>
            <w:shd w:val="clear" w:color="auto" w:fill="auto"/>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12" w:space="0" w:color="000000"/>
            </w:tcBorders>
            <w:shd w:val="clear" w:color="auto" w:fill="auto"/>
          </w:tcPr>
          <w:p w:rsidR="00BB1D99" w:rsidRPr="006C6B44" w:rsidRDefault="00BB1D99" w:rsidP="00BB1D99">
            <w:pPr>
              <w:suppressAutoHyphens/>
              <w:jc w:val="center"/>
              <w:rPr>
                <w:rFonts w:ascii="Times New Roman" w:hAnsi="Times New Roman" w:cs="Times New Roman"/>
                <w:sz w:val="16"/>
                <w:szCs w:val="16"/>
              </w:rPr>
            </w:pPr>
          </w:p>
        </w:tc>
        <w:tc>
          <w:tcPr>
            <w:tcW w:w="237" w:type="dxa"/>
            <w:tcBorders>
              <w:bottom w:val="single" w:sz="12" w:space="0" w:color="000000"/>
            </w:tcBorders>
            <w:shd w:val="clear" w:color="auto" w:fill="auto"/>
          </w:tcPr>
          <w:p w:rsidR="00BB1D99" w:rsidRPr="006C6B44" w:rsidRDefault="00BB1D99" w:rsidP="00BB1D99">
            <w:pPr>
              <w:suppressAutoHyphens/>
              <w:jc w:val="center"/>
              <w:rPr>
                <w:rFonts w:ascii="Times New Roman" w:hAnsi="Times New Roman" w:cs="Times New Roman"/>
                <w:sz w:val="16"/>
                <w:szCs w:val="16"/>
              </w:rPr>
            </w:pPr>
          </w:p>
        </w:tc>
        <w:tc>
          <w:tcPr>
            <w:tcW w:w="237" w:type="dxa"/>
            <w:gridSpan w:val="2"/>
            <w:tcBorders>
              <w:bottom w:val="single" w:sz="12" w:space="0" w:color="000000"/>
              <w:right w:val="single" w:sz="4" w:space="0" w:color="000000"/>
            </w:tcBorders>
            <w:shd w:val="clear" w:color="auto" w:fill="auto"/>
          </w:tcPr>
          <w:p w:rsidR="00BB1D99" w:rsidRPr="006C6B44" w:rsidRDefault="00BB1D99" w:rsidP="00BB1D99">
            <w:pPr>
              <w:suppressAutoHyphens/>
              <w:jc w:val="center"/>
              <w:rPr>
                <w:rFonts w:ascii="Times New Roman" w:hAnsi="Times New Roman" w:cs="Times New Roman"/>
                <w:sz w:val="16"/>
                <w:szCs w:val="16"/>
              </w:rPr>
            </w:pPr>
          </w:p>
        </w:tc>
        <w:tc>
          <w:tcPr>
            <w:tcW w:w="237" w:type="dxa"/>
            <w:tcBorders>
              <w:top w:val="single" w:sz="4" w:space="0" w:color="000000"/>
              <w:left w:val="single" w:sz="4" w:space="0" w:color="000000"/>
              <w:bottom w:val="single" w:sz="12" w:space="0" w:color="000000"/>
              <w:right w:val="single" w:sz="12" w:space="0" w:color="000000"/>
            </w:tcBorders>
            <w:shd w:val="clear" w:color="auto" w:fill="auto"/>
          </w:tcPr>
          <w:p w:rsidR="00BB1D99" w:rsidRPr="006C6B44" w:rsidRDefault="00BB1D99" w:rsidP="00BB1D99">
            <w:pPr>
              <w:suppressAutoHyphens/>
              <w:jc w:val="center"/>
              <w:rPr>
                <w:rFonts w:ascii="Times New Roman" w:hAnsi="Times New Roman" w:cs="Times New Roman"/>
                <w:sz w:val="16"/>
                <w:szCs w:val="16"/>
              </w:rPr>
            </w:pPr>
          </w:p>
        </w:tc>
        <w:tc>
          <w:tcPr>
            <w:tcW w:w="423" w:type="dxa"/>
            <w:tcBorders>
              <w:top w:val="single" w:sz="4" w:space="0" w:color="000000"/>
              <w:left w:val="single" w:sz="12" w:space="0" w:color="000000"/>
              <w:bottom w:val="single" w:sz="4" w:space="0" w:color="000000"/>
              <w:right w:val="single" w:sz="4" w:space="0" w:color="000000"/>
            </w:tcBorders>
            <w:shd w:val="clear" w:color="auto" w:fill="auto"/>
          </w:tcPr>
          <w:p w:rsidR="00BB1D99" w:rsidRPr="006C6B44" w:rsidRDefault="00BB1D99" w:rsidP="00BB1D99">
            <w:pPr>
              <w:suppressAutoHyphens/>
              <w:ind w:left="-91" w:right="-9" w:firstLine="14"/>
              <w:jc w:val="center"/>
              <w:rPr>
                <w:rFonts w:ascii="Times New Roman" w:hAnsi="Times New Roman" w:cs="Times New Roman"/>
                <w:sz w:val="16"/>
                <w:szCs w:val="16"/>
              </w:rPr>
            </w:pPr>
            <w:r>
              <w:rPr>
                <w:rFonts w:ascii="Times New Roman" w:hAnsi="Times New Roman" w:cs="Times New Roman"/>
                <w:sz w:val="12"/>
                <w:szCs w:val="12"/>
              </w:rPr>
              <w:t>33</w:t>
            </w: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BB1D99" w:rsidRPr="006C6B44" w:rsidRDefault="00BB1D99" w:rsidP="00BB1D9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3" w:type="dxa"/>
            <w:gridSpan w:val="2"/>
            <w:tcBorders>
              <w:top w:val="single" w:sz="4" w:space="0" w:color="000000"/>
              <w:left w:val="single" w:sz="4" w:space="0" w:color="000000"/>
              <w:bottom w:val="single" w:sz="4" w:space="0" w:color="000000"/>
              <w:right w:val="single" w:sz="4" w:space="0" w:color="000000"/>
            </w:tcBorders>
            <w:shd w:val="clear" w:color="auto" w:fill="auto"/>
          </w:tcPr>
          <w:p w:rsidR="00BB1D99" w:rsidRPr="006C6B44" w:rsidRDefault="00BB1D99" w:rsidP="00BB1D99">
            <w:pPr>
              <w:suppressAutoHyphens/>
              <w:jc w:val="center"/>
              <w:rPr>
                <w:rFonts w:ascii="Times New Roman" w:hAnsi="Times New Roman" w:cs="Times New Roman"/>
                <w:sz w:val="16"/>
                <w:szCs w:val="16"/>
              </w:rPr>
            </w:pPr>
            <w:r>
              <w:rPr>
                <w:rFonts w:ascii="Times New Roman" w:hAnsi="Times New Roman" w:cs="Times New Roman"/>
                <w:sz w:val="12"/>
                <w:szCs w:val="12"/>
              </w:rPr>
              <w:t>1</w:t>
            </w:r>
          </w:p>
        </w:tc>
        <w:tc>
          <w:tcPr>
            <w:tcW w:w="284" w:type="dxa"/>
            <w:tcBorders>
              <w:top w:val="single" w:sz="4" w:space="0" w:color="000000"/>
              <w:left w:val="single" w:sz="4" w:space="0" w:color="000000"/>
              <w:bottom w:val="single" w:sz="4" w:space="0" w:color="000000"/>
              <w:right w:val="single" w:sz="4" w:space="0" w:color="000000"/>
            </w:tcBorders>
            <w:shd w:val="clear" w:color="auto" w:fill="auto"/>
          </w:tcPr>
          <w:p w:rsidR="00BB1D99" w:rsidRPr="006C6B44" w:rsidRDefault="00BB1D99" w:rsidP="00BB1D99">
            <w:pPr>
              <w:suppressAutoHyphens/>
              <w:jc w:val="center"/>
              <w:rPr>
                <w:rFonts w:ascii="Times New Roman" w:hAnsi="Times New Roman" w:cs="Times New Roman"/>
                <w:sz w:val="16"/>
                <w:szCs w:val="16"/>
              </w:rPr>
            </w:pPr>
            <w:r>
              <w:rPr>
                <w:rFonts w:ascii="Times New Roman" w:hAnsi="Times New Roman" w:cs="Times New Roman"/>
                <w:sz w:val="12"/>
                <w:szCs w:val="12"/>
              </w:rPr>
              <w:t>2</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BB1D99" w:rsidRPr="006C6B44" w:rsidRDefault="00BB1D99" w:rsidP="00BB1D99">
            <w:pPr>
              <w:suppressAutoHyphens/>
              <w:ind w:left="-51" w:right="-51"/>
              <w:jc w:val="center"/>
              <w:rPr>
                <w:rFonts w:ascii="Times New Roman" w:hAnsi="Times New Roman" w:cs="Times New Roman"/>
                <w:sz w:val="16"/>
                <w:szCs w:val="16"/>
              </w:rPr>
            </w:pPr>
            <w:r>
              <w:rPr>
                <w:rFonts w:ascii="Times New Roman" w:hAnsi="Times New Roman" w:cs="Times New Roman"/>
                <w:sz w:val="12"/>
                <w:szCs w:val="12"/>
              </w:rPr>
              <w:t>4</w:t>
            </w:r>
          </w:p>
        </w:tc>
        <w:tc>
          <w:tcPr>
            <w:tcW w:w="425" w:type="dxa"/>
            <w:tcBorders>
              <w:top w:val="single" w:sz="4" w:space="0" w:color="000000"/>
              <w:left w:val="single" w:sz="4" w:space="0" w:color="000000"/>
              <w:bottom w:val="single" w:sz="4" w:space="0" w:color="000000"/>
              <w:right w:val="single" w:sz="12" w:space="0" w:color="000000"/>
            </w:tcBorders>
            <w:shd w:val="clear" w:color="auto" w:fill="auto"/>
          </w:tcPr>
          <w:p w:rsidR="00BB1D99" w:rsidRDefault="00BB1D99" w:rsidP="00BB1D99">
            <w:r>
              <w:rPr>
                <w:rFonts w:ascii="Times New Roman" w:hAnsi="Times New Roman" w:cs="Times New Roman"/>
                <w:sz w:val="12"/>
                <w:szCs w:val="12"/>
              </w:rPr>
              <w:t>40</w:t>
            </w:r>
          </w:p>
        </w:tc>
      </w:tr>
      <w:tr w:rsidR="00BB1D99" w:rsidRPr="006C6B44" w:rsidTr="00BB1D99">
        <w:trPr>
          <w:gridAfter w:val="2"/>
          <w:trHeight w:val="186"/>
        </w:trPr>
        <w:tc>
          <w:tcPr>
            <w:tcW w:w="237" w:type="dxa"/>
            <w:tcBorders>
              <w:top w:val="single" w:sz="12" w:space="0" w:color="000000"/>
              <w:left w:val="nil"/>
              <w:bottom w:val="nil"/>
              <w:right w:val="nil"/>
            </w:tcBorders>
          </w:tcPr>
          <w:p w:rsidR="00BB1D99" w:rsidRPr="006C6B44" w:rsidRDefault="00BB1D99" w:rsidP="00BB1D99">
            <w:pPr>
              <w:suppressAutoHyphens/>
              <w:jc w:val="center"/>
              <w:rPr>
                <w:rFonts w:ascii="Times New Roman" w:hAnsi="Times New Roman" w:cs="Times New Roman"/>
                <w:sz w:val="16"/>
                <w:szCs w:val="16"/>
              </w:rPr>
            </w:pPr>
          </w:p>
        </w:tc>
        <w:tc>
          <w:tcPr>
            <w:tcW w:w="11013" w:type="dxa"/>
            <w:gridSpan w:val="51"/>
            <w:tcBorders>
              <w:top w:val="single" w:sz="12" w:space="0" w:color="000000"/>
              <w:left w:val="nil"/>
              <w:bottom w:val="nil"/>
              <w:right w:val="nil"/>
            </w:tcBorders>
          </w:tcPr>
          <w:p w:rsidR="00BB1D99" w:rsidRPr="006C6B44" w:rsidRDefault="00BB1D99" w:rsidP="00BB1D99">
            <w:pPr>
              <w:suppressAutoHyphens/>
              <w:jc w:val="center"/>
              <w:rPr>
                <w:rFonts w:ascii="Times New Roman" w:hAnsi="Times New Roman" w:cs="Times New Roman"/>
                <w:sz w:val="16"/>
                <w:szCs w:val="16"/>
              </w:rPr>
            </w:pPr>
          </w:p>
        </w:tc>
        <w:tc>
          <w:tcPr>
            <w:tcW w:w="2133" w:type="dxa"/>
            <w:gridSpan w:val="10"/>
            <w:tcBorders>
              <w:top w:val="single" w:sz="12" w:space="0" w:color="000000"/>
              <w:left w:val="nil"/>
              <w:bottom w:val="nil"/>
              <w:right w:val="single" w:sz="12" w:space="0" w:color="000000"/>
            </w:tcBorders>
            <w:shd w:val="clear" w:color="auto" w:fill="auto"/>
          </w:tcPr>
          <w:p w:rsidR="00BB1D99" w:rsidRPr="006C6B44" w:rsidRDefault="00BB1D99" w:rsidP="00BB1D99">
            <w:pPr>
              <w:suppressAutoHyphens/>
              <w:jc w:val="right"/>
              <w:rPr>
                <w:rFonts w:ascii="Times New Roman" w:hAnsi="Times New Roman" w:cs="Times New Roman"/>
                <w:sz w:val="10"/>
                <w:szCs w:val="10"/>
              </w:rPr>
            </w:pPr>
            <w:r w:rsidRPr="006C6B44">
              <w:rPr>
                <w:rFonts w:ascii="Times New Roman" w:hAnsi="Times New Roman" w:cs="Times New Roman"/>
                <w:sz w:val="10"/>
                <w:szCs w:val="10"/>
              </w:rPr>
              <w:t>ИТОГО</w:t>
            </w:r>
          </w:p>
        </w:tc>
        <w:tc>
          <w:tcPr>
            <w:tcW w:w="423" w:type="dxa"/>
            <w:tcBorders>
              <w:top w:val="single" w:sz="4" w:space="0" w:color="000000"/>
              <w:left w:val="single" w:sz="12" w:space="0" w:color="000000"/>
              <w:bottom w:val="single" w:sz="12" w:space="0" w:color="000000"/>
              <w:right w:val="single" w:sz="4" w:space="0" w:color="000000"/>
            </w:tcBorders>
            <w:shd w:val="clear" w:color="auto" w:fill="auto"/>
          </w:tcPr>
          <w:p w:rsidR="00BB1D99" w:rsidRPr="006C6B44" w:rsidRDefault="00BB1D99" w:rsidP="00BB1D99">
            <w:pPr>
              <w:suppressAutoHyphens/>
              <w:ind w:left="-91" w:right="-9" w:firstLine="14"/>
              <w:jc w:val="center"/>
              <w:rPr>
                <w:rFonts w:ascii="Times New Roman" w:hAnsi="Times New Roman" w:cs="Times New Roman"/>
                <w:sz w:val="16"/>
                <w:szCs w:val="16"/>
              </w:rPr>
            </w:pPr>
            <w:r>
              <w:rPr>
                <w:rFonts w:ascii="Times New Roman" w:hAnsi="Times New Roman" w:cs="Times New Roman"/>
                <w:sz w:val="12"/>
                <w:szCs w:val="12"/>
              </w:rPr>
              <w:t>263</w:t>
            </w:r>
          </w:p>
        </w:tc>
        <w:tc>
          <w:tcPr>
            <w:tcW w:w="284" w:type="dxa"/>
            <w:tcBorders>
              <w:top w:val="single" w:sz="4" w:space="0" w:color="000000"/>
              <w:left w:val="single" w:sz="4" w:space="0" w:color="000000"/>
              <w:bottom w:val="single" w:sz="12" w:space="0" w:color="000000"/>
              <w:right w:val="single" w:sz="4" w:space="0" w:color="000000"/>
            </w:tcBorders>
            <w:shd w:val="clear" w:color="auto" w:fill="auto"/>
          </w:tcPr>
          <w:p w:rsidR="00BB1D99" w:rsidRDefault="00BB1D99" w:rsidP="00BB1D99">
            <w:r>
              <w:rPr>
                <w:rFonts w:ascii="Times New Roman" w:hAnsi="Times New Roman" w:cs="Times New Roman"/>
                <w:sz w:val="12"/>
                <w:szCs w:val="12"/>
              </w:rPr>
              <w:t>7</w:t>
            </w:r>
          </w:p>
        </w:tc>
        <w:tc>
          <w:tcPr>
            <w:tcW w:w="283" w:type="dxa"/>
            <w:gridSpan w:val="2"/>
            <w:tcBorders>
              <w:top w:val="single" w:sz="4" w:space="0" w:color="000000"/>
              <w:left w:val="single" w:sz="4" w:space="0" w:color="000000"/>
              <w:bottom w:val="single" w:sz="12" w:space="0" w:color="000000"/>
              <w:right w:val="single" w:sz="4" w:space="0" w:color="000000"/>
            </w:tcBorders>
            <w:shd w:val="clear" w:color="auto" w:fill="auto"/>
          </w:tcPr>
          <w:p w:rsidR="00BB1D99" w:rsidRDefault="00BB1D99" w:rsidP="00BB1D99">
            <w:r>
              <w:rPr>
                <w:rFonts w:ascii="Times New Roman" w:hAnsi="Times New Roman" w:cs="Times New Roman"/>
                <w:sz w:val="12"/>
                <w:szCs w:val="12"/>
              </w:rPr>
              <w:t>8</w:t>
            </w:r>
          </w:p>
        </w:tc>
        <w:tc>
          <w:tcPr>
            <w:tcW w:w="284" w:type="dxa"/>
            <w:tcBorders>
              <w:top w:val="single" w:sz="4" w:space="0" w:color="000000"/>
              <w:left w:val="single" w:sz="4" w:space="0" w:color="000000"/>
              <w:bottom w:val="single" w:sz="12" w:space="0" w:color="000000"/>
              <w:right w:val="single" w:sz="4" w:space="0" w:color="000000"/>
            </w:tcBorders>
            <w:shd w:val="clear" w:color="auto" w:fill="auto"/>
          </w:tcPr>
          <w:p w:rsidR="00BB1D99" w:rsidRPr="006C6B44" w:rsidRDefault="00BB1D99" w:rsidP="00BB1D99">
            <w:pPr>
              <w:suppressAutoHyphens/>
              <w:jc w:val="center"/>
              <w:rPr>
                <w:rFonts w:ascii="Times New Roman" w:hAnsi="Times New Roman" w:cs="Times New Roman"/>
                <w:sz w:val="16"/>
                <w:szCs w:val="16"/>
              </w:rPr>
            </w:pPr>
            <w:r>
              <w:rPr>
                <w:rFonts w:ascii="Times New Roman" w:hAnsi="Times New Roman" w:cs="Times New Roman"/>
                <w:sz w:val="12"/>
                <w:szCs w:val="12"/>
              </w:rPr>
              <w:t>2</w:t>
            </w:r>
          </w:p>
        </w:tc>
        <w:tc>
          <w:tcPr>
            <w:tcW w:w="283" w:type="dxa"/>
            <w:tcBorders>
              <w:top w:val="single" w:sz="4" w:space="0" w:color="000000"/>
              <w:left w:val="single" w:sz="4" w:space="0" w:color="000000"/>
              <w:bottom w:val="single" w:sz="12" w:space="0" w:color="000000"/>
              <w:right w:val="single" w:sz="4" w:space="0" w:color="000000"/>
            </w:tcBorders>
            <w:shd w:val="clear" w:color="auto" w:fill="auto"/>
          </w:tcPr>
          <w:p w:rsidR="00BB1D99" w:rsidRPr="006C6B44" w:rsidRDefault="00BB1D99" w:rsidP="00BB1D99">
            <w:pPr>
              <w:suppressAutoHyphens/>
              <w:ind w:left="-51" w:right="-51"/>
              <w:jc w:val="center"/>
              <w:rPr>
                <w:rFonts w:ascii="Times New Roman" w:hAnsi="Times New Roman" w:cs="Times New Roman"/>
                <w:sz w:val="16"/>
                <w:szCs w:val="16"/>
              </w:rPr>
            </w:pPr>
            <w:r>
              <w:rPr>
                <w:rFonts w:ascii="Times New Roman" w:hAnsi="Times New Roman" w:cs="Times New Roman"/>
                <w:sz w:val="12"/>
                <w:szCs w:val="12"/>
              </w:rPr>
              <w:t>124</w:t>
            </w:r>
          </w:p>
        </w:tc>
        <w:tc>
          <w:tcPr>
            <w:tcW w:w="425" w:type="dxa"/>
            <w:tcBorders>
              <w:top w:val="single" w:sz="4" w:space="0" w:color="000000"/>
              <w:left w:val="single" w:sz="4" w:space="0" w:color="000000"/>
              <w:bottom w:val="single" w:sz="12" w:space="0" w:color="000000"/>
              <w:right w:val="single" w:sz="12" w:space="0" w:color="000000"/>
            </w:tcBorders>
            <w:shd w:val="clear" w:color="auto" w:fill="auto"/>
          </w:tcPr>
          <w:p w:rsidR="00BB1D99" w:rsidRDefault="00BB1D99" w:rsidP="00BB1D99">
            <w:r>
              <w:rPr>
                <w:rFonts w:ascii="Times New Roman" w:hAnsi="Times New Roman" w:cs="Times New Roman"/>
                <w:sz w:val="12"/>
                <w:szCs w:val="12"/>
              </w:rPr>
              <w:t>404</w:t>
            </w:r>
          </w:p>
        </w:tc>
      </w:tr>
      <w:tr w:rsidR="00BB1D99" w:rsidRPr="006C6B44" w:rsidTr="00BB1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6"/>
          <w:trHeight w:val="829"/>
        </w:trPr>
        <w:tc>
          <w:tcPr>
            <w:tcW w:w="1782" w:type="dxa"/>
            <w:gridSpan w:val="8"/>
          </w:tcPr>
          <w:p w:rsidR="00BB1D99" w:rsidRPr="006C6B44" w:rsidRDefault="00BB1D99" w:rsidP="00BB1D99">
            <w:pPr>
              <w:widowControl w:val="0"/>
              <w:suppressAutoHyphens/>
              <w:autoSpaceDE w:val="0"/>
              <w:autoSpaceDN w:val="0"/>
              <w:adjustRightInd w:val="0"/>
              <w:jc w:val="center"/>
              <w:rPr>
                <w:rFonts w:ascii="Times New Roman" w:hAnsi="Times New Roman" w:cs="Times New Roman"/>
                <w:sz w:val="16"/>
                <w:szCs w:val="16"/>
                <w:u w:val="single"/>
              </w:rPr>
            </w:pPr>
            <w:r w:rsidRPr="006C6B44">
              <w:rPr>
                <w:rFonts w:ascii="Times New Roman" w:hAnsi="Times New Roman" w:cs="Times New Roman"/>
                <w:sz w:val="16"/>
                <w:szCs w:val="16"/>
                <w:u w:val="single"/>
              </w:rPr>
              <w:t>Обозначения</w:t>
            </w:r>
          </w:p>
        </w:tc>
        <w:tc>
          <w:tcPr>
            <w:tcW w:w="238" w:type="dxa"/>
          </w:tcPr>
          <w:p w:rsidR="00BB1D99" w:rsidRPr="006C6B44" w:rsidRDefault="00BB1D99" w:rsidP="00BB1D99">
            <w:pPr>
              <w:widowControl w:val="0"/>
              <w:suppressAutoHyphens/>
              <w:autoSpaceDE w:val="0"/>
              <w:autoSpaceDN w:val="0"/>
              <w:adjustRightInd w:val="0"/>
              <w:jc w:val="center"/>
              <w:rPr>
                <w:rFonts w:ascii="Times New Roman" w:hAnsi="Times New Roman" w:cs="Times New Roman"/>
                <w:sz w:val="16"/>
                <w:szCs w:val="16"/>
              </w:rPr>
            </w:pPr>
          </w:p>
        </w:tc>
        <w:tc>
          <w:tcPr>
            <w:tcW w:w="1783" w:type="dxa"/>
            <w:gridSpan w:val="9"/>
          </w:tcPr>
          <w:p w:rsidR="00BB1D99" w:rsidRPr="006C6B44" w:rsidRDefault="00BB1D99" w:rsidP="00BB1D99">
            <w:pPr>
              <w:widowControl w:val="0"/>
              <w:suppressAutoHyphens/>
              <w:autoSpaceDE w:val="0"/>
              <w:autoSpaceDN w:val="0"/>
              <w:adjustRightInd w:val="0"/>
              <w:jc w:val="center"/>
              <w:rPr>
                <w:rFonts w:ascii="Times New Roman" w:hAnsi="Times New Roman" w:cs="Times New Roman"/>
                <w:sz w:val="16"/>
                <w:szCs w:val="16"/>
              </w:rPr>
            </w:pPr>
            <w:r w:rsidRPr="006C6B44">
              <w:rPr>
                <w:rFonts w:ascii="Times New Roman" w:hAnsi="Times New Roman" w:cs="Times New Roman"/>
                <w:sz w:val="16"/>
                <w:szCs w:val="16"/>
              </w:rPr>
              <w:t>Аудиторные занятия</w:t>
            </w:r>
          </w:p>
        </w:tc>
        <w:tc>
          <w:tcPr>
            <w:tcW w:w="2327" w:type="dxa"/>
            <w:gridSpan w:val="10"/>
          </w:tcPr>
          <w:p w:rsidR="00BB1D99" w:rsidRPr="006C6B44" w:rsidRDefault="00BB1D99" w:rsidP="00BB1D99">
            <w:pPr>
              <w:widowControl w:val="0"/>
              <w:suppressAutoHyphens/>
              <w:autoSpaceDE w:val="0"/>
              <w:autoSpaceDN w:val="0"/>
              <w:adjustRightInd w:val="0"/>
              <w:jc w:val="center"/>
              <w:rPr>
                <w:rFonts w:ascii="Times New Roman" w:hAnsi="Times New Roman" w:cs="Times New Roman"/>
                <w:sz w:val="16"/>
                <w:szCs w:val="16"/>
              </w:rPr>
            </w:pPr>
            <w:r w:rsidRPr="006C6B44">
              <w:rPr>
                <w:rFonts w:ascii="Times New Roman" w:hAnsi="Times New Roman" w:cs="Times New Roman"/>
                <w:sz w:val="16"/>
                <w:szCs w:val="16"/>
              </w:rPr>
              <w:t>Резерв учебного времени</w:t>
            </w:r>
          </w:p>
        </w:tc>
        <w:tc>
          <w:tcPr>
            <w:tcW w:w="1653" w:type="dxa"/>
            <w:gridSpan w:val="8"/>
          </w:tcPr>
          <w:p w:rsidR="00BB1D99" w:rsidRPr="006C6B44" w:rsidRDefault="00BB1D99" w:rsidP="00BB1D99">
            <w:pPr>
              <w:widowControl w:val="0"/>
              <w:suppressAutoHyphens/>
              <w:autoSpaceDE w:val="0"/>
              <w:autoSpaceDN w:val="0"/>
              <w:adjustRightInd w:val="0"/>
              <w:jc w:val="center"/>
              <w:rPr>
                <w:rFonts w:ascii="Times New Roman" w:hAnsi="Times New Roman" w:cs="Times New Roman"/>
                <w:sz w:val="16"/>
                <w:szCs w:val="16"/>
              </w:rPr>
            </w:pPr>
          </w:p>
        </w:tc>
        <w:tc>
          <w:tcPr>
            <w:tcW w:w="1825" w:type="dxa"/>
            <w:gridSpan w:val="9"/>
            <w:tcMar>
              <w:top w:w="0" w:type="dxa"/>
              <w:left w:w="15" w:type="dxa"/>
              <w:bottom w:w="0" w:type="dxa"/>
              <w:right w:w="15" w:type="dxa"/>
            </w:tcMar>
          </w:tcPr>
          <w:p w:rsidR="00BB1D99" w:rsidRPr="006C6B44" w:rsidRDefault="00BB1D99" w:rsidP="00BB1D99">
            <w:pPr>
              <w:widowControl w:val="0"/>
              <w:suppressAutoHyphens/>
              <w:autoSpaceDE w:val="0"/>
              <w:autoSpaceDN w:val="0"/>
              <w:adjustRightInd w:val="0"/>
              <w:jc w:val="center"/>
              <w:rPr>
                <w:rFonts w:ascii="Times New Roman" w:hAnsi="Times New Roman" w:cs="Times New Roman"/>
                <w:sz w:val="16"/>
                <w:szCs w:val="16"/>
              </w:rPr>
            </w:pPr>
            <w:r w:rsidRPr="006C6B44">
              <w:rPr>
                <w:rFonts w:ascii="Times New Roman" w:hAnsi="Times New Roman" w:cs="Times New Roman"/>
                <w:sz w:val="16"/>
                <w:szCs w:val="16"/>
              </w:rPr>
              <w:t>Промежуточная аттестация</w:t>
            </w:r>
          </w:p>
        </w:tc>
        <w:tc>
          <w:tcPr>
            <w:tcW w:w="1832" w:type="dxa"/>
            <w:gridSpan w:val="9"/>
            <w:tcMar>
              <w:top w:w="0" w:type="dxa"/>
              <w:left w:w="15" w:type="dxa"/>
              <w:bottom w:w="0" w:type="dxa"/>
              <w:right w:w="15" w:type="dxa"/>
            </w:tcMar>
          </w:tcPr>
          <w:p w:rsidR="00BB1D99" w:rsidRPr="006C6B44" w:rsidRDefault="00BB1D99" w:rsidP="00BB1D99">
            <w:pPr>
              <w:widowControl w:val="0"/>
              <w:suppressAutoHyphens/>
              <w:autoSpaceDE w:val="0"/>
              <w:autoSpaceDN w:val="0"/>
              <w:adjustRightInd w:val="0"/>
              <w:jc w:val="center"/>
              <w:rPr>
                <w:rFonts w:ascii="Times New Roman" w:hAnsi="Times New Roman" w:cs="Times New Roman"/>
                <w:sz w:val="16"/>
                <w:szCs w:val="16"/>
              </w:rPr>
            </w:pPr>
            <w:r w:rsidRPr="006C6B44">
              <w:rPr>
                <w:rFonts w:ascii="Times New Roman" w:hAnsi="Times New Roman" w:cs="Times New Roman"/>
                <w:sz w:val="16"/>
                <w:szCs w:val="16"/>
              </w:rPr>
              <w:t xml:space="preserve">Итоговая </w:t>
            </w:r>
          </w:p>
          <w:p w:rsidR="00BB1D99" w:rsidRPr="006C6B44" w:rsidRDefault="00BB1D99" w:rsidP="00BB1D99">
            <w:pPr>
              <w:widowControl w:val="0"/>
              <w:suppressAutoHyphens/>
              <w:autoSpaceDE w:val="0"/>
              <w:autoSpaceDN w:val="0"/>
              <w:adjustRightInd w:val="0"/>
              <w:jc w:val="center"/>
              <w:rPr>
                <w:rFonts w:ascii="Times New Roman" w:hAnsi="Times New Roman" w:cs="Times New Roman"/>
                <w:sz w:val="16"/>
                <w:szCs w:val="16"/>
              </w:rPr>
            </w:pPr>
            <w:r w:rsidRPr="006C6B44">
              <w:rPr>
                <w:rFonts w:ascii="Times New Roman" w:hAnsi="Times New Roman" w:cs="Times New Roman"/>
                <w:sz w:val="16"/>
                <w:szCs w:val="16"/>
              </w:rPr>
              <w:t>аттестация</w:t>
            </w:r>
          </w:p>
        </w:tc>
        <w:tc>
          <w:tcPr>
            <w:tcW w:w="1268" w:type="dxa"/>
            <w:gridSpan w:val="5"/>
            <w:tcMar>
              <w:top w:w="0" w:type="dxa"/>
              <w:left w:w="15" w:type="dxa"/>
              <w:bottom w:w="0" w:type="dxa"/>
              <w:right w:w="15" w:type="dxa"/>
            </w:tcMar>
          </w:tcPr>
          <w:p w:rsidR="00BB1D99" w:rsidRPr="006C6B44" w:rsidRDefault="00BB1D99" w:rsidP="00BB1D99">
            <w:pPr>
              <w:widowControl w:val="0"/>
              <w:suppressAutoHyphens/>
              <w:autoSpaceDE w:val="0"/>
              <w:autoSpaceDN w:val="0"/>
              <w:adjustRightInd w:val="0"/>
              <w:jc w:val="center"/>
              <w:rPr>
                <w:rFonts w:ascii="Times New Roman" w:hAnsi="Times New Roman" w:cs="Times New Roman"/>
                <w:sz w:val="16"/>
                <w:szCs w:val="16"/>
              </w:rPr>
            </w:pPr>
          </w:p>
        </w:tc>
        <w:tc>
          <w:tcPr>
            <w:tcW w:w="1787" w:type="dxa"/>
            <w:gridSpan w:val="5"/>
            <w:tcMar>
              <w:top w:w="0" w:type="dxa"/>
              <w:left w:w="15" w:type="dxa"/>
              <w:bottom w:w="0" w:type="dxa"/>
              <w:right w:w="15" w:type="dxa"/>
            </w:tcMar>
          </w:tcPr>
          <w:p w:rsidR="00BB1D99" w:rsidRPr="006C6B44" w:rsidRDefault="00BB1D99" w:rsidP="00BB1D99">
            <w:pPr>
              <w:widowControl w:val="0"/>
              <w:suppressAutoHyphens/>
              <w:autoSpaceDE w:val="0"/>
              <w:autoSpaceDN w:val="0"/>
              <w:adjustRightInd w:val="0"/>
              <w:ind w:left="-61" w:firstLine="61"/>
              <w:jc w:val="center"/>
              <w:rPr>
                <w:rFonts w:ascii="Times New Roman" w:hAnsi="Times New Roman" w:cs="Times New Roman"/>
                <w:sz w:val="16"/>
                <w:szCs w:val="16"/>
              </w:rPr>
            </w:pPr>
            <w:r w:rsidRPr="006C6B44">
              <w:rPr>
                <w:rFonts w:ascii="Times New Roman" w:hAnsi="Times New Roman" w:cs="Times New Roman"/>
                <w:sz w:val="16"/>
                <w:szCs w:val="16"/>
              </w:rPr>
              <w:t>Каникулы</w:t>
            </w:r>
          </w:p>
        </w:tc>
        <w:tc>
          <w:tcPr>
            <w:tcW w:w="870" w:type="dxa"/>
            <w:tcMar>
              <w:top w:w="0" w:type="dxa"/>
              <w:left w:w="15" w:type="dxa"/>
              <w:bottom w:w="0" w:type="dxa"/>
              <w:right w:w="15" w:type="dxa"/>
            </w:tcMar>
          </w:tcPr>
          <w:p w:rsidR="00BB1D99" w:rsidRPr="006C6B44" w:rsidRDefault="00BB1D99" w:rsidP="00BB1D99">
            <w:pPr>
              <w:widowControl w:val="0"/>
              <w:suppressAutoHyphens/>
              <w:autoSpaceDE w:val="0"/>
              <w:autoSpaceDN w:val="0"/>
              <w:adjustRightInd w:val="0"/>
              <w:rPr>
                <w:rFonts w:ascii="Times New Roman" w:hAnsi="Times New Roman" w:cs="Times New Roman"/>
                <w:sz w:val="28"/>
                <w:szCs w:val="28"/>
              </w:rPr>
            </w:pPr>
          </w:p>
        </w:tc>
      </w:tr>
      <w:tr w:rsidR="00BB1D99" w:rsidRPr="0072141F" w:rsidTr="00BB1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6"/>
          <w:trHeight w:val="170"/>
        </w:trPr>
        <w:tc>
          <w:tcPr>
            <w:tcW w:w="1782" w:type="dxa"/>
            <w:gridSpan w:val="8"/>
            <w:vAlign w:val="center"/>
          </w:tcPr>
          <w:p w:rsidR="00BB1D99" w:rsidRPr="005E513D" w:rsidRDefault="00BB1D99" w:rsidP="00BB1D99">
            <w:pPr>
              <w:widowControl w:val="0"/>
              <w:suppressAutoHyphens/>
              <w:autoSpaceDE w:val="0"/>
              <w:autoSpaceDN w:val="0"/>
              <w:adjustRightInd w:val="0"/>
              <w:rPr>
                <w:rFonts w:ascii="Times New Roman" w:hAnsi="Times New Roman" w:cs="Times New Roman"/>
                <w:b/>
                <w:sz w:val="16"/>
                <w:szCs w:val="16"/>
              </w:rPr>
            </w:pPr>
          </w:p>
        </w:tc>
        <w:tc>
          <w:tcPr>
            <w:tcW w:w="238" w:type="dxa"/>
          </w:tcPr>
          <w:p w:rsidR="00BB1D99" w:rsidRDefault="00BB1D99" w:rsidP="00BB1D99">
            <w:pPr>
              <w:widowControl w:val="0"/>
              <w:suppressAutoHyphens/>
              <w:autoSpaceDE w:val="0"/>
              <w:autoSpaceDN w:val="0"/>
              <w:adjustRightInd w:val="0"/>
              <w:rPr>
                <w:rFonts w:ascii="Times New Roman" w:hAnsi="Times New Roman" w:cs="Times New Roman"/>
                <w:b/>
                <w:sz w:val="16"/>
                <w:szCs w:val="16"/>
              </w:rPr>
            </w:pPr>
          </w:p>
        </w:tc>
        <w:tc>
          <w:tcPr>
            <w:tcW w:w="1783" w:type="dxa"/>
            <w:gridSpan w:val="9"/>
            <w:vAlign w:val="center"/>
          </w:tcPr>
          <w:p w:rsidR="00BB1D99" w:rsidRPr="005E513D" w:rsidRDefault="005C05D3" w:rsidP="00BB1D99">
            <w:pPr>
              <w:widowControl w:val="0"/>
              <w:suppressAutoHyphens/>
              <w:autoSpaceDE w:val="0"/>
              <w:autoSpaceDN w:val="0"/>
              <w:adjustRightInd w:val="0"/>
              <w:rPr>
                <w:rFonts w:ascii="Times New Roman" w:hAnsi="Times New Roman" w:cs="Times New Roman"/>
                <w:b/>
                <w:sz w:val="16"/>
                <w:szCs w:val="16"/>
              </w:rPr>
            </w:pPr>
            <w:r>
              <w:rPr>
                <w:rFonts w:ascii="Times New Roman" w:hAnsi="Times New Roman" w:cs="Times New Roman"/>
                <w:b/>
                <w:sz w:val="16"/>
                <w:szCs w:val="16"/>
              </w:rPr>
              <w:pict>
                <v:rect id="_x0000_s1148" style="position:absolute;margin-left:0;margin-top:0;width:10.5pt;height:11.1pt;z-index:251748352;mso-position-horizontal-relative:char;mso-position-vertical-relative:line">
                  <o:lock v:ext="edit" rotation="t" position="t"/>
                  <v:textbox style="mso-next-textbox:#_x0000_s1148" inset="0,0,0,0">
                    <w:txbxContent>
                      <w:p w:rsidR="00BB1D99" w:rsidRDefault="00BB1D99" w:rsidP="00BB1D99"/>
                    </w:txbxContent>
                  </v:textbox>
                  <w10:anchorlock/>
                </v:rect>
              </w:pict>
            </w:r>
            <w:r>
              <w:rPr>
                <w:rFonts w:ascii="Times New Roman" w:hAnsi="Times New Roman" w:cs="Times New Roman"/>
                <w:b/>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1.25pt">
                  <v:imagedata croptop="-65520f" cropbottom="65520f"/>
                  <o:lock v:ext="edit" rotation="t" position="t"/>
                </v:shape>
              </w:pict>
            </w:r>
          </w:p>
        </w:tc>
        <w:tc>
          <w:tcPr>
            <w:tcW w:w="2327" w:type="dxa"/>
            <w:gridSpan w:val="10"/>
            <w:vAlign w:val="center"/>
          </w:tcPr>
          <w:p w:rsidR="00BB1D99" w:rsidRPr="005E513D" w:rsidRDefault="005C05D3" w:rsidP="00BB1D99">
            <w:pPr>
              <w:widowControl w:val="0"/>
              <w:suppressAutoHyphens/>
              <w:autoSpaceDE w:val="0"/>
              <w:autoSpaceDN w:val="0"/>
              <w:adjustRightInd w:val="0"/>
              <w:jc w:val="center"/>
              <w:rPr>
                <w:rFonts w:ascii="Times New Roman" w:hAnsi="Times New Roman" w:cs="Times New Roman"/>
                <w:b/>
                <w:sz w:val="16"/>
                <w:szCs w:val="16"/>
              </w:rPr>
            </w:pPr>
            <w:r>
              <w:rPr>
                <w:rFonts w:ascii="Times New Roman" w:hAnsi="Times New Roman" w:cs="Times New Roman"/>
                <w:b/>
                <w:sz w:val="16"/>
                <w:szCs w:val="16"/>
              </w:rPr>
              <w:pict>
                <v:rect id="_x0000_s1144" style="position:absolute;margin-left:0;margin-top:0;width:10.5pt;height:11.25pt;z-index:251744256;mso-position-horizontal-relative:char;mso-position-vertical-relative:line">
                  <o:lock v:ext="edit" rotation="t" position="t"/>
                  <v:textbox style="mso-next-textbox:#_x0000_s1144" inset="0,0,0,0">
                    <w:txbxContent>
                      <w:p w:rsidR="00BB1D99" w:rsidRPr="000767CD" w:rsidRDefault="00BB1D99" w:rsidP="00BB1D99">
                        <w:pPr>
                          <w:jc w:val="center"/>
                          <w:rPr>
                            <w:b/>
                            <w:sz w:val="20"/>
                            <w:szCs w:val="20"/>
                          </w:rPr>
                        </w:pPr>
                        <w:r>
                          <w:rPr>
                            <w:b/>
                            <w:sz w:val="20"/>
                            <w:szCs w:val="20"/>
                          </w:rPr>
                          <w:t>р</w:t>
                        </w:r>
                      </w:p>
                    </w:txbxContent>
                  </v:textbox>
                  <w10:anchorlock/>
                </v:rect>
              </w:pict>
            </w:r>
            <w:r>
              <w:rPr>
                <w:rFonts w:ascii="Times New Roman" w:hAnsi="Times New Roman" w:cs="Times New Roman"/>
                <w:b/>
                <w:sz w:val="16"/>
                <w:szCs w:val="16"/>
              </w:rPr>
              <w:pict>
                <v:shape id="_x0000_i1026" type="#_x0000_t75" style="width:10.5pt;height:11.25pt">
                  <v:imagedata croptop="-65520f" cropbottom="65520f"/>
                  <o:lock v:ext="edit" rotation="t" position="t"/>
                </v:shape>
              </w:pict>
            </w:r>
          </w:p>
        </w:tc>
        <w:tc>
          <w:tcPr>
            <w:tcW w:w="1653" w:type="dxa"/>
            <w:gridSpan w:val="8"/>
            <w:vAlign w:val="center"/>
          </w:tcPr>
          <w:p w:rsidR="00BB1D99" w:rsidRPr="005E513D" w:rsidRDefault="00BB1D99" w:rsidP="00BB1D99">
            <w:pPr>
              <w:widowControl w:val="0"/>
              <w:suppressAutoHyphens/>
              <w:autoSpaceDE w:val="0"/>
              <w:autoSpaceDN w:val="0"/>
              <w:adjustRightInd w:val="0"/>
              <w:jc w:val="center"/>
              <w:rPr>
                <w:rFonts w:ascii="Times New Roman" w:hAnsi="Times New Roman" w:cs="Times New Roman"/>
                <w:b/>
                <w:sz w:val="16"/>
                <w:szCs w:val="16"/>
              </w:rPr>
            </w:pPr>
          </w:p>
        </w:tc>
        <w:tc>
          <w:tcPr>
            <w:tcW w:w="1825" w:type="dxa"/>
            <w:gridSpan w:val="9"/>
            <w:tcMar>
              <w:top w:w="0" w:type="dxa"/>
              <w:left w:w="15" w:type="dxa"/>
              <w:bottom w:w="0" w:type="dxa"/>
              <w:right w:w="15" w:type="dxa"/>
            </w:tcMar>
            <w:vAlign w:val="center"/>
          </w:tcPr>
          <w:p w:rsidR="00BB1D99" w:rsidRPr="005E513D" w:rsidRDefault="005C05D3" w:rsidP="00BB1D99">
            <w:pPr>
              <w:widowControl w:val="0"/>
              <w:suppressAutoHyphens/>
              <w:autoSpaceDE w:val="0"/>
              <w:autoSpaceDN w:val="0"/>
              <w:adjustRightInd w:val="0"/>
              <w:jc w:val="center"/>
              <w:rPr>
                <w:rFonts w:ascii="Times New Roman" w:hAnsi="Times New Roman" w:cs="Times New Roman"/>
                <w:b/>
                <w:sz w:val="16"/>
                <w:szCs w:val="16"/>
              </w:rPr>
            </w:pPr>
            <w:r>
              <w:rPr>
                <w:rFonts w:ascii="Times New Roman" w:hAnsi="Times New Roman" w:cs="Times New Roman"/>
                <w:b/>
                <w:sz w:val="16"/>
                <w:szCs w:val="16"/>
              </w:rPr>
              <w:pict>
                <v:rect id="_x0000_s1147" style="position:absolute;margin-left:0;margin-top:0;width:10.5pt;height:11.25pt;z-index:251747328;mso-position-horizontal-relative:char;mso-position-vertical-relative:line">
                  <o:lock v:ext="edit" rotation="t" position="t"/>
                  <v:textbox style="mso-next-textbox:#_x0000_s1147" inset="0,0,0,0">
                    <w:txbxContent>
                      <w:p w:rsidR="00BB1D99" w:rsidRPr="000767CD" w:rsidRDefault="00BB1D99" w:rsidP="00BB1D99">
                        <w:pPr>
                          <w:jc w:val="center"/>
                          <w:rPr>
                            <w:b/>
                            <w:sz w:val="20"/>
                            <w:szCs w:val="20"/>
                          </w:rPr>
                        </w:pPr>
                        <w:r w:rsidRPr="000767CD">
                          <w:rPr>
                            <w:b/>
                            <w:sz w:val="20"/>
                            <w:szCs w:val="20"/>
                          </w:rPr>
                          <w:t>э</w:t>
                        </w:r>
                      </w:p>
                      <w:p w:rsidR="00BB1D99" w:rsidRDefault="00BB1D99" w:rsidP="00BB1D99"/>
                    </w:txbxContent>
                  </v:textbox>
                  <w10:anchorlock/>
                </v:rect>
              </w:pict>
            </w:r>
            <w:r>
              <w:rPr>
                <w:rFonts w:ascii="Times New Roman" w:hAnsi="Times New Roman" w:cs="Times New Roman"/>
                <w:b/>
                <w:sz w:val="16"/>
                <w:szCs w:val="16"/>
              </w:rPr>
              <w:pict>
                <v:shape id="_x0000_i1027" type="#_x0000_t75" style="width:10.5pt;height:11.25pt">
                  <v:imagedata croptop="-65520f" cropbottom="65520f"/>
                  <o:lock v:ext="edit" rotation="t" position="t"/>
                </v:shape>
              </w:pict>
            </w:r>
          </w:p>
        </w:tc>
        <w:tc>
          <w:tcPr>
            <w:tcW w:w="1832" w:type="dxa"/>
            <w:gridSpan w:val="9"/>
            <w:tcMar>
              <w:top w:w="0" w:type="dxa"/>
              <w:left w:w="15" w:type="dxa"/>
              <w:bottom w:w="0" w:type="dxa"/>
              <w:right w:w="15" w:type="dxa"/>
            </w:tcMar>
            <w:vAlign w:val="center"/>
          </w:tcPr>
          <w:p w:rsidR="00BB1D99" w:rsidRPr="005E513D" w:rsidRDefault="005C05D3" w:rsidP="00BB1D99">
            <w:pPr>
              <w:widowControl w:val="0"/>
              <w:suppressAutoHyphens/>
              <w:autoSpaceDE w:val="0"/>
              <w:autoSpaceDN w:val="0"/>
              <w:adjustRightInd w:val="0"/>
              <w:jc w:val="center"/>
              <w:rPr>
                <w:rFonts w:ascii="Times New Roman" w:hAnsi="Times New Roman" w:cs="Times New Roman"/>
                <w:b/>
                <w:sz w:val="16"/>
                <w:szCs w:val="16"/>
              </w:rPr>
            </w:pPr>
            <w:r>
              <w:rPr>
                <w:rFonts w:ascii="Times New Roman" w:hAnsi="Times New Roman" w:cs="Times New Roman"/>
                <w:b/>
                <w:sz w:val="16"/>
                <w:szCs w:val="16"/>
              </w:rPr>
              <w:pict>
                <v:rect id="_x0000_s1146" style="position:absolute;margin-left:0;margin-top:0;width:10.5pt;height:11.1pt;z-index:251746304;mso-position-horizontal-relative:char;mso-position-vertical-relative:line">
                  <o:lock v:ext="edit" rotation="t" position="t"/>
                  <v:textbox style="mso-next-textbox:#_x0000_s1146" inset="0,0,0,0">
                    <w:txbxContent>
                      <w:p w:rsidR="00BB1D99" w:rsidRPr="006928CD" w:rsidRDefault="00BB1D99" w:rsidP="00BB1D99">
                        <w:pPr>
                          <w:rPr>
                            <w:b/>
                            <w:sz w:val="16"/>
                            <w:szCs w:val="16"/>
                            <w:lang w:val="en-US"/>
                          </w:rPr>
                        </w:pPr>
                        <w:r w:rsidRPr="006928CD">
                          <w:rPr>
                            <w:b/>
                            <w:sz w:val="16"/>
                            <w:szCs w:val="16"/>
                            <w:lang w:val="en-US"/>
                          </w:rPr>
                          <w:t>III</w:t>
                        </w:r>
                      </w:p>
                    </w:txbxContent>
                  </v:textbox>
                  <w10:anchorlock/>
                </v:rect>
              </w:pict>
            </w:r>
            <w:r>
              <w:rPr>
                <w:rFonts w:ascii="Times New Roman" w:hAnsi="Times New Roman" w:cs="Times New Roman"/>
                <w:b/>
                <w:sz w:val="16"/>
                <w:szCs w:val="16"/>
              </w:rPr>
              <w:pict>
                <v:shape id="_x0000_i1028" type="#_x0000_t75" style="width:10.5pt;height:11.25pt">
                  <v:imagedata croptop="-65520f" cropbottom="65520f"/>
                  <o:lock v:ext="edit" rotation="t" position="t"/>
                </v:shape>
              </w:pict>
            </w:r>
          </w:p>
        </w:tc>
        <w:tc>
          <w:tcPr>
            <w:tcW w:w="1268" w:type="dxa"/>
            <w:gridSpan w:val="5"/>
            <w:tcMar>
              <w:top w:w="0" w:type="dxa"/>
              <w:left w:w="15" w:type="dxa"/>
              <w:bottom w:w="0" w:type="dxa"/>
              <w:right w:w="15" w:type="dxa"/>
            </w:tcMar>
            <w:vAlign w:val="center"/>
          </w:tcPr>
          <w:p w:rsidR="00BB1D99" w:rsidRPr="005E513D" w:rsidRDefault="00BB1D99" w:rsidP="00BB1D99">
            <w:pPr>
              <w:widowControl w:val="0"/>
              <w:suppressAutoHyphens/>
              <w:autoSpaceDE w:val="0"/>
              <w:autoSpaceDN w:val="0"/>
              <w:adjustRightInd w:val="0"/>
              <w:rPr>
                <w:rFonts w:ascii="Times New Roman" w:hAnsi="Times New Roman" w:cs="Times New Roman"/>
                <w:b/>
                <w:sz w:val="16"/>
                <w:szCs w:val="16"/>
              </w:rPr>
            </w:pPr>
          </w:p>
        </w:tc>
        <w:tc>
          <w:tcPr>
            <w:tcW w:w="1787" w:type="dxa"/>
            <w:gridSpan w:val="5"/>
            <w:tcMar>
              <w:top w:w="0" w:type="dxa"/>
              <w:left w:w="15" w:type="dxa"/>
              <w:bottom w:w="0" w:type="dxa"/>
              <w:right w:w="15" w:type="dxa"/>
            </w:tcMar>
            <w:vAlign w:val="center"/>
          </w:tcPr>
          <w:p w:rsidR="00BB1D99" w:rsidRPr="005E513D" w:rsidRDefault="005C05D3" w:rsidP="00BB1D99">
            <w:pPr>
              <w:widowControl w:val="0"/>
              <w:suppressAutoHyphens/>
              <w:autoSpaceDE w:val="0"/>
              <w:autoSpaceDN w:val="0"/>
              <w:adjustRightInd w:val="0"/>
              <w:jc w:val="center"/>
              <w:rPr>
                <w:rFonts w:ascii="Times New Roman" w:hAnsi="Times New Roman" w:cs="Times New Roman"/>
                <w:b/>
                <w:sz w:val="16"/>
                <w:szCs w:val="16"/>
              </w:rPr>
            </w:pPr>
            <w:r>
              <w:rPr>
                <w:rFonts w:ascii="Times New Roman" w:hAnsi="Times New Roman" w:cs="Times New Roman"/>
                <w:b/>
                <w:sz w:val="16"/>
                <w:szCs w:val="16"/>
              </w:rPr>
              <w:pict>
                <v:rect id="_x0000_s1145" style="position:absolute;margin-left:-17.7pt;margin-top:0;width:15.25pt;height:11.1pt;z-index:251745280;mso-position-horizontal-relative:char;mso-position-vertical-relative:line">
                  <o:lock v:ext="edit" rotation="t" position="t"/>
                  <v:textbox style="mso-next-textbox:#_x0000_s1145" inset="0,0,0,0">
                    <w:txbxContent>
                      <w:p w:rsidR="00BB1D99" w:rsidRPr="000767CD" w:rsidRDefault="00BB1D99" w:rsidP="00BB1D99">
                        <w:pPr>
                          <w:jc w:val="center"/>
                          <w:rPr>
                            <w:b/>
                            <w:sz w:val="20"/>
                            <w:szCs w:val="20"/>
                          </w:rPr>
                        </w:pPr>
                        <w:r w:rsidRPr="000767CD">
                          <w:rPr>
                            <w:b/>
                            <w:sz w:val="20"/>
                            <w:szCs w:val="20"/>
                          </w:rPr>
                          <w:t>=</w:t>
                        </w:r>
                      </w:p>
                    </w:txbxContent>
                  </v:textbox>
                  <w10:anchorlock/>
                </v:rect>
              </w:pict>
            </w:r>
            <w:r>
              <w:rPr>
                <w:rFonts w:ascii="Times New Roman" w:hAnsi="Times New Roman" w:cs="Times New Roman"/>
                <w:b/>
                <w:sz w:val="16"/>
                <w:szCs w:val="16"/>
              </w:rPr>
              <w:pict>
                <v:shape id="_x0000_i1029" type="#_x0000_t75" style="width:10.5pt;height:11.25pt">
                  <v:imagedata croptop="-65520f" cropbottom="65520f"/>
                  <o:lock v:ext="edit" rotation="t" position="t"/>
                </v:shape>
              </w:pict>
            </w:r>
          </w:p>
        </w:tc>
        <w:tc>
          <w:tcPr>
            <w:tcW w:w="870" w:type="dxa"/>
            <w:tcMar>
              <w:top w:w="0" w:type="dxa"/>
              <w:left w:w="15" w:type="dxa"/>
              <w:bottom w:w="0" w:type="dxa"/>
              <w:right w:w="15" w:type="dxa"/>
            </w:tcMar>
            <w:vAlign w:val="center"/>
          </w:tcPr>
          <w:p w:rsidR="00BB1D99" w:rsidRPr="0072141F" w:rsidRDefault="00BB1D99" w:rsidP="00BB1D99">
            <w:pPr>
              <w:widowControl w:val="0"/>
              <w:suppressAutoHyphens/>
              <w:autoSpaceDE w:val="0"/>
              <w:autoSpaceDN w:val="0"/>
              <w:adjustRightInd w:val="0"/>
              <w:rPr>
                <w:rFonts w:ascii="Times New Roman" w:hAnsi="Times New Roman" w:cs="Times New Roman"/>
                <w:b/>
                <w:sz w:val="28"/>
                <w:szCs w:val="28"/>
              </w:rPr>
            </w:pPr>
          </w:p>
        </w:tc>
      </w:tr>
    </w:tbl>
    <w:p w:rsidR="00E07C0D" w:rsidRPr="006C6B44" w:rsidRDefault="00E07C0D" w:rsidP="00E07C0D">
      <w:pPr>
        <w:suppressAutoHyphens/>
        <w:ind w:right="-742"/>
        <w:jc w:val="center"/>
        <w:rPr>
          <w:rFonts w:ascii="Times New Roman" w:eastAsia="Lucida Grande CY" w:hAnsi="Times New Roman" w:cs="Times New Roman"/>
          <w:sz w:val="20"/>
          <w:szCs w:val="20"/>
        </w:rPr>
      </w:pPr>
      <w:r w:rsidRPr="006C6B44">
        <w:rPr>
          <w:rFonts w:ascii="Times New Roman" w:hAnsi="Times New Roman" w:cs="Times New Roman"/>
          <w:sz w:val="20"/>
          <w:szCs w:val="20"/>
        </w:rPr>
        <w:t>график образовательного процесса Срок обучения – 9 лет</w:t>
      </w:r>
    </w:p>
    <w:tbl>
      <w:tblPr>
        <w:tblW w:w="15649"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8"/>
        <w:gridCol w:w="283"/>
        <w:gridCol w:w="284"/>
        <w:gridCol w:w="283"/>
        <w:gridCol w:w="284"/>
        <w:gridCol w:w="73"/>
        <w:gridCol w:w="210"/>
        <w:gridCol w:w="284"/>
        <w:gridCol w:w="283"/>
        <w:gridCol w:w="284"/>
        <w:gridCol w:w="337"/>
        <w:gridCol w:w="337"/>
        <w:gridCol w:w="49"/>
        <w:gridCol w:w="189"/>
        <w:gridCol w:w="148"/>
        <w:gridCol w:w="90"/>
        <w:gridCol w:w="238"/>
        <w:gridCol w:w="238"/>
        <w:gridCol w:w="238"/>
        <w:gridCol w:w="238"/>
        <w:gridCol w:w="238"/>
        <w:gridCol w:w="238"/>
        <w:gridCol w:w="237"/>
        <w:gridCol w:w="30"/>
        <w:gridCol w:w="207"/>
        <w:gridCol w:w="237"/>
        <w:gridCol w:w="237"/>
        <w:gridCol w:w="237"/>
        <w:gridCol w:w="237"/>
        <w:gridCol w:w="237"/>
        <w:gridCol w:w="237"/>
        <w:gridCol w:w="237"/>
        <w:gridCol w:w="237"/>
        <w:gridCol w:w="224"/>
        <w:gridCol w:w="13"/>
        <w:gridCol w:w="237"/>
        <w:gridCol w:w="237"/>
        <w:gridCol w:w="237"/>
        <w:gridCol w:w="237"/>
        <w:gridCol w:w="237"/>
        <w:gridCol w:w="237"/>
        <w:gridCol w:w="218"/>
        <w:gridCol w:w="19"/>
        <w:gridCol w:w="237"/>
        <w:gridCol w:w="237"/>
        <w:gridCol w:w="237"/>
        <w:gridCol w:w="237"/>
        <w:gridCol w:w="237"/>
        <w:gridCol w:w="237"/>
        <w:gridCol w:w="237"/>
        <w:gridCol w:w="147"/>
        <w:gridCol w:w="92"/>
        <w:gridCol w:w="237"/>
        <w:gridCol w:w="237"/>
        <w:gridCol w:w="237"/>
        <w:gridCol w:w="237"/>
        <w:gridCol w:w="237"/>
        <w:gridCol w:w="237"/>
        <w:gridCol w:w="237"/>
        <w:gridCol w:w="81"/>
        <w:gridCol w:w="156"/>
        <w:gridCol w:w="237"/>
        <w:gridCol w:w="403"/>
        <w:gridCol w:w="347"/>
        <w:gridCol w:w="270"/>
        <w:gridCol w:w="14"/>
        <w:gridCol w:w="283"/>
        <w:gridCol w:w="426"/>
        <w:gridCol w:w="425"/>
        <w:gridCol w:w="490"/>
        <w:gridCol w:w="1055"/>
      </w:tblGrid>
      <w:tr w:rsidR="00E07C0D" w:rsidRPr="006C6B44" w:rsidTr="009739C9">
        <w:trPr>
          <w:gridAfter w:val="2"/>
          <w:trHeight w:val="486"/>
        </w:trPr>
        <w:tc>
          <w:tcPr>
            <w:tcW w:w="338" w:type="dxa"/>
            <w:tcBorders>
              <w:top w:val="single" w:sz="12" w:space="0" w:color="000000"/>
              <w:left w:val="single" w:sz="12" w:space="0" w:color="000000"/>
              <w:bottom w:val="single" w:sz="4" w:space="0" w:color="000000"/>
              <w:right w:val="single" w:sz="12" w:space="0" w:color="000000"/>
            </w:tcBorders>
          </w:tcPr>
          <w:p w:rsidR="00E07C0D" w:rsidRPr="006C6B44" w:rsidRDefault="00E07C0D" w:rsidP="009739C9">
            <w:pPr>
              <w:suppressAutoHyphens/>
              <w:jc w:val="center"/>
              <w:rPr>
                <w:rFonts w:ascii="Times New Roman" w:hAnsi="Times New Roman" w:cs="Times New Roman"/>
              </w:rPr>
            </w:pPr>
          </w:p>
        </w:tc>
        <w:tc>
          <w:tcPr>
            <w:tcW w:w="13143" w:type="dxa"/>
            <w:gridSpan w:val="61"/>
            <w:tcBorders>
              <w:top w:val="single" w:sz="12" w:space="0" w:color="000000"/>
              <w:left w:val="single" w:sz="12" w:space="0" w:color="000000"/>
              <w:bottom w:val="single" w:sz="4" w:space="0" w:color="000000"/>
              <w:right w:val="single" w:sz="12" w:space="0" w:color="000000"/>
            </w:tcBorders>
          </w:tcPr>
          <w:p w:rsidR="00E07C0D" w:rsidRPr="006C6B44" w:rsidRDefault="00E07C0D" w:rsidP="009739C9">
            <w:pPr>
              <w:suppressAutoHyphens/>
              <w:jc w:val="center"/>
              <w:rPr>
                <w:rFonts w:ascii="Times New Roman" w:hAnsi="Times New Roman" w:cs="Times New Roman"/>
              </w:rPr>
            </w:pPr>
            <w:r w:rsidRPr="006C6B44">
              <w:rPr>
                <w:rFonts w:ascii="Times New Roman" w:hAnsi="Times New Roman" w:cs="Times New Roman"/>
              </w:rPr>
              <w:t>1. График учебного процесса</w:t>
            </w:r>
          </w:p>
        </w:tc>
        <w:tc>
          <w:tcPr>
            <w:tcW w:w="2168" w:type="dxa"/>
            <w:gridSpan w:val="7"/>
            <w:tcBorders>
              <w:top w:val="single" w:sz="12" w:space="0" w:color="000000"/>
              <w:left w:val="single" w:sz="12" w:space="0" w:color="000000"/>
              <w:bottom w:val="single" w:sz="4" w:space="0" w:color="000000"/>
              <w:right w:val="single" w:sz="12" w:space="0" w:color="000000"/>
            </w:tcBorders>
          </w:tcPr>
          <w:p w:rsidR="00E07C0D" w:rsidRDefault="00E07C0D" w:rsidP="009739C9">
            <w:pPr>
              <w:suppressAutoHyphens/>
              <w:spacing w:after="0" w:line="240" w:lineRule="auto"/>
              <w:rPr>
                <w:rFonts w:ascii="Times New Roman" w:hAnsi="Times New Roman" w:cs="Times New Roman"/>
                <w:sz w:val="12"/>
                <w:szCs w:val="12"/>
              </w:rPr>
            </w:pPr>
            <w:r>
              <w:rPr>
                <w:rFonts w:ascii="Times New Roman" w:hAnsi="Times New Roman" w:cs="Times New Roman"/>
                <w:sz w:val="12"/>
                <w:szCs w:val="12"/>
              </w:rPr>
              <w:t xml:space="preserve">2.Сводные данные по бюджету </w:t>
            </w:r>
          </w:p>
          <w:p w:rsidR="00E07C0D" w:rsidRPr="009D6E47" w:rsidRDefault="00E07C0D" w:rsidP="009739C9">
            <w:pPr>
              <w:suppressAutoHyphens/>
              <w:spacing w:after="0" w:line="240" w:lineRule="auto"/>
              <w:rPr>
                <w:rFonts w:ascii="Times New Roman" w:hAnsi="Times New Roman" w:cs="Times New Roman"/>
                <w:sz w:val="12"/>
                <w:szCs w:val="12"/>
              </w:rPr>
            </w:pPr>
            <w:r>
              <w:rPr>
                <w:rFonts w:ascii="Times New Roman" w:hAnsi="Times New Roman" w:cs="Times New Roman"/>
                <w:sz w:val="12"/>
                <w:szCs w:val="12"/>
              </w:rPr>
              <w:t>времени в неделях</w:t>
            </w:r>
          </w:p>
        </w:tc>
      </w:tr>
      <w:tr w:rsidR="00E07C0D" w:rsidRPr="006C6B44" w:rsidTr="009739C9">
        <w:trPr>
          <w:gridAfter w:val="2"/>
          <w:trHeight w:val="136"/>
        </w:trPr>
        <w:tc>
          <w:tcPr>
            <w:tcW w:w="338" w:type="dxa"/>
            <w:vMerge w:val="restart"/>
            <w:tcBorders>
              <w:top w:val="single" w:sz="4" w:space="0" w:color="000000"/>
              <w:left w:val="single" w:sz="12" w:space="0" w:color="000000"/>
            </w:tcBorders>
            <w:textDirection w:val="btLr"/>
            <w:vAlign w:val="center"/>
          </w:tcPr>
          <w:p w:rsidR="00E07C0D" w:rsidRPr="006C6B44" w:rsidRDefault="00E07C0D" w:rsidP="009739C9">
            <w:pPr>
              <w:suppressAutoHyphens/>
              <w:ind w:left="113" w:right="113"/>
              <w:jc w:val="center"/>
              <w:rPr>
                <w:rFonts w:ascii="Times New Roman" w:hAnsi="Times New Roman" w:cs="Times New Roman"/>
                <w:sz w:val="16"/>
                <w:szCs w:val="16"/>
              </w:rPr>
            </w:pPr>
            <w:r w:rsidRPr="006C6B44">
              <w:rPr>
                <w:rFonts w:ascii="Times New Roman" w:hAnsi="Times New Roman" w:cs="Times New Roman"/>
                <w:sz w:val="16"/>
                <w:szCs w:val="16"/>
              </w:rPr>
              <w:t>Классы</w:t>
            </w:r>
          </w:p>
        </w:tc>
        <w:tc>
          <w:tcPr>
            <w:tcW w:w="1134" w:type="dxa"/>
            <w:gridSpan w:val="4"/>
            <w:tcBorders>
              <w:top w:val="single" w:sz="4" w:space="0" w:color="000000"/>
            </w:tcBorders>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Сентябрь</w:t>
            </w:r>
          </w:p>
        </w:tc>
        <w:tc>
          <w:tcPr>
            <w:tcW w:w="283" w:type="dxa"/>
            <w:gridSpan w:val="2"/>
            <w:vMerge w:val="restart"/>
            <w:tcBorders>
              <w:top w:val="single" w:sz="4" w:space="0" w:color="000000"/>
            </w:tcBorders>
            <w:textDirection w:val="btLr"/>
            <w:vAlign w:val="center"/>
          </w:tcPr>
          <w:p w:rsidR="00E07C0D" w:rsidRPr="006C6B44" w:rsidRDefault="00094184" w:rsidP="009739C9">
            <w:pPr>
              <w:suppressAutoHyphens/>
              <w:ind w:left="113" w:right="113"/>
              <w:jc w:val="center"/>
              <w:rPr>
                <w:rFonts w:ascii="Times New Roman" w:hAnsi="Times New Roman" w:cs="Times New Roman"/>
                <w:sz w:val="12"/>
                <w:szCs w:val="12"/>
              </w:rPr>
            </w:pPr>
            <w:r>
              <w:rPr>
                <w:rFonts w:ascii="Times New Roman" w:hAnsi="Times New Roman" w:cs="Times New Roman"/>
                <w:sz w:val="16"/>
                <w:szCs w:val="16"/>
              </w:rPr>
              <w:t>28.09-04.10</w:t>
            </w:r>
          </w:p>
        </w:tc>
        <w:tc>
          <w:tcPr>
            <w:tcW w:w="851" w:type="dxa"/>
            <w:gridSpan w:val="3"/>
            <w:tcBorders>
              <w:top w:val="single" w:sz="4" w:space="0" w:color="000000"/>
            </w:tcBorders>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Октябрь</w:t>
            </w:r>
          </w:p>
        </w:tc>
        <w:tc>
          <w:tcPr>
            <w:tcW w:w="337" w:type="dxa"/>
            <w:tcBorders>
              <w:top w:val="single" w:sz="4" w:space="0" w:color="000000"/>
            </w:tcBorders>
            <w:textDirection w:val="btLr"/>
          </w:tcPr>
          <w:p w:rsidR="00E07C0D" w:rsidRPr="006C6B44" w:rsidRDefault="00E07C0D" w:rsidP="009739C9">
            <w:pPr>
              <w:suppressAutoHyphens/>
              <w:ind w:left="113" w:right="113"/>
              <w:jc w:val="center"/>
              <w:rPr>
                <w:rFonts w:ascii="Times New Roman" w:hAnsi="Times New Roman" w:cs="Times New Roman"/>
                <w:sz w:val="12"/>
                <w:szCs w:val="12"/>
              </w:rPr>
            </w:pPr>
          </w:p>
        </w:tc>
        <w:tc>
          <w:tcPr>
            <w:tcW w:w="337" w:type="dxa"/>
            <w:vMerge w:val="restart"/>
            <w:tcBorders>
              <w:top w:val="single" w:sz="4" w:space="0" w:color="000000"/>
            </w:tcBorders>
            <w:textDirection w:val="btLr"/>
            <w:vAlign w:val="center"/>
          </w:tcPr>
          <w:p w:rsidR="00E07C0D" w:rsidRPr="006C6B44" w:rsidRDefault="00E07C0D" w:rsidP="009739C9">
            <w:pPr>
              <w:suppressAutoHyphens/>
              <w:ind w:left="113" w:right="113"/>
              <w:jc w:val="center"/>
              <w:rPr>
                <w:rFonts w:ascii="Times New Roman" w:hAnsi="Times New Roman" w:cs="Times New Roman"/>
                <w:sz w:val="12"/>
                <w:szCs w:val="12"/>
              </w:rPr>
            </w:pPr>
          </w:p>
        </w:tc>
        <w:tc>
          <w:tcPr>
            <w:tcW w:w="952" w:type="dxa"/>
            <w:gridSpan w:val="6"/>
            <w:tcBorders>
              <w:top w:val="single" w:sz="4" w:space="0" w:color="000000"/>
            </w:tcBorders>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Ноябрь</w:t>
            </w:r>
          </w:p>
        </w:tc>
        <w:tc>
          <w:tcPr>
            <w:tcW w:w="952" w:type="dxa"/>
            <w:gridSpan w:val="4"/>
            <w:tcBorders>
              <w:top w:val="single" w:sz="4" w:space="0" w:color="000000"/>
            </w:tcBorders>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Декабрь</w:t>
            </w:r>
          </w:p>
        </w:tc>
        <w:tc>
          <w:tcPr>
            <w:tcW w:w="237" w:type="dxa"/>
            <w:vMerge w:val="restart"/>
            <w:tcBorders>
              <w:top w:val="single" w:sz="4" w:space="0" w:color="000000"/>
            </w:tcBorders>
            <w:textDirection w:val="btLr"/>
            <w:vAlign w:val="center"/>
          </w:tcPr>
          <w:p w:rsidR="00E07C0D" w:rsidRPr="006C6B44" w:rsidRDefault="00E07C0D" w:rsidP="009739C9">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30.12.-10.01</w:t>
            </w:r>
          </w:p>
        </w:tc>
        <w:tc>
          <w:tcPr>
            <w:tcW w:w="711" w:type="dxa"/>
            <w:gridSpan w:val="4"/>
            <w:tcBorders>
              <w:top w:val="single" w:sz="4" w:space="0" w:color="000000"/>
            </w:tcBorders>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Январь</w:t>
            </w:r>
          </w:p>
        </w:tc>
        <w:tc>
          <w:tcPr>
            <w:tcW w:w="237" w:type="dxa"/>
            <w:vMerge w:val="restart"/>
            <w:tcBorders>
              <w:top w:val="single" w:sz="4" w:space="0" w:color="000000"/>
            </w:tcBorders>
            <w:textDirection w:val="btLr"/>
            <w:vAlign w:val="center"/>
          </w:tcPr>
          <w:p w:rsidR="00E07C0D" w:rsidRPr="006C6B44" w:rsidRDefault="00E07C0D" w:rsidP="009739C9">
            <w:pPr>
              <w:suppressAutoHyphens/>
              <w:ind w:left="113" w:right="113"/>
              <w:jc w:val="center"/>
              <w:rPr>
                <w:rFonts w:ascii="Times New Roman" w:hAnsi="Times New Roman" w:cs="Times New Roman"/>
                <w:sz w:val="12"/>
                <w:szCs w:val="12"/>
              </w:rPr>
            </w:pPr>
          </w:p>
        </w:tc>
        <w:tc>
          <w:tcPr>
            <w:tcW w:w="711" w:type="dxa"/>
            <w:gridSpan w:val="3"/>
            <w:tcBorders>
              <w:top w:val="single" w:sz="4" w:space="0" w:color="000000"/>
            </w:tcBorders>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Февраль</w:t>
            </w:r>
          </w:p>
        </w:tc>
        <w:tc>
          <w:tcPr>
            <w:tcW w:w="237" w:type="dxa"/>
            <w:vMerge w:val="restart"/>
            <w:tcBorders>
              <w:top w:val="single" w:sz="4" w:space="0" w:color="000000"/>
            </w:tcBorders>
            <w:textDirection w:val="btLr"/>
            <w:vAlign w:val="center"/>
          </w:tcPr>
          <w:p w:rsidR="00E07C0D" w:rsidRPr="006C6B44" w:rsidRDefault="00E07C0D" w:rsidP="009739C9">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22-28</w:t>
            </w:r>
          </w:p>
        </w:tc>
        <w:tc>
          <w:tcPr>
            <w:tcW w:w="948" w:type="dxa"/>
            <w:gridSpan w:val="5"/>
            <w:tcBorders>
              <w:top w:val="single" w:sz="4" w:space="0" w:color="000000"/>
            </w:tcBorders>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Март</w:t>
            </w:r>
          </w:p>
        </w:tc>
        <w:tc>
          <w:tcPr>
            <w:tcW w:w="237" w:type="dxa"/>
            <w:vMerge w:val="restart"/>
            <w:tcBorders>
              <w:top w:val="single" w:sz="4" w:space="0" w:color="000000"/>
            </w:tcBorders>
            <w:textDirection w:val="btLr"/>
            <w:vAlign w:val="center"/>
          </w:tcPr>
          <w:p w:rsidR="00E07C0D" w:rsidRPr="006C6B44" w:rsidRDefault="00E07C0D" w:rsidP="009739C9">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31.03.-04.04</w:t>
            </w:r>
          </w:p>
        </w:tc>
        <w:tc>
          <w:tcPr>
            <w:tcW w:w="711" w:type="dxa"/>
            <w:gridSpan w:val="3"/>
            <w:tcBorders>
              <w:top w:val="single" w:sz="4" w:space="0" w:color="000000"/>
            </w:tcBorders>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Апрель</w:t>
            </w:r>
          </w:p>
        </w:tc>
        <w:tc>
          <w:tcPr>
            <w:tcW w:w="237" w:type="dxa"/>
            <w:gridSpan w:val="2"/>
            <w:vMerge w:val="restart"/>
            <w:tcBorders>
              <w:top w:val="single" w:sz="4" w:space="0" w:color="000000"/>
            </w:tcBorders>
            <w:textDirection w:val="btLr"/>
            <w:vAlign w:val="center"/>
          </w:tcPr>
          <w:p w:rsidR="00E07C0D" w:rsidRPr="006C6B44" w:rsidRDefault="00E07C0D" w:rsidP="009739C9">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26.04-02.05</w:t>
            </w:r>
          </w:p>
        </w:tc>
        <w:tc>
          <w:tcPr>
            <w:tcW w:w="948" w:type="dxa"/>
            <w:gridSpan w:val="4"/>
            <w:tcBorders>
              <w:top w:val="single" w:sz="4" w:space="0" w:color="000000"/>
            </w:tcBorders>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Май</w:t>
            </w:r>
          </w:p>
        </w:tc>
        <w:tc>
          <w:tcPr>
            <w:tcW w:w="950" w:type="dxa"/>
            <w:gridSpan w:val="5"/>
            <w:tcBorders>
              <w:top w:val="single" w:sz="4" w:space="0" w:color="000000"/>
            </w:tcBorders>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Июнь</w:t>
            </w:r>
          </w:p>
        </w:tc>
        <w:tc>
          <w:tcPr>
            <w:tcW w:w="237" w:type="dxa"/>
            <w:vMerge w:val="restart"/>
            <w:tcBorders>
              <w:top w:val="single" w:sz="4" w:space="0" w:color="000000"/>
            </w:tcBorders>
            <w:textDirection w:val="btLr"/>
            <w:vAlign w:val="center"/>
          </w:tcPr>
          <w:p w:rsidR="00E07C0D" w:rsidRPr="006C6B44" w:rsidRDefault="00E07C0D" w:rsidP="009739C9">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28.06-04.07</w:t>
            </w:r>
          </w:p>
        </w:tc>
        <w:tc>
          <w:tcPr>
            <w:tcW w:w="711" w:type="dxa"/>
            <w:gridSpan w:val="3"/>
            <w:tcBorders>
              <w:top w:val="single" w:sz="4" w:space="0" w:color="000000"/>
            </w:tcBorders>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Июль</w:t>
            </w:r>
          </w:p>
        </w:tc>
        <w:tc>
          <w:tcPr>
            <w:tcW w:w="237" w:type="dxa"/>
            <w:vMerge w:val="restart"/>
            <w:tcBorders>
              <w:top w:val="single" w:sz="4" w:space="0" w:color="000000"/>
              <w:right w:val="single" w:sz="4" w:space="0" w:color="000000"/>
            </w:tcBorders>
            <w:textDirection w:val="btLr"/>
            <w:vAlign w:val="center"/>
          </w:tcPr>
          <w:p w:rsidR="00E07C0D" w:rsidRPr="006C6B44" w:rsidRDefault="00E07C0D" w:rsidP="009739C9">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26.07.-01.08</w:t>
            </w:r>
          </w:p>
        </w:tc>
        <w:tc>
          <w:tcPr>
            <w:tcW w:w="948" w:type="dxa"/>
            <w:gridSpan w:val="5"/>
            <w:tcBorders>
              <w:top w:val="nil"/>
              <w:left w:val="single" w:sz="4" w:space="0" w:color="000000"/>
              <w:bottom w:val="nil"/>
              <w:right w:val="single" w:sz="12" w:space="0" w:color="000000"/>
            </w:tcBorders>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Август</w:t>
            </w:r>
          </w:p>
        </w:tc>
        <w:tc>
          <w:tcPr>
            <w:tcW w:w="403" w:type="dxa"/>
            <w:vMerge w:val="restart"/>
            <w:tcBorders>
              <w:top w:val="nil"/>
              <w:left w:val="single" w:sz="12" w:space="0" w:color="000000"/>
              <w:right w:val="single" w:sz="4" w:space="0" w:color="000000"/>
            </w:tcBorders>
            <w:textDirection w:val="btLr"/>
          </w:tcPr>
          <w:p w:rsidR="00E07C0D" w:rsidRPr="006C6B44" w:rsidRDefault="00E07C0D" w:rsidP="009739C9">
            <w:pPr>
              <w:suppressAutoHyphens/>
              <w:ind w:left="113" w:right="113"/>
              <w:jc w:val="center"/>
              <w:rPr>
                <w:rFonts w:ascii="Times New Roman" w:hAnsi="Times New Roman" w:cs="Times New Roman"/>
                <w:sz w:val="16"/>
                <w:szCs w:val="16"/>
              </w:rPr>
            </w:pPr>
            <w:r>
              <w:rPr>
                <w:rFonts w:ascii="Times New Roman" w:hAnsi="Times New Roman" w:cs="Times New Roman"/>
                <w:sz w:val="12"/>
                <w:szCs w:val="12"/>
              </w:rPr>
              <w:t>Аудиторные занятия</w:t>
            </w:r>
          </w:p>
        </w:tc>
        <w:tc>
          <w:tcPr>
            <w:tcW w:w="34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E07C0D" w:rsidRPr="006C6B44" w:rsidRDefault="00E07C0D" w:rsidP="009739C9">
            <w:pPr>
              <w:suppressAutoHyphens/>
              <w:ind w:left="113" w:right="113"/>
              <w:jc w:val="center"/>
              <w:rPr>
                <w:rFonts w:ascii="Times New Roman" w:hAnsi="Times New Roman" w:cs="Times New Roman"/>
                <w:sz w:val="16"/>
                <w:szCs w:val="16"/>
              </w:rPr>
            </w:pPr>
            <w:r>
              <w:rPr>
                <w:rFonts w:ascii="Times New Roman" w:hAnsi="Times New Roman" w:cs="Times New Roman"/>
                <w:sz w:val="12"/>
                <w:szCs w:val="12"/>
              </w:rPr>
              <w:t>Промежуточная аттестация</w:t>
            </w:r>
          </w:p>
        </w:tc>
        <w:tc>
          <w:tcPr>
            <w:tcW w:w="284" w:type="dxa"/>
            <w:gridSpan w:val="2"/>
            <w:vMerge w:val="restart"/>
            <w:tcBorders>
              <w:top w:val="single" w:sz="4" w:space="0" w:color="000000"/>
              <w:left w:val="single" w:sz="4" w:space="0" w:color="000000"/>
              <w:right w:val="single" w:sz="4" w:space="0" w:color="000000"/>
            </w:tcBorders>
            <w:textDirection w:val="btLr"/>
            <w:vAlign w:val="center"/>
          </w:tcPr>
          <w:p w:rsidR="00E07C0D" w:rsidRPr="006C6B44" w:rsidRDefault="00E07C0D" w:rsidP="009739C9">
            <w:pPr>
              <w:suppressAutoHyphens/>
              <w:ind w:left="113" w:right="113"/>
              <w:jc w:val="center"/>
              <w:rPr>
                <w:rFonts w:ascii="Times New Roman" w:hAnsi="Times New Roman" w:cs="Times New Roman"/>
                <w:sz w:val="12"/>
                <w:szCs w:val="12"/>
              </w:rPr>
            </w:pPr>
            <w:r>
              <w:rPr>
                <w:rFonts w:ascii="Times New Roman" w:hAnsi="Times New Roman" w:cs="Times New Roman"/>
                <w:sz w:val="12"/>
                <w:szCs w:val="12"/>
              </w:rPr>
              <w:t>Резерв учебного времени</w:t>
            </w:r>
          </w:p>
        </w:tc>
        <w:tc>
          <w:tcPr>
            <w:tcW w:w="28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E07C0D" w:rsidRPr="006C6B44" w:rsidRDefault="00E07C0D" w:rsidP="009739C9">
            <w:pPr>
              <w:suppressAutoHyphens/>
              <w:ind w:left="113" w:right="113"/>
              <w:jc w:val="center"/>
              <w:rPr>
                <w:rFonts w:ascii="Times New Roman" w:hAnsi="Times New Roman" w:cs="Times New Roman"/>
                <w:sz w:val="16"/>
                <w:szCs w:val="16"/>
              </w:rPr>
            </w:pPr>
            <w:r>
              <w:rPr>
                <w:rFonts w:ascii="Times New Roman" w:hAnsi="Times New Roman" w:cs="Times New Roman"/>
                <w:sz w:val="12"/>
                <w:szCs w:val="12"/>
              </w:rPr>
              <w:t>Итоговая аттестация</w:t>
            </w:r>
          </w:p>
        </w:tc>
        <w:tc>
          <w:tcPr>
            <w:tcW w:w="42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E07C0D" w:rsidRPr="006C6B44" w:rsidRDefault="00E07C0D" w:rsidP="009739C9">
            <w:pPr>
              <w:suppressAutoHyphens/>
              <w:ind w:left="113" w:right="113"/>
              <w:jc w:val="center"/>
              <w:rPr>
                <w:rFonts w:ascii="Times New Roman" w:hAnsi="Times New Roman" w:cs="Times New Roman"/>
                <w:sz w:val="16"/>
                <w:szCs w:val="16"/>
              </w:rPr>
            </w:pPr>
            <w:r>
              <w:rPr>
                <w:rFonts w:ascii="Times New Roman" w:hAnsi="Times New Roman" w:cs="Times New Roman"/>
                <w:sz w:val="12"/>
                <w:szCs w:val="12"/>
              </w:rPr>
              <w:t>Каникулы</w:t>
            </w:r>
          </w:p>
        </w:tc>
        <w:tc>
          <w:tcPr>
            <w:tcW w:w="425"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E07C0D" w:rsidRPr="006C6B44" w:rsidRDefault="00E07C0D" w:rsidP="009739C9">
            <w:pPr>
              <w:suppressAutoHyphens/>
              <w:ind w:left="113" w:right="113"/>
              <w:jc w:val="center"/>
              <w:rPr>
                <w:rFonts w:ascii="Times New Roman" w:hAnsi="Times New Roman" w:cs="Times New Roman"/>
                <w:sz w:val="16"/>
                <w:szCs w:val="16"/>
              </w:rPr>
            </w:pPr>
            <w:r>
              <w:rPr>
                <w:rFonts w:ascii="Times New Roman" w:hAnsi="Times New Roman" w:cs="Times New Roman"/>
                <w:sz w:val="12"/>
                <w:szCs w:val="12"/>
              </w:rPr>
              <w:t>Всего</w:t>
            </w:r>
          </w:p>
        </w:tc>
      </w:tr>
      <w:tr w:rsidR="00E07C0D" w:rsidRPr="006C6B44" w:rsidTr="009739C9">
        <w:trPr>
          <w:gridAfter w:val="2"/>
          <w:cantSplit/>
          <w:trHeight w:val="1630"/>
        </w:trPr>
        <w:tc>
          <w:tcPr>
            <w:tcW w:w="338" w:type="dxa"/>
            <w:vMerge/>
            <w:tcBorders>
              <w:left w:val="single" w:sz="12" w:space="0" w:color="000000"/>
              <w:bottom w:val="single" w:sz="8" w:space="0" w:color="000000"/>
            </w:tcBorders>
          </w:tcPr>
          <w:p w:rsidR="00E07C0D" w:rsidRPr="006C6B44" w:rsidRDefault="00E07C0D" w:rsidP="009739C9">
            <w:pPr>
              <w:suppressAutoHyphens/>
              <w:jc w:val="center"/>
              <w:rPr>
                <w:rFonts w:ascii="Times New Roman" w:hAnsi="Times New Roman" w:cs="Times New Roman"/>
                <w:sz w:val="12"/>
                <w:szCs w:val="12"/>
              </w:rPr>
            </w:pPr>
          </w:p>
        </w:tc>
        <w:tc>
          <w:tcPr>
            <w:tcW w:w="283" w:type="dxa"/>
            <w:tcBorders>
              <w:bottom w:val="single" w:sz="8" w:space="0" w:color="000000"/>
            </w:tcBorders>
            <w:textDirection w:val="btLr"/>
            <w:vAlign w:val="center"/>
          </w:tcPr>
          <w:p w:rsidR="00E07C0D" w:rsidRPr="006C6B44" w:rsidRDefault="00E07C0D" w:rsidP="009739C9">
            <w:pPr>
              <w:spacing w:after="0" w:line="240" w:lineRule="auto"/>
              <w:ind w:left="113" w:right="113"/>
              <w:jc w:val="center"/>
              <w:rPr>
                <w:rFonts w:ascii="Times New Roman" w:hAnsi="Times New Roman"/>
                <w:sz w:val="12"/>
                <w:szCs w:val="12"/>
              </w:rPr>
            </w:pPr>
            <w:r w:rsidRPr="006C6B44">
              <w:rPr>
                <w:rFonts w:ascii="Times New Roman" w:hAnsi="Times New Roman" w:cs="Times New Roman"/>
                <w:sz w:val="16"/>
                <w:szCs w:val="16"/>
              </w:rPr>
              <w:t xml:space="preserve">1 – </w:t>
            </w:r>
            <w:r>
              <w:rPr>
                <w:rFonts w:ascii="Times New Roman" w:hAnsi="Times New Roman" w:cs="Times New Roman"/>
                <w:sz w:val="16"/>
                <w:szCs w:val="16"/>
              </w:rPr>
              <w:t>6</w:t>
            </w:r>
          </w:p>
        </w:tc>
        <w:tc>
          <w:tcPr>
            <w:tcW w:w="284" w:type="dxa"/>
            <w:tcBorders>
              <w:bottom w:val="single" w:sz="8" w:space="0" w:color="000000"/>
            </w:tcBorders>
            <w:textDirection w:val="btLr"/>
            <w:vAlign w:val="center"/>
          </w:tcPr>
          <w:p w:rsidR="00E07C0D" w:rsidRPr="006C6B44" w:rsidRDefault="00E07C0D" w:rsidP="009739C9">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7</w:t>
            </w:r>
            <w:r w:rsidRPr="006C6B44">
              <w:rPr>
                <w:rFonts w:ascii="Times New Roman" w:hAnsi="Times New Roman" w:cs="Times New Roman"/>
                <w:sz w:val="16"/>
                <w:szCs w:val="16"/>
              </w:rPr>
              <w:t>– 1</w:t>
            </w:r>
            <w:r>
              <w:rPr>
                <w:rFonts w:ascii="Times New Roman" w:hAnsi="Times New Roman" w:cs="Times New Roman"/>
                <w:sz w:val="16"/>
                <w:szCs w:val="16"/>
              </w:rPr>
              <w:t>3</w:t>
            </w:r>
          </w:p>
        </w:tc>
        <w:tc>
          <w:tcPr>
            <w:tcW w:w="283" w:type="dxa"/>
            <w:tcBorders>
              <w:bottom w:val="single" w:sz="8" w:space="0" w:color="000000"/>
            </w:tcBorders>
            <w:textDirection w:val="btLr"/>
            <w:vAlign w:val="center"/>
          </w:tcPr>
          <w:p w:rsidR="00E07C0D" w:rsidRPr="006C6B44" w:rsidRDefault="00E07C0D" w:rsidP="009739C9">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14</w:t>
            </w:r>
            <w:r w:rsidRPr="006C6B44">
              <w:rPr>
                <w:rFonts w:ascii="Times New Roman" w:hAnsi="Times New Roman" w:cs="Times New Roman"/>
                <w:sz w:val="16"/>
                <w:szCs w:val="16"/>
              </w:rPr>
              <w:t xml:space="preserve">– </w:t>
            </w:r>
            <w:r>
              <w:rPr>
                <w:rFonts w:ascii="Times New Roman" w:hAnsi="Times New Roman" w:cs="Times New Roman"/>
                <w:sz w:val="16"/>
                <w:szCs w:val="16"/>
              </w:rPr>
              <w:t>20</w:t>
            </w:r>
          </w:p>
        </w:tc>
        <w:tc>
          <w:tcPr>
            <w:tcW w:w="284" w:type="dxa"/>
            <w:tcBorders>
              <w:bottom w:val="single" w:sz="8" w:space="0" w:color="000000"/>
            </w:tcBorders>
            <w:textDirection w:val="btLr"/>
            <w:vAlign w:val="center"/>
          </w:tcPr>
          <w:p w:rsidR="00E07C0D" w:rsidRPr="006C6B44" w:rsidRDefault="00E07C0D" w:rsidP="009739C9">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21</w:t>
            </w:r>
            <w:r w:rsidRPr="006C6B44">
              <w:rPr>
                <w:rFonts w:ascii="Times New Roman" w:hAnsi="Times New Roman" w:cs="Times New Roman"/>
                <w:sz w:val="16"/>
                <w:szCs w:val="16"/>
              </w:rPr>
              <w:t xml:space="preserve"> – 2</w:t>
            </w:r>
            <w:r>
              <w:rPr>
                <w:rFonts w:ascii="Times New Roman" w:hAnsi="Times New Roman" w:cs="Times New Roman"/>
                <w:sz w:val="16"/>
                <w:szCs w:val="16"/>
              </w:rPr>
              <w:t>7</w:t>
            </w:r>
          </w:p>
        </w:tc>
        <w:tc>
          <w:tcPr>
            <w:tcW w:w="283" w:type="dxa"/>
            <w:gridSpan w:val="2"/>
            <w:vMerge/>
            <w:tcBorders>
              <w:bottom w:val="single" w:sz="8" w:space="0" w:color="000000"/>
            </w:tcBorders>
          </w:tcPr>
          <w:p w:rsidR="00E07C0D" w:rsidRPr="006C6B44" w:rsidRDefault="00E07C0D" w:rsidP="009739C9">
            <w:pPr>
              <w:suppressAutoHyphens/>
              <w:jc w:val="center"/>
              <w:rPr>
                <w:rFonts w:ascii="Times New Roman" w:hAnsi="Times New Roman" w:cs="Times New Roman"/>
                <w:sz w:val="12"/>
                <w:szCs w:val="12"/>
              </w:rPr>
            </w:pPr>
          </w:p>
        </w:tc>
        <w:tc>
          <w:tcPr>
            <w:tcW w:w="284" w:type="dxa"/>
            <w:tcBorders>
              <w:bottom w:val="single" w:sz="8" w:space="0" w:color="000000"/>
            </w:tcBorders>
            <w:textDirection w:val="btLr"/>
            <w:vAlign w:val="center"/>
          </w:tcPr>
          <w:p w:rsidR="00E07C0D" w:rsidRPr="00AB6F51" w:rsidRDefault="00E07C0D" w:rsidP="009739C9">
            <w:pPr>
              <w:spacing w:after="0" w:line="240" w:lineRule="auto"/>
              <w:ind w:left="113" w:right="113"/>
              <w:jc w:val="center"/>
              <w:rPr>
                <w:rFonts w:ascii="Times New Roman" w:hAnsi="Times New Roman"/>
                <w:sz w:val="16"/>
                <w:szCs w:val="16"/>
              </w:rPr>
            </w:pPr>
            <w:r w:rsidRPr="00AB6F51">
              <w:rPr>
                <w:rFonts w:ascii="Times New Roman" w:hAnsi="Times New Roman"/>
                <w:sz w:val="16"/>
                <w:szCs w:val="16"/>
              </w:rPr>
              <w:t>5-11</w:t>
            </w:r>
          </w:p>
        </w:tc>
        <w:tc>
          <w:tcPr>
            <w:tcW w:w="283" w:type="dxa"/>
            <w:tcBorders>
              <w:bottom w:val="single" w:sz="8" w:space="0" w:color="000000"/>
            </w:tcBorders>
            <w:textDirection w:val="btLr"/>
            <w:vAlign w:val="center"/>
          </w:tcPr>
          <w:p w:rsidR="00E07C0D" w:rsidRPr="006C6B44" w:rsidRDefault="00E07C0D" w:rsidP="009739C9">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12</w:t>
            </w:r>
            <w:r w:rsidRPr="006C6B44">
              <w:rPr>
                <w:rFonts w:ascii="Times New Roman" w:hAnsi="Times New Roman" w:cs="Times New Roman"/>
                <w:sz w:val="16"/>
                <w:szCs w:val="16"/>
              </w:rPr>
              <w:t xml:space="preserve"> – </w:t>
            </w:r>
            <w:r>
              <w:rPr>
                <w:rFonts w:ascii="Times New Roman" w:hAnsi="Times New Roman" w:cs="Times New Roman"/>
                <w:sz w:val="16"/>
                <w:szCs w:val="16"/>
              </w:rPr>
              <w:t>18</w:t>
            </w:r>
          </w:p>
        </w:tc>
        <w:tc>
          <w:tcPr>
            <w:tcW w:w="284" w:type="dxa"/>
            <w:tcBorders>
              <w:bottom w:val="single" w:sz="8" w:space="0" w:color="000000"/>
            </w:tcBorders>
            <w:textDirection w:val="btL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19</w:t>
            </w:r>
            <w:r w:rsidRPr="006C6B44">
              <w:rPr>
                <w:rFonts w:ascii="Times New Roman" w:hAnsi="Times New Roman" w:cs="Times New Roman"/>
                <w:sz w:val="16"/>
                <w:szCs w:val="16"/>
              </w:rPr>
              <w:t xml:space="preserve">– </w:t>
            </w:r>
            <w:r>
              <w:rPr>
                <w:rFonts w:ascii="Times New Roman" w:hAnsi="Times New Roman" w:cs="Times New Roman"/>
                <w:sz w:val="16"/>
                <w:szCs w:val="16"/>
              </w:rPr>
              <w:t>25</w:t>
            </w:r>
          </w:p>
        </w:tc>
        <w:tc>
          <w:tcPr>
            <w:tcW w:w="337" w:type="dxa"/>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26.10.-03.11</w:t>
            </w:r>
          </w:p>
        </w:tc>
        <w:tc>
          <w:tcPr>
            <w:tcW w:w="337" w:type="dxa"/>
            <w:vMerge/>
            <w:tcBorders>
              <w:bottom w:val="single" w:sz="8" w:space="0" w:color="000000"/>
            </w:tcBorders>
          </w:tcPr>
          <w:p w:rsidR="00E07C0D" w:rsidRPr="006C6B44" w:rsidRDefault="00E07C0D" w:rsidP="009739C9">
            <w:pPr>
              <w:suppressAutoHyphens/>
              <w:jc w:val="center"/>
              <w:rPr>
                <w:rFonts w:ascii="Times New Roman" w:hAnsi="Times New Roman" w:cs="Times New Roman"/>
                <w:sz w:val="12"/>
                <w:szCs w:val="12"/>
              </w:rPr>
            </w:pPr>
          </w:p>
        </w:tc>
        <w:tc>
          <w:tcPr>
            <w:tcW w:w="238" w:type="dxa"/>
            <w:gridSpan w:val="2"/>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4-8</w:t>
            </w:r>
          </w:p>
        </w:tc>
        <w:tc>
          <w:tcPr>
            <w:tcW w:w="238" w:type="dxa"/>
            <w:gridSpan w:val="2"/>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9-15</w:t>
            </w:r>
          </w:p>
        </w:tc>
        <w:tc>
          <w:tcPr>
            <w:tcW w:w="238" w:type="dxa"/>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16-22</w:t>
            </w:r>
          </w:p>
        </w:tc>
        <w:tc>
          <w:tcPr>
            <w:tcW w:w="238" w:type="dxa"/>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23-29</w:t>
            </w:r>
          </w:p>
        </w:tc>
        <w:tc>
          <w:tcPr>
            <w:tcW w:w="238" w:type="dxa"/>
            <w:tcBorders>
              <w:bottom w:val="single" w:sz="8" w:space="0" w:color="000000"/>
            </w:tcBorders>
            <w:textDirection w:val="btLr"/>
            <w:vAlign w:val="center"/>
          </w:tcPr>
          <w:p w:rsidR="00E07C0D" w:rsidRPr="006C6B44" w:rsidRDefault="00E07C0D" w:rsidP="009739C9">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30.11.-06.12</w:t>
            </w:r>
          </w:p>
        </w:tc>
        <w:tc>
          <w:tcPr>
            <w:tcW w:w="238" w:type="dxa"/>
            <w:tcBorders>
              <w:bottom w:val="single" w:sz="8" w:space="0" w:color="000000"/>
            </w:tcBorders>
            <w:textDirection w:val="btLr"/>
            <w:vAlign w:val="center"/>
          </w:tcPr>
          <w:p w:rsidR="00E07C0D" w:rsidRPr="006C6B44" w:rsidRDefault="00E07C0D" w:rsidP="009739C9">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7-13</w:t>
            </w:r>
          </w:p>
        </w:tc>
        <w:tc>
          <w:tcPr>
            <w:tcW w:w="238" w:type="dxa"/>
            <w:tcBorders>
              <w:bottom w:val="single" w:sz="8" w:space="0" w:color="000000"/>
            </w:tcBorders>
            <w:textDirection w:val="btLr"/>
            <w:vAlign w:val="center"/>
          </w:tcPr>
          <w:p w:rsidR="00E07C0D" w:rsidRPr="006C6B44" w:rsidRDefault="00E07C0D" w:rsidP="009739C9">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14-20</w:t>
            </w:r>
          </w:p>
        </w:tc>
        <w:tc>
          <w:tcPr>
            <w:tcW w:w="238" w:type="dxa"/>
            <w:tcBorders>
              <w:bottom w:val="single" w:sz="8" w:space="0" w:color="000000"/>
            </w:tcBorders>
            <w:textDirection w:val="btLr"/>
            <w:vAlign w:val="center"/>
          </w:tcPr>
          <w:p w:rsidR="00E07C0D" w:rsidRPr="006C6B44" w:rsidRDefault="00E07C0D" w:rsidP="009739C9">
            <w:pPr>
              <w:spacing w:after="0" w:line="240" w:lineRule="auto"/>
              <w:ind w:left="113" w:right="113"/>
              <w:jc w:val="center"/>
              <w:rPr>
                <w:rFonts w:ascii="Times New Roman" w:hAnsi="Times New Roman"/>
                <w:sz w:val="12"/>
                <w:szCs w:val="12"/>
              </w:rPr>
            </w:pPr>
            <w:r>
              <w:rPr>
                <w:rFonts w:ascii="Times New Roman" w:hAnsi="Times New Roman" w:cs="Times New Roman"/>
                <w:sz w:val="16"/>
                <w:szCs w:val="16"/>
              </w:rPr>
              <w:t>21-29</w:t>
            </w:r>
          </w:p>
        </w:tc>
        <w:tc>
          <w:tcPr>
            <w:tcW w:w="237" w:type="dxa"/>
            <w:vMerge/>
            <w:tcBorders>
              <w:bottom w:val="single" w:sz="8" w:space="0" w:color="000000"/>
            </w:tcBorders>
          </w:tcPr>
          <w:p w:rsidR="00E07C0D" w:rsidRPr="006C6B44" w:rsidRDefault="00E07C0D" w:rsidP="009739C9">
            <w:pPr>
              <w:suppressAutoHyphens/>
              <w:jc w:val="center"/>
              <w:rPr>
                <w:rFonts w:ascii="Times New Roman" w:hAnsi="Times New Roman" w:cs="Times New Roman"/>
                <w:sz w:val="12"/>
                <w:szCs w:val="12"/>
              </w:rPr>
            </w:pPr>
          </w:p>
        </w:tc>
        <w:tc>
          <w:tcPr>
            <w:tcW w:w="237" w:type="dxa"/>
            <w:gridSpan w:val="2"/>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11-17</w:t>
            </w:r>
          </w:p>
        </w:tc>
        <w:tc>
          <w:tcPr>
            <w:tcW w:w="237" w:type="dxa"/>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18-24</w:t>
            </w:r>
          </w:p>
        </w:tc>
        <w:tc>
          <w:tcPr>
            <w:tcW w:w="237" w:type="dxa"/>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25-31</w:t>
            </w:r>
          </w:p>
        </w:tc>
        <w:tc>
          <w:tcPr>
            <w:tcW w:w="237" w:type="dxa"/>
            <w:vMerge/>
            <w:tcBorders>
              <w:bottom w:val="single" w:sz="8" w:space="0" w:color="000000"/>
            </w:tcBorders>
          </w:tcPr>
          <w:p w:rsidR="00E07C0D" w:rsidRPr="006C6B44" w:rsidRDefault="00E07C0D" w:rsidP="009739C9">
            <w:pPr>
              <w:suppressAutoHyphens/>
              <w:jc w:val="center"/>
              <w:rPr>
                <w:rFonts w:ascii="Times New Roman" w:hAnsi="Times New Roman" w:cs="Times New Roman"/>
                <w:sz w:val="12"/>
                <w:szCs w:val="12"/>
              </w:rPr>
            </w:pPr>
          </w:p>
        </w:tc>
        <w:tc>
          <w:tcPr>
            <w:tcW w:w="237" w:type="dxa"/>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237" w:type="dxa"/>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8-14</w:t>
            </w:r>
          </w:p>
        </w:tc>
        <w:tc>
          <w:tcPr>
            <w:tcW w:w="237" w:type="dxa"/>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15-21</w:t>
            </w:r>
          </w:p>
        </w:tc>
        <w:tc>
          <w:tcPr>
            <w:tcW w:w="237" w:type="dxa"/>
            <w:vMerge/>
            <w:tcBorders>
              <w:bottom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1-7</w:t>
            </w:r>
          </w:p>
        </w:tc>
        <w:tc>
          <w:tcPr>
            <w:tcW w:w="237" w:type="dxa"/>
            <w:gridSpan w:val="2"/>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8-14</w:t>
            </w:r>
          </w:p>
        </w:tc>
        <w:tc>
          <w:tcPr>
            <w:tcW w:w="237" w:type="dxa"/>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15-21</w:t>
            </w:r>
          </w:p>
        </w:tc>
        <w:tc>
          <w:tcPr>
            <w:tcW w:w="237" w:type="dxa"/>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22-30</w:t>
            </w:r>
          </w:p>
        </w:tc>
        <w:tc>
          <w:tcPr>
            <w:tcW w:w="237" w:type="dxa"/>
            <w:vMerge/>
            <w:tcBorders>
              <w:bottom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5-11</w:t>
            </w:r>
          </w:p>
        </w:tc>
        <w:tc>
          <w:tcPr>
            <w:tcW w:w="237" w:type="dxa"/>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12-18</w:t>
            </w:r>
          </w:p>
        </w:tc>
        <w:tc>
          <w:tcPr>
            <w:tcW w:w="237" w:type="dxa"/>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19-25</w:t>
            </w:r>
          </w:p>
        </w:tc>
        <w:tc>
          <w:tcPr>
            <w:tcW w:w="237" w:type="dxa"/>
            <w:gridSpan w:val="2"/>
            <w:vMerge/>
            <w:tcBorders>
              <w:bottom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3-9</w:t>
            </w:r>
          </w:p>
        </w:tc>
        <w:tc>
          <w:tcPr>
            <w:tcW w:w="237" w:type="dxa"/>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10-16</w:t>
            </w:r>
          </w:p>
        </w:tc>
        <w:tc>
          <w:tcPr>
            <w:tcW w:w="237" w:type="dxa"/>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17-23</w:t>
            </w:r>
          </w:p>
        </w:tc>
        <w:tc>
          <w:tcPr>
            <w:tcW w:w="237" w:type="dxa"/>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24-31</w:t>
            </w:r>
          </w:p>
        </w:tc>
        <w:tc>
          <w:tcPr>
            <w:tcW w:w="237" w:type="dxa"/>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1-6</w:t>
            </w:r>
          </w:p>
        </w:tc>
        <w:tc>
          <w:tcPr>
            <w:tcW w:w="237" w:type="dxa"/>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7-13</w:t>
            </w:r>
          </w:p>
        </w:tc>
        <w:tc>
          <w:tcPr>
            <w:tcW w:w="237" w:type="dxa"/>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14-20</w:t>
            </w:r>
          </w:p>
        </w:tc>
        <w:tc>
          <w:tcPr>
            <w:tcW w:w="239" w:type="dxa"/>
            <w:gridSpan w:val="2"/>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21-27</w:t>
            </w:r>
          </w:p>
        </w:tc>
        <w:tc>
          <w:tcPr>
            <w:tcW w:w="237" w:type="dxa"/>
            <w:vMerge/>
            <w:tcBorders>
              <w:bottom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5-11</w:t>
            </w:r>
          </w:p>
        </w:tc>
        <w:tc>
          <w:tcPr>
            <w:tcW w:w="237" w:type="dxa"/>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12-18</w:t>
            </w:r>
          </w:p>
        </w:tc>
        <w:tc>
          <w:tcPr>
            <w:tcW w:w="237" w:type="dxa"/>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1925</w:t>
            </w:r>
          </w:p>
        </w:tc>
        <w:tc>
          <w:tcPr>
            <w:tcW w:w="237" w:type="dxa"/>
            <w:vMerge/>
            <w:tcBorders>
              <w:bottom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2-8</w:t>
            </w:r>
          </w:p>
        </w:tc>
        <w:tc>
          <w:tcPr>
            <w:tcW w:w="237" w:type="dxa"/>
            <w:tcBorders>
              <w:bottom w:val="single" w:sz="8"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9-15</w:t>
            </w:r>
          </w:p>
        </w:tc>
        <w:tc>
          <w:tcPr>
            <w:tcW w:w="237" w:type="dxa"/>
            <w:gridSpan w:val="2"/>
            <w:tcBorders>
              <w:bottom w:val="single" w:sz="8" w:space="0" w:color="000000"/>
              <w:right w:val="single" w:sz="4"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16-22</w:t>
            </w:r>
          </w:p>
        </w:tc>
        <w:tc>
          <w:tcPr>
            <w:tcW w:w="237" w:type="dxa"/>
            <w:tcBorders>
              <w:top w:val="single" w:sz="4" w:space="0" w:color="000000"/>
              <w:left w:val="single" w:sz="4" w:space="0" w:color="000000"/>
              <w:bottom w:val="single" w:sz="8" w:space="0" w:color="000000"/>
              <w:right w:val="single" w:sz="12" w:space="0" w:color="000000"/>
            </w:tcBorders>
            <w:textDirection w:val="btLr"/>
            <w:vAlign w:val="center"/>
          </w:tcPr>
          <w:p w:rsidR="00E07C0D" w:rsidRPr="006C6B44" w:rsidRDefault="00E07C0D" w:rsidP="009739C9">
            <w:pPr>
              <w:suppressAutoHyphens/>
              <w:spacing w:after="0" w:line="240" w:lineRule="auto"/>
              <w:jc w:val="center"/>
              <w:rPr>
                <w:rFonts w:ascii="Times New Roman" w:hAnsi="Times New Roman" w:cs="Times New Roman"/>
                <w:sz w:val="16"/>
                <w:szCs w:val="16"/>
              </w:rPr>
            </w:pPr>
            <w:r>
              <w:rPr>
                <w:rFonts w:ascii="Times New Roman" w:hAnsi="Times New Roman" w:cs="Times New Roman"/>
                <w:sz w:val="16"/>
                <w:szCs w:val="16"/>
              </w:rPr>
              <w:t>23-31</w:t>
            </w:r>
          </w:p>
        </w:tc>
        <w:tc>
          <w:tcPr>
            <w:tcW w:w="403" w:type="dxa"/>
            <w:vMerge/>
            <w:tcBorders>
              <w:left w:val="single" w:sz="12" w:space="0" w:color="000000"/>
              <w:bottom w:val="single" w:sz="8" w:space="0" w:color="000000"/>
              <w:right w:val="single" w:sz="4" w:space="0" w:color="000000"/>
            </w:tcBorders>
            <w:textDirection w:val="btLr"/>
            <w:vAlign w:val="center"/>
          </w:tcPr>
          <w:p w:rsidR="00E07C0D" w:rsidRPr="006C6B44" w:rsidRDefault="00E07C0D" w:rsidP="009739C9">
            <w:pPr>
              <w:suppressAutoHyphens/>
              <w:ind w:left="113" w:right="113"/>
              <w:jc w:val="center"/>
              <w:rPr>
                <w:rFonts w:ascii="Times New Roman" w:hAnsi="Times New Roman" w:cs="Times New Roman"/>
                <w:sz w:val="16"/>
                <w:szCs w:val="16"/>
              </w:rPr>
            </w:pPr>
          </w:p>
        </w:tc>
        <w:tc>
          <w:tcPr>
            <w:tcW w:w="347" w:type="dxa"/>
            <w:vMerge/>
            <w:tcBorders>
              <w:top w:val="single" w:sz="4" w:space="0" w:color="000000"/>
              <w:left w:val="single" w:sz="4" w:space="0" w:color="000000"/>
              <w:bottom w:val="single" w:sz="8" w:space="0" w:color="000000"/>
              <w:right w:val="single" w:sz="4" w:space="0" w:color="000000"/>
            </w:tcBorders>
          </w:tcPr>
          <w:p w:rsidR="00E07C0D" w:rsidRPr="006C6B44" w:rsidRDefault="00E07C0D" w:rsidP="009739C9">
            <w:pPr>
              <w:suppressAutoHyphens/>
              <w:jc w:val="center"/>
              <w:rPr>
                <w:rFonts w:ascii="Times New Roman" w:hAnsi="Times New Roman" w:cs="Times New Roman"/>
                <w:sz w:val="12"/>
                <w:szCs w:val="12"/>
              </w:rPr>
            </w:pPr>
          </w:p>
        </w:tc>
        <w:tc>
          <w:tcPr>
            <w:tcW w:w="284" w:type="dxa"/>
            <w:gridSpan w:val="2"/>
            <w:vMerge/>
            <w:tcBorders>
              <w:left w:val="single" w:sz="4" w:space="0" w:color="000000"/>
              <w:bottom w:val="single" w:sz="8" w:space="0" w:color="000000"/>
              <w:right w:val="single" w:sz="4" w:space="0" w:color="000000"/>
            </w:tcBorders>
            <w:textDirection w:val="btLr"/>
            <w:vAlign w:val="center"/>
          </w:tcPr>
          <w:p w:rsidR="00E07C0D" w:rsidRPr="006C6B44" w:rsidRDefault="00E07C0D" w:rsidP="009739C9">
            <w:pPr>
              <w:suppressAutoHyphens/>
              <w:ind w:left="113" w:right="113"/>
              <w:jc w:val="center"/>
              <w:rPr>
                <w:rFonts w:ascii="Times New Roman" w:hAnsi="Times New Roman" w:cs="Times New Roman"/>
                <w:sz w:val="12"/>
                <w:szCs w:val="12"/>
              </w:rPr>
            </w:pPr>
          </w:p>
        </w:tc>
        <w:tc>
          <w:tcPr>
            <w:tcW w:w="283" w:type="dxa"/>
            <w:vMerge/>
            <w:tcBorders>
              <w:top w:val="single" w:sz="4" w:space="0" w:color="000000"/>
              <w:left w:val="single" w:sz="4" w:space="0" w:color="000000"/>
              <w:bottom w:val="single" w:sz="8" w:space="0" w:color="000000"/>
              <w:right w:val="single" w:sz="4" w:space="0" w:color="000000"/>
            </w:tcBorders>
            <w:vAlign w:val="center"/>
          </w:tcPr>
          <w:p w:rsidR="00E07C0D" w:rsidRPr="006C6B44" w:rsidRDefault="00E07C0D" w:rsidP="009739C9">
            <w:pPr>
              <w:suppressAutoHyphens/>
              <w:jc w:val="center"/>
              <w:rPr>
                <w:rFonts w:ascii="Times New Roman" w:hAnsi="Times New Roman" w:cs="Times New Roman"/>
                <w:sz w:val="12"/>
                <w:szCs w:val="12"/>
              </w:rPr>
            </w:pPr>
          </w:p>
        </w:tc>
        <w:tc>
          <w:tcPr>
            <w:tcW w:w="426" w:type="dxa"/>
            <w:vMerge/>
            <w:tcBorders>
              <w:top w:val="single" w:sz="4" w:space="0" w:color="000000"/>
              <w:left w:val="single" w:sz="4" w:space="0" w:color="000000"/>
              <w:bottom w:val="single" w:sz="8" w:space="0" w:color="000000"/>
              <w:right w:val="single" w:sz="4" w:space="0" w:color="000000"/>
            </w:tcBorders>
            <w:vAlign w:val="center"/>
          </w:tcPr>
          <w:p w:rsidR="00E07C0D" w:rsidRPr="006C6B44" w:rsidRDefault="00E07C0D" w:rsidP="009739C9">
            <w:pPr>
              <w:suppressAutoHyphens/>
              <w:jc w:val="center"/>
              <w:rPr>
                <w:rFonts w:ascii="Times New Roman" w:hAnsi="Times New Roman" w:cs="Times New Roman"/>
                <w:sz w:val="12"/>
                <w:szCs w:val="12"/>
              </w:rPr>
            </w:pPr>
          </w:p>
        </w:tc>
        <w:tc>
          <w:tcPr>
            <w:tcW w:w="425" w:type="dxa"/>
            <w:vMerge/>
            <w:tcBorders>
              <w:top w:val="single" w:sz="4" w:space="0" w:color="000000"/>
              <w:left w:val="single" w:sz="4" w:space="0" w:color="000000"/>
              <w:bottom w:val="single" w:sz="8" w:space="0" w:color="000000"/>
              <w:right w:val="single" w:sz="12" w:space="0" w:color="000000"/>
            </w:tcBorders>
            <w:vAlign w:val="center"/>
          </w:tcPr>
          <w:p w:rsidR="00E07C0D" w:rsidRPr="006C6B44" w:rsidRDefault="00E07C0D" w:rsidP="009739C9">
            <w:pPr>
              <w:suppressAutoHyphens/>
              <w:jc w:val="center"/>
              <w:rPr>
                <w:rFonts w:ascii="Times New Roman" w:hAnsi="Times New Roman" w:cs="Times New Roman"/>
                <w:sz w:val="12"/>
                <w:szCs w:val="12"/>
              </w:rPr>
            </w:pPr>
          </w:p>
        </w:tc>
      </w:tr>
      <w:tr w:rsidR="00E07C0D" w:rsidRPr="006C6B44" w:rsidTr="009739C9">
        <w:trPr>
          <w:gridAfter w:val="2"/>
          <w:trHeight w:val="173"/>
        </w:trPr>
        <w:tc>
          <w:tcPr>
            <w:tcW w:w="338" w:type="dxa"/>
            <w:tcBorders>
              <w:top w:val="single" w:sz="8" w:space="0" w:color="000000"/>
              <w:left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1</w:t>
            </w:r>
          </w:p>
        </w:tc>
        <w:tc>
          <w:tcPr>
            <w:tcW w:w="283"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84"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83"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84"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83" w:type="dxa"/>
            <w:gridSpan w:val="2"/>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84"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83"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84"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337"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337"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gridSpan w:val="2"/>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gridSpan w:val="2"/>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tcBorders>
              <w:top w:val="single" w:sz="8" w:space="0" w:color="000000"/>
            </w:tcBorders>
          </w:tcPr>
          <w:p w:rsidR="00E07C0D" w:rsidRPr="006C6B44" w:rsidRDefault="00E07C0D" w:rsidP="009739C9">
            <w:pPr>
              <w:suppressAutoHyphens/>
              <w:jc w:val="center"/>
              <w:rPr>
                <w:rFonts w:ascii="Times New Roman" w:hAnsi="Times New Roman" w:cs="Times New Roman"/>
                <w:sz w:val="12"/>
                <w:szCs w:val="12"/>
                <w:lang w:val="en-US"/>
              </w:rPr>
            </w:pPr>
          </w:p>
        </w:tc>
        <w:tc>
          <w:tcPr>
            <w:tcW w:w="237" w:type="dxa"/>
            <w:tcBorders>
              <w:top w:val="single" w:sz="8" w:space="0" w:color="000000"/>
            </w:tcBorders>
          </w:tcPr>
          <w:p w:rsidR="00E07C0D" w:rsidRPr="006C6B44" w:rsidRDefault="00E07C0D" w:rsidP="009739C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Borders>
              <w:top w:val="single" w:sz="8" w:space="0" w:color="000000"/>
            </w:tcBorders>
          </w:tcPr>
          <w:p w:rsidR="00E07C0D" w:rsidRPr="006C6B44" w:rsidRDefault="00E07C0D" w:rsidP="009739C9">
            <w:pPr>
              <w:suppressAutoHyphens/>
              <w:jc w:val="center"/>
              <w:rPr>
                <w:rFonts w:ascii="Times New Roman" w:hAnsi="Times New Roman" w:cs="Times New Roman"/>
                <w:sz w:val="12"/>
                <w:szCs w:val="12"/>
                <w:lang w:val="en-US"/>
              </w:rPr>
            </w:pPr>
          </w:p>
        </w:tc>
        <w:tc>
          <w:tcPr>
            <w:tcW w:w="237" w:type="dxa"/>
            <w:tcBorders>
              <w:top w:val="single" w:sz="8" w:space="0" w:color="000000"/>
            </w:tcBorders>
          </w:tcPr>
          <w:p w:rsidR="00E07C0D" w:rsidRPr="006C6B44" w:rsidRDefault="00E07C0D" w:rsidP="009739C9">
            <w:pPr>
              <w:suppressAutoHyphens/>
              <w:jc w:val="center"/>
              <w:rPr>
                <w:rFonts w:ascii="Times New Roman" w:hAnsi="Times New Roman" w:cs="Times New Roman"/>
                <w:sz w:val="12"/>
                <w:szCs w:val="12"/>
                <w:lang w:val="en-US"/>
              </w:rPr>
            </w:pPr>
          </w:p>
        </w:tc>
        <w:tc>
          <w:tcPr>
            <w:tcW w:w="237"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gridSpan w:val="2"/>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gridSpan w:val="2"/>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tcBorders>
              <w:top w:val="single" w:sz="8"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tcBorders>
              <w:top w:val="single" w:sz="8" w:space="0" w:color="000000"/>
            </w:tcBorders>
            <w:vAlign w:val="center"/>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top w:val="single" w:sz="8" w:space="0" w:color="000000"/>
            </w:tcBorders>
            <w:vAlign w:val="center"/>
          </w:tcPr>
          <w:p w:rsidR="00E07C0D" w:rsidRPr="006C6B44" w:rsidRDefault="00E07C0D" w:rsidP="009739C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top w:val="single" w:sz="8" w:space="0" w:color="000000"/>
            </w:tcBorders>
            <w:vAlign w:val="center"/>
          </w:tcPr>
          <w:p w:rsidR="00E07C0D" w:rsidRPr="006C6B44" w:rsidRDefault="00E07C0D" w:rsidP="009739C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9" w:type="dxa"/>
            <w:gridSpan w:val="2"/>
            <w:tcBorders>
              <w:top w:val="single" w:sz="8" w:space="0" w:color="000000"/>
            </w:tcBorders>
            <w:vAlign w:val="center"/>
          </w:tcPr>
          <w:p w:rsidR="00E07C0D" w:rsidRPr="006C6B44" w:rsidRDefault="00E07C0D" w:rsidP="009739C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top w:val="single" w:sz="8" w:space="0" w:color="000000"/>
            </w:tcBorders>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top w:val="single" w:sz="8" w:space="0" w:color="000000"/>
            </w:tcBorders>
            <w:vAlign w:val="center"/>
          </w:tcPr>
          <w:p w:rsidR="00E07C0D" w:rsidRPr="006C6B44" w:rsidRDefault="00E07C0D" w:rsidP="009739C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8" w:space="0" w:color="000000"/>
            </w:tcBorders>
            <w:vAlign w:val="center"/>
          </w:tcPr>
          <w:p w:rsidR="00E07C0D" w:rsidRPr="006C6B44" w:rsidRDefault="00E07C0D" w:rsidP="009739C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8" w:space="0" w:color="000000"/>
            </w:tcBorders>
            <w:vAlign w:val="center"/>
          </w:tcPr>
          <w:p w:rsidR="00E07C0D" w:rsidRPr="006C6B44" w:rsidRDefault="00E07C0D" w:rsidP="009739C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8" w:space="0" w:color="000000"/>
            </w:tcBorders>
            <w:vAlign w:val="center"/>
          </w:tcPr>
          <w:p w:rsidR="00E07C0D" w:rsidRPr="006C6B44" w:rsidRDefault="00E07C0D" w:rsidP="009739C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8" w:space="0" w:color="000000"/>
            </w:tcBorders>
            <w:vAlign w:val="center"/>
          </w:tcPr>
          <w:p w:rsidR="00E07C0D" w:rsidRPr="006C6B44" w:rsidRDefault="00E07C0D" w:rsidP="009739C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8" w:space="0" w:color="000000"/>
            </w:tcBorders>
            <w:vAlign w:val="center"/>
          </w:tcPr>
          <w:p w:rsidR="00E07C0D" w:rsidRPr="006C6B44" w:rsidRDefault="00E07C0D" w:rsidP="009739C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gridSpan w:val="2"/>
            <w:tcBorders>
              <w:top w:val="single" w:sz="8" w:space="0" w:color="000000"/>
              <w:right w:val="single" w:sz="4" w:space="0" w:color="000000"/>
            </w:tcBorders>
            <w:vAlign w:val="center"/>
          </w:tcPr>
          <w:p w:rsidR="00E07C0D" w:rsidRPr="006C6B44" w:rsidRDefault="00E07C0D" w:rsidP="009739C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8" w:space="0" w:color="000000"/>
              <w:left w:val="single" w:sz="4" w:space="0" w:color="000000"/>
              <w:bottom w:val="single" w:sz="4" w:space="0" w:color="000000"/>
              <w:right w:val="single" w:sz="12" w:space="0" w:color="000000"/>
            </w:tcBorders>
            <w:vAlign w:val="center"/>
          </w:tcPr>
          <w:p w:rsidR="00E07C0D" w:rsidRPr="006C6B44" w:rsidRDefault="00E07C0D" w:rsidP="009739C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403" w:type="dxa"/>
            <w:tcBorders>
              <w:top w:val="single" w:sz="8" w:space="0" w:color="000000"/>
              <w:left w:val="single" w:sz="12" w:space="0" w:color="000000"/>
              <w:bottom w:val="single" w:sz="4" w:space="0" w:color="000000"/>
              <w:right w:val="single" w:sz="4" w:space="0" w:color="000000"/>
            </w:tcBorders>
          </w:tcPr>
          <w:p w:rsidR="00E07C0D" w:rsidRPr="006C6B44" w:rsidRDefault="00E07C0D" w:rsidP="009739C9">
            <w:pPr>
              <w:suppressAutoHyphens/>
              <w:ind w:left="-91" w:right="-9" w:firstLine="14"/>
              <w:jc w:val="center"/>
              <w:rPr>
                <w:rFonts w:ascii="Times New Roman" w:hAnsi="Times New Roman" w:cs="Times New Roman"/>
                <w:sz w:val="16"/>
                <w:szCs w:val="16"/>
              </w:rPr>
            </w:pPr>
            <w:r>
              <w:rPr>
                <w:rFonts w:ascii="Times New Roman" w:hAnsi="Times New Roman" w:cs="Times New Roman"/>
                <w:sz w:val="12"/>
                <w:szCs w:val="12"/>
              </w:rPr>
              <w:t>32</w:t>
            </w:r>
          </w:p>
        </w:tc>
        <w:tc>
          <w:tcPr>
            <w:tcW w:w="347" w:type="dxa"/>
            <w:tcBorders>
              <w:top w:val="single" w:sz="8" w:space="0" w:color="000000"/>
              <w:left w:val="single" w:sz="4" w:space="0" w:color="000000"/>
              <w:bottom w:val="single" w:sz="4" w:space="0" w:color="000000"/>
              <w:right w:val="single" w:sz="4" w:space="0" w:color="000000"/>
            </w:tcBorders>
          </w:tcPr>
          <w:p w:rsidR="00E07C0D" w:rsidRDefault="00E07C0D" w:rsidP="009739C9">
            <w:r w:rsidRPr="000B018C">
              <w:rPr>
                <w:rFonts w:ascii="Times New Roman" w:hAnsi="Times New Roman" w:cs="Times New Roman"/>
                <w:sz w:val="12"/>
                <w:szCs w:val="12"/>
              </w:rPr>
              <w:t>1</w:t>
            </w:r>
          </w:p>
        </w:tc>
        <w:tc>
          <w:tcPr>
            <w:tcW w:w="284" w:type="dxa"/>
            <w:gridSpan w:val="2"/>
            <w:tcBorders>
              <w:top w:val="single" w:sz="8" w:space="0" w:color="000000"/>
              <w:left w:val="single" w:sz="4" w:space="0" w:color="000000"/>
              <w:bottom w:val="single" w:sz="4" w:space="0" w:color="000000"/>
              <w:right w:val="single" w:sz="4" w:space="0" w:color="000000"/>
            </w:tcBorders>
          </w:tcPr>
          <w:p w:rsidR="00E07C0D" w:rsidRDefault="00E07C0D" w:rsidP="009739C9">
            <w:r w:rsidRPr="000B018C">
              <w:rPr>
                <w:rFonts w:ascii="Times New Roman" w:hAnsi="Times New Roman" w:cs="Times New Roman"/>
                <w:sz w:val="12"/>
                <w:szCs w:val="12"/>
              </w:rPr>
              <w:t>1</w:t>
            </w:r>
          </w:p>
        </w:tc>
        <w:tc>
          <w:tcPr>
            <w:tcW w:w="283" w:type="dxa"/>
            <w:tcBorders>
              <w:top w:val="single" w:sz="8" w:space="0" w:color="000000"/>
              <w:left w:val="single" w:sz="4" w:space="0" w:color="000000"/>
              <w:bottom w:val="single" w:sz="4" w:space="0" w:color="000000"/>
              <w:right w:val="single" w:sz="4"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426" w:type="dxa"/>
            <w:tcBorders>
              <w:top w:val="single" w:sz="8" w:space="0" w:color="000000"/>
              <w:left w:val="single" w:sz="4" w:space="0" w:color="000000"/>
              <w:bottom w:val="single" w:sz="4" w:space="0" w:color="000000"/>
              <w:right w:val="single" w:sz="4" w:space="0" w:color="000000"/>
            </w:tcBorders>
          </w:tcPr>
          <w:p w:rsidR="00E07C0D" w:rsidRPr="006C6B44" w:rsidRDefault="00E07C0D" w:rsidP="009739C9">
            <w:pPr>
              <w:suppressAutoHyphens/>
              <w:ind w:left="-51" w:right="-51"/>
              <w:jc w:val="center"/>
              <w:rPr>
                <w:rFonts w:ascii="Times New Roman" w:hAnsi="Times New Roman" w:cs="Times New Roman"/>
                <w:sz w:val="16"/>
                <w:szCs w:val="16"/>
              </w:rPr>
            </w:pPr>
            <w:r>
              <w:rPr>
                <w:rFonts w:ascii="Times New Roman" w:hAnsi="Times New Roman" w:cs="Times New Roman"/>
                <w:sz w:val="12"/>
                <w:szCs w:val="12"/>
              </w:rPr>
              <w:t>18</w:t>
            </w:r>
          </w:p>
        </w:tc>
        <w:tc>
          <w:tcPr>
            <w:tcW w:w="425" w:type="dxa"/>
            <w:tcBorders>
              <w:top w:val="single" w:sz="8" w:space="0" w:color="000000"/>
              <w:left w:val="single" w:sz="4" w:space="0" w:color="000000"/>
              <w:bottom w:val="single" w:sz="4" w:space="0" w:color="000000"/>
              <w:right w:val="single" w:sz="12" w:space="0" w:color="000000"/>
            </w:tcBorders>
          </w:tcPr>
          <w:p w:rsidR="00E07C0D" w:rsidRDefault="00E07C0D" w:rsidP="009739C9">
            <w:r>
              <w:rPr>
                <w:rFonts w:ascii="Times New Roman" w:hAnsi="Times New Roman" w:cs="Times New Roman"/>
                <w:sz w:val="12"/>
                <w:szCs w:val="12"/>
              </w:rPr>
              <w:t>52</w:t>
            </w:r>
          </w:p>
        </w:tc>
      </w:tr>
      <w:tr w:rsidR="00E07C0D" w:rsidRPr="006C6B44" w:rsidTr="009739C9">
        <w:trPr>
          <w:gridAfter w:val="2"/>
          <w:trHeight w:val="186"/>
        </w:trPr>
        <w:tc>
          <w:tcPr>
            <w:tcW w:w="338" w:type="dxa"/>
            <w:tcBorders>
              <w:left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2</w:t>
            </w:r>
          </w:p>
        </w:tc>
        <w:tc>
          <w:tcPr>
            <w:tcW w:w="283" w:type="dxa"/>
          </w:tcPr>
          <w:p w:rsidR="00E07C0D" w:rsidRPr="006C6B44" w:rsidRDefault="00E07C0D" w:rsidP="009739C9">
            <w:pPr>
              <w:suppressAutoHyphens/>
              <w:jc w:val="center"/>
              <w:rPr>
                <w:rFonts w:ascii="Times New Roman" w:hAnsi="Times New Roman" w:cs="Times New Roman"/>
                <w:sz w:val="16"/>
                <w:szCs w:val="16"/>
              </w:rPr>
            </w:pPr>
          </w:p>
        </w:tc>
        <w:tc>
          <w:tcPr>
            <w:tcW w:w="284" w:type="dxa"/>
          </w:tcPr>
          <w:p w:rsidR="00E07C0D" w:rsidRPr="006C6B44" w:rsidRDefault="00E07C0D" w:rsidP="009739C9">
            <w:pPr>
              <w:suppressAutoHyphens/>
              <w:jc w:val="center"/>
              <w:rPr>
                <w:rFonts w:ascii="Times New Roman" w:hAnsi="Times New Roman" w:cs="Times New Roman"/>
                <w:sz w:val="16"/>
                <w:szCs w:val="16"/>
              </w:rPr>
            </w:pPr>
          </w:p>
        </w:tc>
        <w:tc>
          <w:tcPr>
            <w:tcW w:w="283" w:type="dxa"/>
          </w:tcPr>
          <w:p w:rsidR="00E07C0D" w:rsidRPr="006C6B44" w:rsidRDefault="00E07C0D" w:rsidP="009739C9">
            <w:pPr>
              <w:suppressAutoHyphens/>
              <w:jc w:val="center"/>
              <w:rPr>
                <w:rFonts w:ascii="Times New Roman" w:hAnsi="Times New Roman" w:cs="Times New Roman"/>
                <w:sz w:val="16"/>
                <w:szCs w:val="16"/>
              </w:rPr>
            </w:pPr>
          </w:p>
        </w:tc>
        <w:tc>
          <w:tcPr>
            <w:tcW w:w="284" w:type="dxa"/>
          </w:tcPr>
          <w:p w:rsidR="00E07C0D" w:rsidRPr="006C6B44" w:rsidRDefault="00E07C0D" w:rsidP="009739C9">
            <w:pPr>
              <w:suppressAutoHyphens/>
              <w:jc w:val="center"/>
              <w:rPr>
                <w:rFonts w:ascii="Times New Roman" w:hAnsi="Times New Roman" w:cs="Times New Roman"/>
                <w:sz w:val="16"/>
                <w:szCs w:val="16"/>
              </w:rPr>
            </w:pPr>
          </w:p>
        </w:tc>
        <w:tc>
          <w:tcPr>
            <w:tcW w:w="283" w:type="dxa"/>
            <w:gridSpan w:val="2"/>
          </w:tcPr>
          <w:p w:rsidR="00E07C0D" w:rsidRPr="006C6B44" w:rsidRDefault="00E07C0D" w:rsidP="009739C9">
            <w:pPr>
              <w:suppressAutoHyphens/>
              <w:jc w:val="center"/>
              <w:rPr>
                <w:rFonts w:ascii="Times New Roman" w:hAnsi="Times New Roman" w:cs="Times New Roman"/>
                <w:sz w:val="16"/>
                <w:szCs w:val="16"/>
              </w:rPr>
            </w:pPr>
          </w:p>
        </w:tc>
        <w:tc>
          <w:tcPr>
            <w:tcW w:w="284" w:type="dxa"/>
          </w:tcPr>
          <w:p w:rsidR="00E07C0D" w:rsidRPr="006C6B44" w:rsidRDefault="00E07C0D" w:rsidP="009739C9">
            <w:pPr>
              <w:suppressAutoHyphens/>
              <w:jc w:val="center"/>
              <w:rPr>
                <w:rFonts w:ascii="Times New Roman" w:hAnsi="Times New Roman" w:cs="Times New Roman"/>
                <w:sz w:val="16"/>
                <w:szCs w:val="16"/>
              </w:rPr>
            </w:pPr>
          </w:p>
        </w:tc>
        <w:tc>
          <w:tcPr>
            <w:tcW w:w="283" w:type="dxa"/>
          </w:tcPr>
          <w:p w:rsidR="00E07C0D" w:rsidRPr="006C6B44" w:rsidRDefault="00E07C0D" w:rsidP="009739C9">
            <w:pPr>
              <w:suppressAutoHyphens/>
              <w:jc w:val="center"/>
              <w:rPr>
                <w:rFonts w:ascii="Times New Roman" w:hAnsi="Times New Roman" w:cs="Times New Roman"/>
                <w:sz w:val="16"/>
                <w:szCs w:val="16"/>
              </w:rPr>
            </w:pPr>
          </w:p>
        </w:tc>
        <w:tc>
          <w:tcPr>
            <w:tcW w:w="284" w:type="dxa"/>
          </w:tcPr>
          <w:p w:rsidR="00E07C0D" w:rsidRPr="006C6B44" w:rsidRDefault="00E07C0D" w:rsidP="009739C9">
            <w:pPr>
              <w:suppressAutoHyphens/>
              <w:jc w:val="center"/>
              <w:rPr>
                <w:rFonts w:ascii="Times New Roman" w:hAnsi="Times New Roman" w:cs="Times New Roman"/>
                <w:sz w:val="16"/>
                <w:szCs w:val="16"/>
              </w:rPr>
            </w:pPr>
          </w:p>
        </w:tc>
        <w:tc>
          <w:tcPr>
            <w:tcW w:w="337" w:type="dxa"/>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337" w:type="dxa"/>
          </w:tcPr>
          <w:p w:rsidR="00E07C0D" w:rsidRPr="006C6B44" w:rsidRDefault="00E07C0D" w:rsidP="009739C9">
            <w:pPr>
              <w:suppressAutoHyphens/>
              <w:jc w:val="center"/>
              <w:rPr>
                <w:rFonts w:ascii="Times New Roman" w:hAnsi="Times New Roman" w:cs="Times New Roman"/>
                <w:sz w:val="16"/>
                <w:szCs w:val="16"/>
              </w:rPr>
            </w:pPr>
          </w:p>
        </w:tc>
        <w:tc>
          <w:tcPr>
            <w:tcW w:w="238" w:type="dxa"/>
            <w:gridSpan w:val="2"/>
          </w:tcPr>
          <w:p w:rsidR="00E07C0D" w:rsidRPr="006C6B44" w:rsidRDefault="00E07C0D" w:rsidP="009739C9">
            <w:pPr>
              <w:suppressAutoHyphens/>
              <w:jc w:val="center"/>
              <w:rPr>
                <w:rFonts w:ascii="Times New Roman" w:hAnsi="Times New Roman" w:cs="Times New Roman"/>
                <w:sz w:val="16"/>
                <w:szCs w:val="16"/>
              </w:rPr>
            </w:pPr>
          </w:p>
        </w:tc>
        <w:tc>
          <w:tcPr>
            <w:tcW w:w="238" w:type="dxa"/>
            <w:gridSpan w:val="2"/>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2"/>
                <w:szCs w:val="12"/>
                <w:lang w:val="en-US"/>
              </w:rPr>
            </w:pPr>
          </w:p>
        </w:tc>
        <w:tc>
          <w:tcPr>
            <w:tcW w:w="237" w:type="dxa"/>
          </w:tcPr>
          <w:p w:rsidR="00E07C0D" w:rsidRPr="006C6B44" w:rsidRDefault="00E07C0D" w:rsidP="009739C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gridSpan w:val="2"/>
          </w:tcPr>
          <w:p w:rsidR="00E07C0D" w:rsidRPr="006C6B44" w:rsidRDefault="00E07C0D" w:rsidP="009739C9">
            <w:pPr>
              <w:suppressAutoHyphens/>
              <w:jc w:val="center"/>
              <w:rPr>
                <w:rFonts w:ascii="Times New Roman" w:hAnsi="Times New Roman" w:cs="Times New Roman"/>
                <w:sz w:val="12"/>
                <w:szCs w:val="12"/>
                <w:lang w:val="en-US"/>
              </w:rPr>
            </w:pPr>
          </w:p>
        </w:tc>
        <w:tc>
          <w:tcPr>
            <w:tcW w:w="237" w:type="dxa"/>
          </w:tcPr>
          <w:p w:rsidR="00E07C0D" w:rsidRPr="006C6B44" w:rsidRDefault="00E07C0D" w:rsidP="009739C9">
            <w:pPr>
              <w:suppressAutoHyphens/>
              <w:jc w:val="center"/>
              <w:rPr>
                <w:rFonts w:ascii="Times New Roman" w:hAnsi="Times New Roman" w:cs="Times New Roman"/>
                <w:sz w:val="12"/>
                <w:szCs w:val="12"/>
                <w:lang w:val="en-US"/>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gridSpan w:val="2"/>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gridSpan w:val="2"/>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vAlign w:val="center"/>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vAlign w:val="center"/>
          </w:tcPr>
          <w:p w:rsidR="00E07C0D" w:rsidRPr="006C6B44" w:rsidRDefault="00E07C0D" w:rsidP="009739C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9" w:type="dxa"/>
            <w:gridSpan w:val="2"/>
            <w:vAlign w:val="center"/>
          </w:tcPr>
          <w:p w:rsidR="00E07C0D" w:rsidRPr="006C6B44" w:rsidRDefault="00E07C0D" w:rsidP="009739C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gridSpan w:val="2"/>
            <w:tcBorders>
              <w:right w:val="single" w:sz="4" w:space="0" w:color="000000"/>
            </w:tcBorders>
            <w:vAlign w:val="center"/>
          </w:tcPr>
          <w:p w:rsidR="00E07C0D" w:rsidRPr="006C6B44" w:rsidRDefault="00E07C0D" w:rsidP="009739C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4" w:space="0" w:color="000000"/>
              <w:left w:val="single" w:sz="4" w:space="0" w:color="000000"/>
              <w:bottom w:val="single" w:sz="4" w:space="0" w:color="000000"/>
              <w:right w:val="single" w:sz="12" w:space="0" w:color="000000"/>
            </w:tcBorders>
            <w:vAlign w:val="center"/>
          </w:tcPr>
          <w:p w:rsidR="00E07C0D" w:rsidRPr="006C6B44" w:rsidRDefault="00E07C0D" w:rsidP="009739C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403" w:type="dxa"/>
            <w:tcBorders>
              <w:top w:val="single" w:sz="4" w:space="0" w:color="000000"/>
              <w:left w:val="single" w:sz="12" w:space="0" w:color="000000"/>
              <w:bottom w:val="single" w:sz="4" w:space="0" w:color="000000"/>
              <w:right w:val="single" w:sz="4" w:space="0" w:color="000000"/>
            </w:tcBorders>
          </w:tcPr>
          <w:p w:rsidR="00E07C0D" w:rsidRDefault="00E07C0D" w:rsidP="009739C9">
            <w:r w:rsidRPr="00635E8A">
              <w:rPr>
                <w:rFonts w:ascii="Times New Roman" w:hAnsi="Times New Roman" w:cs="Times New Roman"/>
                <w:sz w:val="12"/>
                <w:szCs w:val="12"/>
              </w:rPr>
              <w:t>33</w:t>
            </w:r>
          </w:p>
        </w:tc>
        <w:tc>
          <w:tcPr>
            <w:tcW w:w="347" w:type="dxa"/>
            <w:tcBorders>
              <w:top w:val="single" w:sz="4" w:space="0" w:color="000000"/>
              <w:left w:val="single" w:sz="4" w:space="0" w:color="000000"/>
              <w:bottom w:val="single" w:sz="4" w:space="0" w:color="000000"/>
              <w:right w:val="single" w:sz="4" w:space="0" w:color="000000"/>
            </w:tcBorders>
          </w:tcPr>
          <w:p w:rsidR="00E07C0D" w:rsidRDefault="00E07C0D" w:rsidP="009739C9">
            <w:r w:rsidRPr="000B018C">
              <w:rPr>
                <w:rFonts w:ascii="Times New Roman" w:hAnsi="Times New Roman" w:cs="Times New Roman"/>
                <w:sz w:val="12"/>
                <w:szCs w:val="12"/>
              </w:rPr>
              <w:t>1</w:t>
            </w:r>
          </w:p>
        </w:tc>
        <w:tc>
          <w:tcPr>
            <w:tcW w:w="284" w:type="dxa"/>
            <w:gridSpan w:val="2"/>
            <w:tcBorders>
              <w:top w:val="single" w:sz="4" w:space="0" w:color="000000"/>
              <w:left w:val="single" w:sz="4" w:space="0" w:color="000000"/>
              <w:bottom w:val="single" w:sz="4" w:space="0" w:color="000000"/>
              <w:right w:val="single" w:sz="4" w:space="0" w:color="000000"/>
            </w:tcBorders>
          </w:tcPr>
          <w:p w:rsidR="00E07C0D" w:rsidRDefault="00E07C0D" w:rsidP="009739C9">
            <w:r w:rsidRPr="000B018C">
              <w:rPr>
                <w:rFonts w:ascii="Times New Roman" w:hAnsi="Times New Roman" w:cs="Times New Roman"/>
                <w:sz w:val="12"/>
                <w:szCs w:val="12"/>
              </w:rPr>
              <w:t>1</w:t>
            </w:r>
          </w:p>
        </w:tc>
        <w:tc>
          <w:tcPr>
            <w:tcW w:w="283" w:type="dxa"/>
            <w:tcBorders>
              <w:top w:val="single" w:sz="4" w:space="0" w:color="000000"/>
              <w:left w:val="single" w:sz="4" w:space="0" w:color="000000"/>
              <w:bottom w:val="single" w:sz="4" w:space="0" w:color="000000"/>
              <w:right w:val="single" w:sz="4"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426" w:type="dxa"/>
            <w:tcBorders>
              <w:top w:val="single" w:sz="4" w:space="0" w:color="000000"/>
              <w:left w:val="single" w:sz="4" w:space="0" w:color="000000"/>
              <w:bottom w:val="single" w:sz="4" w:space="0" w:color="000000"/>
              <w:right w:val="single" w:sz="4" w:space="0" w:color="000000"/>
            </w:tcBorders>
          </w:tcPr>
          <w:p w:rsidR="00E07C0D" w:rsidRDefault="00E07C0D" w:rsidP="009739C9">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E07C0D" w:rsidRDefault="00E07C0D" w:rsidP="009739C9">
            <w:r>
              <w:rPr>
                <w:rFonts w:ascii="Times New Roman" w:hAnsi="Times New Roman" w:cs="Times New Roman"/>
                <w:sz w:val="12"/>
                <w:szCs w:val="12"/>
              </w:rPr>
              <w:t>52</w:t>
            </w:r>
          </w:p>
        </w:tc>
      </w:tr>
      <w:tr w:rsidR="00E07C0D" w:rsidRPr="006C6B44" w:rsidTr="009739C9">
        <w:trPr>
          <w:gridAfter w:val="2"/>
          <w:trHeight w:val="186"/>
        </w:trPr>
        <w:tc>
          <w:tcPr>
            <w:tcW w:w="338" w:type="dxa"/>
            <w:tcBorders>
              <w:left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3</w:t>
            </w:r>
          </w:p>
        </w:tc>
        <w:tc>
          <w:tcPr>
            <w:tcW w:w="283" w:type="dxa"/>
          </w:tcPr>
          <w:p w:rsidR="00E07C0D" w:rsidRPr="006C6B44" w:rsidRDefault="00E07C0D" w:rsidP="009739C9">
            <w:pPr>
              <w:suppressAutoHyphens/>
              <w:jc w:val="center"/>
              <w:rPr>
                <w:rFonts w:ascii="Times New Roman" w:hAnsi="Times New Roman" w:cs="Times New Roman"/>
                <w:sz w:val="16"/>
                <w:szCs w:val="16"/>
              </w:rPr>
            </w:pPr>
          </w:p>
        </w:tc>
        <w:tc>
          <w:tcPr>
            <w:tcW w:w="284" w:type="dxa"/>
          </w:tcPr>
          <w:p w:rsidR="00E07C0D" w:rsidRPr="006C6B44" w:rsidRDefault="00E07C0D" w:rsidP="009739C9">
            <w:pPr>
              <w:suppressAutoHyphens/>
              <w:jc w:val="center"/>
              <w:rPr>
                <w:rFonts w:ascii="Times New Roman" w:hAnsi="Times New Roman" w:cs="Times New Roman"/>
                <w:sz w:val="16"/>
                <w:szCs w:val="16"/>
              </w:rPr>
            </w:pPr>
          </w:p>
        </w:tc>
        <w:tc>
          <w:tcPr>
            <w:tcW w:w="283" w:type="dxa"/>
          </w:tcPr>
          <w:p w:rsidR="00E07C0D" w:rsidRPr="006C6B44" w:rsidRDefault="00E07C0D" w:rsidP="009739C9">
            <w:pPr>
              <w:suppressAutoHyphens/>
              <w:jc w:val="center"/>
              <w:rPr>
                <w:rFonts w:ascii="Times New Roman" w:hAnsi="Times New Roman" w:cs="Times New Roman"/>
                <w:sz w:val="16"/>
                <w:szCs w:val="16"/>
              </w:rPr>
            </w:pPr>
          </w:p>
        </w:tc>
        <w:tc>
          <w:tcPr>
            <w:tcW w:w="284" w:type="dxa"/>
          </w:tcPr>
          <w:p w:rsidR="00E07C0D" w:rsidRPr="006C6B44" w:rsidRDefault="00E07C0D" w:rsidP="009739C9">
            <w:pPr>
              <w:suppressAutoHyphens/>
              <w:jc w:val="center"/>
              <w:rPr>
                <w:rFonts w:ascii="Times New Roman" w:hAnsi="Times New Roman" w:cs="Times New Roman"/>
                <w:sz w:val="16"/>
                <w:szCs w:val="16"/>
              </w:rPr>
            </w:pPr>
          </w:p>
        </w:tc>
        <w:tc>
          <w:tcPr>
            <w:tcW w:w="283" w:type="dxa"/>
            <w:gridSpan w:val="2"/>
          </w:tcPr>
          <w:p w:rsidR="00E07C0D" w:rsidRPr="006C6B44" w:rsidRDefault="00E07C0D" w:rsidP="009739C9">
            <w:pPr>
              <w:suppressAutoHyphens/>
              <w:jc w:val="center"/>
              <w:rPr>
                <w:rFonts w:ascii="Times New Roman" w:hAnsi="Times New Roman" w:cs="Times New Roman"/>
                <w:sz w:val="16"/>
                <w:szCs w:val="16"/>
              </w:rPr>
            </w:pPr>
          </w:p>
        </w:tc>
        <w:tc>
          <w:tcPr>
            <w:tcW w:w="284" w:type="dxa"/>
          </w:tcPr>
          <w:p w:rsidR="00E07C0D" w:rsidRPr="006C6B44" w:rsidRDefault="00E07C0D" w:rsidP="009739C9">
            <w:pPr>
              <w:suppressAutoHyphens/>
              <w:jc w:val="center"/>
              <w:rPr>
                <w:rFonts w:ascii="Times New Roman" w:hAnsi="Times New Roman" w:cs="Times New Roman"/>
                <w:sz w:val="16"/>
                <w:szCs w:val="16"/>
              </w:rPr>
            </w:pPr>
          </w:p>
        </w:tc>
        <w:tc>
          <w:tcPr>
            <w:tcW w:w="283" w:type="dxa"/>
          </w:tcPr>
          <w:p w:rsidR="00E07C0D" w:rsidRPr="006C6B44" w:rsidRDefault="00E07C0D" w:rsidP="009739C9">
            <w:pPr>
              <w:suppressAutoHyphens/>
              <w:jc w:val="center"/>
              <w:rPr>
                <w:rFonts w:ascii="Times New Roman" w:hAnsi="Times New Roman" w:cs="Times New Roman"/>
                <w:sz w:val="16"/>
                <w:szCs w:val="16"/>
              </w:rPr>
            </w:pPr>
          </w:p>
        </w:tc>
        <w:tc>
          <w:tcPr>
            <w:tcW w:w="284" w:type="dxa"/>
          </w:tcPr>
          <w:p w:rsidR="00E07C0D" w:rsidRPr="006C6B44" w:rsidRDefault="00E07C0D" w:rsidP="009739C9">
            <w:pPr>
              <w:suppressAutoHyphens/>
              <w:jc w:val="center"/>
              <w:rPr>
                <w:rFonts w:ascii="Times New Roman" w:hAnsi="Times New Roman" w:cs="Times New Roman"/>
                <w:sz w:val="16"/>
                <w:szCs w:val="16"/>
              </w:rPr>
            </w:pPr>
          </w:p>
        </w:tc>
        <w:tc>
          <w:tcPr>
            <w:tcW w:w="337" w:type="dxa"/>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337" w:type="dxa"/>
          </w:tcPr>
          <w:p w:rsidR="00E07C0D" w:rsidRPr="006C6B44" w:rsidRDefault="00E07C0D" w:rsidP="009739C9">
            <w:pPr>
              <w:suppressAutoHyphens/>
              <w:jc w:val="center"/>
              <w:rPr>
                <w:rFonts w:ascii="Times New Roman" w:hAnsi="Times New Roman" w:cs="Times New Roman"/>
                <w:sz w:val="16"/>
                <w:szCs w:val="16"/>
              </w:rPr>
            </w:pPr>
          </w:p>
        </w:tc>
        <w:tc>
          <w:tcPr>
            <w:tcW w:w="238" w:type="dxa"/>
            <w:gridSpan w:val="2"/>
          </w:tcPr>
          <w:p w:rsidR="00E07C0D" w:rsidRPr="006C6B44" w:rsidRDefault="00E07C0D" w:rsidP="009739C9">
            <w:pPr>
              <w:suppressAutoHyphens/>
              <w:jc w:val="center"/>
              <w:rPr>
                <w:rFonts w:ascii="Times New Roman" w:hAnsi="Times New Roman" w:cs="Times New Roman"/>
                <w:sz w:val="16"/>
                <w:szCs w:val="16"/>
              </w:rPr>
            </w:pPr>
          </w:p>
        </w:tc>
        <w:tc>
          <w:tcPr>
            <w:tcW w:w="238" w:type="dxa"/>
            <w:gridSpan w:val="2"/>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2"/>
                <w:szCs w:val="12"/>
              </w:rPr>
            </w:pPr>
          </w:p>
        </w:tc>
        <w:tc>
          <w:tcPr>
            <w:tcW w:w="237" w:type="dxa"/>
          </w:tcPr>
          <w:p w:rsidR="00E07C0D" w:rsidRPr="006C6B44" w:rsidRDefault="00E07C0D" w:rsidP="009739C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Pr>
          <w:p w:rsidR="00E07C0D" w:rsidRPr="006C6B44" w:rsidRDefault="00E07C0D" w:rsidP="009739C9">
            <w:pPr>
              <w:suppressAutoHyphens/>
              <w:jc w:val="center"/>
              <w:rPr>
                <w:rFonts w:ascii="Times New Roman" w:hAnsi="Times New Roman" w:cs="Times New Roman"/>
                <w:sz w:val="12"/>
                <w:szCs w:val="12"/>
              </w:rPr>
            </w:pPr>
          </w:p>
        </w:tc>
        <w:tc>
          <w:tcPr>
            <w:tcW w:w="237" w:type="dxa"/>
          </w:tcPr>
          <w:p w:rsidR="00E07C0D" w:rsidRPr="006C6B44" w:rsidRDefault="00E07C0D" w:rsidP="009739C9">
            <w:pPr>
              <w:suppressAutoHyphens/>
              <w:jc w:val="center"/>
              <w:rPr>
                <w:rFonts w:ascii="Times New Roman" w:hAnsi="Times New Roman" w:cs="Times New Roman"/>
                <w:sz w:val="12"/>
                <w:szCs w:val="12"/>
                <w:lang w:val="en-US"/>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gridSpan w:val="2"/>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gridSpan w:val="2"/>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vAlign w:val="center"/>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vAlign w:val="center"/>
          </w:tcPr>
          <w:p w:rsidR="00E07C0D" w:rsidRPr="006C6B44" w:rsidRDefault="00E07C0D" w:rsidP="009739C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9" w:type="dxa"/>
            <w:gridSpan w:val="2"/>
            <w:vAlign w:val="center"/>
          </w:tcPr>
          <w:p w:rsidR="00E07C0D" w:rsidRPr="006C6B44" w:rsidRDefault="00E07C0D" w:rsidP="009739C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Borders>
              <w:right w:val="single" w:sz="4" w:space="0" w:color="000000"/>
            </w:tcBorders>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top w:val="single" w:sz="4" w:space="0" w:color="000000"/>
              <w:left w:val="single" w:sz="4" w:space="0" w:color="000000"/>
              <w:bottom w:val="single" w:sz="4" w:space="0" w:color="000000"/>
              <w:right w:val="single" w:sz="12" w:space="0" w:color="000000"/>
            </w:tcBorders>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403" w:type="dxa"/>
            <w:tcBorders>
              <w:top w:val="single" w:sz="4" w:space="0" w:color="000000"/>
              <w:left w:val="single" w:sz="12" w:space="0" w:color="000000"/>
              <w:bottom w:val="single" w:sz="4" w:space="0" w:color="000000"/>
              <w:right w:val="single" w:sz="4" w:space="0" w:color="000000"/>
            </w:tcBorders>
          </w:tcPr>
          <w:p w:rsidR="00E07C0D" w:rsidRDefault="00E07C0D" w:rsidP="009739C9">
            <w:r w:rsidRPr="00635E8A">
              <w:rPr>
                <w:rFonts w:ascii="Times New Roman" w:hAnsi="Times New Roman" w:cs="Times New Roman"/>
                <w:sz w:val="12"/>
                <w:szCs w:val="12"/>
              </w:rPr>
              <w:t>33</w:t>
            </w:r>
          </w:p>
        </w:tc>
        <w:tc>
          <w:tcPr>
            <w:tcW w:w="347" w:type="dxa"/>
            <w:tcBorders>
              <w:top w:val="single" w:sz="4" w:space="0" w:color="000000"/>
              <w:left w:val="single" w:sz="4" w:space="0" w:color="000000"/>
              <w:bottom w:val="single" w:sz="4" w:space="0" w:color="000000"/>
              <w:right w:val="single" w:sz="4" w:space="0" w:color="000000"/>
            </w:tcBorders>
          </w:tcPr>
          <w:p w:rsidR="00E07C0D" w:rsidRDefault="00E07C0D" w:rsidP="009739C9">
            <w:r w:rsidRPr="000B018C">
              <w:rPr>
                <w:rFonts w:ascii="Times New Roman" w:hAnsi="Times New Roman" w:cs="Times New Roman"/>
                <w:sz w:val="12"/>
                <w:szCs w:val="12"/>
              </w:rPr>
              <w:t>1</w:t>
            </w:r>
          </w:p>
        </w:tc>
        <w:tc>
          <w:tcPr>
            <w:tcW w:w="284" w:type="dxa"/>
            <w:gridSpan w:val="2"/>
            <w:tcBorders>
              <w:top w:val="single" w:sz="4" w:space="0" w:color="000000"/>
              <w:left w:val="single" w:sz="4" w:space="0" w:color="000000"/>
              <w:bottom w:val="single" w:sz="4" w:space="0" w:color="000000"/>
              <w:right w:val="single" w:sz="4" w:space="0" w:color="000000"/>
            </w:tcBorders>
          </w:tcPr>
          <w:p w:rsidR="00E07C0D" w:rsidRDefault="00E07C0D" w:rsidP="009739C9">
            <w:r w:rsidRPr="000B018C">
              <w:rPr>
                <w:rFonts w:ascii="Times New Roman" w:hAnsi="Times New Roman" w:cs="Times New Roman"/>
                <w:sz w:val="12"/>
                <w:szCs w:val="12"/>
              </w:rPr>
              <w:t>1</w:t>
            </w:r>
          </w:p>
        </w:tc>
        <w:tc>
          <w:tcPr>
            <w:tcW w:w="283" w:type="dxa"/>
            <w:tcBorders>
              <w:top w:val="single" w:sz="4" w:space="0" w:color="000000"/>
              <w:left w:val="single" w:sz="4" w:space="0" w:color="000000"/>
              <w:bottom w:val="single" w:sz="4" w:space="0" w:color="000000"/>
              <w:right w:val="single" w:sz="4"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426" w:type="dxa"/>
            <w:tcBorders>
              <w:top w:val="single" w:sz="4" w:space="0" w:color="000000"/>
              <w:left w:val="single" w:sz="4" w:space="0" w:color="000000"/>
              <w:bottom w:val="single" w:sz="4" w:space="0" w:color="000000"/>
              <w:right w:val="single" w:sz="4" w:space="0" w:color="000000"/>
            </w:tcBorders>
          </w:tcPr>
          <w:p w:rsidR="00E07C0D" w:rsidRDefault="00E07C0D" w:rsidP="009739C9">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E07C0D" w:rsidRDefault="00E07C0D" w:rsidP="009739C9">
            <w:r>
              <w:rPr>
                <w:rFonts w:ascii="Times New Roman" w:hAnsi="Times New Roman" w:cs="Times New Roman"/>
                <w:sz w:val="12"/>
                <w:szCs w:val="12"/>
              </w:rPr>
              <w:t>52</w:t>
            </w:r>
          </w:p>
        </w:tc>
      </w:tr>
      <w:tr w:rsidR="00E07C0D" w:rsidRPr="006C6B44" w:rsidTr="009739C9">
        <w:trPr>
          <w:gridAfter w:val="2"/>
          <w:trHeight w:val="186"/>
        </w:trPr>
        <w:tc>
          <w:tcPr>
            <w:tcW w:w="338" w:type="dxa"/>
            <w:tcBorders>
              <w:left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4</w:t>
            </w:r>
          </w:p>
        </w:tc>
        <w:tc>
          <w:tcPr>
            <w:tcW w:w="283" w:type="dxa"/>
          </w:tcPr>
          <w:p w:rsidR="00E07C0D" w:rsidRPr="006C6B44" w:rsidRDefault="00E07C0D" w:rsidP="009739C9">
            <w:pPr>
              <w:suppressAutoHyphens/>
              <w:jc w:val="center"/>
              <w:rPr>
                <w:rFonts w:ascii="Times New Roman" w:hAnsi="Times New Roman" w:cs="Times New Roman"/>
                <w:sz w:val="16"/>
                <w:szCs w:val="16"/>
              </w:rPr>
            </w:pPr>
          </w:p>
        </w:tc>
        <w:tc>
          <w:tcPr>
            <w:tcW w:w="284" w:type="dxa"/>
          </w:tcPr>
          <w:p w:rsidR="00E07C0D" w:rsidRPr="006C6B44" w:rsidRDefault="00E07C0D" w:rsidP="009739C9">
            <w:pPr>
              <w:suppressAutoHyphens/>
              <w:jc w:val="center"/>
              <w:rPr>
                <w:rFonts w:ascii="Times New Roman" w:hAnsi="Times New Roman" w:cs="Times New Roman"/>
                <w:sz w:val="16"/>
                <w:szCs w:val="16"/>
              </w:rPr>
            </w:pPr>
          </w:p>
        </w:tc>
        <w:tc>
          <w:tcPr>
            <w:tcW w:w="283" w:type="dxa"/>
          </w:tcPr>
          <w:p w:rsidR="00E07C0D" w:rsidRPr="006C6B44" w:rsidRDefault="00E07C0D" w:rsidP="009739C9">
            <w:pPr>
              <w:suppressAutoHyphens/>
              <w:jc w:val="center"/>
              <w:rPr>
                <w:rFonts w:ascii="Times New Roman" w:hAnsi="Times New Roman" w:cs="Times New Roman"/>
                <w:sz w:val="16"/>
                <w:szCs w:val="16"/>
              </w:rPr>
            </w:pPr>
          </w:p>
        </w:tc>
        <w:tc>
          <w:tcPr>
            <w:tcW w:w="284" w:type="dxa"/>
          </w:tcPr>
          <w:p w:rsidR="00E07C0D" w:rsidRPr="006C6B44" w:rsidRDefault="00E07C0D" w:rsidP="009739C9">
            <w:pPr>
              <w:suppressAutoHyphens/>
              <w:jc w:val="center"/>
              <w:rPr>
                <w:rFonts w:ascii="Times New Roman" w:hAnsi="Times New Roman" w:cs="Times New Roman"/>
                <w:sz w:val="16"/>
                <w:szCs w:val="16"/>
              </w:rPr>
            </w:pPr>
          </w:p>
        </w:tc>
        <w:tc>
          <w:tcPr>
            <w:tcW w:w="283" w:type="dxa"/>
            <w:gridSpan w:val="2"/>
          </w:tcPr>
          <w:p w:rsidR="00E07C0D" w:rsidRPr="006C6B44" w:rsidRDefault="00E07C0D" w:rsidP="009739C9">
            <w:pPr>
              <w:suppressAutoHyphens/>
              <w:jc w:val="center"/>
              <w:rPr>
                <w:rFonts w:ascii="Times New Roman" w:hAnsi="Times New Roman" w:cs="Times New Roman"/>
                <w:sz w:val="16"/>
                <w:szCs w:val="16"/>
              </w:rPr>
            </w:pPr>
          </w:p>
        </w:tc>
        <w:tc>
          <w:tcPr>
            <w:tcW w:w="284" w:type="dxa"/>
          </w:tcPr>
          <w:p w:rsidR="00E07C0D" w:rsidRPr="006C6B44" w:rsidRDefault="00E07C0D" w:rsidP="009739C9">
            <w:pPr>
              <w:suppressAutoHyphens/>
              <w:jc w:val="center"/>
              <w:rPr>
                <w:rFonts w:ascii="Times New Roman" w:hAnsi="Times New Roman" w:cs="Times New Roman"/>
                <w:sz w:val="16"/>
                <w:szCs w:val="16"/>
              </w:rPr>
            </w:pPr>
          </w:p>
        </w:tc>
        <w:tc>
          <w:tcPr>
            <w:tcW w:w="283" w:type="dxa"/>
          </w:tcPr>
          <w:p w:rsidR="00E07C0D" w:rsidRPr="006C6B44" w:rsidRDefault="00E07C0D" w:rsidP="009739C9">
            <w:pPr>
              <w:suppressAutoHyphens/>
              <w:jc w:val="center"/>
              <w:rPr>
                <w:rFonts w:ascii="Times New Roman" w:hAnsi="Times New Roman" w:cs="Times New Roman"/>
                <w:sz w:val="16"/>
                <w:szCs w:val="16"/>
              </w:rPr>
            </w:pPr>
          </w:p>
        </w:tc>
        <w:tc>
          <w:tcPr>
            <w:tcW w:w="284" w:type="dxa"/>
          </w:tcPr>
          <w:p w:rsidR="00E07C0D" w:rsidRPr="006C6B44" w:rsidRDefault="00E07C0D" w:rsidP="009739C9">
            <w:pPr>
              <w:suppressAutoHyphens/>
              <w:jc w:val="center"/>
              <w:rPr>
                <w:rFonts w:ascii="Times New Roman" w:hAnsi="Times New Roman" w:cs="Times New Roman"/>
                <w:sz w:val="16"/>
                <w:szCs w:val="16"/>
              </w:rPr>
            </w:pPr>
          </w:p>
        </w:tc>
        <w:tc>
          <w:tcPr>
            <w:tcW w:w="337" w:type="dxa"/>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337" w:type="dxa"/>
          </w:tcPr>
          <w:p w:rsidR="00E07C0D" w:rsidRPr="006C6B44" w:rsidRDefault="00E07C0D" w:rsidP="009739C9">
            <w:pPr>
              <w:suppressAutoHyphens/>
              <w:jc w:val="center"/>
              <w:rPr>
                <w:rFonts w:ascii="Times New Roman" w:hAnsi="Times New Roman" w:cs="Times New Roman"/>
                <w:sz w:val="16"/>
                <w:szCs w:val="16"/>
              </w:rPr>
            </w:pPr>
          </w:p>
        </w:tc>
        <w:tc>
          <w:tcPr>
            <w:tcW w:w="238" w:type="dxa"/>
            <w:gridSpan w:val="2"/>
          </w:tcPr>
          <w:p w:rsidR="00E07C0D" w:rsidRPr="006C6B44" w:rsidRDefault="00E07C0D" w:rsidP="009739C9">
            <w:pPr>
              <w:suppressAutoHyphens/>
              <w:jc w:val="center"/>
              <w:rPr>
                <w:rFonts w:ascii="Times New Roman" w:hAnsi="Times New Roman" w:cs="Times New Roman"/>
                <w:sz w:val="16"/>
                <w:szCs w:val="16"/>
              </w:rPr>
            </w:pPr>
          </w:p>
        </w:tc>
        <w:tc>
          <w:tcPr>
            <w:tcW w:w="238" w:type="dxa"/>
            <w:gridSpan w:val="2"/>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2"/>
                <w:szCs w:val="12"/>
              </w:rPr>
            </w:pPr>
          </w:p>
        </w:tc>
        <w:tc>
          <w:tcPr>
            <w:tcW w:w="237" w:type="dxa"/>
          </w:tcPr>
          <w:p w:rsidR="00E07C0D" w:rsidRPr="006C6B44" w:rsidRDefault="00E07C0D" w:rsidP="009739C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Pr>
          <w:p w:rsidR="00E07C0D" w:rsidRPr="006C6B44" w:rsidRDefault="00E07C0D" w:rsidP="009739C9">
            <w:pPr>
              <w:suppressAutoHyphens/>
              <w:jc w:val="center"/>
              <w:rPr>
                <w:rFonts w:ascii="Times New Roman" w:hAnsi="Times New Roman" w:cs="Times New Roman"/>
                <w:sz w:val="12"/>
                <w:szCs w:val="12"/>
              </w:rPr>
            </w:pPr>
          </w:p>
        </w:tc>
        <w:tc>
          <w:tcPr>
            <w:tcW w:w="237" w:type="dxa"/>
          </w:tcPr>
          <w:p w:rsidR="00E07C0D" w:rsidRPr="006C6B44" w:rsidRDefault="00E07C0D" w:rsidP="009739C9">
            <w:pPr>
              <w:suppressAutoHyphens/>
              <w:jc w:val="center"/>
              <w:rPr>
                <w:rFonts w:ascii="Times New Roman" w:hAnsi="Times New Roman" w:cs="Times New Roman"/>
                <w:sz w:val="12"/>
                <w:szCs w:val="12"/>
                <w:lang w:val="en-US"/>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gridSpan w:val="2"/>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gridSpan w:val="2"/>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vAlign w:val="center"/>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vAlign w:val="center"/>
          </w:tcPr>
          <w:p w:rsidR="00E07C0D" w:rsidRPr="006C6B44" w:rsidRDefault="00E07C0D" w:rsidP="009739C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9" w:type="dxa"/>
            <w:gridSpan w:val="2"/>
            <w:vAlign w:val="center"/>
          </w:tcPr>
          <w:p w:rsidR="00E07C0D" w:rsidRPr="006C6B44" w:rsidRDefault="00E07C0D" w:rsidP="009739C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Borders>
              <w:right w:val="single" w:sz="4" w:space="0" w:color="000000"/>
            </w:tcBorders>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top w:val="single" w:sz="4" w:space="0" w:color="000000"/>
              <w:left w:val="single" w:sz="4" w:space="0" w:color="000000"/>
              <w:bottom w:val="single" w:sz="4" w:space="0" w:color="000000"/>
              <w:right w:val="single" w:sz="12" w:space="0" w:color="000000"/>
            </w:tcBorders>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403" w:type="dxa"/>
            <w:tcBorders>
              <w:top w:val="single" w:sz="4" w:space="0" w:color="000000"/>
              <w:left w:val="single" w:sz="12" w:space="0" w:color="000000"/>
              <w:bottom w:val="single" w:sz="4" w:space="0" w:color="000000"/>
              <w:right w:val="single" w:sz="4" w:space="0" w:color="000000"/>
            </w:tcBorders>
          </w:tcPr>
          <w:p w:rsidR="00E07C0D" w:rsidRDefault="00E07C0D" w:rsidP="009739C9">
            <w:r w:rsidRPr="00635E8A">
              <w:rPr>
                <w:rFonts w:ascii="Times New Roman" w:hAnsi="Times New Roman" w:cs="Times New Roman"/>
                <w:sz w:val="12"/>
                <w:szCs w:val="12"/>
              </w:rPr>
              <w:t>33</w:t>
            </w:r>
          </w:p>
        </w:tc>
        <w:tc>
          <w:tcPr>
            <w:tcW w:w="347" w:type="dxa"/>
            <w:tcBorders>
              <w:top w:val="single" w:sz="4" w:space="0" w:color="000000"/>
              <w:left w:val="single" w:sz="4" w:space="0" w:color="000000"/>
              <w:bottom w:val="single" w:sz="4" w:space="0" w:color="000000"/>
              <w:right w:val="single" w:sz="4" w:space="0" w:color="000000"/>
            </w:tcBorders>
          </w:tcPr>
          <w:p w:rsidR="00E07C0D" w:rsidRDefault="00E07C0D" w:rsidP="009739C9">
            <w:r w:rsidRPr="000B018C">
              <w:rPr>
                <w:rFonts w:ascii="Times New Roman" w:hAnsi="Times New Roman" w:cs="Times New Roman"/>
                <w:sz w:val="12"/>
                <w:szCs w:val="12"/>
              </w:rPr>
              <w:t>1</w:t>
            </w:r>
          </w:p>
        </w:tc>
        <w:tc>
          <w:tcPr>
            <w:tcW w:w="284" w:type="dxa"/>
            <w:gridSpan w:val="2"/>
            <w:tcBorders>
              <w:top w:val="single" w:sz="4" w:space="0" w:color="000000"/>
              <w:left w:val="single" w:sz="4" w:space="0" w:color="000000"/>
              <w:bottom w:val="single" w:sz="4" w:space="0" w:color="000000"/>
              <w:right w:val="single" w:sz="4" w:space="0" w:color="000000"/>
            </w:tcBorders>
          </w:tcPr>
          <w:p w:rsidR="00E07C0D" w:rsidRDefault="00E07C0D" w:rsidP="009739C9">
            <w:r w:rsidRPr="000B018C">
              <w:rPr>
                <w:rFonts w:ascii="Times New Roman" w:hAnsi="Times New Roman" w:cs="Times New Roman"/>
                <w:sz w:val="12"/>
                <w:szCs w:val="12"/>
              </w:rPr>
              <w:t>1</w:t>
            </w:r>
          </w:p>
        </w:tc>
        <w:tc>
          <w:tcPr>
            <w:tcW w:w="283" w:type="dxa"/>
            <w:tcBorders>
              <w:top w:val="single" w:sz="4" w:space="0" w:color="000000"/>
              <w:left w:val="single" w:sz="4" w:space="0" w:color="000000"/>
              <w:bottom w:val="single" w:sz="4" w:space="0" w:color="000000"/>
              <w:right w:val="single" w:sz="4"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426" w:type="dxa"/>
            <w:tcBorders>
              <w:top w:val="single" w:sz="4" w:space="0" w:color="000000"/>
              <w:left w:val="single" w:sz="4" w:space="0" w:color="000000"/>
              <w:bottom w:val="single" w:sz="4" w:space="0" w:color="000000"/>
              <w:right w:val="single" w:sz="4" w:space="0" w:color="000000"/>
            </w:tcBorders>
          </w:tcPr>
          <w:p w:rsidR="00E07C0D" w:rsidRDefault="00E07C0D" w:rsidP="009739C9">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E07C0D" w:rsidRDefault="00E07C0D" w:rsidP="009739C9">
            <w:r>
              <w:rPr>
                <w:rFonts w:ascii="Times New Roman" w:hAnsi="Times New Roman" w:cs="Times New Roman"/>
                <w:sz w:val="12"/>
                <w:szCs w:val="12"/>
              </w:rPr>
              <w:t>52</w:t>
            </w:r>
          </w:p>
        </w:tc>
      </w:tr>
      <w:tr w:rsidR="00E07C0D" w:rsidRPr="006C6B44" w:rsidTr="009739C9">
        <w:trPr>
          <w:gridAfter w:val="2"/>
          <w:trHeight w:val="186"/>
        </w:trPr>
        <w:tc>
          <w:tcPr>
            <w:tcW w:w="338" w:type="dxa"/>
            <w:tcBorders>
              <w:left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5</w:t>
            </w:r>
          </w:p>
        </w:tc>
        <w:tc>
          <w:tcPr>
            <w:tcW w:w="283" w:type="dxa"/>
          </w:tcPr>
          <w:p w:rsidR="00E07C0D" w:rsidRPr="006C6B44" w:rsidRDefault="00E07C0D" w:rsidP="009739C9">
            <w:pPr>
              <w:suppressAutoHyphens/>
              <w:jc w:val="center"/>
              <w:rPr>
                <w:rFonts w:ascii="Times New Roman" w:hAnsi="Times New Roman" w:cs="Times New Roman"/>
                <w:sz w:val="16"/>
                <w:szCs w:val="16"/>
              </w:rPr>
            </w:pPr>
          </w:p>
        </w:tc>
        <w:tc>
          <w:tcPr>
            <w:tcW w:w="284" w:type="dxa"/>
          </w:tcPr>
          <w:p w:rsidR="00E07C0D" w:rsidRPr="006C6B44" w:rsidRDefault="00E07C0D" w:rsidP="009739C9">
            <w:pPr>
              <w:suppressAutoHyphens/>
              <w:jc w:val="center"/>
              <w:rPr>
                <w:rFonts w:ascii="Times New Roman" w:hAnsi="Times New Roman" w:cs="Times New Roman"/>
                <w:sz w:val="16"/>
                <w:szCs w:val="16"/>
              </w:rPr>
            </w:pPr>
          </w:p>
        </w:tc>
        <w:tc>
          <w:tcPr>
            <w:tcW w:w="283" w:type="dxa"/>
          </w:tcPr>
          <w:p w:rsidR="00E07C0D" w:rsidRPr="006C6B44" w:rsidRDefault="00E07C0D" w:rsidP="009739C9">
            <w:pPr>
              <w:suppressAutoHyphens/>
              <w:jc w:val="center"/>
              <w:rPr>
                <w:rFonts w:ascii="Times New Roman" w:hAnsi="Times New Roman" w:cs="Times New Roman"/>
                <w:sz w:val="16"/>
                <w:szCs w:val="16"/>
              </w:rPr>
            </w:pPr>
          </w:p>
        </w:tc>
        <w:tc>
          <w:tcPr>
            <w:tcW w:w="284" w:type="dxa"/>
          </w:tcPr>
          <w:p w:rsidR="00E07C0D" w:rsidRPr="006C6B44" w:rsidRDefault="00E07C0D" w:rsidP="009739C9">
            <w:pPr>
              <w:suppressAutoHyphens/>
              <w:jc w:val="center"/>
              <w:rPr>
                <w:rFonts w:ascii="Times New Roman" w:hAnsi="Times New Roman" w:cs="Times New Roman"/>
                <w:sz w:val="16"/>
                <w:szCs w:val="16"/>
              </w:rPr>
            </w:pPr>
          </w:p>
        </w:tc>
        <w:tc>
          <w:tcPr>
            <w:tcW w:w="283" w:type="dxa"/>
            <w:gridSpan w:val="2"/>
          </w:tcPr>
          <w:p w:rsidR="00E07C0D" w:rsidRPr="006C6B44" w:rsidRDefault="00E07C0D" w:rsidP="009739C9">
            <w:pPr>
              <w:suppressAutoHyphens/>
              <w:jc w:val="center"/>
              <w:rPr>
                <w:rFonts w:ascii="Times New Roman" w:hAnsi="Times New Roman" w:cs="Times New Roman"/>
                <w:sz w:val="16"/>
                <w:szCs w:val="16"/>
              </w:rPr>
            </w:pPr>
          </w:p>
        </w:tc>
        <w:tc>
          <w:tcPr>
            <w:tcW w:w="284" w:type="dxa"/>
          </w:tcPr>
          <w:p w:rsidR="00E07C0D" w:rsidRPr="006C6B44" w:rsidRDefault="00E07C0D" w:rsidP="009739C9">
            <w:pPr>
              <w:suppressAutoHyphens/>
              <w:jc w:val="center"/>
              <w:rPr>
                <w:rFonts w:ascii="Times New Roman" w:hAnsi="Times New Roman" w:cs="Times New Roman"/>
                <w:sz w:val="16"/>
                <w:szCs w:val="16"/>
              </w:rPr>
            </w:pPr>
          </w:p>
        </w:tc>
        <w:tc>
          <w:tcPr>
            <w:tcW w:w="283" w:type="dxa"/>
          </w:tcPr>
          <w:p w:rsidR="00E07C0D" w:rsidRPr="006C6B44" w:rsidRDefault="00E07C0D" w:rsidP="009739C9">
            <w:pPr>
              <w:suppressAutoHyphens/>
              <w:jc w:val="center"/>
              <w:rPr>
                <w:rFonts w:ascii="Times New Roman" w:hAnsi="Times New Roman" w:cs="Times New Roman"/>
                <w:sz w:val="16"/>
                <w:szCs w:val="16"/>
              </w:rPr>
            </w:pPr>
          </w:p>
        </w:tc>
        <w:tc>
          <w:tcPr>
            <w:tcW w:w="284" w:type="dxa"/>
          </w:tcPr>
          <w:p w:rsidR="00E07C0D" w:rsidRPr="006C6B44" w:rsidRDefault="00E07C0D" w:rsidP="009739C9">
            <w:pPr>
              <w:suppressAutoHyphens/>
              <w:jc w:val="center"/>
              <w:rPr>
                <w:rFonts w:ascii="Times New Roman" w:hAnsi="Times New Roman" w:cs="Times New Roman"/>
                <w:sz w:val="16"/>
                <w:szCs w:val="16"/>
              </w:rPr>
            </w:pPr>
          </w:p>
        </w:tc>
        <w:tc>
          <w:tcPr>
            <w:tcW w:w="337" w:type="dxa"/>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337" w:type="dxa"/>
          </w:tcPr>
          <w:p w:rsidR="00E07C0D" w:rsidRPr="006C6B44" w:rsidRDefault="00E07C0D" w:rsidP="009739C9">
            <w:pPr>
              <w:suppressAutoHyphens/>
              <w:jc w:val="center"/>
              <w:rPr>
                <w:rFonts w:ascii="Times New Roman" w:hAnsi="Times New Roman" w:cs="Times New Roman"/>
                <w:sz w:val="16"/>
                <w:szCs w:val="16"/>
              </w:rPr>
            </w:pPr>
          </w:p>
        </w:tc>
        <w:tc>
          <w:tcPr>
            <w:tcW w:w="238" w:type="dxa"/>
            <w:gridSpan w:val="2"/>
          </w:tcPr>
          <w:p w:rsidR="00E07C0D" w:rsidRPr="006C6B44" w:rsidRDefault="00E07C0D" w:rsidP="009739C9">
            <w:pPr>
              <w:suppressAutoHyphens/>
              <w:jc w:val="center"/>
              <w:rPr>
                <w:rFonts w:ascii="Times New Roman" w:hAnsi="Times New Roman" w:cs="Times New Roman"/>
                <w:sz w:val="16"/>
                <w:szCs w:val="16"/>
              </w:rPr>
            </w:pPr>
          </w:p>
        </w:tc>
        <w:tc>
          <w:tcPr>
            <w:tcW w:w="238" w:type="dxa"/>
            <w:gridSpan w:val="2"/>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2"/>
                <w:szCs w:val="12"/>
              </w:rPr>
            </w:pPr>
          </w:p>
        </w:tc>
        <w:tc>
          <w:tcPr>
            <w:tcW w:w="237" w:type="dxa"/>
          </w:tcPr>
          <w:p w:rsidR="00E07C0D" w:rsidRPr="006C6B44" w:rsidRDefault="00E07C0D" w:rsidP="009739C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Pr>
          <w:p w:rsidR="00E07C0D" w:rsidRPr="006C6B44" w:rsidRDefault="00E07C0D" w:rsidP="009739C9">
            <w:pPr>
              <w:suppressAutoHyphens/>
              <w:jc w:val="center"/>
              <w:rPr>
                <w:rFonts w:ascii="Times New Roman" w:hAnsi="Times New Roman" w:cs="Times New Roman"/>
                <w:sz w:val="12"/>
                <w:szCs w:val="12"/>
              </w:rPr>
            </w:pPr>
          </w:p>
        </w:tc>
        <w:tc>
          <w:tcPr>
            <w:tcW w:w="237" w:type="dxa"/>
          </w:tcPr>
          <w:p w:rsidR="00E07C0D" w:rsidRPr="006C6B44" w:rsidRDefault="00E07C0D" w:rsidP="009739C9">
            <w:pPr>
              <w:suppressAutoHyphens/>
              <w:jc w:val="center"/>
              <w:rPr>
                <w:rFonts w:ascii="Times New Roman" w:hAnsi="Times New Roman" w:cs="Times New Roman"/>
                <w:sz w:val="12"/>
                <w:szCs w:val="12"/>
                <w:lang w:val="en-US"/>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gridSpan w:val="2"/>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gridSpan w:val="2"/>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vAlign w:val="center"/>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vAlign w:val="center"/>
          </w:tcPr>
          <w:p w:rsidR="00E07C0D" w:rsidRPr="006C6B44" w:rsidRDefault="00E07C0D" w:rsidP="009739C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9" w:type="dxa"/>
            <w:gridSpan w:val="2"/>
            <w:vAlign w:val="center"/>
          </w:tcPr>
          <w:p w:rsidR="00E07C0D" w:rsidRPr="006C6B44" w:rsidRDefault="00E07C0D" w:rsidP="009739C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Borders>
              <w:right w:val="single" w:sz="4" w:space="0" w:color="000000"/>
            </w:tcBorders>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top w:val="single" w:sz="4" w:space="0" w:color="000000"/>
              <w:left w:val="single" w:sz="4" w:space="0" w:color="000000"/>
              <w:bottom w:val="single" w:sz="4" w:space="0" w:color="000000"/>
              <w:right w:val="single" w:sz="12" w:space="0" w:color="000000"/>
            </w:tcBorders>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403" w:type="dxa"/>
            <w:tcBorders>
              <w:top w:val="single" w:sz="4" w:space="0" w:color="000000"/>
              <w:left w:val="single" w:sz="12" w:space="0" w:color="000000"/>
              <w:bottom w:val="single" w:sz="4" w:space="0" w:color="000000"/>
              <w:right w:val="single" w:sz="4" w:space="0" w:color="000000"/>
            </w:tcBorders>
          </w:tcPr>
          <w:p w:rsidR="00E07C0D" w:rsidRDefault="00E07C0D" w:rsidP="009739C9">
            <w:r w:rsidRPr="00635E8A">
              <w:rPr>
                <w:rFonts w:ascii="Times New Roman" w:hAnsi="Times New Roman" w:cs="Times New Roman"/>
                <w:sz w:val="12"/>
                <w:szCs w:val="12"/>
              </w:rPr>
              <w:t>33</w:t>
            </w:r>
          </w:p>
        </w:tc>
        <w:tc>
          <w:tcPr>
            <w:tcW w:w="347" w:type="dxa"/>
            <w:tcBorders>
              <w:top w:val="single" w:sz="4" w:space="0" w:color="000000"/>
              <w:left w:val="single" w:sz="4" w:space="0" w:color="000000"/>
              <w:bottom w:val="single" w:sz="4" w:space="0" w:color="000000"/>
              <w:right w:val="single" w:sz="4" w:space="0" w:color="000000"/>
            </w:tcBorders>
          </w:tcPr>
          <w:p w:rsidR="00E07C0D" w:rsidRDefault="00E07C0D" w:rsidP="009739C9">
            <w:r w:rsidRPr="000B018C">
              <w:rPr>
                <w:rFonts w:ascii="Times New Roman" w:hAnsi="Times New Roman" w:cs="Times New Roman"/>
                <w:sz w:val="12"/>
                <w:szCs w:val="12"/>
              </w:rPr>
              <w:t>1</w:t>
            </w:r>
          </w:p>
        </w:tc>
        <w:tc>
          <w:tcPr>
            <w:tcW w:w="284" w:type="dxa"/>
            <w:gridSpan w:val="2"/>
            <w:tcBorders>
              <w:top w:val="single" w:sz="4" w:space="0" w:color="000000"/>
              <w:left w:val="single" w:sz="4" w:space="0" w:color="000000"/>
              <w:bottom w:val="single" w:sz="4" w:space="0" w:color="000000"/>
              <w:right w:val="single" w:sz="4" w:space="0" w:color="000000"/>
            </w:tcBorders>
          </w:tcPr>
          <w:p w:rsidR="00E07C0D" w:rsidRDefault="00E07C0D" w:rsidP="009739C9">
            <w:r w:rsidRPr="000B018C">
              <w:rPr>
                <w:rFonts w:ascii="Times New Roman" w:hAnsi="Times New Roman" w:cs="Times New Roman"/>
                <w:sz w:val="12"/>
                <w:szCs w:val="12"/>
              </w:rPr>
              <w:t>1</w:t>
            </w:r>
          </w:p>
        </w:tc>
        <w:tc>
          <w:tcPr>
            <w:tcW w:w="283" w:type="dxa"/>
            <w:tcBorders>
              <w:top w:val="single" w:sz="4" w:space="0" w:color="000000"/>
              <w:left w:val="single" w:sz="4" w:space="0" w:color="000000"/>
              <w:bottom w:val="single" w:sz="4" w:space="0" w:color="000000"/>
              <w:right w:val="single" w:sz="4"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426" w:type="dxa"/>
            <w:tcBorders>
              <w:top w:val="single" w:sz="4" w:space="0" w:color="000000"/>
              <w:left w:val="single" w:sz="4" w:space="0" w:color="000000"/>
              <w:bottom w:val="single" w:sz="4" w:space="0" w:color="000000"/>
              <w:right w:val="single" w:sz="4" w:space="0" w:color="000000"/>
            </w:tcBorders>
          </w:tcPr>
          <w:p w:rsidR="00E07C0D" w:rsidRDefault="00E07C0D" w:rsidP="009739C9">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E07C0D" w:rsidRDefault="00E07C0D" w:rsidP="009739C9">
            <w:r>
              <w:rPr>
                <w:rFonts w:ascii="Times New Roman" w:hAnsi="Times New Roman" w:cs="Times New Roman"/>
                <w:sz w:val="12"/>
                <w:szCs w:val="12"/>
              </w:rPr>
              <w:t>52</w:t>
            </w:r>
          </w:p>
        </w:tc>
      </w:tr>
      <w:tr w:rsidR="00E07C0D" w:rsidRPr="006C6B44" w:rsidTr="009739C9">
        <w:trPr>
          <w:gridAfter w:val="2"/>
          <w:trHeight w:val="186"/>
        </w:trPr>
        <w:tc>
          <w:tcPr>
            <w:tcW w:w="338" w:type="dxa"/>
            <w:tcBorders>
              <w:left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6</w:t>
            </w:r>
          </w:p>
        </w:tc>
        <w:tc>
          <w:tcPr>
            <w:tcW w:w="283" w:type="dxa"/>
          </w:tcPr>
          <w:p w:rsidR="00E07C0D" w:rsidRPr="006C6B44" w:rsidRDefault="00E07C0D" w:rsidP="009739C9">
            <w:pPr>
              <w:suppressAutoHyphens/>
              <w:jc w:val="center"/>
              <w:rPr>
                <w:rFonts w:ascii="Times New Roman" w:hAnsi="Times New Roman" w:cs="Times New Roman"/>
                <w:sz w:val="16"/>
                <w:szCs w:val="16"/>
              </w:rPr>
            </w:pPr>
          </w:p>
        </w:tc>
        <w:tc>
          <w:tcPr>
            <w:tcW w:w="284" w:type="dxa"/>
          </w:tcPr>
          <w:p w:rsidR="00E07C0D" w:rsidRPr="006C6B44" w:rsidRDefault="00E07C0D" w:rsidP="009739C9">
            <w:pPr>
              <w:suppressAutoHyphens/>
              <w:jc w:val="center"/>
              <w:rPr>
                <w:rFonts w:ascii="Times New Roman" w:hAnsi="Times New Roman" w:cs="Times New Roman"/>
                <w:sz w:val="16"/>
                <w:szCs w:val="16"/>
              </w:rPr>
            </w:pPr>
          </w:p>
        </w:tc>
        <w:tc>
          <w:tcPr>
            <w:tcW w:w="283" w:type="dxa"/>
          </w:tcPr>
          <w:p w:rsidR="00E07C0D" w:rsidRPr="006C6B44" w:rsidRDefault="00E07C0D" w:rsidP="009739C9">
            <w:pPr>
              <w:suppressAutoHyphens/>
              <w:jc w:val="center"/>
              <w:rPr>
                <w:rFonts w:ascii="Times New Roman" w:hAnsi="Times New Roman" w:cs="Times New Roman"/>
                <w:sz w:val="16"/>
                <w:szCs w:val="16"/>
              </w:rPr>
            </w:pPr>
          </w:p>
        </w:tc>
        <w:tc>
          <w:tcPr>
            <w:tcW w:w="284" w:type="dxa"/>
          </w:tcPr>
          <w:p w:rsidR="00E07C0D" w:rsidRPr="006C6B44" w:rsidRDefault="00E07C0D" w:rsidP="009739C9">
            <w:pPr>
              <w:suppressAutoHyphens/>
              <w:jc w:val="center"/>
              <w:rPr>
                <w:rFonts w:ascii="Times New Roman" w:hAnsi="Times New Roman" w:cs="Times New Roman"/>
                <w:sz w:val="16"/>
                <w:szCs w:val="16"/>
              </w:rPr>
            </w:pPr>
          </w:p>
        </w:tc>
        <w:tc>
          <w:tcPr>
            <w:tcW w:w="283" w:type="dxa"/>
            <w:gridSpan w:val="2"/>
          </w:tcPr>
          <w:p w:rsidR="00E07C0D" w:rsidRPr="006C6B44" w:rsidRDefault="00E07C0D" w:rsidP="009739C9">
            <w:pPr>
              <w:suppressAutoHyphens/>
              <w:jc w:val="center"/>
              <w:rPr>
                <w:rFonts w:ascii="Times New Roman" w:hAnsi="Times New Roman" w:cs="Times New Roman"/>
                <w:sz w:val="16"/>
                <w:szCs w:val="16"/>
              </w:rPr>
            </w:pPr>
          </w:p>
        </w:tc>
        <w:tc>
          <w:tcPr>
            <w:tcW w:w="284" w:type="dxa"/>
          </w:tcPr>
          <w:p w:rsidR="00E07C0D" w:rsidRPr="006C6B44" w:rsidRDefault="00E07C0D" w:rsidP="009739C9">
            <w:pPr>
              <w:suppressAutoHyphens/>
              <w:jc w:val="center"/>
              <w:rPr>
                <w:rFonts w:ascii="Times New Roman" w:hAnsi="Times New Roman" w:cs="Times New Roman"/>
                <w:sz w:val="16"/>
                <w:szCs w:val="16"/>
              </w:rPr>
            </w:pPr>
          </w:p>
        </w:tc>
        <w:tc>
          <w:tcPr>
            <w:tcW w:w="283" w:type="dxa"/>
          </w:tcPr>
          <w:p w:rsidR="00E07C0D" w:rsidRPr="006C6B44" w:rsidRDefault="00E07C0D" w:rsidP="009739C9">
            <w:pPr>
              <w:suppressAutoHyphens/>
              <w:jc w:val="center"/>
              <w:rPr>
                <w:rFonts w:ascii="Times New Roman" w:hAnsi="Times New Roman" w:cs="Times New Roman"/>
                <w:sz w:val="16"/>
                <w:szCs w:val="16"/>
              </w:rPr>
            </w:pPr>
          </w:p>
        </w:tc>
        <w:tc>
          <w:tcPr>
            <w:tcW w:w="284" w:type="dxa"/>
          </w:tcPr>
          <w:p w:rsidR="00E07C0D" w:rsidRPr="006C6B44" w:rsidRDefault="00E07C0D" w:rsidP="009739C9">
            <w:pPr>
              <w:suppressAutoHyphens/>
              <w:jc w:val="center"/>
              <w:rPr>
                <w:rFonts w:ascii="Times New Roman" w:hAnsi="Times New Roman" w:cs="Times New Roman"/>
                <w:sz w:val="16"/>
                <w:szCs w:val="16"/>
              </w:rPr>
            </w:pPr>
          </w:p>
        </w:tc>
        <w:tc>
          <w:tcPr>
            <w:tcW w:w="337" w:type="dxa"/>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337" w:type="dxa"/>
          </w:tcPr>
          <w:p w:rsidR="00E07C0D" w:rsidRPr="006C6B44" w:rsidRDefault="00E07C0D" w:rsidP="009739C9">
            <w:pPr>
              <w:suppressAutoHyphens/>
              <w:jc w:val="center"/>
              <w:rPr>
                <w:rFonts w:ascii="Times New Roman" w:hAnsi="Times New Roman" w:cs="Times New Roman"/>
                <w:sz w:val="16"/>
                <w:szCs w:val="16"/>
              </w:rPr>
            </w:pPr>
          </w:p>
        </w:tc>
        <w:tc>
          <w:tcPr>
            <w:tcW w:w="238" w:type="dxa"/>
            <w:gridSpan w:val="2"/>
          </w:tcPr>
          <w:p w:rsidR="00E07C0D" w:rsidRPr="006C6B44" w:rsidRDefault="00E07C0D" w:rsidP="009739C9">
            <w:pPr>
              <w:suppressAutoHyphens/>
              <w:jc w:val="center"/>
              <w:rPr>
                <w:rFonts w:ascii="Times New Roman" w:hAnsi="Times New Roman" w:cs="Times New Roman"/>
                <w:sz w:val="16"/>
                <w:szCs w:val="16"/>
              </w:rPr>
            </w:pPr>
          </w:p>
        </w:tc>
        <w:tc>
          <w:tcPr>
            <w:tcW w:w="238" w:type="dxa"/>
            <w:gridSpan w:val="2"/>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6"/>
                <w:szCs w:val="16"/>
              </w:rPr>
            </w:pPr>
          </w:p>
        </w:tc>
        <w:tc>
          <w:tcPr>
            <w:tcW w:w="238" w:type="dxa"/>
          </w:tcPr>
          <w:p w:rsidR="00E07C0D" w:rsidRPr="006C6B44" w:rsidRDefault="00E07C0D" w:rsidP="009739C9">
            <w:pPr>
              <w:suppressAutoHyphens/>
              <w:jc w:val="center"/>
              <w:rPr>
                <w:rFonts w:ascii="Times New Roman" w:hAnsi="Times New Roman" w:cs="Times New Roman"/>
                <w:sz w:val="12"/>
                <w:szCs w:val="12"/>
              </w:rPr>
            </w:pPr>
          </w:p>
        </w:tc>
        <w:tc>
          <w:tcPr>
            <w:tcW w:w="237" w:type="dxa"/>
          </w:tcPr>
          <w:p w:rsidR="00E07C0D" w:rsidRPr="006C6B44" w:rsidRDefault="00E07C0D" w:rsidP="009739C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Pr>
          <w:p w:rsidR="00E07C0D" w:rsidRPr="006C6B44" w:rsidRDefault="00E07C0D" w:rsidP="009739C9">
            <w:pPr>
              <w:suppressAutoHyphens/>
              <w:jc w:val="center"/>
              <w:rPr>
                <w:rFonts w:ascii="Times New Roman" w:hAnsi="Times New Roman" w:cs="Times New Roman"/>
                <w:sz w:val="12"/>
                <w:szCs w:val="12"/>
              </w:rPr>
            </w:pPr>
          </w:p>
        </w:tc>
        <w:tc>
          <w:tcPr>
            <w:tcW w:w="237" w:type="dxa"/>
          </w:tcPr>
          <w:p w:rsidR="00E07C0D" w:rsidRPr="006C6B44" w:rsidRDefault="00E07C0D" w:rsidP="009739C9">
            <w:pPr>
              <w:suppressAutoHyphens/>
              <w:jc w:val="center"/>
              <w:rPr>
                <w:rFonts w:ascii="Times New Roman" w:hAnsi="Times New Roman" w:cs="Times New Roman"/>
                <w:sz w:val="12"/>
                <w:szCs w:val="12"/>
                <w:lang w:val="en-US"/>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gridSpan w:val="2"/>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gridSpan w:val="2"/>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p>
        </w:tc>
        <w:tc>
          <w:tcPr>
            <w:tcW w:w="237" w:type="dxa"/>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vAlign w:val="center"/>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vAlign w:val="center"/>
          </w:tcPr>
          <w:p w:rsidR="00E07C0D" w:rsidRPr="006C6B44" w:rsidRDefault="00E07C0D" w:rsidP="009739C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9" w:type="dxa"/>
            <w:gridSpan w:val="2"/>
            <w:vAlign w:val="center"/>
          </w:tcPr>
          <w:p w:rsidR="00E07C0D" w:rsidRPr="006C6B44" w:rsidRDefault="00E07C0D" w:rsidP="009739C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Borders>
              <w:right w:val="single" w:sz="4" w:space="0" w:color="000000"/>
            </w:tcBorders>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top w:val="single" w:sz="4" w:space="0" w:color="000000"/>
              <w:left w:val="single" w:sz="4" w:space="0" w:color="000000"/>
              <w:bottom w:val="single" w:sz="4" w:space="0" w:color="000000"/>
              <w:right w:val="single" w:sz="12" w:space="0" w:color="000000"/>
            </w:tcBorders>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403" w:type="dxa"/>
            <w:tcBorders>
              <w:top w:val="single" w:sz="4" w:space="0" w:color="000000"/>
              <w:left w:val="single" w:sz="12" w:space="0" w:color="000000"/>
              <w:bottom w:val="single" w:sz="4" w:space="0" w:color="000000"/>
              <w:right w:val="single" w:sz="4" w:space="0" w:color="000000"/>
            </w:tcBorders>
          </w:tcPr>
          <w:p w:rsidR="00E07C0D" w:rsidRDefault="00E07C0D" w:rsidP="009739C9">
            <w:r w:rsidRPr="00635E8A">
              <w:rPr>
                <w:rFonts w:ascii="Times New Roman" w:hAnsi="Times New Roman" w:cs="Times New Roman"/>
                <w:sz w:val="12"/>
                <w:szCs w:val="12"/>
              </w:rPr>
              <w:t>33</w:t>
            </w:r>
          </w:p>
        </w:tc>
        <w:tc>
          <w:tcPr>
            <w:tcW w:w="347" w:type="dxa"/>
            <w:tcBorders>
              <w:top w:val="single" w:sz="4" w:space="0" w:color="000000"/>
              <w:left w:val="single" w:sz="4" w:space="0" w:color="000000"/>
              <w:bottom w:val="single" w:sz="4" w:space="0" w:color="000000"/>
              <w:right w:val="single" w:sz="4" w:space="0" w:color="000000"/>
            </w:tcBorders>
          </w:tcPr>
          <w:p w:rsidR="00E07C0D" w:rsidRDefault="00E07C0D" w:rsidP="009739C9">
            <w:r w:rsidRPr="000B018C">
              <w:rPr>
                <w:rFonts w:ascii="Times New Roman" w:hAnsi="Times New Roman" w:cs="Times New Roman"/>
                <w:sz w:val="12"/>
                <w:szCs w:val="12"/>
              </w:rPr>
              <w:t>1</w:t>
            </w:r>
          </w:p>
        </w:tc>
        <w:tc>
          <w:tcPr>
            <w:tcW w:w="284" w:type="dxa"/>
            <w:gridSpan w:val="2"/>
            <w:tcBorders>
              <w:top w:val="single" w:sz="4" w:space="0" w:color="000000"/>
              <w:left w:val="single" w:sz="4" w:space="0" w:color="000000"/>
              <w:bottom w:val="single" w:sz="4" w:space="0" w:color="000000"/>
              <w:right w:val="single" w:sz="4" w:space="0" w:color="000000"/>
            </w:tcBorders>
          </w:tcPr>
          <w:p w:rsidR="00E07C0D" w:rsidRDefault="00E07C0D" w:rsidP="009739C9">
            <w:r w:rsidRPr="000B018C">
              <w:rPr>
                <w:rFonts w:ascii="Times New Roman" w:hAnsi="Times New Roman" w:cs="Times New Roman"/>
                <w:sz w:val="12"/>
                <w:szCs w:val="12"/>
              </w:rPr>
              <w:t>1</w:t>
            </w:r>
          </w:p>
        </w:tc>
        <w:tc>
          <w:tcPr>
            <w:tcW w:w="283" w:type="dxa"/>
            <w:tcBorders>
              <w:top w:val="single" w:sz="4" w:space="0" w:color="000000"/>
              <w:left w:val="single" w:sz="4" w:space="0" w:color="000000"/>
              <w:bottom w:val="single" w:sz="4" w:space="0" w:color="000000"/>
              <w:right w:val="single" w:sz="4"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426" w:type="dxa"/>
            <w:tcBorders>
              <w:top w:val="single" w:sz="4" w:space="0" w:color="000000"/>
              <w:left w:val="single" w:sz="4" w:space="0" w:color="000000"/>
              <w:bottom w:val="single" w:sz="4" w:space="0" w:color="000000"/>
              <w:right w:val="single" w:sz="4" w:space="0" w:color="000000"/>
            </w:tcBorders>
          </w:tcPr>
          <w:p w:rsidR="00E07C0D" w:rsidRDefault="00E07C0D" w:rsidP="009739C9">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E07C0D" w:rsidRDefault="00E07C0D" w:rsidP="009739C9">
            <w:r>
              <w:rPr>
                <w:rFonts w:ascii="Times New Roman" w:hAnsi="Times New Roman" w:cs="Times New Roman"/>
                <w:sz w:val="12"/>
                <w:szCs w:val="12"/>
              </w:rPr>
              <w:t>52</w:t>
            </w:r>
          </w:p>
        </w:tc>
      </w:tr>
      <w:tr w:rsidR="00E07C0D" w:rsidRPr="006C6B44" w:rsidTr="009739C9">
        <w:trPr>
          <w:gridAfter w:val="2"/>
          <w:trHeight w:val="173"/>
        </w:trPr>
        <w:tc>
          <w:tcPr>
            <w:tcW w:w="338" w:type="dxa"/>
            <w:tcBorders>
              <w:left w:val="single" w:sz="12" w:space="0" w:color="000000"/>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7</w:t>
            </w:r>
          </w:p>
        </w:tc>
        <w:tc>
          <w:tcPr>
            <w:tcW w:w="283"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84"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83"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84"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83" w:type="dxa"/>
            <w:gridSpan w:val="2"/>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84"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83"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84"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337"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337"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gridSpan w:val="2"/>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gridSpan w:val="2"/>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2"/>
                <w:szCs w:val="12"/>
              </w:rPr>
            </w:pPr>
          </w:p>
        </w:tc>
        <w:tc>
          <w:tcPr>
            <w:tcW w:w="237" w:type="dxa"/>
            <w:tcBorders>
              <w:bottom w:val="single" w:sz="4" w:space="0" w:color="000000"/>
            </w:tcBorders>
          </w:tcPr>
          <w:p w:rsidR="00E07C0D" w:rsidRPr="006C6B44" w:rsidRDefault="00E07C0D" w:rsidP="009739C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Borders>
              <w:bottom w:val="single" w:sz="4" w:space="0" w:color="000000"/>
            </w:tcBorders>
          </w:tcPr>
          <w:p w:rsidR="00E07C0D" w:rsidRPr="006C6B44" w:rsidRDefault="00E07C0D" w:rsidP="009739C9">
            <w:pPr>
              <w:suppressAutoHyphens/>
              <w:jc w:val="center"/>
              <w:rPr>
                <w:rFonts w:ascii="Times New Roman" w:hAnsi="Times New Roman" w:cs="Times New Roman"/>
                <w:sz w:val="12"/>
                <w:szCs w:val="12"/>
              </w:rPr>
            </w:pPr>
          </w:p>
        </w:tc>
        <w:tc>
          <w:tcPr>
            <w:tcW w:w="237"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2"/>
                <w:szCs w:val="12"/>
                <w:lang w:val="en-US"/>
              </w:rPr>
            </w:pPr>
          </w:p>
        </w:tc>
        <w:tc>
          <w:tcPr>
            <w:tcW w:w="237"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gridSpan w:val="2"/>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gridSpan w:val="2"/>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tcBorders>
              <w:bottom w:val="single" w:sz="4"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tcBorders>
              <w:bottom w:val="single" w:sz="4" w:space="0" w:color="000000"/>
            </w:tcBorders>
            <w:vAlign w:val="center"/>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bottom w:val="single" w:sz="4" w:space="0" w:color="000000"/>
            </w:tcBorders>
            <w:vAlign w:val="center"/>
          </w:tcPr>
          <w:p w:rsidR="00E07C0D" w:rsidRPr="006C6B44" w:rsidRDefault="00E07C0D" w:rsidP="009739C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bottom w:val="single" w:sz="4" w:space="0" w:color="000000"/>
            </w:tcBorders>
            <w:vAlign w:val="center"/>
          </w:tcPr>
          <w:p w:rsidR="00E07C0D" w:rsidRPr="006C6B44" w:rsidRDefault="00E07C0D" w:rsidP="009739C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9" w:type="dxa"/>
            <w:gridSpan w:val="2"/>
            <w:tcBorders>
              <w:bottom w:val="single" w:sz="4" w:space="0" w:color="000000"/>
            </w:tcBorders>
            <w:vAlign w:val="center"/>
          </w:tcPr>
          <w:p w:rsidR="00E07C0D" w:rsidRPr="006C6B44" w:rsidRDefault="00E07C0D" w:rsidP="009739C9">
            <w:pPr>
              <w:suppressAutoHyphens/>
              <w:ind w:left="-51" w:right="-51"/>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bottom w:val="single" w:sz="4" w:space="0" w:color="000000"/>
            </w:tcBorders>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bottom w:val="single" w:sz="4" w:space="0" w:color="000000"/>
            </w:tcBorders>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tcBorders>
              <w:bottom w:val="single" w:sz="4" w:space="0" w:color="000000"/>
            </w:tcBorders>
            <w:vAlign w:val="center"/>
          </w:tcPr>
          <w:p w:rsidR="00E07C0D" w:rsidRPr="006C6B44" w:rsidRDefault="00E07C0D" w:rsidP="009739C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bottom w:val="single" w:sz="4" w:space="0" w:color="000000"/>
            </w:tcBorders>
            <w:vAlign w:val="center"/>
          </w:tcPr>
          <w:p w:rsidR="00E07C0D" w:rsidRPr="006C6B44" w:rsidRDefault="00E07C0D" w:rsidP="009739C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bottom w:val="single" w:sz="4" w:space="0" w:color="000000"/>
            </w:tcBorders>
            <w:vAlign w:val="center"/>
          </w:tcPr>
          <w:p w:rsidR="00E07C0D" w:rsidRPr="006C6B44" w:rsidRDefault="00E07C0D" w:rsidP="009739C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bottom w:val="single" w:sz="4" w:space="0" w:color="000000"/>
            </w:tcBorders>
            <w:vAlign w:val="center"/>
          </w:tcPr>
          <w:p w:rsidR="00E07C0D" w:rsidRPr="006C6B44" w:rsidRDefault="00E07C0D" w:rsidP="009739C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bottom w:val="single" w:sz="4" w:space="0" w:color="000000"/>
            </w:tcBorders>
            <w:vAlign w:val="center"/>
          </w:tcPr>
          <w:p w:rsidR="00E07C0D" w:rsidRPr="006C6B44" w:rsidRDefault="00E07C0D" w:rsidP="009739C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gridSpan w:val="2"/>
            <w:tcBorders>
              <w:bottom w:val="single" w:sz="4" w:space="0" w:color="000000"/>
              <w:right w:val="single" w:sz="4" w:space="0" w:color="000000"/>
            </w:tcBorders>
            <w:vAlign w:val="center"/>
          </w:tcPr>
          <w:p w:rsidR="00E07C0D" w:rsidRPr="006C6B44" w:rsidRDefault="00E07C0D" w:rsidP="009739C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237" w:type="dxa"/>
            <w:tcBorders>
              <w:top w:val="single" w:sz="4" w:space="0" w:color="000000"/>
              <w:left w:val="single" w:sz="4" w:space="0" w:color="000000"/>
              <w:bottom w:val="single" w:sz="4" w:space="0" w:color="000000"/>
              <w:right w:val="single" w:sz="12" w:space="0" w:color="000000"/>
            </w:tcBorders>
            <w:vAlign w:val="center"/>
          </w:tcPr>
          <w:p w:rsidR="00E07C0D" w:rsidRPr="006C6B44" w:rsidRDefault="00E07C0D" w:rsidP="009739C9">
            <w:pPr>
              <w:suppressAutoHyphens/>
              <w:jc w:val="center"/>
              <w:rPr>
                <w:rFonts w:ascii="Times New Roman" w:hAnsi="Times New Roman" w:cs="Times New Roman"/>
                <w:sz w:val="12"/>
                <w:szCs w:val="12"/>
                <w:lang w:val="en-US"/>
              </w:rPr>
            </w:pPr>
            <w:r w:rsidRPr="006C6B44">
              <w:rPr>
                <w:rFonts w:ascii="Times New Roman" w:hAnsi="Times New Roman" w:cs="Times New Roman"/>
                <w:sz w:val="12"/>
                <w:szCs w:val="12"/>
                <w:lang w:val="en-US"/>
              </w:rPr>
              <w:t>=</w:t>
            </w:r>
          </w:p>
        </w:tc>
        <w:tc>
          <w:tcPr>
            <w:tcW w:w="403" w:type="dxa"/>
            <w:tcBorders>
              <w:top w:val="single" w:sz="4" w:space="0" w:color="000000"/>
              <w:left w:val="single" w:sz="12" w:space="0" w:color="000000"/>
              <w:bottom w:val="single" w:sz="4" w:space="0" w:color="000000"/>
              <w:right w:val="single" w:sz="4" w:space="0" w:color="000000"/>
            </w:tcBorders>
          </w:tcPr>
          <w:p w:rsidR="00E07C0D" w:rsidRDefault="00E07C0D" w:rsidP="009739C9">
            <w:r w:rsidRPr="00635E8A">
              <w:rPr>
                <w:rFonts w:ascii="Times New Roman" w:hAnsi="Times New Roman" w:cs="Times New Roman"/>
                <w:sz w:val="12"/>
                <w:szCs w:val="12"/>
              </w:rPr>
              <w:t>33</w:t>
            </w:r>
          </w:p>
        </w:tc>
        <w:tc>
          <w:tcPr>
            <w:tcW w:w="347" w:type="dxa"/>
            <w:tcBorders>
              <w:top w:val="single" w:sz="4" w:space="0" w:color="000000"/>
              <w:left w:val="single" w:sz="4" w:space="0" w:color="000000"/>
              <w:bottom w:val="single" w:sz="4" w:space="0" w:color="000000"/>
              <w:right w:val="single" w:sz="4" w:space="0" w:color="000000"/>
            </w:tcBorders>
          </w:tcPr>
          <w:p w:rsidR="00E07C0D" w:rsidRDefault="00E07C0D" w:rsidP="009739C9">
            <w:r w:rsidRPr="000B018C">
              <w:rPr>
                <w:rFonts w:ascii="Times New Roman" w:hAnsi="Times New Roman" w:cs="Times New Roman"/>
                <w:sz w:val="12"/>
                <w:szCs w:val="12"/>
              </w:rPr>
              <w:t>1</w:t>
            </w:r>
          </w:p>
        </w:tc>
        <w:tc>
          <w:tcPr>
            <w:tcW w:w="284" w:type="dxa"/>
            <w:gridSpan w:val="2"/>
            <w:tcBorders>
              <w:top w:val="single" w:sz="4" w:space="0" w:color="000000"/>
              <w:left w:val="single" w:sz="4" w:space="0" w:color="000000"/>
              <w:bottom w:val="single" w:sz="4" w:space="0" w:color="000000"/>
              <w:right w:val="single" w:sz="4" w:space="0" w:color="000000"/>
            </w:tcBorders>
          </w:tcPr>
          <w:p w:rsidR="00E07C0D" w:rsidRDefault="00E07C0D" w:rsidP="009739C9">
            <w:r w:rsidRPr="000B018C">
              <w:rPr>
                <w:rFonts w:ascii="Times New Roman" w:hAnsi="Times New Roman" w:cs="Times New Roman"/>
                <w:sz w:val="12"/>
                <w:szCs w:val="12"/>
              </w:rPr>
              <w:t>1</w:t>
            </w:r>
          </w:p>
        </w:tc>
        <w:tc>
          <w:tcPr>
            <w:tcW w:w="283" w:type="dxa"/>
            <w:tcBorders>
              <w:top w:val="single" w:sz="4" w:space="0" w:color="000000"/>
              <w:left w:val="single" w:sz="4" w:space="0" w:color="000000"/>
              <w:bottom w:val="single" w:sz="4" w:space="0" w:color="000000"/>
              <w:right w:val="single" w:sz="4"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426" w:type="dxa"/>
            <w:tcBorders>
              <w:top w:val="single" w:sz="4" w:space="0" w:color="000000"/>
              <w:left w:val="single" w:sz="4" w:space="0" w:color="000000"/>
              <w:bottom w:val="single" w:sz="4" w:space="0" w:color="000000"/>
              <w:right w:val="single" w:sz="4" w:space="0" w:color="000000"/>
            </w:tcBorders>
          </w:tcPr>
          <w:p w:rsidR="00E07C0D" w:rsidRDefault="00E07C0D" w:rsidP="009739C9">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E07C0D" w:rsidRDefault="00E07C0D" w:rsidP="009739C9">
            <w:r>
              <w:rPr>
                <w:rFonts w:ascii="Times New Roman" w:hAnsi="Times New Roman" w:cs="Times New Roman"/>
                <w:sz w:val="12"/>
                <w:szCs w:val="12"/>
              </w:rPr>
              <w:t>52</w:t>
            </w:r>
          </w:p>
        </w:tc>
      </w:tr>
      <w:tr w:rsidR="00E07C0D" w:rsidRPr="006C6B44" w:rsidTr="009739C9">
        <w:trPr>
          <w:gridAfter w:val="2"/>
          <w:trHeight w:val="186"/>
        </w:trPr>
        <w:tc>
          <w:tcPr>
            <w:tcW w:w="338" w:type="dxa"/>
            <w:tcBorders>
              <w:left w:val="single" w:sz="12" w:space="0" w:color="000000"/>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8</w:t>
            </w:r>
          </w:p>
        </w:tc>
        <w:tc>
          <w:tcPr>
            <w:tcW w:w="283"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84"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83"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84"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83" w:type="dxa"/>
            <w:gridSpan w:val="2"/>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84"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83"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84"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3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3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gridSpan w:val="2"/>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gridSpan w:val="2"/>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2"/>
                <w:szCs w:val="12"/>
              </w:rPr>
            </w:pPr>
          </w:p>
        </w:tc>
        <w:tc>
          <w:tcPr>
            <w:tcW w:w="237" w:type="dxa"/>
            <w:tcBorders>
              <w:bottom w:val="single" w:sz="12" w:space="0" w:color="000000"/>
            </w:tcBorders>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Borders>
              <w:bottom w:val="single" w:sz="12" w:space="0" w:color="000000"/>
            </w:tcBorders>
          </w:tcPr>
          <w:p w:rsidR="00E07C0D" w:rsidRPr="006C6B44" w:rsidRDefault="00E07C0D" w:rsidP="009739C9">
            <w:pPr>
              <w:suppressAutoHyphens/>
              <w:jc w:val="center"/>
              <w:rPr>
                <w:rFonts w:ascii="Times New Roman" w:hAnsi="Times New Roman" w:cs="Times New Roman"/>
                <w:sz w:val="12"/>
                <w:szCs w:val="12"/>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2"/>
                <w:szCs w:val="12"/>
                <w:lang w:val="en-US"/>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gridSpan w:val="2"/>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gridSpan w:val="2"/>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э</w:t>
            </w: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tcBorders>
              <w:bottom w:val="single" w:sz="12" w:space="0" w:color="000000"/>
            </w:tcBorders>
            <w:vAlign w:val="center"/>
          </w:tcPr>
          <w:p w:rsidR="00E07C0D" w:rsidRPr="006C6B44" w:rsidRDefault="00E07C0D" w:rsidP="009739C9">
            <w:pPr>
              <w:suppressAutoHyphens/>
              <w:ind w:left="-51" w:right="-51"/>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bottom w:val="single" w:sz="12" w:space="0" w:color="000000"/>
            </w:tcBorders>
            <w:vAlign w:val="center"/>
          </w:tcPr>
          <w:p w:rsidR="00E07C0D" w:rsidRPr="006C6B44" w:rsidRDefault="00E07C0D" w:rsidP="009739C9">
            <w:pPr>
              <w:suppressAutoHyphens/>
              <w:ind w:left="-51" w:right="-51"/>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bottom w:val="single" w:sz="12" w:space="0" w:color="000000"/>
            </w:tcBorders>
            <w:shd w:val="clear" w:color="auto" w:fill="auto"/>
            <w:vAlign w:val="center"/>
          </w:tcPr>
          <w:p w:rsidR="00E07C0D" w:rsidRPr="006C6B44" w:rsidRDefault="00E07C0D" w:rsidP="009739C9">
            <w:pPr>
              <w:suppressAutoHyphens/>
              <w:ind w:left="-51" w:right="-51"/>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9" w:type="dxa"/>
            <w:gridSpan w:val="2"/>
            <w:tcBorders>
              <w:bottom w:val="single" w:sz="12" w:space="0" w:color="000000"/>
            </w:tcBorders>
            <w:shd w:val="clear" w:color="auto" w:fill="auto"/>
            <w:vAlign w:val="center"/>
          </w:tcPr>
          <w:p w:rsidR="00E07C0D" w:rsidRPr="006C6B44" w:rsidRDefault="00E07C0D" w:rsidP="009739C9">
            <w:pPr>
              <w:suppressAutoHyphens/>
              <w:ind w:left="-51" w:right="-51"/>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bottom w:val="single" w:sz="12" w:space="0" w:color="000000"/>
            </w:tcBorders>
            <w:shd w:val="clear" w:color="auto" w:fill="auto"/>
            <w:vAlign w:val="center"/>
          </w:tcPr>
          <w:p w:rsidR="00E07C0D" w:rsidRPr="006C6B44" w:rsidRDefault="00E07C0D" w:rsidP="009739C9">
            <w:pPr>
              <w:suppressAutoHyphens/>
              <w:ind w:left="-51" w:right="-51"/>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bottom w:val="single" w:sz="12" w:space="0" w:color="000000"/>
            </w:tcBorders>
            <w:shd w:val="clear" w:color="auto" w:fill="auto"/>
            <w:vAlign w:val="center"/>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bottom w:val="single" w:sz="12" w:space="0" w:color="000000"/>
            </w:tcBorders>
            <w:shd w:val="clear" w:color="auto" w:fill="auto"/>
            <w:vAlign w:val="center"/>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bottom w:val="single" w:sz="12" w:space="0" w:color="000000"/>
            </w:tcBorders>
            <w:shd w:val="clear" w:color="auto" w:fill="auto"/>
            <w:vAlign w:val="center"/>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bottom w:val="single" w:sz="12" w:space="0" w:color="000000"/>
            </w:tcBorders>
            <w:shd w:val="clear" w:color="auto" w:fill="auto"/>
            <w:vAlign w:val="center"/>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bottom w:val="single" w:sz="12" w:space="0" w:color="000000"/>
            </w:tcBorders>
            <w:shd w:val="clear" w:color="auto" w:fill="auto"/>
            <w:vAlign w:val="center"/>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bottom w:val="single" w:sz="12" w:space="0" w:color="000000"/>
            </w:tcBorders>
            <w:shd w:val="clear" w:color="auto" w:fill="auto"/>
            <w:vAlign w:val="center"/>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gridSpan w:val="2"/>
            <w:tcBorders>
              <w:bottom w:val="single" w:sz="12" w:space="0" w:color="000000"/>
              <w:right w:val="single" w:sz="4" w:space="0" w:color="000000"/>
            </w:tcBorders>
            <w:shd w:val="clear" w:color="auto" w:fill="auto"/>
            <w:vAlign w:val="center"/>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403" w:type="dxa"/>
            <w:tcBorders>
              <w:top w:val="single" w:sz="4" w:space="0" w:color="000000"/>
              <w:left w:val="single" w:sz="12" w:space="0" w:color="000000"/>
              <w:bottom w:val="single" w:sz="4" w:space="0" w:color="000000"/>
              <w:right w:val="single" w:sz="4" w:space="0" w:color="000000"/>
            </w:tcBorders>
          </w:tcPr>
          <w:p w:rsidR="00E07C0D" w:rsidRPr="006C6B44" w:rsidRDefault="00E07C0D" w:rsidP="009739C9">
            <w:pPr>
              <w:suppressAutoHyphens/>
              <w:ind w:left="-91" w:right="-9" w:firstLine="14"/>
              <w:jc w:val="center"/>
              <w:rPr>
                <w:rFonts w:ascii="Times New Roman" w:hAnsi="Times New Roman" w:cs="Times New Roman"/>
                <w:sz w:val="16"/>
                <w:szCs w:val="16"/>
              </w:rPr>
            </w:pPr>
            <w:r>
              <w:rPr>
                <w:rFonts w:ascii="Times New Roman" w:hAnsi="Times New Roman" w:cs="Times New Roman"/>
                <w:sz w:val="12"/>
                <w:szCs w:val="12"/>
              </w:rPr>
              <w:t>33</w:t>
            </w:r>
          </w:p>
        </w:tc>
        <w:tc>
          <w:tcPr>
            <w:tcW w:w="347" w:type="dxa"/>
            <w:tcBorders>
              <w:top w:val="single" w:sz="4" w:space="0" w:color="000000"/>
              <w:left w:val="single" w:sz="4" w:space="0" w:color="000000"/>
              <w:bottom w:val="single" w:sz="4" w:space="0" w:color="000000"/>
              <w:right w:val="single" w:sz="4" w:space="0" w:color="000000"/>
            </w:tcBorders>
          </w:tcPr>
          <w:p w:rsidR="00E07C0D" w:rsidRDefault="00E07C0D" w:rsidP="009739C9">
            <w:r w:rsidRPr="000B018C">
              <w:rPr>
                <w:rFonts w:ascii="Times New Roman" w:hAnsi="Times New Roman" w:cs="Times New Roman"/>
                <w:sz w:val="12"/>
                <w:szCs w:val="12"/>
              </w:rPr>
              <w:t>1</w:t>
            </w:r>
          </w:p>
        </w:tc>
        <w:tc>
          <w:tcPr>
            <w:tcW w:w="284" w:type="dxa"/>
            <w:gridSpan w:val="2"/>
            <w:tcBorders>
              <w:top w:val="single" w:sz="4" w:space="0" w:color="000000"/>
              <w:left w:val="single" w:sz="4" w:space="0" w:color="000000"/>
              <w:bottom w:val="single" w:sz="4" w:space="0" w:color="000000"/>
              <w:right w:val="single" w:sz="4" w:space="0" w:color="000000"/>
            </w:tcBorders>
          </w:tcPr>
          <w:p w:rsidR="00E07C0D" w:rsidRDefault="00E07C0D" w:rsidP="009739C9">
            <w:r w:rsidRPr="000B018C">
              <w:rPr>
                <w:rFonts w:ascii="Times New Roman" w:hAnsi="Times New Roman" w:cs="Times New Roman"/>
                <w:sz w:val="12"/>
                <w:szCs w:val="12"/>
              </w:rPr>
              <w:t>1</w:t>
            </w:r>
          </w:p>
        </w:tc>
        <w:tc>
          <w:tcPr>
            <w:tcW w:w="283" w:type="dxa"/>
            <w:tcBorders>
              <w:top w:val="single" w:sz="4" w:space="0" w:color="000000"/>
              <w:left w:val="single" w:sz="4" w:space="0" w:color="000000"/>
              <w:bottom w:val="single" w:sz="4" w:space="0" w:color="000000"/>
              <w:right w:val="single" w:sz="4"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426" w:type="dxa"/>
            <w:tcBorders>
              <w:top w:val="single" w:sz="4" w:space="0" w:color="000000"/>
              <w:left w:val="single" w:sz="4" w:space="0" w:color="000000"/>
              <w:bottom w:val="single" w:sz="4" w:space="0" w:color="000000"/>
              <w:right w:val="single" w:sz="4" w:space="0" w:color="000000"/>
            </w:tcBorders>
          </w:tcPr>
          <w:p w:rsidR="00E07C0D" w:rsidRDefault="00E07C0D" w:rsidP="009739C9">
            <w:r w:rsidRPr="00861E07">
              <w:rPr>
                <w:rFonts w:ascii="Times New Roman" w:hAnsi="Times New Roman" w:cs="Times New Roman"/>
                <w:sz w:val="12"/>
                <w:szCs w:val="12"/>
              </w:rPr>
              <w:t>1</w:t>
            </w:r>
            <w:r>
              <w:rPr>
                <w:rFonts w:ascii="Times New Roman" w:hAnsi="Times New Roman" w:cs="Times New Roman"/>
                <w:sz w:val="12"/>
                <w:szCs w:val="12"/>
              </w:rPr>
              <w:t>7</w:t>
            </w:r>
          </w:p>
        </w:tc>
        <w:tc>
          <w:tcPr>
            <w:tcW w:w="425" w:type="dxa"/>
            <w:tcBorders>
              <w:top w:val="single" w:sz="4" w:space="0" w:color="000000"/>
              <w:left w:val="single" w:sz="4" w:space="0" w:color="000000"/>
              <w:bottom w:val="single" w:sz="4" w:space="0" w:color="000000"/>
              <w:right w:val="single" w:sz="12" w:space="0" w:color="000000"/>
            </w:tcBorders>
          </w:tcPr>
          <w:p w:rsidR="00E07C0D" w:rsidRDefault="00E07C0D" w:rsidP="009739C9">
            <w:r>
              <w:rPr>
                <w:rFonts w:ascii="Times New Roman" w:hAnsi="Times New Roman" w:cs="Times New Roman"/>
                <w:sz w:val="12"/>
                <w:szCs w:val="12"/>
              </w:rPr>
              <w:t>52</w:t>
            </w:r>
          </w:p>
        </w:tc>
      </w:tr>
      <w:tr w:rsidR="00E07C0D" w:rsidRPr="006C6B44" w:rsidTr="009739C9">
        <w:trPr>
          <w:gridAfter w:val="2"/>
          <w:trHeight w:val="186"/>
        </w:trPr>
        <w:tc>
          <w:tcPr>
            <w:tcW w:w="338" w:type="dxa"/>
            <w:tcBorders>
              <w:left w:val="single" w:sz="12" w:space="0" w:color="000000"/>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9</w:t>
            </w:r>
          </w:p>
        </w:tc>
        <w:tc>
          <w:tcPr>
            <w:tcW w:w="283"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84"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83"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84"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83" w:type="dxa"/>
            <w:gridSpan w:val="2"/>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84"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83"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84"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3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3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gridSpan w:val="2"/>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gridSpan w:val="2"/>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8"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2"/>
                <w:szCs w:val="12"/>
              </w:rPr>
            </w:pPr>
          </w:p>
        </w:tc>
        <w:tc>
          <w:tcPr>
            <w:tcW w:w="237" w:type="dxa"/>
            <w:tcBorders>
              <w:bottom w:val="single" w:sz="12" w:space="0" w:color="000000"/>
            </w:tcBorders>
            <w:vAlign w:val="center"/>
          </w:tcPr>
          <w:p w:rsidR="00E07C0D" w:rsidRPr="006C6B44" w:rsidRDefault="00E07C0D" w:rsidP="009739C9">
            <w:pPr>
              <w:suppressAutoHyphens/>
              <w:jc w:val="center"/>
              <w:rPr>
                <w:rFonts w:ascii="Times New Roman" w:hAnsi="Times New Roman" w:cs="Times New Roman"/>
                <w:sz w:val="12"/>
                <w:szCs w:val="12"/>
              </w:rPr>
            </w:pPr>
            <w:r w:rsidRPr="006C6B44">
              <w:rPr>
                <w:rFonts w:ascii="Times New Roman" w:hAnsi="Times New Roman" w:cs="Times New Roman"/>
                <w:sz w:val="12"/>
                <w:szCs w:val="12"/>
              </w:rPr>
              <w:t>=</w:t>
            </w:r>
          </w:p>
        </w:tc>
        <w:tc>
          <w:tcPr>
            <w:tcW w:w="237" w:type="dxa"/>
            <w:gridSpan w:val="2"/>
            <w:tcBorders>
              <w:bottom w:val="single" w:sz="12" w:space="0" w:color="000000"/>
            </w:tcBorders>
          </w:tcPr>
          <w:p w:rsidR="00E07C0D" w:rsidRPr="006C6B44" w:rsidRDefault="00E07C0D" w:rsidP="009739C9">
            <w:pPr>
              <w:suppressAutoHyphens/>
              <w:jc w:val="center"/>
              <w:rPr>
                <w:rFonts w:ascii="Times New Roman" w:hAnsi="Times New Roman" w:cs="Times New Roman"/>
                <w:sz w:val="12"/>
                <w:szCs w:val="12"/>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2"/>
                <w:szCs w:val="12"/>
                <w:lang w:val="en-US"/>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gridSpan w:val="2"/>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gridSpan w:val="2"/>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ш</w:t>
            </w: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ш</w:t>
            </w:r>
          </w:p>
        </w:tc>
        <w:tc>
          <w:tcPr>
            <w:tcW w:w="237" w:type="dxa"/>
            <w:tcBorders>
              <w:bottom w:val="single" w:sz="12"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р</w:t>
            </w:r>
          </w:p>
        </w:tc>
        <w:tc>
          <w:tcPr>
            <w:tcW w:w="237" w:type="dxa"/>
            <w:tcBorders>
              <w:bottom w:val="single" w:sz="12" w:space="0" w:color="000000"/>
            </w:tcBorders>
            <w:vAlign w:val="center"/>
          </w:tcPr>
          <w:p w:rsidR="00E07C0D" w:rsidRPr="006C6B44" w:rsidRDefault="00E07C0D" w:rsidP="009739C9">
            <w:pPr>
              <w:suppressAutoHyphens/>
              <w:ind w:left="-51" w:right="-51"/>
              <w:jc w:val="center"/>
              <w:rPr>
                <w:rFonts w:ascii="Times New Roman" w:hAnsi="Times New Roman" w:cs="Times New Roman"/>
                <w:sz w:val="10"/>
                <w:szCs w:val="10"/>
              </w:rPr>
            </w:pPr>
          </w:p>
        </w:tc>
        <w:tc>
          <w:tcPr>
            <w:tcW w:w="237" w:type="dxa"/>
            <w:tcBorders>
              <w:bottom w:val="single" w:sz="12" w:space="0" w:color="000000"/>
            </w:tcBorders>
            <w:vAlign w:val="center"/>
          </w:tcPr>
          <w:p w:rsidR="00E07C0D" w:rsidRPr="006C6B44" w:rsidRDefault="00E07C0D" w:rsidP="009739C9">
            <w:pPr>
              <w:suppressAutoHyphens/>
              <w:ind w:left="-51" w:right="-51"/>
              <w:jc w:val="center"/>
              <w:rPr>
                <w:rFonts w:ascii="Times New Roman" w:hAnsi="Times New Roman" w:cs="Times New Roman"/>
                <w:sz w:val="10"/>
                <w:szCs w:val="10"/>
              </w:rPr>
            </w:pPr>
          </w:p>
        </w:tc>
        <w:tc>
          <w:tcPr>
            <w:tcW w:w="237" w:type="dxa"/>
            <w:tcBorders>
              <w:top w:val="single" w:sz="12" w:space="0" w:color="000000"/>
              <w:bottom w:val="single" w:sz="12" w:space="0" w:color="000000"/>
            </w:tcBorders>
          </w:tcPr>
          <w:p w:rsidR="00E07C0D" w:rsidRPr="00E07C0D" w:rsidRDefault="00E07C0D" w:rsidP="009739C9">
            <w:pPr>
              <w:suppressAutoHyphens/>
              <w:ind w:left="-51" w:right="-51"/>
              <w:jc w:val="center"/>
              <w:rPr>
                <w:rFonts w:ascii="Times New Roman" w:hAnsi="Times New Roman" w:cs="Times New Roman"/>
                <w:sz w:val="10"/>
                <w:szCs w:val="10"/>
                <w:highlight w:val="lightGray"/>
                <w:lang w:val="en-US"/>
              </w:rPr>
            </w:pPr>
          </w:p>
        </w:tc>
        <w:tc>
          <w:tcPr>
            <w:tcW w:w="239" w:type="dxa"/>
            <w:gridSpan w:val="2"/>
            <w:tcBorders>
              <w:top w:val="single" w:sz="12" w:space="0" w:color="000000"/>
              <w:bottom w:val="single" w:sz="12" w:space="0" w:color="000000"/>
            </w:tcBorders>
            <w:shd w:val="clear" w:color="auto" w:fill="FFFFFF"/>
          </w:tcPr>
          <w:p w:rsidR="00E07C0D" w:rsidRPr="00E07C0D" w:rsidRDefault="00E07C0D" w:rsidP="009739C9">
            <w:pPr>
              <w:suppressAutoHyphens/>
              <w:ind w:left="-51" w:right="-51"/>
              <w:jc w:val="center"/>
              <w:rPr>
                <w:rFonts w:ascii="Times New Roman" w:hAnsi="Times New Roman" w:cs="Times New Roman"/>
                <w:sz w:val="10"/>
                <w:szCs w:val="10"/>
                <w:highlight w:val="lightGray"/>
                <w:lang w:val="en-US"/>
              </w:rPr>
            </w:pPr>
          </w:p>
        </w:tc>
        <w:tc>
          <w:tcPr>
            <w:tcW w:w="237" w:type="dxa"/>
            <w:tcBorders>
              <w:bottom w:val="single" w:sz="12" w:space="0" w:color="000000"/>
            </w:tcBorders>
            <w:shd w:val="clear" w:color="auto" w:fill="auto"/>
          </w:tcPr>
          <w:p w:rsidR="00E07C0D" w:rsidRPr="006C6B44" w:rsidRDefault="00E07C0D" w:rsidP="009739C9">
            <w:pPr>
              <w:suppressAutoHyphens/>
              <w:ind w:left="-560" w:right="-51"/>
              <w:jc w:val="both"/>
              <w:rPr>
                <w:rFonts w:ascii="Times New Roman" w:hAnsi="Times New Roman" w:cs="Times New Roman"/>
                <w:sz w:val="6"/>
                <w:szCs w:val="6"/>
              </w:rPr>
            </w:pPr>
          </w:p>
        </w:tc>
        <w:tc>
          <w:tcPr>
            <w:tcW w:w="237" w:type="dxa"/>
            <w:tcBorders>
              <w:bottom w:val="single" w:sz="12" w:space="0" w:color="000000"/>
            </w:tcBorders>
            <w:shd w:val="clear" w:color="auto" w:fill="auto"/>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shd w:val="clear" w:color="auto" w:fill="auto"/>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shd w:val="clear" w:color="auto" w:fill="auto"/>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shd w:val="clear" w:color="auto" w:fill="auto"/>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shd w:val="clear" w:color="auto" w:fill="auto"/>
          </w:tcPr>
          <w:p w:rsidR="00E07C0D" w:rsidRPr="006C6B44" w:rsidRDefault="00E07C0D" w:rsidP="009739C9">
            <w:pPr>
              <w:suppressAutoHyphens/>
              <w:jc w:val="center"/>
              <w:rPr>
                <w:rFonts w:ascii="Times New Roman" w:hAnsi="Times New Roman" w:cs="Times New Roman"/>
                <w:sz w:val="16"/>
                <w:szCs w:val="16"/>
              </w:rPr>
            </w:pPr>
          </w:p>
        </w:tc>
        <w:tc>
          <w:tcPr>
            <w:tcW w:w="237" w:type="dxa"/>
            <w:tcBorders>
              <w:bottom w:val="single" w:sz="12" w:space="0" w:color="000000"/>
            </w:tcBorders>
            <w:shd w:val="clear" w:color="auto" w:fill="auto"/>
          </w:tcPr>
          <w:p w:rsidR="00E07C0D" w:rsidRPr="006C6B44" w:rsidRDefault="00E07C0D" w:rsidP="009739C9">
            <w:pPr>
              <w:suppressAutoHyphens/>
              <w:jc w:val="center"/>
              <w:rPr>
                <w:rFonts w:ascii="Times New Roman" w:hAnsi="Times New Roman" w:cs="Times New Roman"/>
                <w:sz w:val="16"/>
                <w:szCs w:val="16"/>
              </w:rPr>
            </w:pPr>
          </w:p>
        </w:tc>
        <w:tc>
          <w:tcPr>
            <w:tcW w:w="237" w:type="dxa"/>
            <w:gridSpan w:val="2"/>
            <w:tcBorders>
              <w:bottom w:val="single" w:sz="12" w:space="0" w:color="000000"/>
              <w:right w:val="single" w:sz="4" w:space="0" w:color="000000"/>
            </w:tcBorders>
            <w:shd w:val="clear" w:color="auto" w:fill="auto"/>
          </w:tcPr>
          <w:p w:rsidR="00E07C0D" w:rsidRPr="006C6B44" w:rsidRDefault="00E07C0D" w:rsidP="009739C9">
            <w:pPr>
              <w:suppressAutoHyphens/>
              <w:jc w:val="center"/>
              <w:rPr>
                <w:rFonts w:ascii="Times New Roman" w:hAnsi="Times New Roman" w:cs="Times New Roman"/>
                <w:sz w:val="16"/>
                <w:szCs w:val="16"/>
              </w:rPr>
            </w:pPr>
          </w:p>
        </w:tc>
        <w:tc>
          <w:tcPr>
            <w:tcW w:w="237" w:type="dxa"/>
            <w:tcBorders>
              <w:top w:val="single" w:sz="4" w:space="0" w:color="000000"/>
              <w:left w:val="single" w:sz="4" w:space="0" w:color="000000"/>
              <w:bottom w:val="single" w:sz="12" w:space="0" w:color="000000"/>
              <w:right w:val="single" w:sz="12" w:space="0" w:color="000000"/>
            </w:tcBorders>
            <w:shd w:val="clear" w:color="auto" w:fill="auto"/>
          </w:tcPr>
          <w:p w:rsidR="00E07C0D" w:rsidRPr="006C6B44" w:rsidRDefault="00E07C0D" w:rsidP="009739C9">
            <w:pPr>
              <w:suppressAutoHyphens/>
              <w:jc w:val="center"/>
              <w:rPr>
                <w:rFonts w:ascii="Times New Roman" w:hAnsi="Times New Roman" w:cs="Times New Roman"/>
                <w:sz w:val="16"/>
                <w:szCs w:val="16"/>
              </w:rPr>
            </w:pPr>
          </w:p>
        </w:tc>
        <w:tc>
          <w:tcPr>
            <w:tcW w:w="403" w:type="dxa"/>
            <w:tcBorders>
              <w:top w:val="single" w:sz="4" w:space="0" w:color="000000"/>
              <w:left w:val="single" w:sz="12" w:space="0" w:color="000000"/>
              <w:bottom w:val="single" w:sz="4" w:space="0" w:color="000000"/>
              <w:right w:val="single" w:sz="4" w:space="0" w:color="000000"/>
            </w:tcBorders>
          </w:tcPr>
          <w:p w:rsidR="00E07C0D" w:rsidRPr="006C6B44" w:rsidRDefault="00E07C0D" w:rsidP="009739C9">
            <w:pPr>
              <w:suppressAutoHyphens/>
              <w:ind w:left="-91" w:right="-9" w:firstLine="14"/>
              <w:jc w:val="center"/>
              <w:rPr>
                <w:rFonts w:ascii="Times New Roman" w:hAnsi="Times New Roman" w:cs="Times New Roman"/>
                <w:sz w:val="16"/>
                <w:szCs w:val="16"/>
              </w:rPr>
            </w:pPr>
            <w:r>
              <w:rPr>
                <w:rFonts w:ascii="Times New Roman" w:hAnsi="Times New Roman" w:cs="Times New Roman"/>
                <w:sz w:val="12"/>
                <w:szCs w:val="12"/>
              </w:rPr>
              <w:t>33</w:t>
            </w:r>
          </w:p>
        </w:tc>
        <w:tc>
          <w:tcPr>
            <w:tcW w:w="347" w:type="dxa"/>
            <w:tcBorders>
              <w:top w:val="single" w:sz="4" w:space="0" w:color="000000"/>
              <w:left w:val="single" w:sz="4" w:space="0" w:color="000000"/>
              <w:bottom w:val="single" w:sz="4" w:space="0" w:color="000000"/>
              <w:right w:val="single" w:sz="4" w:space="0" w:color="000000"/>
            </w:tcBorders>
          </w:tcPr>
          <w:p w:rsidR="00E07C0D" w:rsidRPr="006C6B44" w:rsidRDefault="00E07C0D" w:rsidP="009739C9">
            <w:pPr>
              <w:suppressAutoHyphens/>
              <w:jc w:val="center"/>
              <w:rPr>
                <w:rFonts w:ascii="Times New Roman" w:hAnsi="Times New Roman" w:cs="Times New Roman"/>
                <w:sz w:val="16"/>
                <w:szCs w:val="16"/>
              </w:rPr>
            </w:pPr>
            <w:r w:rsidRPr="006C6B44">
              <w:rPr>
                <w:rFonts w:ascii="Times New Roman" w:hAnsi="Times New Roman" w:cs="Times New Roman"/>
                <w:sz w:val="16"/>
                <w:szCs w:val="16"/>
              </w:rPr>
              <w:t>-</w:t>
            </w:r>
          </w:p>
        </w:tc>
        <w:tc>
          <w:tcPr>
            <w:tcW w:w="284" w:type="dxa"/>
            <w:gridSpan w:val="2"/>
            <w:tcBorders>
              <w:top w:val="single" w:sz="4" w:space="0" w:color="000000"/>
              <w:left w:val="single" w:sz="4" w:space="0" w:color="000000"/>
              <w:bottom w:val="single" w:sz="4" w:space="0" w:color="000000"/>
              <w:right w:val="single" w:sz="4" w:space="0" w:color="000000"/>
            </w:tcBorders>
          </w:tcPr>
          <w:p w:rsidR="00E07C0D" w:rsidRPr="006C6B44" w:rsidRDefault="00E07C0D" w:rsidP="009739C9">
            <w:pPr>
              <w:suppressAutoHyphens/>
              <w:jc w:val="center"/>
              <w:rPr>
                <w:rFonts w:ascii="Times New Roman" w:hAnsi="Times New Roman" w:cs="Times New Roman"/>
                <w:sz w:val="16"/>
                <w:szCs w:val="16"/>
              </w:rPr>
            </w:pPr>
            <w:r>
              <w:rPr>
                <w:rFonts w:ascii="Times New Roman" w:hAnsi="Times New Roman" w:cs="Times New Roman"/>
                <w:sz w:val="12"/>
                <w:szCs w:val="12"/>
              </w:rPr>
              <w:t>1</w:t>
            </w:r>
          </w:p>
        </w:tc>
        <w:tc>
          <w:tcPr>
            <w:tcW w:w="283" w:type="dxa"/>
            <w:tcBorders>
              <w:top w:val="single" w:sz="4" w:space="0" w:color="000000"/>
              <w:left w:val="single" w:sz="4" w:space="0" w:color="000000"/>
              <w:bottom w:val="single" w:sz="4" w:space="0" w:color="000000"/>
              <w:right w:val="single" w:sz="4" w:space="0" w:color="000000"/>
            </w:tcBorders>
          </w:tcPr>
          <w:p w:rsidR="00E07C0D" w:rsidRPr="006C6B44" w:rsidRDefault="00E07C0D" w:rsidP="009739C9">
            <w:pPr>
              <w:suppressAutoHyphens/>
              <w:jc w:val="center"/>
              <w:rPr>
                <w:rFonts w:ascii="Times New Roman" w:hAnsi="Times New Roman" w:cs="Times New Roman"/>
                <w:sz w:val="16"/>
                <w:szCs w:val="16"/>
              </w:rPr>
            </w:pPr>
            <w:r>
              <w:rPr>
                <w:rFonts w:ascii="Times New Roman" w:hAnsi="Times New Roman" w:cs="Times New Roman"/>
                <w:sz w:val="12"/>
                <w:szCs w:val="12"/>
              </w:rPr>
              <w:t>2</w:t>
            </w:r>
          </w:p>
        </w:tc>
        <w:tc>
          <w:tcPr>
            <w:tcW w:w="426" w:type="dxa"/>
            <w:tcBorders>
              <w:top w:val="single" w:sz="4" w:space="0" w:color="000000"/>
              <w:left w:val="single" w:sz="4" w:space="0" w:color="000000"/>
              <w:bottom w:val="single" w:sz="4" w:space="0" w:color="000000"/>
              <w:right w:val="single" w:sz="4" w:space="0" w:color="000000"/>
            </w:tcBorders>
          </w:tcPr>
          <w:p w:rsidR="00E07C0D" w:rsidRPr="006C6B44" w:rsidRDefault="00E07C0D" w:rsidP="009739C9">
            <w:pPr>
              <w:suppressAutoHyphens/>
              <w:ind w:left="-51" w:right="-51"/>
              <w:jc w:val="center"/>
              <w:rPr>
                <w:rFonts w:ascii="Times New Roman" w:hAnsi="Times New Roman" w:cs="Times New Roman"/>
                <w:sz w:val="16"/>
                <w:szCs w:val="16"/>
              </w:rPr>
            </w:pPr>
            <w:r>
              <w:rPr>
                <w:rFonts w:ascii="Times New Roman" w:hAnsi="Times New Roman" w:cs="Times New Roman"/>
                <w:sz w:val="12"/>
                <w:szCs w:val="12"/>
              </w:rPr>
              <w:t>4</w:t>
            </w:r>
          </w:p>
        </w:tc>
        <w:tc>
          <w:tcPr>
            <w:tcW w:w="425" w:type="dxa"/>
            <w:tcBorders>
              <w:top w:val="single" w:sz="4" w:space="0" w:color="000000"/>
              <w:left w:val="single" w:sz="4" w:space="0" w:color="000000"/>
              <w:bottom w:val="single" w:sz="4" w:space="0" w:color="000000"/>
              <w:right w:val="single" w:sz="12" w:space="0" w:color="000000"/>
            </w:tcBorders>
          </w:tcPr>
          <w:p w:rsidR="00E07C0D" w:rsidRDefault="00E07C0D" w:rsidP="009739C9">
            <w:r>
              <w:rPr>
                <w:rFonts w:ascii="Times New Roman" w:hAnsi="Times New Roman" w:cs="Times New Roman"/>
                <w:sz w:val="12"/>
                <w:szCs w:val="12"/>
              </w:rPr>
              <w:t>40</w:t>
            </w:r>
          </w:p>
        </w:tc>
      </w:tr>
      <w:tr w:rsidR="00E07C0D" w:rsidRPr="006C6B44" w:rsidTr="009739C9">
        <w:trPr>
          <w:gridAfter w:val="2"/>
          <w:trHeight w:val="296"/>
        </w:trPr>
        <w:tc>
          <w:tcPr>
            <w:tcW w:w="338" w:type="dxa"/>
            <w:tcBorders>
              <w:top w:val="single" w:sz="12" w:space="0" w:color="000000"/>
              <w:left w:val="nil"/>
              <w:bottom w:val="nil"/>
              <w:right w:val="nil"/>
            </w:tcBorders>
          </w:tcPr>
          <w:p w:rsidR="00E07C0D" w:rsidRPr="006C6B44" w:rsidRDefault="00E07C0D" w:rsidP="009739C9">
            <w:pPr>
              <w:suppressAutoHyphens/>
              <w:jc w:val="center"/>
              <w:rPr>
                <w:rFonts w:ascii="Times New Roman" w:hAnsi="Times New Roman" w:cs="Times New Roman"/>
                <w:sz w:val="16"/>
                <w:szCs w:val="16"/>
              </w:rPr>
            </w:pPr>
          </w:p>
        </w:tc>
        <w:tc>
          <w:tcPr>
            <w:tcW w:w="11010" w:type="dxa"/>
            <w:gridSpan w:val="51"/>
            <w:tcBorders>
              <w:top w:val="single" w:sz="12" w:space="0" w:color="000000"/>
              <w:left w:val="nil"/>
              <w:bottom w:val="nil"/>
              <w:right w:val="nil"/>
            </w:tcBorders>
          </w:tcPr>
          <w:p w:rsidR="00E07C0D" w:rsidRPr="006C6B44" w:rsidRDefault="00E07C0D" w:rsidP="009739C9">
            <w:pPr>
              <w:suppressAutoHyphens/>
              <w:jc w:val="center"/>
              <w:rPr>
                <w:rFonts w:ascii="Times New Roman" w:hAnsi="Times New Roman" w:cs="Times New Roman"/>
                <w:sz w:val="16"/>
                <w:szCs w:val="16"/>
              </w:rPr>
            </w:pPr>
          </w:p>
        </w:tc>
        <w:tc>
          <w:tcPr>
            <w:tcW w:w="2133" w:type="dxa"/>
            <w:gridSpan w:val="10"/>
            <w:tcBorders>
              <w:top w:val="single" w:sz="12" w:space="0" w:color="000000"/>
              <w:left w:val="nil"/>
              <w:bottom w:val="nil"/>
              <w:right w:val="single" w:sz="12" w:space="0" w:color="000000"/>
            </w:tcBorders>
            <w:shd w:val="clear" w:color="auto" w:fill="auto"/>
          </w:tcPr>
          <w:p w:rsidR="00E07C0D" w:rsidRPr="006C6B44" w:rsidRDefault="00E07C0D" w:rsidP="009739C9">
            <w:pPr>
              <w:suppressAutoHyphens/>
              <w:jc w:val="right"/>
              <w:rPr>
                <w:rFonts w:ascii="Times New Roman" w:hAnsi="Times New Roman" w:cs="Times New Roman"/>
                <w:sz w:val="16"/>
                <w:szCs w:val="16"/>
              </w:rPr>
            </w:pPr>
            <w:r w:rsidRPr="006C6B44">
              <w:rPr>
                <w:rFonts w:ascii="Times New Roman" w:hAnsi="Times New Roman" w:cs="Times New Roman"/>
                <w:sz w:val="16"/>
                <w:szCs w:val="16"/>
              </w:rPr>
              <w:t>ИТОГО</w:t>
            </w:r>
          </w:p>
        </w:tc>
        <w:tc>
          <w:tcPr>
            <w:tcW w:w="403" w:type="dxa"/>
            <w:tcBorders>
              <w:top w:val="single" w:sz="4" w:space="0" w:color="000000"/>
              <w:left w:val="single" w:sz="12" w:space="0" w:color="000000"/>
              <w:bottom w:val="single" w:sz="12" w:space="0" w:color="000000"/>
              <w:right w:val="single" w:sz="4" w:space="0" w:color="000000"/>
            </w:tcBorders>
          </w:tcPr>
          <w:p w:rsidR="00E07C0D" w:rsidRDefault="00E07C0D" w:rsidP="009739C9">
            <w:r>
              <w:rPr>
                <w:rFonts w:ascii="Times New Roman" w:hAnsi="Times New Roman" w:cs="Times New Roman"/>
                <w:sz w:val="12"/>
                <w:szCs w:val="12"/>
              </w:rPr>
              <w:t>296</w:t>
            </w:r>
          </w:p>
        </w:tc>
        <w:tc>
          <w:tcPr>
            <w:tcW w:w="347" w:type="dxa"/>
            <w:tcBorders>
              <w:top w:val="single" w:sz="4" w:space="0" w:color="000000"/>
              <w:left w:val="single" w:sz="4" w:space="0" w:color="000000"/>
              <w:bottom w:val="single" w:sz="12" w:space="0" w:color="000000"/>
              <w:right w:val="single" w:sz="4" w:space="0" w:color="000000"/>
            </w:tcBorders>
          </w:tcPr>
          <w:p w:rsidR="00E07C0D" w:rsidRDefault="00E07C0D" w:rsidP="009739C9">
            <w:r>
              <w:rPr>
                <w:rFonts w:ascii="Times New Roman" w:hAnsi="Times New Roman" w:cs="Times New Roman"/>
                <w:sz w:val="12"/>
                <w:szCs w:val="12"/>
              </w:rPr>
              <w:t>8</w:t>
            </w:r>
          </w:p>
        </w:tc>
        <w:tc>
          <w:tcPr>
            <w:tcW w:w="284" w:type="dxa"/>
            <w:gridSpan w:val="2"/>
            <w:tcBorders>
              <w:top w:val="single" w:sz="4" w:space="0" w:color="000000"/>
              <w:left w:val="single" w:sz="4" w:space="0" w:color="000000"/>
              <w:bottom w:val="single" w:sz="12" w:space="0" w:color="000000"/>
              <w:right w:val="single" w:sz="4" w:space="0" w:color="000000"/>
            </w:tcBorders>
          </w:tcPr>
          <w:p w:rsidR="00E07C0D" w:rsidRDefault="00E07C0D" w:rsidP="009739C9">
            <w:r>
              <w:rPr>
                <w:rFonts w:ascii="Times New Roman" w:hAnsi="Times New Roman" w:cs="Times New Roman"/>
                <w:sz w:val="12"/>
                <w:szCs w:val="12"/>
              </w:rPr>
              <w:t>9</w:t>
            </w:r>
          </w:p>
        </w:tc>
        <w:tc>
          <w:tcPr>
            <w:tcW w:w="283" w:type="dxa"/>
            <w:tcBorders>
              <w:top w:val="single" w:sz="4" w:space="0" w:color="000000"/>
              <w:left w:val="single" w:sz="4" w:space="0" w:color="000000"/>
              <w:bottom w:val="single" w:sz="12" w:space="0" w:color="000000"/>
              <w:right w:val="single" w:sz="4" w:space="0" w:color="000000"/>
            </w:tcBorders>
          </w:tcPr>
          <w:p w:rsidR="00E07C0D" w:rsidRDefault="00E07C0D" w:rsidP="009739C9">
            <w:r>
              <w:rPr>
                <w:rFonts w:ascii="Times New Roman" w:hAnsi="Times New Roman" w:cs="Times New Roman"/>
                <w:sz w:val="12"/>
                <w:szCs w:val="12"/>
              </w:rPr>
              <w:t>2</w:t>
            </w:r>
          </w:p>
        </w:tc>
        <w:tc>
          <w:tcPr>
            <w:tcW w:w="426" w:type="dxa"/>
            <w:tcBorders>
              <w:top w:val="single" w:sz="4" w:space="0" w:color="000000"/>
              <w:left w:val="single" w:sz="4" w:space="0" w:color="000000"/>
              <w:bottom w:val="single" w:sz="12" w:space="0" w:color="000000"/>
              <w:right w:val="single" w:sz="4" w:space="0" w:color="000000"/>
            </w:tcBorders>
          </w:tcPr>
          <w:p w:rsidR="00E07C0D" w:rsidRPr="006C6B44" w:rsidRDefault="00E07C0D" w:rsidP="009739C9">
            <w:pPr>
              <w:suppressAutoHyphens/>
              <w:ind w:left="-51" w:right="-51"/>
              <w:jc w:val="center"/>
              <w:rPr>
                <w:rFonts w:ascii="Times New Roman" w:hAnsi="Times New Roman" w:cs="Times New Roman"/>
                <w:sz w:val="16"/>
                <w:szCs w:val="16"/>
              </w:rPr>
            </w:pPr>
            <w:r>
              <w:rPr>
                <w:rFonts w:ascii="Times New Roman" w:hAnsi="Times New Roman" w:cs="Times New Roman"/>
                <w:sz w:val="12"/>
                <w:szCs w:val="12"/>
              </w:rPr>
              <w:t>141</w:t>
            </w:r>
          </w:p>
        </w:tc>
        <w:tc>
          <w:tcPr>
            <w:tcW w:w="425" w:type="dxa"/>
            <w:tcBorders>
              <w:top w:val="single" w:sz="4" w:space="0" w:color="000000"/>
              <w:left w:val="single" w:sz="4" w:space="0" w:color="000000"/>
              <w:bottom w:val="single" w:sz="12" w:space="0" w:color="000000"/>
              <w:right w:val="single" w:sz="12" w:space="0" w:color="000000"/>
            </w:tcBorders>
          </w:tcPr>
          <w:p w:rsidR="00E07C0D" w:rsidRPr="006C6B44" w:rsidRDefault="00E07C0D" w:rsidP="009739C9">
            <w:pPr>
              <w:suppressAutoHyphens/>
              <w:ind w:left="-51" w:right="-51"/>
              <w:rPr>
                <w:rFonts w:ascii="Times New Roman" w:hAnsi="Times New Roman" w:cs="Times New Roman"/>
                <w:sz w:val="16"/>
                <w:szCs w:val="16"/>
              </w:rPr>
            </w:pPr>
            <w:r>
              <w:rPr>
                <w:rFonts w:ascii="Times New Roman" w:hAnsi="Times New Roman" w:cs="Times New Roman"/>
                <w:sz w:val="12"/>
                <w:szCs w:val="12"/>
              </w:rPr>
              <w:t>456</w:t>
            </w:r>
          </w:p>
        </w:tc>
      </w:tr>
      <w:tr w:rsidR="00E07C0D" w:rsidRPr="006C6B44" w:rsidTr="009739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6"/>
          <w:trHeight w:val="829"/>
        </w:trPr>
        <w:tc>
          <w:tcPr>
            <w:tcW w:w="1784" w:type="dxa"/>
            <w:gridSpan w:val="7"/>
          </w:tcPr>
          <w:p w:rsidR="00E07C0D" w:rsidRPr="00C865B4" w:rsidRDefault="00E07C0D" w:rsidP="009739C9">
            <w:pPr>
              <w:widowControl w:val="0"/>
              <w:suppressAutoHyphens/>
              <w:autoSpaceDE w:val="0"/>
              <w:autoSpaceDN w:val="0"/>
              <w:adjustRightInd w:val="0"/>
              <w:jc w:val="center"/>
              <w:rPr>
                <w:rFonts w:ascii="Times New Roman" w:hAnsi="Times New Roman" w:cs="Times New Roman"/>
                <w:sz w:val="16"/>
                <w:szCs w:val="16"/>
                <w:u w:val="single"/>
              </w:rPr>
            </w:pPr>
            <w:r w:rsidRPr="00C865B4">
              <w:rPr>
                <w:rFonts w:ascii="Times New Roman" w:hAnsi="Times New Roman" w:cs="Times New Roman"/>
                <w:sz w:val="16"/>
                <w:szCs w:val="16"/>
                <w:u w:val="single"/>
              </w:rPr>
              <w:lastRenderedPageBreak/>
              <w:t>Обозначения:</w:t>
            </w:r>
          </w:p>
        </w:tc>
        <w:tc>
          <w:tcPr>
            <w:tcW w:w="337" w:type="dxa"/>
            <w:gridSpan w:val="2"/>
          </w:tcPr>
          <w:p w:rsidR="00E07C0D" w:rsidRPr="00C865B4" w:rsidRDefault="00E07C0D" w:rsidP="009739C9">
            <w:pPr>
              <w:widowControl w:val="0"/>
              <w:suppressAutoHyphens/>
              <w:autoSpaceDE w:val="0"/>
              <w:autoSpaceDN w:val="0"/>
              <w:adjustRightInd w:val="0"/>
              <w:jc w:val="center"/>
              <w:rPr>
                <w:rFonts w:ascii="Times New Roman" w:hAnsi="Times New Roman" w:cs="Times New Roman"/>
                <w:sz w:val="16"/>
                <w:szCs w:val="16"/>
              </w:rPr>
            </w:pPr>
          </w:p>
        </w:tc>
        <w:tc>
          <w:tcPr>
            <w:tcW w:w="1785" w:type="dxa"/>
            <w:gridSpan w:val="9"/>
          </w:tcPr>
          <w:p w:rsidR="00E07C0D" w:rsidRPr="00C865B4" w:rsidRDefault="00E07C0D" w:rsidP="009739C9">
            <w:pPr>
              <w:widowControl w:val="0"/>
              <w:suppressAutoHyphens/>
              <w:autoSpaceDE w:val="0"/>
              <w:autoSpaceDN w:val="0"/>
              <w:adjustRightInd w:val="0"/>
              <w:jc w:val="center"/>
              <w:rPr>
                <w:rFonts w:ascii="Times New Roman" w:hAnsi="Times New Roman" w:cs="Times New Roman"/>
                <w:sz w:val="16"/>
                <w:szCs w:val="16"/>
              </w:rPr>
            </w:pPr>
            <w:r w:rsidRPr="00C865B4">
              <w:rPr>
                <w:rFonts w:ascii="Times New Roman" w:hAnsi="Times New Roman" w:cs="Times New Roman"/>
                <w:sz w:val="16"/>
                <w:szCs w:val="16"/>
              </w:rPr>
              <w:t>Аудиторные занятия</w:t>
            </w:r>
          </w:p>
        </w:tc>
        <w:tc>
          <w:tcPr>
            <w:tcW w:w="2327" w:type="dxa"/>
            <w:gridSpan w:val="10"/>
          </w:tcPr>
          <w:p w:rsidR="00E07C0D" w:rsidRPr="00C865B4" w:rsidRDefault="00E07C0D" w:rsidP="009739C9">
            <w:pPr>
              <w:widowControl w:val="0"/>
              <w:suppressAutoHyphens/>
              <w:autoSpaceDE w:val="0"/>
              <w:autoSpaceDN w:val="0"/>
              <w:adjustRightInd w:val="0"/>
              <w:jc w:val="center"/>
              <w:rPr>
                <w:rFonts w:ascii="Times New Roman" w:hAnsi="Times New Roman" w:cs="Times New Roman"/>
                <w:sz w:val="16"/>
                <w:szCs w:val="16"/>
              </w:rPr>
            </w:pPr>
            <w:r w:rsidRPr="00C865B4">
              <w:rPr>
                <w:rFonts w:ascii="Times New Roman" w:hAnsi="Times New Roman" w:cs="Times New Roman"/>
                <w:sz w:val="16"/>
                <w:szCs w:val="16"/>
              </w:rPr>
              <w:t>Резерв учебного времени</w:t>
            </w:r>
          </w:p>
        </w:tc>
        <w:tc>
          <w:tcPr>
            <w:tcW w:w="1653" w:type="dxa"/>
            <w:gridSpan w:val="8"/>
          </w:tcPr>
          <w:p w:rsidR="00E07C0D" w:rsidRPr="00C865B4" w:rsidRDefault="00E07C0D" w:rsidP="009739C9">
            <w:pPr>
              <w:widowControl w:val="0"/>
              <w:suppressAutoHyphens/>
              <w:autoSpaceDE w:val="0"/>
              <w:autoSpaceDN w:val="0"/>
              <w:adjustRightInd w:val="0"/>
              <w:jc w:val="center"/>
              <w:rPr>
                <w:rFonts w:ascii="Times New Roman" w:hAnsi="Times New Roman" w:cs="Times New Roman"/>
                <w:sz w:val="16"/>
                <w:szCs w:val="16"/>
              </w:rPr>
            </w:pPr>
          </w:p>
        </w:tc>
        <w:tc>
          <w:tcPr>
            <w:tcW w:w="1825" w:type="dxa"/>
            <w:gridSpan w:val="9"/>
            <w:tcMar>
              <w:top w:w="0" w:type="dxa"/>
              <w:left w:w="15" w:type="dxa"/>
              <w:bottom w:w="0" w:type="dxa"/>
              <w:right w:w="15" w:type="dxa"/>
            </w:tcMar>
          </w:tcPr>
          <w:p w:rsidR="00E07C0D" w:rsidRPr="00C865B4" w:rsidRDefault="00E07C0D" w:rsidP="009739C9">
            <w:pPr>
              <w:widowControl w:val="0"/>
              <w:suppressAutoHyphens/>
              <w:autoSpaceDE w:val="0"/>
              <w:autoSpaceDN w:val="0"/>
              <w:adjustRightInd w:val="0"/>
              <w:rPr>
                <w:rFonts w:ascii="Times New Roman" w:hAnsi="Times New Roman" w:cs="Times New Roman"/>
                <w:sz w:val="16"/>
                <w:szCs w:val="16"/>
              </w:rPr>
            </w:pPr>
            <w:r w:rsidRPr="00C865B4">
              <w:rPr>
                <w:rFonts w:ascii="Times New Roman" w:hAnsi="Times New Roman" w:cs="Times New Roman"/>
                <w:sz w:val="16"/>
                <w:szCs w:val="16"/>
              </w:rPr>
              <w:t>Промежуточная аттестация</w:t>
            </w:r>
          </w:p>
        </w:tc>
        <w:tc>
          <w:tcPr>
            <w:tcW w:w="1832" w:type="dxa"/>
            <w:gridSpan w:val="9"/>
            <w:tcMar>
              <w:top w:w="0" w:type="dxa"/>
              <w:left w:w="15" w:type="dxa"/>
              <w:bottom w:w="0" w:type="dxa"/>
              <w:right w:w="15" w:type="dxa"/>
            </w:tcMar>
          </w:tcPr>
          <w:p w:rsidR="00E07C0D" w:rsidRPr="00C865B4" w:rsidRDefault="00E07C0D" w:rsidP="009739C9">
            <w:pPr>
              <w:widowControl w:val="0"/>
              <w:suppressAutoHyphens/>
              <w:autoSpaceDE w:val="0"/>
              <w:autoSpaceDN w:val="0"/>
              <w:adjustRightInd w:val="0"/>
              <w:jc w:val="center"/>
              <w:rPr>
                <w:rFonts w:ascii="Times New Roman" w:hAnsi="Times New Roman" w:cs="Times New Roman"/>
                <w:sz w:val="16"/>
                <w:szCs w:val="16"/>
              </w:rPr>
            </w:pPr>
            <w:r w:rsidRPr="00C865B4">
              <w:rPr>
                <w:rFonts w:ascii="Times New Roman" w:hAnsi="Times New Roman" w:cs="Times New Roman"/>
                <w:sz w:val="16"/>
                <w:szCs w:val="16"/>
              </w:rPr>
              <w:t>Итоговая аттестация</w:t>
            </w:r>
          </w:p>
        </w:tc>
        <w:tc>
          <w:tcPr>
            <w:tcW w:w="1413" w:type="dxa"/>
            <w:gridSpan w:val="5"/>
            <w:tcMar>
              <w:top w:w="0" w:type="dxa"/>
              <w:left w:w="15" w:type="dxa"/>
              <w:bottom w:w="0" w:type="dxa"/>
              <w:right w:w="15" w:type="dxa"/>
            </w:tcMar>
          </w:tcPr>
          <w:p w:rsidR="00E07C0D" w:rsidRPr="00C865B4" w:rsidRDefault="00E07C0D" w:rsidP="009739C9">
            <w:pPr>
              <w:widowControl w:val="0"/>
              <w:suppressAutoHyphens/>
              <w:autoSpaceDE w:val="0"/>
              <w:autoSpaceDN w:val="0"/>
              <w:adjustRightInd w:val="0"/>
              <w:jc w:val="center"/>
              <w:rPr>
                <w:rFonts w:ascii="Times New Roman" w:hAnsi="Times New Roman" w:cs="Times New Roman"/>
                <w:sz w:val="16"/>
                <w:szCs w:val="16"/>
              </w:rPr>
            </w:pPr>
          </w:p>
        </w:tc>
        <w:tc>
          <w:tcPr>
            <w:tcW w:w="1638" w:type="dxa"/>
            <w:gridSpan w:val="5"/>
            <w:tcMar>
              <w:top w:w="0" w:type="dxa"/>
              <w:left w:w="15" w:type="dxa"/>
              <w:bottom w:w="0" w:type="dxa"/>
              <w:right w:w="15" w:type="dxa"/>
            </w:tcMar>
          </w:tcPr>
          <w:p w:rsidR="00E07C0D" w:rsidRPr="00C865B4" w:rsidRDefault="00E07C0D" w:rsidP="009739C9">
            <w:pPr>
              <w:widowControl w:val="0"/>
              <w:suppressAutoHyphens/>
              <w:autoSpaceDE w:val="0"/>
              <w:autoSpaceDN w:val="0"/>
              <w:adjustRightInd w:val="0"/>
              <w:rPr>
                <w:rFonts w:ascii="Times New Roman" w:hAnsi="Times New Roman" w:cs="Times New Roman"/>
                <w:sz w:val="16"/>
                <w:szCs w:val="16"/>
              </w:rPr>
            </w:pPr>
            <w:r w:rsidRPr="00C865B4">
              <w:rPr>
                <w:rFonts w:ascii="Times New Roman" w:hAnsi="Times New Roman" w:cs="Times New Roman"/>
                <w:sz w:val="16"/>
                <w:szCs w:val="16"/>
              </w:rPr>
              <w:t>Каникулы</w:t>
            </w:r>
          </w:p>
        </w:tc>
        <w:tc>
          <w:tcPr>
            <w:tcW w:w="1055" w:type="dxa"/>
            <w:tcMar>
              <w:top w:w="0" w:type="dxa"/>
              <w:left w:w="15" w:type="dxa"/>
              <w:bottom w:w="0" w:type="dxa"/>
              <w:right w:w="15" w:type="dxa"/>
            </w:tcMar>
          </w:tcPr>
          <w:p w:rsidR="00E07C0D" w:rsidRPr="006C6B44" w:rsidRDefault="00E07C0D" w:rsidP="009739C9">
            <w:pPr>
              <w:widowControl w:val="0"/>
              <w:suppressAutoHyphens/>
              <w:autoSpaceDE w:val="0"/>
              <w:autoSpaceDN w:val="0"/>
              <w:adjustRightInd w:val="0"/>
              <w:rPr>
                <w:rFonts w:ascii="Times New Roman" w:hAnsi="Times New Roman" w:cs="Times New Roman"/>
                <w:sz w:val="18"/>
                <w:szCs w:val="18"/>
              </w:rPr>
            </w:pPr>
          </w:p>
        </w:tc>
      </w:tr>
      <w:tr w:rsidR="00E07C0D" w:rsidRPr="006C6B44" w:rsidTr="009739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6"/>
          <w:trHeight w:val="170"/>
        </w:trPr>
        <w:tc>
          <w:tcPr>
            <w:tcW w:w="1784" w:type="dxa"/>
            <w:gridSpan w:val="7"/>
            <w:vAlign w:val="center"/>
          </w:tcPr>
          <w:p w:rsidR="00E07C0D" w:rsidRPr="006C6B44" w:rsidRDefault="00E07C0D" w:rsidP="009739C9">
            <w:pPr>
              <w:widowControl w:val="0"/>
              <w:suppressAutoHyphens/>
              <w:autoSpaceDE w:val="0"/>
              <w:autoSpaceDN w:val="0"/>
              <w:adjustRightInd w:val="0"/>
              <w:rPr>
                <w:rFonts w:ascii="Times New Roman" w:hAnsi="Times New Roman" w:cs="Times New Roman"/>
                <w:sz w:val="18"/>
                <w:szCs w:val="18"/>
              </w:rPr>
            </w:pPr>
          </w:p>
        </w:tc>
        <w:tc>
          <w:tcPr>
            <w:tcW w:w="337" w:type="dxa"/>
            <w:gridSpan w:val="2"/>
          </w:tcPr>
          <w:p w:rsidR="00E07C0D" w:rsidRPr="006C6B44" w:rsidRDefault="00E07C0D" w:rsidP="009739C9">
            <w:pPr>
              <w:widowControl w:val="0"/>
              <w:suppressAutoHyphens/>
              <w:autoSpaceDE w:val="0"/>
              <w:autoSpaceDN w:val="0"/>
              <w:adjustRightInd w:val="0"/>
              <w:rPr>
                <w:rFonts w:ascii="Times New Roman" w:hAnsi="Times New Roman" w:cs="Times New Roman"/>
                <w:sz w:val="18"/>
                <w:szCs w:val="18"/>
              </w:rPr>
            </w:pPr>
          </w:p>
        </w:tc>
        <w:tc>
          <w:tcPr>
            <w:tcW w:w="1785" w:type="dxa"/>
            <w:gridSpan w:val="9"/>
            <w:vAlign w:val="center"/>
          </w:tcPr>
          <w:p w:rsidR="00E07C0D" w:rsidRPr="006C6B44" w:rsidRDefault="005C05D3" w:rsidP="009739C9">
            <w:pPr>
              <w:widowControl w:val="0"/>
              <w:suppressAutoHyphens/>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pict>
                <v:rect id="_x0000_s1153" style="position:absolute;margin-left:0;margin-top:0;width:10.5pt;height:11.1pt;z-index:251754496;mso-position-horizontal-relative:char;mso-position-vertical-relative:line">
                  <o:lock v:ext="edit" rotation="t" position="t"/>
                  <v:textbox style="mso-next-textbox:#_x0000_s1153" inset="0,0,0,0">
                    <w:txbxContent>
                      <w:p w:rsidR="00E07C0D" w:rsidRPr="00C865B4" w:rsidRDefault="00E07C0D" w:rsidP="00E07C0D">
                        <w:pPr>
                          <w:rPr>
                            <w:sz w:val="16"/>
                            <w:szCs w:val="16"/>
                          </w:rPr>
                        </w:pPr>
                      </w:p>
                    </w:txbxContent>
                  </v:textbox>
                  <w10:anchorlock/>
                </v:rect>
              </w:pict>
            </w:r>
            <w:r>
              <w:rPr>
                <w:rFonts w:ascii="Times New Roman" w:hAnsi="Times New Roman" w:cs="Times New Roman"/>
                <w:sz w:val="18"/>
                <w:szCs w:val="18"/>
              </w:rPr>
              <w:pict>
                <v:shape id="_x0000_i1030" type="#_x0000_t75" style="width:10.5pt;height:11.25pt">
                  <v:imagedata croptop="-65520f" cropbottom="65520f"/>
                  <o:lock v:ext="edit" rotation="t" position="t"/>
                </v:shape>
              </w:pict>
            </w:r>
          </w:p>
        </w:tc>
        <w:tc>
          <w:tcPr>
            <w:tcW w:w="2327" w:type="dxa"/>
            <w:gridSpan w:val="10"/>
            <w:vAlign w:val="center"/>
          </w:tcPr>
          <w:p w:rsidR="00E07C0D" w:rsidRPr="006C6B44" w:rsidRDefault="005C05D3" w:rsidP="009739C9">
            <w:pPr>
              <w:widowControl w:val="0"/>
              <w:suppressAutoHyphens/>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pict>
                <v:rect id="_x0000_s1149" style="position:absolute;margin-left:0;margin-top:0;width:10.5pt;height:11.25pt;z-index:251750400;mso-position-horizontal-relative:char;mso-position-vertical-relative:line">
                  <o:lock v:ext="edit" rotation="t" position="t"/>
                  <v:textbox style="mso-next-textbox:#_x0000_s1149" inset="0,0,0,0">
                    <w:txbxContent>
                      <w:p w:rsidR="00E07C0D" w:rsidRPr="000767CD" w:rsidRDefault="00E07C0D" w:rsidP="00E07C0D">
                        <w:pPr>
                          <w:jc w:val="center"/>
                          <w:rPr>
                            <w:b/>
                            <w:sz w:val="20"/>
                            <w:szCs w:val="20"/>
                          </w:rPr>
                        </w:pPr>
                        <w:r>
                          <w:rPr>
                            <w:b/>
                            <w:sz w:val="20"/>
                            <w:szCs w:val="20"/>
                          </w:rPr>
                          <w:t>р</w:t>
                        </w:r>
                      </w:p>
                    </w:txbxContent>
                  </v:textbox>
                  <w10:anchorlock/>
                </v:rect>
              </w:pict>
            </w:r>
            <w:r>
              <w:rPr>
                <w:rFonts w:ascii="Times New Roman" w:hAnsi="Times New Roman" w:cs="Times New Roman"/>
                <w:sz w:val="18"/>
                <w:szCs w:val="18"/>
              </w:rPr>
              <w:pict>
                <v:shape id="_x0000_i1031" type="#_x0000_t75" style="width:10.5pt;height:11.25pt">
                  <v:imagedata croptop="-65520f" cropbottom="65520f"/>
                  <o:lock v:ext="edit" rotation="t" position="t"/>
                </v:shape>
              </w:pict>
            </w:r>
          </w:p>
        </w:tc>
        <w:tc>
          <w:tcPr>
            <w:tcW w:w="1653" w:type="dxa"/>
            <w:gridSpan w:val="8"/>
            <w:vAlign w:val="center"/>
          </w:tcPr>
          <w:p w:rsidR="00E07C0D" w:rsidRPr="006C6B44" w:rsidRDefault="00E07C0D" w:rsidP="009739C9">
            <w:pPr>
              <w:widowControl w:val="0"/>
              <w:suppressAutoHyphens/>
              <w:autoSpaceDE w:val="0"/>
              <w:autoSpaceDN w:val="0"/>
              <w:adjustRightInd w:val="0"/>
              <w:jc w:val="center"/>
              <w:rPr>
                <w:rFonts w:ascii="Times New Roman" w:hAnsi="Times New Roman" w:cs="Times New Roman"/>
                <w:sz w:val="18"/>
                <w:szCs w:val="18"/>
              </w:rPr>
            </w:pPr>
          </w:p>
        </w:tc>
        <w:tc>
          <w:tcPr>
            <w:tcW w:w="1825" w:type="dxa"/>
            <w:gridSpan w:val="9"/>
            <w:tcMar>
              <w:top w:w="0" w:type="dxa"/>
              <w:left w:w="15" w:type="dxa"/>
              <w:bottom w:w="0" w:type="dxa"/>
              <w:right w:w="15" w:type="dxa"/>
            </w:tcMar>
            <w:vAlign w:val="center"/>
          </w:tcPr>
          <w:p w:rsidR="00E07C0D" w:rsidRPr="006C6B44" w:rsidRDefault="005C05D3" w:rsidP="009739C9">
            <w:pPr>
              <w:widowControl w:val="0"/>
              <w:suppressAutoHyphens/>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pict>
                <v:rect id="_x0000_s1152" style="position:absolute;margin-left:0;margin-top:0;width:10.5pt;height:11.25pt;z-index:251753472;mso-position-horizontal-relative:char;mso-position-vertical-relative:line">
                  <o:lock v:ext="edit" rotation="t" position="t"/>
                  <v:textbox style="mso-next-textbox:#_x0000_s1152" inset="0,0,0,0">
                    <w:txbxContent>
                      <w:p w:rsidR="00E07C0D" w:rsidRPr="00C865B4" w:rsidRDefault="00E07C0D" w:rsidP="00E07C0D">
                        <w:pPr>
                          <w:jc w:val="center"/>
                          <w:rPr>
                            <w:b/>
                            <w:sz w:val="16"/>
                            <w:szCs w:val="16"/>
                          </w:rPr>
                        </w:pPr>
                        <w:r w:rsidRPr="000767CD">
                          <w:rPr>
                            <w:b/>
                            <w:sz w:val="20"/>
                            <w:szCs w:val="20"/>
                          </w:rPr>
                          <w:t>э</w:t>
                        </w:r>
                      </w:p>
                      <w:p w:rsidR="00E07C0D" w:rsidRDefault="00E07C0D" w:rsidP="00E07C0D"/>
                    </w:txbxContent>
                  </v:textbox>
                  <w10:anchorlock/>
                </v:rect>
              </w:pict>
            </w:r>
            <w:r>
              <w:rPr>
                <w:rFonts w:ascii="Times New Roman" w:hAnsi="Times New Roman" w:cs="Times New Roman"/>
                <w:sz w:val="18"/>
                <w:szCs w:val="18"/>
              </w:rPr>
              <w:pict>
                <v:shape id="_x0000_i1032" type="#_x0000_t75" style="width:10.5pt;height:11.25pt">
                  <v:imagedata croptop="-65520f" cropbottom="65520f"/>
                  <o:lock v:ext="edit" rotation="t" position="t"/>
                </v:shape>
              </w:pict>
            </w:r>
          </w:p>
        </w:tc>
        <w:tc>
          <w:tcPr>
            <w:tcW w:w="1832" w:type="dxa"/>
            <w:gridSpan w:val="9"/>
            <w:tcMar>
              <w:top w:w="0" w:type="dxa"/>
              <w:left w:w="15" w:type="dxa"/>
              <w:bottom w:w="0" w:type="dxa"/>
              <w:right w:w="15" w:type="dxa"/>
            </w:tcMar>
            <w:vAlign w:val="center"/>
          </w:tcPr>
          <w:p w:rsidR="00E07C0D" w:rsidRPr="006C6B44" w:rsidRDefault="005C05D3" w:rsidP="009739C9">
            <w:pPr>
              <w:widowControl w:val="0"/>
              <w:suppressAutoHyphens/>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pict>
                <v:rect id="_x0000_s1151" style="position:absolute;margin-left:0;margin-top:0;width:10.5pt;height:11.1pt;z-index:251752448;mso-position-horizontal-relative:char;mso-position-vertical-relative:line">
                  <o:lock v:ext="edit" rotation="t" position="t"/>
                  <v:textbox style="mso-next-textbox:#_x0000_s1151" inset="0,0,0,0">
                    <w:txbxContent>
                      <w:p w:rsidR="00E07C0D" w:rsidRPr="006928CD" w:rsidRDefault="00E07C0D" w:rsidP="00E07C0D">
                        <w:pPr>
                          <w:rPr>
                            <w:b/>
                            <w:sz w:val="16"/>
                            <w:szCs w:val="16"/>
                            <w:lang w:val="en-US"/>
                          </w:rPr>
                        </w:pPr>
                        <w:r w:rsidRPr="00C865B4">
                          <w:rPr>
                            <w:b/>
                            <w:sz w:val="16"/>
                            <w:szCs w:val="16"/>
                            <w:lang w:val="en-US"/>
                          </w:rPr>
                          <w:t>III</w:t>
                        </w:r>
                      </w:p>
                    </w:txbxContent>
                  </v:textbox>
                  <w10:anchorlock/>
                </v:rect>
              </w:pict>
            </w:r>
            <w:r>
              <w:rPr>
                <w:rFonts w:ascii="Times New Roman" w:hAnsi="Times New Roman" w:cs="Times New Roman"/>
                <w:sz w:val="18"/>
                <w:szCs w:val="18"/>
              </w:rPr>
              <w:pict>
                <v:shape id="_x0000_i1033" type="#_x0000_t75" style="width:10.5pt;height:11.25pt">
                  <v:imagedata croptop="-65520f" cropbottom="65520f"/>
                  <o:lock v:ext="edit" rotation="t" position="t"/>
                </v:shape>
              </w:pict>
            </w:r>
          </w:p>
        </w:tc>
        <w:tc>
          <w:tcPr>
            <w:tcW w:w="1413" w:type="dxa"/>
            <w:gridSpan w:val="5"/>
            <w:tcMar>
              <w:top w:w="0" w:type="dxa"/>
              <w:left w:w="15" w:type="dxa"/>
              <w:bottom w:w="0" w:type="dxa"/>
              <w:right w:w="15" w:type="dxa"/>
            </w:tcMar>
            <w:vAlign w:val="center"/>
          </w:tcPr>
          <w:p w:rsidR="00E07C0D" w:rsidRPr="006C6B44" w:rsidRDefault="00E07C0D" w:rsidP="009739C9">
            <w:pPr>
              <w:widowControl w:val="0"/>
              <w:suppressAutoHyphens/>
              <w:autoSpaceDE w:val="0"/>
              <w:autoSpaceDN w:val="0"/>
              <w:adjustRightInd w:val="0"/>
              <w:rPr>
                <w:rFonts w:ascii="Times New Roman" w:hAnsi="Times New Roman" w:cs="Times New Roman"/>
                <w:sz w:val="18"/>
                <w:szCs w:val="18"/>
              </w:rPr>
            </w:pPr>
          </w:p>
        </w:tc>
        <w:tc>
          <w:tcPr>
            <w:tcW w:w="1638" w:type="dxa"/>
            <w:gridSpan w:val="5"/>
            <w:tcMar>
              <w:top w:w="0" w:type="dxa"/>
              <w:left w:w="15" w:type="dxa"/>
              <w:bottom w:w="0" w:type="dxa"/>
              <w:right w:w="15" w:type="dxa"/>
            </w:tcMar>
            <w:vAlign w:val="center"/>
          </w:tcPr>
          <w:p w:rsidR="00E07C0D" w:rsidRPr="006C6B44" w:rsidRDefault="005C05D3" w:rsidP="009739C9">
            <w:pPr>
              <w:widowControl w:val="0"/>
              <w:suppressAutoHyphens/>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pict>
                <v:rect id="_x0000_s1150" style="position:absolute;margin-left:-17.7pt;margin-top:0;width:15.25pt;height:11.1pt;z-index:251751424;mso-position-horizontal-relative:char;mso-position-vertical-relative:line">
                  <o:lock v:ext="edit" rotation="t" position="t"/>
                  <v:textbox style="mso-next-textbox:#_x0000_s1150" inset="0,0,0,0">
                    <w:txbxContent>
                      <w:p w:rsidR="00E07C0D" w:rsidRPr="00C865B4" w:rsidRDefault="00E07C0D" w:rsidP="00E07C0D">
                        <w:pPr>
                          <w:jc w:val="center"/>
                          <w:rPr>
                            <w:b/>
                            <w:sz w:val="16"/>
                            <w:szCs w:val="16"/>
                          </w:rPr>
                        </w:pPr>
                        <w:r w:rsidRPr="00C865B4">
                          <w:rPr>
                            <w:b/>
                            <w:sz w:val="16"/>
                            <w:szCs w:val="16"/>
                          </w:rPr>
                          <w:t>=</w:t>
                        </w:r>
                      </w:p>
                    </w:txbxContent>
                  </v:textbox>
                  <w10:anchorlock/>
                </v:rect>
              </w:pict>
            </w:r>
            <w:r>
              <w:rPr>
                <w:rFonts w:ascii="Times New Roman" w:hAnsi="Times New Roman" w:cs="Times New Roman"/>
                <w:sz w:val="18"/>
                <w:szCs w:val="18"/>
              </w:rPr>
              <w:pict>
                <v:shape id="_x0000_i1034" type="#_x0000_t75" style="width:10.5pt;height:11.25pt">
                  <v:imagedata croptop="-65520f" cropbottom="65520f"/>
                  <o:lock v:ext="edit" rotation="t" position="t"/>
                </v:shape>
              </w:pict>
            </w:r>
          </w:p>
        </w:tc>
        <w:tc>
          <w:tcPr>
            <w:tcW w:w="1055" w:type="dxa"/>
            <w:tcMar>
              <w:top w:w="0" w:type="dxa"/>
              <w:left w:w="15" w:type="dxa"/>
              <w:bottom w:w="0" w:type="dxa"/>
              <w:right w:w="15" w:type="dxa"/>
            </w:tcMar>
            <w:vAlign w:val="center"/>
          </w:tcPr>
          <w:p w:rsidR="00E07C0D" w:rsidRPr="006C6B44" w:rsidRDefault="00E07C0D" w:rsidP="009739C9">
            <w:pPr>
              <w:widowControl w:val="0"/>
              <w:suppressAutoHyphens/>
              <w:autoSpaceDE w:val="0"/>
              <w:autoSpaceDN w:val="0"/>
              <w:adjustRightInd w:val="0"/>
              <w:rPr>
                <w:rFonts w:ascii="Times New Roman" w:hAnsi="Times New Roman" w:cs="Times New Roman"/>
                <w:sz w:val="18"/>
                <w:szCs w:val="18"/>
              </w:rPr>
            </w:pPr>
          </w:p>
        </w:tc>
      </w:tr>
    </w:tbl>
    <w:p w:rsidR="00BB1D99" w:rsidRPr="006C6B44" w:rsidRDefault="00BB1D99" w:rsidP="00361E0E">
      <w:pPr>
        <w:suppressAutoHyphens/>
        <w:ind w:left="360" w:right="-742"/>
        <w:jc w:val="center"/>
        <w:rPr>
          <w:rFonts w:ascii="Times New Roman" w:eastAsia="Lucida Grande CY" w:hAnsi="Times New Roman" w:cs="Times New Roman"/>
        </w:rPr>
      </w:pPr>
    </w:p>
    <w:tbl>
      <w:tblPr>
        <w:tblW w:w="4681" w:type="dxa"/>
        <w:tblInd w:w="898" w:type="dxa"/>
        <w:tblLayout w:type="fixed"/>
        <w:tblLook w:val="01E0" w:firstRow="1" w:lastRow="1" w:firstColumn="1" w:lastColumn="1" w:noHBand="0" w:noVBand="0"/>
      </w:tblPr>
      <w:tblGrid>
        <w:gridCol w:w="4681"/>
      </w:tblGrid>
      <w:tr w:rsidR="002A1817" w:rsidRPr="002A1817" w:rsidTr="00E07C0D">
        <w:tc>
          <w:tcPr>
            <w:tcW w:w="4681" w:type="dxa"/>
          </w:tcPr>
          <w:p w:rsidR="002A1817" w:rsidRPr="002A1817" w:rsidRDefault="002A1817" w:rsidP="00E07C0D">
            <w:pPr>
              <w:rPr>
                <w:rFonts w:ascii="Times New Roman" w:hAnsi="Times New Roman" w:cs="Times New Roman"/>
                <w:sz w:val="24"/>
                <w:szCs w:val="24"/>
              </w:rPr>
            </w:pPr>
          </w:p>
        </w:tc>
      </w:tr>
      <w:tr w:rsidR="002A1817" w:rsidRPr="002A1817" w:rsidTr="00E07C0D">
        <w:tc>
          <w:tcPr>
            <w:tcW w:w="4681" w:type="dxa"/>
          </w:tcPr>
          <w:p w:rsidR="002A1817" w:rsidRPr="002A1817" w:rsidRDefault="002A1817" w:rsidP="002A1817">
            <w:pPr>
              <w:shd w:val="clear" w:color="auto" w:fill="FFFFFF"/>
              <w:suppressAutoHyphens/>
              <w:autoSpaceDN w:val="0"/>
              <w:spacing w:after="0" w:line="240" w:lineRule="auto"/>
              <w:rPr>
                <w:rFonts w:ascii="Times New Roman" w:hAnsi="Times New Roman" w:cs="Times New Roman"/>
                <w:sz w:val="24"/>
                <w:szCs w:val="24"/>
              </w:rPr>
            </w:pPr>
          </w:p>
        </w:tc>
      </w:tr>
      <w:tr w:rsidR="002A1817" w:rsidRPr="002A1817" w:rsidTr="00E07C0D">
        <w:tc>
          <w:tcPr>
            <w:tcW w:w="4681" w:type="dxa"/>
          </w:tcPr>
          <w:p w:rsidR="002A1817" w:rsidRPr="002A1817" w:rsidRDefault="002A1817" w:rsidP="002A1817">
            <w:pPr>
              <w:suppressAutoHyphens/>
              <w:autoSpaceDN w:val="0"/>
              <w:spacing w:after="0" w:line="240" w:lineRule="auto"/>
              <w:rPr>
                <w:rFonts w:ascii="Times New Roman" w:eastAsia="Lucida Grande CY" w:hAnsi="Times New Roman" w:cs="Times New Roman"/>
                <w:sz w:val="24"/>
                <w:szCs w:val="24"/>
              </w:rPr>
            </w:pPr>
          </w:p>
        </w:tc>
      </w:tr>
      <w:tr w:rsidR="002A1817" w:rsidRPr="002A1817" w:rsidTr="00E07C0D">
        <w:tc>
          <w:tcPr>
            <w:tcW w:w="4681" w:type="dxa"/>
          </w:tcPr>
          <w:p w:rsidR="002A1817" w:rsidRPr="002A1817" w:rsidRDefault="002A1817" w:rsidP="002A1817">
            <w:pPr>
              <w:suppressAutoHyphens/>
              <w:autoSpaceDN w:val="0"/>
              <w:spacing w:after="0" w:line="240" w:lineRule="auto"/>
              <w:rPr>
                <w:rFonts w:ascii="Times New Roman" w:eastAsia="Lucida Grande CY" w:hAnsi="Times New Roman" w:cs="Times New Roman"/>
                <w:sz w:val="24"/>
                <w:szCs w:val="24"/>
              </w:rPr>
            </w:pPr>
          </w:p>
        </w:tc>
      </w:tr>
    </w:tbl>
    <w:p w:rsidR="009D07BB" w:rsidRPr="00D2153E" w:rsidRDefault="009D07BB" w:rsidP="009B2D97">
      <w:pPr>
        <w:shd w:val="clear" w:color="auto" w:fill="FFFFFF"/>
        <w:tabs>
          <w:tab w:val="left" w:pos="2552"/>
        </w:tabs>
        <w:spacing w:after="0" w:line="240" w:lineRule="auto"/>
        <w:jc w:val="center"/>
        <w:rPr>
          <w:rFonts w:ascii="Times New Roman" w:hAnsi="Times New Roman" w:cs="Times New Roman"/>
          <w:sz w:val="24"/>
          <w:szCs w:val="24"/>
        </w:rPr>
      </w:pPr>
      <w:r w:rsidRPr="00D2153E">
        <w:rPr>
          <w:rFonts w:ascii="Times New Roman" w:hAnsi="Times New Roman" w:cs="Times New Roman"/>
          <w:sz w:val="24"/>
          <w:szCs w:val="24"/>
        </w:rPr>
        <w:t>ДОПОЛНИТЕЛЬНАЯ ПРЕДПРОФЕССИОНАЛЬНАЯ ПРОГРАММ</w:t>
      </w:r>
      <w:r>
        <w:rPr>
          <w:rFonts w:ascii="Times New Roman" w:hAnsi="Times New Roman" w:cs="Times New Roman"/>
          <w:sz w:val="24"/>
          <w:szCs w:val="24"/>
        </w:rPr>
        <w:t>А</w:t>
      </w:r>
      <w:r w:rsidRPr="00D2153E">
        <w:rPr>
          <w:rFonts w:ascii="Times New Roman" w:hAnsi="Times New Roman" w:cs="Times New Roman"/>
          <w:sz w:val="24"/>
          <w:szCs w:val="24"/>
        </w:rPr>
        <w:t xml:space="preserve"> В ОБЛАСТИ</w:t>
      </w:r>
      <w:r w:rsidR="009B2D97">
        <w:rPr>
          <w:rFonts w:ascii="Times New Roman" w:hAnsi="Times New Roman" w:cs="Times New Roman"/>
          <w:sz w:val="24"/>
          <w:szCs w:val="24"/>
        </w:rPr>
        <w:t xml:space="preserve"> </w:t>
      </w:r>
      <w:r>
        <w:rPr>
          <w:rFonts w:ascii="Times New Roman" w:hAnsi="Times New Roman" w:cs="Times New Roman"/>
          <w:sz w:val="24"/>
          <w:szCs w:val="24"/>
        </w:rPr>
        <w:t>ИЗОБРАЗИТЕ</w:t>
      </w:r>
      <w:r w:rsidRPr="00D2153E">
        <w:rPr>
          <w:rFonts w:ascii="Times New Roman" w:hAnsi="Times New Roman" w:cs="Times New Roman"/>
          <w:sz w:val="24"/>
          <w:szCs w:val="24"/>
        </w:rPr>
        <w:t>ЛЬНОГО ИСКУССТВА</w:t>
      </w:r>
    </w:p>
    <w:p w:rsidR="009D07BB" w:rsidRDefault="009D07BB" w:rsidP="009D07BB">
      <w:pPr>
        <w:shd w:val="clear" w:color="auto" w:fill="FFFFFF"/>
        <w:spacing w:after="0" w:line="240" w:lineRule="auto"/>
        <w:jc w:val="center"/>
        <w:rPr>
          <w:rFonts w:ascii="Times New Roman" w:hAnsi="Times New Roman" w:cs="Times New Roman"/>
          <w:b/>
          <w:bCs/>
          <w:sz w:val="24"/>
          <w:szCs w:val="24"/>
        </w:rPr>
      </w:pPr>
      <w:r w:rsidRPr="00D2153E">
        <w:rPr>
          <w:rFonts w:ascii="Times New Roman" w:hAnsi="Times New Roman" w:cs="Times New Roman"/>
          <w:b/>
          <w:bCs/>
          <w:sz w:val="24"/>
          <w:szCs w:val="24"/>
        </w:rPr>
        <w:t>«</w:t>
      </w:r>
      <w:r>
        <w:rPr>
          <w:rFonts w:ascii="Times New Roman" w:hAnsi="Times New Roman"/>
          <w:sz w:val="24"/>
          <w:szCs w:val="24"/>
        </w:rPr>
        <w:t>ЖИВОПИСЬ</w:t>
      </w:r>
      <w:r w:rsidRPr="00D2153E">
        <w:rPr>
          <w:rFonts w:ascii="Times New Roman" w:hAnsi="Times New Roman" w:cs="Times New Roman"/>
          <w:b/>
          <w:bCs/>
          <w:sz w:val="24"/>
          <w:szCs w:val="24"/>
        </w:rPr>
        <w:t xml:space="preserve">» </w:t>
      </w:r>
    </w:p>
    <w:p w:rsidR="009D07BB" w:rsidRDefault="009D07BB" w:rsidP="009D07BB">
      <w:pPr>
        <w:shd w:val="clear" w:color="auto" w:fill="FFFFFF"/>
        <w:spacing w:after="0" w:line="240" w:lineRule="auto"/>
        <w:jc w:val="center"/>
        <w:rPr>
          <w:rFonts w:ascii="Times New Roman" w:hAnsi="Times New Roman" w:cs="Times New Roman"/>
          <w:b/>
          <w:bCs/>
          <w:sz w:val="24"/>
          <w:szCs w:val="24"/>
        </w:rPr>
      </w:pPr>
    </w:p>
    <w:p w:rsidR="009D07BB" w:rsidRPr="00D2153E" w:rsidRDefault="009D07BB" w:rsidP="009D07BB">
      <w:pPr>
        <w:shd w:val="clear" w:color="auto" w:fill="FFFFFF"/>
        <w:spacing w:after="0" w:line="240" w:lineRule="auto"/>
        <w:jc w:val="center"/>
        <w:rPr>
          <w:rFonts w:ascii="Times New Roman" w:hAnsi="Times New Roman" w:cs="Times New Roman"/>
          <w:b/>
          <w:bCs/>
          <w:sz w:val="24"/>
          <w:szCs w:val="24"/>
        </w:rPr>
      </w:pPr>
    </w:p>
    <w:p w:rsidR="009D07BB" w:rsidRPr="00A77364" w:rsidRDefault="009D07BB" w:rsidP="009D07BB">
      <w:pPr>
        <w:shd w:val="clear" w:color="auto" w:fill="FFFFFF"/>
        <w:spacing w:after="0" w:line="240" w:lineRule="auto"/>
        <w:jc w:val="center"/>
        <w:rPr>
          <w:rFonts w:ascii="Times New Roman" w:hAnsi="Times New Roman" w:cs="Times New Roman"/>
          <w:b/>
          <w:bCs/>
          <w:sz w:val="24"/>
          <w:szCs w:val="24"/>
        </w:rPr>
      </w:pPr>
    </w:p>
    <w:p w:rsidR="00A77364" w:rsidRPr="00A77364" w:rsidRDefault="00A77364" w:rsidP="00A77364">
      <w:pPr>
        <w:shd w:val="clear" w:color="auto" w:fill="FFFFFF"/>
        <w:jc w:val="center"/>
        <w:rPr>
          <w:rFonts w:ascii="Times New Roman" w:hAnsi="Times New Roman" w:cs="Times New Roman"/>
          <w:sz w:val="24"/>
          <w:szCs w:val="24"/>
        </w:rPr>
      </w:pPr>
      <w:r w:rsidRPr="00A77364">
        <w:rPr>
          <w:rFonts w:ascii="Times New Roman" w:hAnsi="Times New Roman" w:cs="Times New Roman"/>
          <w:sz w:val="24"/>
          <w:szCs w:val="24"/>
        </w:rPr>
        <w:t xml:space="preserve">Предметная область </w:t>
      </w:r>
      <w:r w:rsidRPr="00A77364">
        <w:rPr>
          <w:rFonts w:ascii="Times New Roman" w:hAnsi="Times New Roman" w:cs="Times New Roman"/>
          <w:b/>
          <w:bCs/>
          <w:sz w:val="24"/>
          <w:szCs w:val="24"/>
        </w:rPr>
        <w:t xml:space="preserve">ПО.01. </w:t>
      </w:r>
      <w:r w:rsidRPr="00A77364">
        <w:rPr>
          <w:rFonts w:ascii="Times New Roman" w:hAnsi="Times New Roman" w:cs="Times New Roman"/>
          <w:sz w:val="24"/>
          <w:szCs w:val="24"/>
        </w:rPr>
        <w:t>ХУДОЖЕСТВЕННОЕ ТВОРЧЕСТВО</w:t>
      </w:r>
    </w:p>
    <w:p w:rsidR="00A77364" w:rsidRPr="00A77364" w:rsidRDefault="00A77364" w:rsidP="00A77364">
      <w:pPr>
        <w:shd w:val="clear" w:color="auto" w:fill="FFFFFF"/>
        <w:ind w:hanging="989"/>
        <w:jc w:val="center"/>
        <w:rPr>
          <w:rFonts w:ascii="Times New Roman" w:hAnsi="Times New Roman" w:cs="Times New Roman"/>
          <w:b/>
          <w:bCs/>
          <w:sz w:val="24"/>
          <w:szCs w:val="24"/>
        </w:rPr>
      </w:pPr>
      <w:r w:rsidRPr="00A77364">
        <w:rPr>
          <w:rFonts w:ascii="Times New Roman" w:hAnsi="Times New Roman" w:cs="Times New Roman"/>
          <w:sz w:val="24"/>
          <w:szCs w:val="24"/>
        </w:rPr>
        <w:t xml:space="preserve">               рабочая программа по учебному предмету </w:t>
      </w:r>
      <w:r w:rsidRPr="00A77364">
        <w:rPr>
          <w:rFonts w:ascii="Times New Roman" w:hAnsi="Times New Roman" w:cs="Times New Roman"/>
          <w:b/>
          <w:bCs/>
          <w:sz w:val="24"/>
          <w:szCs w:val="24"/>
        </w:rPr>
        <w:t>ПО.01.УП.01.</w:t>
      </w:r>
    </w:p>
    <w:p w:rsidR="00A77364" w:rsidRPr="00A77364" w:rsidRDefault="00A77364" w:rsidP="00A77364">
      <w:pPr>
        <w:shd w:val="clear" w:color="auto" w:fill="FFFFFF"/>
        <w:ind w:hanging="989"/>
        <w:jc w:val="center"/>
        <w:rPr>
          <w:rFonts w:ascii="Times New Roman" w:hAnsi="Times New Roman" w:cs="Times New Roman"/>
          <w:sz w:val="24"/>
          <w:szCs w:val="24"/>
        </w:rPr>
      </w:pPr>
    </w:p>
    <w:p w:rsidR="00A77364" w:rsidRPr="00A77364" w:rsidRDefault="00A77364" w:rsidP="00A77364">
      <w:pPr>
        <w:shd w:val="clear" w:color="auto" w:fill="FFFFFF"/>
        <w:ind w:hanging="989"/>
        <w:jc w:val="center"/>
        <w:rPr>
          <w:rFonts w:ascii="Times New Roman" w:hAnsi="Times New Roman" w:cs="Times New Roman"/>
          <w:b/>
          <w:sz w:val="24"/>
          <w:szCs w:val="24"/>
        </w:rPr>
      </w:pPr>
      <w:r w:rsidRPr="00A77364">
        <w:rPr>
          <w:rFonts w:ascii="Times New Roman" w:hAnsi="Times New Roman" w:cs="Times New Roman"/>
          <w:sz w:val="24"/>
          <w:szCs w:val="24"/>
        </w:rPr>
        <w:t xml:space="preserve">               </w:t>
      </w:r>
      <w:r w:rsidRPr="00A77364">
        <w:rPr>
          <w:rFonts w:ascii="Times New Roman" w:hAnsi="Times New Roman" w:cs="Times New Roman"/>
          <w:b/>
          <w:sz w:val="24"/>
          <w:szCs w:val="24"/>
        </w:rPr>
        <w:t>ОСНОВЫ ИЗОБРАЗИТЕЛЬНОЙ ГРАМОТЫ И РИСОВАНИЕ</w:t>
      </w:r>
    </w:p>
    <w:p w:rsidR="00A77364" w:rsidRPr="00A77364" w:rsidRDefault="00A77364" w:rsidP="00A77364">
      <w:pPr>
        <w:shd w:val="clear" w:color="auto" w:fill="FFFFFF"/>
        <w:ind w:hanging="989"/>
        <w:jc w:val="center"/>
        <w:rPr>
          <w:rFonts w:ascii="Times New Roman" w:hAnsi="Times New Roman" w:cs="Times New Roman"/>
          <w:sz w:val="24"/>
          <w:szCs w:val="24"/>
        </w:rPr>
      </w:pPr>
    </w:p>
    <w:p w:rsidR="009D07BB" w:rsidRDefault="009D07BB" w:rsidP="003231A5">
      <w:pPr>
        <w:shd w:val="clear" w:color="auto" w:fill="FFFFFF"/>
        <w:tabs>
          <w:tab w:val="left" w:pos="2552"/>
        </w:tabs>
        <w:spacing w:after="0" w:line="240" w:lineRule="auto"/>
        <w:jc w:val="center"/>
        <w:rPr>
          <w:rFonts w:ascii="Times New Roman" w:hAnsi="Times New Roman" w:cs="Times New Roman"/>
          <w:sz w:val="24"/>
          <w:szCs w:val="24"/>
        </w:rPr>
      </w:pPr>
    </w:p>
    <w:p w:rsidR="009D07BB" w:rsidRDefault="009D07BB" w:rsidP="003231A5">
      <w:pPr>
        <w:shd w:val="clear" w:color="auto" w:fill="FFFFFF"/>
        <w:tabs>
          <w:tab w:val="left" w:pos="2552"/>
        </w:tabs>
        <w:spacing w:after="0" w:line="240" w:lineRule="auto"/>
        <w:jc w:val="center"/>
        <w:rPr>
          <w:rFonts w:ascii="Times New Roman" w:hAnsi="Times New Roman" w:cs="Times New Roman"/>
          <w:sz w:val="24"/>
          <w:szCs w:val="24"/>
        </w:rPr>
      </w:pPr>
    </w:p>
    <w:p w:rsidR="009D07BB" w:rsidRDefault="009D07BB" w:rsidP="003231A5">
      <w:pPr>
        <w:shd w:val="clear" w:color="auto" w:fill="FFFFFF"/>
        <w:tabs>
          <w:tab w:val="left" w:pos="2552"/>
        </w:tabs>
        <w:spacing w:after="0" w:line="240" w:lineRule="auto"/>
        <w:jc w:val="center"/>
        <w:rPr>
          <w:rFonts w:ascii="Times New Roman" w:hAnsi="Times New Roman" w:cs="Times New Roman"/>
          <w:sz w:val="24"/>
          <w:szCs w:val="24"/>
        </w:rPr>
      </w:pPr>
    </w:p>
    <w:p w:rsidR="009D07BB" w:rsidRDefault="009D07BB" w:rsidP="003231A5">
      <w:pPr>
        <w:shd w:val="clear" w:color="auto" w:fill="FFFFFF"/>
        <w:tabs>
          <w:tab w:val="left" w:pos="2552"/>
        </w:tabs>
        <w:spacing w:after="0" w:line="240" w:lineRule="auto"/>
        <w:jc w:val="center"/>
        <w:rPr>
          <w:rFonts w:ascii="Times New Roman" w:hAnsi="Times New Roman" w:cs="Times New Roman"/>
          <w:sz w:val="24"/>
          <w:szCs w:val="24"/>
        </w:rPr>
      </w:pPr>
    </w:p>
    <w:p w:rsidR="009D07BB" w:rsidRDefault="009D07BB" w:rsidP="003231A5">
      <w:pPr>
        <w:shd w:val="clear" w:color="auto" w:fill="FFFFFF"/>
        <w:tabs>
          <w:tab w:val="left" w:pos="2552"/>
        </w:tabs>
        <w:spacing w:after="0" w:line="240" w:lineRule="auto"/>
        <w:jc w:val="center"/>
        <w:rPr>
          <w:rFonts w:ascii="Times New Roman" w:hAnsi="Times New Roman" w:cs="Times New Roman"/>
          <w:sz w:val="24"/>
          <w:szCs w:val="24"/>
        </w:rPr>
      </w:pPr>
    </w:p>
    <w:p w:rsidR="009D07BB" w:rsidRDefault="009D07BB" w:rsidP="003231A5">
      <w:pPr>
        <w:shd w:val="clear" w:color="auto" w:fill="FFFFFF"/>
        <w:tabs>
          <w:tab w:val="left" w:pos="2552"/>
        </w:tabs>
        <w:spacing w:after="0" w:line="240" w:lineRule="auto"/>
        <w:jc w:val="center"/>
        <w:rPr>
          <w:rFonts w:ascii="Times New Roman" w:hAnsi="Times New Roman" w:cs="Times New Roman"/>
          <w:sz w:val="24"/>
          <w:szCs w:val="24"/>
        </w:rPr>
      </w:pPr>
    </w:p>
    <w:p w:rsidR="009D07BB" w:rsidRDefault="009D07BB" w:rsidP="003231A5">
      <w:pPr>
        <w:shd w:val="clear" w:color="auto" w:fill="FFFFFF"/>
        <w:tabs>
          <w:tab w:val="left" w:pos="2552"/>
        </w:tabs>
        <w:spacing w:after="0" w:line="240" w:lineRule="auto"/>
        <w:jc w:val="center"/>
        <w:rPr>
          <w:rFonts w:ascii="Times New Roman" w:hAnsi="Times New Roman" w:cs="Times New Roman"/>
          <w:sz w:val="24"/>
          <w:szCs w:val="24"/>
        </w:rPr>
      </w:pPr>
    </w:p>
    <w:p w:rsidR="009D07BB" w:rsidRDefault="009D07BB" w:rsidP="003231A5">
      <w:pPr>
        <w:shd w:val="clear" w:color="auto" w:fill="FFFFFF"/>
        <w:tabs>
          <w:tab w:val="left" w:pos="2552"/>
        </w:tabs>
        <w:spacing w:after="0" w:line="240" w:lineRule="auto"/>
        <w:jc w:val="center"/>
        <w:rPr>
          <w:rFonts w:ascii="Times New Roman" w:hAnsi="Times New Roman" w:cs="Times New Roman"/>
          <w:sz w:val="24"/>
          <w:szCs w:val="24"/>
        </w:rPr>
      </w:pPr>
    </w:p>
    <w:p w:rsidR="009D07BB" w:rsidRDefault="009D07BB" w:rsidP="003231A5">
      <w:pPr>
        <w:shd w:val="clear" w:color="auto" w:fill="FFFFFF"/>
        <w:tabs>
          <w:tab w:val="left" w:pos="2552"/>
        </w:tabs>
        <w:spacing w:after="0" w:line="240" w:lineRule="auto"/>
        <w:jc w:val="center"/>
        <w:rPr>
          <w:rFonts w:ascii="Times New Roman" w:hAnsi="Times New Roman" w:cs="Times New Roman"/>
          <w:sz w:val="24"/>
          <w:szCs w:val="24"/>
        </w:rPr>
      </w:pPr>
    </w:p>
    <w:p w:rsidR="002E6D03" w:rsidRPr="002E6D03" w:rsidRDefault="002E6D03" w:rsidP="002E6D03">
      <w:pPr>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СТРУКТУРА ПРОГРАММЫ УЧЕБНОГО ПРЕДМЕТА</w:t>
      </w:r>
    </w:p>
    <w:p w:rsidR="002E6D03" w:rsidRPr="002E6D03" w:rsidRDefault="002E6D03" w:rsidP="002E6D03">
      <w:pPr>
        <w:spacing w:after="0" w:line="240" w:lineRule="auto"/>
        <w:rPr>
          <w:rFonts w:ascii="Times New Roman" w:hAnsi="Times New Roman" w:cs="Times New Roman"/>
          <w:b/>
          <w:sz w:val="24"/>
          <w:szCs w:val="24"/>
        </w:rPr>
      </w:pPr>
    </w:p>
    <w:tbl>
      <w:tblPr>
        <w:tblW w:w="9581" w:type="dxa"/>
        <w:tblInd w:w="-5" w:type="dxa"/>
        <w:tblLayout w:type="fixed"/>
        <w:tblLook w:val="0000" w:firstRow="0" w:lastRow="0" w:firstColumn="0" w:lastColumn="0" w:noHBand="0" w:noVBand="0"/>
      </w:tblPr>
      <w:tblGrid>
        <w:gridCol w:w="822"/>
        <w:gridCol w:w="8505"/>
        <w:gridCol w:w="254"/>
      </w:tblGrid>
      <w:tr w:rsidR="002E6D03" w:rsidRPr="002E6D03" w:rsidTr="002E6D03">
        <w:tc>
          <w:tcPr>
            <w:tcW w:w="822" w:type="dxa"/>
            <w:shd w:val="clear" w:color="auto" w:fill="auto"/>
          </w:tcPr>
          <w:p w:rsidR="002E6D03" w:rsidRPr="002E6D03" w:rsidRDefault="002E6D03" w:rsidP="002E6D03">
            <w:pPr>
              <w:snapToGrid w:val="0"/>
              <w:spacing w:after="0" w:line="240" w:lineRule="auto"/>
              <w:jc w:val="center"/>
              <w:rPr>
                <w:rFonts w:ascii="Times New Roman" w:hAnsi="Times New Roman" w:cs="Times New Roman"/>
                <w:sz w:val="24"/>
                <w:szCs w:val="24"/>
              </w:rPr>
            </w:pPr>
            <w:r w:rsidRPr="002E6D03">
              <w:rPr>
                <w:rFonts w:ascii="Times New Roman" w:hAnsi="Times New Roman" w:cs="Times New Roman"/>
                <w:b/>
                <w:sz w:val="24"/>
                <w:szCs w:val="24"/>
                <w:lang w:val="en-US"/>
              </w:rPr>
              <w:t>I</w:t>
            </w:r>
            <w:r w:rsidRPr="002E6D03">
              <w:rPr>
                <w:rFonts w:ascii="Times New Roman" w:hAnsi="Times New Roman" w:cs="Times New Roman"/>
                <w:sz w:val="24"/>
                <w:szCs w:val="24"/>
              </w:rPr>
              <w:t>.</w:t>
            </w:r>
          </w:p>
        </w:tc>
        <w:tc>
          <w:tcPr>
            <w:tcW w:w="8505" w:type="dxa"/>
            <w:shd w:val="clear" w:color="auto" w:fill="auto"/>
          </w:tcPr>
          <w:p w:rsidR="002E6D03" w:rsidRPr="002E6D03" w:rsidRDefault="002E6D03" w:rsidP="002E6D03">
            <w:pPr>
              <w:snapToGrid w:val="0"/>
              <w:spacing w:after="0" w:line="240" w:lineRule="auto"/>
              <w:jc w:val="both"/>
              <w:rPr>
                <w:rFonts w:ascii="Times New Roman" w:hAnsi="Times New Roman" w:cs="Times New Roman"/>
                <w:b/>
                <w:sz w:val="24"/>
                <w:szCs w:val="24"/>
              </w:rPr>
            </w:pPr>
            <w:r w:rsidRPr="002E6D03">
              <w:rPr>
                <w:rFonts w:ascii="Times New Roman" w:hAnsi="Times New Roman" w:cs="Times New Roman"/>
                <w:b/>
                <w:sz w:val="24"/>
                <w:szCs w:val="24"/>
              </w:rPr>
              <w:t>ПОЯСНИТЕЛЬНАЯ ЗАПИСКА</w:t>
            </w:r>
          </w:p>
          <w:p w:rsidR="002E6D03" w:rsidRPr="002E6D03" w:rsidRDefault="002E6D03" w:rsidP="002E6D03">
            <w:pPr>
              <w:spacing w:after="0" w:line="240" w:lineRule="auto"/>
              <w:rPr>
                <w:rFonts w:ascii="Times New Roman" w:hAnsi="Times New Roman" w:cs="Times New Roman"/>
                <w:sz w:val="24"/>
                <w:szCs w:val="24"/>
              </w:rPr>
            </w:pPr>
            <w:r w:rsidRPr="002E6D03">
              <w:rPr>
                <w:rFonts w:ascii="Times New Roman" w:hAnsi="Times New Roman" w:cs="Times New Roman"/>
                <w:sz w:val="24"/>
                <w:szCs w:val="24"/>
              </w:rPr>
              <w:t xml:space="preserve">- Характеристика учебного предмета, его место и роль в образовательном </w:t>
            </w:r>
            <w:r>
              <w:rPr>
                <w:rFonts w:ascii="Times New Roman" w:hAnsi="Times New Roman" w:cs="Times New Roman"/>
                <w:sz w:val="24"/>
                <w:szCs w:val="24"/>
              </w:rPr>
              <w:t xml:space="preserve"> </w:t>
            </w:r>
            <w:r w:rsidRPr="002E6D03">
              <w:rPr>
                <w:rFonts w:ascii="Times New Roman" w:hAnsi="Times New Roman" w:cs="Times New Roman"/>
                <w:sz w:val="24"/>
                <w:szCs w:val="24"/>
              </w:rPr>
              <w:t>процессе</w:t>
            </w:r>
          </w:p>
          <w:p w:rsidR="002E6D03" w:rsidRPr="002E6D03" w:rsidRDefault="002E6D03" w:rsidP="002E6D03">
            <w:pPr>
              <w:snapToGrid w:val="0"/>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 xml:space="preserve"> Срок реализации учебного предмета</w:t>
            </w:r>
          </w:p>
          <w:p w:rsidR="002E6D03" w:rsidRPr="002E6D03" w:rsidRDefault="002E6D03" w:rsidP="002E6D03">
            <w:pPr>
              <w:spacing w:after="0" w:line="240" w:lineRule="auto"/>
              <w:rPr>
                <w:rFonts w:ascii="Times New Roman" w:hAnsi="Times New Roman" w:cs="Times New Roman"/>
                <w:sz w:val="24"/>
                <w:szCs w:val="24"/>
              </w:rPr>
            </w:pPr>
            <w:r w:rsidRPr="002E6D03">
              <w:rPr>
                <w:rFonts w:ascii="Times New Roman" w:hAnsi="Times New Roman" w:cs="Times New Roman"/>
                <w:sz w:val="24"/>
                <w:szCs w:val="24"/>
              </w:rPr>
              <w:t>- Объём учебного времени и виды учебной работы</w:t>
            </w:r>
          </w:p>
          <w:p w:rsidR="002E6D03" w:rsidRPr="002E6D03" w:rsidRDefault="002E6D03" w:rsidP="002E6D03">
            <w:pPr>
              <w:spacing w:after="0" w:line="240" w:lineRule="auto"/>
              <w:rPr>
                <w:rFonts w:ascii="Times New Roman" w:hAnsi="Times New Roman" w:cs="Times New Roman"/>
                <w:sz w:val="24"/>
                <w:szCs w:val="24"/>
              </w:rPr>
            </w:pPr>
            <w:r w:rsidRPr="002E6D03">
              <w:rPr>
                <w:rFonts w:ascii="Times New Roman" w:hAnsi="Times New Roman" w:cs="Times New Roman"/>
                <w:sz w:val="24"/>
                <w:szCs w:val="24"/>
              </w:rPr>
              <w:t>- Форма проведения учебных аудиторных занятий</w:t>
            </w:r>
          </w:p>
          <w:p w:rsidR="002E6D03" w:rsidRPr="002E6D03" w:rsidRDefault="002E6D03" w:rsidP="002E6D03">
            <w:pPr>
              <w:spacing w:after="0" w:line="240" w:lineRule="auto"/>
              <w:rPr>
                <w:rFonts w:ascii="Times New Roman" w:hAnsi="Times New Roman" w:cs="Times New Roman"/>
                <w:sz w:val="24"/>
                <w:szCs w:val="24"/>
              </w:rPr>
            </w:pPr>
            <w:r w:rsidRPr="002E6D03">
              <w:rPr>
                <w:rFonts w:ascii="Times New Roman" w:hAnsi="Times New Roman" w:cs="Times New Roman"/>
                <w:sz w:val="24"/>
                <w:szCs w:val="24"/>
              </w:rPr>
              <w:t>- Цели и задачи учебного предмета</w:t>
            </w:r>
          </w:p>
          <w:p w:rsidR="002E6D03" w:rsidRPr="002E6D03" w:rsidRDefault="002E6D03" w:rsidP="002E6D03">
            <w:pPr>
              <w:pStyle w:val="Body1"/>
              <w:rPr>
                <w:rFonts w:ascii="Times New Roman" w:eastAsia="Helvetica" w:hAnsi="Times New Roman" w:cs="Times New Roman"/>
                <w:lang w:val="ru-RU"/>
              </w:rPr>
            </w:pPr>
            <w:r w:rsidRPr="002E6D03">
              <w:rPr>
                <w:rFonts w:ascii="Times New Roman" w:eastAsia="Helvetica" w:hAnsi="Times New Roman" w:cs="Times New Roman"/>
                <w:lang w:val="ru-RU"/>
              </w:rPr>
              <w:t>- Обоснование структуры программы</w:t>
            </w:r>
          </w:p>
          <w:p w:rsidR="002E6D03" w:rsidRPr="002E6D03" w:rsidRDefault="002E6D03" w:rsidP="002E6D03">
            <w:pPr>
              <w:pStyle w:val="c0c25c4"/>
              <w:shd w:val="clear" w:color="auto" w:fill="FFFFFF"/>
              <w:spacing w:before="0" w:after="0"/>
              <w:rPr>
                <w:rStyle w:val="c5c1"/>
              </w:rPr>
            </w:pPr>
            <w:r w:rsidRPr="002E6D03">
              <w:rPr>
                <w:rStyle w:val="c5c1"/>
              </w:rPr>
              <w:t>- Методы обучения</w:t>
            </w:r>
          </w:p>
          <w:p w:rsidR="002E6D03" w:rsidRPr="002E6D03" w:rsidRDefault="002E6D03" w:rsidP="002E6D03">
            <w:pPr>
              <w:spacing w:after="0" w:line="240" w:lineRule="auto"/>
              <w:rPr>
                <w:rFonts w:ascii="Times New Roman" w:hAnsi="Times New Roman" w:cs="Times New Roman"/>
                <w:sz w:val="24"/>
                <w:szCs w:val="24"/>
              </w:rPr>
            </w:pPr>
            <w:r w:rsidRPr="002E6D03">
              <w:rPr>
                <w:rFonts w:ascii="Times New Roman" w:hAnsi="Times New Roman" w:cs="Times New Roman"/>
                <w:sz w:val="24"/>
                <w:szCs w:val="24"/>
              </w:rPr>
              <w:t>- Описание материально – технических условий реализации учебного предмета</w:t>
            </w:r>
          </w:p>
        </w:tc>
        <w:tc>
          <w:tcPr>
            <w:tcW w:w="254" w:type="dxa"/>
            <w:shd w:val="clear" w:color="auto" w:fill="auto"/>
          </w:tcPr>
          <w:p w:rsidR="002E6D03" w:rsidRPr="002E6D03" w:rsidRDefault="002E6D03" w:rsidP="002E6D03">
            <w:pPr>
              <w:snapToGrid w:val="0"/>
              <w:spacing w:after="0" w:line="240" w:lineRule="auto"/>
              <w:jc w:val="center"/>
              <w:rPr>
                <w:rFonts w:ascii="Times New Roman" w:hAnsi="Times New Roman" w:cs="Times New Roman"/>
                <w:sz w:val="24"/>
                <w:szCs w:val="24"/>
              </w:rPr>
            </w:pPr>
          </w:p>
        </w:tc>
      </w:tr>
      <w:tr w:rsidR="002E6D03" w:rsidRPr="002E6D03" w:rsidTr="002E6D03">
        <w:tc>
          <w:tcPr>
            <w:tcW w:w="822" w:type="dxa"/>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lang w:val="en-US"/>
              </w:rPr>
              <w:t>II</w:t>
            </w:r>
            <w:r w:rsidRPr="002E6D03">
              <w:rPr>
                <w:rFonts w:ascii="Times New Roman" w:hAnsi="Times New Roman" w:cs="Times New Roman"/>
                <w:b/>
                <w:sz w:val="24"/>
                <w:szCs w:val="24"/>
              </w:rPr>
              <w:t>.</w:t>
            </w:r>
          </w:p>
        </w:tc>
        <w:tc>
          <w:tcPr>
            <w:tcW w:w="8505" w:type="dxa"/>
            <w:shd w:val="clear" w:color="auto" w:fill="auto"/>
          </w:tcPr>
          <w:p w:rsidR="002E6D03" w:rsidRPr="002E6D03" w:rsidRDefault="002E6D03" w:rsidP="002E6D03">
            <w:pPr>
              <w:snapToGrid w:val="0"/>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УЧЕБНО-ТЕМАТИЧЕСКИЙ ПЛАН</w:t>
            </w:r>
          </w:p>
        </w:tc>
        <w:tc>
          <w:tcPr>
            <w:tcW w:w="254" w:type="dxa"/>
            <w:shd w:val="clear" w:color="auto" w:fill="auto"/>
          </w:tcPr>
          <w:p w:rsidR="002E6D03" w:rsidRPr="002E6D03" w:rsidRDefault="002E6D03" w:rsidP="002E6D03">
            <w:pPr>
              <w:snapToGrid w:val="0"/>
              <w:spacing w:after="0" w:line="240" w:lineRule="auto"/>
              <w:jc w:val="center"/>
              <w:rPr>
                <w:rFonts w:ascii="Times New Roman" w:hAnsi="Times New Roman" w:cs="Times New Roman"/>
                <w:sz w:val="24"/>
                <w:szCs w:val="24"/>
              </w:rPr>
            </w:pPr>
          </w:p>
        </w:tc>
      </w:tr>
      <w:tr w:rsidR="002E6D03" w:rsidRPr="002E6D03" w:rsidTr="002E6D03">
        <w:tc>
          <w:tcPr>
            <w:tcW w:w="822" w:type="dxa"/>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lang w:val="en-US"/>
              </w:rPr>
              <w:t>III</w:t>
            </w:r>
            <w:r w:rsidRPr="002E6D03">
              <w:rPr>
                <w:rFonts w:ascii="Times New Roman" w:hAnsi="Times New Roman" w:cs="Times New Roman"/>
                <w:b/>
                <w:sz w:val="24"/>
                <w:szCs w:val="24"/>
              </w:rPr>
              <w:t>.</w:t>
            </w:r>
          </w:p>
        </w:tc>
        <w:tc>
          <w:tcPr>
            <w:tcW w:w="8505" w:type="dxa"/>
            <w:shd w:val="clear" w:color="auto" w:fill="auto"/>
          </w:tcPr>
          <w:p w:rsidR="002E6D03" w:rsidRPr="002E6D03" w:rsidRDefault="002E6D03" w:rsidP="002E6D03">
            <w:pPr>
              <w:snapToGrid w:val="0"/>
              <w:spacing w:after="0" w:line="240" w:lineRule="auto"/>
              <w:jc w:val="both"/>
              <w:rPr>
                <w:rFonts w:ascii="Times New Roman" w:hAnsi="Times New Roman" w:cs="Times New Roman"/>
                <w:b/>
                <w:sz w:val="24"/>
                <w:szCs w:val="24"/>
              </w:rPr>
            </w:pPr>
            <w:r w:rsidRPr="002E6D03">
              <w:rPr>
                <w:rFonts w:ascii="Times New Roman" w:hAnsi="Times New Roman" w:cs="Times New Roman"/>
                <w:b/>
                <w:sz w:val="24"/>
                <w:szCs w:val="24"/>
              </w:rPr>
              <w:t>СОДЕРЖАНИЕ УЧЕБНОГО ПРЕДМЕТА</w:t>
            </w:r>
          </w:p>
          <w:p w:rsidR="002E6D03" w:rsidRPr="002E6D03" w:rsidRDefault="002E6D03" w:rsidP="002E6D03">
            <w:pPr>
              <w:snapToGrid w:val="0"/>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 Содержание разделов и тем. Годовые требования</w:t>
            </w:r>
          </w:p>
        </w:tc>
        <w:tc>
          <w:tcPr>
            <w:tcW w:w="254" w:type="dxa"/>
            <w:shd w:val="clear" w:color="auto" w:fill="auto"/>
          </w:tcPr>
          <w:p w:rsidR="002E6D03" w:rsidRPr="002E6D03" w:rsidRDefault="002E6D03" w:rsidP="002E6D03">
            <w:pPr>
              <w:snapToGrid w:val="0"/>
              <w:spacing w:after="0" w:line="240" w:lineRule="auto"/>
              <w:jc w:val="center"/>
              <w:rPr>
                <w:rFonts w:ascii="Times New Roman" w:hAnsi="Times New Roman" w:cs="Times New Roman"/>
                <w:sz w:val="24"/>
                <w:szCs w:val="24"/>
              </w:rPr>
            </w:pPr>
          </w:p>
        </w:tc>
      </w:tr>
      <w:tr w:rsidR="002E6D03" w:rsidRPr="002E6D03" w:rsidTr="002E6D03">
        <w:tc>
          <w:tcPr>
            <w:tcW w:w="822" w:type="dxa"/>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lang w:val="en-US"/>
              </w:rPr>
              <w:t>IV</w:t>
            </w:r>
            <w:r w:rsidRPr="002E6D03">
              <w:rPr>
                <w:rFonts w:ascii="Times New Roman" w:hAnsi="Times New Roman" w:cs="Times New Roman"/>
                <w:b/>
                <w:sz w:val="24"/>
                <w:szCs w:val="24"/>
              </w:rPr>
              <w:t>.</w:t>
            </w:r>
          </w:p>
        </w:tc>
        <w:tc>
          <w:tcPr>
            <w:tcW w:w="8505" w:type="dxa"/>
            <w:shd w:val="clear" w:color="auto" w:fill="auto"/>
          </w:tcPr>
          <w:p w:rsidR="002E6D03" w:rsidRPr="002E6D03" w:rsidRDefault="002E6D03" w:rsidP="002E6D03">
            <w:pPr>
              <w:snapToGrid w:val="0"/>
              <w:spacing w:after="0" w:line="240" w:lineRule="auto"/>
              <w:rPr>
                <w:rFonts w:ascii="Times New Roman" w:hAnsi="Times New Roman" w:cs="Times New Roman"/>
                <w:b/>
                <w:sz w:val="24"/>
                <w:szCs w:val="24"/>
              </w:rPr>
            </w:pPr>
            <w:r w:rsidRPr="002E6D03">
              <w:rPr>
                <w:rFonts w:ascii="Times New Roman" w:hAnsi="Times New Roman" w:cs="Times New Roman"/>
                <w:b/>
                <w:sz w:val="24"/>
                <w:szCs w:val="24"/>
              </w:rPr>
              <w:t>ТРЕБОВАНИЯ К УРОВНЮ ПОДГОТОВКИ ОБУЧАЮЩИХСЯ</w:t>
            </w:r>
          </w:p>
          <w:p w:rsidR="002E6D03" w:rsidRPr="002E6D03" w:rsidRDefault="002E6D03" w:rsidP="002E6D03">
            <w:pPr>
              <w:snapToGrid w:val="0"/>
              <w:spacing w:after="0" w:line="240" w:lineRule="auto"/>
              <w:jc w:val="both"/>
              <w:rPr>
                <w:rFonts w:ascii="Times New Roman" w:hAnsi="Times New Roman" w:cs="Times New Roman"/>
                <w:sz w:val="24"/>
                <w:szCs w:val="24"/>
              </w:rPr>
            </w:pPr>
          </w:p>
        </w:tc>
        <w:tc>
          <w:tcPr>
            <w:tcW w:w="254" w:type="dxa"/>
            <w:shd w:val="clear" w:color="auto" w:fill="auto"/>
          </w:tcPr>
          <w:p w:rsidR="002E6D03" w:rsidRPr="002E6D03" w:rsidRDefault="002E6D03" w:rsidP="002E6D03">
            <w:pPr>
              <w:snapToGrid w:val="0"/>
              <w:spacing w:after="0" w:line="240" w:lineRule="auto"/>
              <w:jc w:val="center"/>
              <w:rPr>
                <w:rFonts w:ascii="Times New Roman" w:hAnsi="Times New Roman" w:cs="Times New Roman"/>
                <w:sz w:val="24"/>
                <w:szCs w:val="24"/>
              </w:rPr>
            </w:pPr>
          </w:p>
        </w:tc>
      </w:tr>
      <w:tr w:rsidR="002E6D03" w:rsidRPr="002E6D03" w:rsidTr="002E6D03">
        <w:tc>
          <w:tcPr>
            <w:tcW w:w="822" w:type="dxa"/>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lang w:val="en-US"/>
              </w:rPr>
              <w:t>V</w:t>
            </w:r>
            <w:r w:rsidRPr="002E6D03">
              <w:rPr>
                <w:rFonts w:ascii="Times New Roman" w:hAnsi="Times New Roman" w:cs="Times New Roman"/>
                <w:b/>
                <w:sz w:val="24"/>
                <w:szCs w:val="24"/>
              </w:rPr>
              <w:t>.</w:t>
            </w:r>
          </w:p>
        </w:tc>
        <w:tc>
          <w:tcPr>
            <w:tcW w:w="8505" w:type="dxa"/>
            <w:shd w:val="clear" w:color="auto" w:fill="auto"/>
          </w:tcPr>
          <w:p w:rsidR="002E6D03" w:rsidRPr="002E6D03" w:rsidRDefault="002E6D03" w:rsidP="002E6D03">
            <w:pPr>
              <w:snapToGrid w:val="0"/>
              <w:spacing w:after="0" w:line="240" w:lineRule="auto"/>
              <w:jc w:val="both"/>
              <w:rPr>
                <w:rFonts w:ascii="Times New Roman" w:hAnsi="Times New Roman" w:cs="Times New Roman"/>
                <w:b/>
                <w:sz w:val="24"/>
                <w:szCs w:val="24"/>
              </w:rPr>
            </w:pPr>
            <w:r w:rsidRPr="002E6D03">
              <w:rPr>
                <w:rFonts w:ascii="Times New Roman" w:hAnsi="Times New Roman" w:cs="Times New Roman"/>
                <w:b/>
                <w:sz w:val="24"/>
                <w:szCs w:val="24"/>
              </w:rPr>
              <w:t>ФОРМЫ И МЕТОДЫ КОНТРОЛЯ, СИСТЕМА ОЦЕНОК</w:t>
            </w:r>
          </w:p>
          <w:p w:rsidR="002E6D03" w:rsidRPr="002E6D03" w:rsidRDefault="002E6D03" w:rsidP="002E6D03">
            <w:pPr>
              <w:pStyle w:val="c0c23c4c36"/>
              <w:shd w:val="clear" w:color="auto" w:fill="FFFFFF"/>
              <w:spacing w:before="0" w:after="0"/>
              <w:rPr>
                <w:rStyle w:val="c5c1c19"/>
              </w:rPr>
            </w:pPr>
            <w:r w:rsidRPr="002E6D03">
              <w:rPr>
                <w:rStyle w:val="c5c1c19"/>
              </w:rPr>
              <w:t>- Критерии оценки</w:t>
            </w:r>
          </w:p>
          <w:p w:rsidR="002E6D03" w:rsidRPr="002E6D03" w:rsidRDefault="002E6D03" w:rsidP="002E6D03">
            <w:pPr>
              <w:pStyle w:val="c0c23c4c36"/>
              <w:shd w:val="clear" w:color="auto" w:fill="FFFFFF"/>
              <w:spacing w:before="0" w:after="0"/>
            </w:pPr>
          </w:p>
        </w:tc>
        <w:tc>
          <w:tcPr>
            <w:tcW w:w="254" w:type="dxa"/>
            <w:shd w:val="clear" w:color="auto" w:fill="auto"/>
          </w:tcPr>
          <w:p w:rsidR="002E6D03" w:rsidRPr="002E6D03" w:rsidRDefault="002E6D03" w:rsidP="002E6D03">
            <w:pPr>
              <w:snapToGrid w:val="0"/>
              <w:spacing w:after="0" w:line="240" w:lineRule="auto"/>
              <w:jc w:val="center"/>
              <w:rPr>
                <w:rFonts w:ascii="Times New Roman" w:hAnsi="Times New Roman" w:cs="Times New Roman"/>
                <w:sz w:val="24"/>
                <w:szCs w:val="24"/>
              </w:rPr>
            </w:pPr>
          </w:p>
        </w:tc>
      </w:tr>
      <w:tr w:rsidR="002E6D03" w:rsidRPr="002E6D03" w:rsidTr="002E6D03">
        <w:tc>
          <w:tcPr>
            <w:tcW w:w="822" w:type="dxa"/>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lang w:val="en-US"/>
              </w:rPr>
              <w:t>VI</w:t>
            </w:r>
            <w:r w:rsidRPr="002E6D03">
              <w:rPr>
                <w:rFonts w:ascii="Times New Roman" w:hAnsi="Times New Roman" w:cs="Times New Roman"/>
                <w:b/>
                <w:sz w:val="24"/>
                <w:szCs w:val="24"/>
              </w:rPr>
              <w:t>.</w:t>
            </w:r>
          </w:p>
        </w:tc>
        <w:tc>
          <w:tcPr>
            <w:tcW w:w="8505" w:type="dxa"/>
            <w:shd w:val="clear" w:color="auto" w:fill="auto"/>
          </w:tcPr>
          <w:p w:rsidR="002E6D03" w:rsidRPr="002E6D03" w:rsidRDefault="002E6D03" w:rsidP="002E6D03">
            <w:pPr>
              <w:snapToGrid w:val="0"/>
              <w:spacing w:after="0" w:line="240" w:lineRule="auto"/>
              <w:jc w:val="both"/>
              <w:rPr>
                <w:rFonts w:ascii="Times New Roman" w:hAnsi="Times New Roman" w:cs="Times New Roman"/>
                <w:b/>
                <w:sz w:val="24"/>
                <w:szCs w:val="24"/>
              </w:rPr>
            </w:pPr>
            <w:r w:rsidRPr="002E6D03">
              <w:rPr>
                <w:rFonts w:ascii="Times New Roman" w:hAnsi="Times New Roman" w:cs="Times New Roman"/>
                <w:b/>
                <w:sz w:val="24"/>
                <w:szCs w:val="24"/>
              </w:rPr>
              <w:t>МЕТОДИЧЕСКОЕ ОБЕСПЕЧЕНИЕ УЧЕБНОГО ПРОЦЕССА</w:t>
            </w:r>
          </w:p>
          <w:p w:rsidR="002E6D03" w:rsidRPr="002E6D03" w:rsidRDefault="002E6D03" w:rsidP="002E6D03">
            <w:pPr>
              <w:pStyle w:val="c0c23c4c36"/>
              <w:shd w:val="clear" w:color="auto" w:fill="FFFFFF"/>
              <w:spacing w:before="0" w:after="0"/>
            </w:pPr>
            <w:r w:rsidRPr="002E6D03">
              <w:t>- Методические рекомендации преподавателям</w:t>
            </w:r>
          </w:p>
          <w:p w:rsidR="002E6D03" w:rsidRPr="002E6D03" w:rsidRDefault="002E6D03" w:rsidP="002E6D03">
            <w:pPr>
              <w:shd w:val="clear" w:color="auto" w:fill="FFFFFF"/>
              <w:spacing w:after="0" w:line="240" w:lineRule="auto"/>
              <w:rPr>
                <w:rFonts w:ascii="Times New Roman" w:hAnsi="Times New Roman" w:cs="Times New Roman"/>
                <w:sz w:val="24"/>
                <w:szCs w:val="24"/>
              </w:rPr>
            </w:pPr>
            <w:r w:rsidRPr="002E6D03">
              <w:rPr>
                <w:rFonts w:ascii="Times New Roman" w:hAnsi="Times New Roman" w:cs="Times New Roman"/>
                <w:sz w:val="24"/>
                <w:szCs w:val="24"/>
              </w:rPr>
              <w:t xml:space="preserve">- Самостоятельная работа </w:t>
            </w:r>
            <w:r>
              <w:rPr>
                <w:rFonts w:ascii="Times New Roman" w:hAnsi="Times New Roman" w:cs="Times New Roman"/>
                <w:sz w:val="24"/>
                <w:szCs w:val="24"/>
              </w:rPr>
              <w:t>об</w:t>
            </w:r>
            <w:r w:rsidRPr="002E6D03">
              <w:rPr>
                <w:rFonts w:ascii="Times New Roman" w:hAnsi="Times New Roman" w:cs="Times New Roman"/>
                <w:sz w:val="24"/>
                <w:szCs w:val="24"/>
              </w:rPr>
              <w:t>уча</w:t>
            </w:r>
            <w:r>
              <w:rPr>
                <w:rFonts w:ascii="Times New Roman" w:hAnsi="Times New Roman" w:cs="Times New Roman"/>
                <w:sz w:val="24"/>
                <w:szCs w:val="24"/>
              </w:rPr>
              <w:t>ю</w:t>
            </w:r>
            <w:r w:rsidRPr="002E6D03">
              <w:rPr>
                <w:rFonts w:ascii="Times New Roman" w:hAnsi="Times New Roman" w:cs="Times New Roman"/>
                <w:sz w:val="24"/>
                <w:szCs w:val="24"/>
              </w:rPr>
              <w:t>щихся</w:t>
            </w:r>
          </w:p>
          <w:p w:rsidR="002E6D03" w:rsidRPr="002E6D03" w:rsidRDefault="002E6D03" w:rsidP="002E6D03">
            <w:pPr>
              <w:pStyle w:val="c0c23c4"/>
              <w:shd w:val="clear" w:color="auto" w:fill="FFFFFF"/>
              <w:spacing w:before="0" w:after="0"/>
            </w:pPr>
            <w:r w:rsidRPr="002E6D03">
              <w:t>- Средства обучения</w:t>
            </w:r>
          </w:p>
          <w:p w:rsidR="002E6D03" w:rsidRPr="002E6D03" w:rsidRDefault="002E6D03" w:rsidP="002E6D03">
            <w:pPr>
              <w:snapToGrid w:val="0"/>
              <w:spacing w:after="0" w:line="240" w:lineRule="auto"/>
              <w:jc w:val="both"/>
              <w:rPr>
                <w:rFonts w:ascii="Times New Roman" w:hAnsi="Times New Roman" w:cs="Times New Roman"/>
                <w:sz w:val="24"/>
                <w:szCs w:val="24"/>
              </w:rPr>
            </w:pPr>
          </w:p>
        </w:tc>
        <w:tc>
          <w:tcPr>
            <w:tcW w:w="254" w:type="dxa"/>
            <w:shd w:val="clear" w:color="auto" w:fill="auto"/>
          </w:tcPr>
          <w:p w:rsidR="002E6D03" w:rsidRPr="002E6D03" w:rsidRDefault="002E6D03" w:rsidP="002E6D03">
            <w:pPr>
              <w:snapToGrid w:val="0"/>
              <w:spacing w:after="0" w:line="240" w:lineRule="auto"/>
              <w:jc w:val="center"/>
              <w:rPr>
                <w:rFonts w:ascii="Times New Roman" w:hAnsi="Times New Roman" w:cs="Times New Roman"/>
                <w:sz w:val="24"/>
                <w:szCs w:val="24"/>
              </w:rPr>
            </w:pPr>
          </w:p>
        </w:tc>
      </w:tr>
      <w:tr w:rsidR="002E6D03" w:rsidRPr="002E6D03" w:rsidTr="002E6D03">
        <w:trPr>
          <w:trHeight w:val="840"/>
        </w:trPr>
        <w:tc>
          <w:tcPr>
            <w:tcW w:w="822" w:type="dxa"/>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lang w:val="en-US"/>
              </w:rPr>
              <w:lastRenderedPageBreak/>
              <w:t>VII</w:t>
            </w:r>
            <w:r w:rsidRPr="002E6D03">
              <w:rPr>
                <w:rFonts w:ascii="Times New Roman" w:hAnsi="Times New Roman" w:cs="Times New Roman"/>
                <w:b/>
                <w:sz w:val="24"/>
                <w:szCs w:val="24"/>
              </w:rPr>
              <w:t>.</w:t>
            </w:r>
          </w:p>
        </w:tc>
        <w:tc>
          <w:tcPr>
            <w:tcW w:w="8505" w:type="dxa"/>
            <w:shd w:val="clear" w:color="auto" w:fill="auto"/>
          </w:tcPr>
          <w:p w:rsidR="002E6D03" w:rsidRPr="002E6D03" w:rsidRDefault="002E6D03" w:rsidP="002E6D03">
            <w:pPr>
              <w:snapToGrid w:val="0"/>
              <w:spacing w:after="0" w:line="240" w:lineRule="auto"/>
              <w:jc w:val="both"/>
              <w:rPr>
                <w:rFonts w:ascii="Times New Roman" w:hAnsi="Times New Roman" w:cs="Times New Roman"/>
                <w:b/>
                <w:sz w:val="24"/>
                <w:szCs w:val="24"/>
              </w:rPr>
            </w:pPr>
            <w:r w:rsidRPr="002E6D03">
              <w:rPr>
                <w:rFonts w:ascii="Times New Roman" w:hAnsi="Times New Roman" w:cs="Times New Roman"/>
                <w:b/>
                <w:sz w:val="24"/>
                <w:szCs w:val="24"/>
              </w:rPr>
              <w:t>СПИСОК ЛИТЕРАТУРЫ</w:t>
            </w:r>
          </w:p>
          <w:p w:rsidR="002E6D03" w:rsidRPr="002E6D03" w:rsidRDefault="002E6D03" w:rsidP="002E6D03">
            <w:pPr>
              <w:spacing w:after="0" w:line="240" w:lineRule="auto"/>
              <w:rPr>
                <w:rFonts w:ascii="Times New Roman" w:hAnsi="Times New Roman" w:cs="Times New Roman"/>
                <w:sz w:val="24"/>
                <w:szCs w:val="24"/>
              </w:rPr>
            </w:pPr>
            <w:r w:rsidRPr="002E6D03">
              <w:rPr>
                <w:rFonts w:ascii="Times New Roman" w:hAnsi="Times New Roman" w:cs="Times New Roman"/>
                <w:sz w:val="24"/>
                <w:szCs w:val="24"/>
              </w:rPr>
              <w:t>- Методическая литература</w:t>
            </w:r>
          </w:p>
          <w:p w:rsidR="002E6D03" w:rsidRPr="002E6D03" w:rsidRDefault="002E6D03" w:rsidP="002E6D03">
            <w:pPr>
              <w:tabs>
                <w:tab w:val="left" w:pos="0"/>
              </w:tabs>
              <w:spacing w:after="0" w:line="240" w:lineRule="auto"/>
              <w:rPr>
                <w:rFonts w:ascii="Times New Roman" w:hAnsi="Times New Roman" w:cs="Times New Roman"/>
                <w:sz w:val="24"/>
                <w:szCs w:val="24"/>
              </w:rPr>
            </w:pPr>
            <w:r w:rsidRPr="002E6D03">
              <w:rPr>
                <w:rFonts w:ascii="Times New Roman" w:hAnsi="Times New Roman" w:cs="Times New Roman"/>
                <w:sz w:val="24"/>
                <w:szCs w:val="24"/>
              </w:rPr>
              <w:t>- Учебная литература</w:t>
            </w:r>
          </w:p>
        </w:tc>
        <w:tc>
          <w:tcPr>
            <w:tcW w:w="254" w:type="dxa"/>
            <w:shd w:val="clear" w:color="auto" w:fill="auto"/>
          </w:tcPr>
          <w:p w:rsidR="002E6D03" w:rsidRPr="002E6D03" w:rsidRDefault="002E6D03" w:rsidP="002E6D03">
            <w:pPr>
              <w:snapToGrid w:val="0"/>
              <w:spacing w:after="0" w:line="240" w:lineRule="auto"/>
              <w:jc w:val="center"/>
              <w:rPr>
                <w:rFonts w:ascii="Times New Roman" w:hAnsi="Times New Roman" w:cs="Times New Roman"/>
                <w:sz w:val="24"/>
                <w:szCs w:val="24"/>
              </w:rPr>
            </w:pPr>
          </w:p>
        </w:tc>
      </w:tr>
    </w:tbl>
    <w:p w:rsidR="00361E0E" w:rsidRDefault="00361E0E" w:rsidP="002E6D03">
      <w:pPr>
        <w:spacing w:after="0" w:line="240" w:lineRule="auto"/>
        <w:jc w:val="center"/>
        <w:rPr>
          <w:rFonts w:ascii="Times New Roman" w:hAnsi="Times New Roman" w:cs="Times New Roman"/>
          <w:b/>
          <w:sz w:val="24"/>
          <w:szCs w:val="24"/>
        </w:rPr>
      </w:pPr>
    </w:p>
    <w:p w:rsidR="00361E0E" w:rsidRDefault="00361E0E" w:rsidP="002E6D03">
      <w:pPr>
        <w:spacing w:after="0" w:line="240" w:lineRule="auto"/>
        <w:jc w:val="center"/>
        <w:rPr>
          <w:rFonts w:ascii="Times New Roman" w:hAnsi="Times New Roman" w:cs="Times New Roman"/>
          <w:b/>
          <w:sz w:val="24"/>
          <w:szCs w:val="24"/>
        </w:rPr>
      </w:pPr>
    </w:p>
    <w:p w:rsidR="002E6D03" w:rsidRPr="002E6D03" w:rsidRDefault="002E6D03" w:rsidP="002E6D03">
      <w:pPr>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lang w:val="en-US"/>
        </w:rPr>
        <w:t>I</w:t>
      </w:r>
      <w:r w:rsidRPr="002E6D03">
        <w:rPr>
          <w:rFonts w:ascii="Times New Roman" w:hAnsi="Times New Roman" w:cs="Times New Roman"/>
          <w:b/>
          <w:sz w:val="24"/>
          <w:szCs w:val="24"/>
        </w:rPr>
        <w:t>.ПОЯСНИТЕЛЬНАЯ ЗАПИСКА</w:t>
      </w:r>
    </w:p>
    <w:p w:rsidR="002E6D03" w:rsidRPr="002E6D03" w:rsidRDefault="002E6D03" w:rsidP="002E6D03">
      <w:pPr>
        <w:spacing w:after="0" w:line="240" w:lineRule="auto"/>
        <w:jc w:val="center"/>
        <w:rPr>
          <w:rFonts w:ascii="Times New Roman" w:hAnsi="Times New Roman" w:cs="Times New Roman"/>
          <w:b/>
          <w:sz w:val="24"/>
          <w:szCs w:val="24"/>
        </w:rPr>
      </w:pPr>
    </w:p>
    <w:p w:rsidR="002E6D03" w:rsidRPr="002E6D03" w:rsidRDefault="002E6D03" w:rsidP="0080181D">
      <w:pPr>
        <w:spacing w:after="0" w:line="240" w:lineRule="auto"/>
        <w:rPr>
          <w:rFonts w:ascii="Times New Roman" w:hAnsi="Times New Roman" w:cs="Times New Roman"/>
          <w:sz w:val="24"/>
          <w:szCs w:val="24"/>
        </w:rPr>
      </w:pPr>
      <w:r w:rsidRPr="002E6D03">
        <w:rPr>
          <w:rFonts w:ascii="Times New Roman" w:hAnsi="Times New Roman" w:cs="Times New Roman"/>
          <w:b/>
          <w:sz w:val="24"/>
          <w:szCs w:val="24"/>
        </w:rPr>
        <w:t>Характеристика учебного предмета, его место и роль в образовательном процессе</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 xml:space="preserve">              Программа учебного предмета «Основы изобразительной грамоты и рисование» разработана  на основе примерной программы по учебному предмету </w:t>
      </w:r>
      <w:r w:rsidRPr="002E6D03">
        <w:rPr>
          <w:rFonts w:ascii="Times New Roman" w:hAnsi="Times New Roman" w:cs="Times New Roman"/>
          <w:bCs/>
          <w:sz w:val="24"/>
          <w:szCs w:val="24"/>
        </w:rPr>
        <w:t>ПО.01.УП.01.</w:t>
      </w:r>
      <w:r w:rsidRPr="002E6D03">
        <w:rPr>
          <w:rFonts w:ascii="Times New Roman" w:hAnsi="Times New Roman" w:cs="Times New Roman"/>
          <w:b/>
          <w:bCs/>
          <w:sz w:val="24"/>
          <w:szCs w:val="24"/>
        </w:rPr>
        <w:t xml:space="preserve"> </w:t>
      </w:r>
      <w:r w:rsidRPr="002E6D03">
        <w:rPr>
          <w:rFonts w:ascii="Times New Roman" w:hAnsi="Times New Roman" w:cs="Times New Roman"/>
          <w:sz w:val="24"/>
          <w:szCs w:val="24"/>
        </w:rPr>
        <w:t xml:space="preserve">«Основы изобразительной грамоты и рисование» (Москва 2012., Разработчики: </w:t>
      </w:r>
      <w:r w:rsidRPr="002E6D03">
        <w:rPr>
          <w:rFonts w:ascii="Times New Roman" w:hAnsi="Times New Roman" w:cs="Times New Roman"/>
          <w:b/>
          <w:sz w:val="24"/>
          <w:szCs w:val="24"/>
        </w:rPr>
        <w:t>А.Ю.</w:t>
      </w:r>
      <w:r w:rsidR="002373D4">
        <w:rPr>
          <w:rFonts w:ascii="Times New Roman" w:hAnsi="Times New Roman" w:cs="Times New Roman"/>
          <w:b/>
          <w:sz w:val="24"/>
          <w:szCs w:val="24"/>
        </w:rPr>
        <w:t xml:space="preserve"> </w:t>
      </w:r>
      <w:r w:rsidRPr="002E6D03">
        <w:rPr>
          <w:rFonts w:ascii="Times New Roman" w:hAnsi="Times New Roman" w:cs="Times New Roman"/>
          <w:b/>
          <w:sz w:val="24"/>
          <w:szCs w:val="24"/>
        </w:rPr>
        <w:t>Анохин</w:t>
      </w:r>
      <w:r w:rsidRPr="002E6D03">
        <w:rPr>
          <w:rFonts w:ascii="Times New Roman" w:hAnsi="Times New Roman" w:cs="Times New Roman"/>
          <w:sz w:val="24"/>
          <w:szCs w:val="24"/>
        </w:rPr>
        <w:t xml:space="preserve">, директор Орловской детской школы изобразительных искусств и народных ремесел, преподаватель, почетный работник общего образования Российской Федерации; </w:t>
      </w:r>
    </w:p>
    <w:p w:rsidR="002E6D03" w:rsidRPr="002E6D03" w:rsidRDefault="002E6D03" w:rsidP="002E6D03">
      <w:pPr>
        <w:spacing w:after="0" w:line="240" w:lineRule="auto"/>
        <w:jc w:val="both"/>
        <w:rPr>
          <w:rStyle w:val="c5c1c19"/>
          <w:rFonts w:ascii="Times New Roman" w:hAnsi="Times New Roman" w:cs="Times New Roman"/>
          <w:sz w:val="24"/>
          <w:szCs w:val="24"/>
        </w:rPr>
      </w:pPr>
      <w:r w:rsidRPr="002E6D03">
        <w:rPr>
          <w:rFonts w:ascii="Times New Roman" w:hAnsi="Times New Roman" w:cs="Times New Roman"/>
          <w:b/>
          <w:sz w:val="24"/>
          <w:szCs w:val="24"/>
        </w:rPr>
        <w:t>И.А.</w:t>
      </w:r>
      <w:r w:rsidR="002373D4">
        <w:rPr>
          <w:rFonts w:ascii="Times New Roman" w:hAnsi="Times New Roman" w:cs="Times New Roman"/>
          <w:b/>
          <w:sz w:val="24"/>
          <w:szCs w:val="24"/>
        </w:rPr>
        <w:t xml:space="preserve"> </w:t>
      </w:r>
      <w:r w:rsidRPr="002E6D03">
        <w:rPr>
          <w:rFonts w:ascii="Times New Roman" w:hAnsi="Times New Roman" w:cs="Times New Roman"/>
          <w:b/>
          <w:sz w:val="24"/>
          <w:szCs w:val="24"/>
        </w:rPr>
        <w:t>Морозова</w:t>
      </w:r>
      <w:r w:rsidRPr="002E6D03">
        <w:rPr>
          <w:rFonts w:ascii="Times New Roman" w:hAnsi="Times New Roman" w:cs="Times New Roman"/>
          <w:sz w:val="24"/>
          <w:szCs w:val="24"/>
        </w:rPr>
        <w:t xml:space="preserve">, заместитель директора по научно-методической работе Орловской детской школы изобразительных искусств и народных ремесел, преподаватель; </w:t>
      </w:r>
      <w:r w:rsidRPr="002E6D03">
        <w:rPr>
          <w:rFonts w:ascii="Times New Roman" w:hAnsi="Times New Roman" w:cs="Times New Roman"/>
          <w:b/>
          <w:sz w:val="24"/>
          <w:szCs w:val="24"/>
        </w:rPr>
        <w:t>С.В.</w:t>
      </w:r>
      <w:r w:rsidR="002373D4">
        <w:rPr>
          <w:rFonts w:ascii="Times New Roman" w:hAnsi="Times New Roman" w:cs="Times New Roman"/>
          <w:b/>
          <w:sz w:val="24"/>
          <w:szCs w:val="24"/>
        </w:rPr>
        <w:t xml:space="preserve"> </w:t>
      </w:r>
      <w:r w:rsidRPr="002E6D03">
        <w:rPr>
          <w:rFonts w:ascii="Times New Roman" w:hAnsi="Times New Roman" w:cs="Times New Roman"/>
          <w:b/>
          <w:sz w:val="24"/>
          <w:szCs w:val="24"/>
        </w:rPr>
        <w:t>Чумакова</w:t>
      </w:r>
      <w:r w:rsidRPr="002E6D03">
        <w:rPr>
          <w:rFonts w:ascii="Times New Roman" w:hAnsi="Times New Roman" w:cs="Times New Roman"/>
          <w:sz w:val="24"/>
          <w:szCs w:val="24"/>
        </w:rPr>
        <w:t>, доцент кафедры рисунка Орловского государственного университета, преподаватель Орловской детской школы изобразительных искусств и народных ремесел, кандидат педагогических наук)  с учетом  федеральных государственных требований к дополнительным предпрофессиональным  программам в области изобразительного искусства  «Живопись».</w:t>
      </w:r>
    </w:p>
    <w:p w:rsidR="002E6D03" w:rsidRPr="002E6D03" w:rsidRDefault="002E6D03" w:rsidP="002E6D03">
      <w:pPr>
        <w:pStyle w:val="c0c4c50"/>
        <w:shd w:val="clear" w:color="auto" w:fill="FFFFFF"/>
        <w:spacing w:before="0" w:after="0"/>
        <w:ind w:firstLine="709"/>
        <w:jc w:val="both"/>
        <w:rPr>
          <w:rStyle w:val="c5c1c19"/>
        </w:rPr>
      </w:pPr>
      <w:r w:rsidRPr="002E6D03">
        <w:rPr>
          <w:rStyle w:val="c5c1c19"/>
        </w:rPr>
        <w:t xml:space="preserve">Учебный предмет «Основы изобразительной грамоты и рисование» занимает важное место в комплексе предметов предпрофессиональных программ «Живопись». Он является базовой составляющей для последующего изучения предметов в области изобразительного искусства. </w:t>
      </w:r>
    </w:p>
    <w:p w:rsidR="002E6D03" w:rsidRPr="002E6D03" w:rsidRDefault="002E6D03" w:rsidP="002E6D03">
      <w:pPr>
        <w:pStyle w:val="c0c28c4"/>
        <w:shd w:val="clear" w:color="auto" w:fill="FFFFFF"/>
        <w:spacing w:before="0" w:after="0"/>
        <w:ind w:firstLine="709"/>
        <w:jc w:val="both"/>
        <w:rPr>
          <w:rStyle w:val="c5c1c19"/>
        </w:rPr>
      </w:pPr>
      <w:r w:rsidRPr="002E6D03">
        <w:rPr>
          <w:rStyle w:val="c5c1c19"/>
        </w:rPr>
        <w:t xml:space="preserve">Программа предмета «Основы изобразительной грамоты и рисование» состоит из двух разделов </w:t>
      </w:r>
      <w:r w:rsidR="0036138E">
        <w:rPr>
          <w:rStyle w:val="c5c1c19"/>
        </w:rPr>
        <w:t>-</w:t>
      </w:r>
      <w:r w:rsidRPr="002E6D03">
        <w:rPr>
          <w:rStyle w:val="c5c1c19"/>
        </w:rPr>
        <w:t xml:space="preserve"> графики и цветоведения, это два направления в содержании учебного предмета в каждой возрастной категории.</w:t>
      </w:r>
    </w:p>
    <w:p w:rsidR="002E6D03" w:rsidRPr="002E6D03" w:rsidRDefault="002E6D03" w:rsidP="002E6D03">
      <w:pPr>
        <w:pStyle w:val="c0c28c4"/>
        <w:shd w:val="clear" w:color="auto" w:fill="FFFFFF"/>
        <w:spacing w:before="0" w:after="0"/>
        <w:ind w:firstLine="709"/>
        <w:jc w:val="both"/>
        <w:rPr>
          <w:rStyle w:val="c5c1c19"/>
        </w:rPr>
      </w:pPr>
      <w:r w:rsidRPr="002E6D03">
        <w:rPr>
          <w:rStyle w:val="c5c1c19"/>
        </w:rPr>
        <w:t xml:space="preserve">Темы заданий продуманы исходя из возрастных возможностей </w:t>
      </w:r>
      <w:r w:rsidR="00B23B0D">
        <w:rPr>
          <w:rStyle w:val="c5c1c19"/>
        </w:rPr>
        <w:t>обучающихся</w:t>
      </w:r>
      <w:r w:rsidRPr="002E6D03">
        <w:rPr>
          <w:rStyle w:val="c5c1c19"/>
        </w:rPr>
        <w:t xml:space="preserve"> и согласно минимуму требований к уровню подготовки обучающихся данного возраста. Последовательность заданий в разделе выстраивается по принципу нарастания сложности поставленных задач. Некоторые темы предполагают введение краткосрочных упражнений, что позволяет закрепить полученные </w:t>
      </w:r>
      <w:r w:rsidR="00B23B0D">
        <w:rPr>
          <w:rStyle w:val="c5c1c19"/>
        </w:rPr>
        <w:t>обучающимися</w:t>
      </w:r>
      <w:r w:rsidRPr="002E6D03">
        <w:rPr>
          <w:rStyle w:val="c5c1c19"/>
        </w:rPr>
        <w:t xml:space="preserve"> знания, а также выработать необходимые навыки. </w:t>
      </w:r>
    </w:p>
    <w:p w:rsidR="002E6D03" w:rsidRPr="002E6D03" w:rsidRDefault="002E6D03" w:rsidP="002E6D03">
      <w:pPr>
        <w:pStyle w:val="c0c28c4"/>
        <w:shd w:val="clear" w:color="auto" w:fill="FFFFFF"/>
        <w:spacing w:before="0" w:after="0"/>
        <w:ind w:firstLine="709"/>
        <w:jc w:val="both"/>
        <w:rPr>
          <w:rStyle w:val="c5c1c19"/>
        </w:rPr>
      </w:pPr>
      <w:r w:rsidRPr="002E6D03">
        <w:rPr>
          <w:rStyle w:val="c5c1c19"/>
        </w:rPr>
        <w:t xml:space="preserve">Гибкое соединение элементов заданий позволяет чередовать задания из разных разделов, данный принцип способствует поддержанию творческого интереса к изобразительной деятельности. </w:t>
      </w:r>
    </w:p>
    <w:p w:rsidR="002E6D03" w:rsidRPr="002E6D03" w:rsidRDefault="002E6D03" w:rsidP="002E6D03">
      <w:pPr>
        <w:pStyle w:val="c0c28c4"/>
        <w:shd w:val="clear" w:color="auto" w:fill="FFFFFF"/>
        <w:spacing w:before="0" w:after="0"/>
        <w:ind w:firstLine="709"/>
        <w:jc w:val="both"/>
        <w:rPr>
          <w:rStyle w:val="c5c1c19"/>
        </w:rPr>
      </w:pPr>
      <w:r w:rsidRPr="002E6D03">
        <w:rPr>
          <w:rStyle w:val="c5c1c19"/>
        </w:rPr>
        <w:t xml:space="preserve">Программа имеет цикличную структуру, что позволяет возвращаться к изученному материалу, закрепляя его и постепенно усложняя. </w:t>
      </w:r>
    </w:p>
    <w:p w:rsidR="00B23B0D" w:rsidRDefault="00B23B0D" w:rsidP="002E6D03">
      <w:pPr>
        <w:spacing w:after="0" w:line="240" w:lineRule="auto"/>
        <w:jc w:val="center"/>
        <w:rPr>
          <w:rFonts w:ascii="Times New Roman" w:hAnsi="Times New Roman" w:cs="Times New Roman"/>
          <w:b/>
          <w:sz w:val="24"/>
          <w:szCs w:val="24"/>
        </w:rPr>
      </w:pPr>
    </w:p>
    <w:p w:rsidR="002E6D03" w:rsidRPr="002E6D03" w:rsidRDefault="002E6D03" w:rsidP="0080181D">
      <w:pPr>
        <w:spacing w:after="0" w:line="240" w:lineRule="auto"/>
        <w:rPr>
          <w:rFonts w:ascii="Times New Roman" w:hAnsi="Times New Roman" w:cs="Times New Roman"/>
          <w:b/>
          <w:sz w:val="24"/>
          <w:szCs w:val="24"/>
        </w:rPr>
      </w:pPr>
      <w:r w:rsidRPr="002E6D03">
        <w:rPr>
          <w:rFonts w:ascii="Times New Roman" w:hAnsi="Times New Roman" w:cs="Times New Roman"/>
          <w:b/>
          <w:sz w:val="24"/>
          <w:szCs w:val="24"/>
        </w:rPr>
        <w:lastRenderedPageBreak/>
        <w:t>Срок реализации учебного предмета</w:t>
      </w:r>
    </w:p>
    <w:p w:rsidR="002E6D03" w:rsidRPr="002E6D03" w:rsidRDefault="002E6D03" w:rsidP="002E6D03">
      <w:pPr>
        <w:spacing w:after="0" w:line="240" w:lineRule="auto"/>
        <w:ind w:firstLine="810"/>
        <w:jc w:val="both"/>
        <w:rPr>
          <w:rFonts w:ascii="Times New Roman" w:hAnsi="Times New Roman" w:cs="Times New Roman"/>
          <w:sz w:val="24"/>
          <w:szCs w:val="24"/>
        </w:rPr>
      </w:pPr>
      <w:r w:rsidRPr="002E6D03">
        <w:rPr>
          <w:rFonts w:ascii="Times New Roman" w:hAnsi="Times New Roman" w:cs="Times New Roman"/>
          <w:sz w:val="24"/>
          <w:szCs w:val="24"/>
        </w:rPr>
        <w:t>Срок реализации учебного предмета «Основы изобразительной грамоты и рисование - 3 года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в рамках дополнительной предпрофессиональной общеобразовательной программы «Живопись» с 8-летним сроком освоения.</w:t>
      </w:r>
    </w:p>
    <w:p w:rsidR="002E6D03" w:rsidRPr="002E6D03" w:rsidRDefault="002E6D03" w:rsidP="002E6D03">
      <w:pPr>
        <w:spacing w:after="0" w:line="240" w:lineRule="auto"/>
        <w:ind w:firstLine="810"/>
        <w:jc w:val="both"/>
        <w:rPr>
          <w:rFonts w:ascii="Times New Roman" w:hAnsi="Times New Roman" w:cs="Times New Roman"/>
          <w:sz w:val="24"/>
          <w:szCs w:val="24"/>
        </w:rPr>
      </w:pPr>
      <w:r w:rsidRPr="002E6D03">
        <w:rPr>
          <w:rFonts w:ascii="Times New Roman" w:hAnsi="Times New Roman" w:cs="Times New Roman"/>
          <w:sz w:val="24"/>
          <w:szCs w:val="24"/>
        </w:rPr>
        <w:t xml:space="preserve"> </w:t>
      </w:r>
    </w:p>
    <w:p w:rsidR="002373D4" w:rsidRDefault="002373D4" w:rsidP="002E6D03">
      <w:pPr>
        <w:spacing w:after="0" w:line="240" w:lineRule="auto"/>
        <w:ind w:firstLine="810"/>
        <w:jc w:val="center"/>
        <w:rPr>
          <w:rFonts w:ascii="Times New Roman" w:hAnsi="Times New Roman" w:cs="Times New Roman"/>
          <w:b/>
          <w:sz w:val="24"/>
          <w:szCs w:val="24"/>
        </w:rPr>
      </w:pPr>
    </w:p>
    <w:p w:rsidR="002E6D03" w:rsidRPr="002E6D03" w:rsidRDefault="002E6D03" w:rsidP="002E6D03">
      <w:pPr>
        <w:spacing w:after="0" w:line="240" w:lineRule="auto"/>
        <w:ind w:firstLine="810"/>
        <w:jc w:val="center"/>
        <w:rPr>
          <w:rFonts w:ascii="Times New Roman" w:hAnsi="Times New Roman" w:cs="Times New Roman"/>
          <w:b/>
          <w:sz w:val="24"/>
          <w:szCs w:val="24"/>
        </w:rPr>
      </w:pPr>
      <w:r w:rsidRPr="002E6D03">
        <w:rPr>
          <w:rFonts w:ascii="Times New Roman" w:hAnsi="Times New Roman" w:cs="Times New Roman"/>
          <w:b/>
          <w:sz w:val="24"/>
          <w:szCs w:val="24"/>
        </w:rPr>
        <w:t>Объём учебного времени и виды учебной работы</w:t>
      </w:r>
    </w:p>
    <w:tbl>
      <w:tblPr>
        <w:tblW w:w="0" w:type="auto"/>
        <w:tblInd w:w="-5" w:type="dxa"/>
        <w:tblLayout w:type="fixed"/>
        <w:tblLook w:val="0000" w:firstRow="0" w:lastRow="0" w:firstColumn="0" w:lastColumn="0" w:noHBand="0" w:noVBand="0"/>
      </w:tblPr>
      <w:tblGrid>
        <w:gridCol w:w="5642"/>
        <w:gridCol w:w="992"/>
        <w:gridCol w:w="992"/>
        <w:gridCol w:w="1276"/>
        <w:gridCol w:w="1134"/>
        <w:gridCol w:w="1134"/>
        <w:gridCol w:w="1276"/>
        <w:gridCol w:w="1701"/>
      </w:tblGrid>
      <w:tr w:rsidR="002E6D03" w:rsidRPr="002E6D03" w:rsidTr="00B23B0D">
        <w:tc>
          <w:tcPr>
            <w:tcW w:w="5642"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Вид учебной работы, аттестации, учебной нагрузки</w:t>
            </w:r>
          </w:p>
        </w:tc>
        <w:tc>
          <w:tcPr>
            <w:tcW w:w="6804" w:type="dxa"/>
            <w:gridSpan w:val="6"/>
            <w:tcBorders>
              <w:top w:val="single" w:sz="4" w:space="0" w:color="000000"/>
              <w:left w:val="single" w:sz="4" w:space="0" w:color="000000"/>
              <w:bottom w:val="single" w:sz="4" w:space="0" w:color="000000"/>
            </w:tcBorders>
            <w:shd w:val="clear" w:color="auto" w:fill="auto"/>
            <w:vAlign w:val="center"/>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Затраты учебного времени,</w:t>
            </w:r>
          </w:p>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график промежуточной аттестации</w:t>
            </w:r>
          </w:p>
          <w:p w:rsidR="002E6D03" w:rsidRPr="002E6D03" w:rsidRDefault="002E6D03" w:rsidP="002E6D03">
            <w:pPr>
              <w:snapToGrid w:val="0"/>
              <w:spacing w:after="0" w:line="240" w:lineRule="auto"/>
              <w:jc w:val="center"/>
              <w:rPr>
                <w:rFonts w:ascii="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Всего часов</w:t>
            </w:r>
          </w:p>
        </w:tc>
      </w:tr>
      <w:tr w:rsidR="002E6D03" w:rsidRPr="002E6D03" w:rsidTr="00B23B0D">
        <w:tc>
          <w:tcPr>
            <w:tcW w:w="5642"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Классы</w:t>
            </w:r>
          </w:p>
        </w:tc>
        <w:tc>
          <w:tcPr>
            <w:tcW w:w="1984" w:type="dxa"/>
            <w:gridSpan w:val="2"/>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1</w:t>
            </w:r>
          </w:p>
        </w:tc>
        <w:tc>
          <w:tcPr>
            <w:tcW w:w="2410" w:type="dxa"/>
            <w:gridSpan w:val="2"/>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2</w:t>
            </w:r>
          </w:p>
        </w:tc>
        <w:tc>
          <w:tcPr>
            <w:tcW w:w="2410" w:type="dxa"/>
            <w:gridSpan w:val="2"/>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E6D03" w:rsidRPr="002E6D03" w:rsidRDefault="002E6D03" w:rsidP="002E6D03">
            <w:pPr>
              <w:snapToGrid w:val="0"/>
              <w:spacing w:after="0" w:line="240" w:lineRule="auto"/>
              <w:jc w:val="both"/>
              <w:rPr>
                <w:rFonts w:ascii="Times New Roman" w:hAnsi="Times New Roman" w:cs="Times New Roman"/>
                <w:b/>
                <w:sz w:val="24"/>
                <w:szCs w:val="24"/>
              </w:rPr>
            </w:pPr>
          </w:p>
        </w:tc>
      </w:tr>
      <w:tr w:rsidR="002E6D03" w:rsidRPr="002E6D03" w:rsidTr="00B23B0D">
        <w:tc>
          <w:tcPr>
            <w:tcW w:w="5642"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Полугодия</w:t>
            </w:r>
          </w:p>
        </w:tc>
        <w:tc>
          <w:tcPr>
            <w:tcW w:w="992"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1</w:t>
            </w:r>
          </w:p>
          <w:p w:rsidR="002E6D03" w:rsidRPr="002E6D03" w:rsidRDefault="002E6D03" w:rsidP="002E6D03">
            <w:pPr>
              <w:spacing w:after="0" w:line="240" w:lineRule="auto"/>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 xml:space="preserve">2 </w:t>
            </w:r>
          </w:p>
        </w:tc>
        <w:tc>
          <w:tcPr>
            <w:tcW w:w="1276"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 xml:space="preserve">3 </w:t>
            </w:r>
          </w:p>
        </w:tc>
        <w:tc>
          <w:tcPr>
            <w:tcW w:w="1134"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 xml:space="preserve">4 </w:t>
            </w:r>
          </w:p>
        </w:tc>
        <w:tc>
          <w:tcPr>
            <w:tcW w:w="1134"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 xml:space="preserve">5 </w:t>
            </w:r>
          </w:p>
        </w:tc>
        <w:tc>
          <w:tcPr>
            <w:tcW w:w="1276"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 xml:space="preserve">6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E6D03" w:rsidRPr="002E6D03" w:rsidRDefault="002E6D03" w:rsidP="002E6D03">
            <w:pPr>
              <w:snapToGrid w:val="0"/>
              <w:spacing w:after="0" w:line="240" w:lineRule="auto"/>
              <w:jc w:val="both"/>
              <w:rPr>
                <w:rFonts w:ascii="Times New Roman" w:hAnsi="Times New Roman" w:cs="Times New Roman"/>
                <w:b/>
                <w:sz w:val="24"/>
                <w:szCs w:val="24"/>
              </w:rPr>
            </w:pPr>
          </w:p>
        </w:tc>
      </w:tr>
      <w:tr w:rsidR="002E6D03" w:rsidRPr="002E6D03" w:rsidTr="00B23B0D">
        <w:trPr>
          <w:trHeight w:val="448"/>
        </w:trPr>
        <w:tc>
          <w:tcPr>
            <w:tcW w:w="5642"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Аудиторные занятия (в часах)</w:t>
            </w:r>
          </w:p>
        </w:tc>
        <w:tc>
          <w:tcPr>
            <w:tcW w:w="992"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32</w:t>
            </w:r>
          </w:p>
        </w:tc>
        <w:tc>
          <w:tcPr>
            <w:tcW w:w="992"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32</w:t>
            </w:r>
          </w:p>
        </w:tc>
        <w:tc>
          <w:tcPr>
            <w:tcW w:w="1276"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33</w:t>
            </w:r>
          </w:p>
        </w:tc>
        <w:tc>
          <w:tcPr>
            <w:tcW w:w="1134"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33</w:t>
            </w:r>
          </w:p>
        </w:tc>
        <w:tc>
          <w:tcPr>
            <w:tcW w:w="1134"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33</w:t>
            </w:r>
          </w:p>
        </w:tc>
        <w:tc>
          <w:tcPr>
            <w:tcW w:w="1276"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33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196</w:t>
            </w:r>
          </w:p>
        </w:tc>
      </w:tr>
      <w:tr w:rsidR="002E6D03" w:rsidRPr="002E6D03" w:rsidTr="00B23B0D">
        <w:tc>
          <w:tcPr>
            <w:tcW w:w="5642"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 (в часах)</w:t>
            </w:r>
          </w:p>
        </w:tc>
        <w:tc>
          <w:tcPr>
            <w:tcW w:w="992"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32</w:t>
            </w:r>
          </w:p>
        </w:tc>
        <w:tc>
          <w:tcPr>
            <w:tcW w:w="992"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32</w:t>
            </w:r>
          </w:p>
        </w:tc>
        <w:tc>
          <w:tcPr>
            <w:tcW w:w="1276"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33</w:t>
            </w:r>
          </w:p>
        </w:tc>
        <w:tc>
          <w:tcPr>
            <w:tcW w:w="1134"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33</w:t>
            </w:r>
          </w:p>
        </w:tc>
        <w:tc>
          <w:tcPr>
            <w:tcW w:w="1134"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33</w:t>
            </w:r>
          </w:p>
        </w:tc>
        <w:tc>
          <w:tcPr>
            <w:tcW w:w="1276"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33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196</w:t>
            </w:r>
          </w:p>
        </w:tc>
      </w:tr>
      <w:tr w:rsidR="002E6D03" w:rsidRPr="002E6D03" w:rsidTr="00B23B0D">
        <w:tc>
          <w:tcPr>
            <w:tcW w:w="5642"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Максимальная учебная нагрузка</w:t>
            </w:r>
          </w:p>
          <w:p w:rsidR="002E6D03" w:rsidRPr="002E6D03" w:rsidRDefault="002E6D03" w:rsidP="002E6D03">
            <w:pPr>
              <w:snapToGrid w:val="0"/>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(в часах)</w:t>
            </w:r>
          </w:p>
        </w:tc>
        <w:tc>
          <w:tcPr>
            <w:tcW w:w="992"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64</w:t>
            </w:r>
          </w:p>
        </w:tc>
        <w:tc>
          <w:tcPr>
            <w:tcW w:w="992"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64</w:t>
            </w:r>
          </w:p>
        </w:tc>
        <w:tc>
          <w:tcPr>
            <w:tcW w:w="1276"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66</w:t>
            </w:r>
          </w:p>
        </w:tc>
        <w:tc>
          <w:tcPr>
            <w:tcW w:w="1134"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66</w:t>
            </w:r>
          </w:p>
        </w:tc>
        <w:tc>
          <w:tcPr>
            <w:tcW w:w="1134"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66</w:t>
            </w:r>
          </w:p>
        </w:tc>
        <w:tc>
          <w:tcPr>
            <w:tcW w:w="1276"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66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392</w:t>
            </w:r>
          </w:p>
        </w:tc>
      </w:tr>
      <w:tr w:rsidR="002E6D03" w:rsidRPr="002E6D03" w:rsidTr="00B23B0D">
        <w:tc>
          <w:tcPr>
            <w:tcW w:w="5642"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Вид промежуточной аттестации</w:t>
            </w:r>
          </w:p>
        </w:tc>
        <w:tc>
          <w:tcPr>
            <w:tcW w:w="992"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rPr>
                <w:rFonts w:ascii="Times New Roman" w:hAnsi="Times New Roman" w:cs="Times New Roman"/>
                <w:b/>
                <w:sz w:val="24"/>
                <w:szCs w:val="24"/>
              </w:rPr>
            </w:pPr>
            <w:r w:rsidRPr="002E6D03">
              <w:rPr>
                <w:rFonts w:ascii="Times New Roman" w:hAnsi="Times New Roman" w:cs="Times New Roman"/>
                <w:b/>
                <w:sz w:val="24"/>
                <w:szCs w:val="24"/>
              </w:rPr>
              <w:t>зачёт</w:t>
            </w:r>
          </w:p>
        </w:tc>
        <w:tc>
          <w:tcPr>
            <w:tcW w:w="1276"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rPr>
                <w:rFonts w:ascii="Times New Roman" w:hAnsi="Times New Roman" w:cs="Times New Roman"/>
                <w:b/>
                <w:sz w:val="24"/>
                <w:szCs w:val="24"/>
              </w:rPr>
            </w:pPr>
            <w:r w:rsidRPr="002E6D03">
              <w:rPr>
                <w:rFonts w:ascii="Times New Roman" w:hAnsi="Times New Roman" w:cs="Times New Roman"/>
                <w:b/>
                <w:sz w:val="24"/>
                <w:szCs w:val="24"/>
              </w:rPr>
              <w:t>зачёт</w:t>
            </w:r>
          </w:p>
        </w:tc>
        <w:tc>
          <w:tcPr>
            <w:tcW w:w="1134"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jc w:val="center"/>
              <w:rPr>
                <w:rFonts w:ascii="Times New Roman" w:hAnsi="Times New Roman" w:cs="Times New Roman"/>
                <w:b/>
                <w:sz w:val="24"/>
                <w:szCs w:val="24"/>
              </w:rPr>
            </w:pPr>
          </w:p>
        </w:tc>
        <w:tc>
          <w:tcPr>
            <w:tcW w:w="1276" w:type="dxa"/>
            <w:tcBorders>
              <w:top w:val="single" w:sz="4" w:space="0" w:color="000000"/>
              <w:left w:val="single" w:sz="4" w:space="0" w:color="000000"/>
              <w:bottom w:val="single" w:sz="4" w:space="0" w:color="000000"/>
            </w:tcBorders>
            <w:shd w:val="clear" w:color="auto" w:fill="auto"/>
          </w:tcPr>
          <w:p w:rsidR="002E6D03" w:rsidRPr="002E6D03" w:rsidRDefault="002E6D03" w:rsidP="002E6D03">
            <w:pPr>
              <w:snapToGrid w:val="0"/>
              <w:spacing w:after="0" w:line="240" w:lineRule="auto"/>
              <w:rPr>
                <w:rFonts w:ascii="Times New Roman" w:hAnsi="Times New Roman" w:cs="Times New Roman"/>
                <w:b/>
                <w:sz w:val="24"/>
                <w:szCs w:val="24"/>
              </w:rPr>
            </w:pPr>
            <w:r w:rsidRPr="002E6D03">
              <w:rPr>
                <w:rFonts w:ascii="Times New Roman" w:hAnsi="Times New Roman" w:cs="Times New Roman"/>
                <w:b/>
                <w:sz w:val="24"/>
                <w:szCs w:val="24"/>
              </w:rPr>
              <w:t>экзамен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E6D03" w:rsidRPr="002E6D03" w:rsidRDefault="002E6D03" w:rsidP="002E6D03">
            <w:pPr>
              <w:snapToGrid w:val="0"/>
              <w:spacing w:after="0" w:line="240" w:lineRule="auto"/>
              <w:jc w:val="both"/>
              <w:rPr>
                <w:rFonts w:ascii="Times New Roman" w:hAnsi="Times New Roman" w:cs="Times New Roman"/>
                <w:b/>
                <w:sz w:val="24"/>
                <w:szCs w:val="24"/>
              </w:rPr>
            </w:pPr>
          </w:p>
        </w:tc>
      </w:tr>
    </w:tbl>
    <w:p w:rsidR="002E6D03" w:rsidRPr="002E6D03" w:rsidRDefault="002E6D03" w:rsidP="0080181D">
      <w:pPr>
        <w:spacing w:after="0" w:line="240" w:lineRule="auto"/>
        <w:rPr>
          <w:rFonts w:ascii="Times New Roman" w:hAnsi="Times New Roman" w:cs="Times New Roman"/>
          <w:b/>
          <w:sz w:val="24"/>
          <w:szCs w:val="24"/>
        </w:rPr>
      </w:pPr>
      <w:r w:rsidRPr="002E6D03">
        <w:rPr>
          <w:rFonts w:ascii="Times New Roman" w:hAnsi="Times New Roman" w:cs="Times New Roman"/>
          <w:b/>
          <w:sz w:val="24"/>
          <w:szCs w:val="24"/>
        </w:rPr>
        <w:t>Форма проведения учебных аудиторных занятий</w:t>
      </w:r>
    </w:p>
    <w:p w:rsidR="002E6D03" w:rsidRPr="002E6D03" w:rsidRDefault="002E6D03" w:rsidP="002E6D03">
      <w:pPr>
        <w:spacing w:after="0" w:line="240" w:lineRule="auto"/>
        <w:ind w:firstLine="690"/>
        <w:jc w:val="both"/>
        <w:rPr>
          <w:rFonts w:ascii="Times New Roman" w:eastAsia="Geeza Pro" w:hAnsi="Times New Roman" w:cs="Times New Roman"/>
          <w:color w:val="000000"/>
          <w:sz w:val="24"/>
          <w:szCs w:val="24"/>
        </w:rPr>
      </w:pPr>
      <w:r w:rsidRPr="002E6D03">
        <w:rPr>
          <w:rFonts w:ascii="Times New Roman" w:hAnsi="Times New Roman" w:cs="Times New Roman"/>
          <w:sz w:val="24"/>
          <w:szCs w:val="24"/>
        </w:rPr>
        <w:t xml:space="preserve">Форма занятий - мелкогрупповая, количество человек в группе – от 4 до 10. </w:t>
      </w:r>
      <w:r w:rsidRPr="002E6D03">
        <w:rPr>
          <w:rFonts w:ascii="Times New Roman" w:eastAsia="Geeza Pro" w:hAnsi="Times New Roman" w:cs="Times New Roman"/>
          <w:color w:val="000000"/>
          <w:sz w:val="24"/>
          <w:szCs w:val="24"/>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2E6D03" w:rsidRPr="002E6D03" w:rsidRDefault="002E6D03" w:rsidP="002E6D03">
      <w:pPr>
        <w:spacing w:after="0" w:line="240" w:lineRule="auto"/>
        <w:ind w:firstLine="690"/>
        <w:jc w:val="both"/>
        <w:rPr>
          <w:rFonts w:ascii="Times New Roman" w:hAnsi="Times New Roman" w:cs="Times New Roman"/>
          <w:sz w:val="24"/>
          <w:szCs w:val="24"/>
        </w:rPr>
      </w:pPr>
      <w:r w:rsidRPr="002E6D03">
        <w:rPr>
          <w:rFonts w:ascii="Times New Roman" w:hAnsi="Times New Roman" w:cs="Times New Roman"/>
          <w:sz w:val="24"/>
          <w:szCs w:val="24"/>
        </w:rPr>
        <w:t>Занятия подразделяются на аудиторные  и самостоятельную работу.</w:t>
      </w:r>
    </w:p>
    <w:p w:rsidR="002E6D03" w:rsidRPr="002E6D03" w:rsidRDefault="002E6D03" w:rsidP="0080181D">
      <w:pPr>
        <w:spacing w:after="0" w:line="240" w:lineRule="auto"/>
        <w:rPr>
          <w:rFonts w:ascii="Times New Roman" w:hAnsi="Times New Roman" w:cs="Times New Roman"/>
          <w:b/>
          <w:sz w:val="24"/>
          <w:szCs w:val="24"/>
        </w:rPr>
      </w:pPr>
      <w:r w:rsidRPr="002E6D03">
        <w:rPr>
          <w:rFonts w:ascii="Times New Roman" w:hAnsi="Times New Roman" w:cs="Times New Roman"/>
          <w:b/>
          <w:sz w:val="24"/>
          <w:szCs w:val="24"/>
        </w:rPr>
        <w:t>Цели и задачи учебного предмета</w:t>
      </w:r>
    </w:p>
    <w:p w:rsidR="002E6D03" w:rsidRPr="002E6D03" w:rsidRDefault="002E6D03" w:rsidP="002E6D03">
      <w:pPr>
        <w:spacing w:after="0" w:line="240" w:lineRule="auto"/>
        <w:ind w:firstLine="709"/>
        <w:jc w:val="both"/>
        <w:rPr>
          <w:rFonts w:ascii="Times New Roman" w:hAnsi="Times New Roman" w:cs="Times New Roman"/>
          <w:b/>
          <w:sz w:val="24"/>
          <w:szCs w:val="24"/>
        </w:rPr>
      </w:pPr>
      <w:r w:rsidRPr="002E6D03">
        <w:rPr>
          <w:rFonts w:ascii="Times New Roman" w:hAnsi="Times New Roman" w:cs="Times New Roman"/>
          <w:b/>
          <w:sz w:val="24"/>
          <w:szCs w:val="24"/>
        </w:rPr>
        <w:t>Цели:</w:t>
      </w:r>
    </w:p>
    <w:p w:rsidR="002E6D03" w:rsidRPr="002E6D03" w:rsidRDefault="002E6D03" w:rsidP="002E6D03">
      <w:pPr>
        <w:spacing w:after="0" w:line="240" w:lineRule="auto"/>
        <w:ind w:firstLine="709"/>
        <w:jc w:val="both"/>
        <w:rPr>
          <w:rFonts w:ascii="Times New Roman" w:hAnsi="Times New Roman" w:cs="Times New Roman"/>
          <w:sz w:val="24"/>
          <w:szCs w:val="24"/>
        </w:rPr>
      </w:pPr>
      <w:r w:rsidRPr="002E6D03">
        <w:rPr>
          <w:rFonts w:ascii="Times New Roman" w:hAnsi="Times New Roman" w:cs="Times New Roman"/>
          <w:sz w:val="24"/>
          <w:szCs w:val="24"/>
        </w:rPr>
        <w:t xml:space="preserve">1. Выявление одаренных </w:t>
      </w:r>
      <w:r w:rsidR="00B23B0D">
        <w:rPr>
          <w:rFonts w:ascii="Times New Roman" w:hAnsi="Times New Roman" w:cs="Times New Roman"/>
          <w:sz w:val="24"/>
          <w:szCs w:val="24"/>
        </w:rPr>
        <w:t>обучающихся</w:t>
      </w:r>
      <w:r w:rsidRPr="002E6D03">
        <w:rPr>
          <w:rFonts w:ascii="Times New Roman" w:hAnsi="Times New Roman" w:cs="Times New Roman"/>
          <w:sz w:val="24"/>
          <w:szCs w:val="24"/>
        </w:rPr>
        <w:t xml:space="preserve"> в области изобразительного искусства в раннем детском возрасте.</w:t>
      </w:r>
    </w:p>
    <w:p w:rsidR="002E6D03" w:rsidRPr="002E6D03" w:rsidRDefault="002E6D03" w:rsidP="002E6D03">
      <w:pPr>
        <w:spacing w:after="0" w:line="240" w:lineRule="auto"/>
        <w:ind w:firstLine="709"/>
        <w:jc w:val="both"/>
        <w:rPr>
          <w:rStyle w:val="c5c1"/>
          <w:rFonts w:ascii="Times New Roman" w:hAnsi="Times New Roman" w:cs="Times New Roman"/>
          <w:sz w:val="24"/>
          <w:szCs w:val="24"/>
        </w:rPr>
      </w:pPr>
      <w:r w:rsidRPr="002E6D03">
        <w:rPr>
          <w:rFonts w:ascii="Times New Roman" w:hAnsi="Times New Roman" w:cs="Times New Roman"/>
          <w:sz w:val="24"/>
          <w:szCs w:val="24"/>
        </w:rPr>
        <w:t xml:space="preserve">2. </w:t>
      </w:r>
      <w:r w:rsidRPr="002E6D03">
        <w:rPr>
          <w:rStyle w:val="c5c1c19"/>
          <w:rFonts w:ascii="Times New Roman" w:hAnsi="Times New Roman" w:cs="Times New Roman"/>
          <w:sz w:val="24"/>
          <w:szCs w:val="24"/>
        </w:rPr>
        <w:t xml:space="preserve">Формирование у </w:t>
      </w:r>
      <w:r w:rsidR="00B23B0D">
        <w:rPr>
          <w:rStyle w:val="c5c1c19"/>
          <w:rFonts w:ascii="Times New Roman" w:hAnsi="Times New Roman" w:cs="Times New Roman"/>
          <w:sz w:val="24"/>
          <w:szCs w:val="24"/>
        </w:rPr>
        <w:t>обучающихся</w:t>
      </w:r>
      <w:r w:rsidRPr="002E6D03">
        <w:rPr>
          <w:rStyle w:val="c5c1c19"/>
          <w:rFonts w:ascii="Times New Roman" w:hAnsi="Times New Roman" w:cs="Times New Roman"/>
          <w:sz w:val="24"/>
          <w:szCs w:val="24"/>
        </w:rPr>
        <w:t xml:space="preserve"> младшего школьного возраста</w:t>
      </w:r>
      <w:r w:rsidRPr="002E6D03">
        <w:rPr>
          <w:rStyle w:val="c5c1"/>
          <w:rFonts w:ascii="Times New Roman" w:hAnsi="Times New Roman" w:cs="Times New Roman"/>
          <w:sz w:val="24"/>
          <w:szCs w:val="24"/>
        </w:rPr>
        <w:t xml:space="preserve"> комплекса начальных знаний, умений и навыков в области изобразительного искусства.</w:t>
      </w:r>
    </w:p>
    <w:p w:rsidR="002E6D03" w:rsidRPr="002E6D03" w:rsidRDefault="002E6D03" w:rsidP="002E6D03">
      <w:pPr>
        <w:spacing w:after="0" w:line="240" w:lineRule="auto"/>
        <w:ind w:firstLine="709"/>
        <w:jc w:val="both"/>
        <w:rPr>
          <w:rFonts w:ascii="Times New Roman" w:hAnsi="Times New Roman" w:cs="Times New Roman"/>
          <w:sz w:val="24"/>
          <w:szCs w:val="24"/>
        </w:rPr>
      </w:pPr>
      <w:r w:rsidRPr="002E6D03">
        <w:rPr>
          <w:rStyle w:val="c5c1"/>
          <w:rFonts w:ascii="Times New Roman" w:hAnsi="Times New Roman" w:cs="Times New Roman"/>
          <w:sz w:val="24"/>
          <w:szCs w:val="24"/>
        </w:rPr>
        <w:t>3. Формирование понимания основ художественной культуры, как неотъемлемой части культуры духовной.</w:t>
      </w:r>
    </w:p>
    <w:p w:rsidR="002E6D03" w:rsidRPr="002E6D03" w:rsidRDefault="002E6D03" w:rsidP="002E6D03">
      <w:pPr>
        <w:spacing w:after="0" w:line="240" w:lineRule="auto"/>
        <w:ind w:firstLine="709"/>
        <w:jc w:val="both"/>
        <w:rPr>
          <w:rFonts w:ascii="Times New Roman" w:hAnsi="Times New Roman" w:cs="Times New Roman"/>
          <w:b/>
          <w:sz w:val="24"/>
          <w:szCs w:val="24"/>
        </w:rPr>
      </w:pPr>
      <w:r w:rsidRPr="002E6D03">
        <w:rPr>
          <w:rFonts w:ascii="Times New Roman" w:hAnsi="Times New Roman" w:cs="Times New Roman"/>
          <w:b/>
          <w:sz w:val="24"/>
          <w:szCs w:val="24"/>
        </w:rPr>
        <w:t xml:space="preserve">Задачи: </w:t>
      </w:r>
    </w:p>
    <w:p w:rsidR="002E6D03" w:rsidRPr="002E6D03" w:rsidRDefault="002E6D03" w:rsidP="002E6D03">
      <w:pPr>
        <w:tabs>
          <w:tab w:val="left" w:pos="0"/>
        </w:tabs>
        <w:spacing w:after="0" w:line="240" w:lineRule="auto"/>
        <w:jc w:val="both"/>
        <w:rPr>
          <w:rStyle w:val="c5c1"/>
          <w:rFonts w:ascii="Times New Roman" w:hAnsi="Times New Roman" w:cs="Times New Roman"/>
          <w:sz w:val="24"/>
          <w:szCs w:val="24"/>
        </w:rPr>
      </w:pPr>
      <w:r w:rsidRPr="002E6D03">
        <w:rPr>
          <w:rStyle w:val="c5c1"/>
          <w:rFonts w:ascii="Times New Roman" w:hAnsi="Times New Roman" w:cs="Times New Roman"/>
          <w:sz w:val="24"/>
          <w:szCs w:val="24"/>
        </w:rPr>
        <w:lastRenderedPageBreak/>
        <w:t xml:space="preserve">              - Развитие художественно-творческих способностей </w:t>
      </w:r>
      <w:r w:rsidR="00B23B0D">
        <w:rPr>
          <w:rStyle w:val="c5c1"/>
          <w:rFonts w:ascii="Times New Roman" w:hAnsi="Times New Roman" w:cs="Times New Roman"/>
          <w:sz w:val="24"/>
          <w:szCs w:val="24"/>
        </w:rPr>
        <w:t>обучающихся</w:t>
      </w:r>
      <w:r w:rsidRPr="002E6D03">
        <w:rPr>
          <w:rStyle w:val="c5c1"/>
          <w:rFonts w:ascii="Times New Roman" w:hAnsi="Times New Roman" w:cs="Times New Roman"/>
          <w:sz w:val="24"/>
          <w:szCs w:val="24"/>
        </w:rPr>
        <w:t xml:space="preserve"> (фантазии, эмоционального отношения к предметам и явлениям окружающего мира, зрительно-образной памяти).</w:t>
      </w:r>
    </w:p>
    <w:p w:rsidR="002E6D03" w:rsidRPr="002E6D03" w:rsidRDefault="002E6D03" w:rsidP="002E6D03">
      <w:pPr>
        <w:pStyle w:val="c7c16c0c4"/>
        <w:shd w:val="clear" w:color="auto" w:fill="FFFFFF"/>
        <w:tabs>
          <w:tab w:val="left" w:pos="0"/>
        </w:tabs>
        <w:spacing w:before="0" w:after="0"/>
        <w:jc w:val="both"/>
        <w:rPr>
          <w:rStyle w:val="c5c1"/>
        </w:rPr>
      </w:pPr>
      <w:r w:rsidRPr="002E6D03">
        <w:rPr>
          <w:rStyle w:val="c5c1"/>
        </w:rPr>
        <w:t xml:space="preserve">           -  Воспитание эстетического вкуса, эмоциональной отзывчивости на прекрасное.</w:t>
      </w:r>
    </w:p>
    <w:p w:rsidR="002E6D03" w:rsidRPr="002E6D03" w:rsidRDefault="002E6D03" w:rsidP="002E6D03">
      <w:pPr>
        <w:pStyle w:val="c7c16c0c4"/>
        <w:shd w:val="clear" w:color="auto" w:fill="FFFFFF"/>
        <w:tabs>
          <w:tab w:val="left" w:pos="0"/>
        </w:tabs>
        <w:spacing w:before="0" w:after="0"/>
        <w:jc w:val="both"/>
      </w:pPr>
      <w:r w:rsidRPr="002E6D03">
        <w:t xml:space="preserve">           - Воспитание </w:t>
      </w:r>
      <w:r w:rsidR="00B23B0D">
        <w:t>обучающихся</w:t>
      </w:r>
      <w:r w:rsidRPr="002E6D03">
        <w:t xml:space="preserve"> в творческой атмосфере, обстановке доброжелательности, эмоционально-нравственной отзывчивости, а также профессиональной требовательности.</w:t>
      </w:r>
    </w:p>
    <w:p w:rsidR="002E6D03" w:rsidRPr="002E6D03" w:rsidRDefault="002E6D03" w:rsidP="002E6D03">
      <w:pPr>
        <w:pStyle w:val="c7c16c0c4"/>
        <w:shd w:val="clear" w:color="auto" w:fill="FFFFFF"/>
        <w:spacing w:before="0" w:after="0"/>
        <w:jc w:val="both"/>
        <w:rPr>
          <w:rStyle w:val="c5c1"/>
        </w:rPr>
      </w:pPr>
      <w:r w:rsidRPr="002E6D03">
        <w:rPr>
          <w:rStyle w:val="c5c1"/>
        </w:rPr>
        <w:t xml:space="preserve">           - Формирование элементарных основ изобразительной грамоты (чувства ритма, цветовой гармонии, композиции, пропорциональности и т.д.).</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 xml:space="preserve">           - Приобретение </w:t>
      </w:r>
      <w:r w:rsidR="00B23B0D">
        <w:rPr>
          <w:rFonts w:ascii="Times New Roman" w:hAnsi="Times New Roman" w:cs="Times New Roman"/>
          <w:sz w:val="24"/>
          <w:szCs w:val="24"/>
        </w:rPr>
        <w:t>обучающи</w:t>
      </w:r>
      <w:r w:rsidR="0080181D">
        <w:rPr>
          <w:rFonts w:ascii="Times New Roman" w:hAnsi="Times New Roman" w:cs="Times New Roman"/>
          <w:sz w:val="24"/>
          <w:szCs w:val="24"/>
        </w:rPr>
        <w:t>ми</w:t>
      </w:r>
      <w:r w:rsidR="00B23B0D">
        <w:rPr>
          <w:rFonts w:ascii="Times New Roman" w:hAnsi="Times New Roman" w:cs="Times New Roman"/>
          <w:sz w:val="24"/>
          <w:szCs w:val="24"/>
        </w:rPr>
        <w:t>ся</w:t>
      </w:r>
      <w:r w:rsidRPr="002E6D03">
        <w:rPr>
          <w:rFonts w:ascii="Times New Roman" w:hAnsi="Times New Roman" w:cs="Times New Roman"/>
          <w:sz w:val="24"/>
          <w:szCs w:val="24"/>
        </w:rPr>
        <w:t xml:space="preserve"> опыта творческой деятельности.</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 xml:space="preserve">           - Овладение </w:t>
      </w:r>
      <w:r w:rsidR="0080181D">
        <w:rPr>
          <w:rFonts w:ascii="Times New Roman" w:hAnsi="Times New Roman" w:cs="Times New Roman"/>
          <w:sz w:val="24"/>
          <w:szCs w:val="24"/>
        </w:rPr>
        <w:t>обучающимися</w:t>
      </w:r>
      <w:r w:rsidRPr="002E6D03">
        <w:rPr>
          <w:rFonts w:ascii="Times New Roman" w:hAnsi="Times New Roman" w:cs="Times New Roman"/>
          <w:sz w:val="24"/>
          <w:szCs w:val="24"/>
        </w:rPr>
        <w:t xml:space="preserve"> духовными и культурными ценностями народов мира. </w:t>
      </w:r>
    </w:p>
    <w:p w:rsidR="002E6D03" w:rsidRPr="002E6D03" w:rsidRDefault="002E6D03" w:rsidP="0080181D">
      <w:pPr>
        <w:pStyle w:val="Body1"/>
        <w:ind w:firstLine="705"/>
        <w:rPr>
          <w:rFonts w:ascii="Times New Roman" w:eastAsia="Helvetica" w:hAnsi="Times New Roman" w:cs="Times New Roman"/>
          <w:b/>
          <w:lang w:val="ru-RU"/>
        </w:rPr>
      </w:pPr>
      <w:r w:rsidRPr="002E6D03">
        <w:rPr>
          <w:rFonts w:ascii="Times New Roman" w:eastAsia="Helvetica" w:hAnsi="Times New Roman" w:cs="Times New Roman"/>
          <w:b/>
          <w:lang w:val="ru-RU"/>
        </w:rPr>
        <w:t>Обоснование структуры программы</w:t>
      </w:r>
    </w:p>
    <w:p w:rsidR="002E6D03" w:rsidRPr="002E6D03" w:rsidRDefault="002E6D03" w:rsidP="002E6D03">
      <w:pPr>
        <w:pStyle w:val="Body1"/>
        <w:ind w:firstLine="705"/>
        <w:jc w:val="both"/>
        <w:rPr>
          <w:rFonts w:ascii="Times New Roman" w:eastAsia="Helvetica" w:hAnsi="Times New Roman" w:cs="Times New Roman"/>
          <w:lang w:val="ru-RU"/>
        </w:rPr>
      </w:pPr>
      <w:r w:rsidRPr="002E6D03">
        <w:rPr>
          <w:rFonts w:ascii="Times New Roman" w:eastAsia="Helvetica" w:hAnsi="Times New Roman" w:cs="Times New Roman"/>
          <w:lang w:val="ru-RU"/>
        </w:rPr>
        <w:tab/>
        <w:t xml:space="preserve">Обоснованием структуры программы являются ФГТ, отражающие все аспекты работы преподавателя с учеником. </w:t>
      </w:r>
    </w:p>
    <w:p w:rsidR="002E6D03" w:rsidRPr="002E6D03" w:rsidRDefault="002E6D03" w:rsidP="002E6D03">
      <w:pPr>
        <w:pStyle w:val="Body1"/>
        <w:ind w:firstLine="709"/>
        <w:jc w:val="both"/>
        <w:rPr>
          <w:rFonts w:ascii="Times New Roman" w:eastAsia="Helvetica" w:hAnsi="Times New Roman" w:cs="Times New Roman"/>
          <w:lang w:val="ru-RU"/>
        </w:rPr>
      </w:pPr>
      <w:r w:rsidRPr="002E6D03">
        <w:rPr>
          <w:rFonts w:ascii="Times New Roman" w:eastAsia="Helvetica" w:hAnsi="Times New Roman" w:cs="Times New Roman"/>
          <w:lang w:val="ru-RU"/>
        </w:rPr>
        <w:t xml:space="preserve"> Программа содержит  следующие разделы:</w:t>
      </w:r>
    </w:p>
    <w:p w:rsidR="002E6D03" w:rsidRPr="002E6D03" w:rsidRDefault="002E6D03" w:rsidP="002E6D03">
      <w:pPr>
        <w:pStyle w:val="a7"/>
        <w:spacing w:after="0" w:line="240" w:lineRule="auto"/>
        <w:ind w:left="0"/>
        <w:rPr>
          <w:rFonts w:ascii="Times New Roman" w:eastAsia="Geeza Pro" w:hAnsi="Times New Roman" w:cs="Times New Roman"/>
          <w:sz w:val="24"/>
          <w:szCs w:val="24"/>
        </w:rPr>
      </w:pPr>
      <w:r w:rsidRPr="002E6D03">
        <w:rPr>
          <w:rFonts w:ascii="Times New Roman" w:eastAsia="Geeza Pro" w:hAnsi="Times New Roman" w:cs="Times New Roman"/>
          <w:sz w:val="24"/>
          <w:szCs w:val="24"/>
        </w:rPr>
        <w:t xml:space="preserve"> - сведения о затратах учебного времени, предусмотренного на освоение</w:t>
      </w:r>
    </w:p>
    <w:p w:rsidR="002E6D03" w:rsidRPr="002E6D03" w:rsidRDefault="002E6D03" w:rsidP="002E6D03">
      <w:pPr>
        <w:pStyle w:val="a7"/>
        <w:spacing w:after="0" w:line="240" w:lineRule="auto"/>
        <w:ind w:left="0"/>
        <w:rPr>
          <w:rFonts w:ascii="Times New Roman" w:eastAsia="Geeza Pro" w:hAnsi="Times New Roman" w:cs="Times New Roman"/>
          <w:sz w:val="24"/>
          <w:szCs w:val="24"/>
        </w:rPr>
      </w:pPr>
      <w:r w:rsidRPr="002E6D03">
        <w:rPr>
          <w:rFonts w:ascii="Times New Roman" w:eastAsia="Geeza Pro" w:hAnsi="Times New Roman" w:cs="Times New Roman"/>
          <w:sz w:val="24"/>
          <w:szCs w:val="24"/>
        </w:rPr>
        <w:t>- учебного предмета;</w:t>
      </w:r>
    </w:p>
    <w:p w:rsidR="002E6D03" w:rsidRPr="002E6D03" w:rsidRDefault="002E6D03" w:rsidP="002E6D03">
      <w:pPr>
        <w:pStyle w:val="a7"/>
        <w:spacing w:after="0" w:line="240" w:lineRule="auto"/>
        <w:ind w:left="0"/>
        <w:rPr>
          <w:rFonts w:ascii="Times New Roman" w:eastAsia="Geeza Pro" w:hAnsi="Times New Roman" w:cs="Times New Roman"/>
          <w:sz w:val="24"/>
          <w:szCs w:val="24"/>
        </w:rPr>
      </w:pPr>
      <w:r w:rsidRPr="002E6D03">
        <w:rPr>
          <w:rFonts w:ascii="Times New Roman" w:eastAsia="Geeza Pro" w:hAnsi="Times New Roman" w:cs="Times New Roman"/>
          <w:sz w:val="24"/>
          <w:szCs w:val="24"/>
        </w:rPr>
        <w:t>- распределение учебного материала по годам обучения;</w:t>
      </w:r>
    </w:p>
    <w:p w:rsidR="002E6D03" w:rsidRPr="002E6D03" w:rsidRDefault="002E6D03" w:rsidP="002E6D03">
      <w:pPr>
        <w:pStyle w:val="a7"/>
        <w:spacing w:after="0" w:line="240" w:lineRule="auto"/>
        <w:ind w:left="0"/>
        <w:rPr>
          <w:rFonts w:ascii="Times New Roman" w:eastAsia="Geeza Pro" w:hAnsi="Times New Roman" w:cs="Times New Roman"/>
          <w:sz w:val="24"/>
          <w:szCs w:val="24"/>
        </w:rPr>
      </w:pPr>
      <w:r w:rsidRPr="002E6D03">
        <w:rPr>
          <w:rFonts w:ascii="Times New Roman" w:eastAsia="Geeza Pro" w:hAnsi="Times New Roman" w:cs="Times New Roman"/>
          <w:sz w:val="24"/>
          <w:szCs w:val="24"/>
        </w:rPr>
        <w:t>- описание дидактических единиц учебного предмета;</w:t>
      </w:r>
    </w:p>
    <w:p w:rsidR="002E6D03" w:rsidRPr="002E6D03" w:rsidRDefault="002E6D03" w:rsidP="002E6D03">
      <w:pPr>
        <w:pStyle w:val="a7"/>
        <w:spacing w:after="0" w:line="240" w:lineRule="auto"/>
        <w:ind w:left="0"/>
        <w:rPr>
          <w:rFonts w:ascii="Times New Roman" w:eastAsia="Geeza Pro" w:hAnsi="Times New Roman" w:cs="Times New Roman"/>
          <w:sz w:val="24"/>
          <w:szCs w:val="24"/>
        </w:rPr>
      </w:pPr>
      <w:r w:rsidRPr="002E6D03">
        <w:rPr>
          <w:rFonts w:ascii="Times New Roman" w:eastAsia="Geeza Pro" w:hAnsi="Times New Roman" w:cs="Times New Roman"/>
          <w:sz w:val="24"/>
          <w:szCs w:val="24"/>
        </w:rPr>
        <w:t>- требования к уровню подготовки обучающихся;</w:t>
      </w:r>
    </w:p>
    <w:p w:rsidR="002E6D03" w:rsidRPr="002E6D03" w:rsidRDefault="002E6D03" w:rsidP="002E6D03">
      <w:pPr>
        <w:pStyle w:val="a7"/>
        <w:spacing w:after="0" w:line="240" w:lineRule="auto"/>
        <w:ind w:left="0"/>
        <w:rPr>
          <w:rFonts w:ascii="Times New Roman" w:eastAsia="Geeza Pro" w:hAnsi="Times New Roman" w:cs="Times New Roman"/>
          <w:sz w:val="24"/>
          <w:szCs w:val="24"/>
        </w:rPr>
      </w:pPr>
      <w:r w:rsidRPr="002E6D03">
        <w:rPr>
          <w:rFonts w:ascii="Times New Roman" w:eastAsia="Geeza Pro" w:hAnsi="Times New Roman" w:cs="Times New Roman"/>
          <w:sz w:val="24"/>
          <w:szCs w:val="24"/>
        </w:rPr>
        <w:t>- формы и методы контроля, система оценок;</w:t>
      </w:r>
    </w:p>
    <w:p w:rsidR="002E6D03" w:rsidRPr="002E6D03" w:rsidRDefault="002E6D03" w:rsidP="002E6D03">
      <w:pPr>
        <w:pStyle w:val="a7"/>
        <w:spacing w:after="0" w:line="240" w:lineRule="auto"/>
        <w:ind w:left="0"/>
        <w:rPr>
          <w:rFonts w:ascii="Times New Roman" w:eastAsia="Geeza Pro" w:hAnsi="Times New Roman" w:cs="Times New Roman"/>
          <w:sz w:val="24"/>
          <w:szCs w:val="24"/>
        </w:rPr>
      </w:pPr>
      <w:r w:rsidRPr="002E6D03">
        <w:rPr>
          <w:rFonts w:ascii="Times New Roman" w:eastAsia="Geeza Pro" w:hAnsi="Times New Roman" w:cs="Times New Roman"/>
          <w:sz w:val="24"/>
          <w:szCs w:val="24"/>
        </w:rPr>
        <w:t>- методическое обеспечение учебного процесса.</w:t>
      </w:r>
    </w:p>
    <w:p w:rsidR="002E6D03" w:rsidRPr="002E6D03" w:rsidRDefault="002E6D03" w:rsidP="002E6D03">
      <w:pPr>
        <w:tabs>
          <w:tab w:val="left" w:pos="0"/>
        </w:tabs>
        <w:spacing w:after="0" w:line="240" w:lineRule="auto"/>
        <w:ind w:firstLine="705"/>
        <w:jc w:val="both"/>
        <w:rPr>
          <w:rFonts w:ascii="Times New Roman" w:eastAsia="Geeza Pro" w:hAnsi="Times New Roman" w:cs="Times New Roman"/>
          <w:color w:val="000000"/>
          <w:sz w:val="24"/>
          <w:szCs w:val="24"/>
        </w:rPr>
      </w:pPr>
      <w:r w:rsidRPr="002E6D03">
        <w:rPr>
          <w:rFonts w:ascii="Times New Roman" w:eastAsia="Geeza Pro" w:hAnsi="Times New Roman" w:cs="Times New Roman"/>
          <w:color w:val="000000"/>
          <w:sz w:val="24"/>
          <w:szCs w:val="24"/>
        </w:rPr>
        <w:tab/>
        <w:t>В соответствии с данными направлениями строится основной раздел программы «Содержание учебного предмета».</w:t>
      </w:r>
    </w:p>
    <w:p w:rsidR="002E6D03" w:rsidRPr="002E6D03" w:rsidRDefault="002E6D03" w:rsidP="0080181D">
      <w:pPr>
        <w:pStyle w:val="c0c25c4"/>
        <w:shd w:val="clear" w:color="auto" w:fill="FFFFFF"/>
        <w:spacing w:before="0" w:after="0"/>
        <w:ind w:firstLine="709"/>
        <w:rPr>
          <w:rStyle w:val="c5c1"/>
          <w:b/>
        </w:rPr>
      </w:pPr>
      <w:r w:rsidRPr="002E6D03">
        <w:rPr>
          <w:rStyle w:val="c5c1"/>
          <w:b/>
        </w:rPr>
        <w:t>Методы обучения</w:t>
      </w:r>
    </w:p>
    <w:p w:rsidR="002E6D03" w:rsidRPr="002E6D03" w:rsidRDefault="002E6D03" w:rsidP="002E6D03">
      <w:pPr>
        <w:pStyle w:val="c0c25c4"/>
        <w:shd w:val="clear" w:color="auto" w:fill="FFFFFF"/>
        <w:spacing w:before="0" w:after="0"/>
        <w:ind w:firstLine="709"/>
        <w:jc w:val="both"/>
        <w:rPr>
          <w:rStyle w:val="c5c1c19c8"/>
        </w:rPr>
      </w:pPr>
      <w:r w:rsidRPr="002E6D03">
        <w:rPr>
          <w:rStyle w:val="c5c1"/>
        </w:rPr>
        <w:t xml:space="preserve">Программа составлена в соответствии с возрастными возможностями и учетом уровня развития детей. Для воспитания и развития навыков творческой работы </w:t>
      </w:r>
      <w:r w:rsidR="0080181D">
        <w:rPr>
          <w:rStyle w:val="c5c1"/>
        </w:rPr>
        <w:t>об</w:t>
      </w:r>
      <w:r w:rsidRPr="002E6D03">
        <w:rPr>
          <w:rStyle w:val="c5c1"/>
        </w:rPr>
        <w:t>уча</w:t>
      </w:r>
      <w:r w:rsidR="0080181D">
        <w:rPr>
          <w:rStyle w:val="c5c1"/>
        </w:rPr>
        <w:t>ю</w:t>
      </w:r>
      <w:r w:rsidRPr="002E6D03">
        <w:rPr>
          <w:rStyle w:val="c5c1"/>
        </w:rPr>
        <w:t xml:space="preserve">щихся в учебном процессе применяются следующие </w:t>
      </w:r>
      <w:r w:rsidRPr="002E6D03">
        <w:rPr>
          <w:rStyle w:val="c5c1c19c8"/>
        </w:rPr>
        <w:t>основные методы:</w:t>
      </w:r>
    </w:p>
    <w:p w:rsidR="002E6D03" w:rsidRPr="002E6D03" w:rsidRDefault="002E6D03" w:rsidP="008F508A">
      <w:pPr>
        <w:numPr>
          <w:ilvl w:val="0"/>
          <w:numId w:val="33"/>
        </w:numPr>
        <w:shd w:val="clear" w:color="auto" w:fill="FFFFFF"/>
        <w:tabs>
          <w:tab w:val="clear" w:pos="0"/>
          <w:tab w:val="num" w:pos="786"/>
          <w:tab w:val="left" w:pos="993"/>
        </w:tabs>
        <w:suppressAutoHyphens/>
        <w:spacing w:after="0" w:line="240" w:lineRule="auto"/>
        <w:ind w:left="0" w:firstLine="709"/>
        <w:jc w:val="both"/>
        <w:rPr>
          <w:rFonts w:ascii="Times New Roman" w:hAnsi="Times New Roman" w:cs="Times New Roman"/>
          <w:sz w:val="24"/>
          <w:szCs w:val="24"/>
        </w:rPr>
      </w:pPr>
      <w:r w:rsidRPr="002E6D03">
        <w:rPr>
          <w:rStyle w:val="c5c1"/>
          <w:rFonts w:ascii="Times New Roman" w:hAnsi="Times New Roman" w:cs="Times New Roman"/>
          <w:sz w:val="24"/>
          <w:szCs w:val="24"/>
        </w:rPr>
        <w:t>объяснительно-иллюстративные (демонстрация методических пособий, иллюстраций);</w:t>
      </w:r>
      <w:r w:rsidRPr="002E6D03">
        <w:rPr>
          <w:rFonts w:ascii="Times New Roman" w:hAnsi="Times New Roman" w:cs="Times New Roman"/>
          <w:sz w:val="24"/>
          <w:szCs w:val="24"/>
        </w:rPr>
        <w:t xml:space="preserve"> </w:t>
      </w:r>
    </w:p>
    <w:p w:rsidR="002E6D03" w:rsidRPr="002E6D03" w:rsidRDefault="002E6D03" w:rsidP="008F508A">
      <w:pPr>
        <w:numPr>
          <w:ilvl w:val="0"/>
          <w:numId w:val="33"/>
        </w:numPr>
        <w:shd w:val="clear" w:color="auto" w:fill="FFFFFF"/>
        <w:tabs>
          <w:tab w:val="clear" w:pos="0"/>
          <w:tab w:val="num" w:pos="786"/>
          <w:tab w:val="left" w:pos="993"/>
        </w:tabs>
        <w:suppressAutoHyphens/>
        <w:spacing w:after="0" w:line="240" w:lineRule="auto"/>
        <w:ind w:left="0" w:firstLine="709"/>
        <w:jc w:val="both"/>
        <w:rPr>
          <w:rFonts w:ascii="Times New Roman" w:hAnsi="Times New Roman" w:cs="Times New Roman"/>
          <w:sz w:val="24"/>
          <w:szCs w:val="24"/>
        </w:rPr>
      </w:pPr>
      <w:r w:rsidRPr="002E6D03">
        <w:rPr>
          <w:rStyle w:val="c5c1"/>
          <w:rFonts w:ascii="Times New Roman" w:hAnsi="Times New Roman" w:cs="Times New Roman"/>
          <w:sz w:val="24"/>
          <w:szCs w:val="24"/>
        </w:rPr>
        <w:t>частично-поисковые (выполнение вариативных заданий);</w:t>
      </w:r>
      <w:r w:rsidRPr="002E6D03">
        <w:rPr>
          <w:rFonts w:ascii="Times New Roman" w:hAnsi="Times New Roman" w:cs="Times New Roman"/>
          <w:sz w:val="24"/>
          <w:szCs w:val="24"/>
        </w:rPr>
        <w:t xml:space="preserve"> </w:t>
      </w:r>
    </w:p>
    <w:p w:rsidR="002E6D03" w:rsidRPr="002E6D03" w:rsidRDefault="002E6D03" w:rsidP="008F508A">
      <w:pPr>
        <w:numPr>
          <w:ilvl w:val="0"/>
          <w:numId w:val="33"/>
        </w:numPr>
        <w:shd w:val="clear" w:color="auto" w:fill="FFFFFF"/>
        <w:tabs>
          <w:tab w:val="clear" w:pos="0"/>
          <w:tab w:val="num" w:pos="786"/>
          <w:tab w:val="left" w:pos="993"/>
        </w:tabs>
        <w:suppressAutoHyphens/>
        <w:spacing w:after="0" w:line="240" w:lineRule="auto"/>
        <w:ind w:left="0" w:firstLine="709"/>
        <w:jc w:val="both"/>
        <w:rPr>
          <w:rFonts w:ascii="Times New Roman" w:hAnsi="Times New Roman" w:cs="Times New Roman"/>
          <w:sz w:val="24"/>
          <w:szCs w:val="24"/>
        </w:rPr>
      </w:pPr>
      <w:r w:rsidRPr="002E6D03">
        <w:rPr>
          <w:rStyle w:val="c5c1"/>
          <w:rFonts w:ascii="Times New Roman" w:hAnsi="Times New Roman" w:cs="Times New Roman"/>
          <w:sz w:val="24"/>
          <w:szCs w:val="24"/>
        </w:rPr>
        <w:t>творческие (творческие задания, участие детей в конкурсах);</w:t>
      </w:r>
      <w:r w:rsidRPr="002E6D03">
        <w:rPr>
          <w:rFonts w:ascii="Times New Roman" w:hAnsi="Times New Roman" w:cs="Times New Roman"/>
          <w:sz w:val="24"/>
          <w:szCs w:val="24"/>
        </w:rPr>
        <w:t xml:space="preserve"> </w:t>
      </w:r>
    </w:p>
    <w:p w:rsidR="002E6D03" w:rsidRPr="002E6D03" w:rsidRDefault="002E6D03" w:rsidP="008F508A">
      <w:pPr>
        <w:numPr>
          <w:ilvl w:val="0"/>
          <w:numId w:val="33"/>
        </w:numPr>
        <w:shd w:val="clear" w:color="auto" w:fill="FFFFFF"/>
        <w:tabs>
          <w:tab w:val="clear" w:pos="0"/>
          <w:tab w:val="num" w:pos="786"/>
          <w:tab w:val="left" w:pos="993"/>
        </w:tabs>
        <w:suppressAutoHyphens/>
        <w:spacing w:after="0" w:line="240" w:lineRule="auto"/>
        <w:ind w:left="0" w:firstLine="709"/>
        <w:jc w:val="both"/>
        <w:rPr>
          <w:rStyle w:val="c5c1"/>
          <w:rFonts w:ascii="Times New Roman" w:hAnsi="Times New Roman" w:cs="Times New Roman"/>
          <w:sz w:val="24"/>
          <w:szCs w:val="24"/>
        </w:rPr>
      </w:pPr>
      <w:r w:rsidRPr="002E6D03">
        <w:rPr>
          <w:rStyle w:val="c5c1"/>
          <w:rFonts w:ascii="Times New Roman" w:hAnsi="Times New Roman" w:cs="Times New Roman"/>
          <w:sz w:val="24"/>
          <w:szCs w:val="24"/>
        </w:rPr>
        <w:t>исследовательские (исследование свойств бумаги, красок, а также возможностей других материалов).</w:t>
      </w:r>
    </w:p>
    <w:p w:rsidR="002E6D03" w:rsidRPr="002E6D03" w:rsidRDefault="002E6D03" w:rsidP="0080181D">
      <w:pPr>
        <w:spacing w:after="0" w:line="240" w:lineRule="auto"/>
        <w:rPr>
          <w:rFonts w:ascii="Times New Roman" w:hAnsi="Times New Roman" w:cs="Times New Roman"/>
          <w:b/>
          <w:sz w:val="24"/>
          <w:szCs w:val="24"/>
        </w:rPr>
      </w:pPr>
      <w:r w:rsidRPr="002E6D03">
        <w:rPr>
          <w:rFonts w:ascii="Times New Roman" w:hAnsi="Times New Roman" w:cs="Times New Roman"/>
          <w:b/>
          <w:sz w:val="24"/>
          <w:szCs w:val="24"/>
        </w:rPr>
        <w:t>Описание материально – технических условий реализации учебного предмета</w:t>
      </w:r>
    </w:p>
    <w:p w:rsidR="002E6D03" w:rsidRPr="002E6D03" w:rsidRDefault="002E6D03" w:rsidP="002E6D03">
      <w:pPr>
        <w:spacing w:after="0" w:line="240" w:lineRule="auto"/>
        <w:ind w:firstLine="709"/>
        <w:jc w:val="both"/>
        <w:rPr>
          <w:rFonts w:ascii="Times New Roman" w:hAnsi="Times New Roman" w:cs="Times New Roman"/>
          <w:b/>
          <w:i/>
          <w:sz w:val="24"/>
          <w:szCs w:val="24"/>
        </w:rPr>
      </w:pPr>
      <w:r w:rsidRPr="002E6D03">
        <w:rPr>
          <w:rFonts w:ascii="Times New Roman" w:hAnsi="Times New Roman" w:cs="Times New Roman"/>
          <w:sz w:val="24"/>
          <w:szCs w:val="24"/>
        </w:rPr>
        <w:lastRenderedPageBreak/>
        <w:t>Каждый обучающийся обеспечивается доступом к библиотечным фондам и фондам аудио и видеозаписей школьной библиотеки. Во время самостоятельной работы обучающиеся могут пользоваться Интернетом  для сбора дополнительного материала по изучению видов народных ремёсел, техник работы с материалами, а также информацию  о мастерах и народных умельцах.</w:t>
      </w:r>
    </w:p>
    <w:p w:rsidR="002E6D03" w:rsidRPr="002E6D03" w:rsidRDefault="002E6D03" w:rsidP="002E6D03">
      <w:pPr>
        <w:spacing w:after="0" w:line="240" w:lineRule="auto"/>
        <w:ind w:firstLine="709"/>
        <w:jc w:val="both"/>
        <w:rPr>
          <w:rFonts w:ascii="Times New Roman" w:hAnsi="Times New Roman" w:cs="Times New Roman"/>
          <w:sz w:val="24"/>
          <w:szCs w:val="24"/>
        </w:rPr>
      </w:pPr>
      <w:r w:rsidRPr="002E6D03">
        <w:rPr>
          <w:rFonts w:ascii="Times New Roman" w:hAnsi="Times New Roman" w:cs="Times New Roman"/>
          <w:sz w:val="24"/>
          <w:szCs w:val="24"/>
        </w:rPr>
        <w:t>Библиотечный фонд  укомплектован печатными и электронными изданиями основной, дополнительной, учебной и учебно-методической литературой по изобразительному искусству, а также альбомами по искусству. Кабинет оборудован  удобной мебелью, наглядными пособиями.</w:t>
      </w:r>
    </w:p>
    <w:p w:rsidR="002E6D03" w:rsidRPr="002E6D03" w:rsidRDefault="002E6D03" w:rsidP="002E6D03">
      <w:pPr>
        <w:spacing w:after="0" w:line="240" w:lineRule="auto"/>
        <w:ind w:firstLine="709"/>
        <w:jc w:val="both"/>
        <w:rPr>
          <w:rFonts w:ascii="Times New Roman" w:hAnsi="Times New Roman" w:cs="Times New Roman"/>
          <w:sz w:val="24"/>
          <w:szCs w:val="24"/>
        </w:rPr>
      </w:pPr>
    </w:p>
    <w:p w:rsidR="002E6D03" w:rsidRPr="002E6D03" w:rsidRDefault="002E6D03" w:rsidP="002E6D03">
      <w:pPr>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lang w:val="en-US"/>
        </w:rPr>
        <w:t>II</w:t>
      </w:r>
      <w:r w:rsidRPr="002E6D03">
        <w:rPr>
          <w:rFonts w:ascii="Times New Roman" w:hAnsi="Times New Roman" w:cs="Times New Roman"/>
          <w:b/>
          <w:sz w:val="24"/>
          <w:szCs w:val="24"/>
        </w:rPr>
        <w:t>.УЧЕБНО – ТЕМАТИЧЕСКИЙ ПЛАН</w:t>
      </w:r>
    </w:p>
    <w:p w:rsidR="002E6D03" w:rsidRPr="002E6D03" w:rsidRDefault="002E6D03" w:rsidP="002E6D03">
      <w:pPr>
        <w:spacing w:after="0" w:line="240" w:lineRule="auto"/>
        <w:jc w:val="center"/>
        <w:rPr>
          <w:rFonts w:ascii="Times New Roman" w:hAnsi="Times New Roman" w:cs="Times New Roman"/>
          <w:sz w:val="24"/>
          <w:szCs w:val="24"/>
        </w:rPr>
      </w:pPr>
      <w:r w:rsidRPr="002E6D03">
        <w:rPr>
          <w:rFonts w:ascii="Times New Roman" w:hAnsi="Times New Roman" w:cs="Times New Roman"/>
          <w:sz w:val="24"/>
          <w:szCs w:val="24"/>
        </w:rPr>
        <w:t>1 класс</w:t>
      </w:r>
    </w:p>
    <w:tbl>
      <w:tblPr>
        <w:tblStyle w:val="a8"/>
        <w:tblW w:w="13892" w:type="dxa"/>
        <w:tblInd w:w="108" w:type="dxa"/>
        <w:tblLayout w:type="fixed"/>
        <w:tblLook w:val="04A0" w:firstRow="1" w:lastRow="0" w:firstColumn="1" w:lastColumn="0" w:noHBand="0" w:noVBand="1"/>
      </w:tblPr>
      <w:tblGrid>
        <w:gridCol w:w="851"/>
        <w:gridCol w:w="6520"/>
        <w:gridCol w:w="1560"/>
        <w:gridCol w:w="1842"/>
        <w:gridCol w:w="1701"/>
        <w:gridCol w:w="1418"/>
      </w:tblGrid>
      <w:tr w:rsidR="002E6D03" w:rsidRPr="002E6D03" w:rsidTr="0080181D">
        <w:tc>
          <w:tcPr>
            <w:tcW w:w="851" w:type="dxa"/>
            <w:tcBorders>
              <w:top w:val="single" w:sz="4" w:space="0" w:color="auto"/>
              <w:left w:val="single" w:sz="4" w:space="0" w:color="auto"/>
              <w:bottom w:val="single" w:sz="4" w:space="0" w:color="auto"/>
              <w:right w:val="single" w:sz="4" w:space="0" w:color="auto"/>
            </w:tcBorders>
          </w:tcPr>
          <w:p w:rsidR="002E6D03" w:rsidRPr="002E6D03" w:rsidRDefault="002E6D03" w:rsidP="002E6D03">
            <w:pPr>
              <w:jc w:val="center"/>
              <w:rPr>
                <w:rFonts w:ascii="Times New Roman" w:hAnsi="Times New Roman" w:cs="Times New Roman"/>
                <w:spacing w:val="-3"/>
                <w:sz w:val="24"/>
                <w:szCs w:val="24"/>
              </w:rPr>
            </w:pPr>
            <w:r w:rsidRPr="002E6D03">
              <w:rPr>
                <w:rFonts w:ascii="Times New Roman" w:hAnsi="Times New Roman" w:cs="Times New Roman"/>
                <w:spacing w:val="-3"/>
                <w:sz w:val="24"/>
                <w:szCs w:val="24"/>
              </w:rPr>
              <w:t>№</w:t>
            </w:r>
          </w:p>
          <w:p w:rsidR="002E6D03" w:rsidRPr="002E6D03" w:rsidRDefault="002E6D03" w:rsidP="002E6D03">
            <w:pPr>
              <w:jc w:val="center"/>
              <w:rPr>
                <w:rFonts w:ascii="Times New Roman" w:hAnsi="Times New Roman" w:cs="Times New Roman"/>
                <w:spacing w:val="-3"/>
                <w:sz w:val="24"/>
                <w:szCs w:val="24"/>
                <w:lang w:eastAsia="en-US"/>
              </w:rPr>
            </w:pP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Style w:val="0pt"/>
                <w:rFonts w:cs="Times New Roman"/>
                <w:color w:val="000000"/>
                <w:sz w:val="24"/>
                <w:szCs w:val="24"/>
              </w:rPr>
              <w:t>Наименование раздела, темы</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rPr>
            </w:pPr>
            <w:r w:rsidRPr="002E6D03">
              <w:rPr>
                <w:rStyle w:val="0pt"/>
                <w:rFonts w:cs="Times New Roman"/>
                <w:color w:val="000000"/>
                <w:sz w:val="24"/>
                <w:szCs w:val="24"/>
              </w:rPr>
              <w:t>Вид</w:t>
            </w:r>
          </w:p>
          <w:p w:rsidR="002E6D03" w:rsidRPr="002E6D03" w:rsidRDefault="002E6D03" w:rsidP="002E6D03">
            <w:pPr>
              <w:pStyle w:val="af1"/>
              <w:spacing w:line="240" w:lineRule="auto"/>
              <w:rPr>
                <w:rFonts w:cs="Times New Roman"/>
              </w:rPr>
            </w:pPr>
            <w:r w:rsidRPr="002E6D03">
              <w:rPr>
                <w:rStyle w:val="0pt"/>
                <w:rFonts w:cs="Times New Roman"/>
                <w:color w:val="000000"/>
                <w:sz w:val="24"/>
                <w:szCs w:val="24"/>
              </w:rPr>
              <w:t>учебного</w:t>
            </w:r>
          </w:p>
          <w:p w:rsidR="002E6D03" w:rsidRPr="002E6D03" w:rsidRDefault="002E6D03" w:rsidP="002E6D03">
            <w:pPr>
              <w:pStyle w:val="af1"/>
              <w:spacing w:line="240" w:lineRule="auto"/>
              <w:rPr>
                <w:rFonts w:cs="Times New Roman"/>
                <w:lang w:eastAsia="en-US"/>
              </w:rPr>
            </w:pPr>
            <w:r w:rsidRPr="002E6D03">
              <w:rPr>
                <w:rStyle w:val="0pt"/>
                <w:rFonts w:cs="Times New Roman"/>
                <w:color w:val="000000"/>
                <w:sz w:val="24"/>
                <w:szCs w:val="24"/>
              </w:rPr>
              <w:t>занятия</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rPr>
            </w:pPr>
            <w:r w:rsidRPr="002E6D03">
              <w:rPr>
                <w:rFonts w:cs="Times New Roman"/>
              </w:rPr>
              <w:t>максимальная</w:t>
            </w:r>
          </w:p>
          <w:p w:rsidR="002E6D03" w:rsidRPr="002E6D03" w:rsidRDefault="002E6D03" w:rsidP="002E6D03">
            <w:pPr>
              <w:pStyle w:val="af1"/>
              <w:spacing w:line="240" w:lineRule="auto"/>
              <w:rPr>
                <w:rFonts w:cs="Times New Roman"/>
                <w:lang w:eastAsia="en-US"/>
              </w:rPr>
            </w:pPr>
            <w:r w:rsidRPr="002E6D03">
              <w:rPr>
                <w:rFonts w:cs="Times New Roman"/>
              </w:rPr>
              <w:t>учебная нагрузка</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rPr>
            </w:pPr>
            <w:r w:rsidRPr="002E6D03">
              <w:rPr>
                <w:rFonts w:cs="Times New Roman"/>
              </w:rPr>
              <w:t>самостоятельная</w:t>
            </w:r>
          </w:p>
          <w:p w:rsidR="002E6D03" w:rsidRPr="002E6D03" w:rsidRDefault="002E6D03" w:rsidP="002E6D03">
            <w:pPr>
              <w:pStyle w:val="af1"/>
              <w:spacing w:line="240" w:lineRule="auto"/>
              <w:rPr>
                <w:rFonts w:cs="Times New Roman"/>
                <w:lang w:eastAsia="en-US"/>
              </w:rPr>
            </w:pPr>
            <w:r w:rsidRPr="002E6D03">
              <w:rPr>
                <w:rFonts w:cs="Times New Roman"/>
              </w:rPr>
              <w:t>учебная нагрузка</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rPr>
            </w:pPr>
            <w:r w:rsidRPr="002E6D03">
              <w:rPr>
                <w:rFonts w:cs="Times New Roman"/>
              </w:rPr>
              <w:t>аудиторные</w:t>
            </w:r>
          </w:p>
          <w:p w:rsidR="002E6D03" w:rsidRPr="002E6D03" w:rsidRDefault="002E6D03" w:rsidP="002E6D03">
            <w:pPr>
              <w:pStyle w:val="af1"/>
              <w:spacing w:line="240" w:lineRule="auto"/>
              <w:rPr>
                <w:rFonts w:cs="Times New Roman"/>
                <w:lang w:eastAsia="en-US"/>
              </w:rPr>
            </w:pPr>
            <w:r w:rsidRPr="002E6D03">
              <w:rPr>
                <w:rFonts w:cs="Times New Roman"/>
              </w:rPr>
              <w:t>занятия</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jc w:val="center"/>
              <w:rPr>
                <w:rFonts w:ascii="Times New Roman" w:hAnsi="Times New Roman" w:cs="Times New Roman"/>
                <w:spacing w:val="-3"/>
                <w:sz w:val="24"/>
                <w:szCs w:val="24"/>
                <w:lang w:eastAsia="en-US"/>
              </w:rPr>
            </w:pPr>
            <w:r w:rsidRPr="002E6D03">
              <w:rPr>
                <w:rFonts w:ascii="Times New Roman" w:hAnsi="Times New Roman" w:cs="Times New Roman"/>
                <w:spacing w:val="-3"/>
                <w:sz w:val="24"/>
                <w:szCs w:val="24"/>
              </w:rPr>
              <w:t>1</w:t>
            </w:r>
          </w:p>
        </w:tc>
        <w:tc>
          <w:tcPr>
            <w:tcW w:w="13041" w:type="dxa"/>
            <w:gridSpan w:val="5"/>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Style w:val="105"/>
                <w:color w:val="000000"/>
                <w:sz w:val="24"/>
                <w:szCs w:val="24"/>
                <w:lang w:eastAsia="ru-RU"/>
              </w:rPr>
              <w:t xml:space="preserve">Раздел </w:t>
            </w:r>
            <w:r w:rsidRPr="002E6D03">
              <w:rPr>
                <w:rStyle w:val="10pt2"/>
                <w:color w:val="000000"/>
                <w:sz w:val="24"/>
                <w:szCs w:val="24"/>
                <w:lang w:eastAsia="ru-RU"/>
              </w:rPr>
              <w:t>1: «</w:t>
            </w:r>
            <w:r w:rsidRPr="002E6D03">
              <w:rPr>
                <w:rStyle w:val="105"/>
                <w:color w:val="000000"/>
                <w:sz w:val="24"/>
                <w:szCs w:val="24"/>
                <w:lang w:eastAsia="ru-RU"/>
              </w:rPr>
              <w:t>Графика»</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Style w:val="106"/>
                <w:color w:val="000000"/>
                <w:sz w:val="24"/>
                <w:szCs w:val="24"/>
              </w:rPr>
              <w:t>1.1</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Многообразие линий в природе</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Style w:val="106"/>
                <w:color w:val="000000"/>
                <w:sz w:val="24"/>
                <w:szCs w:val="24"/>
              </w:rPr>
              <w:t>1.2</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80181D">
            <w:pPr>
              <w:pStyle w:val="af1"/>
              <w:spacing w:line="240" w:lineRule="auto"/>
              <w:rPr>
                <w:rFonts w:cs="Times New Roman"/>
                <w:lang w:eastAsia="ru-RU"/>
              </w:rPr>
            </w:pPr>
            <w:r w:rsidRPr="002E6D03">
              <w:rPr>
                <w:rStyle w:val="101"/>
                <w:rFonts w:eastAsia="Arial Unicode MS"/>
                <w:color w:val="000000"/>
                <w:sz w:val="24"/>
                <w:szCs w:val="24"/>
                <w:lang w:eastAsia="ru-RU"/>
              </w:rPr>
              <w:t>Выразительные</w:t>
            </w:r>
            <w:r w:rsidR="0080181D">
              <w:rPr>
                <w:rStyle w:val="101"/>
                <w:rFonts w:eastAsia="Arial Unicode MS"/>
                <w:color w:val="000000"/>
                <w:sz w:val="24"/>
                <w:szCs w:val="24"/>
                <w:lang w:eastAsia="ru-RU"/>
              </w:rPr>
              <w:t xml:space="preserve"> </w:t>
            </w:r>
            <w:r w:rsidRPr="002E6D03">
              <w:rPr>
                <w:rStyle w:val="101"/>
                <w:rFonts w:eastAsia="Arial Unicode MS"/>
                <w:color w:val="000000"/>
                <w:sz w:val="24"/>
                <w:szCs w:val="24"/>
                <w:lang w:eastAsia="ru-RU"/>
              </w:rPr>
              <w:t>средства композиции: точки, линии, пятна</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Style w:val="106"/>
                <w:color w:val="000000"/>
                <w:sz w:val="24"/>
                <w:szCs w:val="24"/>
              </w:rPr>
              <w:t>1.3</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Выразительные возможности цветных карандашей</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Style w:val="106"/>
                <w:color w:val="000000"/>
                <w:sz w:val="24"/>
                <w:szCs w:val="24"/>
              </w:rPr>
              <w:t>1.4</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Техника работы пастелью</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1.5</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Орнамент. Виды орнамента</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1.6</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Орнамент. Декорирование конкретной формы</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1.7</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Кляксография</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1.8</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Пушистые образы. Домашние животные</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1.9</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Фактуры</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1.10</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Техника работы пастелью</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Fonts w:cs="Times New Roman"/>
              </w:rPr>
              <w:t>2</w:t>
            </w:r>
          </w:p>
        </w:tc>
        <w:tc>
          <w:tcPr>
            <w:tcW w:w="13041" w:type="dxa"/>
            <w:gridSpan w:val="5"/>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pt2"/>
                <w:b/>
                <w:color w:val="000000"/>
                <w:sz w:val="24"/>
                <w:szCs w:val="24"/>
                <w:lang w:eastAsia="ru-RU"/>
              </w:rPr>
              <w:t>Раздел 2: «Цветоведение»</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Style w:val="106"/>
                <w:color w:val="000000"/>
                <w:sz w:val="24"/>
                <w:szCs w:val="24"/>
              </w:rPr>
              <w:t>2.1</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Вводное творческое задание «Чем и как рисует художник»</w:t>
            </w:r>
          </w:p>
        </w:tc>
        <w:tc>
          <w:tcPr>
            <w:tcW w:w="1560" w:type="dxa"/>
            <w:tcBorders>
              <w:top w:val="nil"/>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nil"/>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Style w:val="106"/>
                <w:color w:val="000000"/>
                <w:sz w:val="24"/>
                <w:szCs w:val="24"/>
              </w:rPr>
              <w:t>2.2</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Цветовой спектр. Основные и составные цвета</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Style w:val="106"/>
                <w:color w:val="000000"/>
                <w:sz w:val="24"/>
                <w:szCs w:val="24"/>
              </w:rPr>
              <w:t>2.3</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Цветовые растяжки</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2.4</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Теплые и холодные цвета</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2.5</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Техника работы акварелью «вливание цвета в цвет»</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lastRenderedPageBreak/>
              <w:t>2.6</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80181D">
            <w:pPr>
              <w:pStyle w:val="af1"/>
              <w:spacing w:line="240" w:lineRule="auto"/>
              <w:rPr>
                <w:rFonts w:cs="Times New Roman"/>
                <w:lang w:eastAsia="ru-RU"/>
              </w:rPr>
            </w:pPr>
            <w:r w:rsidRPr="002E6D03">
              <w:rPr>
                <w:rStyle w:val="101"/>
                <w:rFonts w:eastAsia="Arial Unicode MS"/>
                <w:color w:val="000000"/>
                <w:sz w:val="24"/>
                <w:szCs w:val="24"/>
                <w:lang w:eastAsia="ru-RU"/>
              </w:rPr>
              <w:t>Техника работы</w:t>
            </w:r>
            <w:r w:rsidR="0080181D">
              <w:rPr>
                <w:rStyle w:val="101"/>
                <w:rFonts w:eastAsia="Arial Unicode MS"/>
                <w:color w:val="000000"/>
                <w:sz w:val="24"/>
                <w:szCs w:val="24"/>
                <w:lang w:eastAsia="ru-RU"/>
              </w:rPr>
              <w:t xml:space="preserve"> </w:t>
            </w:r>
            <w:r w:rsidRPr="002E6D03">
              <w:rPr>
                <w:rStyle w:val="101"/>
                <w:rFonts w:eastAsia="Arial Unicode MS"/>
                <w:color w:val="000000"/>
                <w:sz w:val="24"/>
                <w:szCs w:val="24"/>
                <w:lang w:eastAsia="ru-RU"/>
              </w:rPr>
              <w:t>акварелью «мазками»</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2.7</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Техника работы акварелью «по - сырому» на мятой бумаге. Многообразие оттенков серого цвета</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2.8</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Техника работы акварелью «сухая кисть»</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2.9</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Техника работы гуашью. Выразительные особенности белой краски и ее оттенков</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2.10</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Творческое задание «Портрет мамы».</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2.11</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Смешанная техника. 4 стихии</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tcPr>
          <w:p w:rsidR="002E6D03" w:rsidRPr="002E6D03" w:rsidRDefault="002E6D03" w:rsidP="002E6D03">
            <w:pPr>
              <w:pStyle w:val="af1"/>
              <w:spacing w:line="240" w:lineRule="auto"/>
              <w:rPr>
                <w:rStyle w:val="106"/>
                <w:color w:val="000000"/>
                <w:sz w:val="24"/>
                <w:szCs w:val="24"/>
                <w:lang w:eastAsia="en-US"/>
              </w:rPr>
            </w:pP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ИТОГО:</w:t>
            </w:r>
          </w:p>
        </w:tc>
        <w:tc>
          <w:tcPr>
            <w:tcW w:w="1560" w:type="dxa"/>
            <w:tcBorders>
              <w:top w:val="single" w:sz="4" w:space="0" w:color="auto"/>
              <w:left w:val="single" w:sz="4" w:space="0" w:color="auto"/>
              <w:bottom w:val="single" w:sz="4" w:space="0" w:color="auto"/>
              <w:right w:val="single" w:sz="4" w:space="0" w:color="auto"/>
            </w:tcBorders>
          </w:tcPr>
          <w:p w:rsidR="002E6D03" w:rsidRPr="002E6D03" w:rsidRDefault="002E6D03" w:rsidP="002E6D03">
            <w:pPr>
              <w:pStyle w:val="af1"/>
              <w:spacing w:line="240" w:lineRule="auto"/>
              <w:rPr>
                <w:rStyle w:val="83"/>
                <w:color w:val="000000"/>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128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64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64</w:t>
            </w:r>
          </w:p>
        </w:tc>
      </w:tr>
    </w:tbl>
    <w:p w:rsidR="002E6D03" w:rsidRPr="002E6D03" w:rsidRDefault="002E6D03" w:rsidP="002E6D03">
      <w:pPr>
        <w:spacing w:after="0" w:line="240" w:lineRule="auto"/>
        <w:jc w:val="center"/>
        <w:rPr>
          <w:rFonts w:ascii="Times New Roman" w:hAnsi="Times New Roman" w:cs="Times New Roman"/>
          <w:sz w:val="24"/>
          <w:szCs w:val="24"/>
        </w:rPr>
      </w:pPr>
    </w:p>
    <w:p w:rsidR="002E6D03" w:rsidRPr="002E6D03" w:rsidRDefault="002E6D03" w:rsidP="002E6D03">
      <w:pPr>
        <w:spacing w:after="0" w:line="240" w:lineRule="auto"/>
        <w:jc w:val="center"/>
        <w:rPr>
          <w:rFonts w:ascii="Times New Roman" w:hAnsi="Times New Roman" w:cs="Times New Roman"/>
          <w:sz w:val="24"/>
          <w:szCs w:val="24"/>
          <w:lang w:eastAsia="en-US"/>
        </w:rPr>
      </w:pPr>
      <w:r w:rsidRPr="002E6D03">
        <w:rPr>
          <w:rFonts w:ascii="Times New Roman" w:hAnsi="Times New Roman" w:cs="Times New Roman"/>
          <w:sz w:val="24"/>
          <w:szCs w:val="24"/>
        </w:rPr>
        <w:t>2 класс</w:t>
      </w:r>
    </w:p>
    <w:tbl>
      <w:tblPr>
        <w:tblStyle w:val="a8"/>
        <w:tblW w:w="13892" w:type="dxa"/>
        <w:tblInd w:w="108" w:type="dxa"/>
        <w:tblLayout w:type="fixed"/>
        <w:tblLook w:val="04A0" w:firstRow="1" w:lastRow="0" w:firstColumn="1" w:lastColumn="0" w:noHBand="0" w:noVBand="1"/>
      </w:tblPr>
      <w:tblGrid>
        <w:gridCol w:w="851"/>
        <w:gridCol w:w="6520"/>
        <w:gridCol w:w="1560"/>
        <w:gridCol w:w="1842"/>
        <w:gridCol w:w="1701"/>
        <w:gridCol w:w="1418"/>
      </w:tblGrid>
      <w:tr w:rsidR="002E6D03" w:rsidRPr="002E6D03" w:rsidTr="0080181D">
        <w:tc>
          <w:tcPr>
            <w:tcW w:w="851" w:type="dxa"/>
            <w:tcBorders>
              <w:top w:val="single" w:sz="4" w:space="0" w:color="auto"/>
              <w:left w:val="single" w:sz="4" w:space="0" w:color="auto"/>
              <w:bottom w:val="single" w:sz="4" w:space="0" w:color="auto"/>
              <w:right w:val="single" w:sz="4" w:space="0" w:color="auto"/>
            </w:tcBorders>
          </w:tcPr>
          <w:p w:rsidR="002E6D03" w:rsidRPr="002E6D03" w:rsidRDefault="002E6D03" w:rsidP="002E6D03">
            <w:pPr>
              <w:jc w:val="center"/>
              <w:rPr>
                <w:rFonts w:ascii="Times New Roman" w:hAnsi="Times New Roman" w:cs="Times New Roman"/>
                <w:spacing w:val="-3"/>
                <w:sz w:val="24"/>
                <w:szCs w:val="24"/>
              </w:rPr>
            </w:pPr>
            <w:r w:rsidRPr="002E6D03">
              <w:rPr>
                <w:rFonts w:ascii="Times New Roman" w:hAnsi="Times New Roman" w:cs="Times New Roman"/>
                <w:spacing w:val="-3"/>
                <w:sz w:val="24"/>
                <w:szCs w:val="24"/>
              </w:rPr>
              <w:t>№</w:t>
            </w:r>
          </w:p>
          <w:p w:rsidR="002E6D03" w:rsidRPr="002E6D03" w:rsidRDefault="002E6D03" w:rsidP="002E6D03">
            <w:pPr>
              <w:jc w:val="center"/>
              <w:rPr>
                <w:rFonts w:ascii="Times New Roman" w:hAnsi="Times New Roman" w:cs="Times New Roman"/>
                <w:spacing w:val="-3"/>
                <w:sz w:val="24"/>
                <w:szCs w:val="24"/>
                <w:lang w:eastAsia="en-US"/>
              </w:rPr>
            </w:pP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Style w:val="0pt"/>
                <w:rFonts w:cs="Times New Roman"/>
                <w:color w:val="000000"/>
                <w:sz w:val="24"/>
                <w:szCs w:val="24"/>
              </w:rPr>
              <w:t>Наименование раздела, темы</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rPr>
            </w:pPr>
            <w:r w:rsidRPr="002E6D03">
              <w:rPr>
                <w:rStyle w:val="0pt"/>
                <w:rFonts w:cs="Times New Roman"/>
                <w:color w:val="000000"/>
                <w:sz w:val="24"/>
                <w:szCs w:val="24"/>
              </w:rPr>
              <w:t>Вид</w:t>
            </w:r>
          </w:p>
          <w:p w:rsidR="002E6D03" w:rsidRPr="002E6D03" w:rsidRDefault="002E6D03" w:rsidP="002E6D03">
            <w:pPr>
              <w:pStyle w:val="af1"/>
              <w:spacing w:line="240" w:lineRule="auto"/>
              <w:rPr>
                <w:rFonts w:cs="Times New Roman"/>
              </w:rPr>
            </w:pPr>
            <w:r w:rsidRPr="002E6D03">
              <w:rPr>
                <w:rStyle w:val="0pt"/>
                <w:rFonts w:cs="Times New Roman"/>
                <w:color w:val="000000"/>
                <w:sz w:val="24"/>
                <w:szCs w:val="24"/>
              </w:rPr>
              <w:t>учебного</w:t>
            </w:r>
          </w:p>
          <w:p w:rsidR="002E6D03" w:rsidRPr="002E6D03" w:rsidRDefault="002E6D03" w:rsidP="002E6D03">
            <w:pPr>
              <w:pStyle w:val="af1"/>
              <w:spacing w:line="240" w:lineRule="auto"/>
              <w:rPr>
                <w:rFonts w:cs="Times New Roman"/>
                <w:lang w:eastAsia="en-US"/>
              </w:rPr>
            </w:pPr>
            <w:r w:rsidRPr="002E6D03">
              <w:rPr>
                <w:rStyle w:val="0pt"/>
                <w:rFonts w:cs="Times New Roman"/>
                <w:color w:val="000000"/>
                <w:sz w:val="24"/>
                <w:szCs w:val="24"/>
              </w:rPr>
              <w:t>занятия</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rPr>
            </w:pPr>
            <w:r w:rsidRPr="002E6D03">
              <w:rPr>
                <w:rFonts w:cs="Times New Roman"/>
              </w:rPr>
              <w:t>максимальная</w:t>
            </w:r>
          </w:p>
          <w:p w:rsidR="002E6D03" w:rsidRPr="002E6D03" w:rsidRDefault="002E6D03" w:rsidP="002E6D03">
            <w:pPr>
              <w:pStyle w:val="af1"/>
              <w:spacing w:line="240" w:lineRule="auto"/>
              <w:rPr>
                <w:rFonts w:cs="Times New Roman"/>
                <w:lang w:eastAsia="en-US"/>
              </w:rPr>
            </w:pPr>
            <w:r w:rsidRPr="002E6D03">
              <w:rPr>
                <w:rFonts w:cs="Times New Roman"/>
              </w:rPr>
              <w:t>учебная нагрузка</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rPr>
            </w:pPr>
            <w:r w:rsidRPr="002E6D03">
              <w:rPr>
                <w:rFonts w:cs="Times New Roman"/>
              </w:rPr>
              <w:t>самостоятельная</w:t>
            </w:r>
          </w:p>
          <w:p w:rsidR="002E6D03" w:rsidRPr="002E6D03" w:rsidRDefault="002E6D03" w:rsidP="002E6D03">
            <w:pPr>
              <w:pStyle w:val="af1"/>
              <w:spacing w:line="240" w:lineRule="auto"/>
              <w:rPr>
                <w:rFonts w:cs="Times New Roman"/>
                <w:lang w:eastAsia="en-US"/>
              </w:rPr>
            </w:pPr>
            <w:r w:rsidRPr="002E6D03">
              <w:rPr>
                <w:rFonts w:cs="Times New Roman"/>
              </w:rPr>
              <w:t>учебная нагрузка</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rPr>
            </w:pPr>
            <w:r w:rsidRPr="002E6D03">
              <w:rPr>
                <w:rFonts w:cs="Times New Roman"/>
              </w:rPr>
              <w:t>аудиторные</w:t>
            </w:r>
          </w:p>
          <w:p w:rsidR="002E6D03" w:rsidRPr="002E6D03" w:rsidRDefault="002E6D03" w:rsidP="002E6D03">
            <w:pPr>
              <w:pStyle w:val="af1"/>
              <w:spacing w:line="240" w:lineRule="auto"/>
              <w:rPr>
                <w:rFonts w:cs="Times New Roman"/>
                <w:lang w:eastAsia="en-US"/>
              </w:rPr>
            </w:pPr>
            <w:r w:rsidRPr="002E6D03">
              <w:rPr>
                <w:rFonts w:cs="Times New Roman"/>
              </w:rPr>
              <w:t>занятия</w:t>
            </w:r>
          </w:p>
        </w:tc>
      </w:tr>
      <w:tr w:rsidR="002E6D03" w:rsidRPr="002E6D03" w:rsidTr="0080181D">
        <w:trPr>
          <w:gridAfter w:val="4"/>
          <w:wAfter w:w="6521" w:type="dxa"/>
        </w:trPr>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jc w:val="center"/>
              <w:rPr>
                <w:rFonts w:ascii="Times New Roman" w:hAnsi="Times New Roman" w:cs="Times New Roman"/>
                <w:spacing w:val="-3"/>
                <w:sz w:val="24"/>
                <w:szCs w:val="24"/>
                <w:lang w:eastAsia="en-US"/>
              </w:rPr>
            </w:pPr>
            <w:r w:rsidRPr="002E6D03">
              <w:rPr>
                <w:rFonts w:ascii="Times New Roman" w:hAnsi="Times New Roman" w:cs="Times New Roman"/>
                <w:spacing w:val="-3"/>
                <w:sz w:val="24"/>
                <w:szCs w:val="24"/>
              </w:rPr>
              <w:t>1</w:t>
            </w:r>
          </w:p>
        </w:tc>
        <w:tc>
          <w:tcPr>
            <w:tcW w:w="6520" w:type="dxa"/>
            <w:tcBorders>
              <w:top w:val="single" w:sz="4" w:space="0" w:color="auto"/>
              <w:left w:val="single" w:sz="4" w:space="0" w:color="auto"/>
              <w:bottom w:val="single" w:sz="4" w:space="0" w:color="auto"/>
              <w:right w:val="nil"/>
            </w:tcBorders>
            <w:hideMark/>
          </w:tcPr>
          <w:p w:rsidR="002E6D03" w:rsidRPr="002E6D03" w:rsidRDefault="002E6D03" w:rsidP="002E6D03">
            <w:pPr>
              <w:pStyle w:val="af1"/>
              <w:spacing w:line="240" w:lineRule="auto"/>
              <w:rPr>
                <w:rFonts w:cs="Times New Roman"/>
                <w:lang w:eastAsia="en-US"/>
              </w:rPr>
            </w:pPr>
            <w:r w:rsidRPr="002E6D03">
              <w:rPr>
                <w:rStyle w:val="105"/>
                <w:color w:val="000000"/>
                <w:sz w:val="24"/>
                <w:szCs w:val="24"/>
                <w:lang w:eastAsia="ru-RU"/>
              </w:rPr>
              <w:t xml:space="preserve">Раздел </w:t>
            </w:r>
            <w:r w:rsidRPr="002E6D03">
              <w:rPr>
                <w:rStyle w:val="10pt2"/>
                <w:color w:val="000000"/>
                <w:sz w:val="24"/>
                <w:szCs w:val="24"/>
                <w:lang w:eastAsia="ru-RU"/>
              </w:rPr>
              <w:t>1: «</w:t>
            </w:r>
            <w:r w:rsidRPr="002E6D03">
              <w:rPr>
                <w:rStyle w:val="105"/>
                <w:color w:val="000000"/>
                <w:sz w:val="24"/>
                <w:szCs w:val="24"/>
                <w:lang w:eastAsia="ru-RU"/>
              </w:rPr>
              <w:t>Графика»</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Style w:val="106"/>
                <w:color w:val="000000"/>
                <w:sz w:val="24"/>
                <w:szCs w:val="24"/>
              </w:rPr>
              <w:t>1.1</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Противостояние линии. Характерные особенности линий</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Style w:val="106"/>
                <w:color w:val="000000"/>
                <w:sz w:val="24"/>
                <w:szCs w:val="24"/>
              </w:rPr>
              <w:t>1.2</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Работа с геометрическими формами. Применение тона.</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Style w:val="106"/>
                <w:color w:val="000000"/>
                <w:sz w:val="24"/>
                <w:szCs w:val="24"/>
              </w:rPr>
              <w:t>1.3</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Стилизация. Преобразование геометризированной формы в пластичную</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Style w:val="106"/>
                <w:color w:val="000000"/>
                <w:sz w:val="24"/>
                <w:szCs w:val="24"/>
              </w:rPr>
              <w:t>1.4</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Абстракция.  Преобразование пластической формы в</w:t>
            </w:r>
          </w:p>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геометризированную</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1.5</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Текстура</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1.6</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Ритм. Простой, усложненный</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1.7</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Симметрия. Пятно.</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1.8</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Асимметрия</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1.9</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Линия горизонта. Плановость</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rPr>
          <w:trHeight w:val="160"/>
        </w:trPr>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1.10</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Техника работы фломастерами</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rPr>
          <w:trHeight w:val="295"/>
        </w:trPr>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1.11</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Буквица. «Веселая азбука»</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r>
      <w:tr w:rsidR="002E6D03" w:rsidRPr="002E6D03" w:rsidTr="0080181D">
        <w:trPr>
          <w:gridAfter w:val="4"/>
          <w:wAfter w:w="6521" w:type="dxa"/>
        </w:trPr>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Fonts w:cs="Times New Roman"/>
              </w:rPr>
              <w:lastRenderedPageBreak/>
              <w:t>2</w:t>
            </w:r>
          </w:p>
        </w:tc>
        <w:tc>
          <w:tcPr>
            <w:tcW w:w="6520" w:type="dxa"/>
            <w:tcBorders>
              <w:top w:val="single" w:sz="4" w:space="0" w:color="auto"/>
              <w:left w:val="single" w:sz="4" w:space="0" w:color="auto"/>
              <w:bottom w:val="single" w:sz="4" w:space="0" w:color="auto"/>
              <w:right w:val="nil"/>
            </w:tcBorders>
            <w:hideMark/>
          </w:tcPr>
          <w:p w:rsidR="002E6D03" w:rsidRPr="002E6D03" w:rsidRDefault="002E6D03" w:rsidP="002E6D03">
            <w:pPr>
              <w:pStyle w:val="af1"/>
              <w:spacing w:line="240" w:lineRule="auto"/>
              <w:rPr>
                <w:rFonts w:cs="Times New Roman"/>
                <w:lang w:eastAsia="ru-RU"/>
              </w:rPr>
            </w:pPr>
            <w:r w:rsidRPr="002E6D03">
              <w:rPr>
                <w:rStyle w:val="10pt2"/>
                <w:b/>
                <w:color w:val="000000"/>
                <w:sz w:val="24"/>
                <w:szCs w:val="24"/>
                <w:lang w:eastAsia="ru-RU"/>
              </w:rPr>
              <w:t>Раздел 2: «Цветоведение»</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Style w:val="106"/>
                <w:color w:val="000000"/>
                <w:sz w:val="24"/>
                <w:szCs w:val="24"/>
              </w:rPr>
              <w:t>2.1</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80181D">
            <w:pPr>
              <w:pStyle w:val="af1"/>
              <w:spacing w:line="240" w:lineRule="auto"/>
              <w:rPr>
                <w:rFonts w:cs="Times New Roman"/>
                <w:lang w:eastAsia="ru-RU"/>
              </w:rPr>
            </w:pPr>
            <w:r w:rsidRPr="002E6D03">
              <w:rPr>
                <w:rStyle w:val="101"/>
                <w:rFonts w:eastAsia="Arial Unicode MS"/>
                <w:color w:val="000000"/>
                <w:sz w:val="24"/>
                <w:szCs w:val="24"/>
                <w:lang w:eastAsia="ru-RU"/>
              </w:rPr>
              <w:t>Большой цветовой круг. Названия цветов большого цветового круга.</w:t>
            </w:r>
            <w:r w:rsidR="0080181D">
              <w:rPr>
                <w:rStyle w:val="101"/>
                <w:rFonts w:eastAsia="Arial Unicode MS"/>
                <w:color w:val="000000"/>
                <w:sz w:val="24"/>
                <w:szCs w:val="24"/>
                <w:lang w:eastAsia="ru-RU"/>
              </w:rPr>
              <w:t xml:space="preserve"> </w:t>
            </w:r>
            <w:r w:rsidRPr="002E6D03">
              <w:rPr>
                <w:rStyle w:val="101"/>
                <w:rFonts w:eastAsia="Arial Unicode MS"/>
                <w:color w:val="000000"/>
                <w:sz w:val="24"/>
                <w:szCs w:val="24"/>
                <w:lang w:eastAsia="ru-RU"/>
              </w:rPr>
              <w:t>«Теплохолодность» цвета</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Style w:val="106"/>
                <w:color w:val="000000"/>
                <w:sz w:val="24"/>
                <w:szCs w:val="24"/>
              </w:rPr>
              <w:t>2.2</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Нюансы. Многообразие оттенков цвета</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Style w:val="106"/>
                <w:color w:val="000000"/>
                <w:sz w:val="24"/>
                <w:szCs w:val="24"/>
              </w:rPr>
              <w:t>2.3</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Контрасты. Контрастные пары цветов</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2.4</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Цвет в тоне.</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2.5</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Ахроматические цвета. Творческое задание</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2.6</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Локальный цвет и его оттенки</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2.7</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Плановость</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2.8</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Выделение композиционного центра посредством цвета. Доминанта, акцент</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2.9</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80181D">
            <w:pPr>
              <w:pStyle w:val="af1"/>
              <w:spacing w:line="240" w:lineRule="auto"/>
              <w:rPr>
                <w:rFonts w:cs="Times New Roman"/>
                <w:lang w:eastAsia="ru-RU"/>
              </w:rPr>
            </w:pPr>
            <w:r w:rsidRPr="002E6D03">
              <w:rPr>
                <w:rStyle w:val="101"/>
                <w:rFonts w:eastAsia="Arial Unicode MS"/>
                <w:color w:val="000000"/>
                <w:sz w:val="24"/>
                <w:szCs w:val="24"/>
                <w:lang w:eastAsia="ru-RU"/>
              </w:rPr>
              <w:t>Условный объем.</w:t>
            </w:r>
            <w:r w:rsidR="00980776">
              <w:rPr>
                <w:rStyle w:val="101"/>
                <w:rFonts w:eastAsia="Arial Unicode MS"/>
                <w:color w:val="000000"/>
                <w:sz w:val="24"/>
                <w:szCs w:val="24"/>
                <w:lang w:eastAsia="ru-RU"/>
              </w:rPr>
              <w:t xml:space="preserve"> </w:t>
            </w:r>
            <w:r w:rsidRPr="002E6D03">
              <w:rPr>
                <w:rStyle w:val="101"/>
                <w:rFonts w:eastAsia="Arial Unicode MS"/>
                <w:color w:val="000000"/>
                <w:sz w:val="24"/>
                <w:szCs w:val="24"/>
                <w:lang w:eastAsia="ru-RU"/>
              </w:rPr>
              <w:t>Освещенность предметов.</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2.10</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Изучение нетрадиционных живописных приемов</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2.11</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Творческая композиция</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tcPr>
          <w:p w:rsidR="002E6D03" w:rsidRPr="002E6D03" w:rsidRDefault="002E6D03" w:rsidP="002E6D03">
            <w:pPr>
              <w:pStyle w:val="af1"/>
              <w:spacing w:line="240" w:lineRule="auto"/>
              <w:rPr>
                <w:rStyle w:val="106"/>
                <w:color w:val="000000"/>
                <w:sz w:val="24"/>
                <w:szCs w:val="24"/>
                <w:lang w:eastAsia="en-US"/>
              </w:rPr>
            </w:pP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ИТОГО:</w:t>
            </w:r>
          </w:p>
        </w:tc>
        <w:tc>
          <w:tcPr>
            <w:tcW w:w="1560" w:type="dxa"/>
            <w:tcBorders>
              <w:top w:val="single" w:sz="4" w:space="0" w:color="auto"/>
              <w:left w:val="single" w:sz="4" w:space="0" w:color="auto"/>
              <w:bottom w:val="single" w:sz="4" w:space="0" w:color="auto"/>
              <w:right w:val="single" w:sz="4" w:space="0" w:color="auto"/>
            </w:tcBorders>
          </w:tcPr>
          <w:p w:rsidR="002E6D03" w:rsidRPr="002E6D03" w:rsidRDefault="002E6D03" w:rsidP="002E6D03">
            <w:pPr>
              <w:pStyle w:val="af1"/>
              <w:spacing w:line="240" w:lineRule="auto"/>
              <w:rPr>
                <w:rStyle w:val="83"/>
                <w:color w:val="000000"/>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132</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66</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66</w:t>
            </w:r>
          </w:p>
        </w:tc>
      </w:tr>
    </w:tbl>
    <w:p w:rsidR="002E6D03" w:rsidRPr="002E6D03" w:rsidRDefault="002E6D03" w:rsidP="002E6D03">
      <w:pPr>
        <w:spacing w:after="0" w:line="240" w:lineRule="auto"/>
        <w:jc w:val="center"/>
        <w:rPr>
          <w:rFonts w:ascii="Times New Roman" w:hAnsi="Times New Roman" w:cs="Times New Roman"/>
          <w:sz w:val="24"/>
          <w:szCs w:val="24"/>
          <w:lang w:eastAsia="en-US"/>
        </w:rPr>
      </w:pPr>
    </w:p>
    <w:p w:rsidR="002E6D03" w:rsidRPr="002E6D03" w:rsidRDefault="002E6D03" w:rsidP="002E6D03">
      <w:pPr>
        <w:spacing w:after="0" w:line="240" w:lineRule="auto"/>
        <w:jc w:val="center"/>
        <w:rPr>
          <w:rFonts w:ascii="Times New Roman" w:hAnsi="Times New Roman" w:cs="Times New Roman"/>
          <w:sz w:val="24"/>
          <w:szCs w:val="24"/>
        </w:rPr>
      </w:pPr>
      <w:r w:rsidRPr="002E6D03">
        <w:rPr>
          <w:rFonts w:ascii="Times New Roman" w:hAnsi="Times New Roman" w:cs="Times New Roman"/>
          <w:sz w:val="24"/>
          <w:szCs w:val="24"/>
        </w:rPr>
        <w:t>3 класс</w:t>
      </w:r>
    </w:p>
    <w:p w:rsidR="002E6D03" w:rsidRPr="002E6D03" w:rsidRDefault="002E6D03" w:rsidP="002E6D03">
      <w:pPr>
        <w:spacing w:after="0" w:line="240" w:lineRule="auto"/>
        <w:jc w:val="center"/>
        <w:rPr>
          <w:rFonts w:ascii="Times New Roman" w:hAnsi="Times New Roman" w:cs="Times New Roman"/>
          <w:b/>
          <w:sz w:val="24"/>
          <w:szCs w:val="24"/>
        </w:rPr>
      </w:pPr>
    </w:p>
    <w:tbl>
      <w:tblPr>
        <w:tblStyle w:val="a8"/>
        <w:tblW w:w="13892" w:type="dxa"/>
        <w:tblInd w:w="108" w:type="dxa"/>
        <w:tblLayout w:type="fixed"/>
        <w:tblLook w:val="04A0" w:firstRow="1" w:lastRow="0" w:firstColumn="1" w:lastColumn="0" w:noHBand="0" w:noVBand="1"/>
      </w:tblPr>
      <w:tblGrid>
        <w:gridCol w:w="851"/>
        <w:gridCol w:w="6520"/>
        <w:gridCol w:w="1560"/>
        <w:gridCol w:w="1842"/>
        <w:gridCol w:w="1701"/>
        <w:gridCol w:w="1418"/>
      </w:tblGrid>
      <w:tr w:rsidR="002E6D03" w:rsidRPr="002E6D03" w:rsidTr="0080181D">
        <w:tc>
          <w:tcPr>
            <w:tcW w:w="851" w:type="dxa"/>
            <w:tcBorders>
              <w:top w:val="single" w:sz="4" w:space="0" w:color="auto"/>
              <w:left w:val="single" w:sz="4" w:space="0" w:color="auto"/>
              <w:bottom w:val="single" w:sz="4" w:space="0" w:color="auto"/>
              <w:right w:val="single" w:sz="4" w:space="0" w:color="auto"/>
            </w:tcBorders>
          </w:tcPr>
          <w:p w:rsidR="002E6D03" w:rsidRPr="002E6D03" w:rsidRDefault="002E6D03" w:rsidP="002E6D03">
            <w:pPr>
              <w:jc w:val="center"/>
              <w:rPr>
                <w:rFonts w:ascii="Times New Roman" w:hAnsi="Times New Roman" w:cs="Times New Roman"/>
                <w:spacing w:val="-3"/>
                <w:sz w:val="24"/>
                <w:szCs w:val="24"/>
              </w:rPr>
            </w:pPr>
            <w:r w:rsidRPr="002E6D03">
              <w:rPr>
                <w:rFonts w:ascii="Times New Roman" w:hAnsi="Times New Roman" w:cs="Times New Roman"/>
                <w:spacing w:val="-3"/>
                <w:sz w:val="24"/>
                <w:szCs w:val="24"/>
              </w:rPr>
              <w:t>№</w:t>
            </w:r>
          </w:p>
          <w:p w:rsidR="002E6D03" w:rsidRPr="002E6D03" w:rsidRDefault="002E6D03" w:rsidP="002E6D03">
            <w:pPr>
              <w:jc w:val="center"/>
              <w:rPr>
                <w:rFonts w:ascii="Times New Roman" w:hAnsi="Times New Roman" w:cs="Times New Roman"/>
                <w:spacing w:val="-3"/>
                <w:sz w:val="24"/>
                <w:szCs w:val="24"/>
                <w:lang w:eastAsia="en-US"/>
              </w:rPr>
            </w:pP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Style w:val="0pt"/>
                <w:rFonts w:cs="Times New Roman"/>
                <w:color w:val="000000"/>
                <w:sz w:val="24"/>
                <w:szCs w:val="24"/>
              </w:rPr>
              <w:t>Наименование раздела, темы</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rPr>
            </w:pPr>
            <w:r w:rsidRPr="002E6D03">
              <w:rPr>
                <w:rStyle w:val="0pt"/>
                <w:rFonts w:cs="Times New Roman"/>
                <w:color w:val="000000"/>
                <w:sz w:val="24"/>
                <w:szCs w:val="24"/>
              </w:rPr>
              <w:t>Вид</w:t>
            </w:r>
          </w:p>
          <w:p w:rsidR="002E6D03" w:rsidRPr="002E6D03" w:rsidRDefault="002E6D03" w:rsidP="002E6D03">
            <w:pPr>
              <w:pStyle w:val="af1"/>
              <w:spacing w:line="240" w:lineRule="auto"/>
              <w:rPr>
                <w:rFonts w:cs="Times New Roman"/>
              </w:rPr>
            </w:pPr>
            <w:r w:rsidRPr="002E6D03">
              <w:rPr>
                <w:rStyle w:val="0pt"/>
                <w:rFonts w:cs="Times New Roman"/>
                <w:color w:val="000000"/>
                <w:sz w:val="24"/>
                <w:szCs w:val="24"/>
              </w:rPr>
              <w:t>учебного</w:t>
            </w:r>
          </w:p>
          <w:p w:rsidR="002E6D03" w:rsidRPr="002E6D03" w:rsidRDefault="002E6D03" w:rsidP="002E6D03">
            <w:pPr>
              <w:pStyle w:val="af1"/>
              <w:spacing w:line="240" w:lineRule="auto"/>
              <w:rPr>
                <w:rFonts w:cs="Times New Roman"/>
                <w:lang w:eastAsia="en-US"/>
              </w:rPr>
            </w:pPr>
            <w:r w:rsidRPr="002E6D03">
              <w:rPr>
                <w:rStyle w:val="0pt"/>
                <w:rFonts w:cs="Times New Roman"/>
                <w:color w:val="000000"/>
                <w:sz w:val="24"/>
                <w:szCs w:val="24"/>
              </w:rPr>
              <w:t>занятия</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rPr>
            </w:pPr>
            <w:r w:rsidRPr="002E6D03">
              <w:rPr>
                <w:rFonts w:cs="Times New Roman"/>
              </w:rPr>
              <w:t>максимальная</w:t>
            </w:r>
          </w:p>
          <w:p w:rsidR="002E6D03" w:rsidRPr="002E6D03" w:rsidRDefault="002E6D03" w:rsidP="002E6D03">
            <w:pPr>
              <w:pStyle w:val="af1"/>
              <w:spacing w:line="240" w:lineRule="auto"/>
              <w:rPr>
                <w:rFonts w:cs="Times New Roman"/>
                <w:lang w:eastAsia="en-US"/>
              </w:rPr>
            </w:pPr>
            <w:r w:rsidRPr="002E6D03">
              <w:rPr>
                <w:rFonts w:cs="Times New Roman"/>
              </w:rPr>
              <w:t>учебная нагрузка</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rPr>
            </w:pPr>
            <w:r w:rsidRPr="002E6D03">
              <w:rPr>
                <w:rFonts w:cs="Times New Roman"/>
              </w:rPr>
              <w:t>самостоятельная</w:t>
            </w:r>
          </w:p>
          <w:p w:rsidR="002E6D03" w:rsidRPr="002E6D03" w:rsidRDefault="002E6D03" w:rsidP="002E6D03">
            <w:pPr>
              <w:pStyle w:val="af1"/>
              <w:spacing w:line="240" w:lineRule="auto"/>
              <w:rPr>
                <w:rFonts w:cs="Times New Roman"/>
                <w:lang w:eastAsia="en-US"/>
              </w:rPr>
            </w:pPr>
            <w:r w:rsidRPr="002E6D03">
              <w:rPr>
                <w:rFonts w:cs="Times New Roman"/>
              </w:rPr>
              <w:t>учебная нагрузка</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rPr>
            </w:pPr>
            <w:r w:rsidRPr="002E6D03">
              <w:rPr>
                <w:rFonts w:cs="Times New Roman"/>
              </w:rPr>
              <w:t>аудиторные</w:t>
            </w:r>
          </w:p>
          <w:p w:rsidR="002E6D03" w:rsidRPr="002E6D03" w:rsidRDefault="002E6D03" w:rsidP="002E6D03">
            <w:pPr>
              <w:pStyle w:val="af1"/>
              <w:spacing w:line="240" w:lineRule="auto"/>
              <w:rPr>
                <w:rFonts w:cs="Times New Roman"/>
                <w:lang w:eastAsia="en-US"/>
              </w:rPr>
            </w:pPr>
            <w:r w:rsidRPr="002E6D03">
              <w:rPr>
                <w:rFonts w:cs="Times New Roman"/>
              </w:rPr>
              <w:t>занятия</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jc w:val="center"/>
              <w:rPr>
                <w:rFonts w:ascii="Times New Roman" w:hAnsi="Times New Roman" w:cs="Times New Roman"/>
                <w:spacing w:val="-3"/>
                <w:sz w:val="24"/>
                <w:szCs w:val="24"/>
                <w:lang w:eastAsia="en-US"/>
              </w:rPr>
            </w:pPr>
            <w:r w:rsidRPr="002E6D03">
              <w:rPr>
                <w:rFonts w:ascii="Times New Roman" w:hAnsi="Times New Roman" w:cs="Times New Roman"/>
                <w:spacing w:val="-3"/>
                <w:sz w:val="24"/>
                <w:szCs w:val="24"/>
              </w:rPr>
              <w:t>1</w:t>
            </w:r>
          </w:p>
        </w:tc>
        <w:tc>
          <w:tcPr>
            <w:tcW w:w="13041" w:type="dxa"/>
            <w:gridSpan w:val="5"/>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Style w:val="105"/>
                <w:color w:val="000000"/>
                <w:sz w:val="24"/>
                <w:szCs w:val="24"/>
                <w:lang w:eastAsia="ru-RU"/>
              </w:rPr>
              <w:t xml:space="preserve">Раздел </w:t>
            </w:r>
            <w:r w:rsidRPr="002E6D03">
              <w:rPr>
                <w:rStyle w:val="10pt2"/>
                <w:color w:val="000000"/>
                <w:sz w:val="24"/>
                <w:szCs w:val="24"/>
                <w:lang w:eastAsia="ru-RU"/>
              </w:rPr>
              <w:t>1: «</w:t>
            </w:r>
            <w:r w:rsidRPr="002E6D03">
              <w:rPr>
                <w:rStyle w:val="105"/>
                <w:color w:val="000000"/>
                <w:sz w:val="24"/>
                <w:szCs w:val="24"/>
                <w:lang w:eastAsia="ru-RU"/>
              </w:rPr>
              <w:t>Графика»</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Style w:val="106"/>
                <w:color w:val="000000"/>
                <w:sz w:val="24"/>
                <w:szCs w:val="24"/>
              </w:rPr>
              <w:t>1.1</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Равновесие</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Style w:val="106"/>
                <w:color w:val="000000"/>
                <w:sz w:val="24"/>
                <w:szCs w:val="24"/>
              </w:rPr>
              <w:t>1.2</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Статика. Динамика</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Style w:val="106"/>
                <w:color w:val="000000"/>
                <w:sz w:val="24"/>
                <w:szCs w:val="24"/>
              </w:rPr>
              <w:t>1.3</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Силуэт</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Style w:val="106"/>
                <w:color w:val="000000"/>
                <w:sz w:val="24"/>
                <w:szCs w:val="24"/>
              </w:rPr>
              <w:t>1.4</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80181D">
            <w:pPr>
              <w:pStyle w:val="af1"/>
              <w:spacing w:line="240" w:lineRule="auto"/>
              <w:rPr>
                <w:rFonts w:cs="Times New Roman"/>
                <w:lang w:eastAsia="ru-RU"/>
              </w:rPr>
            </w:pPr>
            <w:r w:rsidRPr="002E6D03">
              <w:rPr>
                <w:rStyle w:val="101"/>
                <w:rFonts w:eastAsia="Arial Unicode MS"/>
                <w:color w:val="000000"/>
                <w:sz w:val="24"/>
                <w:szCs w:val="24"/>
                <w:lang w:eastAsia="ru-RU"/>
              </w:rPr>
              <w:t>Шахматный прием в декоративной</w:t>
            </w:r>
            <w:r w:rsidR="0080181D">
              <w:rPr>
                <w:rStyle w:val="101"/>
                <w:rFonts w:eastAsia="Arial Unicode MS"/>
                <w:color w:val="000000"/>
                <w:sz w:val="24"/>
                <w:szCs w:val="24"/>
                <w:lang w:eastAsia="ru-RU"/>
              </w:rPr>
              <w:t xml:space="preserve"> </w:t>
            </w:r>
            <w:r w:rsidRPr="002E6D03">
              <w:rPr>
                <w:rStyle w:val="101"/>
                <w:rFonts w:eastAsia="Arial Unicode MS"/>
                <w:color w:val="000000"/>
                <w:sz w:val="24"/>
                <w:szCs w:val="24"/>
                <w:lang w:eastAsia="ru-RU"/>
              </w:rPr>
              <w:t>графике</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1.5</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Перспектива</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1.6</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Пластика животных</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lastRenderedPageBreak/>
              <w:t>1.7</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80181D">
            <w:pPr>
              <w:pStyle w:val="af1"/>
              <w:spacing w:line="240" w:lineRule="auto"/>
              <w:rPr>
                <w:rFonts w:cs="Times New Roman"/>
                <w:lang w:eastAsia="ru-RU"/>
              </w:rPr>
            </w:pPr>
            <w:r w:rsidRPr="002E6D03">
              <w:rPr>
                <w:rStyle w:val="101"/>
                <w:rFonts w:eastAsia="Arial Unicode MS"/>
                <w:color w:val="000000"/>
                <w:sz w:val="24"/>
                <w:szCs w:val="24"/>
                <w:lang w:eastAsia="ru-RU"/>
              </w:rPr>
              <w:t>Работа фломастерами (цветными</w:t>
            </w:r>
            <w:r w:rsidR="0080181D">
              <w:rPr>
                <w:rStyle w:val="101"/>
                <w:rFonts w:eastAsia="Arial Unicode MS"/>
                <w:color w:val="000000"/>
                <w:sz w:val="24"/>
                <w:szCs w:val="24"/>
                <w:lang w:eastAsia="ru-RU"/>
              </w:rPr>
              <w:t xml:space="preserve"> </w:t>
            </w:r>
            <w:r w:rsidRPr="002E6D03">
              <w:rPr>
                <w:rStyle w:val="101"/>
                <w:rFonts w:eastAsia="Arial Unicode MS"/>
                <w:color w:val="000000"/>
                <w:sz w:val="24"/>
                <w:szCs w:val="24"/>
                <w:lang w:eastAsia="ru-RU"/>
              </w:rPr>
              <w:t>карандашами)</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1.8</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Пластика человека</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1.9</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80181D">
            <w:pPr>
              <w:pStyle w:val="af1"/>
              <w:spacing w:line="240" w:lineRule="auto"/>
              <w:rPr>
                <w:rFonts w:cs="Times New Roman"/>
                <w:lang w:eastAsia="ru-RU"/>
              </w:rPr>
            </w:pPr>
            <w:r w:rsidRPr="002E6D03">
              <w:rPr>
                <w:rStyle w:val="101"/>
                <w:rFonts w:eastAsia="Arial Unicode MS"/>
                <w:color w:val="000000"/>
                <w:sz w:val="24"/>
                <w:szCs w:val="24"/>
                <w:lang w:eastAsia="ru-RU"/>
              </w:rPr>
              <w:t>Графическая</w:t>
            </w:r>
            <w:r w:rsidR="0080181D">
              <w:rPr>
                <w:rStyle w:val="101"/>
                <w:rFonts w:eastAsia="Arial Unicode MS"/>
                <w:color w:val="000000"/>
                <w:sz w:val="24"/>
                <w:szCs w:val="24"/>
                <w:lang w:eastAsia="ru-RU"/>
              </w:rPr>
              <w:t xml:space="preserve"> </w:t>
            </w:r>
            <w:r w:rsidRPr="002E6D03">
              <w:rPr>
                <w:rStyle w:val="101"/>
                <w:rFonts w:eastAsia="Arial Unicode MS"/>
                <w:color w:val="000000"/>
                <w:sz w:val="24"/>
                <w:szCs w:val="24"/>
                <w:lang w:eastAsia="ru-RU"/>
              </w:rPr>
              <w:t>композиция</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Fonts w:cs="Times New Roman"/>
              </w:rPr>
              <w:t>2</w:t>
            </w:r>
          </w:p>
        </w:tc>
        <w:tc>
          <w:tcPr>
            <w:tcW w:w="13041" w:type="dxa"/>
            <w:gridSpan w:val="5"/>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pt2"/>
                <w:b/>
                <w:color w:val="000000"/>
                <w:sz w:val="24"/>
                <w:szCs w:val="24"/>
                <w:lang w:eastAsia="ru-RU"/>
              </w:rPr>
              <w:t>Раздел 2: «Цветоведение»</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Style w:val="106"/>
                <w:color w:val="000000"/>
                <w:sz w:val="24"/>
                <w:szCs w:val="24"/>
              </w:rPr>
              <w:t>2.1</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Локальный цвет и его оттенки</w:t>
            </w:r>
          </w:p>
        </w:tc>
        <w:tc>
          <w:tcPr>
            <w:tcW w:w="1560" w:type="dxa"/>
            <w:tcBorders>
              <w:top w:val="nil"/>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nil"/>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Style w:val="106"/>
                <w:color w:val="000000"/>
                <w:sz w:val="24"/>
                <w:szCs w:val="24"/>
              </w:rPr>
              <w:t>2.2</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Тональные контрасты. Темное на светлом, светлое на темном</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en-US"/>
              </w:rPr>
            </w:pPr>
            <w:r w:rsidRPr="002E6D03">
              <w:rPr>
                <w:rStyle w:val="106"/>
                <w:color w:val="000000"/>
                <w:sz w:val="24"/>
                <w:szCs w:val="24"/>
              </w:rPr>
              <w:t>2.3</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Колорит. Нюансные или контрастные гармонии</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2.4</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Цветовые гармонии в пределах 2-3 цветов</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2.5</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Смешанная техника</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2.6</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Цвет в музыке</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2</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2.7</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Психология цвета</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2.8</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Тематическая композиция</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2.9</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Тематическая композиция</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2.10</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Тематическая композиция</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2.11</w:t>
            </w: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Тематическая композиция</w:t>
            </w:r>
          </w:p>
        </w:tc>
        <w:tc>
          <w:tcPr>
            <w:tcW w:w="156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Урок</w:t>
            </w: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Fonts w:cs="Times New Roman"/>
                <w:lang w:eastAsia="ru-RU"/>
              </w:rPr>
            </w:pPr>
            <w:r w:rsidRPr="002E6D03">
              <w:rPr>
                <w:rStyle w:val="101"/>
                <w:rFonts w:eastAsia="Arial Unicode MS"/>
                <w:color w:val="000000"/>
                <w:sz w:val="24"/>
                <w:szCs w:val="24"/>
                <w:lang w:eastAsia="ru-RU"/>
              </w:rPr>
              <w:t>4</w:t>
            </w:r>
          </w:p>
        </w:tc>
      </w:tr>
      <w:tr w:rsidR="002E6D03" w:rsidRPr="002E6D03" w:rsidTr="0080181D">
        <w:tc>
          <w:tcPr>
            <w:tcW w:w="851" w:type="dxa"/>
            <w:tcBorders>
              <w:top w:val="single" w:sz="4" w:space="0" w:color="auto"/>
              <w:left w:val="single" w:sz="4" w:space="0" w:color="auto"/>
              <w:bottom w:val="single" w:sz="4" w:space="0" w:color="auto"/>
              <w:right w:val="single" w:sz="4" w:space="0" w:color="auto"/>
            </w:tcBorders>
          </w:tcPr>
          <w:p w:rsidR="002E6D03" w:rsidRPr="002E6D03" w:rsidRDefault="002E6D03" w:rsidP="002E6D03">
            <w:pPr>
              <w:pStyle w:val="af1"/>
              <w:spacing w:line="240" w:lineRule="auto"/>
              <w:rPr>
                <w:rStyle w:val="106"/>
                <w:color w:val="000000"/>
                <w:sz w:val="24"/>
                <w:szCs w:val="24"/>
                <w:lang w:eastAsia="en-US"/>
              </w:rPr>
            </w:pPr>
          </w:p>
        </w:tc>
        <w:tc>
          <w:tcPr>
            <w:tcW w:w="6520"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ИТОГО:</w:t>
            </w:r>
          </w:p>
        </w:tc>
        <w:tc>
          <w:tcPr>
            <w:tcW w:w="1560" w:type="dxa"/>
            <w:tcBorders>
              <w:top w:val="single" w:sz="4" w:space="0" w:color="auto"/>
              <w:left w:val="single" w:sz="4" w:space="0" w:color="auto"/>
              <w:bottom w:val="single" w:sz="4" w:space="0" w:color="auto"/>
              <w:right w:val="single" w:sz="4" w:space="0" w:color="auto"/>
            </w:tcBorders>
          </w:tcPr>
          <w:p w:rsidR="002E6D03" w:rsidRPr="002E6D03" w:rsidRDefault="002E6D03" w:rsidP="002E6D03">
            <w:pPr>
              <w:pStyle w:val="af1"/>
              <w:spacing w:line="240" w:lineRule="auto"/>
              <w:rPr>
                <w:rStyle w:val="83"/>
                <w:color w:val="000000"/>
                <w:sz w:val="24"/>
                <w:szCs w:val="24"/>
                <w:lang w:eastAsia="en-US"/>
              </w:rPr>
            </w:pPr>
          </w:p>
        </w:tc>
        <w:tc>
          <w:tcPr>
            <w:tcW w:w="1842"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132</w:t>
            </w:r>
          </w:p>
        </w:tc>
        <w:tc>
          <w:tcPr>
            <w:tcW w:w="1701"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66</w:t>
            </w:r>
          </w:p>
        </w:tc>
        <w:tc>
          <w:tcPr>
            <w:tcW w:w="1418" w:type="dxa"/>
            <w:tcBorders>
              <w:top w:val="single" w:sz="4" w:space="0" w:color="auto"/>
              <w:left w:val="single" w:sz="4" w:space="0" w:color="auto"/>
              <w:bottom w:val="single" w:sz="4" w:space="0" w:color="auto"/>
              <w:right w:val="single" w:sz="4" w:space="0" w:color="auto"/>
            </w:tcBorders>
            <w:hideMark/>
          </w:tcPr>
          <w:p w:rsidR="002E6D03" w:rsidRPr="002E6D03" w:rsidRDefault="002E6D03" w:rsidP="002E6D03">
            <w:pPr>
              <w:pStyle w:val="af1"/>
              <w:spacing w:line="240" w:lineRule="auto"/>
              <w:rPr>
                <w:rStyle w:val="106"/>
                <w:color w:val="000000"/>
                <w:sz w:val="24"/>
                <w:szCs w:val="24"/>
                <w:lang w:eastAsia="en-US"/>
              </w:rPr>
            </w:pPr>
            <w:r w:rsidRPr="002E6D03">
              <w:rPr>
                <w:rStyle w:val="106"/>
                <w:color w:val="000000"/>
                <w:sz w:val="24"/>
                <w:szCs w:val="24"/>
              </w:rPr>
              <w:t>66</w:t>
            </w:r>
          </w:p>
        </w:tc>
      </w:tr>
    </w:tbl>
    <w:p w:rsidR="002E6D03" w:rsidRPr="002E6D03" w:rsidRDefault="002E6D03" w:rsidP="002E6D03">
      <w:pPr>
        <w:pStyle w:val="c0c4c50"/>
        <w:shd w:val="clear" w:color="auto" w:fill="FFFFFF"/>
        <w:spacing w:before="0" w:after="0"/>
        <w:ind w:firstLine="709"/>
        <w:jc w:val="both"/>
      </w:pPr>
    </w:p>
    <w:p w:rsidR="002E6D03" w:rsidRDefault="002E6D03" w:rsidP="002E6D03">
      <w:pPr>
        <w:pStyle w:val="c0c4c50"/>
        <w:shd w:val="clear" w:color="auto" w:fill="FFFFFF"/>
        <w:spacing w:before="0" w:after="0"/>
        <w:ind w:firstLine="709"/>
        <w:jc w:val="both"/>
      </w:pPr>
    </w:p>
    <w:p w:rsidR="005769B8" w:rsidRDefault="005769B8" w:rsidP="002E6D03">
      <w:pPr>
        <w:pStyle w:val="c0c4c50"/>
        <w:shd w:val="clear" w:color="auto" w:fill="FFFFFF"/>
        <w:spacing w:before="0" w:after="0"/>
        <w:ind w:firstLine="709"/>
        <w:jc w:val="both"/>
      </w:pPr>
    </w:p>
    <w:p w:rsidR="005769B8" w:rsidRDefault="005769B8" w:rsidP="002E6D03">
      <w:pPr>
        <w:pStyle w:val="c0c4c50"/>
        <w:shd w:val="clear" w:color="auto" w:fill="FFFFFF"/>
        <w:spacing w:before="0" w:after="0"/>
        <w:ind w:firstLine="709"/>
        <w:jc w:val="both"/>
      </w:pPr>
    </w:p>
    <w:p w:rsidR="005769B8" w:rsidRDefault="005769B8" w:rsidP="002E6D03">
      <w:pPr>
        <w:pStyle w:val="c0c4c50"/>
        <w:shd w:val="clear" w:color="auto" w:fill="FFFFFF"/>
        <w:spacing w:before="0" w:after="0"/>
        <w:ind w:firstLine="709"/>
        <w:jc w:val="both"/>
      </w:pPr>
    </w:p>
    <w:p w:rsidR="005769B8" w:rsidRDefault="005769B8" w:rsidP="002E6D03">
      <w:pPr>
        <w:pStyle w:val="c0c4c50"/>
        <w:shd w:val="clear" w:color="auto" w:fill="FFFFFF"/>
        <w:spacing w:before="0" w:after="0"/>
        <w:ind w:firstLine="709"/>
        <w:jc w:val="both"/>
      </w:pPr>
    </w:p>
    <w:p w:rsidR="005769B8" w:rsidRDefault="005769B8" w:rsidP="002E6D03">
      <w:pPr>
        <w:pStyle w:val="c0c4c50"/>
        <w:shd w:val="clear" w:color="auto" w:fill="FFFFFF"/>
        <w:spacing w:before="0" w:after="0"/>
        <w:ind w:firstLine="709"/>
        <w:jc w:val="both"/>
      </w:pPr>
    </w:p>
    <w:p w:rsidR="005769B8" w:rsidRDefault="005769B8" w:rsidP="002E6D03">
      <w:pPr>
        <w:pStyle w:val="c0c4c50"/>
        <w:shd w:val="clear" w:color="auto" w:fill="FFFFFF"/>
        <w:spacing w:before="0" w:after="0"/>
        <w:ind w:firstLine="709"/>
        <w:jc w:val="both"/>
      </w:pPr>
    </w:p>
    <w:p w:rsidR="005769B8" w:rsidRDefault="005769B8" w:rsidP="002E6D03">
      <w:pPr>
        <w:pStyle w:val="c0c4c50"/>
        <w:shd w:val="clear" w:color="auto" w:fill="FFFFFF"/>
        <w:spacing w:before="0" w:after="0"/>
        <w:ind w:firstLine="709"/>
        <w:jc w:val="both"/>
      </w:pPr>
    </w:p>
    <w:p w:rsidR="005769B8" w:rsidRDefault="005769B8" w:rsidP="002E6D03">
      <w:pPr>
        <w:pStyle w:val="c0c4c50"/>
        <w:shd w:val="clear" w:color="auto" w:fill="FFFFFF"/>
        <w:spacing w:before="0" w:after="0"/>
        <w:ind w:firstLine="709"/>
        <w:jc w:val="both"/>
      </w:pPr>
    </w:p>
    <w:p w:rsidR="005769B8" w:rsidRDefault="005769B8" w:rsidP="002E6D03">
      <w:pPr>
        <w:pStyle w:val="c0c4c50"/>
        <w:shd w:val="clear" w:color="auto" w:fill="FFFFFF"/>
        <w:spacing w:before="0" w:after="0"/>
        <w:ind w:firstLine="709"/>
        <w:jc w:val="both"/>
      </w:pPr>
    </w:p>
    <w:p w:rsidR="005769B8" w:rsidRDefault="005769B8" w:rsidP="002E6D03">
      <w:pPr>
        <w:pStyle w:val="c0c4c50"/>
        <w:shd w:val="clear" w:color="auto" w:fill="FFFFFF"/>
        <w:spacing w:before="0" w:after="0"/>
        <w:ind w:firstLine="709"/>
        <w:jc w:val="both"/>
      </w:pPr>
    </w:p>
    <w:p w:rsidR="005769B8" w:rsidRDefault="005769B8" w:rsidP="002E6D03">
      <w:pPr>
        <w:pStyle w:val="c0c4c50"/>
        <w:shd w:val="clear" w:color="auto" w:fill="FFFFFF"/>
        <w:spacing w:before="0" w:after="0"/>
        <w:ind w:firstLine="709"/>
        <w:jc w:val="both"/>
      </w:pPr>
    </w:p>
    <w:p w:rsidR="005769B8" w:rsidRDefault="005769B8" w:rsidP="002E6D03">
      <w:pPr>
        <w:pStyle w:val="c0c4c50"/>
        <w:shd w:val="clear" w:color="auto" w:fill="FFFFFF"/>
        <w:spacing w:before="0" w:after="0"/>
        <w:ind w:firstLine="709"/>
        <w:jc w:val="both"/>
      </w:pPr>
    </w:p>
    <w:p w:rsidR="005769B8" w:rsidRDefault="005769B8" w:rsidP="002E6D03">
      <w:pPr>
        <w:pStyle w:val="c0c4c50"/>
        <w:shd w:val="clear" w:color="auto" w:fill="FFFFFF"/>
        <w:spacing w:before="0" w:after="0"/>
        <w:ind w:firstLine="709"/>
        <w:jc w:val="both"/>
      </w:pPr>
    </w:p>
    <w:p w:rsidR="005769B8" w:rsidRDefault="005769B8" w:rsidP="002E6D03">
      <w:pPr>
        <w:pStyle w:val="c0c4c50"/>
        <w:shd w:val="clear" w:color="auto" w:fill="FFFFFF"/>
        <w:spacing w:before="0" w:after="0"/>
        <w:ind w:firstLine="709"/>
        <w:jc w:val="both"/>
      </w:pPr>
    </w:p>
    <w:p w:rsidR="005769B8" w:rsidRDefault="005769B8" w:rsidP="002E6D03">
      <w:pPr>
        <w:pStyle w:val="c0c4c50"/>
        <w:shd w:val="clear" w:color="auto" w:fill="FFFFFF"/>
        <w:spacing w:before="0" w:after="0"/>
        <w:ind w:firstLine="709"/>
        <w:jc w:val="both"/>
      </w:pPr>
    </w:p>
    <w:p w:rsidR="005769B8" w:rsidRPr="002E6D03" w:rsidRDefault="005769B8" w:rsidP="002E6D03">
      <w:pPr>
        <w:pStyle w:val="c0c4c50"/>
        <w:shd w:val="clear" w:color="auto" w:fill="FFFFFF"/>
        <w:spacing w:before="0" w:after="0"/>
        <w:ind w:firstLine="709"/>
        <w:jc w:val="both"/>
      </w:pPr>
    </w:p>
    <w:p w:rsidR="002E6D03" w:rsidRPr="002E6D03" w:rsidRDefault="002E6D03" w:rsidP="002E6D03">
      <w:pPr>
        <w:pStyle w:val="c0c4c50"/>
        <w:shd w:val="clear" w:color="auto" w:fill="FFFFFF"/>
        <w:spacing w:before="0" w:after="0"/>
        <w:ind w:firstLine="709"/>
        <w:jc w:val="both"/>
      </w:pPr>
    </w:p>
    <w:p w:rsidR="002E6D03" w:rsidRPr="002E6D03" w:rsidRDefault="002E6D03" w:rsidP="002E6D03">
      <w:pPr>
        <w:pStyle w:val="c0c4c50"/>
        <w:shd w:val="clear" w:color="auto" w:fill="FFFFFF"/>
        <w:spacing w:before="0" w:after="0"/>
        <w:ind w:firstLine="709"/>
        <w:jc w:val="both"/>
      </w:pPr>
    </w:p>
    <w:p w:rsidR="002E6D03" w:rsidRPr="002E6D03" w:rsidRDefault="002E6D03" w:rsidP="002E6D03">
      <w:pPr>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lang w:val="en-US"/>
        </w:rPr>
        <w:t>III</w:t>
      </w:r>
      <w:r w:rsidRPr="002E6D03">
        <w:rPr>
          <w:rFonts w:ascii="Times New Roman" w:hAnsi="Times New Roman" w:cs="Times New Roman"/>
          <w:b/>
          <w:sz w:val="24"/>
          <w:szCs w:val="24"/>
        </w:rPr>
        <w:t>. СОДЕРЖАНИЕ УЧЕБНОГО ПРЕДМЕТА</w:t>
      </w:r>
    </w:p>
    <w:p w:rsidR="002E6D03" w:rsidRPr="002E6D03" w:rsidRDefault="002E6D03" w:rsidP="002E6D03">
      <w:pPr>
        <w:pStyle w:val="c0c4c50"/>
        <w:shd w:val="clear" w:color="auto" w:fill="FFFFFF"/>
        <w:tabs>
          <w:tab w:val="left" w:pos="0"/>
        </w:tabs>
        <w:spacing w:before="0" w:after="0"/>
        <w:ind w:firstLine="720"/>
        <w:jc w:val="both"/>
      </w:pPr>
    </w:p>
    <w:p w:rsidR="002E6D03" w:rsidRPr="002E6D03" w:rsidRDefault="002E6D03" w:rsidP="002E6D03">
      <w:pPr>
        <w:pStyle w:val="c0c4c50"/>
        <w:shd w:val="clear" w:color="auto" w:fill="FFFFFF"/>
        <w:tabs>
          <w:tab w:val="left" w:pos="0"/>
        </w:tabs>
        <w:spacing w:before="0" w:after="0"/>
        <w:ind w:firstLine="720"/>
        <w:jc w:val="both"/>
        <w:rPr>
          <w:rStyle w:val="c5c1"/>
        </w:rPr>
      </w:pPr>
      <w:r w:rsidRPr="002E6D03">
        <w:rPr>
          <w:rStyle w:val="c5c1c19"/>
        </w:rPr>
        <w:t xml:space="preserve">Предмет «Основы изобразительной грамоты и рисование» занимает особое место в системе обучения </w:t>
      </w:r>
      <w:r w:rsidR="0080181D">
        <w:rPr>
          <w:rStyle w:val="c5c1c19"/>
        </w:rPr>
        <w:t>обучающихся</w:t>
      </w:r>
      <w:r w:rsidRPr="002E6D03">
        <w:rPr>
          <w:rStyle w:val="c5c1c19"/>
        </w:rPr>
        <w:t xml:space="preserve"> художественному творчеству. Этот предмет является базовой составляющей для последующего изучения предметов в области изобразительного искусства. Программа для данного возраста ориентирована на </w:t>
      </w:r>
      <w:r w:rsidRPr="002E6D03">
        <w:rPr>
          <w:rStyle w:val="c5c1"/>
        </w:rPr>
        <w:t>знакомство с различными видами изобразительного искусства. Большая часть заданий призвана развивать образное мышление и воображение ребенка, внимание, наблюдательность, зрительную память.</w:t>
      </w:r>
    </w:p>
    <w:p w:rsidR="002E6D03" w:rsidRPr="002E6D03" w:rsidRDefault="002E6D03" w:rsidP="002E6D03">
      <w:pPr>
        <w:tabs>
          <w:tab w:val="left" w:pos="0"/>
        </w:tabs>
        <w:spacing w:after="0" w:line="240" w:lineRule="auto"/>
        <w:jc w:val="both"/>
        <w:rPr>
          <w:rFonts w:ascii="Times New Roman" w:hAnsi="Times New Roman" w:cs="Times New Roman"/>
          <w:sz w:val="24"/>
          <w:szCs w:val="24"/>
        </w:rPr>
      </w:pPr>
    </w:p>
    <w:p w:rsidR="002E6D03" w:rsidRPr="002E6D03" w:rsidRDefault="002E6D03" w:rsidP="002E6D03">
      <w:pPr>
        <w:shd w:val="clear" w:color="auto" w:fill="FFFFFF"/>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 xml:space="preserve"> Содержание разделов и тем. Годовые требования</w:t>
      </w:r>
    </w:p>
    <w:p w:rsidR="002E6D03" w:rsidRPr="002E6D03" w:rsidRDefault="002E6D03" w:rsidP="002E6D03">
      <w:pPr>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 xml:space="preserve">          Первый год обучения</w:t>
      </w:r>
    </w:p>
    <w:p w:rsidR="002E6D03" w:rsidRPr="002E6D03" w:rsidRDefault="002E6D03" w:rsidP="002E6D03">
      <w:pPr>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1.Раздел «ГРАФИКА»</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 xml:space="preserve">1.1 Тема: Многообразие линий в природе. </w:t>
      </w:r>
      <w:r w:rsidRPr="002E6D03">
        <w:rPr>
          <w:rFonts w:ascii="Times New Roman" w:hAnsi="Times New Roman" w:cs="Times New Roman"/>
          <w:sz w:val="24"/>
          <w:szCs w:val="24"/>
        </w:rPr>
        <w:t>Знакомство с пластическим разнообразием линий. Понятие «живая линия». Освоение графического языка. Выполнение зарисовок (например, скалы, горы, водопад, банка с льющимся вареньем). Использование формата ½ А4 (белый или тонированный), черного (серого, коричневого) фломастера или гелиевых ручек.</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выполнить 3 - 4 упражнения на характер линий: волнистая, ломаная, прямая, спиралевидная  и т.д.</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1.2 Тема: Выразительные средства композиции: точки, линии, пятна</w:t>
      </w:r>
      <w:r w:rsidRPr="002E6D03">
        <w:rPr>
          <w:rFonts w:ascii="Times New Roman" w:hAnsi="Times New Roman" w:cs="Times New Roman"/>
          <w:sz w:val="24"/>
          <w:szCs w:val="24"/>
        </w:rPr>
        <w:t xml:space="preserve">. Знакомство с выразительными средствами графической композиции. Выполнение зарисовок (например, следы на снегу, следы птиц, людей, лыжников и т.д.). </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Использование Формата А4, черного фломастера, гелиевой ручки.</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 заполнение формы шаблона - рыбка (линия), гриб (точка), ваза (пятно).</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1.3 Тема: Выразительные возможности цветных карандашей.</w:t>
      </w:r>
      <w:r w:rsidRPr="002E6D03">
        <w:rPr>
          <w:rFonts w:ascii="Times New Roman" w:hAnsi="Times New Roman" w:cs="Times New Roman"/>
          <w:sz w:val="24"/>
          <w:szCs w:val="24"/>
        </w:rPr>
        <w:t xml:space="preserve"> Знакомство с цветными карандашами. Работа штрихом, пятном. Знакомство с цветовыми переходами. Выполнение рисунка по шаблону (например, праздничные воздушные шары, праздничный торт, осенние листья). Использование формата ½ А4, цветных карандашей.</w:t>
      </w:r>
    </w:p>
    <w:p w:rsidR="002E6D03" w:rsidRPr="002E6D03" w:rsidRDefault="002E6D03" w:rsidP="002E6D03">
      <w:pPr>
        <w:shd w:val="clear" w:color="auto" w:fill="FFFFFF"/>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выполнение плавных цветовых переходов (цветовые растяжки).</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lastRenderedPageBreak/>
        <w:t>1.4.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Техника работы пастелью.</w:t>
      </w:r>
      <w:r w:rsidRPr="002E6D03">
        <w:rPr>
          <w:rFonts w:ascii="Times New Roman" w:hAnsi="Times New Roman" w:cs="Times New Roman"/>
          <w:sz w:val="24"/>
          <w:szCs w:val="24"/>
        </w:rPr>
        <w:t xml:space="preserve"> Освоение навыков рисования пастелью, изучение технологических особенностей работы (растушевка, штриховка, затирка). Выполнение эскизов (например, гриб, цветок, ёжик, рыбка). Использование пастельной бумаги (формат А4), пастели, фиксажа.</w:t>
      </w:r>
    </w:p>
    <w:p w:rsidR="002E6D03" w:rsidRPr="002E6D03" w:rsidRDefault="002E6D03" w:rsidP="002E6D03">
      <w:pPr>
        <w:shd w:val="clear" w:color="auto" w:fill="FFFFFF"/>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посещение действующих выставок работ художников.</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1.5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 xml:space="preserve">Орнамент. Виды орнамента. </w:t>
      </w:r>
      <w:r w:rsidRPr="002E6D03">
        <w:rPr>
          <w:rFonts w:ascii="Times New Roman" w:hAnsi="Times New Roman" w:cs="Times New Roman"/>
          <w:sz w:val="24"/>
          <w:szCs w:val="24"/>
        </w:rPr>
        <w:t>Знакомство с классификацией орнамента. Роль орнамента в жизни людей. Выполнение эскизов «Лоскутное одеяло», салфетка, скатерть. Использование формата  ½ А4, фломастеров или гелиевых ручек.</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 создание орнаментов из  геометрических элементов (круг, квадрат, ромб, треугольник и др.).</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1.6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 xml:space="preserve">Орнамент. Декорирование конкретной формы. </w:t>
      </w:r>
      <w:r w:rsidRPr="002E6D03">
        <w:rPr>
          <w:rFonts w:ascii="Times New Roman" w:hAnsi="Times New Roman" w:cs="Times New Roman"/>
          <w:sz w:val="24"/>
          <w:szCs w:val="24"/>
        </w:rPr>
        <w:t>Дать понятие о композиционном ритме. Знакомство с правилами построения простого ленточного орнамента. Выполнение эскиза орнамента шапочки, варежек, перчаток. Использование акварели, фломастеров, формат А4.</w:t>
      </w:r>
    </w:p>
    <w:p w:rsidR="002E6D03" w:rsidRPr="002E6D03" w:rsidRDefault="002E6D03" w:rsidP="002E6D03">
      <w:pPr>
        <w:shd w:val="clear" w:color="auto" w:fill="FFFFFF"/>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выполнение простых геометрических, растительных орнаментов.</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1.7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Кляксография.</w:t>
      </w:r>
      <w:r w:rsidRPr="002E6D03">
        <w:rPr>
          <w:rFonts w:ascii="Times New Roman" w:hAnsi="Times New Roman" w:cs="Times New Roman"/>
          <w:sz w:val="24"/>
          <w:szCs w:val="24"/>
        </w:rPr>
        <w:t xml:space="preserve"> Знакомство с понятием образность. Создать пятно (кляксу) из ограниченной палитры акварели (туши) и постараться увидеть в нем образ и дорисовать его.</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Выполнение</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эскизов (например, «Космический зоопарк», несуществующее животное, посуда, обувь). Использование формата ½ А4, акварели, туши, белой гуаши, гелиевых ручек.</w:t>
      </w:r>
    </w:p>
    <w:p w:rsidR="002E6D03" w:rsidRPr="002E6D03" w:rsidRDefault="002E6D03" w:rsidP="002E6D03">
      <w:pPr>
        <w:shd w:val="clear" w:color="auto" w:fill="FFFFFF"/>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закрепление материала посредствам дорисовывания пятен (связь формы пятна с образом).</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1.8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 xml:space="preserve">Пушистые образы. Домашние животные. </w:t>
      </w:r>
      <w:r w:rsidRPr="002E6D03">
        <w:rPr>
          <w:rFonts w:ascii="Times New Roman" w:hAnsi="Times New Roman" w:cs="Times New Roman"/>
          <w:sz w:val="24"/>
          <w:szCs w:val="24"/>
        </w:rPr>
        <w:t>Продолжать обучать основным приемам техники «по-сырому», применение новой техники в творческих работах. Выполнение этюдов (например, этюды кошек или собак).</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Использование</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формата А4, туши или черной акварели, гелиевых ручек.</w:t>
      </w:r>
    </w:p>
    <w:p w:rsidR="002E6D03" w:rsidRPr="002E6D03" w:rsidRDefault="002E6D03" w:rsidP="002E6D03">
      <w:pPr>
        <w:shd w:val="clear" w:color="auto" w:fill="FFFFFF"/>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знакомство с работами художников-иллюстраторов детских книг.</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1.9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Фактуры.</w:t>
      </w:r>
      <w:r w:rsidRPr="002E6D03">
        <w:rPr>
          <w:rFonts w:ascii="Times New Roman" w:hAnsi="Times New Roman" w:cs="Times New Roman"/>
          <w:sz w:val="24"/>
          <w:szCs w:val="24"/>
        </w:rPr>
        <w:t xml:space="preserve"> Знакомство с материальностью окружающего мира средствами графики. Выполнение упражнений - зарисовок с натуры (мох, ракушки, камушки и др.) и творческих заданий (например, пенек с грибами, морские камушки с водорослями). Использование формата 1/2 А4, черного фломастера, гелиевых ручек.</w:t>
      </w:r>
    </w:p>
    <w:p w:rsidR="002E6D03" w:rsidRPr="002E6D03" w:rsidRDefault="002E6D03" w:rsidP="002E6D03">
      <w:pPr>
        <w:shd w:val="clear" w:color="auto" w:fill="FFFFFF"/>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 изображение моха, камней, коры деревьев.</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1.10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 xml:space="preserve">Техника работы пастелью. </w:t>
      </w:r>
      <w:r w:rsidRPr="002E6D03">
        <w:rPr>
          <w:rFonts w:ascii="Times New Roman" w:hAnsi="Times New Roman" w:cs="Times New Roman"/>
          <w:sz w:val="24"/>
          <w:szCs w:val="24"/>
        </w:rPr>
        <w:t xml:space="preserve">Использование различных фактур (кожа, мех, перья, чешуя). </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Выполнение зарисовок с натуры (мех, перья, кожа, чешуя и др.) и творческих заданий (например, животные севера или юга, мама и дитя). Использование формата А4, пастели.</w:t>
      </w:r>
    </w:p>
    <w:p w:rsidR="002E6D03" w:rsidRPr="002E6D03" w:rsidRDefault="002E6D03" w:rsidP="002E6D03">
      <w:pPr>
        <w:shd w:val="clear" w:color="auto" w:fill="FFFFFF"/>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выполнение рисунка домашнего животного в технике «пастель».</w:t>
      </w:r>
    </w:p>
    <w:p w:rsidR="002E6D03" w:rsidRPr="002E6D03" w:rsidRDefault="002E6D03" w:rsidP="002E6D03">
      <w:pPr>
        <w:spacing w:after="0" w:line="240" w:lineRule="auto"/>
        <w:rPr>
          <w:rFonts w:ascii="Times New Roman" w:hAnsi="Times New Roman" w:cs="Times New Roman"/>
          <w:b/>
          <w:sz w:val="24"/>
          <w:szCs w:val="24"/>
        </w:rPr>
      </w:pPr>
    </w:p>
    <w:p w:rsidR="002E6D03" w:rsidRPr="002E6D03" w:rsidRDefault="002E6D03" w:rsidP="002E6D03">
      <w:pPr>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2. Раздел «ЦВЕТОВЕДЕНИЕ»</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lastRenderedPageBreak/>
        <w:t>2.1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Вводное творческое задание «Чем и как рисует художник».</w:t>
      </w:r>
      <w:r w:rsidRPr="002E6D03">
        <w:rPr>
          <w:rFonts w:ascii="Times New Roman" w:hAnsi="Times New Roman" w:cs="Times New Roman"/>
          <w:sz w:val="24"/>
          <w:szCs w:val="24"/>
        </w:rPr>
        <w:t xml:space="preserve"> Виды и жанры изобразительного искусства. Знакомство с материалами и рабочими инструментами, их свойствами и правильным использованием. Выполнение упражнений на проведение разных штрихов, линий, мазков, заливок. Использование формата ½ А4, карандаша, акварели, гелиевых ручек. 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закрепление пройденного материала.</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2.2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Цветовой спектр. Основные и составные цвета.</w:t>
      </w:r>
      <w:r w:rsidRPr="002E6D03">
        <w:rPr>
          <w:rFonts w:ascii="Times New Roman" w:hAnsi="Times New Roman" w:cs="Times New Roman"/>
          <w:sz w:val="24"/>
          <w:szCs w:val="24"/>
        </w:rPr>
        <w:t xml:space="preserve"> Знакомство с понятием "цветовой круг", последовательностью</w:t>
      </w:r>
      <w:r w:rsidRPr="002E6D03">
        <w:rPr>
          <w:rFonts w:ascii="Times New Roman" w:hAnsi="Times New Roman" w:cs="Times New Roman"/>
          <w:color w:val="FF0000"/>
          <w:sz w:val="24"/>
          <w:szCs w:val="24"/>
        </w:rPr>
        <w:t xml:space="preserve"> </w:t>
      </w:r>
      <w:r w:rsidRPr="002E6D03">
        <w:rPr>
          <w:rFonts w:ascii="Times New Roman" w:hAnsi="Times New Roman" w:cs="Times New Roman"/>
          <w:sz w:val="24"/>
          <w:szCs w:val="24"/>
        </w:rPr>
        <w:t>спектрального расположения цветов. Знакомство с основными и составными цветами.</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Выполнение эскизов</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например, зонтик, парашют, радуга, радужные игрушки). Использование акварели, формата А4.</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закрепление материала, изображение радуги.</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2.3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Цветовые растяжки.</w:t>
      </w:r>
      <w:r w:rsidRPr="002E6D03">
        <w:rPr>
          <w:rFonts w:ascii="Times New Roman" w:hAnsi="Times New Roman" w:cs="Times New Roman"/>
          <w:sz w:val="24"/>
          <w:szCs w:val="24"/>
        </w:rPr>
        <w:t xml:space="preserve"> Изучение возможностей цвета, его преобразование (высветление, затемнение). Выполнение этюдов (например, «Бусы», «Лошарик», «Гусеница»). Использование акварели, формата А4.</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выполнение тоновых растяжек.</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2.4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Теплые и холодные  цвета.</w:t>
      </w:r>
      <w:r w:rsidRPr="002E6D03">
        <w:rPr>
          <w:rFonts w:ascii="Times New Roman" w:hAnsi="Times New Roman" w:cs="Times New Roman"/>
          <w:sz w:val="24"/>
          <w:szCs w:val="24"/>
        </w:rPr>
        <w:t xml:space="preserve"> Знакомство с понятием «теплые и холодные» цвета. Выполнение этюдов (например, «Северное сияние», «Холодные и теплые сладости», «Веселые осьминожки»). Использование акварели, формата ½ А4.</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изображение пера волшебной птицы.</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2.5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Техника работы акварелью «вливание цвета в цвет».</w:t>
      </w:r>
      <w:r w:rsidRPr="002E6D03">
        <w:rPr>
          <w:rFonts w:ascii="Times New Roman" w:hAnsi="Times New Roman" w:cs="Times New Roman"/>
          <w:sz w:val="24"/>
          <w:szCs w:val="24"/>
        </w:rPr>
        <w:t xml:space="preserve"> Развитие и совершенствование навыков работы акварелью. Выполнение этюдов (например, река, ручеёк, водопад (композицию можно дополнять корабликами, выполненными из бумаги, способом «оригами»). Использование акварели, формата ½ А4, </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закрепление материала, выполнение акварельных заливок.</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2.6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Техника работы акварелью «мазками».</w:t>
      </w:r>
      <w:r w:rsidRPr="002E6D03">
        <w:rPr>
          <w:rFonts w:ascii="Times New Roman" w:hAnsi="Times New Roman" w:cs="Times New Roman"/>
          <w:sz w:val="24"/>
          <w:szCs w:val="24"/>
        </w:rPr>
        <w:t xml:space="preserve"> Дальнейшее развитие и совершенствование навыков работы акварелью. Выполнение этюдов – упражнений пестрых перьев с натуры, выполнение творческой работы (например, «Рыбка», «Курочка-ряба»). Использование акварели, формата А4.</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 xml:space="preserve">знакомство с репродукциями художников, работавших в этой технике (В. Ван-Гог и др.)  </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2.7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Техника работы акварелью «по - сырому» на мятой бумаге.</w:t>
      </w:r>
      <w:r w:rsidRPr="002E6D03">
        <w:rPr>
          <w:rFonts w:ascii="Times New Roman" w:hAnsi="Times New Roman" w:cs="Times New Roman"/>
          <w:sz w:val="24"/>
          <w:szCs w:val="24"/>
        </w:rPr>
        <w:t xml:space="preserve"> Многообразие оттенков серого цвета. Развитие и совершенствование навыков работы акварелью. Выполнение эскизов животных (например, слон, бегемот, носорог, динозавр). Использование формата А4, акварели, мятой бумаги.</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 закрепление материала, выполнение этюда  с натуры (например, клубки ниток).</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2.8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Техника работы акварелью «сухая кисть».</w:t>
      </w:r>
      <w:r w:rsidRPr="002E6D03">
        <w:rPr>
          <w:rFonts w:ascii="Times New Roman" w:hAnsi="Times New Roman" w:cs="Times New Roman"/>
          <w:sz w:val="24"/>
          <w:szCs w:val="24"/>
        </w:rPr>
        <w:t xml:space="preserve"> Развитие и совершенствование навыков работы акварелью.</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 xml:space="preserve">Выполнение этюдов (например, «Ветреный день», «Летний луг», «Птичье гнездо» и т. д). Использование формата А4, акварели). </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закрепление приема.</w:t>
      </w:r>
    </w:p>
    <w:p w:rsidR="002E6D03" w:rsidRPr="002E6D03" w:rsidRDefault="002E6D03" w:rsidP="002E6D03">
      <w:pPr>
        <w:spacing w:after="0" w:line="240" w:lineRule="auto"/>
        <w:jc w:val="both"/>
        <w:rPr>
          <w:rFonts w:ascii="Times New Roman" w:hAnsi="Times New Roman" w:cs="Times New Roman"/>
          <w:b/>
          <w:sz w:val="24"/>
          <w:szCs w:val="24"/>
        </w:rPr>
      </w:pPr>
      <w:r w:rsidRPr="002E6D03">
        <w:rPr>
          <w:rFonts w:ascii="Times New Roman" w:hAnsi="Times New Roman" w:cs="Times New Roman"/>
          <w:b/>
          <w:sz w:val="24"/>
          <w:szCs w:val="24"/>
        </w:rPr>
        <w:lastRenderedPageBreak/>
        <w:t>2.9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Техника работы гуашью. Выразительные особенности белой краски и ее оттенков.</w:t>
      </w:r>
      <w:r w:rsidRPr="002E6D03">
        <w:rPr>
          <w:rFonts w:ascii="Times New Roman" w:hAnsi="Times New Roman" w:cs="Times New Roman"/>
          <w:sz w:val="24"/>
          <w:szCs w:val="24"/>
        </w:rPr>
        <w:t xml:space="preserve"> Знакомство с техникой работы гуашью, учить составлять оттенки белого цвета путем смешивания с различными цветами</w:t>
      </w:r>
      <w:r w:rsidRPr="002E6D03">
        <w:rPr>
          <w:rFonts w:ascii="Times New Roman" w:hAnsi="Times New Roman" w:cs="Times New Roman"/>
          <w:b/>
          <w:sz w:val="24"/>
          <w:szCs w:val="24"/>
        </w:rPr>
        <w:t>.</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Выполнение этюдов (например</w:t>
      </w:r>
      <w:r w:rsidRPr="002E6D03">
        <w:rPr>
          <w:rFonts w:ascii="Times New Roman" w:hAnsi="Times New Roman" w:cs="Times New Roman"/>
          <w:b/>
          <w:sz w:val="24"/>
          <w:szCs w:val="24"/>
        </w:rPr>
        <w:t>,</w:t>
      </w:r>
      <w:r w:rsidRPr="002E6D03">
        <w:rPr>
          <w:rFonts w:ascii="Times New Roman" w:hAnsi="Times New Roman" w:cs="Times New Roman"/>
          <w:sz w:val="24"/>
          <w:szCs w:val="24"/>
        </w:rPr>
        <w:t xml:space="preserve"> «Белые медведи», «Зайчик зимой», «Белые лебеди», «Голубки»). Использование пастельной бумаги, гуаши, формата А4.</w:t>
      </w:r>
    </w:p>
    <w:p w:rsidR="002E6D03" w:rsidRPr="002E6D03" w:rsidRDefault="002E6D03" w:rsidP="002E6D03">
      <w:pPr>
        <w:shd w:val="clear" w:color="auto" w:fill="FFFFFF"/>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 рисунок снеговика на темной пастельной бумаге.</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2.10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Творческое задание «Портрет мамы».</w:t>
      </w:r>
      <w:r w:rsidRPr="002E6D03">
        <w:rPr>
          <w:rFonts w:ascii="Times New Roman" w:hAnsi="Times New Roman" w:cs="Times New Roman"/>
          <w:sz w:val="24"/>
          <w:szCs w:val="24"/>
        </w:rPr>
        <w:t xml:space="preserve"> Обогащение чувственного опыта детей через эстетическое восприятие портретной живописи. Знакомство с жанром «портрет».</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Выполнение эскизов (например, портрет мамы, бабушки, сестренки). Использование техники на выбор: акварель, гуашь, пастель, формат А4).</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 xml:space="preserve">знакомство с жанром «портрет» (на примере работ известных художников: И. Репина, В. Серова, П. Ренуара, А. Модильяни, П. Гоген и др.) </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2.11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Смешанная техника. 4 стихии.</w:t>
      </w:r>
      <w:r w:rsidRPr="002E6D03">
        <w:rPr>
          <w:rFonts w:ascii="Times New Roman" w:hAnsi="Times New Roman" w:cs="Times New Roman"/>
          <w:sz w:val="24"/>
          <w:szCs w:val="24"/>
        </w:rPr>
        <w:t xml:space="preserve"> Учить применять разные техники и технологии в одной композиции. Выполнение эскизов на разные темы (например, «Огонь» (салют, костер, бенгальские огни, небесные светила; «Вода» (фонтан, ручей, водопад, озеро, лужа); «Воздух (мыльные пузыри, облака, ветер); «Земля» (камни, скалы, пустыня)). Использование материалов на выбор учащихся, формата А4.</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выполнение творческой работы на заданную тему в формате ½ А4.</w:t>
      </w:r>
    </w:p>
    <w:p w:rsidR="002E6D03" w:rsidRPr="002E6D03" w:rsidRDefault="002E6D03" w:rsidP="002E6D03">
      <w:pPr>
        <w:spacing w:after="0" w:line="240" w:lineRule="auto"/>
        <w:jc w:val="both"/>
        <w:rPr>
          <w:rFonts w:ascii="Times New Roman" w:hAnsi="Times New Roman" w:cs="Times New Roman"/>
          <w:sz w:val="24"/>
          <w:szCs w:val="24"/>
        </w:rPr>
      </w:pPr>
    </w:p>
    <w:p w:rsidR="002E6D03" w:rsidRPr="002E6D03" w:rsidRDefault="002E6D03" w:rsidP="002E6D03">
      <w:pPr>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Второй год обучения</w:t>
      </w:r>
    </w:p>
    <w:p w:rsidR="002E6D03" w:rsidRPr="002E6D03" w:rsidRDefault="002E6D03" w:rsidP="002E6D03">
      <w:pPr>
        <w:spacing w:after="0" w:line="240" w:lineRule="auto"/>
        <w:jc w:val="center"/>
        <w:rPr>
          <w:rFonts w:ascii="Times New Roman" w:hAnsi="Times New Roman" w:cs="Times New Roman"/>
          <w:b/>
          <w:sz w:val="24"/>
          <w:szCs w:val="24"/>
        </w:rPr>
      </w:pPr>
    </w:p>
    <w:p w:rsidR="002E6D03" w:rsidRPr="0080181D" w:rsidRDefault="002E6D03" w:rsidP="008F508A">
      <w:pPr>
        <w:pStyle w:val="a7"/>
        <w:numPr>
          <w:ilvl w:val="0"/>
          <w:numId w:val="36"/>
        </w:numPr>
        <w:suppressAutoHyphens/>
        <w:spacing w:after="0" w:line="240" w:lineRule="auto"/>
        <w:jc w:val="center"/>
        <w:rPr>
          <w:rFonts w:ascii="Times New Roman" w:hAnsi="Times New Roman" w:cs="Times New Roman"/>
          <w:b/>
          <w:sz w:val="24"/>
          <w:szCs w:val="24"/>
        </w:rPr>
      </w:pPr>
      <w:r w:rsidRPr="0080181D">
        <w:rPr>
          <w:rFonts w:ascii="Times New Roman" w:hAnsi="Times New Roman" w:cs="Times New Roman"/>
          <w:b/>
          <w:sz w:val="24"/>
          <w:szCs w:val="24"/>
        </w:rPr>
        <w:t>Раздел «ГРАФИКА»</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1.1 Тема: Противостояние линии. Характерные особенности линий.</w:t>
      </w:r>
      <w:r w:rsidRPr="002E6D03">
        <w:rPr>
          <w:rFonts w:ascii="Times New Roman" w:hAnsi="Times New Roman" w:cs="Times New Roman"/>
          <w:sz w:val="24"/>
          <w:szCs w:val="24"/>
        </w:rPr>
        <w:t xml:space="preserve"> Продолжать знакомить с разнообразием линий в природе. Пластика линий. </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Выполнение зарисовок (например, два образа, противоположные по пластическому решению: голубь-орел; лебедь-коршун).</w:t>
      </w:r>
    </w:p>
    <w:p w:rsidR="002E6D03" w:rsidRPr="002E6D03" w:rsidRDefault="002E6D03" w:rsidP="002E6D03">
      <w:pPr>
        <w:tabs>
          <w:tab w:val="left" w:pos="0"/>
        </w:tabs>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Использование формата А4, белой и черной гелиевых ручек.</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выполнение упражнения на характер линий (колкая, плавная, тонкая, ломаная; линия, разная по толщине и др.), формат А4.</w:t>
      </w:r>
    </w:p>
    <w:p w:rsidR="002E6D03" w:rsidRPr="002E6D03" w:rsidRDefault="002E6D03" w:rsidP="002E6D03">
      <w:pPr>
        <w:spacing w:after="0" w:line="240" w:lineRule="auto"/>
        <w:jc w:val="both"/>
        <w:rPr>
          <w:rFonts w:ascii="Times New Roman" w:hAnsi="Times New Roman" w:cs="Times New Roman"/>
          <w:b/>
          <w:sz w:val="24"/>
          <w:szCs w:val="24"/>
        </w:rPr>
      </w:pPr>
      <w:r w:rsidRPr="002E6D03">
        <w:rPr>
          <w:rFonts w:ascii="Times New Roman" w:hAnsi="Times New Roman" w:cs="Times New Roman"/>
          <w:b/>
          <w:sz w:val="24"/>
          <w:szCs w:val="24"/>
        </w:rPr>
        <w:t>1.2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 xml:space="preserve">Работа с геометрическими формами. Применение тона. </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Изучение плоских форм с тональным разбором. Выполнение зарисовок с натуры (например, «Пуговицы», «Печенье», и т.д.)</w:t>
      </w:r>
    </w:p>
    <w:p w:rsidR="002E6D03" w:rsidRPr="002E6D03" w:rsidRDefault="002E6D03" w:rsidP="002E6D03">
      <w:pPr>
        <w:tabs>
          <w:tab w:val="left" w:pos="0"/>
        </w:tabs>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Использование формата ½ А4, простого карандаша.</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 заполнение штрихом простых геометрических форм (ромб, треугольник, квадрат, трапеция, круг и др.).</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lastRenderedPageBreak/>
        <w:t>1.3 Тема: Стилизация.</w:t>
      </w:r>
      <w:r w:rsidRPr="002E6D03">
        <w:rPr>
          <w:rFonts w:ascii="Times New Roman" w:hAnsi="Times New Roman" w:cs="Times New Roman"/>
          <w:sz w:val="24"/>
          <w:szCs w:val="24"/>
        </w:rPr>
        <w:t xml:space="preserve"> Преобразование геометризированной формы в пластичную. Формирование умения сравнивать, анализировать и преобразовывать геометрическую форму в пластичную. Выполнение упражнения - наброска схематичного изображения (посуда, обувь, и т.д.) и творческого задания. Форма декорируется простым орнаментом.</w:t>
      </w:r>
    </w:p>
    <w:p w:rsidR="002E6D03" w:rsidRPr="002E6D03" w:rsidRDefault="002E6D03" w:rsidP="002E6D03">
      <w:pPr>
        <w:tabs>
          <w:tab w:val="left" w:pos="0"/>
        </w:tabs>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Использование формата А4, фломастеров, гелиевых ручек.</w:t>
      </w:r>
    </w:p>
    <w:p w:rsidR="002E6D03" w:rsidRPr="002E6D03" w:rsidRDefault="002E6D03" w:rsidP="002E6D03">
      <w:pPr>
        <w:shd w:val="clear" w:color="auto" w:fill="FFFFFF"/>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 изображение геометрического и пластического рисунка одного и того же предмета быта.</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1.4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Абстракция.</w:t>
      </w:r>
      <w:r w:rsidRPr="002E6D03">
        <w:rPr>
          <w:rFonts w:ascii="Times New Roman" w:hAnsi="Times New Roman" w:cs="Times New Roman"/>
          <w:sz w:val="24"/>
          <w:szCs w:val="24"/>
        </w:rPr>
        <w:t xml:space="preserve"> Преобразование пластической формы в геометризированную. Развитие умения сравнивать и преобразовывать  пластическую форму в геометрическую, работать над цельностью образа.</w:t>
      </w:r>
    </w:p>
    <w:p w:rsidR="002E6D03" w:rsidRPr="002E6D03" w:rsidRDefault="002E6D03" w:rsidP="002E6D03">
      <w:pPr>
        <w:tabs>
          <w:tab w:val="left" w:pos="0"/>
        </w:tabs>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Выполнение зарисовки сказочного животного (лисичка-сестричка, бычок-смоляной бочок, косолапый мишка, мышка-норушка). Сначала преподаватель демонстрирует изображение реального животного, затем образ сказочного (книжного героя или мультипликационный персонаж), а после предлагает выполнить образ из геометрических фигур. Геометрические формы разные по размеру и характеру. Использование формата А4, фломастеров, гелиевых ручек.</w:t>
      </w:r>
    </w:p>
    <w:p w:rsidR="002E6D03" w:rsidRPr="002E6D03" w:rsidRDefault="002E6D03" w:rsidP="002E6D03">
      <w:pPr>
        <w:shd w:val="clear" w:color="auto" w:fill="FFFFFF"/>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знакомство с образами героев</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детских книг.</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1.5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 xml:space="preserve">Текстура. </w:t>
      </w:r>
      <w:r w:rsidRPr="002E6D03">
        <w:rPr>
          <w:rFonts w:ascii="Times New Roman" w:hAnsi="Times New Roman" w:cs="Times New Roman"/>
          <w:sz w:val="24"/>
          <w:szCs w:val="24"/>
        </w:rPr>
        <w:t>Развитие художественных способностей, воспитание  внимательного отношения к изображаемому объекту и стилизованного представления его в виде рисунка. Выполнение зарисовок природных форм с натуры, (например,  ракушка, снежинка, перо, паутинка). Использование формата ½ А4, гелиевых ручек, фломастеров.</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наблюдение за природными формами, выполнение фотографий собственных наблюдений.</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1.6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 xml:space="preserve">Ритм. </w:t>
      </w:r>
      <w:r w:rsidRPr="002E6D03">
        <w:rPr>
          <w:rFonts w:ascii="Times New Roman" w:hAnsi="Times New Roman" w:cs="Times New Roman"/>
          <w:sz w:val="24"/>
          <w:szCs w:val="24"/>
        </w:rPr>
        <w:t>Дать представление о ритмичной  композиции, знакомить с понятием ритма в композиции (простой и сложный ритм), природные (растительные) ритмы, выполнение зарисовок и набросков природных форм с натуры. Выполнение композиции из цветов, сухих растений, водорослей и т.д. Использование формата ½ А4, фломастеров, гелиевых ручек.</w:t>
      </w:r>
    </w:p>
    <w:p w:rsidR="002E6D03" w:rsidRPr="002E6D03" w:rsidRDefault="002E6D03" w:rsidP="002E6D03">
      <w:pPr>
        <w:shd w:val="clear" w:color="auto" w:fill="FFFFFF"/>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принести примеры ритмических композиций (из журналов, газет).</w:t>
      </w:r>
    </w:p>
    <w:p w:rsidR="002E6D03" w:rsidRPr="002E6D03" w:rsidRDefault="002E6D03" w:rsidP="002E6D03">
      <w:pPr>
        <w:tabs>
          <w:tab w:val="left" w:pos="0"/>
        </w:tabs>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1.7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Симметрия. Пятно.</w:t>
      </w:r>
      <w:r w:rsidRPr="002E6D03">
        <w:rPr>
          <w:rFonts w:ascii="Times New Roman" w:hAnsi="Times New Roman" w:cs="Times New Roman"/>
          <w:sz w:val="24"/>
          <w:szCs w:val="24"/>
        </w:rPr>
        <w:t xml:space="preserve"> Знакомство с понятием «симметрия», закрепление понятия «пятна», как выразительного средства композиции.</w:t>
      </w:r>
    </w:p>
    <w:p w:rsidR="002E6D03" w:rsidRPr="002E6D03" w:rsidRDefault="002E6D03" w:rsidP="002E6D03">
      <w:pPr>
        <w:tabs>
          <w:tab w:val="left" w:pos="0"/>
        </w:tabs>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Выполнение копий и зарисовок с натуры (например, насекомых, морских животных, фантастических образов). Использование формата ½ А4, гелиевых ручек, фломастеров.</w:t>
      </w:r>
    </w:p>
    <w:p w:rsidR="002E6D03" w:rsidRPr="002E6D03" w:rsidRDefault="002E6D03" w:rsidP="002E6D03">
      <w:pPr>
        <w:shd w:val="clear" w:color="auto" w:fill="FFFFFF"/>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вырезание симметричного изображения из черной бумаги.</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1.8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Асимметрия.</w:t>
      </w:r>
      <w:r w:rsidRPr="002E6D03">
        <w:rPr>
          <w:rFonts w:ascii="Times New Roman" w:hAnsi="Times New Roman" w:cs="Times New Roman"/>
          <w:sz w:val="24"/>
          <w:szCs w:val="24"/>
        </w:rPr>
        <w:t xml:space="preserve"> Знакомство с понятием «асимметрия», асимметрия в природе. Выполнение зарисовок предметов быта сложной формы (например, чайник, графин, фонарик, и др.). Использование формата ½ А4, гелиевых ручек, фломастеров.</w:t>
      </w:r>
    </w:p>
    <w:p w:rsidR="002E6D03" w:rsidRPr="002E6D03" w:rsidRDefault="002E6D03" w:rsidP="002E6D03">
      <w:pPr>
        <w:shd w:val="clear" w:color="auto" w:fill="FFFFFF"/>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фотографирование предметов асимметричной формы.</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1.9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Линия горизонта.</w:t>
      </w:r>
      <w:r w:rsidRPr="002E6D03">
        <w:rPr>
          <w:rFonts w:ascii="Times New Roman" w:hAnsi="Times New Roman" w:cs="Times New Roman"/>
          <w:b/>
          <w:color w:val="FF0000"/>
          <w:sz w:val="24"/>
          <w:szCs w:val="24"/>
        </w:rPr>
        <w:t xml:space="preserve"> </w:t>
      </w:r>
      <w:r w:rsidRPr="002E6D03">
        <w:rPr>
          <w:rFonts w:ascii="Times New Roman" w:hAnsi="Times New Roman" w:cs="Times New Roman"/>
          <w:b/>
          <w:sz w:val="24"/>
          <w:szCs w:val="24"/>
        </w:rPr>
        <w:t xml:space="preserve">Плановость. </w:t>
      </w:r>
      <w:r w:rsidRPr="002E6D03">
        <w:rPr>
          <w:rFonts w:ascii="Times New Roman" w:hAnsi="Times New Roman" w:cs="Times New Roman"/>
          <w:sz w:val="24"/>
          <w:szCs w:val="24"/>
        </w:rPr>
        <w:t>Знакомство с понятием «линия горизонта», изучение плановости в пейзаже. Выполнение зарисовки любого пейзажа с 2-3-мя планами. Использование гелиевой ручки, формата А4.</w:t>
      </w:r>
    </w:p>
    <w:p w:rsidR="002E6D03" w:rsidRPr="002E6D03" w:rsidRDefault="002E6D03" w:rsidP="002E6D03">
      <w:pPr>
        <w:shd w:val="clear" w:color="auto" w:fill="FFFFFF"/>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lastRenderedPageBreak/>
        <w:t>Самостоятельная работа: знакомство с творчеством художников, работающих в жанре «пейзаж», посещение основной экспозиции музея изобразительных искусств.</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1.10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Техника работы фломастерами.</w:t>
      </w:r>
      <w:r w:rsidRPr="002E6D03">
        <w:rPr>
          <w:rFonts w:ascii="Times New Roman" w:hAnsi="Times New Roman" w:cs="Times New Roman"/>
          <w:sz w:val="24"/>
          <w:szCs w:val="24"/>
        </w:rPr>
        <w:t xml:space="preserve"> Создание декоративного образа. Выполнение эскиза - образа (например, волшебный цветок, улитка). Использование формата А4, гелиевых ручек, фломастеров.</w:t>
      </w:r>
    </w:p>
    <w:p w:rsidR="002E6D03" w:rsidRPr="002E6D03" w:rsidRDefault="002E6D03" w:rsidP="002E6D03">
      <w:pPr>
        <w:shd w:val="clear" w:color="auto" w:fill="FFFFFF"/>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выполнение</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упражнений на различные техники (заполнение шаблона точками, штрихами, сетками, ровным тоном).</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1.11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Буквица. «Веселая азбука».</w:t>
      </w:r>
      <w:r w:rsidRPr="002E6D03">
        <w:rPr>
          <w:rFonts w:ascii="Times New Roman" w:hAnsi="Times New Roman" w:cs="Times New Roman"/>
          <w:sz w:val="24"/>
          <w:szCs w:val="24"/>
        </w:rPr>
        <w:t xml:space="preserve"> Знакомство с буквицей, как элементом книжной графики, воспитание эстетического вкуса через рисование структурного элемента книжной графики – буквицы. Выполнение эскиза образа буквицы,</w:t>
      </w:r>
      <w:r w:rsidRPr="002E6D03">
        <w:rPr>
          <w:rFonts w:ascii="Times New Roman" w:hAnsi="Times New Roman" w:cs="Times New Roman"/>
          <w:color w:val="FF0000"/>
          <w:sz w:val="24"/>
          <w:szCs w:val="24"/>
        </w:rPr>
        <w:t xml:space="preserve"> </w:t>
      </w:r>
      <w:r w:rsidRPr="002E6D03">
        <w:rPr>
          <w:rFonts w:ascii="Times New Roman" w:hAnsi="Times New Roman" w:cs="Times New Roman"/>
          <w:sz w:val="24"/>
          <w:szCs w:val="24"/>
        </w:rPr>
        <w:t>подчеркивая характерные особенности буквы.</w:t>
      </w:r>
    </w:p>
    <w:p w:rsidR="002E6D03" w:rsidRPr="002E6D03" w:rsidRDefault="002E6D03" w:rsidP="002E6D03">
      <w:pPr>
        <w:tabs>
          <w:tab w:val="left" w:pos="0"/>
        </w:tabs>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Использование формата ½ А4, фломастеров, гелиевых ручек.</w:t>
      </w:r>
    </w:p>
    <w:p w:rsidR="002E6D03" w:rsidRPr="002E6D03" w:rsidRDefault="002E6D03" w:rsidP="002E6D03">
      <w:pPr>
        <w:tabs>
          <w:tab w:val="left" w:pos="0"/>
        </w:tabs>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 xml:space="preserve">знакомство с видами шрифтов, буквицами, со стихотворениями детских поэтов о русском алфавите (И. Токмакова, Б. Захадер). </w:t>
      </w:r>
    </w:p>
    <w:p w:rsidR="002E6D03" w:rsidRPr="002E6D03" w:rsidRDefault="002E6D03" w:rsidP="002E6D03">
      <w:pPr>
        <w:spacing w:after="0" w:line="240" w:lineRule="auto"/>
        <w:jc w:val="both"/>
        <w:rPr>
          <w:rFonts w:ascii="Times New Roman" w:hAnsi="Times New Roman" w:cs="Times New Roman"/>
          <w:b/>
          <w:sz w:val="24"/>
          <w:szCs w:val="24"/>
        </w:rPr>
      </w:pPr>
    </w:p>
    <w:p w:rsidR="002E6D03" w:rsidRPr="002E6D03" w:rsidRDefault="002E6D03" w:rsidP="002E6D03">
      <w:pPr>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2. Раздел «ЦВЕТОВЕДЕНИЕ»</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2.1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 xml:space="preserve">Большой цветовой круг. </w:t>
      </w:r>
      <w:r w:rsidRPr="002E6D03">
        <w:rPr>
          <w:rFonts w:ascii="Times New Roman" w:hAnsi="Times New Roman" w:cs="Times New Roman"/>
          <w:sz w:val="24"/>
          <w:szCs w:val="24"/>
        </w:rPr>
        <w:t>Названия цветов большого цветового круга. «Тепло-холодность» цвета. Знакомство с большим цветовым кругом, основными, составными цветами, с дополнительными холодными и теплыми цветами. Выполнение этюдов на тепло-холодность оттенков одного цвета (например, «Братья-гномы» и др.). Использование формата А4, акварели.</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 выполнение упражнения, поиск теплого и холодного оттенка в пределах одного цвета.</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2.2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Нюансы.</w:t>
      </w:r>
      <w:r w:rsidRPr="002E6D03">
        <w:rPr>
          <w:rFonts w:ascii="Times New Roman" w:hAnsi="Times New Roman" w:cs="Times New Roman"/>
          <w:sz w:val="24"/>
          <w:szCs w:val="24"/>
        </w:rPr>
        <w:t xml:space="preserve"> Многообразие оттенков цвета.</w:t>
      </w:r>
      <w:r w:rsidRPr="002E6D03">
        <w:rPr>
          <w:rStyle w:val="c1"/>
          <w:rFonts w:ascii="Times New Roman" w:hAnsi="Times New Roman" w:cs="Times New Roman"/>
          <w:color w:val="444444"/>
          <w:sz w:val="24"/>
          <w:szCs w:val="24"/>
        </w:rPr>
        <w:t xml:space="preserve"> Знакомство с понятиями: «локальный цвет» и «оттенок». Выполнение этюдов с натуры (например, </w:t>
      </w:r>
      <w:r w:rsidRPr="002E6D03">
        <w:rPr>
          <w:rFonts w:ascii="Times New Roman" w:hAnsi="Times New Roman" w:cs="Times New Roman"/>
          <w:sz w:val="24"/>
          <w:szCs w:val="24"/>
        </w:rPr>
        <w:t>«ягоды», ветка рябины, виноград, перо сказочной птицы). Использование формата А4, акварели, пастели.</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 xml:space="preserve">Самостоятельная работа: собрать коллекцию пуговиц, бусин, фантиков в пределах одного цвета. </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2.3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Контрасты.</w:t>
      </w:r>
      <w:r w:rsidRPr="002E6D03">
        <w:rPr>
          <w:rFonts w:ascii="Times New Roman" w:hAnsi="Times New Roman" w:cs="Times New Roman"/>
          <w:sz w:val="24"/>
          <w:szCs w:val="24"/>
        </w:rPr>
        <w:t xml:space="preserve"> Контрастные пары цветов. Знакомство с контрастными парами цветов,</w:t>
      </w:r>
      <w:r w:rsidRPr="002E6D03">
        <w:rPr>
          <w:rFonts w:ascii="Times New Roman" w:hAnsi="Times New Roman" w:cs="Times New Roman"/>
          <w:color w:val="FF0000"/>
          <w:sz w:val="24"/>
          <w:szCs w:val="24"/>
        </w:rPr>
        <w:t xml:space="preserve"> </w:t>
      </w:r>
      <w:r w:rsidRPr="002E6D03">
        <w:rPr>
          <w:rFonts w:ascii="Times New Roman" w:hAnsi="Times New Roman" w:cs="Times New Roman"/>
          <w:sz w:val="24"/>
          <w:szCs w:val="24"/>
        </w:rPr>
        <w:t>их способностью «усиливать» друг друга. Выполнение композиции из предметов, контрастных по цвету (например, фрукты, зонтики под дождем, игрушки на полке и др.). Использование формата А4, акварели, пастели.</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 упражнение-аппликация «Пары контрастных цветов).</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2.4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Цвет в тоне.</w:t>
      </w:r>
      <w:r w:rsidRPr="002E6D03">
        <w:rPr>
          <w:rFonts w:ascii="Times New Roman" w:hAnsi="Times New Roman" w:cs="Times New Roman"/>
          <w:sz w:val="24"/>
          <w:szCs w:val="24"/>
        </w:rPr>
        <w:t xml:space="preserve"> Знакомство с понятием «тон».</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Выполнение эскиза (например</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 xml:space="preserve"> «Котенок с клубками ниток», «Свинья с поросятами»). Использование формата А4, акварели.</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 выполнить упражнение на растяжку 1-2 цветов.</w:t>
      </w:r>
    </w:p>
    <w:p w:rsidR="002E6D03" w:rsidRPr="002E6D03" w:rsidRDefault="002E6D03" w:rsidP="002E6D03">
      <w:pPr>
        <w:spacing w:after="0" w:line="240" w:lineRule="auto"/>
        <w:jc w:val="both"/>
        <w:rPr>
          <w:rFonts w:ascii="Times New Roman" w:hAnsi="Times New Roman" w:cs="Times New Roman"/>
          <w:color w:val="000000"/>
          <w:sz w:val="24"/>
          <w:szCs w:val="24"/>
        </w:rPr>
      </w:pPr>
      <w:r w:rsidRPr="002E6D03">
        <w:rPr>
          <w:rFonts w:ascii="Times New Roman" w:hAnsi="Times New Roman" w:cs="Times New Roman"/>
          <w:b/>
          <w:sz w:val="24"/>
          <w:szCs w:val="24"/>
        </w:rPr>
        <w:t>2.5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Ахроматические цвета.</w:t>
      </w:r>
      <w:r w:rsidRPr="002E6D03">
        <w:rPr>
          <w:rFonts w:ascii="Times New Roman" w:hAnsi="Times New Roman" w:cs="Times New Roman"/>
          <w:sz w:val="24"/>
          <w:szCs w:val="24"/>
        </w:rPr>
        <w:t xml:space="preserve"> </w:t>
      </w:r>
      <w:r w:rsidRPr="002E6D03">
        <w:rPr>
          <w:rFonts w:ascii="Times New Roman" w:hAnsi="Times New Roman" w:cs="Times New Roman"/>
          <w:color w:val="000000"/>
          <w:sz w:val="24"/>
          <w:szCs w:val="24"/>
        </w:rPr>
        <w:t>Познакомиться с понятиями «ахроматические цвета», «светлота»,  с техникой их составления.</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lastRenderedPageBreak/>
        <w:t>Выполнение эскиза (например</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 xml:space="preserve"> иллюстрация  к сказке В. Сутеева «Три котенка», образы домашних животных и др.). Использование формата А4, гуаши черной и белой.</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 знакомство с искусством черно-белой фотографии.</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2.6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 xml:space="preserve">Локальный цвет и его оттенки. </w:t>
      </w:r>
      <w:r w:rsidRPr="002E6D03">
        <w:rPr>
          <w:rFonts w:ascii="Times New Roman" w:hAnsi="Times New Roman" w:cs="Times New Roman"/>
          <w:sz w:val="24"/>
          <w:szCs w:val="24"/>
        </w:rPr>
        <w:t>Развить у детей способность видения градаций цвета в живописи, многообразие цветовых оттенков. Выполнение композиции (например, из осенних листьев, цветов на клумбе).</w:t>
      </w:r>
    </w:p>
    <w:p w:rsidR="002E6D03" w:rsidRPr="002E6D03" w:rsidRDefault="002E6D03" w:rsidP="002E6D03">
      <w:pPr>
        <w:spacing w:after="0" w:line="240" w:lineRule="auto"/>
        <w:jc w:val="both"/>
        <w:rPr>
          <w:rFonts w:ascii="Times New Roman" w:hAnsi="Times New Roman" w:cs="Times New Roman"/>
          <w:iCs/>
          <w:sz w:val="24"/>
          <w:szCs w:val="24"/>
        </w:rPr>
      </w:pPr>
      <w:r w:rsidRPr="002E6D03">
        <w:rPr>
          <w:rFonts w:ascii="Times New Roman" w:hAnsi="Times New Roman" w:cs="Times New Roman"/>
          <w:sz w:val="24"/>
          <w:szCs w:val="24"/>
        </w:rPr>
        <w:t>Использование ф</w:t>
      </w:r>
      <w:r w:rsidRPr="002E6D03">
        <w:rPr>
          <w:rFonts w:ascii="Times New Roman" w:hAnsi="Times New Roman" w:cs="Times New Roman"/>
          <w:iCs/>
          <w:sz w:val="24"/>
          <w:szCs w:val="24"/>
        </w:rPr>
        <w:t>ормата А4, акварели.</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 упражнение «лоскутное одеяло».</w:t>
      </w:r>
    </w:p>
    <w:p w:rsidR="002E6D03" w:rsidRPr="002E6D03" w:rsidRDefault="002E6D03" w:rsidP="002E6D03">
      <w:pPr>
        <w:spacing w:after="0" w:line="240" w:lineRule="auto"/>
        <w:jc w:val="both"/>
        <w:rPr>
          <w:rFonts w:ascii="Times New Roman" w:hAnsi="Times New Roman" w:cs="Times New Roman"/>
          <w:iCs/>
          <w:sz w:val="24"/>
          <w:szCs w:val="24"/>
        </w:rPr>
      </w:pPr>
      <w:r w:rsidRPr="002E6D03">
        <w:rPr>
          <w:rFonts w:ascii="Times New Roman" w:hAnsi="Times New Roman" w:cs="Times New Roman"/>
          <w:b/>
          <w:sz w:val="24"/>
          <w:szCs w:val="24"/>
        </w:rPr>
        <w:t>2.7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Плановость.</w:t>
      </w:r>
      <w:r w:rsidRPr="002E6D03">
        <w:rPr>
          <w:rFonts w:ascii="Times New Roman" w:hAnsi="Times New Roman" w:cs="Times New Roman"/>
          <w:sz w:val="24"/>
          <w:szCs w:val="24"/>
        </w:rPr>
        <w:t xml:space="preserve"> </w:t>
      </w:r>
      <w:r w:rsidRPr="002E6D03">
        <w:rPr>
          <w:rFonts w:ascii="Times New Roman" w:hAnsi="Times New Roman" w:cs="Times New Roman"/>
          <w:iCs/>
          <w:sz w:val="24"/>
          <w:szCs w:val="24"/>
        </w:rPr>
        <w:t>Повторить некоторые законы композиции в пейзаже (плановость, равновесие, композиционный центр). Выполнение этюда пейзажа (например, морской, горный, лесной). Использование формата А4, акварели.</w:t>
      </w:r>
    </w:p>
    <w:p w:rsidR="002E6D03" w:rsidRPr="002E6D03" w:rsidRDefault="002E6D03" w:rsidP="002E6D03">
      <w:pPr>
        <w:shd w:val="clear" w:color="auto" w:fill="FFFFFF"/>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 знакомство с творчеством художников, работающих в жанре «пейзаж», посещение основной экспозиции музея изобразительных искусств.</w:t>
      </w:r>
    </w:p>
    <w:p w:rsidR="002E6D03" w:rsidRPr="002E6D03" w:rsidRDefault="002E6D03" w:rsidP="002E6D03">
      <w:pPr>
        <w:spacing w:after="0" w:line="240" w:lineRule="auto"/>
        <w:jc w:val="both"/>
        <w:rPr>
          <w:rFonts w:ascii="Times New Roman" w:hAnsi="Times New Roman" w:cs="Times New Roman"/>
          <w:iCs/>
          <w:sz w:val="24"/>
          <w:szCs w:val="24"/>
        </w:rPr>
      </w:pPr>
      <w:r w:rsidRPr="002E6D03">
        <w:rPr>
          <w:rFonts w:ascii="Times New Roman" w:hAnsi="Times New Roman" w:cs="Times New Roman"/>
          <w:b/>
          <w:sz w:val="24"/>
          <w:szCs w:val="24"/>
        </w:rPr>
        <w:t>2.8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Выделение композиционного центра посредством цвета.</w:t>
      </w:r>
      <w:r w:rsidRPr="002E6D03">
        <w:rPr>
          <w:rFonts w:ascii="Times New Roman" w:hAnsi="Times New Roman" w:cs="Times New Roman"/>
          <w:sz w:val="24"/>
          <w:szCs w:val="24"/>
        </w:rPr>
        <w:t xml:space="preserve"> Знакомство с понятием «доминанта», «акцент». Выполнение этюда с натуры (например, «Корзина с урожаем», «Дары природы»). Использование </w:t>
      </w:r>
      <w:r w:rsidRPr="002E6D03">
        <w:rPr>
          <w:rFonts w:ascii="Times New Roman" w:hAnsi="Times New Roman" w:cs="Times New Roman"/>
          <w:iCs/>
          <w:sz w:val="24"/>
          <w:szCs w:val="24"/>
        </w:rPr>
        <w:t>формата А4, акварели или гуаши.</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выполнение аппликации из геометрических форм с доминантой и акцентом.</w:t>
      </w:r>
    </w:p>
    <w:p w:rsidR="002E6D03" w:rsidRPr="002E6D03" w:rsidRDefault="002E6D03" w:rsidP="002E6D03">
      <w:pPr>
        <w:spacing w:after="0" w:line="240" w:lineRule="auto"/>
        <w:jc w:val="both"/>
        <w:rPr>
          <w:rFonts w:ascii="Times New Roman" w:hAnsi="Times New Roman" w:cs="Times New Roman"/>
          <w:iCs/>
          <w:sz w:val="24"/>
          <w:szCs w:val="24"/>
        </w:rPr>
      </w:pPr>
      <w:r w:rsidRPr="002E6D03">
        <w:rPr>
          <w:rFonts w:ascii="Times New Roman" w:hAnsi="Times New Roman" w:cs="Times New Roman"/>
          <w:b/>
          <w:sz w:val="24"/>
          <w:szCs w:val="24"/>
        </w:rPr>
        <w:t>2.9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Условный объем. Освещенность предметов.</w:t>
      </w:r>
      <w:r w:rsidRPr="002E6D03">
        <w:rPr>
          <w:rFonts w:ascii="Times New Roman" w:hAnsi="Times New Roman" w:cs="Times New Roman"/>
          <w:sz w:val="24"/>
          <w:szCs w:val="24"/>
        </w:rPr>
        <w:t xml:space="preserve"> Учить передавать свет посредством цвета. Выполнение этюдов с натуры (например, игрушки, предметы быта, овощные портреты). Использование </w:t>
      </w:r>
      <w:r w:rsidRPr="002E6D03">
        <w:rPr>
          <w:rFonts w:ascii="Times New Roman" w:hAnsi="Times New Roman" w:cs="Times New Roman"/>
          <w:iCs/>
          <w:sz w:val="24"/>
          <w:szCs w:val="24"/>
        </w:rPr>
        <w:t>формата А4, акварели.</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фотографии освещенных объектов, выполнение упражнений: круглая форма (рисунок яблока, мячика), четырехгранная форма (кубик, домик), сложная форма (игрушка, человечек).</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2.10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Изучение нетрадиционных живописных приемов.</w:t>
      </w:r>
      <w:r w:rsidRPr="002E6D03">
        <w:rPr>
          <w:rFonts w:ascii="Times New Roman" w:hAnsi="Times New Roman" w:cs="Times New Roman"/>
          <w:sz w:val="24"/>
          <w:szCs w:val="24"/>
        </w:rPr>
        <w:t xml:space="preserve"> Знакомство с новыми техниками и их возможностями. Освоение новых техник. Выполнение упражнений. Вощение (например, морская волна с «барашками», морозные узоры, цветы и т.д.).</w:t>
      </w:r>
    </w:p>
    <w:p w:rsidR="002E6D03" w:rsidRPr="002E6D03" w:rsidRDefault="002E6D03" w:rsidP="002E6D03">
      <w:pPr>
        <w:spacing w:after="0" w:line="240" w:lineRule="auto"/>
        <w:jc w:val="both"/>
        <w:rPr>
          <w:rFonts w:ascii="Times New Roman" w:hAnsi="Times New Roman" w:cs="Times New Roman"/>
          <w:iCs/>
          <w:sz w:val="24"/>
          <w:szCs w:val="24"/>
        </w:rPr>
      </w:pPr>
      <w:r w:rsidRPr="002E6D03">
        <w:rPr>
          <w:rFonts w:ascii="Times New Roman" w:hAnsi="Times New Roman" w:cs="Times New Roman"/>
          <w:sz w:val="24"/>
          <w:szCs w:val="24"/>
        </w:rPr>
        <w:t xml:space="preserve">Набрызг (салют, фонтан). Использование соли (звездное небо, созвездия зодиака). Монотипия  (применение кружев и ткани в создании композиции «Зима»). Кляксография + раздувание («лунные цветы»). Использование </w:t>
      </w:r>
      <w:r w:rsidRPr="002E6D03">
        <w:rPr>
          <w:rFonts w:ascii="Times New Roman" w:hAnsi="Times New Roman" w:cs="Times New Roman"/>
          <w:iCs/>
          <w:sz w:val="24"/>
          <w:szCs w:val="24"/>
        </w:rPr>
        <w:t>формата А4, акварели, гуаши, свечек, туши, кружев, гелиевых ручек и др.</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 закрепление материала.</w:t>
      </w:r>
    </w:p>
    <w:p w:rsidR="002E6D03" w:rsidRPr="002E6D03" w:rsidRDefault="002E6D03" w:rsidP="002E6D03">
      <w:pPr>
        <w:spacing w:after="0" w:line="240" w:lineRule="auto"/>
        <w:jc w:val="both"/>
        <w:rPr>
          <w:rFonts w:ascii="Times New Roman" w:hAnsi="Times New Roman" w:cs="Times New Roman"/>
          <w:iCs/>
          <w:sz w:val="24"/>
          <w:szCs w:val="24"/>
        </w:rPr>
      </w:pPr>
      <w:r w:rsidRPr="002E6D03">
        <w:rPr>
          <w:rFonts w:ascii="Times New Roman" w:hAnsi="Times New Roman" w:cs="Times New Roman"/>
          <w:b/>
          <w:sz w:val="24"/>
          <w:szCs w:val="24"/>
        </w:rPr>
        <w:t>2.11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Творческая композиция.</w:t>
      </w:r>
      <w:r w:rsidRPr="002E6D03">
        <w:rPr>
          <w:rFonts w:ascii="Times New Roman" w:hAnsi="Times New Roman" w:cs="Times New Roman"/>
          <w:sz w:val="24"/>
          <w:szCs w:val="24"/>
        </w:rPr>
        <w:t xml:space="preserve"> Формирование умения работать над сложной тематической композицией. Выполнение композиции (например, «Подводный замок Нептуна», «Космос», «Сказочный остров» и др.). Использование </w:t>
      </w:r>
      <w:r w:rsidRPr="002E6D03">
        <w:rPr>
          <w:rFonts w:ascii="Times New Roman" w:hAnsi="Times New Roman" w:cs="Times New Roman"/>
          <w:iCs/>
          <w:sz w:val="24"/>
          <w:szCs w:val="24"/>
        </w:rPr>
        <w:t>формата А4, акварели, гуаши, свечек, туши, кружев, гелиевых ручек и др.</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изучение аналогов композиций.</w:t>
      </w:r>
    </w:p>
    <w:p w:rsidR="002E6D03" w:rsidRPr="002E6D03" w:rsidRDefault="002E6D03" w:rsidP="002E6D03">
      <w:pPr>
        <w:spacing w:after="0" w:line="240" w:lineRule="auto"/>
        <w:jc w:val="both"/>
        <w:rPr>
          <w:rFonts w:ascii="Times New Roman" w:hAnsi="Times New Roman" w:cs="Times New Roman"/>
          <w:sz w:val="24"/>
          <w:szCs w:val="24"/>
        </w:rPr>
      </w:pPr>
    </w:p>
    <w:p w:rsidR="002E6D03" w:rsidRPr="002E6D03" w:rsidRDefault="002E6D03" w:rsidP="002E6D03">
      <w:pPr>
        <w:shd w:val="clear" w:color="auto" w:fill="FFFFFF"/>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 xml:space="preserve">     Третий год обучения</w:t>
      </w:r>
    </w:p>
    <w:p w:rsidR="002E6D03" w:rsidRPr="002E6D03" w:rsidRDefault="002E6D03" w:rsidP="002E6D03">
      <w:pPr>
        <w:shd w:val="clear" w:color="auto" w:fill="FFFFFF"/>
        <w:spacing w:after="0" w:line="240" w:lineRule="auto"/>
        <w:jc w:val="center"/>
        <w:rPr>
          <w:rFonts w:ascii="Times New Roman" w:hAnsi="Times New Roman" w:cs="Times New Roman"/>
          <w:b/>
          <w:sz w:val="24"/>
          <w:szCs w:val="24"/>
        </w:rPr>
      </w:pPr>
    </w:p>
    <w:p w:rsidR="002E6D03" w:rsidRPr="0080181D" w:rsidRDefault="002E6D03" w:rsidP="008F508A">
      <w:pPr>
        <w:pStyle w:val="a7"/>
        <w:numPr>
          <w:ilvl w:val="0"/>
          <w:numId w:val="37"/>
        </w:numPr>
        <w:suppressAutoHyphens/>
        <w:spacing w:after="0" w:line="240" w:lineRule="auto"/>
        <w:jc w:val="center"/>
        <w:rPr>
          <w:rFonts w:ascii="Times New Roman" w:hAnsi="Times New Roman" w:cs="Times New Roman"/>
          <w:b/>
          <w:sz w:val="24"/>
          <w:szCs w:val="24"/>
        </w:rPr>
      </w:pPr>
      <w:r w:rsidRPr="0080181D">
        <w:rPr>
          <w:rFonts w:ascii="Times New Roman" w:hAnsi="Times New Roman" w:cs="Times New Roman"/>
          <w:b/>
          <w:sz w:val="24"/>
          <w:szCs w:val="24"/>
        </w:rPr>
        <w:t>Раздел «ГРАФИКА»</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1.1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Равновесие.</w:t>
      </w:r>
      <w:r w:rsidRPr="002E6D03">
        <w:rPr>
          <w:rFonts w:ascii="Times New Roman" w:hAnsi="Times New Roman" w:cs="Times New Roman"/>
          <w:sz w:val="24"/>
          <w:szCs w:val="24"/>
        </w:rPr>
        <w:t xml:space="preserve"> Знакомство с понятием равновесная композиция.</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Выполнение эскиза равновесной композиции из любых предметов.</w:t>
      </w:r>
    </w:p>
    <w:p w:rsidR="002E6D03" w:rsidRPr="002E6D03" w:rsidRDefault="002E6D03" w:rsidP="002E6D03">
      <w:pPr>
        <w:tabs>
          <w:tab w:val="left" w:pos="0"/>
        </w:tabs>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Использование формата А4, гелиевой ручки, черного фломастера.</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поиск равновесных композиций в журналах, книгах и др.</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1.2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Статика. Динамика.</w:t>
      </w:r>
      <w:r w:rsidRPr="002E6D03">
        <w:rPr>
          <w:rFonts w:ascii="Times New Roman" w:hAnsi="Times New Roman" w:cs="Times New Roman"/>
          <w:sz w:val="24"/>
          <w:szCs w:val="24"/>
        </w:rPr>
        <w:t xml:space="preserve"> Знакомство с понятиями «статика», «динамика». Выполнение композиция на одну из понравившихся схем.</w:t>
      </w:r>
    </w:p>
    <w:p w:rsidR="002E6D03" w:rsidRPr="002E6D03" w:rsidRDefault="002E6D03" w:rsidP="002E6D03">
      <w:pPr>
        <w:tabs>
          <w:tab w:val="left" w:pos="0"/>
        </w:tabs>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Использование формата А4, гелиевой ручки.</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поиск статичных и динамичных композиций в журналах, книгах и др.</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1.3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Силуэт.</w:t>
      </w:r>
      <w:r w:rsidRPr="002E6D03">
        <w:rPr>
          <w:rFonts w:ascii="Times New Roman" w:hAnsi="Times New Roman" w:cs="Times New Roman"/>
          <w:sz w:val="24"/>
          <w:szCs w:val="24"/>
        </w:rPr>
        <w:t xml:space="preserve"> Повторение понятия «силуэт». Знакомство со сложными силуэтами. Оверлеппинг (наложение, пересечение).</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Создание  композиции с использованием сложного силуэта (например, полка с посудой, белье на веревке).</w:t>
      </w:r>
    </w:p>
    <w:p w:rsidR="002E6D03" w:rsidRPr="002E6D03" w:rsidRDefault="002E6D03" w:rsidP="002E6D03">
      <w:pPr>
        <w:tabs>
          <w:tab w:val="left" w:pos="0"/>
        </w:tabs>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Использование формата, вытянутого по горизонтали, черного фломастера.</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 xml:space="preserve">выполнение аппликации-наложения черного на белое, белого на черное (рыбка в аквариуме, грибы в банке и др.). </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1.4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Шахматный прием в декоративной графике.</w:t>
      </w:r>
      <w:r w:rsidRPr="002E6D03">
        <w:rPr>
          <w:rFonts w:ascii="Times New Roman" w:hAnsi="Times New Roman" w:cs="Times New Roman"/>
          <w:sz w:val="24"/>
          <w:szCs w:val="24"/>
        </w:rPr>
        <w:t xml:space="preserve"> Знакомство с шахматным приемом. Выполнение композиции (например, «В шахматной стране»). Использование формата ½ А4, черного фломастера.</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 выполнение упражнений различных видов шахматных сеток.</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1.5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Перспектива.</w:t>
      </w:r>
      <w:r w:rsidRPr="002E6D03">
        <w:rPr>
          <w:rFonts w:ascii="Times New Roman" w:hAnsi="Times New Roman" w:cs="Times New Roman"/>
          <w:sz w:val="24"/>
          <w:szCs w:val="24"/>
        </w:rPr>
        <w:t xml:space="preserve"> Знакомство с видами перспективы города (фронтальная, «вид сверху» и др.), пропорциональные отношения (люди, машины, дома). Копирование архитектурных образов (замки, город). Использование формата А4,  гелиевых ручек.</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 xml:space="preserve">знакомство с разными городами по фотографиям, книжным иллюстрациям, открыткам. </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1.6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Пластика животных.</w:t>
      </w:r>
      <w:r w:rsidRPr="002E6D03">
        <w:rPr>
          <w:rFonts w:ascii="Times New Roman" w:hAnsi="Times New Roman" w:cs="Times New Roman"/>
          <w:sz w:val="24"/>
          <w:szCs w:val="24"/>
        </w:rPr>
        <w:t xml:space="preserve"> Дальнейшее знакомство с понятием «стилизация». Выполнение рисунка стилизованного животного, могут быть поиски образов животных к басням И.А. Крылова. На одном формате изобразить реальный образ и поиски стилизованных форм того же животного. Использование формата А4, гелиевой ручки.</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выполнение модели животного из пластилина.</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1.7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Работа фломастерами (цветными карандашами).</w:t>
      </w:r>
      <w:r w:rsidRPr="002E6D03">
        <w:rPr>
          <w:rFonts w:ascii="Times New Roman" w:hAnsi="Times New Roman" w:cs="Times New Roman"/>
          <w:sz w:val="24"/>
          <w:szCs w:val="24"/>
        </w:rPr>
        <w:t xml:space="preserve"> Развитие умения стилизации живых форм. Выполнение эскиза (например, образ Царевны лягушки, образ времени года). Использование формата А4, цветных карандашей, фломастеров.</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поисковые зарисовки деталей персонажа (глаза, лапы, детали костюма и др.).</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1.8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Пластика человека.</w:t>
      </w:r>
      <w:r w:rsidRPr="002E6D03">
        <w:rPr>
          <w:rFonts w:ascii="Times New Roman" w:hAnsi="Times New Roman" w:cs="Times New Roman"/>
          <w:sz w:val="24"/>
          <w:szCs w:val="24"/>
        </w:rPr>
        <w:t xml:space="preserve"> Знакомство с условными пропорциями и схемами построения фигуры человека. Выполнение композиции (например, «Спорт», «Танец», «Акробаты»).</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lastRenderedPageBreak/>
        <w:t>Использование формата А4, гелиевой ручки, фломастеров.</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 xml:space="preserve">фотографии или др. изображения людей в движении. </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1.9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Графическая композиция.</w:t>
      </w:r>
      <w:r w:rsidRPr="002E6D03">
        <w:rPr>
          <w:rFonts w:ascii="Times New Roman" w:hAnsi="Times New Roman" w:cs="Times New Roman"/>
          <w:sz w:val="24"/>
          <w:szCs w:val="24"/>
        </w:rPr>
        <w:t xml:space="preserve"> Формирование умения работать над сложной графической композицией. Выполнение композиции (например, «В окне и за окном», «Микромир», «Фонтаны», Славянские мифологические образы (птица Феникс, Сирин, Домовой, Леший, Водяной, Русалка).</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Использование формата А4,  гелиевых ручек.</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 поиск подготовительного материала для творческой композиции, выполнение композиционных поисков.</w:t>
      </w:r>
    </w:p>
    <w:p w:rsidR="002E6D03" w:rsidRPr="002E6D03" w:rsidRDefault="002E6D03" w:rsidP="002E6D03">
      <w:pPr>
        <w:shd w:val="clear" w:color="auto" w:fill="FFFFFF"/>
        <w:spacing w:after="0" w:line="240" w:lineRule="auto"/>
        <w:jc w:val="both"/>
        <w:rPr>
          <w:rFonts w:ascii="Times New Roman" w:hAnsi="Times New Roman" w:cs="Times New Roman"/>
          <w:b/>
          <w:sz w:val="24"/>
          <w:szCs w:val="24"/>
        </w:rPr>
      </w:pPr>
    </w:p>
    <w:p w:rsidR="002E6D03" w:rsidRPr="0080181D" w:rsidRDefault="002E6D03" w:rsidP="008F508A">
      <w:pPr>
        <w:pStyle w:val="a7"/>
        <w:numPr>
          <w:ilvl w:val="0"/>
          <w:numId w:val="37"/>
        </w:numPr>
        <w:suppressAutoHyphens/>
        <w:spacing w:after="0" w:line="240" w:lineRule="auto"/>
        <w:jc w:val="center"/>
        <w:rPr>
          <w:rFonts w:ascii="Times New Roman" w:hAnsi="Times New Roman" w:cs="Times New Roman"/>
          <w:b/>
          <w:sz w:val="24"/>
          <w:szCs w:val="24"/>
        </w:rPr>
      </w:pPr>
      <w:r w:rsidRPr="0080181D">
        <w:rPr>
          <w:rFonts w:ascii="Times New Roman" w:hAnsi="Times New Roman" w:cs="Times New Roman"/>
          <w:b/>
          <w:sz w:val="24"/>
          <w:szCs w:val="24"/>
        </w:rPr>
        <w:t>Раздел «ЦВЕТОВЕДЕНИЕ»</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2.1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Локальный цвет и его оттенки.</w:t>
      </w:r>
      <w:r w:rsidRPr="002E6D03">
        <w:rPr>
          <w:rFonts w:ascii="Times New Roman" w:hAnsi="Times New Roman" w:cs="Times New Roman"/>
          <w:sz w:val="24"/>
          <w:szCs w:val="24"/>
        </w:rPr>
        <w:t xml:space="preserve"> Повторение и закрепление понятия локальный цвет и разнообразие оттенков одного цвета. Выполнение иллюстраций (например, иллюстрации разноцветных сказок Л. Яхнина). Использование формата А3, акварели.</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выполнение абстрактной аппликации из кусочков ткани (ассоциации на темы: вьюга, огонь, времена года, листопад и др.).</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2.2 Тема: Тональные контрасты. Темное на светлом, светлое на темном.</w:t>
      </w:r>
      <w:r w:rsidRPr="002E6D03">
        <w:rPr>
          <w:rFonts w:ascii="Times New Roman" w:hAnsi="Times New Roman" w:cs="Times New Roman"/>
          <w:sz w:val="24"/>
          <w:szCs w:val="24"/>
        </w:rPr>
        <w:t xml:space="preserve"> Выделение тоном главного пятна композиции. Выполнение эскизов (например, «Парусник на море, «Силуэт дерева на фоне заката», «Горный пейзаж», «Силуэт цветка в окне», «Привидения»). Использование формата А4, акварели.</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 копирование образцов, предложенных преподавателем.</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2.3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Колорит. Нюансные  или контрастные гармонии.</w:t>
      </w:r>
      <w:r w:rsidRPr="002E6D03">
        <w:rPr>
          <w:rFonts w:ascii="Times New Roman" w:hAnsi="Times New Roman" w:cs="Times New Roman"/>
          <w:sz w:val="24"/>
          <w:szCs w:val="24"/>
        </w:rPr>
        <w:t xml:space="preserve"> Формирование знаний о нюансных цветах. Знакомство с понятием «пары нюансных цветов» большого цветового круга. Формирование знаний о дополнительных цветах. Выполнение эскиза витража (например, «Жар – птица», «Волшебный цветок», «Золотой петушок», «Бабочки»). Использование формата А4, акварели.</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 xml:space="preserve">Самостоятельная работа: знакомство с произведениями известных художников, изучение техники витража в журналах. </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2.4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Цветовые гармонии в пределах 2-3-х цветов.</w:t>
      </w:r>
      <w:r w:rsidRPr="002E6D03">
        <w:rPr>
          <w:rFonts w:ascii="Times New Roman" w:hAnsi="Times New Roman" w:cs="Times New Roman"/>
          <w:sz w:val="24"/>
          <w:szCs w:val="24"/>
        </w:rPr>
        <w:t xml:space="preserve"> Использование ограниченной палитры цветов в создании композиции. Выполнение эскиза афиши, флаэра. Использование формата А4, акварели, гуаши.</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 изучение рекламной продукции.</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2.5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Смешанная техника.</w:t>
      </w:r>
      <w:r w:rsidRPr="002E6D03">
        <w:rPr>
          <w:rFonts w:ascii="Times New Roman" w:hAnsi="Times New Roman" w:cs="Times New Roman"/>
          <w:sz w:val="24"/>
          <w:szCs w:val="24"/>
        </w:rPr>
        <w:t xml:space="preserve"> Умение целесообразно использовать технику, согласно задуманному образу. Выполнение эскиза композиции (например, «Замороженное оконце» и др.)</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Использование формата А4, акварели, воска (восковая свеча), соли, гелиевых карандашей с блеском, цветных контуров, гелиевых ручек и др.</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фотографирование морозных узоров.</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lastRenderedPageBreak/>
        <w:t>2.6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Цвет в музыке.</w:t>
      </w:r>
      <w:r w:rsidRPr="002E6D03">
        <w:rPr>
          <w:rFonts w:ascii="Times New Roman" w:hAnsi="Times New Roman" w:cs="Times New Roman"/>
          <w:sz w:val="24"/>
          <w:szCs w:val="24"/>
        </w:rPr>
        <w:t xml:space="preserve"> Развитие абстрактного мышления. Прослушивание музыкальных произведений П.И.</w:t>
      </w:r>
      <w:r w:rsidR="00980776">
        <w:rPr>
          <w:rFonts w:ascii="Times New Roman" w:hAnsi="Times New Roman" w:cs="Times New Roman"/>
          <w:sz w:val="24"/>
          <w:szCs w:val="24"/>
        </w:rPr>
        <w:t xml:space="preserve"> </w:t>
      </w:r>
      <w:r w:rsidRPr="002E6D03">
        <w:rPr>
          <w:rFonts w:ascii="Times New Roman" w:hAnsi="Times New Roman" w:cs="Times New Roman"/>
          <w:sz w:val="24"/>
          <w:szCs w:val="24"/>
        </w:rPr>
        <w:t>Чайковский «Времена года», «Вальс цветов», выполнение ассоциативных цветовых композиций. Использование формата А4, акварели.</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прослушивание шедевров классической музыки.</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2.7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Психология цвета.</w:t>
      </w:r>
      <w:r w:rsidRPr="002E6D03">
        <w:rPr>
          <w:rFonts w:ascii="Times New Roman" w:hAnsi="Times New Roman" w:cs="Times New Roman"/>
          <w:sz w:val="24"/>
          <w:szCs w:val="24"/>
        </w:rPr>
        <w:t xml:space="preserve"> Знакомить с психологическими характеристиками цвета на примере цветовых карт Люшера. Выполнение эскизов образов положительных или отрицательных сказочных героев (например, Буратино, Карабас – Барабас, Пьеро, баба Яга и т. д.).</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Использование любого формата, материалов на выбор (гуашь, акварель).</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тестирование на предмет цвет-настроение, сочинение сказки о цветах и красках.</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2.8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Тематическая композиция.</w:t>
      </w:r>
      <w:r w:rsidRPr="002E6D03">
        <w:rPr>
          <w:rFonts w:ascii="Times New Roman" w:hAnsi="Times New Roman" w:cs="Times New Roman"/>
          <w:sz w:val="24"/>
          <w:szCs w:val="24"/>
        </w:rPr>
        <w:t xml:space="preserve"> Формирование умения работать над сложной тематической композицией. Выполнение эскиза к сюжетной композиции (например, «праздник», «каникулы»). Использования формата любого размера и  материалов на выбор (гуашь, акварель).</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подбор подготовительного материала, выполнение композиционных поисков.</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2.9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Тематическая композиция.</w:t>
      </w:r>
      <w:r w:rsidRPr="002E6D03">
        <w:rPr>
          <w:rFonts w:ascii="Times New Roman" w:hAnsi="Times New Roman" w:cs="Times New Roman"/>
          <w:sz w:val="24"/>
          <w:szCs w:val="24"/>
        </w:rPr>
        <w:t xml:space="preserve"> Формирование умения работать над сложной тематической композицией. Выполнение сюжетной композиции (например, «Зоопарк», «Человек и животное»).</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Использование формата любого размера, материалов на выбор (гуашь, акварель).</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 подбор подготовительного материала, выполнение композиционных поисков.</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2.10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Тематическая композиция.</w:t>
      </w:r>
      <w:r w:rsidRPr="002E6D03">
        <w:rPr>
          <w:rFonts w:ascii="Times New Roman" w:hAnsi="Times New Roman" w:cs="Times New Roman"/>
          <w:sz w:val="24"/>
          <w:szCs w:val="24"/>
        </w:rPr>
        <w:t xml:space="preserve"> Формирование умения работать над сложной тематической композицией. Выполнение сюжетной композиции (например, «Театр»).  Использование формата любого размера, материалы на выбор (гуашь, акварель).</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 подбор подготовительного материала, выполнение композиционных поисков.</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b/>
          <w:sz w:val="24"/>
          <w:szCs w:val="24"/>
        </w:rPr>
        <w:t>2.11 Тема:</w:t>
      </w: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Тематическая композиция.</w:t>
      </w:r>
      <w:r w:rsidRPr="002E6D03">
        <w:rPr>
          <w:rFonts w:ascii="Times New Roman" w:hAnsi="Times New Roman" w:cs="Times New Roman"/>
          <w:sz w:val="24"/>
          <w:szCs w:val="24"/>
        </w:rPr>
        <w:t xml:space="preserve"> Формирование умения работать над сложной тематической композицией. Выполнение сюжетной композиции (например, «Путешествие»). Использование формата любого размера, материалов на выбор (гуашь, акварель).</w:t>
      </w:r>
    </w:p>
    <w:p w:rsidR="002E6D03" w:rsidRPr="002E6D03" w:rsidRDefault="002E6D03" w:rsidP="002E6D03">
      <w:pPr>
        <w:spacing w:after="0" w:line="240" w:lineRule="auto"/>
        <w:jc w:val="both"/>
        <w:rPr>
          <w:rFonts w:ascii="Times New Roman" w:hAnsi="Times New Roman" w:cs="Times New Roman"/>
          <w:sz w:val="24"/>
          <w:szCs w:val="24"/>
        </w:rPr>
      </w:pPr>
      <w:r w:rsidRPr="002E6D03">
        <w:rPr>
          <w:rFonts w:ascii="Times New Roman" w:hAnsi="Times New Roman" w:cs="Times New Roman"/>
          <w:sz w:val="24"/>
          <w:szCs w:val="24"/>
        </w:rPr>
        <w:t>Самостоятельная работа: подбор подготовительного материала, выполнение композиционных поисков.</w:t>
      </w:r>
    </w:p>
    <w:p w:rsidR="002E6D03" w:rsidRPr="002E6D03" w:rsidRDefault="002E6D03" w:rsidP="002E6D03">
      <w:pPr>
        <w:spacing w:after="0" w:line="240" w:lineRule="auto"/>
        <w:rPr>
          <w:rFonts w:ascii="Times New Roman" w:hAnsi="Times New Roman" w:cs="Times New Roman"/>
          <w:sz w:val="24"/>
          <w:szCs w:val="24"/>
        </w:rPr>
      </w:pPr>
    </w:p>
    <w:p w:rsidR="002E6D03" w:rsidRDefault="002E6D03" w:rsidP="002E6D03">
      <w:pPr>
        <w:spacing w:after="0" w:line="240" w:lineRule="auto"/>
        <w:rPr>
          <w:rFonts w:ascii="Times New Roman" w:hAnsi="Times New Roman" w:cs="Times New Roman"/>
          <w:sz w:val="24"/>
          <w:szCs w:val="24"/>
        </w:rPr>
      </w:pPr>
    </w:p>
    <w:p w:rsidR="005769B8" w:rsidRDefault="005769B8" w:rsidP="002E6D03">
      <w:pPr>
        <w:spacing w:after="0" w:line="240" w:lineRule="auto"/>
        <w:rPr>
          <w:rFonts w:ascii="Times New Roman" w:hAnsi="Times New Roman" w:cs="Times New Roman"/>
          <w:sz w:val="24"/>
          <w:szCs w:val="24"/>
        </w:rPr>
      </w:pPr>
    </w:p>
    <w:p w:rsidR="005769B8" w:rsidRDefault="005769B8" w:rsidP="002E6D03">
      <w:pPr>
        <w:spacing w:after="0" w:line="240" w:lineRule="auto"/>
        <w:rPr>
          <w:rFonts w:ascii="Times New Roman" w:hAnsi="Times New Roman" w:cs="Times New Roman"/>
          <w:sz w:val="24"/>
          <w:szCs w:val="24"/>
        </w:rPr>
      </w:pPr>
    </w:p>
    <w:p w:rsidR="005769B8" w:rsidRDefault="005769B8" w:rsidP="002E6D03">
      <w:pPr>
        <w:spacing w:after="0" w:line="240" w:lineRule="auto"/>
        <w:rPr>
          <w:rFonts w:ascii="Times New Roman" w:hAnsi="Times New Roman" w:cs="Times New Roman"/>
          <w:sz w:val="24"/>
          <w:szCs w:val="24"/>
        </w:rPr>
      </w:pPr>
    </w:p>
    <w:p w:rsidR="005769B8" w:rsidRDefault="005769B8" w:rsidP="002E6D03">
      <w:pPr>
        <w:spacing w:after="0" w:line="240" w:lineRule="auto"/>
        <w:rPr>
          <w:rFonts w:ascii="Times New Roman" w:hAnsi="Times New Roman" w:cs="Times New Roman"/>
          <w:sz w:val="24"/>
          <w:szCs w:val="24"/>
        </w:rPr>
      </w:pPr>
    </w:p>
    <w:p w:rsidR="005769B8" w:rsidRDefault="005769B8" w:rsidP="002E6D03">
      <w:pPr>
        <w:spacing w:after="0" w:line="240" w:lineRule="auto"/>
        <w:rPr>
          <w:rFonts w:ascii="Times New Roman" w:hAnsi="Times New Roman" w:cs="Times New Roman"/>
          <w:sz w:val="24"/>
          <w:szCs w:val="24"/>
        </w:rPr>
      </w:pPr>
    </w:p>
    <w:p w:rsidR="005769B8" w:rsidRDefault="005769B8" w:rsidP="002E6D03">
      <w:pPr>
        <w:spacing w:after="0" w:line="240" w:lineRule="auto"/>
        <w:rPr>
          <w:rFonts w:ascii="Times New Roman" w:hAnsi="Times New Roman" w:cs="Times New Roman"/>
          <w:sz w:val="24"/>
          <w:szCs w:val="24"/>
        </w:rPr>
      </w:pPr>
    </w:p>
    <w:p w:rsidR="005769B8" w:rsidRDefault="005769B8" w:rsidP="002E6D03">
      <w:pPr>
        <w:spacing w:after="0" w:line="240" w:lineRule="auto"/>
        <w:rPr>
          <w:rFonts w:ascii="Times New Roman" w:hAnsi="Times New Roman" w:cs="Times New Roman"/>
          <w:sz w:val="24"/>
          <w:szCs w:val="24"/>
        </w:rPr>
      </w:pPr>
    </w:p>
    <w:p w:rsidR="005769B8" w:rsidRDefault="005769B8" w:rsidP="002E6D03">
      <w:pPr>
        <w:spacing w:after="0" w:line="240" w:lineRule="auto"/>
        <w:rPr>
          <w:rFonts w:ascii="Times New Roman" w:hAnsi="Times New Roman" w:cs="Times New Roman"/>
          <w:sz w:val="24"/>
          <w:szCs w:val="24"/>
        </w:rPr>
      </w:pPr>
    </w:p>
    <w:p w:rsidR="005769B8" w:rsidRDefault="005769B8" w:rsidP="002E6D03">
      <w:pPr>
        <w:spacing w:after="0" w:line="240" w:lineRule="auto"/>
        <w:rPr>
          <w:rFonts w:ascii="Times New Roman" w:hAnsi="Times New Roman" w:cs="Times New Roman"/>
          <w:sz w:val="24"/>
          <w:szCs w:val="24"/>
        </w:rPr>
      </w:pPr>
    </w:p>
    <w:p w:rsidR="005769B8" w:rsidRDefault="005769B8" w:rsidP="002E6D03">
      <w:pPr>
        <w:spacing w:after="0" w:line="240" w:lineRule="auto"/>
        <w:rPr>
          <w:rFonts w:ascii="Times New Roman" w:hAnsi="Times New Roman" w:cs="Times New Roman"/>
          <w:sz w:val="24"/>
          <w:szCs w:val="24"/>
        </w:rPr>
      </w:pPr>
    </w:p>
    <w:p w:rsidR="005769B8" w:rsidRDefault="005769B8" w:rsidP="002E6D03">
      <w:pPr>
        <w:spacing w:after="0" w:line="240" w:lineRule="auto"/>
        <w:rPr>
          <w:rFonts w:ascii="Times New Roman" w:hAnsi="Times New Roman" w:cs="Times New Roman"/>
          <w:sz w:val="24"/>
          <w:szCs w:val="24"/>
        </w:rPr>
      </w:pPr>
    </w:p>
    <w:p w:rsidR="005769B8" w:rsidRDefault="005769B8" w:rsidP="002E6D03">
      <w:pPr>
        <w:spacing w:after="0" w:line="240" w:lineRule="auto"/>
        <w:rPr>
          <w:rFonts w:ascii="Times New Roman" w:hAnsi="Times New Roman" w:cs="Times New Roman"/>
          <w:sz w:val="24"/>
          <w:szCs w:val="24"/>
        </w:rPr>
      </w:pPr>
    </w:p>
    <w:p w:rsidR="005769B8" w:rsidRDefault="005769B8" w:rsidP="002E6D03">
      <w:pPr>
        <w:spacing w:after="0" w:line="240" w:lineRule="auto"/>
        <w:rPr>
          <w:rFonts w:ascii="Times New Roman" w:hAnsi="Times New Roman" w:cs="Times New Roman"/>
          <w:sz w:val="24"/>
          <w:szCs w:val="24"/>
        </w:rPr>
      </w:pPr>
    </w:p>
    <w:p w:rsidR="005769B8" w:rsidRDefault="005769B8" w:rsidP="002E6D03">
      <w:pPr>
        <w:spacing w:after="0" w:line="240" w:lineRule="auto"/>
        <w:rPr>
          <w:rFonts w:ascii="Times New Roman" w:hAnsi="Times New Roman" w:cs="Times New Roman"/>
          <w:sz w:val="24"/>
          <w:szCs w:val="24"/>
        </w:rPr>
      </w:pPr>
    </w:p>
    <w:p w:rsidR="005769B8" w:rsidRDefault="005769B8" w:rsidP="002E6D03">
      <w:pPr>
        <w:spacing w:after="0" w:line="240" w:lineRule="auto"/>
        <w:rPr>
          <w:rFonts w:ascii="Times New Roman" w:hAnsi="Times New Roman" w:cs="Times New Roman"/>
          <w:sz w:val="24"/>
          <w:szCs w:val="24"/>
        </w:rPr>
      </w:pPr>
    </w:p>
    <w:p w:rsidR="005769B8" w:rsidRDefault="005769B8" w:rsidP="002E6D03">
      <w:pPr>
        <w:spacing w:after="0" w:line="240" w:lineRule="auto"/>
        <w:rPr>
          <w:rFonts w:ascii="Times New Roman" w:hAnsi="Times New Roman" w:cs="Times New Roman"/>
          <w:sz w:val="24"/>
          <w:szCs w:val="24"/>
        </w:rPr>
      </w:pPr>
    </w:p>
    <w:p w:rsidR="005769B8" w:rsidRDefault="005769B8" w:rsidP="002E6D03">
      <w:pPr>
        <w:spacing w:after="0" w:line="240" w:lineRule="auto"/>
        <w:rPr>
          <w:rFonts w:ascii="Times New Roman" w:hAnsi="Times New Roman" w:cs="Times New Roman"/>
          <w:sz w:val="24"/>
          <w:szCs w:val="24"/>
        </w:rPr>
      </w:pPr>
    </w:p>
    <w:p w:rsidR="0080181D" w:rsidRDefault="0080181D" w:rsidP="002E6D03">
      <w:pPr>
        <w:spacing w:after="0" w:line="240" w:lineRule="auto"/>
        <w:rPr>
          <w:rFonts w:ascii="Times New Roman" w:hAnsi="Times New Roman" w:cs="Times New Roman"/>
          <w:sz w:val="24"/>
          <w:szCs w:val="24"/>
        </w:rPr>
      </w:pPr>
    </w:p>
    <w:p w:rsidR="0080181D" w:rsidRPr="002E6D03" w:rsidRDefault="0080181D" w:rsidP="002E6D03">
      <w:pPr>
        <w:spacing w:after="0" w:line="240" w:lineRule="auto"/>
        <w:rPr>
          <w:rFonts w:ascii="Times New Roman" w:hAnsi="Times New Roman" w:cs="Times New Roman"/>
          <w:sz w:val="24"/>
          <w:szCs w:val="24"/>
        </w:rPr>
      </w:pPr>
    </w:p>
    <w:p w:rsidR="002E6D03" w:rsidRPr="002E6D03" w:rsidRDefault="002E6D03" w:rsidP="002E6D03">
      <w:pPr>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lang w:val="en-US"/>
        </w:rPr>
        <w:t>IV</w:t>
      </w:r>
      <w:r w:rsidRPr="002E6D03">
        <w:rPr>
          <w:rFonts w:ascii="Times New Roman" w:hAnsi="Times New Roman" w:cs="Times New Roman"/>
          <w:b/>
          <w:sz w:val="24"/>
          <w:szCs w:val="24"/>
        </w:rPr>
        <w:t>. ТРЕБОВАНИЯ К УРОВНЮ ПОДГОТОВКИ ОБУЧАЮЩИХСЯ</w:t>
      </w:r>
    </w:p>
    <w:p w:rsidR="002E6D03" w:rsidRPr="002E6D03" w:rsidRDefault="002E6D03" w:rsidP="002E6D03">
      <w:pPr>
        <w:spacing w:after="0" w:line="240" w:lineRule="auto"/>
        <w:jc w:val="center"/>
        <w:rPr>
          <w:rFonts w:ascii="Times New Roman" w:hAnsi="Times New Roman" w:cs="Times New Roman"/>
          <w:b/>
          <w:sz w:val="24"/>
          <w:szCs w:val="24"/>
        </w:rPr>
      </w:pPr>
    </w:p>
    <w:p w:rsidR="002E6D03" w:rsidRPr="002E6D03" w:rsidRDefault="002E6D03" w:rsidP="002E6D03">
      <w:pPr>
        <w:spacing w:after="0" w:line="240" w:lineRule="auto"/>
        <w:ind w:firstLine="709"/>
        <w:jc w:val="both"/>
        <w:rPr>
          <w:rStyle w:val="c5c1c19"/>
          <w:rFonts w:ascii="Times New Roman" w:hAnsi="Times New Roman" w:cs="Times New Roman"/>
          <w:sz w:val="24"/>
          <w:szCs w:val="24"/>
        </w:rPr>
      </w:pPr>
      <w:r w:rsidRPr="002E6D03">
        <w:rPr>
          <w:rFonts w:ascii="Times New Roman" w:hAnsi="Times New Roman" w:cs="Times New Roman"/>
          <w:sz w:val="24"/>
          <w:szCs w:val="24"/>
        </w:rPr>
        <w:t xml:space="preserve">Раздел содержит перечень знаний, умений и навыков, приобретение которых обеспечивает программа </w:t>
      </w:r>
      <w:r w:rsidRPr="002E6D03">
        <w:rPr>
          <w:rStyle w:val="c5c1c19"/>
          <w:rFonts w:ascii="Times New Roman" w:hAnsi="Times New Roman" w:cs="Times New Roman"/>
          <w:sz w:val="24"/>
          <w:szCs w:val="24"/>
        </w:rPr>
        <w:t>«Основы изобразительной грамоты и рисование»:</w:t>
      </w:r>
    </w:p>
    <w:p w:rsidR="002E6D03" w:rsidRPr="002E6D03" w:rsidRDefault="002E6D03" w:rsidP="002E6D03">
      <w:pPr>
        <w:numPr>
          <w:ilvl w:val="0"/>
          <w:numId w:val="26"/>
        </w:numPr>
        <w:tabs>
          <w:tab w:val="clear" w:pos="0"/>
          <w:tab w:val="num" w:pos="720"/>
          <w:tab w:val="left" w:pos="1134"/>
        </w:tabs>
        <w:suppressAutoHyphens/>
        <w:spacing w:after="0" w:line="240" w:lineRule="auto"/>
        <w:ind w:left="0" w:firstLine="709"/>
        <w:jc w:val="both"/>
        <w:rPr>
          <w:rFonts w:ascii="Times New Roman" w:hAnsi="Times New Roman" w:cs="Times New Roman"/>
          <w:sz w:val="24"/>
          <w:szCs w:val="24"/>
        </w:rPr>
      </w:pPr>
      <w:r w:rsidRPr="002E6D03">
        <w:rPr>
          <w:rFonts w:ascii="Times New Roman" w:hAnsi="Times New Roman" w:cs="Times New Roman"/>
          <w:sz w:val="24"/>
          <w:szCs w:val="24"/>
        </w:rPr>
        <w:t>Знание различных видов изобразительного искусства.</w:t>
      </w:r>
    </w:p>
    <w:p w:rsidR="002E6D03" w:rsidRPr="002E6D03" w:rsidRDefault="002E6D03" w:rsidP="002E6D03">
      <w:pPr>
        <w:numPr>
          <w:ilvl w:val="0"/>
          <w:numId w:val="26"/>
        </w:numPr>
        <w:tabs>
          <w:tab w:val="clear" w:pos="0"/>
          <w:tab w:val="num" w:pos="720"/>
          <w:tab w:val="left" w:pos="1134"/>
        </w:tabs>
        <w:suppressAutoHyphens/>
        <w:spacing w:after="0" w:line="240" w:lineRule="auto"/>
        <w:ind w:left="0" w:firstLine="709"/>
        <w:jc w:val="both"/>
        <w:rPr>
          <w:rFonts w:ascii="Times New Roman" w:hAnsi="Times New Roman" w:cs="Times New Roman"/>
          <w:sz w:val="24"/>
          <w:szCs w:val="24"/>
        </w:rPr>
      </w:pPr>
      <w:r w:rsidRPr="002E6D03">
        <w:rPr>
          <w:rFonts w:ascii="Times New Roman" w:hAnsi="Times New Roman" w:cs="Times New Roman"/>
          <w:sz w:val="24"/>
          <w:szCs w:val="24"/>
        </w:rPr>
        <w:t>Знание основных жанров изобразительного искусства.</w:t>
      </w:r>
    </w:p>
    <w:p w:rsidR="002E6D03" w:rsidRPr="002E6D03" w:rsidRDefault="002E6D03" w:rsidP="002E6D03">
      <w:pPr>
        <w:pStyle w:val="c0c23c4c36"/>
        <w:numPr>
          <w:ilvl w:val="0"/>
          <w:numId w:val="26"/>
        </w:numPr>
        <w:shd w:val="clear" w:color="auto" w:fill="FFFFFF"/>
        <w:tabs>
          <w:tab w:val="clear" w:pos="0"/>
          <w:tab w:val="num" w:pos="720"/>
          <w:tab w:val="left" w:pos="1134"/>
        </w:tabs>
        <w:spacing w:before="0" w:after="0"/>
        <w:ind w:left="0" w:firstLine="709"/>
        <w:jc w:val="both"/>
        <w:rPr>
          <w:rStyle w:val="c5c1c19"/>
        </w:rPr>
      </w:pPr>
      <w:r w:rsidRPr="002E6D03">
        <w:rPr>
          <w:rStyle w:val="c5c1c19"/>
        </w:rPr>
        <w:t>Знание терминологии изобразительного искусства.</w:t>
      </w:r>
    </w:p>
    <w:p w:rsidR="002E6D03" w:rsidRPr="002E6D03" w:rsidRDefault="002E6D03" w:rsidP="002E6D03">
      <w:pPr>
        <w:numPr>
          <w:ilvl w:val="0"/>
          <w:numId w:val="26"/>
        </w:numPr>
        <w:tabs>
          <w:tab w:val="clear" w:pos="0"/>
          <w:tab w:val="num" w:pos="720"/>
          <w:tab w:val="left" w:pos="1134"/>
        </w:tabs>
        <w:suppressAutoHyphens/>
        <w:spacing w:after="0" w:line="240" w:lineRule="auto"/>
        <w:ind w:left="0" w:firstLine="709"/>
        <w:jc w:val="both"/>
        <w:rPr>
          <w:rFonts w:ascii="Times New Roman" w:hAnsi="Times New Roman" w:cs="Times New Roman"/>
          <w:sz w:val="24"/>
          <w:szCs w:val="24"/>
        </w:rPr>
      </w:pPr>
      <w:r w:rsidRPr="002E6D03">
        <w:rPr>
          <w:rFonts w:ascii="Times New Roman" w:hAnsi="Times New Roman" w:cs="Times New Roman"/>
          <w:sz w:val="24"/>
          <w:szCs w:val="24"/>
        </w:rPr>
        <w:t xml:space="preserve">Знание основ цветоведения </w:t>
      </w:r>
      <w:r w:rsidRPr="002E6D03">
        <w:rPr>
          <w:rStyle w:val="c5c1c19"/>
          <w:rFonts w:ascii="Times New Roman" w:hAnsi="Times New Roman" w:cs="Times New Roman"/>
          <w:sz w:val="24"/>
          <w:szCs w:val="24"/>
        </w:rPr>
        <w:t>(основные и составные цвета, малый и большой цветовой круг, нюансы, контрасты, тон, цветовые гармонии и др.)</w:t>
      </w:r>
      <w:r w:rsidRPr="002E6D03">
        <w:rPr>
          <w:rFonts w:ascii="Times New Roman" w:hAnsi="Times New Roman" w:cs="Times New Roman"/>
          <w:sz w:val="24"/>
          <w:szCs w:val="24"/>
        </w:rPr>
        <w:t>.</w:t>
      </w:r>
    </w:p>
    <w:p w:rsidR="002E6D03" w:rsidRPr="002E6D03" w:rsidRDefault="002E6D03" w:rsidP="002E6D03">
      <w:pPr>
        <w:numPr>
          <w:ilvl w:val="0"/>
          <w:numId w:val="26"/>
        </w:numPr>
        <w:tabs>
          <w:tab w:val="clear" w:pos="0"/>
          <w:tab w:val="num" w:pos="720"/>
          <w:tab w:val="left" w:pos="1134"/>
        </w:tabs>
        <w:suppressAutoHyphens/>
        <w:spacing w:after="0" w:line="240" w:lineRule="auto"/>
        <w:ind w:left="0" w:firstLine="709"/>
        <w:jc w:val="both"/>
        <w:rPr>
          <w:rStyle w:val="c5c1c19"/>
          <w:rFonts w:ascii="Times New Roman" w:hAnsi="Times New Roman" w:cs="Times New Roman"/>
          <w:sz w:val="24"/>
          <w:szCs w:val="24"/>
        </w:rPr>
      </w:pPr>
      <w:r w:rsidRPr="002E6D03">
        <w:rPr>
          <w:rStyle w:val="c5c1c19"/>
          <w:rFonts w:ascii="Times New Roman" w:hAnsi="Times New Roman" w:cs="Times New Roman"/>
          <w:sz w:val="24"/>
          <w:szCs w:val="24"/>
        </w:rPr>
        <w:t>Знание разнообразных техник и технологий, художественных материалов в изобразительной деятельности и  умение их применять в творческой работе.</w:t>
      </w:r>
    </w:p>
    <w:p w:rsidR="002E6D03" w:rsidRPr="002E6D03" w:rsidRDefault="002E6D03" w:rsidP="002E6D03">
      <w:pPr>
        <w:numPr>
          <w:ilvl w:val="0"/>
          <w:numId w:val="26"/>
        </w:numPr>
        <w:tabs>
          <w:tab w:val="clear" w:pos="0"/>
          <w:tab w:val="num" w:pos="720"/>
          <w:tab w:val="left" w:pos="1134"/>
        </w:tabs>
        <w:suppressAutoHyphens/>
        <w:spacing w:after="0" w:line="240" w:lineRule="auto"/>
        <w:ind w:left="0" w:firstLine="709"/>
        <w:jc w:val="both"/>
        <w:rPr>
          <w:rFonts w:ascii="Times New Roman" w:hAnsi="Times New Roman" w:cs="Times New Roman"/>
          <w:sz w:val="24"/>
          <w:szCs w:val="24"/>
        </w:rPr>
      </w:pPr>
      <w:r w:rsidRPr="002E6D03">
        <w:rPr>
          <w:rFonts w:ascii="Times New Roman" w:hAnsi="Times New Roman" w:cs="Times New Roman"/>
          <w:sz w:val="24"/>
          <w:szCs w:val="24"/>
        </w:rPr>
        <w:t>Знание основных выразительных средств изобразительного искусства.</w:t>
      </w:r>
    </w:p>
    <w:p w:rsidR="002E6D03" w:rsidRPr="002E6D03" w:rsidRDefault="002E6D03" w:rsidP="002E6D03">
      <w:pPr>
        <w:numPr>
          <w:ilvl w:val="0"/>
          <w:numId w:val="26"/>
        </w:numPr>
        <w:tabs>
          <w:tab w:val="clear" w:pos="0"/>
          <w:tab w:val="num" w:pos="720"/>
          <w:tab w:val="left" w:pos="1134"/>
        </w:tabs>
        <w:suppressAutoHyphens/>
        <w:spacing w:after="0" w:line="240" w:lineRule="auto"/>
        <w:ind w:left="0" w:firstLine="709"/>
        <w:jc w:val="both"/>
        <w:rPr>
          <w:rFonts w:ascii="Times New Roman" w:hAnsi="Times New Roman" w:cs="Times New Roman"/>
          <w:sz w:val="24"/>
          <w:szCs w:val="24"/>
        </w:rPr>
      </w:pPr>
      <w:r w:rsidRPr="002E6D03">
        <w:rPr>
          <w:rFonts w:ascii="Times New Roman" w:hAnsi="Times New Roman" w:cs="Times New Roman"/>
          <w:sz w:val="24"/>
          <w:szCs w:val="24"/>
        </w:rPr>
        <w:t>Знание основных формальных элементов композиции: принципа трехкомпонентности, силуэта, ритма, пластического контраста, соразмерности, центричности-децентричности, статики-динамики, симметрии-асимметрии.</w:t>
      </w:r>
    </w:p>
    <w:p w:rsidR="002E6D03" w:rsidRPr="002E6D03" w:rsidRDefault="002E6D03" w:rsidP="002E6D03">
      <w:pPr>
        <w:numPr>
          <w:ilvl w:val="0"/>
          <w:numId w:val="26"/>
        </w:numPr>
        <w:tabs>
          <w:tab w:val="clear" w:pos="0"/>
          <w:tab w:val="num" w:pos="720"/>
          <w:tab w:val="left" w:pos="1134"/>
        </w:tabs>
        <w:suppressAutoHyphens/>
        <w:spacing w:after="0" w:line="240" w:lineRule="auto"/>
        <w:ind w:left="0" w:firstLine="709"/>
        <w:jc w:val="both"/>
        <w:rPr>
          <w:rFonts w:ascii="Times New Roman" w:hAnsi="Times New Roman" w:cs="Times New Roman"/>
          <w:sz w:val="24"/>
          <w:szCs w:val="24"/>
        </w:rPr>
      </w:pPr>
      <w:r w:rsidRPr="002E6D03">
        <w:rPr>
          <w:rFonts w:ascii="Times New Roman" w:hAnsi="Times New Roman" w:cs="Times New Roman"/>
          <w:sz w:val="24"/>
          <w:szCs w:val="24"/>
        </w:rPr>
        <w:t>Навыки организации плоскости листа, композиционного решения изображения.</w:t>
      </w:r>
    </w:p>
    <w:p w:rsidR="002E6D03" w:rsidRPr="002E6D03" w:rsidRDefault="002E6D03" w:rsidP="002E6D03">
      <w:pPr>
        <w:numPr>
          <w:ilvl w:val="0"/>
          <w:numId w:val="26"/>
        </w:numPr>
        <w:tabs>
          <w:tab w:val="clear" w:pos="0"/>
          <w:tab w:val="num" w:pos="720"/>
          <w:tab w:val="left" w:pos="1134"/>
        </w:tabs>
        <w:suppressAutoHyphens/>
        <w:spacing w:after="0" w:line="240" w:lineRule="auto"/>
        <w:ind w:left="0" w:firstLine="709"/>
        <w:jc w:val="both"/>
        <w:rPr>
          <w:rFonts w:ascii="Times New Roman" w:hAnsi="Times New Roman" w:cs="Times New Roman"/>
          <w:sz w:val="24"/>
          <w:szCs w:val="24"/>
        </w:rPr>
      </w:pPr>
      <w:r w:rsidRPr="002E6D03">
        <w:rPr>
          <w:rFonts w:ascii="Times New Roman" w:hAnsi="Times New Roman" w:cs="Times New Roman"/>
          <w:sz w:val="24"/>
          <w:szCs w:val="24"/>
        </w:rPr>
        <w:t>Навыки передачи формы, характера предмета.</w:t>
      </w:r>
    </w:p>
    <w:p w:rsidR="002E6D03" w:rsidRPr="002E6D03" w:rsidRDefault="002E6D03" w:rsidP="002E6D03">
      <w:pPr>
        <w:numPr>
          <w:ilvl w:val="0"/>
          <w:numId w:val="26"/>
        </w:numPr>
        <w:tabs>
          <w:tab w:val="clear" w:pos="0"/>
          <w:tab w:val="num" w:pos="720"/>
          <w:tab w:val="left" w:pos="1134"/>
        </w:tabs>
        <w:suppressAutoHyphens/>
        <w:spacing w:after="0" w:line="240" w:lineRule="auto"/>
        <w:ind w:left="0" w:firstLine="709"/>
        <w:jc w:val="both"/>
        <w:rPr>
          <w:rFonts w:ascii="Times New Roman" w:hAnsi="Times New Roman" w:cs="Times New Roman"/>
          <w:sz w:val="24"/>
          <w:szCs w:val="24"/>
        </w:rPr>
      </w:pPr>
      <w:r w:rsidRPr="002E6D03">
        <w:rPr>
          <w:rFonts w:ascii="Times New Roman" w:hAnsi="Times New Roman" w:cs="Times New Roman"/>
          <w:sz w:val="24"/>
          <w:szCs w:val="24"/>
        </w:rPr>
        <w:t>Умение выбирать колористические решения в этюдах, зарисовках, набросках.</w:t>
      </w:r>
    </w:p>
    <w:p w:rsidR="002E6D03" w:rsidRPr="002E6D03" w:rsidRDefault="002E6D03" w:rsidP="002E6D03">
      <w:pPr>
        <w:numPr>
          <w:ilvl w:val="0"/>
          <w:numId w:val="26"/>
        </w:numPr>
        <w:tabs>
          <w:tab w:val="clear" w:pos="0"/>
          <w:tab w:val="num" w:pos="720"/>
          <w:tab w:val="left" w:pos="1134"/>
        </w:tabs>
        <w:suppressAutoHyphens/>
        <w:spacing w:after="0" w:line="240" w:lineRule="auto"/>
        <w:ind w:left="0" w:firstLine="709"/>
        <w:jc w:val="both"/>
        <w:rPr>
          <w:rFonts w:ascii="Times New Roman" w:hAnsi="Times New Roman" w:cs="Times New Roman"/>
          <w:sz w:val="24"/>
          <w:szCs w:val="24"/>
        </w:rPr>
      </w:pPr>
      <w:r w:rsidRPr="002E6D03">
        <w:rPr>
          <w:rFonts w:ascii="Times New Roman" w:hAnsi="Times New Roman" w:cs="Times New Roman"/>
          <w:sz w:val="24"/>
          <w:szCs w:val="24"/>
        </w:rPr>
        <w:t xml:space="preserve"> Наличие творческой инициативы, понимания выразительности цветового и композиционного решения.</w:t>
      </w:r>
    </w:p>
    <w:p w:rsidR="002E6D03" w:rsidRPr="002E6D03" w:rsidRDefault="002E6D03" w:rsidP="002E6D03">
      <w:pPr>
        <w:numPr>
          <w:ilvl w:val="0"/>
          <w:numId w:val="26"/>
        </w:numPr>
        <w:tabs>
          <w:tab w:val="clear" w:pos="0"/>
          <w:tab w:val="num" w:pos="720"/>
          <w:tab w:val="left" w:pos="1134"/>
        </w:tabs>
        <w:suppressAutoHyphens/>
        <w:spacing w:after="0" w:line="240" w:lineRule="auto"/>
        <w:ind w:left="0" w:firstLine="709"/>
        <w:jc w:val="both"/>
        <w:rPr>
          <w:rFonts w:ascii="Times New Roman" w:hAnsi="Times New Roman" w:cs="Times New Roman"/>
          <w:sz w:val="24"/>
          <w:szCs w:val="24"/>
        </w:rPr>
      </w:pPr>
      <w:r w:rsidRPr="002E6D03">
        <w:rPr>
          <w:rFonts w:ascii="Times New Roman" w:hAnsi="Times New Roman" w:cs="Times New Roman"/>
          <w:sz w:val="24"/>
          <w:szCs w:val="24"/>
        </w:rPr>
        <w:lastRenderedPageBreak/>
        <w:t xml:space="preserve"> Наличие образного мышления, памяти, эстетического отношения к действительности.</w:t>
      </w:r>
    </w:p>
    <w:p w:rsidR="002E6D03" w:rsidRPr="002E6D03" w:rsidRDefault="002E6D03" w:rsidP="002E6D03">
      <w:pPr>
        <w:numPr>
          <w:ilvl w:val="0"/>
          <w:numId w:val="26"/>
        </w:numPr>
        <w:tabs>
          <w:tab w:val="clear" w:pos="0"/>
          <w:tab w:val="num" w:pos="720"/>
          <w:tab w:val="left" w:pos="1134"/>
        </w:tabs>
        <w:suppressAutoHyphens/>
        <w:spacing w:after="0" w:line="240" w:lineRule="auto"/>
        <w:ind w:left="0" w:firstLine="709"/>
        <w:jc w:val="both"/>
        <w:rPr>
          <w:rFonts w:ascii="Times New Roman" w:hAnsi="Times New Roman" w:cs="Times New Roman"/>
          <w:sz w:val="24"/>
          <w:szCs w:val="24"/>
        </w:rPr>
      </w:pPr>
      <w:r w:rsidRPr="002E6D03">
        <w:rPr>
          <w:rStyle w:val="c5c1c19"/>
          <w:rFonts w:ascii="Times New Roman" w:hAnsi="Times New Roman" w:cs="Times New Roman"/>
          <w:sz w:val="24"/>
          <w:szCs w:val="24"/>
        </w:rPr>
        <w:t xml:space="preserve"> Умение отражать в своей работе различные чувства, мысли, эмоции</w:t>
      </w:r>
      <w:r w:rsidRPr="002E6D03">
        <w:rPr>
          <w:rFonts w:ascii="Times New Roman" w:hAnsi="Times New Roman" w:cs="Times New Roman"/>
          <w:sz w:val="24"/>
          <w:szCs w:val="24"/>
        </w:rPr>
        <w:t>.</w:t>
      </w:r>
    </w:p>
    <w:p w:rsidR="002E6D03" w:rsidRPr="002E6D03" w:rsidRDefault="002E6D03" w:rsidP="002E6D03">
      <w:pPr>
        <w:pStyle w:val="c0c23c4c36"/>
        <w:numPr>
          <w:ilvl w:val="0"/>
          <w:numId w:val="26"/>
        </w:numPr>
        <w:shd w:val="clear" w:color="auto" w:fill="FFFFFF"/>
        <w:tabs>
          <w:tab w:val="clear" w:pos="0"/>
          <w:tab w:val="num" w:pos="720"/>
          <w:tab w:val="left" w:pos="1134"/>
        </w:tabs>
        <w:spacing w:before="0" w:after="0"/>
        <w:ind w:left="0" w:firstLine="709"/>
        <w:jc w:val="both"/>
        <w:rPr>
          <w:rStyle w:val="c5c1c19"/>
        </w:rPr>
      </w:pPr>
      <w:r w:rsidRPr="002E6D03">
        <w:rPr>
          <w:rStyle w:val="c5c1c19"/>
        </w:rPr>
        <w:t xml:space="preserve"> Умение правильно оценивать и анализировать результаты собственной творческой деятельности.</w:t>
      </w:r>
    </w:p>
    <w:p w:rsidR="002E6D03" w:rsidRPr="002E6D03" w:rsidRDefault="002E6D03" w:rsidP="002E6D03">
      <w:pPr>
        <w:spacing w:after="0" w:line="240" w:lineRule="auto"/>
        <w:jc w:val="center"/>
        <w:rPr>
          <w:rFonts w:ascii="Times New Roman" w:hAnsi="Times New Roman" w:cs="Times New Roman"/>
          <w:b/>
          <w:sz w:val="24"/>
          <w:szCs w:val="24"/>
        </w:rPr>
      </w:pPr>
    </w:p>
    <w:p w:rsidR="002E6D03" w:rsidRPr="002E6D03" w:rsidRDefault="002E6D03" w:rsidP="002E6D03">
      <w:pPr>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lang w:val="en-US"/>
        </w:rPr>
        <w:t>V</w:t>
      </w:r>
      <w:r w:rsidRPr="002E6D03">
        <w:rPr>
          <w:rFonts w:ascii="Times New Roman" w:hAnsi="Times New Roman" w:cs="Times New Roman"/>
          <w:b/>
          <w:sz w:val="24"/>
          <w:szCs w:val="24"/>
        </w:rPr>
        <w:t>. ФОРМЫ И МЕТОДЫ КОНТРОЛЯ, СИСТЕМА ОЦЕНОК</w:t>
      </w:r>
    </w:p>
    <w:p w:rsidR="002E6D03" w:rsidRPr="002E6D03" w:rsidRDefault="002E6D03" w:rsidP="002E6D03">
      <w:pPr>
        <w:pStyle w:val="c0c23c4c36"/>
        <w:shd w:val="clear" w:color="auto" w:fill="FFFFFF"/>
        <w:spacing w:before="0" w:after="0"/>
        <w:ind w:firstLine="709"/>
        <w:jc w:val="both"/>
      </w:pPr>
      <w:r w:rsidRPr="002E6D03">
        <w:t xml:space="preserve">Программа предусматривает текущий контроль успеваемости, промежуточную аттестацию. </w:t>
      </w:r>
    </w:p>
    <w:p w:rsidR="002E6D03" w:rsidRPr="002E6D03" w:rsidRDefault="002E6D03" w:rsidP="002E6D03">
      <w:pPr>
        <w:spacing w:after="0" w:line="240" w:lineRule="auto"/>
        <w:ind w:firstLine="705"/>
        <w:jc w:val="both"/>
        <w:rPr>
          <w:rFonts w:ascii="Times New Roman" w:hAnsi="Times New Roman" w:cs="Times New Roman"/>
          <w:sz w:val="24"/>
          <w:szCs w:val="24"/>
        </w:rPr>
      </w:pPr>
      <w:r w:rsidRPr="002E6D03">
        <w:rPr>
          <w:rFonts w:ascii="Times New Roman" w:hAnsi="Times New Roman" w:cs="Times New Roman"/>
          <w:sz w:val="24"/>
          <w:szCs w:val="24"/>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2E6D03" w:rsidRPr="002E6D03" w:rsidRDefault="002E6D03" w:rsidP="002E6D03">
      <w:pPr>
        <w:shd w:val="clear" w:color="auto" w:fill="FFFFFF"/>
        <w:spacing w:after="0" w:line="240" w:lineRule="auto"/>
        <w:ind w:firstLine="708"/>
        <w:jc w:val="both"/>
        <w:rPr>
          <w:rFonts w:ascii="Times New Roman" w:hAnsi="Times New Roman" w:cs="Times New Roman"/>
          <w:sz w:val="24"/>
          <w:szCs w:val="24"/>
        </w:rPr>
      </w:pPr>
      <w:r w:rsidRPr="002E6D03">
        <w:rPr>
          <w:rFonts w:ascii="Times New Roman" w:hAnsi="Times New Roman" w:cs="Times New Roman"/>
          <w:sz w:val="24"/>
          <w:szCs w:val="24"/>
        </w:rPr>
        <w:t xml:space="preserve">Текущий контроль знаний </w:t>
      </w:r>
      <w:r w:rsidR="0080181D">
        <w:rPr>
          <w:rFonts w:ascii="Times New Roman" w:hAnsi="Times New Roman" w:cs="Times New Roman"/>
          <w:sz w:val="24"/>
          <w:szCs w:val="24"/>
        </w:rPr>
        <w:t>об</w:t>
      </w:r>
      <w:r w:rsidRPr="002E6D03">
        <w:rPr>
          <w:rFonts w:ascii="Times New Roman" w:hAnsi="Times New Roman" w:cs="Times New Roman"/>
          <w:sz w:val="24"/>
          <w:szCs w:val="24"/>
        </w:rPr>
        <w:t>уча</w:t>
      </w:r>
      <w:r w:rsidR="0080181D">
        <w:rPr>
          <w:rFonts w:ascii="Times New Roman" w:hAnsi="Times New Roman" w:cs="Times New Roman"/>
          <w:sz w:val="24"/>
          <w:szCs w:val="24"/>
        </w:rPr>
        <w:t>ю</w:t>
      </w:r>
      <w:r w:rsidRPr="002E6D03">
        <w:rPr>
          <w:rFonts w:ascii="Times New Roman" w:hAnsi="Times New Roman" w:cs="Times New Roman"/>
          <w:sz w:val="24"/>
          <w:szCs w:val="24"/>
        </w:rPr>
        <w:t xml:space="preserve">щихся осуществляется педагогом практически на всех занятиях. </w:t>
      </w:r>
    </w:p>
    <w:p w:rsidR="002E6D03" w:rsidRPr="002E6D03" w:rsidRDefault="002E6D03" w:rsidP="002E6D03">
      <w:pPr>
        <w:pStyle w:val="c0c23c4c36"/>
        <w:shd w:val="clear" w:color="auto" w:fill="FFFFFF"/>
        <w:spacing w:before="0" w:after="0"/>
        <w:ind w:firstLine="709"/>
        <w:jc w:val="both"/>
        <w:rPr>
          <w:rStyle w:val="c5c1c19"/>
        </w:rPr>
      </w:pPr>
      <w:r w:rsidRPr="002E6D03">
        <w:rPr>
          <w:rStyle w:val="c5c1c19"/>
        </w:rPr>
        <w:t xml:space="preserve">В качестве средств </w:t>
      </w:r>
      <w:r w:rsidRPr="002E6D03">
        <w:rPr>
          <w:rStyle w:val="c5c1c19"/>
          <w:b/>
        </w:rPr>
        <w:t>текущего контроля</w:t>
      </w:r>
      <w:r w:rsidRPr="002E6D03">
        <w:rPr>
          <w:rStyle w:val="c5c1c19"/>
        </w:rPr>
        <w:t xml:space="preserve"> успеваемости </w:t>
      </w:r>
      <w:r w:rsidR="006E52A6">
        <w:rPr>
          <w:rStyle w:val="c5c1c19"/>
        </w:rPr>
        <w:t>об</w:t>
      </w:r>
      <w:r w:rsidRPr="002E6D03">
        <w:rPr>
          <w:rStyle w:val="c5c1c19"/>
        </w:rPr>
        <w:t>уча</w:t>
      </w:r>
      <w:r w:rsidR="006E52A6">
        <w:rPr>
          <w:rStyle w:val="c5c1c19"/>
        </w:rPr>
        <w:t>ю</w:t>
      </w:r>
      <w:r w:rsidRPr="002E6D03">
        <w:rPr>
          <w:rStyle w:val="c5c1c19"/>
        </w:rPr>
        <w:t xml:space="preserve">щихся программой предусмотрено введение трехкомпонентной оценки: за фантазию, композицию и технику исполнения, которая складывается из выразительности цветового и (или)  графического решения каждой работы. Это обеспечивает стимул к творческой деятельности и объективную самооценку учащихся. </w:t>
      </w:r>
    </w:p>
    <w:p w:rsidR="002E6D03" w:rsidRPr="002E6D03" w:rsidRDefault="002E6D03" w:rsidP="002E6D03">
      <w:pPr>
        <w:spacing w:after="0" w:line="240" w:lineRule="auto"/>
        <w:ind w:firstLine="709"/>
        <w:jc w:val="both"/>
        <w:rPr>
          <w:rStyle w:val="c5c1c19"/>
          <w:rFonts w:ascii="Times New Roman" w:hAnsi="Times New Roman" w:cs="Times New Roman"/>
          <w:sz w:val="24"/>
          <w:szCs w:val="24"/>
        </w:rPr>
      </w:pPr>
      <w:r w:rsidRPr="002E6D03">
        <w:rPr>
          <w:rFonts w:ascii="Times New Roman" w:hAnsi="Times New Roman" w:cs="Times New Roman"/>
          <w:b/>
          <w:sz w:val="24"/>
          <w:szCs w:val="24"/>
        </w:rPr>
        <w:t>Промежуточная аттестация</w:t>
      </w:r>
      <w:r w:rsidRPr="002E6D03">
        <w:rPr>
          <w:rFonts w:ascii="Times New Roman" w:hAnsi="Times New Roman" w:cs="Times New Roman"/>
          <w:sz w:val="24"/>
          <w:szCs w:val="24"/>
        </w:rPr>
        <w:t xml:space="preserve"> проводится в форме просмотров работ </w:t>
      </w:r>
      <w:r w:rsidR="006E52A6">
        <w:rPr>
          <w:rFonts w:ascii="Times New Roman" w:hAnsi="Times New Roman" w:cs="Times New Roman"/>
          <w:sz w:val="24"/>
          <w:szCs w:val="24"/>
        </w:rPr>
        <w:t>об</w:t>
      </w:r>
      <w:r w:rsidRPr="002E6D03">
        <w:rPr>
          <w:rFonts w:ascii="Times New Roman" w:hAnsi="Times New Roman" w:cs="Times New Roman"/>
          <w:sz w:val="24"/>
          <w:szCs w:val="24"/>
        </w:rPr>
        <w:t>уча</w:t>
      </w:r>
      <w:r w:rsidR="006E52A6">
        <w:rPr>
          <w:rFonts w:ascii="Times New Roman" w:hAnsi="Times New Roman" w:cs="Times New Roman"/>
          <w:sz w:val="24"/>
          <w:szCs w:val="24"/>
        </w:rPr>
        <w:t>ю</w:t>
      </w:r>
      <w:r w:rsidRPr="002E6D03">
        <w:rPr>
          <w:rFonts w:ascii="Times New Roman" w:hAnsi="Times New Roman" w:cs="Times New Roman"/>
          <w:sz w:val="24"/>
          <w:szCs w:val="24"/>
        </w:rPr>
        <w:t xml:space="preserve">щихся во 2-м и 4-м полугодиях за счет аудиторного времени. </w:t>
      </w:r>
      <w:r w:rsidRPr="002E6D03">
        <w:rPr>
          <w:rStyle w:val="c5c1c19"/>
          <w:rFonts w:ascii="Times New Roman" w:hAnsi="Times New Roman" w:cs="Times New Roman"/>
          <w:sz w:val="24"/>
          <w:szCs w:val="24"/>
        </w:rPr>
        <w:t xml:space="preserve">На просмотрах работ </w:t>
      </w:r>
      <w:r w:rsidR="006E52A6">
        <w:rPr>
          <w:rStyle w:val="c5c1c19"/>
          <w:rFonts w:ascii="Times New Roman" w:hAnsi="Times New Roman" w:cs="Times New Roman"/>
          <w:sz w:val="24"/>
          <w:szCs w:val="24"/>
        </w:rPr>
        <w:t>об</w:t>
      </w:r>
      <w:r w:rsidRPr="002E6D03">
        <w:rPr>
          <w:rStyle w:val="c5c1c19"/>
          <w:rFonts w:ascii="Times New Roman" w:hAnsi="Times New Roman" w:cs="Times New Roman"/>
          <w:sz w:val="24"/>
          <w:szCs w:val="24"/>
        </w:rPr>
        <w:t>уча</w:t>
      </w:r>
      <w:r w:rsidR="006E52A6">
        <w:rPr>
          <w:rStyle w:val="c5c1c19"/>
          <w:rFonts w:ascii="Times New Roman" w:hAnsi="Times New Roman" w:cs="Times New Roman"/>
          <w:sz w:val="24"/>
          <w:szCs w:val="24"/>
        </w:rPr>
        <w:t>ю</w:t>
      </w:r>
      <w:r w:rsidRPr="002E6D03">
        <w:rPr>
          <w:rStyle w:val="c5c1c19"/>
          <w:rFonts w:ascii="Times New Roman" w:hAnsi="Times New Roman" w:cs="Times New Roman"/>
          <w:sz w:val="24"/>
          <w:szCs w:val="24"/>
        </w:rPr>
        <w:t xml:space="preserve">щихся выставляется итоговая оценка за полугодие. </w:t>
      </w:r>
    </w:p>
    <w:p w:rsidR="002E6D03" w:rsidRPr="002E6D03" w:rsidRDefault="002E6D03" w:rsidP="002E6D03">
      <w:pPr>
        <w:spacing w:after="0" w:line="240" w:lineRule="auto"/>
        <w:ind w:firstLine="709"/>
        <w:jc w:val="both"/>
        <w:rPr>
          <w:rFonts w:ascii="Times New Roman" w:hAnsi="Times New Roman" w:cs="Times New Roman"/>
          <w:sz w:val="24"/>
          <w:szCs w:val="24"/>
        </w:rPr>
      </w:pPr>
      <w:r w:rsidRPr="002E6D03">
        <w:rPr>
          <w:rFonts w:ascii="Times New Roman" w:hAnsi="Times New Roman" w:cs="Times New Roman"/>
          <w:sz w:val="24"/>
          <w:szCs w:val="24"/>
        </w:rPr>
        <w:t>По окончании предмета проводится промежуточная аттестация,  вид аттестации – экзамен,</w:t>
      </w:r>
      <w:r w:rsidRPr="002E6D03">
        <w:rPr>
          <w:rFonts w:ascii="Times New Roman" w:hAnsi="Times New Roman" w:cs="Times New Roman"/>
          <w:color w:val="002060"/>
          <w:sz w:val="24"/>
          <w:szCs w:val="24"/>
        </w:rPr>
        <w:t xml:space="preserve"> </w:t>
      </w:r>
      <w:r w:rsidRPr="002E6D03">
        <w:rPr>
          <w:rFonts w:ascii="Times New Roman" w:hAnsi="Times New Roman" w:cs="Times New Roman"/>
          <w:sz w:val="24"/>
          <w:szCs w:val="24"/>
        </w:rPr>
        <w:t xml:space="preserve">оценка за который выставляется в 6-м полугодии и заносится в свидетельство об окончании предмета </w:t>
      </w:r>
      <w:r w:rsidRPr="002E6D03">
        <w:rPr>
          <w:rStyle w:val="c5c1c19"/>
          <w:rFonts w:ascii="Times New Roman" w:hAnsi="Times New Roman" w:cs="Times New Roman"/>
          <w:sz w:val="24"/>
          <w:szCs w:val="24"/>
        </w:rPr>
        <w:t>«Основы изобразительной грамоты и рисование»</w:t>
      </w:r>
      <w:r w:rsidRPr="002E6D03">
        <w:rPr>
          <w:rFonts w:ascii="Times New Roman" w:hAnsi="Times New Roman" w:cs="Times New Roman"/>
          <w:sz w:val="24"/>
          <w:szCs w:val="24"/>
        </w:rPr>
        <w:t xml:space="preserve">. </w:t>
      </w:r>
      <w:r w:rsidR="006E52A6">
        <w:rPr>
          <w:rFonts w:ascii="Times New Roman" w:hAnsi="Times New Roman" w:cs="Times New Roman"/>
          <w:sz w:val="24"/>
          <w:szCs w:val="24"/>
        </w:rPr>
        <w:t>Обу</w:t>
      </w:r>
      <w:r w:rsidRPr="002E6D03">
        <w:rPr>
          <w:rFonts w:ascii="Times New Roman" w:hAnsi="Times New Roman" w:cs="Times New Roman"/>
          <w:sz w:val="24"/>
          <w:szCs w:val="24"/>
        </w:rPr>
        <w:t>ча</w:t>
      </w:r>
      <w:r w:rsidR="006E52A6">
        <w:rPr>
          <w:rFonts w:ascii="Times New Roman" w:hAnsi="Times New Roman" w:cs="Times New Roman"/>
          <w:sz w:val="24"/>
          <w:szCs w:val="24"/>
        </w:rPr>
        <w:t>ю</w:t>
      </w:r>
      <w:r w:rsidRPr="002E6D03">
        <w:rPr>
          <w:rFonts w:ascii="Times New Roman" w:hAnsi="Times New Roman" w:cs="Times New Roman"/>
          <w:sz w:val="24"/>
          <w:szCs w:val="24"/>
        </w:rPr>
        <w:t xml:space="preserve">щемуся предлагается выполнить сюжетную композицию на заданную тему (например, «Человек и животное», «В мире сказок», «Каникулы», «Я путешествую»). На выполнение задания отводится 4 часа. Оценка работ </w:t>
      </w:r>
      <w:r w:rsidR="006E52A6">
        <w:rPr>
          <w:rFonts w:ascii="Times New Roman" w:hAnsi="Times New Roman" w:cs="Times New Roman"/>
          <w:sz w:val="24"/>
          <w:szCs w:val="24"/>
        </w:rPr>
        <w:t>об</w:t>
      </w:r>
      <w:r w:rsidRPr="002E6D03">
        <w:rPr>
          <w:rFonts w:ascii="Times New Roman" w:hAnsi="Times New Roman" w:cs="Times New Roman"/>
          <w:sz w:val="24"/>
          <w:szCs w:val="24"/>
        </w:rPr>
        <w:t>уча</w:t>
      </w:r>
      <w:r w:rsidR="006E52A6">
        <w:rPr>
          <w:rFonts w:ascii="Times New Roman" w:hAnsi="Times New Roman" w:cs="Times New Roman"/>
          <w:sz w:val="24"/>
          <w:szCs w:val="24"/>
        </w:rPr>
        <w:t>ю</w:t>
      </w:r>
      <w:r w:rsidRPr="002E6D03">
        <w:rPr>
          <w:rFonts w:ascii="Times New Roman" w:hAnsi="Times New Roman" w:cs="Times New Roman"/>
          <w:sz w:val="24"/>
          <w:szCs w:val="24"/>
        </w:rPr>
        <w:t>щихся ставится исходя из прописанных ниже критериев.</w:t>
      </w:r>
    </w:p>
    <w:p w:rsidR="002E6D03" w:rsidRPr="002E6D03" w:rsidRDefault="002E6D03" w:rsidP="006E52A6">
      <w:pPr>
        <w:pStyle w:val="c0c23c4c36"/>
        <w:shd w:val="clear" w:color="auto" w:fill="FFFFFF"/>
        <w:spacing w:before="0" w:after="0"/>
        <w:ind w:firstLine="360"/>
        <w:rPr>
          <w:rStyle w:val="c5c1c19"/>
        </w:rPr>
      </w:pPr>
      <w:r w:rsidRPr="002E6D03">
        <w:rPr>
          <w:rStyle w:val="c5c1c19"/>
          <w:b/>
        </w:rPr>
        <w:t>Критерии оценки</w:t>
      </w:r>
      <w:r w:rsidR="006E52A6">
        <w:rPr>
          <w:rStyle w:val="c5c1c19"/>
          <w:b/>
        </w:rPr>
        <w:t xml:space="preserve"> </w:t>
      </w:r>
      <w:r w:rsidRPr="002E6D03">
        <w:t xml:space="preserve">Для развития творческого потенциала </w:t>
      </w:r>
      <w:r w:rsidR="006E52A6">
        <w:t>об</w:t>
      </w:r>
      <w:r w:rsidRPr="002E6D03">
        <w:t>уча</w:t>
      </w:r>
      <w:r w:rsidR="006E52A6">
        <w:t>ю</w:t>
      </w:r>
      <w:r w:rsidRPr="002E6D03">
        <w:t xml:space="preserve">щихся, а также стимулирования творческого роста программой предлагается введение поэтапного контроля, включающего в себя три составляющие: </w:t>
      </w:r>
      <w:r w:rsidRPr="002E6D03">
        <w:rPr>
          <w:rStyle w:val="c5c1c19"/>
        </w:rPr>
        <w:t>фантазию, композицию, технику исполнения (выразительность цветового или графического решения).</w:t>
      </w:r>
    </w:p>
    <w:p w:rsidR="002E6D03" w:rsidRPr="002E6D03" w:rsidRDefault="002E6D03" w:rsidP="002E6D03">
      <w:pPr>
        <w:spacing w:after="0" w:line="240" w:lineRule="auto"/>
        <w:ind w:firstLine="709"/>
        <w:jc w:val="both"/>
        <w:rPr>
          <w:rFonts w:ascii="Times New Roman" w:hAnsi="Times New Roman" w:cs="Times New Roman"/>
          <w:sz w:val="24"/>
          <w:szCs w:val="24"/>
        </w:rPr>
      </w:pPr>
      <w:r w:rsidRPr="002E6D03">
        <w:rPr>
          <w:rFonts w:ascii="Times New Roman" w:hAnsi="Times New Roman" w:cs="Times New Roman"/>
          <w:sz w:val="24"/>
          <w:szCs w:val="24"/>
        </w:rPr>
        <w:t xml:space="preserve"> </w:t>
      </w:r>
      <w:r w:rsidRPr="002E6D03">
        <w:rPr>
          <w:rFonts w:ascii="Times New Roman" w:hAnsi="Times New Roman" w:cs="Times New Roman"/>
          <w:b/>
          <w:sz w:val="24"/>
          <w:szCs w:val="24"/>
        </w:rPr>
        <w:t>«Фантазия».</w:t>
      </w:r>
      <w:r w:rsidRPr="002E6D03">
        <w:rPr>
          <w:rFonts w:ascii="Times New Roman" w:hAnsi="Times New Roman" w:cs="Times New Roman"/>
          <w:sz w:val="24"/>
          <w:szCs w:val="24"/>
        </w:rPr>
        <w:t xml:space="preserve"> На первом этапе оценивается оригинальность мышления ребенка, новизна идеи, отсутствие шаблонного представления задания. </w:t>
      </w:r>
    </w:p>
    <w:p w:rsidR="002E6D03" w:rsidRPr="002E6D03" w:rsidRDefault="002E6D03" w:rsidP="002E6D03">
      <w:pPr>
        <w:spacing w:after="0" w:line="240" w:lineRule="auto"/>
        <w:ind w:firstLine="709"/>
        <w:jc w:val="both"/>
        <w:rPr>
          <w:rFonts w:ascii="Times New Roman" w:hAnsi="Times New Roman" w:cs="Times New Roman"/>
          <w:sz w:val="24"/>
          <w:szCs w:val="24"/>
        </w:rPr>
      </w:pPr>
      <w:r w:rsidRPr="002E6D03">
        <w:rPr>
          <w:rFonts w:ascii="Times New Roman" w:hAnsi="Times New Roman" w:cs="Times New Roman"/>
          <w:sz w:val="24"/>
          <w:szCs w:val="24"/>
        </w:rPr>
        <w:t xml:space="preserve">5 (отлично)  - </w:t>
      </w:r>
      <w:r w:rsidR="006E52A6">
        <w:rPr>
          <w:rFonts w:ascii="Times New Roman" w:hAnsi="Times New Roman" w:cs="Times New Roman"/>
          <w:sz w:val="24"/>
          <w:szCs w:val="24"/>
        </w:rPr>
        <w:t>об</w:t>
      </w:r>
      <w:r w:rsidRPr="002E6D03">
        <w:rPr>
          <w:rFonts w:ascii="Times New Roman" w:hAnsi="Times New Roman" w:cs="Times New Roman"/>
          <w:sz w:val="24"/>
          <w:szCs w:val="24"/>
        </w:rPr>
        <w:t>уча</w:t>
      </w:r>
      <w:r w:rsidR="006E52A6">
        <w:rPr>
          <w:rFonts w:ascii="Times New Roman" w:hAnsi="Times New Roman" w:cs="Times New Roman"/>
          <w:sz w:val="24"/>
          <w:szCs w:val="24"/>
        </w:rPr>
        <w:t>ю</w:t>
      </w:r>
      <w:r w:rsidRPr="002E6D03">
        <w:rPr>
          <w:rFonts w:ascii="Times New Roman" w:hAnsi="Times New Roman" w:cs="Times New Roman"/>
          <w:sz w:val="24"/>
          <w:szCs w:val="24"/>
        </w:rPr>
        <w:t>щийся демонстрирует свое оригинальное решение задачи;</w:t>
      </w:r>
    </w:p>
    <w:p w:rsidR="002E6D03" w:rsidRPr="002E6D03" w:rsidRDefault="002E6D03" w:rsidP="002E6D03">
      <w:pPr>
        <w:spacing w:after="0" w:line="240" w:lineRule="auto"/>
        <w:ind w:firstLine="709"/>
        <w:jc w:val="both"/>
        <w:rPr>
          <w:rFonts w:ascii="Times New Roman" w:hAnsi="Times New Roman" w:cs="Times New Roman"/>
          <w:sz w:val="24"/>
          <w:szCs w:val="24"/>
        </w:rPr>
      </w:pPr>
      <w:r w:rsidRPr="002E6D03">
        <w:rPr>
          <w:rFonts w:ascii="Times New Roman" w:hAnsi="Times New Roman" w:cs="Times New Roman"/>
          <w:sz w:val="24"/>
          <w:szCs w:val="24"/>
        </w:rPr>
        <w:t>4 (хорошо) - решение поставленной задачи с помощью преподавателя;</w:t>
      </w:r>
    </w:p>
    <w:p w:rsidR="002E6D03" w:rsidRPr="002E6D03" w:rsidRDefault="002E6D03" w:rsidP="002E6D03">
      <w:pPr>
        <w:spacing w:after="0" w:line="240" w:lineRule="auto"/>
        <w:ind w:firstLine="709"/>
        <w:jc w:val="both"/>
        <w:rPr>
          <w:rFonts w:ascii="Times New Roman" w:hAnsi="Times New Roman" w:cs="Times New Roman"/>
          <w:sz w:val="24"/>
          <w:szCs w:val="24"/>
        </w:rPr>
      </w:pPr>
      <w:r w:rsidRPr="002E6D03">
        <w:rPr>
          <w:rFonts w:ascii="Times New Roman" w:hAnsi="Times New Roman" w:cs="Times New Roman"/>
          <w:sz w:val="24"/>
          <w:szCs w:val="24"/>
        </w:rPr>
        <w:t>3 (удовлетворительно)  - использование готового решения (срисовывание с образца).</w:t>
      </w:r>
    </w:p>
    <w:p w:rsidR="002E6D03" w:rsidRPr="002E6D03" w:rsidRDefault="002E6D03" w:rsidP="002E6D03">
      <w:pPr>
        <w:spacing w:after="0" w:line="240" w:lineRule="auto"/>
        <w:ind w:firstLine="709"/>
        <w:jc w:val="both"/>
        <w:rPr>
          <w:rFonts w:ascii="Times New Roman" w:hAnsi="Times New Roman" w:cs="Times New Roman"/>
          <w:sz w:val="24"/>
          <w:szCs w:val="24"/>
        </w:rPr>
      </w:pPr>
      <w:r w:rsidRPr="002E6D03">
        <w:rPr>
          <w:rFonts w:ascii="Times New Roman" w:hAnsi="Times New Roman" w:cs="Times New Roman"/>
          <w:sz w:val="24"/>
          <w:szCs w:val="24"/>
        </w:rPr>
        <w:t>«</w:t>
      </w:r>
      <w:r w:rsidRPr="002E6D03">
        <w:rPr>
          <w:rFonts w:ascii="Times New Roman" w:hAnsi="Times New Roman" w:cs="Times New Roman"/>
          <w:b/>
          <w:sz w:val="24"/>
          <w:szCs w:val="24"/>
        </w:rPr>
        <w:t xml:space="preserve">Композиция». </w:t>
      </w:r>
      <w:r w:rsidRPr="002E6D03">
        <w:rPr>
          <w:rFonts w:ascii="Times New Roman" w:hAnsi="Times New Roman" w:cs="Times New Roman"/>
          <w:sz w:val="24"/>
          <w:szCs w:val="24"/>
        </w:rPr>
        <w:t>Предполагает грамотный выбор формата, определение величины предмета (предметов), пропорциональные отношения величин, знание элементарных законов композиции (равновесие, плановость, загораживание, статика, динамика и др.).</w:t>
      </w:r>
    </w:p>
    <w:p w:rsidR="002E6D03" w:rsidRPr="002E6D03" w:rsidRDefault="002E6D03" w:rsidP="002E6D03">
      <w:pPr>
        <w:spacing w:after="0" w:line="240" w:lineRule="auto"/>
        <w:ind w:firstLine="709"/>
        <w:jc w:val="both"/>
        <w:rPr>
          <w:rFonts w:ascii="Times New Roman" w:hAnsi="Times New Roman" w:cs="Times New Roman"/>
          <w:sz w:val="24"/>
          <w:szCs w:val="24"/>
        </w:rPr>
      </w:pPr>
      <w:r w:rsidRPr="002E6D03">
        <w:rPr>
          <w:rFonts w:ascii="Times New Roman" w:hAnsi="Times New Roman" w:cs="Times New Roman"/>
          <w:sz w:val="24"/>
          <w:szCs w:val="24"/>
        </w:rPr>
        <w:t>5 («отлично») - все параметры раздела соблюдены; в случае незначительных ошибок ребенку предлагается исправить недочеты самостоятельно. При самостоятельном исправлении ошибок оценка за работу не снижается;</w:t>
      </w:r>
    </w:p>
    <w:p w:rsidR="002E6D03" w:rsidRPr="002E6D03" w:rsidRDefault="002E6D03" w:rsidP="002E6D03">
      <w:pPr>
        <w:spacing w:after="0" w:line="240" w:lineRule="auto"/>
        <w:ind w:firstLine="709"/>
        <w:jc w:val="both"/>
        <w:rPr>
          <w:rFonts w:ascii="Times New Roman" w:hAnsi="Times New Roman" w:cs="Times New Roman"/>
          <w:sz w:val="24"/>
          <w:szCs w:val="24"/>
        </w:rPr>
      </w:pPr>
      <w:r w:rsidRPr="002E6D03">
        <w:rPr>
          <w:rFonts w:ascii="Times New Roman" w:hAnsi="Times New Roman" w:cs="Times New Roman"/>
          <w:sz w:val="24"/>
          <w:szCs w:val="24"/>
        </w:rPr>
        <w:lastRenderedPageBreak/>
        <w:t>4 («хорошо») - имеются незначительные ошибки;</w:t>
      </w:r>
    </w:p>
    <w:p w:rsidR="002E6D03" w:rsidRPr="002E6D03" w:rsidRDefault="002E6D03" w:rsidP="002E6D03">
      <w:pPr>
        <w:spacing w:after="0" w:line="240" w:lineRule="auto"/>
        <w:ind w:firstLine="709"/>
        <w:jc w:val="both"/>
        <w:rPr>
          <w:rFonts w:ascii="Times New Roman" w:hAnsi="Times New Roman" w:cs="Times New Roman"/>
          <w:sz w:val="24"/>
          <w:szCs w:val="24"/>
        </w:rPr>
      </w:pPr>
      <w:r w:rsidRPr="002E6D03">
        <w:rPr>
          <w:rFonts w:ascii="Times New Roman" w:hAnsi="Times New Roman" w:cs="Times New Roman"/>
          <w:sz w:val="24"/>
          <w:szCs w:val="24"/>
        </w:rPr>
        <w:t xml:space="preserve">3 («удовлетворительно») - грубые ошибки, </w:t>
      </w:r>
      <w:r w:rsidR="006E52A6">
        <w:rPr>
          <w:rFonts w:ascii="Times New Roman" w:hAnsi="Times New Roman" w:cs="Times New Roman"/>
          <w:sz w:val="24"/>
          <w:szCs w:val="24"/>
        </w:rPr>
        <w:t>об</w:t>
      </w:r>
      <w:r w:rsidRPr="002E6D03">
        <w:rPr>
          <w:rFonts w:ascii="Times New Roman" w:hAnsi="Times New Roman" w:cs="Times New Roman"/>
          <w:sz w:val="24"/>
          <w:szCs w:val="24"/>
        </w:rPr>
        <w:t>уча</w:t>
      </w:r>
      <w:r w:rsidR="006E52A6">
        <w:rPr>
          <w:rFonts w:ascii="Times New Roman" w:hAnsi="Times New Roman" w:cs="Times New Roman"/>
          <w:sz w:val="24"/>
          <w:szCs w:val="24"/>
        </w:rPr>
        <w:t>ю</w:t>
      </w:r>
      <w:r w:rsidRPr="002E6D03">
        <w:rPr>
          <w:rFonts w:ascii="Times New Roman" w:hAnsi="Times New Roman" w:cs="Times New Roman"/>
          <w:sz w:val="24"/>
          <w:szCs w:val="24"/>
        </w:rPr>
        <w:t>щийся плохо осваивает формат, допускает искажения в передаче пропорций и формы предметов.</w:t>
      </w:r>
    </w:p>
    <w:p w:rsidR="002E6D03" w:rsidRPr="002E6D03" w:rsidRDefault="002E6D03" w:rsidP="002E6D03">
      <w:pPr>
        <w:spacing w:after="0" w:line="240" w:lineRule="auto"/>
        <w:ind w:firstLine="709"/>
        <w:jc w:val="both"/>
        <w:rPr>
          <w:rFonts w:ascii="Times New Roman" w:hAnsi="Times New Roman" w:cs="Times New Roman"/>
          <w:sz w:val="24"/>
          <w:szCs w:val="24"/>
        </w:rPr>
      </w:pPr>
      <w:r w:rsidRPr="002E6D03">
        <w:rPr>
          <w:rFonts w:ascii="Times New Roman" w:hAnsi="Times New Roman" w:cs="Times New Roman"/>
          <w:b/>
          <w:sz w:val="24"/>
          <w:szCs w:val="24"/>
        </w:rPr>
        <w:t>«Техника исполнения» (в</w:t>
      </w:r>
      <w:r w:rsidRPr="002E6D03">
        <w:rPr>
          <w:rStyle w:val="c5c1c19"/>
          <w:rFonts w:ascii="Times New Roman" w:hAnsi="Times New Roman" w:cs="Times New Roman"/>
          <w:b/>
          <w:sz w:val="24"/>
          <w:szCs w:val="24"/>
        </w:rPr>
        <w:t>ыразительность цветового и (или) графического решения</w:t>
      </w:r>
      <w:r w:rsidRPr="002E6D03">
        <w:rPr>
          <w:rFonts w:ascii="Times New Roman" w:hAnsi="Times New Roman" w:cs="Times New Roman"/>
          <w:b/>
          <w:sz w:val="24"/>
          <w:szCs w:val="24"/>
        </w:rPr>
        <w:t xml:space="preserve">» </w:t>
      </w:r>
      <w:r w:rsidRPr="002E6D03">
        <w:rPr>
          <w:rFonts w:ascii="Times New Roman" w:hAnsi="Times New Roman" w:cs="Times New Roman"/>
          <w:sz w:val="24"/>
          <w:szCs w:val="24"/>
        </w:rPr>
        <w:t>предполагает обобщение знаний по изученным разделам, наличие индивидуального цветового (графического решения), законченность работы.</w:t>
      </w:r>
    </w:p>
    <w:p w:rsidR="002E6D03" w:rsidRPr="002E6D03" w:rsidRDefault="002E6D03" w:rsidP="002E6D03">
      <w:pPr>
        <w:spacing w:after="0" w:line="240" w:lineRule="auto"/>
        <w:ind w:firstLine="709"/>
        <w:jc w:val="both"/>
        <w:rPr>
          <w:rFonts w:ascii="Times New Roman" w:hAnsi="Times New Roman" w:cs="Times New Roman"/>
          <w:sz w:val="24"/>
          <w:szCs w:val="24"/>
        </w:rPr>
      </w:pPr>
      <w:r w:rsidRPr="002E6D03">
        <w:rPr>
          <w:rFonts w:ascii="Times New Roman" w:hAnsi="Times New Roman" w:cs="Times New Roman"/>
          <w:sz w:val="24"/>
          <w:szCs w:val="24"/>
        </w:rPr>
        <w:t xml:space="preserve">5 («отлично») — </w:t>
      </w:r>
      <w:r w:rsidR="006E52A6">
        <w:rPr>
          <w:rFonts w:ascii="Times New Roman" w:hAnsi="Times New Roman" w:cs="Times New Roman"/>
          <w:sz w:val="24"/>
          <w:szCs w:val="24"/>
        </w:rPr>
        <w:t>об</w:t>
      </w:r>
      <w:r w:rsidRPr="002E6D03">
        <w:rPr>
          <w:rFonts w:ascii="Times New Roman" w:hAnsi="Times New Roman" w:cs="Times New Roman"/>
          <w:sz w:val="24"/>
          <w:szCs w:val="24"/>
        </w:rPr>
        <w:t>уча</w:t>
      </w:r>
      <w:r w:rsidR="006E52A6">
        <w:rPr>
          <w:rFonts w:ascii="Times New Roman" w:hAnsi="Times New Roman" w:cs="Times New Roman"/>
          <w:sz w:val="24"/>
          <w:szCs w:val="24"/>
        </w:rPr>
        <w:t>ю</w:t>
      </w:r>
      <w:r w:rsidRPr="002E6D03">
        <w:rPr>
          <w:rFonts w:ascii="Times New Roman" w:hAnsi="Times New Roman" w:cs="Times New Roman"/>
          <w:sz w:val="24"/>
          <w:szCs w:val="24"/>
        </w:rPr>
        <w:t>щийся способен самостоятельно применять полученные знания, умения, навыки, демонстрируя индивидуальное решение поставленной задачи и законченность работы;</w:t>
      </w:r>
    </w:p>
    <w:p w:rsidR="002E6D03" w:rsidRPr="002E6D03" w:rsidRDefault="002E6D03" w:rsidP="002E6D03">
      <w:pPr>
        <w:spacing w:after="0" w:line="240" w:lineRule="auto"/>
        <w:ind w:firstLine="709"/>
        <w:jc w:val="both"/>
        <w:rPr>
          <w:rFonts w:ascii="Times New Roman" w:hAnsi="Times New Roman" w:cs="Times New Roman"/>
          <w:sz w:val="24"/>
          <w:szCs w:val="24"/>
        </w:rPr>
      </w:pPr>
      <w:r w:rsidRPr="002E6D03">
        <w:rPr>
          <w:rFonts w:ascii="Times New Roman" w:hAnsi="Times New Roman" w:cs="Times New Roman"/>
          <w:sz w:val="24"/>
          <w:szCs w:val="24"/>
        </w:rPr>
        <w:t xml:space="preserve">4 («хорошо») - работой </w:t>
      </w:r>
      <w:r w:rsidR="006E52A6">
        <w:rPr>
          <w:rFonts w:ascii="Times New Roman" w:hAnsi="Times New Roman" w:cs="Times New Roman"/>
          <w:sz w:val="24"/>
          <w:szCs w:val="24"/>
        </w:rPr>
        <w:t>об</w:t>
      </w:r>
      <w:r w:rsidRPr="002E6D03">
        <w:rPr>
          <w:rFonts w:ascii="Times New Roman" w:hAnsi="Times New Roman" w:cs="Times New Roman"/>
          <w:sz w:val="24"/>
          <w:szCs w:val="24"/>
        </w:rPr>
        <w:t>уча</w:t>
      </w:r>
      <w:r w:rsidR="006E52A6">
        <w:rPr>
          <w:rFonts w:ascii="Times New Roman" w:hAnsi="Times New Roman" w:cs="Times New Roman"/>
          <w:sz w:val="24"/>
          <w:szCs w:val="24"/>
        </w:rPr>
        <w:t>ю</w:t>
      </w:r>
      <w:r w:rsidRPr="002E6D03">
        <w:rPr>
          <w:rFonts w:ascii="Times New Roman" w:hAnsi="Times New Roman" w:cs="Times New Roman"/>
          <w:sz w:val="24"/>
          <w:szCs w:val="24"/>
        </w:rPr>
        <w:t>щегося руководит преподаватель (в большей части словесно);</w:t>
      </w:r>
    </w:p>
    <w:p w:rsidR="002E6D03" w:rsidRPr="002E6D03" w:rsidRDefault="002E6D03" w:rsidP="002E6D03">
      <w:pPr>
        <w:spacing w:after="0" w:line="240" w:lineRule="auto"/>
        <w:ind w:firstLine="709"/>
        <w:jc w:val="both"/>
        <w:rPr>
          <w:rFonts w:ascii="Times New Roman" w:hAnsi="Times New Roman" w:cs="Times New Roman"/>
          <w:sz w:val="24"/>
          <w:szCs w:val="24"/>
        </w:rPr>
      </w:pPr>
      <w:r w:rsidRPr="002E6D03">
        <w:rPr>
          <w:rFonts w:ascii="Times New Roman" w:hAnsi="Times New Roman" w:cs="Times New Roman"/>
          <w:sz w:val="24"/>
          <w:szCs w:val="24"/>
        </w:rPr>
        <w:t xml:space="preserve">3 («удовлетворительно») - работой </w:t>
      </w:r>
      <w:r w:rsidR="006E52A6">
        <w:rPr>
          <w:rFonts w:ascii="Times New Roman" w:hAnsi="Times New Roman" w:cs="Times New Roman"/>
          <w:sz w:val="24"/>
          <w:szCs w:val="24"/>
        </w:rPr>
        <w:t>об</w:t>
      </w:r>
      <w:r w:rsidRPr="002E6D03">
        <w:rPr>
          <w:rFonts w:ascii="Times New Roman" w:hAnsi="Times New Roman" w:cs="Times New Roman"/>
          <w:sz w:val="24"/>
          <w:szCs w:val="24"/>
        </w:rPr>
        <w:t>уча</w:t>
      </w:r>
      <w:r w:rsidR="006E52A6">
        <w:rPr>
          <w:rFonts w:ascii="Times New Roman" w:hAnsi="Times New Roman" w:cs="Times New Roman"/>
          <w:sz w:val="24"/>
          <w:szCs w:val="24"/>
        </w:rPr>
        <w:t>ю</w:t>
      </w:r>
      <w:r w:rsidRPr="002E6D03">
        <w:rPr>
          <w:rFonts w:ascii="Times New Roman" w:hAnsi="Times New Roman" w:cs="Times New Roman"/>
          <w:sz w:val="24"/>
          <w:szCs w:val="24"/>
        </w:rPr>
        <w:t xml:space="preserve">щегося руководит преподаватель, используя наглядный показ на работе </w:t>
      </w:r>
      <w:r w:rsidR="006E52A6">
        <w:rPr>
          <w:rFonts w:ascii="Times New Roman" w:hAnsi="Times New Roman" w:cs="Times New Roman"/>
          <w:sz w:val="24"/>
          <w:szCs w:val="24"/>
        </w:rPr>
        <w:t>об</w:t>
      </w:r>
      <w:r w:rsidRPr="002E6D03">
        <w:rPr>
          <w:rFonts w:ascii="Times New Roman" w:hAnsi="Times New Roman" w:cs="Times New Roman"/>
          <w:sz w:val="24"/>
          <w:szCs w:val="24"/>
        </w:rPr>
        <w:t>уча</w:t>
      </w:r>
      <w:r w:rsidR="006E52A6">
        <w:rPr>
          <w:rFonts w:ascii="Times New Roman" w:hAnsi="Times New Roman" w:cs="Times New Roman"/>
          <w:sz w:val="24"/>
          <w:szCs w:val="24"/>
        </w:rPr>
        <w:t>ю</w:t>
      </w:r>
      <w:r w:rsidRPr="002E6D03">
        <w:rPr>
          <w:rFonts w:ascii="Times New Roman" w:hAnsi="Times New Roman" w:cs="Times New Roman"/>
          <w:sz w:val="24"/>
          <w:szCs w:val="24"/>
        </w:rPr>
        <w:t>щегося.</w:t>
      </w:r>
    </w:p>
    <w:p w:rsidR="002E6D03" w:rsidRPr="002E6D03" w:rsidRDefault="002E6D03" w:rsidP="002E6D03">
      <w:pPr>
        <w:pStyle w:val="c0c23c4c36"/>
        <w:shd w:val="clear" w:color="auto" w:fill="FFFFFF"/>
        <w:spacing w:before="0" w:after="0"/>
        <w:ind w:firstLine="360"/>
        <w:jc w:val="center"/>
        <w:rPr>
          <w:b/>
        </w:rPr>
      </w:pPr>
      <w:r w:rsidRPr="002E6D03">
        <w:rPr>
          <w:b/>
          <w:lang w:val="en-US"/>
        </w:rPr>
        <w:t>VI</w:t>
      </w:r>
      <w:r w:rsidRPr="002E6D03">
        <w:rPr>
          <w:b/>
        </w:rPr>
        <w:t>. МЕТОДИЧЕСКОЕ ОБЕСПЕЧЕНИЕ УЧЕБНОГО ПРОЦЕССА</w:t>
      </w:r>
    </w:p>
    <w:p w:rsidR="002E6D03" w:rsidRPr="002E6D03" w:rsidRDefault="002E6D03" w:rsidP="002E6D03">
      <w:pPr>
        <w:pStyle w:val="c0c23c4c36"/>
        <w:shd w:val="clear" w:color="auto" w:fill="FFFFFF"/>
        <w:spacing w:before="0" w:after="0"/>
        <w:jc w:val="center"/>
        <w:rPr>
          <w:b/>
        </w:rPr>
      </w:pPr>
      <w:r w:rsidRPr="002E6D03">
        <w:rPr>
          <w:b/>
        </w:rPr>
        <w:t>Методические рекомендации преподавателям</w:t>
      </w:r>
    </w:p>
    <w:p w:rsidR="002E6D03" w:rsidRPr="002E6D03" w:rsidRDefault="002E6D03" w:rsidP="002E6D03">
      <w:pPr>
        <w:pStyle w:val="c0c4c50"/>
        <w:shd w:val="clear" w:color="auto" w:fill="FFFFFF"/>
        <w:tabs>
          <w:tab w:val="left" w:pos="0"/>
        </w:tabs>
        <w:spacing w:before="0" w:after="0"/>
        <w:ind w:firstLine="720"/>
        <w:jc w:val="both"/>
        <w:rPr>
          <w:rStyle w:val="c5c1c19"/>
        </w:rPr>
      </w:pPr>
      <w:r w:rsidRPr="002E6D03">
        <w:rPr>
          <w:rStyle w:val="c5c1c19"/>
        </w:rPr>
        <w:t>Занятия изобразительным искусством – одно из самых больших удовольствий для ребенка</w:t>
      </w:r>
      <w:r w:rsidRPr="002E6D03">
        <w:rPr>
          <w:rStyle w:val="c5c1c19"/>
          <w:color w:val="FF0000"/>
        </w:rPr>
        <w:t xml:space="preserve"> </w:t>
      </w:r>
      <w:r w:rsidRPr="002E6D03">
        <w:rPr>
          <w:rStyle w:val="c5c1c19"/>
          <w:color w:val="000000"/>
        </w:rPr>
        <w:t xml:space="preserve">младшего школьного возраста. </w:t>
      </w:r>
      <w:r w:rsidRPr="002E6D03">
        <w:rPr>
          <w:rStyle w:val="c5c1c19"/>
        </w:rPr>
        <w:t xml:space="preserve">Они приносят много радости и положительных эмоций, являясь источником развития творческих способностей. Особенностью этого возраста является любознательность, желание познавать окружающую действительность, отзывчивость на «прекрасное». Имея чувственно-эмоциональный опыт и начальные знания изобразительной грамоты, </w:t>
      </w:r>
      <w:r w:rsidR="006E52A6">
        <w:rPr>
          <w:rStyle w:val="c5c1c19"/>
        </w:rPr>
        <w:t>обучающийся</w:t>
      </w:r>
      <w:r w:rsidRPr="002E6D03">
        <w:rPr>
          <w:rStyle w:val="c5c1c19"/>
        </w:rPr>
        <w:t xml:space="preserve"> способен воплотить свой замысел в творческой работе. </w:t>
      </w:r>
    </w:p>
    <w:p w:rsidR="002E6D03" w:rsidRPr="002E6D03" w:rsidRDefault="002E6D03" w:rsidP="002E6D03">
      <w:pPr>
        <w:pStyle w:val="c0c23c4"/>
        <w:shd w:val="clear" w:color="auto" w:fill="FFFFFF"/>
        <w:spacing w:before="0" w:after="0"/>
        <w:ind w:firstLine="709"/>
        <w:jc w:val="both"/>
        <w:rPr>
          <w:rStyle w:val="c5c1"/>
        </w:rPr>
      </w:pPr>
      <w:r w:rsidRPr="002E6D03">
        <w:rPr>
          <w:rStyle w:val="c5c1"/>
        </w:rPr>
        <w:t xml:space="preserve">Основное время на занятиях отводится практической работе, которая проводится на каждом занятии после объяснения теоретического материала. Создание творческой атмосферы на занятии способствует появлению и укреплению у </w:t>
      </w:r>
      <w:r w:rsidR="006E52A6">
        <w:rPr>
          <w:rStyle w:val="c5c1"/>
        </w:rPr>
        <w:t xml:space="preserve">обучающегося </w:t>
      </w:r>
      <w:r w:rsidRPr="002E6D03">
        <w:rPr>
          <w:rStyle w:val="c5c1"/>
        </w:rPr>
        <w:t xml:space="preserve">заинтересованности в собственной творческой деятельности. С этой целью педагогу необходимо знакомить </w:t>
      </w:r>
      <w:r w:rsidR="006E52A6">
        <w:rPr>
          <w:rStyle w:val="c5c1"/>
        </w:rPr>
        <w:t>обучающихся</w:t>
      </w:r>
      <w:r w:rsidRPr="002E6D03">
        <w:rPr>
          <w:rStyle w:val="c5c1"/>
        </w:rPr>
        <w:t xml:space="preserve"> с работами художников и народных мастеров с шедеврами живописи и графики (используя богатые книжные фонды и фонды мультимедиатеки школьной библиотеки). Важной составляющей творческой заинтересованности </w:t>
      </w:r>
      <w:r w:rsidR="006E52A6">
        <w:rPr>
          <w:rStyle w:val="c5c1"/>
        </w:rPr>
        <w:t>об</w:t>
      </w:r>
      <w:r w:rsidRPr="002E6D03">
        <w:rPr>
          <w:rStyle w:val="c5c1"/>
        </w:rPr>
        <w:t>уча</w:t>
      </w:r>
      <w:r w:rsidR="006E52A6">
        <w:rPr>
          <w:rStyle w:val="c5c1"/>
        </w:rPr>
        <w:t>ю</w:t>
      </w:r>
      <w:r w:rsidRPr="002E6D03">
        <w:rPr>
          <w:rStyle w:val="c5c1"/>
        </w:rPr>
        <w:t>щихся является приобщение детей к конкурсно-выставочной деятельности (посещение художественных выставок, проведение бесед и экскурсий, участие в творческих конкурсах).</w:t>
      </w:r>
    </w:p>
    <w:p w:rsidR="002E6D03" w:rsidRPr="002E6D03" w:rsidRDefault="002E6D03" w:rsidP="002E6D03">
      <w:pPr>
        <w:pStyle w:val="c0c23c4"/>
        <w:shd w:val="clear" w:color="auto" w:fill="FFFFFF"/>
        <w:spacing w:before="0" w:after="0"/>
        <w:ind w:firstLine="709"/>
        <w:jc w:val="both"/>
      </w:pPr>
      <w:r w:rsidRPr="002E6D03">
        <w:t xml:space="preserve">Несмотря на направленность программы к развитию индивидуальных качеств личности каждого </w:t>
      </w:r>
      <w:r w:rsidR="006E52A6">
        <w:t>обучающегося</w:t>
      </w:r>
      <w:r w:rsidRPr="002E6D03">
        <w:t xml:space="preserve"> рекомендуется проводить внеклассные мероприятия (организация выставок, проведение праздников, тематических дней, посещение музеев и др.). Это позволит объединить и сдружить детский коллектив.</w:t>
      </w:r>
    </w:p>
    <w:p w:rsidR="002E6D03" w:rsidRPr="002E6D03" w:rsidRDefault="002E6D03" w:rsidP="002E6D03">
      <w:pPr>
        <w:shd w:val="clear" w:color="auto" w:fill="FFFFFF"/>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Самостоятельная работа учащихся</w:t>
      </w:r>
    </w:p>
    <w:p w:rsidR="002E6D03" w:rsidRPr="002E6D03" w:rsidRDefault="002E6D03" w:rsidP="002E6D03">
      <w:pPr>
        <w:shd w:val="clear" w:color="auto" w:fill="FFFFFF"/>
        <w:spacing w:after="0" w:line="240" w:lineRule="auto"/>
        <w:ind w:firstLine="709"/>
        <w:jc w:val="both"/>
        <w:rPr>
          <w:rFonts w:ascii="Times New Roman" w:hAnsi="Times New Roman" w:cs="Times New Roman"/>
          <w:sz w:val="24"/>
          <w:szCs w:val="24"/>
        </w:rPr>
      </w:pPr>
      <w:r w:rsidRPr="002E6D03">
        <w:rPr>
          <w:rFonts w:ascii="Times New Roman" w:hAnsi="Times New Roman" w:cs="Times New Roman"/>
          <w:sz w:val="24"/>
          <w:szCs w:val="24"/>
        </w:rPr>
        <w:t xml:space="preserve">Для полноценного усвоения материала учебной программой предусмотрено введение самостоятельной работы. На самостоятельную работу </w:t>
      </w:r>
      <w:r w:rsidR="006E52A6">
        <w:rPr>
          <w:rFonts w:ascii="Times New Roman" w:hAnsi="Times New Roman" w:cs="Times New Roman"/>
          <w:sz w:val="24"/>
          <w:szCs w:val="24"/>
        </w:rPr>
        <w:t>об</w:t>
      </w:r>
      <w:r w:rsidRPr="002E6D03">
        <w:rPr>
          <w:rFonts w:ascii="Times New Roman" w:hAnsi="Times New Roman" w:cs="Times New Roman"/>
          <w:sz w:val="24"/>
          <w:szCs w:val="24"/>
        </w:rPr>
        <w:t>уча</w:t>
      </w:r>
      <w:r w:rsidR="006E52A6">
        <w:rPr>
          <w:rFonts w:ascii="Times New Roman" w:hAnsi="Times New Roman" w:cs="Times New Roman"/>
          <w:sz w:val="24"/>
          <w:szCs w:val="24"/>
        </w:rPr>
        <w:t>ю</w:t>
      </w:r>
      <w:r w:rsidRPr="002E6D03">
        <w:rPr>
          <w:rFonts w:ascii="Times New Roman" w:hAnsi="Times New Roman" w:cs="Times New Roman"/>
          <w:sz w:val="24"/>
          <w:szCs w:val="24"/>
        </w:rPr>
        <w:t xml:space="preserve">щихся отводится 100% времени от аудиторных занятий, которые выполняются в форме домашних заданий (упражнений к изученным темам, рисование с натуры, применением шаблонов), а также в виде экскурсий, участия обучающихся в творческих мероприятиях и культурно-просветительской деятельности образовательного учреждения. </w:t>
      </w:r>
    </w:p>
    <w:p w:rsidR="002E6D03" w:rsidRPr="002E6D03" w:rsidRDefault="002E6D03" w:rsidP="002E6D03">
      <w:pPr>
        <w:pStyle w:val="c0c23c4"/>
        <w:shd w:val="clear" w:color="auto" w:fill="FFFFFF"/>
        <w:spacing w:before="0" w:after="0"/>
        <w:ind w:firstLine="360"/>
        <w:jc w:val="center"/>
        <w:rPr>
          <w:b/>
        </w:rPr>
      </w:pPr>
      <w:r w:rsidRPr="002E6D03">
        <w:rPr>
          <w:b/>
        </w:rPr>
        <w:lastRenderedPageBreak/>
        <w:t>Средства обучения</w:t>
      </w:r>
    </w:p>
    <w:p w:rsidR="002E6D03" w:rsidRPr="002E6D03" w:rsidRDefault="002E6D03" w:rsidP="002E6D03">
      <w:pPr>
        <w:pStyle w:val="c0c23c4"/>
        <w:shd w:val="clear" w:color="auto" w:fill="FFFFFF"/>
        <w:spacing w:before="0" w:after="0"/>
        <w:ind w:firstLine="360"/>
        <w:jc w:val="both"/>
      </w:pPr>
      <w:r w:rsidRPr="002E6D03">
        <w:t xml:space="preserve">- </w:t>
      </w:r>
      <w:r w:rsidRPr="002E6D03">
        <w:rPr>
          <w:b/>
        </w:rPr>
        <w:t>материальные</w:t>
      </w:r>
      <w:r w:rsidRPr="002E6D03">
        <w:t>: учебные аудитории, специально оборудованные наглядными пособиями, мебелью, натюрмортным фондом;</w:t>
      </w:r>
    </w:p>
    <w:p w:rsidR="002E6D03" w:rsidRPr="002E6D03" w:rsidRDefault="002E6D03" w:rsidP="002E6D03">
      <w:pPr>
        <w:pStyle w:val="c0c23c4"/>
        <w:shd w:val="clear" w:color="auto" w:fill="FFFFFF"/>
        <w:spacing w:before="0" w:after="0"/>
        <w:ind w:firstLine="360"/>
        <w:jc w:val="both"/>
      </w:pPr>
      <w:r w:rsidRPr="002E6D03">
        <w:t>-</w:t>
      </w:r>
      <w:r w:rsidRPr="002E6D03">
        <w:rPr>
          <w:b/>
        </w:rPr>
        <w:t xml:space="preserve"> наглядно – плоскостные: </w:t>
      </w:r>
      <w:r w:rsidRPr="002E6D03">
        <w:t>наглядные методические пособия, фонд работ учащихся, настенные иллюстрации;</w:t>
      </w:r>
    </w:p>
    <w:p w:rsidR="002E6D03" w:rsidRPr="002E6D03" w:rsidRDefault="002E6D03" w:rsidP="002E6D03">
      <w:pPr>
        <w:pStyle w:val="c0c23c4"/>
        <w:shd w:val="clear" w:color="auto" w:fill="FFFFFF"/>
        <w:spacing w:before="0" w:after="0"/>
        <w:ind w:firstLine="360"/>
        <w:jc w:val="both"/>
      </w:pPr>
      <w:r w:rsidRPr="002E6D03">
        <w:t>-</w:t>
      </w:r>
      <w:r w:rsidRPr="002E6D03">
        <w:rPr>
          <w:b/>
        </w:rPr>
        <w:t xml:space="preserve"> демонстрационные: </w:t>
      </w:r>
      <w:r w:rsidRPr="002E6D03">
        <w:t>муляжи, чучела птиц и животных, демонстрационные модели, натюрмортный фонд;</w:t>
      </w:r>
    </w:p>
    <w:p w:rsidR="002E6D03" w:rsidRPr="002E6D03" w:rsidRDefault="002E6D03" w:rsidP="002E6D03">
      <w:pPr>
        <w:pStyle w:val="c0c23c4"/>
        <w:shd w:val="clear" w:color="auto" w:fill="FFFFFF"/>
        <w:spacing w:before="0" w:after="0"/>
        <w:ind w:firstLine="360"/>
        <w:jc w:val="both"/>
      </w:pPr>
      <w:r w:rsidRPr="002E6D03">
        <w:t>-</w:t>
      </w:r>
      <w:r w:rsidRPr="002E6D03">
        <w:rPr>
          <w:b/>
        </w:rPr>
        <w:t xml:space="preserve"> электронные образовательные ресурсы: </w:t>
      </w:r>
      <w:r w:rsidRPr="002E6D03">
        <w:t>сетевые образовательные ресурсы;</w:t>
      </w:r>
    </w:p>
    <w:p w:rsidR="002E6D03" w:rsidRPr="002E6D03" w:rsidRDefault="002E6D03" w:rsidP="002E6D03">
      <w:pPr>
        <w:pStyle w:val="c0c23c4"/>
        <w:shd w:val="clear" w:color="auto" w:fill="FFFFFF"/>
        <w:spacing w:before="0" w:after="0"/>
        <w:ind w:firstLine="360"/>
      </w:pPr>
      <w:r w:rsidRPr="002E6D03">
        <w:t>-</w:t>
      </w:r>
      <w:r w:rsidRPr="002E6D03">
        <w:rPr>
          <w:b/>
        </w:rPr>
        <w:t xml:space="preserve"> аудиовизуальные: </w:t>
      </w:r>
      <w:r w:rsidRPr="002E6D03">
        <w:t>слайд-фильмы, видеофильмы, учебные кинофильмы, аудио-записи.</w:t>
      </w:r>
    </w:p>
    <w:p w:rsidR="002E6D03" w:rsidRDefault="002E6D03" w:rsidP="002E6D03">
      <w:pPr>
        <w:pStyle w:val="c0c23c4"/>
        <w:shd w:val="clear" w:color="auto" w:fill="FFFFFF"/>
        <w:spacing w:before="0" w:after="0"/>
        <w:ind w:firstLine="360"/>
      </w:pPr>
    </w:p>
    <w:p w:rsidR="00DD2B0A" w:rsidRDefault="00DD2B0A" w:rsidP="002E6D03">
      <w:pPr>
        <w:pStyle w:val="c0c23c4"/>
        <w:shd w:val="clear" w:color="auto" w:fill="FFFFFF"/>
        <w:spacing w:before="0" w:after="0"/>
        <w:ind w:firstLine="360"/>
      </w:pPr>
    </w:p>
    <w:p w:rsidR="00DD2B0A" w:rsidRPr="002E6D03" w:rsidRDefault="00DD2B0A" w:rsidP="002E6D03">
      <w:pPr>
        <w:pStyle w:val="c0c23c4"/>
        <w:shd w:val="clear" w:color="auto" w:fill="FFFFFF"/>
        <w:spacing w:before="0" w:after="0"/>
        <w:ind w:firstLine="360"/>
      </w:pPr>
    </w:p>
    <w:p w:rsidR="002E6D03" w:rsidRPr="002E6D03" w:rsidRDefault="002E6D03" w:rsidP="002E6D03">
      <w:pPr>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lang w:val="en-US"/>
        </w:rPr>
        <w:t>VII</w:t>
      </w:r>
      <w:r w:rsidRPr="002E6D03">
        <w:rPr>
          <w:rFonts w:ascii="Times New Roman" w:hAnsi="Times New Roman" w:cs="Times New Roman"/>
          <w:b/>
          <w:sz w:val="24"/>
          <w:szCs w:val="24"/>
        </w:rPr>
        <w:t>. СПИСОК ЛИТЕРАТУРЫ</w:t>
      </w:r>
    </w:p>
    <w:p w:rsidR="002E6D03" w:rsidRPr="002E6D03" w:rsidRDefault="002E6D03" w:rsidP="006F3B99">
      <w:pPr>
        <w:spacing w:after="0" w:line="240" w:lineRule="auto"/>
        <w:jc w:val="center"/>
        <w:rPr>
          <w:rFonts w:ascii="Times New Roman" w:hAnsi="Times New Roman" w:cs="Times New Roman"/>
          <w:b/>
          <w:sz w:val="24"/>
          <w:szCs w:val="24"/>
        </w:rPr>
      </w:pPr>
      <w:r w:rsidRPr="002E6D03">
        <w:rPr>
          <w:rFonts w:ascii="Times New Roman" w:hAnsi="Times New Roman" w:cs="Times New Roman"/>
          <w:b/>
          <w:sz w:val="24"/>
          <w:szCs w:val="24"/>
        </w:rPr>
        <w:t xml:space="preserve"> Методическая литература</w:t>
      </w:r>
    </w:p>
    <w:p w:rsidR="006F3B99" w:rsidRPr="00527106" w:rsidRDefault="006F3B99" w:rsidP="008F508A">
      <w:pPr>
        <w:pStyle w:val="af1"/>
        <w:widowControl w:val="0"/>
        <w:numPr>
          <w:ilvl w:val="0"/>
          <w:numId w:val="38"/>
        </w:numPr>
        <w:tabs>
          <w:tab w:val="left" w:pos="1150"/>
        </w:tabs>
        <w:suppressAutoHyphens w:val="0"/>
        <w:spacing w:line="240" w:lineRule="auto"/>
      </w:pPr>
      <w:r w:rsidRPr="00527106">
        <w:rPr>
          <w:rStyle w:val="0pt"/>
          <w:i/>
          <w:color w:val="000000"/>
        </w:rPr>
        <w:t>Алехин А.Д</w:t>
      </w:r>
      <w:r w:rsidRPr="00527106">
        <w:rPr>
          <w:rStyle w:val="0pt"/>
          <w:color w:val="000000"/>
        </w:rPr>
        <w:t>. Изобразительное искусство. Художник. Педагог. школа: книга для учителя.  М.: Просвещение, 1984</w:t>
      </w:r>
      <w:r>
        <w:rPr>
          <w:rStyle w:val="0pt"/>
          <w:color w:val="000000"/>
        </w:rPr>
        <w:t>.</w:t>
      </w:r>
    </w:p>
    <w:p w:rsidR="006F3B99" w:rsidRPr="00527106" w:rsidRDefault="006F3B99" w:rsidP="008F508A">
      <w:pPr>
        <w:pStyle w:val="af1"/>
        <w:widowControl w:val="0"/>
        <w:numPr>
          <w:ilvl w:val="0"/>
          <w:numId w:val="38"/>
        </w:numPr>
        <w:tabs>
          <w:tab w:val="left" w:pos="1150"/>
        </w:tabs>
        <w:suppressAutoHyphens w:val="0"/>
        <w:spacing w:line="240" w:lineRule="auto"/>
      </w:pPr>
      <w:r w:rsidRPr="00527106">
        <w:rPr>
          <w:rStyle w:val="0pt"/>
          <w:i/>
          <w:color w:val="000000"/>
        </w:rPr>
        <w:t>Выготский Л.С</w:t>
      </w:r>
      <w:r w:rsidRPr="00527106">
        <w:rPr>
          <w:rStyle w:val="0pt"/>
          <w:color w:val="000000"/>
        </w:rPr>
        <w:t>. Воображение и творчество в детском возрасте.- 3-е изд. М.: Просвещение, 1991</w:t>
      </w:r>
      <w:r>
        <w:rPr>
          <w:rStyle w:val="0pt"/>
          <w:color w:val="000000"/>
        </w:rPr>
        <w:t>.</w:t>
      </w:r>
    </w:p>
    <w:p w:rsidR="006F3B99" w:rsidRPr="00527106" w:rsidRDefault="006F3B99" w:rsidP="008F508A">
      <w:pPr>
        <w:pStyle w:val="af1"/>
        <w:widowControl w:val="0"/>
        <w:numPr>
          <w:ilvl w:val="0"/>
          <w:numId w:val="38"/>
        </w:numPr>
        <w:tabs>
          <w:tab w:val="left" w:pos="1150"/>
        </w:tabs>
        <w:suppressAutoHyphens w:val="0"/>
        <w:spacing w:line="240" w:lineRule="auto"/>
      </w:pPr>
      <w:r w:rsidRPr="00527106">
        <w:rPr>
          <w:rStyle w:val="0pt"/>
          <w:i/>
          <w:color w:val="000000"/>
        </w:rPr>
        <w:t>Горяева Н.А</w:t>
      </w:r>
      <w:r w:rsidRPr="00527106">
        <w:rPr>
          <w:rStyle w:val="0pt"/>
          <w:color w:val="000000"/>
        </w:rPr>
        <w:t xml:space="preserve">. </w:t>
      </w:r>
      <w:r>
        <w:rPr>
          <w:rStyle w:val="0pt"/>
          <w:color w:val="000000"/>
        </w:rPr>
        <w:t>П</w:t>
      </w:r>
      <w:r w:rsidRPr="00527106">
        <w:rPr>
          <w:rStyle w:val="0pt"/>
          <w:color w:val="000000"/>
        </w:rPr>
        <w:t>ервые шаги в мире искусства: Из опыта работы: Книга для учителя. М.: Просвещение, 1991</w:t>
      </w:r>
      <w:r>
        <w:rPr>
          <w:rStyle w:val="0pt"/>
          <w:color w:val="000000"/>
        </w:rPr>
        <w:t>.</w:t>
      </w:r>
    </w:p>
    <w:p w:rsidR="006F3B99" w:rsidRPr="00527106" w:rsidRDefault="006F3B99" w:rsidP="008F508A">
      <w:pPr>
        <w:pStyle w:val="af1"/>
        <w:widowControl w:val="0"/>
        <w:numPr>
          <w:ilvl w:val="0"/>
          <w:numId w:val="38"/>
        </w:numPr>
        <w:tabs>
          <w:tab w:val="left" w:pos="1111"/>
        </w:tabs>
        <w:suppressAutoHyphens w:val="0"/>
        <w:spacing w:line="240" w:lineRule="auto"/>
      </w:pPr>
      <w:r w:rsidRPr="00527106">
        <w:rPr>
          <w:rStyle w:val="0pt"/>
          <w:i/>
          <w:color w:val="000000"/>
        </w:rPr>
        <w:t>Давыдов В.В</w:t>
      </w:r>
      <w:r w:rsidRPr="00527106">
        <w:rPr>
          <w:rStyle w:val="0pt"/>
          <w:color w:val="000000"/>
        </w:rPr>
        <w:t>. Проблемы развивающего обучения. Опыт теоретического и экспериментального психологического исследования. М.: Педагогика,</w:t>
      </w:r>
      <w:r>
        <w:rPr>
          <w:rStyle w:val="0pt"/>
          <w:color w:val="000000"/>
        </w:rPr>
        <w:t xml:space="preserve"> </w:t>
      </w:r>
      <w:r w:rsidRPr="00527106">
        <w:rPr>
          <w:rStyle w:val="0pt"/>
          <w:color w:val="000000"/>
        </w:rPr>
        <w:t>1989</w:t>
      </w:r>
      <w:r>
        <w:rPr>
          <w:rStyle w:val="0pt"/>
          <w:color w:val="000000"/>
        </w:rPr>
        <w:t>.</w:t>
      </w:r>
    </w:p>
    <w:p w:rsidR="006F3B99" w:rsidRPr="00527106" w:rsidRDefault="006F3B99" w:rsidP="008F508A">
      <w:pPr>
        <w:pStyle w:val="af1"/>
        <w:widowControl w:val="0"/>
        <w:numPr>
          <w:ilvl w:val="0"/>
          <w:numId w:val="38"/>
        </w:numPr>
        <w:tabs>
          <w:tab w:val="left" w:pos="1111"/>
        </w:tabs>
        <w:suppressAutoHyphens w:val="0"/>
        <w:spacing w:line="240" w:lineRule="auto"/>
      </w:pPr>
      <w:r w:rsidRPr="0035764A">
        <w:rPr>
          <w:rStyle w:val="0pt"/>
          <w:i/>
          <w:color w:val="000000"/>
        </w:rPr>
        <w:t>Зеленина Е.Л.</w:t>
      </w:r>
      <w:r w:rsidRPr="00527106">
        <w:rPr>
          <w:rStyle w:val="0pt"/>
          <w:color w:val="000000"/>
        </w:rPr>
        <w:t xml:space="preserve"> Играем, познаем, рисуем.  М.: Просвещение, 1996</w:t>
      </w:r>
      <w:r>
        <w:rPr>
          <w:rStyle w:val="0pt"/>
          <w:color w:val="000000"/>
        </w:rPr>
        <w:t>.</w:t>
      </w:r>
    </w:p>
    <w:p w:rsidR="006F3B99" w:rsidRPr="00527106" w:rsidRDefault="006F3B99" w:rsidP="008F508A">
      <w:pPr>
        <w:pStyle w:val="af1"/>
        <w:widowControl w:val="0"/>
        <w:numPr>
          <w:ilvl w:val="0"/>
          <w:numId w:val="38"/>
        </w:numPr>
        <w:tabs>
          <w:tab w:val="left" w:pos="1111"/>
        </w:tabs>
        <w:suppressAutoHyphens w:val="0"/>
        <w:spacing w:line="240" w:lineRule="auto"/>
      </w:pPr>
      <w:r w:rsidRPr="0035764A">
        <w:rPr>
          <w:rStyle w:val="0pt"/>
          <w:i/>
          <w:color w:val="000000"/>
        </w:rPr>
        <w:t>Казакова Т.С.</w:t>
      </w:r>
      <w:r w:rsidRPr="00527106">
        <w:rPr>
          <w:rStyle w:val="0pt"/>
          <w:color w:val="000000"/>
        </w:rPr>
        <w:t xml:space="preserve"> Изобразительная деятельность и художественное развитие дошкольника. М.: Педагогика, 1983</w:t>
      </w:r>
      <w:r>
        <w:rPr>
          <w:rStyle w:val="0pt"/>
          <w:color w:val="000000"/>
        </w:rPr>
        <w:t>.</w:t>
      </w:r>
    </w:p>
    <w:p w:rsidR="006F3B99" w:rsidRPr="00527106" w:rsidRDefault="006F3B99" w:rsidP="008F508A">
      <w:pPr>
        <w:pStyle w:val="af1"/>
        <w:widowControl w:val="0"/>
        <w:numPr>
          <w:ilvl w:val="0"/>
          <w:numId w:val="38"/>
        </w:numPr>
        <w:tabs>
          <w:tab w:val="left" w:pos="1111"/>
        </w:tabs>
        <w:suppressAutoHyphens w:val="0"/>
        <w:spacing w:line="240" w:lineRule="auto"/>
      </w:pPr>
      <w:r w:rsidRPr="0035764A">
        <w:rPr>
          <w:rStyle w:val="0pt"/>
          <w:i/>
          <w:color w:val="000000"/>
        </w:rPr>
        <w:t>Кирилло А</w:t>
      </w:r>
      <w:r w:rsidRPr="00527106">
        <w:rPr>
          <w:rStyle w:val="0pt"/>
          <w:color w:val="000000"/>
        </w:rPr>
        <w:t>. Учителю об изобразительных материалах.  М.: Просвещение, 1971</w:t>
      </w:r>
      <w:r>
        <w:rPr>
          <w:rStyle w:val="0pt"/>
          <w:color w:val="000000"/>
        </w:rPr>
        <w:t>.</w:t>
      </w:r>
    </w:p>
    <w:p w:rsidR="006F3B99" w:rsidRPr="00527106" w:rsidRDefault="006F3B99" w:rsidP="008F508A">
      <w:pPr>
        <w:pStyle w:val="af1"/>
        <w:widowControl w:val="0"/>
        <w:numPr>
          <w:ilvl w:val="0"/>
          <w:numId w:val="38"/>
        </w:numPr>
        <w:tabs>
          <w:tab w:val="left" w:pos="1111"/>
        </w:tabs>
        <w:suppressAutoHyphens w:val="0"/>
        <w:spacing w:line="240" w:lineRule="auto"/>
      </w:pPr>
      <w:r w:rsidRPr="0035764A">
        <w:rPr>
          <w:rStyle w:val="0pt"/>
          <w:i/>
          <w:color w:val="000000"/>
        </w:rPr>
        <w:t>Комарова Т.С.</w:t>
      </w:r>
      <w:r w:rsidRPr="00527106">
        <w:rPr>
          <w:rStyle w:val="0pt"/>
          <w:color w:val="000000"/>
        </w:rPr>
        <w:t xml:space="preserve"> Как научить ребенка рисовать.  М.: Столетие, 1998</w:t>
      </w:r>
      <w:r>
        <w:rPr>
          <w:rStyle w:val="0pt"/>
          <w:color w:val="000000"/>
        </w:rPr>
        <w:t>.</w:t>
      </w:r>
    </w:p>
    <w:p w:rsidR="006F3B99" w:rsidRPr="00527106" w:rsidRDefault="006F3B99" w:rsidP="008F508A">
      <w:pPr>
        <w:pStyle w:val="af1"/>
        <w:widowControl w:val="0"/>
        <w:numPr>
          <w:ilvl w:val="0"/>
          <w:numId w:val="38"/>
        </w:numPr>
        <w:tabs>
          <w:tab w:val="left" w:pos="1111"/>
        </w:tabs>
        <w:suppressAutoHyphens w:val="0"/>
        <w:spacing w:line="240" w:lineRule="auto"/>
      </w:pPr>
      <w:r w:rsidRPr="0035764A">
        <w:rPr>
          <w:rStyle w:val="0pt"/>
          <w:i/>
          <w:color w:val="000000"/>
        </w:rPr>
        <w:t>Компанцева Л.В</w:t>
      </w:r>
      <w:r w:rsidRPr="00527106">
        <w:rPr>
          <w:rStyle w:val="0pt"/>
          <w:color w:val="000000"/>
        </w:rPr>
        <w:t>. Поэтический образ природы в детском рисунке.  М.: Просвещение, 1985</w:t>
      </w:r>
      <w:r>
        <w:rPr>
          <w:rStyle w:val="0pt"/>
          <w:color w:val="000000"/>
        </w:rPr>
        <w:t>.</w:t>
      </w:r>
    </w:p>
    <w:p w:rsidR="006F3B99" w:rsidRPr="00527106" w:rsidRDefault="006F3B99" w:rsidP="008F508A">
      <w:pPr>
        <w:pStyle w:val="af1"/>
        <w:widowControl w:val="0"/>
        <w:numPr>
          <w:ilvl w:val="0"/>
          <w:numId w:val="38"/>
        </w:numPr>
        <w:tabs>
          <w:tab w:val="left" w:pos="1111"/>
        </w:tabs>
        <w:suppressAutoHyphens w:val="0"/>
        <w:spacing w:line="240" w:lineRule="auto"/>
      </w:pPr>
      <w:r w:rsidRPr="0035764A">
        <w:rPr>
          <w:rStyle w:val="0pt"/>
          <w:i/>
          <w:color w:val="000000"/>
        </w:rPr>
        <w:t>Курчевский В.В</w:t>
      </w:r>
      <w:r w:rsidRPr="00527106">
        <w:rPr>
          <w:rStyle w:val="0pt"/>
          <w:color w:val="000000"/>
        </w:rPr>
        <w:t>. А что там, за окном?  М.: Педагогика, 1985</w:t>
      </w:r>
      <w:r>
        <w:rPr>
          <w:rStyle w:val="0pt"/>
          <w:color w:val="000000"/>
        </w:rPr>
        <w:t>.</w:t>
      </w:r>
    </w:p>
    <w:p w:rsidR="006F3B99" w:rsidRPr="00527106" w:rsidRDefault="006F3B99" w:rsidP="008F508A">
      <w:pPr>
        <w:pStyle w:val="af1"/>
        <w:widowControl w:val="0"/>
        <w:numPr>
          <w:ilvl w:val="0"/>
          <w:numId w:val="38"/>
        </w:numPr>
        <w:tabs>
          <w:tab w:val="left" w:pos="1111"/>
        </w:tabs>
        <w:suppressAutoHyphens w:val="0"/>
        <w:spacing w:line="240" w:lineRule="auto"/>
      </w:pPr>
      <w:r w:rsidRPr="0035764A">
        <w:rPr>
          <w:rStyle w:val="0pt"/>
          <w:i/>
          <w:color w:val="000000"/>
        </w:rPr>
        <w:t>Люблинская А.А</w:t>
      </w:r>
      <w:r w:rsidRPr="00527106">
        <w:rPr>
          <w:rStyle w:val="0pt"/>
          <w:color w:val="000000"/>
        </w:rPr>
        <w:t>. Учителю о психологии младшего школьника.  М.: Просвещение, 1977</w:t>
      </w:r>
      <w:r>
        <w:rPr>
          <w:rStyle w:val="0pt"/>
          <w:color w:val="000000"/>
        </w:rPr>
        <w:t>.</w:t>
      </w:r>
    </w:p>
    <w:p w:rsidR="006F3B99" w:rsidRPr="00527106" w:rsidRDefault="006F3B99" w:rsidP="008F508A">
      <w:pPr>
        <w:pStyle w:val="af1"/>
        <w:widowControl w:val="0"/>
        <w:numPr>
          <w:ilvl w:val="0"/>
          <w:numId w:val="38"/>
        </w:numPr>
        <w:tabs>
          <w:tab w:val="left" w:pos="1111"/>
        </w:tabs>
        <w:suppressAutoHyphens w:val="0"/>
        <w:spacing w:line="240" w:lineRule="auto"/>
      </w:pPr>
      <w:r w:rsidRPr="0035764A">
        <w:rPr>
          <w:rStyle w:val="0pt"/>
          <w:i/>
          <w:color w:val="000000"/>
        </w:rPr>
        <w:t>Полунина В.</w:t>
      </w:r>
      <w:r w:rsidRPr="00527106">
        <w:rPr>
          <w:rStyle w:val="0pt"/>
          <w:color w:val="000000"/>
        </w:rPr>
        <w:t xml:space="preserve"> Искусство и дети. Из опыта работы учителя.  М.: Просвещение, 1982</w:t>
      </w:r>
      <w:r>
        <w:rPr>
          <w:rStyle w:val="0pt"/>
          <w:color w:val="000000"/>
        </w:rPr>
        <w:t>.</w:t>
      </w:r>
    </w:p>
    <w:p w:rsidR="006F3B99" w:rsidRPr="00527106" w:rsidRDefault="006F3B99" w:rsidP="008F508A">
      <w:pPr>
        <w:pStyle w:val="af1"/>
        <w:widowControl w:val="0"/>
        <w:numPr>
          <w:ilvl w:val="0"/>
          <w:numId w:val="38"/>
        </w:numPr>
        <w:tabs>
          <w:tab w:val="left" w:pos="1111"/>
        </w:tabs>
        <w:suppressAutoHyphens w:val="0"/>
        <w:spacing w:line="240" w:lineRule="auto"/>
      </w:pPr>
      <w:r w:rsidRPr="0035764A">
        <w:rPr>
          <w:rStyle w:val="0pt"/>
          <w:i/>
          <w:color w:val="000000"/>
        </w:rPr>
        <w:t>Сокольникова Н.М</w:t>
      </w:r>
      <w:r w:rsidRPr="00527106">
        <w:rPr>
          <w:rStyle w:val="0pt"/>
          <w:color w:val="000000"/>
        </w:rPr>
        <w:t>. Изобразительное искусство и методика его преподавания в начальной школе.  М., Академия, 2008</w:t>
      </w:r>
      <w:r>
        <w:rPr>
          <w:rStyle w:val="0pt"/>
          <w:color w:val="000000"/>
        </w:rPr>
        <w:t>.</w:t>
      </w:r>
    </w:p>
    <w:p w:rsidR="006F3B99" w:rsidRPr="00527106" w:rsidRDefault="006F3B99" w:rsidP="008F508A">
      <w:pPr>
        <w:pStyle w:val="af1"/>
        <w:widowControl w:val="0"/>
        <w:numPr>
          <w:ilvl w:val="0"/>
          <w:numId w:val="38"/>
        </w:numPr>
        <w:tabs>
          <w:tab w:val="left" w:pos="1111"/>
        </w:tabs>
        <w:suppressAutoHyphens w:val="0"/>
        <w:spacing w:line="240" w:lineRule="auto"/>
      </w:pPr>
      <w:r w:rsidRPr="0035764A">
        <w:rPr>
          <w:rStyle w:val="0pt"/>
          <w:i/>
          <w:color w:val="000000"/>
        </w:rPr>
        <w:t>Швайко Г.С</w:t>
      </w:r>
      <w:r w:rsidRPr="00527106">
        <w:rPr>
          <w:rStyle w:val="0pt"/>
          <w:color w:val="000000"/>
        </w:rPr>
        <w:t>. Занятия по изобразительной деятельности в детском саду.  М.: Просвещение, 1985</w:t>
      </w:r>
      <w:r>
        <w:rPr>
          <w:rStyle w:val="0pt"/>
          <w:color w:val="000000"/>
        </w:rPr>
        <w:t>.</w:t>
      </w:r>
    </w:p>
    <w:p w:rsidR="006F3B99" w:rsidRPr="00527106" w:rsidRDefault="006F3B99" w:rsidP="008F508A">
      <w:pPr>
        <w:pStyle w:val="af1"/>
        <w:widowControl w:val="0"/>
        <w:numPr>
          <w:ilvl w:val="0"/>
          <w:numId w:val="38"/>
        </w:numPr>
        <w:tabs>
          <w:tab w:val="left" w:pos="1111"/>
        </w:tabs>
        <w:suppressAutoHyphens w:val="0"/>
        <w:spacing w:line="240" w:lineRule="auto"/>
      </w:pPr>
      <w:r w:rsidRPr="0035764A">
        <w:rPr>
          <w:rStyle w:val="0pt"/>
          <w:i/>
          <w:color w:val="000000"/>
        </w:rPr>
        <w:t>Щеблыкин И.К., Романина В.И., Когогкова И.И</w:t>
      </w:r>
      <w:r w:rsidRPr="00527106">
        <w:rPr>
          <w:rStyle w:val="0pt"/>
          <w:color w:val="000000"/>
        </w:rPr>
        <w:t>. Аппликационные работы в начальных классах.  М.: Просвещение, 1990</w:t>
      </w:r>
      <w:r>
        <w:rPr>
          <w:rStyle w:val="0pt"/>
          <w:color w:val="000000"/>
        </w:rPr>
        <w:t>.</w:t>
      </w:r>
    </w:p>
    <w:p w:rsidR="006F3B99" w:rsidRPr="00527106" w:rsidRDefault="006F3B99" w:rsidP="006F3B99">
      <w:pPr>
        <w:pStyle w:val="812"/>
        <w:shd w:val="clear" w:color="auto" w:fill="auto"/>
        <w:spacing w:before="0" w:after="0" w:line="240" w:lineRule="auto"/>
        <w:ind w:firstLine="0"/>
        <w:rPr>
          <w:sz w:val="24"/>
          <w:szCs w:val="24"/>
        </w:rPr>
      </w:pPr>
      <w:bookmarkStart w:id="1" w:name="bookmark257"/>
      <w:r w:rsidRPr="00527106">
        <w:rPr>
          <w:rStyle w:val="80pt0"/>
          <w:color w:val="000000"/>
          <w:sz w:val="24"/>
          <w:szCs w:val="24"/>
        </w:rPr>
        <w:t>Учебная литература</w:t>
      </w:r>
      <w:bookmarkEnd w:id="1"/>
    </w:p>
    <w:p w:rsidR="006F3B99" w:rsidRPr="00527106" w:rsidRDefault="006F3B99" w:rsidP="008F508A">
      <w:pPr>
        <w:pStyle w:val="af1"/>
        <w:widowControl w:val="0"/>
        <w:numPr>
          <w:ilvl w:val="0"/>
          <w:numId w:val="39"/>
        </w:numPr>
        <w:tabs>
          <w:tab w:val="left" w:pos="1111"/>
        </w:tabs>
        <w:suppressAutoHyphens w:val="0"/>
        <w:spacing w:line="240" w:lineRule="auto"/>
      </w:pPr>
      <w:r w:rsidRPr="0035764A">
        <w:rPr>
          <w:rStyle w:val="0pt"/>
          <w:i/>
          <w:color w:val="000000"/>
        </w:rPr>
        <w:t>Акварельная живопись</w:t>
      </w:r>
      <w:r w:rsidRPr="00527106">
        <w:rPr>
          <w:rStyle w:val="0pt"/>
          <w:color w:val="000000"/>
        </w:rPr>
        <w:t>: Учебное пособие. Часть 1. Начальный рисунок.  М.: Издательство школы акварели Сергея Андрияки, 2009</w:t>
      </w:r>
      <w:r>
        <w:rPr>
          <w:rStyle w:val="0pt"/>
          <w:color w:val="000000"/>
        </w:rPr>
        <w:t>.</w:t>
      </w:r>
    </w:p>
    <w:p w:rsidR="006F3B99" w:rsidRPr="00527106" w:rsidRDefault="006F3B99" w:rsidP="008F508A">
      <w:pPr>
        <w:pStyle w:val="af1"/>
        <w:widowControl w:val="0"/>
        <w:numPr>
          <w:ilvl w:val="0"/>
          <w:numId w:val="39"/>
        </w:numPr>
        <w:tabs>
          <w:tab w:val="left" w:pos="1111"/>
        </w:tabs>
        <w:suppressAutoHyphens w:val="0"/>
        <w:spacing w:line="240" w:lineRule="auto"/>
      </w:pPr>
      <w:r w:rsidRPr="0035764A">
        <w:rPr>
          <w:rStyle w:val="0pt"/>
          <w:i/>
          <w:color w:val="000000"/>
        </w:rPr>
        <w:lastRenderedPageBreak/>
        <w:t xml:space="preserve"> Бесчастнов М.П.</w:t>
      </w:r>
      <w:r w:rsidRPr="00527106">
        <w:rPr>
          <w:rStyle w:val="0pt"/>
          <w:color w:val="000000"/>
        </w:rPr>
        <w:t xml:space="preserve"> Графика пейзажа. М.: Гуманитарное издание ВЛАДОС, 2008</w:t>
      </w:r>
      <w:r>
        <w:rPr>
          <w:rStyle w:val="0pt"/>
          <w:color w:val="000000"/>
        </w:rPr>
        <w:t>.</w:t>
      </w:r>
    </w:p>
    <w:p w:rsidR="006F3B99" w:rsidRPr="00527106" w:rsidRDefault="006F3B99" w:rsidP="008F508A">
      <w:pPr>
        <w:pStyle w:val="af1"/>
        <w:widowControl w:val="0"/>
        <w:numPr>
          <w:ilvl w:val="0"/>
          <w:numId w:val="39"/>
        </w:numPr>
        <w:tabs>
          <w:tab w:val="left" w:pos="1111"/>
        </w:tabs>
        <w:suppressAutoHyphens w:val="0"/>
        <w:spacing w:line="240" w:lineRule="auto"/>
      </w:pPr>
      <w:r w:rsidRPr="0035764A">
        <w:rPr>
          <w:rStyle w:val="0pt"/>
          <w:i/>
          <w:color w:val="000000"/>
        </w:rPr>
        <w:t>Искусство вокруг нас.</w:t>
      </w:r>
      <w:r w:rsidRPr="00527106">
        <w:rPr>
          <w:rStyle w:val="0pt"/>
          <w:color w:val="000000"/>
        </w:rPr>
        <w:t xml:space="preserve"> Учебник для 2 кл.</w:t>
      </w:r>
      <w:r>
        <w:rPr>
          <w:rStyle w:val="0pt"/>
          <w:color w:val="000000"/>
        </w:rPr>
        <w:t xml:space="preserve"> </w:t>
      </w:r>
      <w:r w:rsidRPr="00527106">
        <w:rPr>
          <w:rStyle w:val="0pt"/>
          <w:color w:val="000000"/>
        </w:rPr>
        <w:t>/</w:t>
      </w:r>
      <w:r>
        <w:rPr>
          <w:rStyle w:val="0pt"/>
          <w:color w:val="000000"/>
        </w:rPr>
        <w:t xml:space="preserve"> п</w:t>
      </w:r>
      <w:r w:rsidRPr="00527106">
        <w:rPr>
          <w:rStyle w:val="0pt"/>
          <w:color w:val="000000"/>
        </w:rPr>
        <w:t>од ред. Б.М.</w:t>
      </w:r>
      <w:r>
        <w:rPr>
          <w:rStyle w:val="0pt"/>
          <w:color w:val="000000"/>
        </w:rPr>
        <w:t xml:space="preserve"> </w:t>
      </w:r>
      <w:r w:rsidRPr="00527106">
        <w:rPr>
          <w:rStyle w:val="0pt"/>
          <w:color w:val="000000"/>
        </w:rPr>
        <w:t>Неменского.  М.: Просвещение, 1998</w:t>
      </w:r>
      <w:r>
        <w:rPr>
          <w:rStyle w:val="0pt"/>
          <w:color w:val="000000"/>
        </w:rPr>
        <w:t>.</w:t>
      </w:r>
    </w:p>
    <w:p w:rsidR="006F3B99" w:rsidRPr="00527106" w:rsidRDefault="006F3B99" w:rsidP="008F508A">
      <w:pPr>
        <w:pStyle w:val="af1"/>
        <w:widowControl w:val="0"/>
        <w:numPr>
          <w:ilvl w:val="0"/>
          <w:numId w:val="39"/>
        </w:numPr>
        <w:tabs>
          <w:tab w:val="left" w:pos="1111"/>
        </w:tabs>
        <w:suppressAutoHyphens w:val="0"/>
        <w:spacing w:line="240" w:lineRule="auto"/>
      </w:pPr>
      <w:r w:rsidRPr="0035764A">
        <w:rPr>
          <w:rStyle w:val="0pt"/>
          <w:i/>
          <w:color w:val="000000"/>
        </w:rPr>
        <w:t>Искусство и ты</w:t>
      </w:r>
      <w:r w:rsidRPr="00527106">
        <w:rPr>
          <w:rStyle w:val="0pt"/>
          <w:color w:val="000000"/>
        </w:rPr>
        <w:t>. Учебник для 1 кл./Под ред. Б.М. Неменского. - М.: Просвещение, 1998</w:t>
      </w:r>
      <w:r>
        <w:rPr>
          <w:rStyle w:val="0pt"/>
          <w:color w:val="000000"/>
        </w:rPr>
        <w:t>.</w:t>
      </w:r>
    </w:p>
    <w:p w:rsidR="006F3B99" w:rsidRPr="00527106" w:rsidRDefault="006F3B99" w:rsidP="008F508A">
      <w:pPr>
        <w:pStyle w:val="af1"/>
        <w:widowControl w:val="0"/>
        <w:numPr>
          <w:ilvl w:val="0"/>
          <w:numId w:val="39"/>
        </w:numPr>
        <w:tabs>
          <w:tab w:val="left" w:pos="1111"/>
        </w:tabs>
        <w:suppressAutoHyphens w:val="0"/>
        <w:spacing w:line="240" w:lineRule="auto"/>
      </w:pPr>
      <w:r w:rsidRPr="0035764A">
        <w:rPr>
          <w:rStyle w:val="0pt"/>
          <w:i/>
          <w:color w:val="000000"/>
        </w:rPr>
        <w:t xml:space="preserve"> Логвиненко Г.М</w:t>
      </w:r>
      <w:r w:rsidRPr="00527106">
        <w:rPr>
          <w:rStyle w:val="0pt"/>
          <w:color w:val="000000"/>
        </w:rPr>
        <w:t>. Декоративная композиция: учеб. пособие для студентов вузов, обучающихся по специальности</w:t>
      </w:r>
      <w:r>
        <w:rPr>
          <w:rStyle w:val="0pt"/>
          <w:color w:val="000000"/>
        </w:rPr>
        <w:t xml:space="preserve"> «</w:t>
      </w:r>
      <w:r w:rsidRPr="00527106">
        <w:rPr>
          <w:rStyle w:val="0pt"/>
          <w:color w:val="000000"/>
        </w:rPr>
        <w:t>Изобразительное искусство</w:t>
      </w:r>
      <w:r>
        <w:rPr>
          <w:rStyle w:val="0pt"/>
          <w:color w:val="000000"/>
        </w:rPr>
        <w:t>».</w:t>
      </w:r>
      <w:r w:rsidRPr="00527106">
        <w:rPr>
          <w:rStyle w:val="0pt"/>
          <w:color w:val="000000"/>
        </w:rPr>
        <w:t xml:space="preserve"> М.: Гуманитар. изд. центр ВЛАДОС, 2008</w:t>
      </w:r>
      <w:r>
        <w:rPr>
          <w:rStyle w:val="0pt"/>
          <w:color w:val="000000"/>
        </w:rPr>
        <w:t>.</w:t>
      </w:r>
    </w:p>
    <w:p w:rsidR="006F3B99" w:rsidRPr="00527106" w:rsidRDefault="006F3B99" w:rsidP="008F508A">
      <w:pPr>
        <w:pStyle w:val="af1"/>
        <w:widowControl w:val="0"/>
        <w:numPr>
          <w:ilvl w:val="0"/>
          <w:numId w:val="39"/>
        </w:numPr>
        <w:tabs>
          <w:tab w:val="left" w:pos="1111"/>
        </w:tabs>
        <w:suppressAutoHyphens w:val="0"/>
        <w:spacing w:line="240" w:lineRule="auto"/>
      </w:pPr>
      <w:r w:rsidRPr="0035764A">
        <w:rPr>
          <w:rStyle w:val="0pt"/>
          <w:i/>
          <w:color w:val="000000"/>
        </w:rPr>
        <w:t>Ломоносова М.Т</w:t>
      </w:r>
      <w:r w:rsidRPr="00527106">
        <w:rPr>
          <w:rStyle w:val="0pt"/>
          <w:color w:val="000000"/>
        </w:rPr>
        <w:t xml:space="preserve">. Графика и живопись: учеб. </w:t>
      </w:r>
      <w:r>
        <w:rPr>
          <w:rStyle w:val="0pt"/>
          <w:color w:val="000000"/>
        </w:rPr>
        <w:t>п</w:t>
      </w:r>
      <w:r w:rsidRPr="00527106">
        <w:rPr>
          <w:rStyle w:val="0pt"/>
          <w:color w:val="000000"/>
        </w:rPr>
        <w:t>особие</w:t>
      </w:r>
      <w:r>
        <w:rPr>
          <w:rStyle w:val="0pt"/>
          <w:color w:val="000000"/>
        </w:rPr>
        <w:t>.</w:t>
      </w:r>
      <w:r w:rsidRPr="00527106">
        <w:rPr>
          <w:rStyle w:val="0pt"/>
          <w:color w:val="000000"/>
        </w:rPr>
        <w:t xml:space="preserve"> М.: Астрель: АСТ, 2006</w:t>
      </w:r>
      <w:r>
        <w:rPr>
          <w:rStyle w:val="0pt"/>
          <w:color w:val="000000"/>
        </w:rPr>
        <w:t>.</w:t>
      </w:r>
    </w:p>
    <w:p w:rsidR="006F3B99" w:rsidRPr="00527106" w:rsidRDefault="006F3B99" w:rsidP="008F508A">
      <w:pPr>
        <w:pStyle w:val="af1"/>
        <w:widowControl w:val="0"/>
        <w:numPr>
          <w:ilvl w:val="0"/>
          <w:numId w:val="39"/>
        </w:numPr>
        <w:tabs>
          <w:tab w:val="left" w:pos="1111"/>
        </w:tabs>
        <w:suppressAutoHyphens w:val="0"/>
        <w:spacing w:line="240" w:lineRule="auto"/>
      </w:pPr>
      <w:r w:rsidRPr="006F3B99">
        <w:rPr>
          <w:rStyle w:val="0pt"/>
          <w:i/>
          <w:color w:val="000000"/>
        </w:rPr>
        <w:t>Фатеева А. А</w:t>
      </w:r>
      <w:r w:rsidRPr="006F3B99">
        <w:rPr>
          <w:rStyle w:val="0pt"/>
          <w:color w:val="000000"/>
        </w:rPr>
        <w:t>. Рисуем без кисточки.  Ярославль: Академия развития, 2009</w:t>
      </w:r>
    </w:p>
    <w:p w:rsidR="006F3B99" w:rsidRPr="0035764A" w:rsidRDefault="006F3B99" w:rsidP="008F508A">
      <w:pPr>
        <w:pStyle w:val="af1"/>
        <w:widowControl w:val="0"/>
        <w:numPr>
          <w:ilvl w:val="0"/>
          <w:numId w:val="39"/>
        </w:numPr>
        <w:tabs>
          <w:tab w:val="left" w:pos="1111"/>
        </w:tabs>
        <w:suppressAutoHyphens w:val="0"/>
        <w:spacing w:line="240" w:lineRule="auto"/>
      </w:pPr>
      <w:r w:rsidRPr="006F3B99">
        <w:rPr>
          <w:rStyle w:val="0pt"/>
          <w:i/>
          <w:color w:val="000000"/>
        </w:rPr>
        <w:t>Шалаева Т.П.</w:t>
      </w:r>
      <w:r w:rsidRPr="0035764A">
        <w:rPr>
          <w:rStyle w:val="0pt"/>
          <w:color w:val="000000"/>
        </w:rPr>
        <w:t xml:space="preserve"> Учимся рисовать. М.: АСТ Слово, 2010.</w:t>
      </w:r>
    </w:p>
    <w:p w:rsidR="002E6D03" w:rsidRDefault="002E6D03" w:rsidP="002E6D03">
      <w:pPr>
        <w:shd w:val="clear" w:color="auto" w:fill="FFFFFF"/>
        <w:ind w:hanging="989"/>
        <w:jc w:val="center"/>
      </w:pPr>
    </w:p>
    <w:p w:rsidR="00A81814" w:rsidRPr="00D2153E" w:rsidRDefault="00A81814" w:rsidP="00A81814">
      <w:pPr>
        <w:shd w:val="clear" w:color="auto" w:fill="FFFFFF"/>
        <w:tabs>
          <w:tab w:val="left" w:pos="2552"/>
        </w:tabs>
        <w:spacing w:after="0" w:line="240" w:lineRule="auto"/>
        <w:jc w:val="center"/>
        <w:rPr>
          <w:rFonts w:ascii="Times New Roman" w:hAnsi="Times New Roman" w:cs="Times New Roman"/>
          <w:sz w:val="24"/>
          <w:szCs w:val="24"/>
        </w:rPr>
      </w:pPr>
      <w:r w:rsidRPr="00D2153E">
        <w:rPr>
          <w:rFonts w:ascii="Times New Roman" w:hAnsi="Times New Roman" w:cs="Times New Roman"/>
          <w:sz w:val="24"/>
          <w:szCs w:val="24"/>
        </w:rPr>
        <w:t>ДОПОЛНИТЕЛЬНАЯ ПРЕДПРОФЕССИОНАЛЬНАЯ ПРОГРАММ</w:t>
      </w:r>
      <w:r>
        <w:rPr>
          <w:rFonts w:ascii="Times New Roman" w:hAnsi="Times New Roman" w:cs="Times New Roman"/>
          <w:sz w:val="24"/>
          <w:szCs w:val="24"/>
        </w:rPr>
        <w:t>А</w:t>
      </w:r>
      <w:r w:rsidRPr="00D2153E">
        <w:rPr>
          <w:rFonts w:ascii="Times New Roman" w:hAnsi="Times New Roman" w:cs="Times New Roman"/>
          <w:sz w:val="24"/>
          <w:szCs w:val="24"/>
        </w:rPr>
        <w:t xml:space="preserve"> В ОБЛАСТИ</w:t>
      </w:r>
      <w:r w:rsidR="00980776">
        <w:rPr>
          <w:rFonts w:ascii="Times New Roman" w:hAnsi="Times New Roman" w:cs="Times New Roman"/>
          <w:sz w:val="24"/>
          <w:szCs w:val="24"/>
        </w:rPr>
        <w:t xml:space="preserve"> </w:t>
      </w:r>
    </w:p>
    <w:p w:rsidR="00A81814" w:rsidRPr="00D2153E" w:rsidRDefault="00A81814" w:rsidP="00A8181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ИЗОБРАЗИТЕ</w:t>
      </w:r>
      <w:r w:rsidRPr="00D2153E">
        <w:rPr>
          <w:rFonts w:ascii="Times New Roman" w:hAnsi="Times New Roman" w:cs="Times New Roman"/>
          <w:sz w:val="24"/>
          <w:szCs w:val="24"/>
        </w:rPr>
        <w:t>ЛЬНОГО ИСКУССТВА</w:t>
      </w:r>
    </w:p>
    <w:p w:rsidR="00A81814" w:rsidRDefault="00A81814" w:rsidP="00A81814">
      <w:pPr>
        <w:shd w:val="clear" w:color="auto" w:fill="FFFFFF"/>
        <w:spacing w:after="0" w:line="240" w:lineRule="auto"/>
        <w:jc w:val="center"/>
        <w:rPr>
          <w:rFonts w:ascii="Times New Roman" w:hAnsi="Times New Roman" w:cs="Times New Roman"/>
          <w:b/>
          <w:bCs/>
          <w:sz w:val="24"/>
          <w:szCs w:val="24"/>
        </w:rPr>
      </w:pPr>
      <w:r w:rsidRPr="00D2153E">
        <w:rPr>
          <w:rFonts w:ascii="Times New Roman" w:hAnsi="Times New Roman" w:cs="Times New Roman"/>
          <w:b/>
          <w:bCs/>
          <w:sz w:val="24"/>
          <w:szCs w:val="24"/>
        </w:rPr>
        <w:t>«</w:t>
      </w:r>
      <w:r>
        <w:rPr>
          <w:rFonts w:ascii="Times New Roman" w:hAnsi="Times New Roman"/>
          <w:sz w:val="24"/>
          <w:szCs w:val="24"/>
        </w:rPr>
        <w:t>ЖИВОПИСЬ</w:t>
      </w:r>
      <w:r w:rsidRPr="00D2153E">
        <w:rPr>
          <w:rFonts w:ascii="Times New Roman" w:hAnsi="Times New Roman" w:cs="Times New Roman"/>
          <w:b/>
          <w:bCs/>
          <w:sz w:val="24"/>
          <w:szCs w:val="24"/>
        </w:rPr>
        <w:t xml:space="preserve">» </w:t>
      </w:r>
    </w:p>
    <w:p w:rsidR="00A81814" w:rsidRDefault="00A81814" w:rsidP="00A81814">
      <w:pPr>
        <w:shd w:val="clear" w:color="auto" w:fill="FFFFFF"/>
        <w:spacing w:after="0" w:line="240" w:lineRule="auto"/>
        <w:jc w:val="center"/>
        <w:rPr>
          <w:rFonts w:ascii="Times New Roman" w:hAnsi="Times New Roman" w:cs="Times New Roman"/>
          <w:b/>
          <w:bCs/>
          <w:sz w:val="24"/>
          <w:szCs w:val="24"/>
        </w:rPr>
      </w:pPr>
    </w:p>
    <w:p w:rsidR="00A81814" w:rsidRPr="00D2153E" w:rsidRDefault="00A81814" w:rsidP="00A81814">
      <w:pPr>
        <w:shd w:val="clear" w:color="auto" w:fill="FFFFFF"/>
        <w:spacing w:after="0" w:line="240" w:lineRule="auto"/>
        <w:jc w:val="center"/>
        <w:rPr>
          <w:rFonts w:ascii="Times New Roman" w:hAnsi="Times New Roman" w:cs="Times New Roman"/>
          <w:b/>
          <w:bCs/>
          <w:sz w:val="24"/>
          <w:szCs w:val="24"/>
        </w:rPr>
      </w:pPr>
    </w:p>
    <w:p w:rsidR="00A81814" w:rsidRPr="00D2153E" w:rsidRDefault="00A81814" w:rsidP="00A81814">
      <w:pPr>
        <w:shd w:val="clear" w:color="auto" w:fill="FFFFFF"/>
        <w:spacing w:after="0" w:line="240" w:lineRule="auto"/>
        <w:jc w:val="center"/>
        <w:rPr>
          <w:rFonts w:ascii="Times New Roman" w:hAnsi="Times New Roman" w:cs="Times New Roman"/>
          <w:b/>
          <w:bCs/>
          <w:sz w:val="24"/>
          <w:szCs w:val="24"/>
        </w:rPr>
      </w:pPr>
    </w:p>
    <w:p w:rsidR="00A81814" w:rsidRDefault="00A81814" w:rsidP="00A81814">
      <w:pPr>
        <w:shd w:val="clear" w:color="auto" w:fill="FFFFFF"/>
        <w:tabs>
          <w:tab w:val="left" w:pos="2552"/>
        </w:tabs>
        <w:spacing w:after="0" w:line="240" w:lineRule="auto"/>
        <w:ind w:firstLine="245"/>
        <w:jc w:val="center"/>
        <w:rPr>
          <w:rFonts w:ascii="Times New Roman" w:hAnsi="Times New Roman"/>
          <w:sz w:val="24"/>
          <w:szCs w:val="24"/>
        </w:rPr>
      </w:pPr>
    </w:p>
    <w:p w:rsidR="00A81814" w:rsidRDefault="00A81814" w:rsidP="00A81814">
      <w:pPr>
        <w:shd w:val="clear" w:color="auto" w:fill="FFFFFF"/>
        <w:tabs>
          <w:tab w:val="left" w:pos="2552"/>
        </w:tabs>
        <w:spacing w:after="0" w:line="240" w:lineRule="auto"/>
        <w:ind w:firstLine="245"/>
        <w:jc w:val="center"/>
        <w:rPr>
          <w:rFonts w:ascii="Times New Roman" w:hAnsi="Times New Roman"/>
          <w:sz w:val="24"/>
          <w:szCs w:val="24"/>
        </w:rPr>
      </w:pPr>
    </w:p>
    <w:p w:rsidR="00A81814" w:rsidRPr="00A068D2" w:rsidRDefault="00A81814" w:rsidP="00A81814">
      <w:pPr>
        <w:shd w:val="clear" w:color="auto" w:fill="FFFFFF"/>
        <w:spacing w:after="0" w:line="240" w:lineRule="auto"/>
        <w:jc w:val="center"/>
        <w:rPr>
          <w:rFonts w:ascii="Times New Roman" w:hAnsi="Times New Roman"/>
          <w:b/>
          <w:bCs/>
          <w:sz w:val="24"/>
          <w:szCs w:val="24"/>
        </w:rPr>
      </w:pPr>
    </w:p>
    <w:p w:rsidR="00A81814" w:rsidRPr="00A068D2" w:rsidRDefault="00A81814" w:rsidP="00A81814">
      <w:pPr>
        <w:shd w:val="clear" w:color="auto" w:fill="FFFFFF"/>
        <w:spacing w:after="0" w:line="240" w:lineRule="auto"/>
        <w:jc w:val="center"/>
        <w:rPr>
          <w:rFonts w:ascii="Times New Roman" w:hAnsi="Times New Roman"/>
          <w:sz w:val="24"/>
          <w:szCs w:val="24"/>
        </w:rPr>
      </w:pPr>
      <w:r w:rsidRPr="00A068D2">
        <w:rPr>
          <w:rFonts w:ascii="Times New Roman" w:hAnsi="Times New Roman"/>
          <w:sz w:val="24"/>
          <w:szCs w:val="24"/>
        </w:rPr>
        <w:t xml:space="preserve">Предметная область </w:t>
      </w:r>
      <w:r w:rsidRPr="00A068D2">
        <w:rPr>
          <w:rFonts w:ascii="Times New Roman" w:hAnsi="Times New Roman"/>
          <w:b/>
          <w:bCs/>
          <w:sz w:val="24"/>
          <w:szCs w:val="24"/>
        </w:rPr>
        <w:t>ПО.0</w:t>
      </w:r>
      <w:r>
        <w:rPr>
          <w:rFonts w:ascii="Times New Roman" w:hAnsi="Times New Roman"/>
          <w:b/>
          <w:bCs/>
          <w:sz w:val="24"/>
          <w:szCs w:val="24"/>
        </w:rPr>
        <w:t>1</w:t>
      </w:r>
      <w:r w:rsidRPr="00A068D2">
        <w:rPr>
          <w:rFonts w:ascii="Times New Roman" w:hAnsi="Times New Roman"/>
          <w:b/>
          <w:bCs/>
          <w:sz w:val="24"/>
          <w:szCs w:val="24"/>
        </w:rPr>
        <w:t xml:space="preserve">. </w:t>
      </w:r>
      <w:r>
        <w:rPr>
          <w:rFonts w:ascii="Times New Roman" w:hAnsi="Times New Roman"/>
          <w:sz w:val="24"/>
          <w:szCs w:val="24"/>
        </w:rPr>
        <w:t>ХУДОЖЕСТВЕННОЕ ТВОРЧЕСТВО</w:t>
      </w:r>
    </w:p>
    <w:p w:rsidR="00A81814" w:rsidRPr="00A068D2" w:rsidRDefault="00A81814" w:rsidP="00A81814">
      <w:pPr>
        <w:shd w:val="clear" w:color="auto" w:fill="FFFFFF"/>
        <w:spacing w:after="0" w:line="240" w:lineRule="auto"/>
        <w:ind w:hanging="989"/>
        <w:jc w:val="center"/>
        <w:rPr>
          <w:rFonts w:ascii="Times New Roman" w:hAnsi="Times New Roman"/>
          <w:b/>
          <w:bCs/>
          <w:sz w:val="24"/>
          <w:szCs w:val="24"/>
        </w:rPr>
      </w:pPr>
      <w:r w:rsidRPr="00A068D2">
        <w:rPr>
          <w:rFonts w:ascii="Times New Roman" w:hAnsi="Times New Roman"/>
          <w:sz w:val="24"/>
          <w:szCs w:val="24"/>
        </w:rPr>
        <w:t xml:space="preserve">рабочая программа по учебному предмету </w:t>
      </w:r>
      <w:r w:rsidRPr="00A068D2">
        <w:rPr>
          <w:rFonts w:ascii="Times New Roman" w:hAnsi="Times New Roman"/>
          <w:b/>
          <w:bCs/>
          <w:sz w:val="24"/>
          <w:szCs w:val="24"/>
        </w:rPr>
        <w:t>ПО.0</w:t>
      </w:r>
      <w:r>
        <w:rPr>
          <w:rFonts w:ascii="Times New Roman" w:hAnsi="Times New Roman"/>
          <w:b/>
          <w:bCs/>
          <w:sz w:val="24"/>
          <w:szCs w:val="24"/>
        </w:rPr>
        <w:t>1</w:t>
      </w:r>
      <w:r w:rsidRPr="00A068D2">
        <w:rPr>
          <w:rFonts w:ascii="Times New Roman" w:hAnsi="Times New Roman"/>
          <w:b/>
          <w:bCs/>
          <w:sz w:val="24"/>
          <w:szCs w:val="24"/>
        </w:rPr>
        <w:t>.УП.0</w:t>
      </w:r>
      <w:r>
        <w:rPr>
          <w:rFonts w:ascii="Times New Roman" w:hAnsi="Times New Roman"/>
          <w:b/>
          <w:bCs/>
          <w:sz w:val="24"/>
          <w:szCs w:val="24"/>
        </w:rPr>
        <w:t>2</w:t>
      </w:r>
      <w:r w:rsidRPr="00A068D2">
        <w:rPr>
          <w:rFonts w:ascii="Times New Roman" w:hAnsi="Times New Roman"/>
          <w:b/>
          <w:bCs/>
          <w:sz w:val="24"/>
          <w:szCs w:val="24"/>
        </w:rPr>
        <w:t xml:space="preserve">. </w:t>
      </w:r>
    </w:p>
    <w:p w:rsidR="00A81814" w:rsidRPr="00A068D2" w:rsidRDefault="00A81814" w:rsidP="00A81814">
      <w:pPr>
        <w:shd w:val="clear" w:color="auto" w:fill="FFFFFF"/>
        <w:spacing w:after="0" w:line="240" w:lineRule="auto"/>
        <w:ind w:hanging="989"/>
        <w:jc w:val="center"/>
        <w:rPr>
          <w:rFonts w:ascii="Times New Roman" w:hAnsi="Times New Roman"/>
          <w:sz w:val="24"/>
          <w:szCs w:val="24"/>
        </w:rPr>
      </w:pPr>
    </w:p>
    <w:p w:rsidR="00A81814" w:rsidRDefault="00A81814" w:rsidP="00A81814">
      <w:pPr>
        <w:shd w:val="clear" w:color="auto" w:fill="FFFFFF"/>
        <w:spacing w:after="0" w:line="240" w:lineRule="auto"/>
        <w:ind w:hanging="989"/>
        <w:jc w:val="center"/>
        <w:rPr>
          <w:rFonts w:ascii="Times New Roman" w:hAnsi="Times New Roman"/>
          <w:b/>
          <w:sz w:val="24"/>
          <w:szCs w:val="24"/>
        </w:rPr>
      </w:pPr>
    </w:p>
    <w:p w:rsidR="00A81814" w:rsidRPr="0002387E" w:rsidRDefault="00A81814" w:rsidP="00A81814">
      <w:pPr>
        <w:shd w:val="clear" w:color="auto" w:fill="FFFFFF"/>
        <w:spacing w:after="0" w:line="240" w:lineRule="auto"/>
        <w:ind w:hanging="989"/>
        <w:jc w:val="center"/>
        <w:rPr>
          <w:rFonts w:ascii="Times New Roman" w:hAnsi="Times New Roman"/>
          <w:b/>
          <w:sz w:val="24"/>
          <w:szCs w:val="24"/>
        </w:rPr>
      </w:pPr>
      <w:r w:rsidRPr="0002387E">
        <w:rPr>
          <w:rFonts w:ascii="Times New Roman" w:hAnsi="Times New Roman"/>
          <w:b/>
          <w:sz w:val="24"/>
          <w:szCs w:val="24"/>
        </w:rPr>
        <w:t>ПРИКЛАДНОЕ ТВОРЧЕСТВО</w:t>
      </w:r>
    </w:p>
    <w:p w:rsidR="00A81814" w:rsidRDefault="00A81814" w:rsidP="00A81814">
      <w:pPr>
        <w:shd w:val="clear" w:color="auto" w:fill="FFFFFF"/>
        <w:ind w:hanging="989"/>
        <w:jc w:val="center"/>
        <w:rPr>
          <w:sz w:val="24"/>
          <w:szCs w:val="24"/>
        </w:rPr>
      </w:pPr>
    </w:p>
    <w:p w:rsidR="00A81814" w:rsidRDefault="00A81814" w:rsidP="00A81814">
      <w:pPr>
        <w:shd w:val="clear" w:color="auto" w:fill="FFFFFF"/>
        <w:ind w:hanging="989"/>
        <w:jc w:val="center"/>
        <w:rPr>
          <w:sz w:val="24"/>
          <w:szCs w:val="24"/>
        </w:rPr>
      </w:pPr>
    </w:p>
    <w:p w:rsidR="00A81814" w:rsidRDefault="00A81814" w:rsidP="00A81814">
      <w:pPr>
        <w:shd w:val="clear" w:color="auto" w:fill="FFFFFF"/>
        <w:ind w:hanging="989"/>
        <w:jc w:val="center"/>
        <w:rPr>
          <w:sz w:val="24"/>
          <w:szCs w:val="24"/>
        </w:rPr>
      </w:pPr>
    </w:p>
    <w:p w:rsidR="00A81814" w:rsidRDefault="00A81814" w:rsidP="00A81814">
      <w:pPr>
        <w:shd w:val="clear" w:color="auto" w:fill="FFFFFF"/>
        <w:ind w:hanging="989"/>
        <w:jc w:val="center"/>
        <w:rPr>
          <w:sz w:val="24"/>
          <w:szCs w:val="24"/>
        </w:rPr>
      </w:pPr>
    </w:p>
    <w:p w:rsidR="00A81814" w:rsidRDefault="00A81814" w:rsidP="00A81814">
      <w:pPr>
        <w:shd w:val="clear" w:color="auto" w:fill="FFFFFF"/>
        <w:ind w:hanging="989"/>
        <w:jc w:val="center"/>
        <w:rPr>
          <w:sz w:val="24"/>
          <w:szCs w:val="24"/>
        </w:rPr>
      </w:pPr>
    </w:p>
    <w:p w:rsidR="00A81814" w:rsidRDefault="00A81814" w:rsidP="00A81814">
      <w:pPr>
        <w:shd w:val="clear" w:color="auto" w:fill="FFFFFF"/>
        <w:ind w:hanging="989"/>
        <w:jc w:val="center"/>
        <w:rPr>
          <w:sz w:val="24"/>
          <w:szCs w:val="24"/>
        </w:rPr>
      </w:pPr>
    </w:p>
    <w:p w:rsidR="00A81814" w:rsidRDefault="00A81814" w:rsidP="00A81814">
      <w:pPr>
        <w:shd w:val="clear" w:color="auto" w:fill="FFFFFF"/>
        <w:ind w:hanging="989"/>
        <w:jc w:val="center"/>
        <w:rPr>
          <w:sz w:val="24"/>
          <w:szCs w:val="24"/>
        </w:rPr>
      </w:pPr>
    </w:p>
    <w:p w:rsidR="00A81814" w:rsidRDefault="00A81814" w:rsidP="00A81814">
      <w:pPr>
        <w:shd w:val="clear" w:color="auto" w:fill="FFFFFF"/>
        <w:ind w:hanging="989"/>
        <w:jc w:val="center"/>
        <w:rPr>
          <w:sz w:val="24"/>
          <w:szCs w:val="24"/>
        </w:rPr>
      </w:pPr>
    </w:p>
    <w:p w:rsidR="00A81814" w:rsidRDefault="00A81814" w:rsidP="00A81814">
      <w:pPr>
        <w:pStyle w:val="aff1"/>
        <w:rPr>
          <w:rFonts w:ascii="Times New Roman" w:hAnsi="Times New Roman"/>
          <w:sz w:val="28"/>
          <w:szCs w:val="28"/>
        </w:rPr>
      </w:pPr>
    </w:p>
    <w:p w:rsidR="00A81814" w:rsidRPr="00C061EE" w:rsidRDefault="00A81814" w:rsidP="00A81814">
      <w:pPr>
        <w:spacing w:after="0" w:line="360" w:lineRule="auto"/>
        <w:jc w:val="center"/>
        <w:rPr>
          <w:rFonts w:ascii="Times New Roman" w:hAnsi="Times New Roman"/>
          <w:b/>
          <w:sz w:val="24"/>
          <w:szCs w:val="24"/>
        </w:rPr>
      </w:pPr>
      <w:r>
        <w:rPr>
          <w:rFonts w:ascii="Times New Roman" w:hAnsi="Times New Roman"/>
          <w:b/>
          <w:sz w:val="24"/>
          <w:szCs w:val="24"/>
        </w:rPr>
        <w:t>СТРУКТУРА ПРОГРАММЫ УЧЕБНОГО ПРЕДМЕТА</w:t>
      </w:r>
    </w:p>
    <w:p w:rsidR="00A81814" w:rsidRPr="00A81814" w:rsidRDefault="00A81814" w:rsidP="00A81814">
      <w:pPr>
        <w:snapToGrid w:val="0"/>
        <w:spacing w:after="0" w:line="240" w:lineRule="auto"/>
        <w:jc w:val="both"/>
        <w:rPr>
          <w:rFonts w:ascii="Times New Roman" w:hAnsi="Times New Roman" w:cs="Times New Roman"/>
          <w:b/>
          <w:sz w:val="24"/>
          <w:szCs w:val="24"/>
        </w:rPr>
      </w:pPr>
      <w:r w:rsidRPr="00C061EE">
        <w:rPr>
          <w:rFonts w:ascii="Times New Roman" w:hAnsi="Times New Roman"/>
          <w:b/>
          <w:sz w:val="24"/>
          <w:szCs w:val="24"/>
        </w:rPr>
        <w:t>I.</w:t>
      </w:r>
      <w:r w:rsidRPr="00C061EE">
        <w:rPr>
          <w:b/>
          <w:sz w:val="24"/>
          <w:szCs w:val="24"/>
        </w:rPr>
        <w:tab/>
      </w:r>
      <w:r w:rsidRPr="00A81814">
        <w:rPr>
          <w:rFonts w:ascii="Times New Roman" w:hAnsi="Times New Roman" w:cs="Times New Roman"/>
          <w:b/>
          <w:sz w:val="24"/>
          <w:szCs w:val="24"/>
        </w:rPr>
        <w:t>ПОЯСНИТЕЛЬНАЯ ЗАПИСКА</w:t>
      </w:r>
      <w:r w:rsidRPr="00A81814">
        <w:rPr>
          <w:rFonts w:ascii="Times New Roman" w:hAnsi="Times New Roman" w:cs="Times New Roman"/>
          <w:b/>
          <w:sz w:val="24"/>
          <w:szCs w:val="24"/>
        </w:rPr>
        <w:tab/>
      </w:r>
      <w:r w:rsidRPr="00A81814">
        <w:rPr>
          <w:rFonts w:ascii="Times New Roman" w:hAnsi="Times New Roman" w:cs="Times New Roman"/>
          <w:b/>
          <w:sz w:val="24"/>
          <w:szCs w:val="24"/>
        </w:rPr>
        <w:tab/>
      </w:r>
      <w:r w:rsidRPr="00A81814">
        <w:rPr>
          <w:rFonts w:ascii="Times New Roman" w:hAnsi="Times New Roman" w:cs="Times New Roman"/>
          <w:b/>
          <w:sz w:val="24"/>
          <w:szCs w:val="24"/>
        </w:rPr>
        <w:tab/>
      </w:r>
    </w:p>
    <w:p w:rsidR="00A81814" w:rsidRPr="00A81814" w:rsidRDefault="00A81814" w:rsidP="00A81814">
      <w:pPr>
        <w:pStyle w:val="aff1"/>
        <w:ind w:firstLine="567"/>
        <w:rPr>
          <w:rFonts w:ascii="Times New Roman" w:hAnsi="Times New Roman" w:cs="Times New Roman"/>
        </w:rPr>
      </w:pPr>
      <w:r w:rsidRPr="00A81814">
        <w:rPr>
          <w:rFonts w:ascii="Times New Roman" w:hAnsi="Times New Roman" w:cs="Times New Roman"/>
        </w:rPr>
        <w:t xml:space="preserve">- Характеристика учебного предмета, его место и роль в образовательном </w:t>
      </w:r>
      <w:r w:rsidRPr="00A81814">
        <w:rPr>
          <w:rFonts w:ascii="Times New Roman" w:hAnsi="Times New Roman" w:cs="Times New Roman"/>
        </w:rPr>
        <w:tab/>
        <w:t>процессе;</w:t>
      </w:r>
    </w:p>
    <w:p w:rsidR="00A81814" w:rsidRPr="00A81814" w:rsidRDefault="00A81814" w:rsidP="00A81814">
      <w:pPr>
        <w:pStyle w:val="aff1"/>
        <w:ind w:firstLine="567"/>
        <w:rPr>
          <w:rFonts w:ascii="Times New Roman" w:hAnsi="Times New Roman" w:cs="Times New Roman"/>
        </w:rPr>
      </w:pPr>
      <w:r w:rsidRPr="00A81814">
        <w:rPr>
          <w:rFonts w:ascii="Times New Roman" w:hAnsi="Times New Roman" w:cs="Times New Roman"/>
        </w:rPr>
        <w:t>- Срок реализации учебного предмета;</w:t>
      </w:r>
    </w:p>
    <w:p w:rsidR="00A81814" w:rsidRPr="00A81814" w:rsidRDefault="00A81814" w:rsidP="00A81814">
      <w:pPr>
        <w:pStyle w:val="aff1"/>
        <w:ind w:firstLine="567"/>
        <w:rPr>
          <w:rFonts w:ascii="Times New Roman" w:hAnsi="Times New Roman" w:cs="Times New Roman"/>
        </w:rPr>
      </w:pPr>
      <w:r w:rsidRPr="00A81814">
        <w:rPr>
          <w:rFonts w:ascii="Times New Roman" w:hAnsi="Times New Roman" w:cs="Times New Roman"/>
        </w:rPr>
        <w:t>- Объем учебного времени, предусмотренный учебным планом образовательного</w:t>
      </w:r>
    </w:p>
    <w:p w:rsidR="00A81814" w:rsidRPr="00A81814" w:rsidRDefault="00A81814" w:rsidP="00A81814">
      <w:pPr>
        <w:pStyle w:val="aff1"/>
        <w:ind w:firstLine="567"/>
        <w:rPr>
          <w:rFonts w:ascii="Times New Roman" w:hAnsi="Times New Roman" w:cs="Times New Roman"/>
        </w:rPr>
      </w:pPr>
      <w:r w:rsidRPr="00A81814">
        <w:rPr>
          <w:rFonts w:ascii="Times New Roman" w:hAnsi="Times New Roman" w:cs="Times New Roman"/>
        </w:rPr>
        <w:t xml:space="preserve">   учреждения на реализацию учебного предмета;</w:t>
      </w:r>
    </w:p>
    <w:p w:rsidR="00A81814" w:rsidRPr="00A81814" w:rsidRDefault="00A81814" w:rsidP="00A81814">
      <w:pPr>
        <w:pStyle w:val="aff1"/>
        <w:ind w:firstLine="567"/>
        <w:rPr>
          <w:rFonts w:ascii="Times New Roman" w:hAnsi="Times New Roman" w:cs="Times New Roman"/>
        </w:rPr>
      </w:pPr>
      <w:r w:rsidRPr="00A81814">
        <w:rPr>
          <w:rFonts w:ascii="Times New Roman" w:hAnsi="Times New Roman" w:cs="Times New Roman"/>
        </w:rPr>
        <w:t>- Сведения о затратах учебного времени и графике промежуточной аттестации;</w:t>
      </w:r>
    </w:p>
    <w:p w:rsidR="00A81814" w:rsidRPr="00A81814" w:rsidRDefault="00A81814" w:rsidP="00A81814">
      <w:pPr>
        <w:pStyle w:val="aff1"/>
        <w:ind w:firstLine="567"/>
        <w:rPr>
          <w:rFonts w:ascii="Times New Roman" w:hAnsi="Times New Roman" w:cs="Times New Roman"/>
        </w:rPr>
      </w:pPr>
      <w:r w:rsidRPr="00A81814">
        <w:rPr>
          <w:rFonts w:ascii="Times New Roman" w:hAnsi="Times New Roman" w:cs="Times New Roman"/>
        </w:rPr>
        <w:t>- Форма проведения учебных аудиторных занятий;</w:t>
      </w:r>
    </w:p>
    <w:p w:rsidR="00A81814" w:rsidRPr="00A81814" w:rsidRDefault="00A81814" w:rsidP="00A81814">
      <w:pPr>
        <w:pStyle w:val="aff1"/>
        <w:ind w:firstLine="567"/>
        <w:rPr>
          <w:rFonts w:ascii="Times New Roman" w:hAnsi="Times New Roman" w:cs="Times New Roman"/>
        </w:rPr>
      </w:pPr>
      <w:r w:rsidRPr="00A81814">
        <w:rPr>
          <w:rFonts w:ascii="Times New Roman" w:hAnsi="Times New Roman" w:cs="Times New Roman"/>
        </w:rPr>
        <w:t>- Цели и задачи учебного предмета;</w:t>
      </w:r>
    </w:p>
    <w:p w:rsidR="00A81814" w:rsidRPr="00A81814" w:rsidRDefault="00A81814" w:rsidP="00A81814">
      <w:pPr>
        <w:pStyle w:val="aff1"/>
        <w:ind w:firstLine="567"/>
        <w:rPr>
          <w:rFonts w:ascii="Times New Roman" w:hAnsi="Times New Roman" w:cs="Times New Roman"/>
        </w:rPr>
      </w:pPr>
      <w:r w:rsidRPr="00A81814">
        <w:rPr>
          <w:rFonts w:ascii="Times New Roman" w:hAnsi="Times New Roman" w:cs="Times New Roman"/>
        </w:rPr>
        <w:t>- Обоснование структуры программы учебного предмета;</w:t>
      </w:r>
    </w:p>
    <w:p w:rsidR="00A81814" w:rsidRPr="00A81814" w:rsidRDefault="00A81814" w:rsidP="00A81814">
      <w:pPr>
        <w:pStyle w:val="aff1"/>
        <w:ind w:firstLine="567"/>
        <w:rPr>
          <w:rFonts w:ascii="Times New Roman" w:hAnsi="Times New Roman" w:cs="Times New Roman"/>
        </w:rPr>
      </w:pPr>
      <w:r w:rsidRPr="00A81814">
        <w:rPr>
          <w:rFonts w:ascii="Times New Roman" w:hAnsi="Times New Roman" w:cs="Times New Roman"/>
        </w:rPr>
        <w:t xml:space="preserve">- Методы обучения; </w:t>
      </w:r>
    </w:p>
    <w:p w:rsidR="00A81814" w:rsidRPr="00A81814" w:rsidRDefault="00A81814" w:rsidP="00A81814">
      <w:pPr>
        <w:pStyle w:val="aff1"/>
        <w:ind w:firstLine="567"/>
        <w:rPr>
          <w:rFonts w:ascii="Times New Roman" w:hAnsi="Times New Roman" w:cs="Times New Roman"/>
        </w:rPr>
      </w:pPr>
      <w:r w:rsidRPr="00A81814">
        <w:rPr>
          <w:rFonts w:ascii="Times New Roman" w:hAnsi="Times New Roman" w:cs="Times New Roman"/>
        </w:rPr>
        <w:t>- Описание материально-технических условий реализации учебного предмета;</w:t>
      </w:r>
    </w:p>
    <w:p w:rsidR="00A81814" w:rsidRPr="00A81814" w:rsidRDefault="00A81814" w:rsidP="00A81814">
      <w:pPr>
        <w:snapToGrid w:val="0"/>
        <w:spacing w:after="0" w:line="240" w:lineRule="auto"/>
        <w:jc w:val="both"/>
        <w:rPr>
          <w:rFonts w:ascii="Times New Roman" w:hAnsi="Times New Roman" w:cs="Times New Roman"/>
          <w:b/>
          <w:sz w:val="24"/>
          <w:szCs w:val="24"/>
        </w:rPr>
      </w:pPr>
      <w:r w:rsidRPr="00A81814">
        <w:rPr>
          <w:rFonts w:ascii="Times New Roman" w:hAnsi="Times New Roman" w:cs="Times New Roman"/>
          <w:b/>
          <w:sz w:val="24"/>
          <w:szCs w:val="24"/>
        </w:rPr>
        <w:t>II.</w:t>
      </w:r>
      <w:r w:rsidRPr="00A81814">
        <w:rPr>
          <w:rFonts w:ascii="Times New Roman" w:hAnsi="Times New Roman" w:cs="Times New Roman"/>
          <w:b/>
          <w:sz w:val="24"/>
          <w:szCs w:val="24"/>
        </w:rPr>
        <w:tab/>
        <w:t>СОДЕРЖАНИЕ УЧЕБНОГО ПРЕДМЕТА</w:t>
      </w:r>
      <w:r w:rsidRPr="00A81814">
        <w:rPr>
          <w:rFonts w:ascii="Times New Roman" w:hAnsi="Times New Roman" w:cs="Times New Roman"/>
          <w:b/>
          <w:sz w:val="24"/>
          <w:szCs w:val="24"/>
        </w:rPr>
        <w:tab/>
      </w:r>
      <w:r w:rsidRPr="00A81814">
        <w:rPr>
          <w:rFonts w:ascii="Times New Roman" w:hAnsi="Times New Roman" w:cs="Times New Roman"/>
          <w:b/>
          <w:sz w:val="24"/>
          <w:szCs w:val="24"/>
        </w:rPr>
        <w:tab/>
      </w:r>
      <w:r w:rsidRPr="00A81814">
        <w:rPr>
          <w:rFonts w:ascii="Times New Roman" w:hAnsi="Times New Roman" w:cs="Times New Roman"/>
          <w:b/>
          <w:sz w:val="24"/>
          <w:szCs w:val="24"/>
        </w:rPr>
        <w:tab/>
      </w:r>
    </w:p>
    <w:p w:rsidR="00A81814" w:rsidRPr="00A81814" w:rsidRDefault="00A81814" w:rsidP="00A81814">
      <w:pPr>
        <w:pStyle w:val="aff1"/>
        <w:ind w:firstLine="567"/>
        <w:rPr>
          <w:rFonts w:ascii="Times New Roman" w:hAnsi="Times New Roman" w:cs="Times New Roman"/>
        </w:rPr>
      </w:pPr>
      <w:r w:rsidRPr="00A81814">
        <w:rPr>
          <w:rFonts w:ascii="Times New Roman" w:hAnsi="Times New Roman" w:cs="Times New Roman"/>
        </w:rPr>
        <w:t xml:space="preserve"> -Учебно-тематический план;</w:t>
      </w:r>
    </w:p>
    <w:p w:rsidR="00A81814" w:rsidRPr="00A81814" w:rsidRDefault="00A81814" w:rsidP="00A81814">
      <w:pPr>
        <w:pStyle w:val="aff1"/>
        <w:ind w:firstLine="567"/>
        <w:rPr>
          <w:rFonts w:ascii="Times New Roman" w:hAnsi="Times New Roman" w:cs="Times New Roman"/>
          <w:bCs/>
        </w:rPr>
      </w:pPr>
      <w:r w:rsidRPr="00A81814">
        <w:rPr>
          <w:rFonts w:ascii="Times New Roman" w:hAnsi="Times New Roman" w:cs="Times New Roman"/>
        </w:rPr>
        <w:t xml:space="preserve"> - </w:t>
      </w:r>
      <w:r w:rsidRPr="00A81814">
        <w:rPr>
          <w:rFonts w:ascii="Times New Roman" w:hAnsi="Times New Roman" w:cs="Times New Roman"/>
          <w:bCs/>
        </w:rPr>
        <w:t>Годовые требования. Содержание разделов и тем;</w:t>
      </w:r>
    </w:p>
    <w:p w:rsidR="00A81814" w:rsidRPr="00A81814" w:rsidRDefault="00A81814" w:rsidP="00A81814">
      <w:pPr>
        <w:pStyle w:val="aff1"/>
        <w:ind w:firstLine="567"/>
        <w:rPr>
          <w:rFonts w:ascii="Times New Roman" w:hAnsi="Times New Roman" w:cs="Times New Roman"/>
          <w:bCs/>
          <w:i/>
        </w:rPr>
      </w:pPr>
    </w:p>
    <w:p w:rsidR="00A81814" w:rsidRPr="00A81814" w:rsidRDefault="00A81814" w:rsidP="00A81814">
      <w:pPr>
        <w:snapToGrid w:val="0"/>
        <w:spacing w:after="0" w:line="240" w:lineRule="auto"/>
        <w:rPr>
          <w:rFonts w:ascii="Times New Roman" w:hAnsi="Times New Roman" w:cs="Times New Roman"/>
          <w:b/>
          <w:sz w:val="24"/>
          <w:szCs w:val="24"/>
        </w:rPr>
      </w:pPr>
      <w:r w:rsidRPr="00A81814">
        <w:rPr>
          <w:rFonts w:ascii="Times New Roman" w:hAnsi="Times New Roman" w:cs="Times New Roman"/>
          <w:b/>
          <w:sz w:val="24"/>
          <w:szCs w:val="24"/>
        </w:rPr>
        <w:t>III.</w:t>
      </w:r>
      <w:r w:rsidRPr="00A81814">
        <w:rPr>
          <w:rFonts w:ascii="Times New Roman" w:hAnsi="Times New Roman" w:cs="Times New Roman"/>
          <w:b/>
          <w:sz w:val="24"/>
          <w:szCs w:val="24"/>
        </w:rPr>
        <w:tab/>
        <w:t>ТРЕБОВАНИЯ К УРОВНЮ ПОДГОТОВКИ ОБУЧАЮЩИХСЯ</w:t>
      </w:r>
      <w:r w:rsidRPr="00A81814">
        <w:rPr>
          <w:rFonts w:ascii="Times New Roman" w:hAnsi="Times New Roman" w:cs="Times New Roman"/>
          <w:b/>
          <w:sz w:val="24"/>
          <w:szCs w:val="24"/>
        </w:rPr>
        <w:tab/>
      </w:r>
    </w:p>
    <w:p w:rsidR="00A81814" w:rsidRPr="00A81814" w:rsidRDefault="00A81814" w:rsidP="00A81814">
      <w:pPr>
        <w:snapToGrid w:val="0"/>
        <w:spacing w:after="0" w:line="240" w:lineRule="auto"/>
        <w:jc w:val="both"/>
        <w:rPr>
          <w:rFonts w:ascii="Times New Roman" w:hAnsi="Times New Roman" w:cs="Times New Roman"/>
          <w:b/>
          <w:sz w:val="24"/>
          <w:szCs w:val="24"/>
        </w:rPr>
      </w:pPr>
      <w:r w:rsidRPr="00A81814">
        <w:rPr>
          <w:rFonts w:ascii="Times New Roman" w:hAnsi="Times New Roman" w:cs="Times New Roman"/>
          <w:b/>
          <w:sz w:val="24"/>
          <w:szCs w:val="24"/>
          <w:lang w:val="en-US"/>
        </w:rPr>
        <w:t>IV</w:t>
      </w:r>
      <w:r w:rsidRPr="00A81814">
        <w:rPr>
          <w:rFonts w:ascii="Times New Roman" w:hAnsi="Times New Roman" w:cs="Times New Roman"/>
          <w:b/>
          <w:sz w:val="24"/>
          <w:szCs w:val="24"/>
        </w:rPr>
        <w:t>.</w:t>
      </w:r>
      <w:r w:rsidRPr="00A81814">
        <w:rPr>
          <w:rFonts w:ascii="Times New Roman" w:hAnsi="Times New Roman" w:cs="Times New Roman"/>
          <w:b/>
          <w:sz w:val="24"/>
          <w:szCs w:val="24"/>
        </w:rPr>
        <w:tab/>
        <w:t>ФОРМЫ И МЕТОДЫ КОНТРОЛЯ, СИСТЕМА ОЦЕНОК</w:t>
      </w:r>
      <w:r w:rsidRPr="00A81814">
        <w:rPr>
          <w:rFonts w:ascii="Times New Roman" w:hAnsi="Times New Roman" w:cs="Times New Roman"/>
          <w:b/>
          <w:sz w:val="24"/>
          <w:szCs w:val="24"/>
        </w:rPr>
        <w:tab/>
      </w:r>
      <w:r w:rsidRPr="00A81814">
        <w:rPr>
          <w:rFonts w:ascii="Times New Roman" w:hAnsi="Times New Roman" w:cs="Times New Roman"/>
          <w:b/>
          <w:sz w:val="24"/>
          <w:szCs w:val="24"/>
        </w:rPr>
        <w:tab/>
      </w:r>
      <w:r w:rsidRPr="00A81814">
        <w:rPr>
          <w:rFonts w:ascii="Times New Roman" w:hAnsi="Times New Roman" w:cs="Times New Roman"/>
          <w:b/>
          <w:sz w:val="24"/>
          <w:szCs w:val="24"/>
        </w:rPr>
        <w:tab/>
        <w:t xml:space="preserve"> </w:t>
      </w:r>
    </w:p>
    <w:p w:rsidR="00A81814" w:rsidRPr="00A81814" w:rsidRDefault="00A81814" w:rsidP="00A81814">
      <w:pPr>
        <w:pStyle w:val="aff1"/>
        <w:ind w:firstLine="709"/>
        <w:rPr>
          <w:rFonts w:ascii="Times New Roman" w:hAnsi="Times New Roman" w:cs="Times New Roman"/>
        </w:rPr>
      </w:pPr>
      <w:r w:rsidRPr="00A81814">
        <w:rPr>
          <w:rFonts w:ascii="Times New Roman" w:hAnsi="Times New Roman" w:cs="Times New Roman"/>
        </w:rPr>
        <w:t>- Аттестация: цели, виды, форма, содержание;</w:t>
      </w:r>
    </w:p>
    <w:p w:rsidR="00A81814" w:rsidRPr="00A81814" w:rsidRDefault="00A81814" w:rsidP="00A81814">
      <w:pPr>
        <w:pStyle w:val="aff1"/>
        <w:ind w:firstLine="709"/>
        <w:rPr>
          <w:rFonts w:ascii="Times New Roman" w:hAnsi="Times New Roman" w:cs="Times New Roman"/>
        </w:rPr>
      </w:pPr>
      <w:r w:rsidRPr="00A81814">
        <w:rPr>
          <w:rFonts w:ascii="Times New Roman" w:hAnsi="Times New Roman" w:cs="Times New Roman"/>
        </w:rPr>
        <w:lastRenderedPageBreak/>
        <w:t>- Критерии оценки;</w:t>
      </w:r>
    </w:p>
    <w:p w:rsidR="00A81814" w:rsidRPr="00A81814" w:rsidRDefault="00A81814" w:rsidP="00A81814">
      <w:pPr>
        <w:pStyle w:val="aff1"/>
        <w:ind w:firstLine="709"/>
        <w:rPr>
          <w:rFonts w:ascii="Times New Roman" w:hAnsi="Times New Roman" w:cs="Times New Roman"/>
        </w:rPr>
      </w:pPr>
    </w:p>
    <w:p w:rsidR="00A81814" w:rsidRPr="00A81814" w:rsidRDefault="00A81814" w:rsidP="00A81814">
      <w:pPr>
        <w:snapToGrid w:val="0"/>
        <w:spacing w:after="0" w:line="240" w:lineRule="auto"/>
        <w:jc w:val="both"/>
        <w:rPr>
          <w:rFonts w:ascii="Times New Roman" w:hAnsi="Times New Roman" w:cs="Times New Roman"/>
          <w:b/>
          <w:sz w:val="24"/>
          <w:szCs w:val="24"/>
        </w:rPr>
      </w:pPr>
      <w:r w:rsidRPr="00A81814">
        <w:rPr>
          <w:rFonts w:ascii="Times New Roman" w:hAnsi="Times New Roman" w:cs="Times New Roman"/>
          <w:b/>
          <w:sz w:val="24"/>
          <w:szCs w:val="24"/>
          <w:lang w:val="en-US"/>
        </w:rPr>
        <w:t>V</w:t>
      </w:r>
      <w:r w:rsidRPr="00A81814">
        <w:rPr>
          <w:rFonts w:ascii="Times New Roman" w:hAnsi="Times New Roman" w:cs="Times New Roman"/>
          <w:b/>
          <w:sz w:val="24"/>
          <w:szCs w:val="24"/>
        </w:rPr>
        <w:t>.</w:t>
      </w:r>
      <w:r w:rsidRPr="00A81814">
        <w:rPr>
          <w:rFonts w:ascii="Times New Roman" w:hAnsi="Times New Roman" w:cs="Times New Roman"/>
          <w:b/>
          <w:sz w:val="24"/>
          <w:szCs w:val="24"/>
        </w:rPr>
        <w:tab/>
        <w:t>МЕТОДИЧЕСКОЕ ОБЕСПЕЧЕНИЕ УЧЕБНОГО ПРОЦЕССА</w:t>
      </w:r>
    </w:p>
    <w:p w:rsidR="00A81814" w:rsidRPr="00A81814" w:rsidRDefault="00A81814" w:rsidP="00A81814">
      <w:pPr>
        <w:pStyle w:val="aff1"/>
        <w:rPr>
          <w:rFonts w:ascii="Times New Roman" w:hAnsi="Times New Roman" w:cs="Times New Roman"/>
          <w:b/>
        </w:rPr>
      </w:pPr>
      <w:r w:rsidRPr="00A81814">
        <w:rPr>
          <w:rFonts w:ascii="Times New Roman" w:hAnsi="Times New Roman" w:cs="Times New Roman"/>
          <w:b/>
        </w:rPr>
        <w:tab/>
      </w:r>
      <w:r w:rsidRPr="00A81814">
        <w:rPr>
          <w:rFonts w:ascii="Times New Roman" w:hAnsi="Times New Roman" w:cs="Times New Roman"/>
          <w:b/>
        </w:rPr>
        <w:tab/>
      </w:r>
      <w:r w:rsidRPr="00A81814">
        <w:rPr>
          <w:rFonts w:ascii="Times New Roman" w:hAnsi="Times New Roman" w:cs="Times New Roman"/>
          <w:b/>
        </w:rPr>
        <w:tab/>
      </w:r>
    </w:p>
    <w:p w:rsidR="00A81814" w:rsidRPr="00A81814" w:rsidRDefault="00A81814" w:rsidP="00A81814">
      <w:pPr>
        <w:pStyle w:val="aff1"/>
        <w:rPr>
          <w:rFonts w:ascii="Times New Roman" w:hAnsi="Times New Roman" w:cs="Times New Roman"/>
          <w:b/>
        </w:rPr>
      </w:pPr>
      <w:r w:rsidRPr="00A81814">
        <w:rPr>
          <w:rFonts w:ascii="Times New Roman" w:hAnsi="Times New Roman" w:cs="Times New Roman"/>
          <w:b/>
          <w:lang w:val="en-US"/>
        </w:rPr>
        <w:t>VI</w:t>
      </w:r>
      <w:r w:rsidRPr="00A81814">
        <w:rPr>
          <w:rFonts w:ascii="Times New Roman" w:hAnsi="Times New Roman" w:cs="Times New Roman"/>
          <w:b/>
        </w:rPr>
        <w:t>.</w:t>
      </w:r>
      <w:r w:rsidRPr="00A81814">
        <w:rPr>
          <w:rFonts w:ascii="Times New Roman" w:hAnsi="Times New Roman" w:cs="Times New Roman"/>
          <w:b/>
        </w:rPr>
        <w:tab/>
        <w:t xml:space="preserve">СПИСОК ЛИТЕРАТУРЫ И СРЕДСТВ ОБУЧЕНИЯ </w:t>
      </w:r>
    </w:p>
    <w:p w:rsidR="00A81814" w:rsidRPr="00A81814" w:rsidRDefault="00A81814" w:rsidP="00A81814">
      <w:pPr>
        <w:pStyle w:val="aff1"/>
        <w:rPr>
          <w:rFonts w:ascii="Times New Roman" w:hAnsi="Times New Roman" w:cs="Times New Roman"/>
          <w:b/>
        </w:rPr>
      </w:pPr>
      <w:r w:rsidRPr="00A81814">
        <w:rPr>
          <w:rFonts w:ascii="Times New Roman" w:hAnsi="Times New Roman" w:cs="Times New Roman"/>
          <w:b/>
        </w:rPr>
        <w:t xml:space="preserve">                                </w:t>
      </w:r>
    </w:p>
    <w:p w:rsidR="00A81814" w:rsidRPr="00A81814" w:rsidRDefault="00A81814" w:rsidP="00A81814">
      <w:pPr>
        <w:pStyle w:val="aff1"/>
        <w:ind w:firstLine="567"/>
        <w:rPr>
          <w:rFonts w:ascii="Times New Roman" w:hAnsi="Times New Roman" w:cs="Times New Roman"/>
        </w:rPr>
      </w:pPr>
      <w:r w:rsidRPr="00A81814">
        <w:rPr>
          <w:rFonts w:ascii="Times New Roman" w:hAnsi="Times New Roman" w:cs="Times New Roman"/>
          <w:i/>
        </w:rPr>
        <w:t xml:space="preserve">  </w:t>
      </w:r>
      <w:r w:rsidRPr="00A81814">
        <w:rPr>
          <w:rFonts w:ascii="Times New Roman" w:hAnsi="Times New Roman" w:cs="Times New Roman"/>
        </w:rPr>
        <w:t>- Методическая литература;</w:t>
      </w:r>
    </w:p>
    <w:p w:rsidR="00A81814" w:rsidRPr="00A81814" w:rsidRDefault="00A81814" w:rsidP="00A81814">
      <w:pPr>
        <w:pStyle w:val="aff1"/>
        <w:ind w:firstLine="567"/>
        <w:rPr>
          <w:rFonts w:ascii="Times New Roman" w:hAnsi="Times New Roman" w:cs="Times New Roman"/>
        </w:rPr>
      </w:pPr>
      <w:r w:rsidRPr="00A81814">
        <w:rPr>
          <w:rFonts w:ascii="Times New Roman" w:hAnsi="Times New Roman" w:cs="Times New Roman"/>
        </w:rPr>
        <w:t xml:space="preserve">  - Учебная литература;</w:t>
      </w:r>
    </w:p>
    <w:p w:rsidR="00A81814" w:rsidRPr="00A81814" w:rsidRDefault="0003533E" w:rsidP="00A81814">
      <w:pPr>
        <w:pStyle w:val="aff1"/>
        <w:ind w:firstLine="567"/>
        <w:rPr>
          <w:rFonts w:ascii="Times New Roman" w:hAnsi="Times New Roman" w:cs="Times New Roman"/>
        </w:rPr>
      </w:pPr>
      <w:r>
        <w:rPr>
          <w:rFonts w:ascii="Times New Roman" w:hAnsi="Times New Roman" w:cs="Times New Roman"/>
        </w:rPr>
        <w:t xml:space="preserve">  </w:t>
      </w:r>
    </w:p>
    <w:p w:rsidR="00A81814" w:rsidRPr="00A81814" w:rsidRDefault="00A81814" w:rsidP="00A81814">
      <w:pPr>
        <w:pStyle w:val="aff1"/>
        <w:ind w:firstLine="567"/>
        <w:rPr>
          <w:rFonts w:ascii="Times New Roman" w:hAnsi="Times New Roman" w:cs="Times New Roman"/>
        </w:rPr>
      </w:pPr>
    </w:p>
    <w:p w:rsidR="00A81814" w:rsidRPr="00A81814" w:rsidRDefault="00A81814" w:rsidP="00A81814">
      <w:pPr>
        <w:pStyle w:val="aff1"/>
        <w:ind w:firstLine="567"/>
        <w:rPr>
          <w:rFonts w:ascii="Times New Roman" w:hAnsi="Times New Roman" w:cs="Times New Roman"/>
          <w:i/>
        </w:rPr>
      </w:pPr>
    </w:p>
    <w:p w:rsidR="00A81814" w:rsidRPr="00A81814" w:rsidRDefault="00A81814" w:rsidP="00A81814">
      <w:pPr>
        <w:spacing w:after="0" w:line="240" w:lineRule="auto"/>
        <w:jc w:val="center"/>
        <w:rPr>
          <w:rFonts w:ascii="Times New Roman" w:hAnsi="Times New Roman" w:cs="Times New Roman"/>
          <w:b/>
          <w:sz w:val="24"/>
          <w:szCs w:val="24"/>
        </w:rPr>
      </w:pPr>
      <w:r w:rsidRPr="00A81814">
        <w:rPr>
          <w:rFonts w:ascii="Times New Roman" w:hAnsi="Times New Roman" w:cs="Times New Roman"/>
          <w:b/>
          <w:sz w:val="24"/>
          <w:szCs w:val="24"/>
        </w:rPr>
        <w:t>1. ПОЯСНИТЕЛЬНАЯ ЗАПИСКА</w:t>
      </w:r>
    </w:p>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b/>
          <w:i/>
          <w:sz w:val="24"/>
          <w:szCs w:val="24"/>
        </w:rPr>
        <w:t>Характеристика учебного предмета, его место и роль в образовательном процессе</w:t>
      </w:r>
    </w:p>
    <w:p w:rsidR="00A81814" w:rsidRPr="00A81814" w:rsidRDefault="00A81814" w:rsidP="00A81814">
      <w:pPr>
        <w:spacing w:after="0" w:line="240" w:lineRule="auto"/>
        <w:jc w:val="both"/>
        <w:rPr>
          <w:rFonts w:ascii="Times New Roman" w:hAnsi="Times New Roman" w:cs="Times New Roman"/>
          <w:sz w:val="24"/>
          <w:szCs w:val="24"/>
        </w:rPr>
      </w:pPr>
      <w:r w:rsidRPr="00A81814">
        <w:rPr>
          <w:rFonts w:ascii="Times New Roman" w:hAnsi="Times New Roman" w:cs="Times New Roman"/>
          <w:sz w:val="24"/>
          <w:szCs w:val="24"/>
        </w:rPr>
        <w:t xml:space="preserve">Программа учебного предмета «Прикладное творчество» разработана на основе примерной программы по учебному предмету </w:t>
      </w:r>
      <w:r w:rsidRPr="00A81814">
        <w:rPr>
          <w:rFonts w:ascii="Times New Roman" w:hAnsi="Times New Roman" w:cs="Times New Roman"/>
          <w:bCs/>
          <w:sz w:val="24"/>
          <w:szCs w:val="24"/>
        </w:rPr>
        <w:t xml:space="preserve">ПО.01.УП.02. </w:t>
      </w:r>
      <w:r w:rsidRPr="00A81814">
        <w:rPr>
          <w:rFonts w:ascii="Times New Roman" w:hAnsi="Times New Roman" w:cs="Times New Roman"/>
          <w:sz w:val="24"/>
          <w:szCs w:val="24"/>
        </w:rPr>
        <w:t>«Прикладное творчество»</w:t>
      </w:r>
      <w:r w:rsidRPr="00A81814">
        <w:rPr>
          <w:rFonts w:ascii="Times New Roman" w:hAnsi="Times New Roman" w:cs="Times New Roman"/>
          <w:b/>
          <w:bCs/>
          <w:sz w:val="24"/>
          <w:szCs w:val="24"/>
        </w:rPr>
        <w:t xml:space="preserve"> </w:t>
      </w:r>
      <w:r w:rsidRPr="00A81814">
        <w:rPr>
          <w:rFonts w:ascii="Times New Roman" w:hAnsi="Times New Roman" w:cs="Times New Roman"/>
          <w:bCs/>
          <w:sz w:val="24"/>
          <w:szCs w:val="24"/>
        </w:rPr>
        <w:t xml:space="preserve">(Москва 2012., </w:t>
      </w:r>
      <w:r w:rsidRPr="00A81814">
        <w:rPr>
          <w:rFonts w:ascii="Times New Roman" w:hAnsi="Times New Roman" w:cs="Times New Roman"/>
          <w:sz w:val="24"/>
          <w:szCs w:val="24"/>
        </w:rPr>
        <w:t xml:space="preserve">Разработчики: </w:t>
      </w:r>
      <w:r w:rsidRPr="00A81814">
        <w:rPr>
          <w:rFonts w:ascii="Times New Roman" w:hAnsi="Times New Roman" w:cs="Times New Roman"/>
          <w:b/>
          <w:sz w:val="24"/>
          <w:szCs w:val="24"/>
        </w:rPr>
        <w:t>А.Ю.</w:t>
      </w:r>
      <w:r w:rsidR="00980776">
        <w:rPr>
          <w:rFonts w:ascii="Times New Roman" w:hAnsi="Times New Roman" w:cs="Times New Roman"/>
          <w:b/>
          <w:sz w:val="24"/>
          <w:szCs w:val="24"/>
        </w:rPr>
        <w:t xml:space="preserve"> </w:t>
      </w:r>
      <w:r w:rsidRPr="00A81814">
        <w:rPr>
          <w:rFonts w:ascii="Times New Roman" w:hAnsi="Times New Roman" w:cs="Times New Roman"/>
          <w:b/>
          <w:sz w:val="24"/>
          <w:szCs w:val="24"/>
        </w:rPr>
        <w:t xml:space="preserve">Анохин, </w:t>
      </w:r>
      <w:r w:rsidRPr="00A81814">
        <w:rPr>
          <w:rFonts w:ascii="Times New Roman" w:hAnsi="Times New Roman" w:cs="Times New Roman"/>
          <w:sz w:val="24"/>
          <w:szCs w:val="24"/>
        </w:rPr>
        <w:t xml:space="preserve">директор Орловской детской школы изобразительных искусств и народных ремесел, преподаватель, почетный работник общего образования Российской Федерации; </w:t>
      </w:r>
      <w:r w:rsidRPr="00A81814">
        <w:rPr>
          <w:rFonts w:ascii="Times New Roman" w:hAnsi="Times New Roman" w:cs="Times New Roman"/>
          <w:b/>
          <w:sz w:val="24"/>
          <w:szCs w:val="24"/>
        </w:rPr>
        <w:t>В.В.</w:t>
      </w:r>
      <w:r w:rsidR="00980776">
        <w:rPr>
          <w:rFonts w:ascii="Times New Roman" w:hAnsi="Times New Roman" w:cs="Times New Roman"/>
          <w:b/>
          <w:sz w:val="24"/>
          <w:szCs w:val="24"/>
        </w:rPr>
        <w:t xml:space="preserve"> </w:t>
      </w:r>
      <w:r w:rsidRPr="00A81814">
        <w:rPr>
          <w:rFonts w:ascii="Times New Roman" w:hAnsi="Times New Roman" w:cs="Times New Roman"/>
          <w:b/>
          <w:sz w:val="24"/>
          <w:szCs w:val="24"/>
        </w:rPr>
        <w:t>Демичева</w:t>
      </w:r>
      <w:r w:rsidRPr="00A81814">
        <w:rPr>
          <w:rFonts w:ascii="Times New Roman" w:hAnsi="Times New Roman" w:cs="Times New Roman"/>
          <w:sz w:val="24"/>
          <w:szCs w:val="24"/>
        </w:rPr>
        <w:t>, преподаватель Орловской детской школы изобразительных искусство и народных ремесел, народный мастер России,</w:t>
      </w:r>
      <w:r w:rsidRPr="00A81814">
        <w:rPr>
          <w:rFonts w:ascii="Times New Roman" w:hAnsi="Times New Roman" w:cs="Times New Roman"/>
          <w:color w:val="FF0000"/>
          <w:sz w:val="24"/>
          <w:szCs w:val="24"/>
        </w:rPr>
        <w:t xml:space="preserve"> </w:t>
      </w:r>
      <w:r w:rsidRPr="00A81814">
        <w:rPr>
          <w:rFonts w:ascii="Times New Roman" w:hAnsi="Times New Roman" w:cs="Times New Roman"/>
          <w:sz w:val="24"/>
          <w:szCs w:val="24"/>
        </w:rPr>
        <w:t xml:space="preserve">член Союза художников России; </w:t>
      </w:r>
      <w:r w:rsidRPr="00A81814">
        <w:rPr>
          <w:rFonts w:ascii="Times New Roman" w:hAnsi="Times New Roman" w:cs="Times New Roman"/>
          <w:b/>
          <w:sz w:val="24"/>
          <w:szCs w:val="24"/>
        </w:rPr>
        <w:t>Т.А.</w:t>
      </w:r>
      <w:r w:rsidR="00980776">
        <w:rPr>
          <w:rFonts w:ascii="Times New Roman" w:hAnsi="Times New Roman" w:cs="Times New Roman"/>
          <w:b/>
          <w:sz w:val="24"/>
          <w:szCs w:val="24"/>
        </w:rPr>
        <w:t xml:space="preserve"> </w:t>
      </w:r>
      <w:r w:rsidRPr="00A81814">
        <w:rPr>
          <w:rFonts w:ascii="Times New Roman" w:hAnsi="Times New Roman" w:cs="Times New Roman"/>
          <w:b/>
          <w:sz w:val="24"/>
          <w:szCs w:val="24"/>
        </w:rPr>
        <w:t xml:space="preserve">Маслова, </w:t>
      </w:r>
      <w:r w:rsidRPr="00A81814">
        <w:rPr>
          <w:rFonts w:ascii="Times New Roman" w:hAnsi="Times New Roman" w:cs="Times New Roman"/>
          <w:sz w:val="24"/>
          <w:szCs w:val="24"/>
        </w:rPr>
        <w:t xml:space="preserve">преподаватель Орловской детской школы изобразительных искусств и народных ремесел, народный мастер России; </w:t>
      </w:r>
      <w:r w:rsidRPr="00A81814">
        <w:rPr>
          <w:rFonts w:ascii="Times New Roman" w:hAnsi="Times New Roman" w:cs="Times New Roman"/>
          <w:b/>
          <w:sz w:val="24"/>
          <w:szCs w:val="24"/>
        </w:rPr>
        <w:t>М.А.</w:t>
      </w:r>
      <w:r w:rsidR="00980776">
        <w:rPr>
          <w:rFonts w:ascii="Times New Roman" w:hAnsi="Times New Roman" w:cs="Times New Roman"/>
          <w:b/>
          <w:sz w:val="24"/>
          <w:szCs w:val="24"/>
        </w:rPr>
        <w:t xml:space="preserve"> </w:t>
      </w:r>
      <w:r w:rsidRPr="00A81814">
        <w:rPr>
          <w:rFonts w:ascii="Times New Roman" w:hAnsi="Times New Roman" w:cs="Times New Roman"/>
          <w:b/>
          <w:sz w:val="24"/>
          <w:szCs w:val="24"/>
        </w:rPr>
        <w:t>Семенова</w:t>
      </w:r>
      <w:r w:rsidRPr="00A81814">
        <w:rPr>
          <w:rFonts w:ascii="Times New Roman" w:hAnsi="Times New Roman" w:cs="Times New Roman"/>
          <w:sz w:val="24"/>
          <w:szCs w:val="24"/>
        </w:rPr>
        <w:t>, преподаватель Орловской детской школы изобразительных искусств и народных ремесел, народный мастер России,</w:t>
      </w:r>
      <w:r w:rsidRPr="00A81814">
        <w:rPr>
          <w:rFonts w:ascii="Times New Roman" w:hAnsi="Times New Roman" w:cs="Times New Roman"/>
          <w:color w:val="FF0000"/>
          <w:sz w:val="24"/>
          <w:szCs w:val="24"/>
        </w:rPr>
        <w:t xml:space="preserve"> </w:t>
      </w:r>
      <w:r w:rsidRPr="00A81814">
        <w:rPr>
          <w:rFonts w:ascii="Times New Roman" w:hAnsi="Times New Roman" w:cs="Times New Roman"/>
          <w:sz w:val="24"/>
          <w:szCs w:val="24"/>
        </w:rPr>
        <w:t xml:space="preserve">член Российского творческого союза работников культуры)на основании и с учетом федеральных государственных требований к дополнительным предпрофессиональным программам в области изобразительного искусства «Живопись». </w:t>
      </w:r>
    </w:p>
    <w:p w:rsidR="00A81814" w:rsidRPr="00A81814" w:rsidRDefault="00A81814" w:rsidP="00A81814">
      <w:pPr>
        <w:pStyle w:val="c0c4c50"/>
        <w:shd w:val="clear" w:color="auto" w:fill="FFFFFF"/>
        <w:spacing w:before="0" w:after="0"/>
        <w:ind w:firstLine="709"/>
        <w:jc w:val="both"/>
      </w:pPr>
      <w:r w:rsidRPr="00A81814">
        <w:rPr>
          <w:rStyle w:val="c5c1c19"/>
        </w:rPr>
        <w:t xml:space="preserve">Учебный предмет «Прикладное творчество» занимает важное место в комплексе предметов программ «Живопись». Он является базовой составляющей для последующего изучения предметов в области изобразительного искусства. </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 xml:space="preserve">Программа учебного предмета «Прикладное творчество» направлена на создание условий для познания </w:t>
      </w:r>
      <w:r>
        <w:rPr>
          <w:rFonts w:ascii="Times New Roman" w:hAnsi="Times New Roman" w:cs="Times New Roman"/>
          <w:sz w:val="24"/>
          <w:szCs w:val="24"/>
        </w:rPr>
        <w:t>об</w:t>
      </w:r>
      <w:r w:rsidRPr="00A81814">
        <w:rPr>
          <w:rFonts w:ascii="Times New Roman" w:hAnsi="Times New Roman" w:cs="Times New Roman"/>
          <w:sz w:val="24"/>
          <w:szCs w:val="24"/>
        </w:rPr>
        <w:t>уча</w:t>
      </w:r>
      <w:r>
        <w:rPr>
          <w:rFonts w:ascii="Times New Roman" w:hAnsi="Times New Roman" w:cs="Times New Roman"/>
          <w:sz w:val="24"/>
          <w:szCs w:val="24"/>
        </w:rPr>
        <w:t>ю</w:t>
      </w:r>
      <w:r w:rsidRPr="00A81814">
        <w:rPr>
          <w:rFonts w:ascii="Times New Roman" w:hAnsi="Times New Roman" w:cs="Times New Roman"/>
          <w:sz w:val="24"/>
          <w:szCs w:val="24"/>
        </w:rPr>
        <w:t xml:space="preserve">щимися приемов работы в различных материалах, техниках, на выявление и развитие потенциальных творческих способностей каждого </w:t>
      </w:r>
      <w:r>
        <w:rPr>
          <w:rFonts w:ascii="Times New Roman" w:hAnsi="Times New Roman" w:cs="Times New Roman"/>
          <w:sz w:val="24"/>
          <w:szCs w:val="24"/>
        </w:rPr>
        <w:t>обучающегося</w:t>
      </w:r>
      <w:r w:rsidRPr="00A81814">
        <w:rPr>
          <w:rFonts w:ascii="Times New Roman" w:hAnsi="Times New Roman" w:cs="Times New Roman"/>
          <w:sz w:val="24"/>
          <w:szCs w:val="24"/>
        </w:rPr>
        <w:t>, на формирование основ целостного восприятия эстетической культуры через пробуждение интереса к национальной культуре.</w:t>
      </w:r>
    </w:p>
    <w:p w:rsidR="00A81814" w:rsidRPr="00A81814" w:rsidRDefault="00A81814" w:rsidP="00A81814">
      <w:pPr>
        <w:spacing w:after="0" w:line="240" w:lineRule="auto"/>
        <w:ind w:firstLine="851"/>
        <w:jc w:val="both"/>
        <w:rPr>
          <w:rFonts w:ascii="Times New Roman" w:hAnsi="Times New Roman" w:cs="Times New Roman"/>
          <w:color w:val="000000"/>
          <w:sz w:val="24"/>
          <w:szCs w:val="24"/>
        </w:rPr>
      </w:pPr>
      <w:r w:rsidRPr="00A81814">
        <w:rPr>
          <w:rFonts w:ascii="Times New Roman" w:hAnsi="Times New Roman" w:cs="Times New Roman"/>
          <w:sz w:val="24"/>
          <w:szCs w:val="24"/>
        </w:rPr>
        <w:t xml:space="preserve">Программа включает в себя четыре раздела, объединенных одной темой, содержанием которой являются задания, составленные исходя из возрастных возможностей </w:t>
      </w:r>
      <w:r>
        <w:rPr>
          <w:rFonts w:ascii="Times New Roman" w:hAnsi="Times New Roman" w:cs="Times New Roman"/>
          <w:sz w:val="24"/>
          <w:szCs w:val="24"/>
        </w:rPr>
        <w:t>обучающихся</w:t>
      </w:r>
      <w:r w:rsidRPr="00A81814">
        <w:rPr>
          <w:rFonts w:ascii="Times New Roman" w:hAnsi="Times New Roman" w:cs="Times New Roman"/>
          <w:sz w:val="24"/>
          <w:szCs w:val="24"/>
        </w:rPr>
        <w:t xml:space="preserve"> и спланированные по степени сложности. В заданиях, связанных с изобразительной деятельностью, </w:t>
      </w:r>
      <w:r>
        <w:rPr>
          <w:rFonts w:ascii="Times New Roman" w:hAnsi="Times New Roman" w:cs="Times New Roman"/>
          <w:sz w:val="24"/>
          <w:szCs w:val="24"/>
        </w:rPr>
        <w:t>обучающиеся</w:t>
      </w:r>
      <w:r w:rsidRPr="00A81814">
        <w:rPr>
          <w:rFonts w:ascii="Times New Roman" w:hAnsi="Times New Roman" w:cs="Times New Roman"/>
          <w:sz w:val="24"/>
          <w:szCs w:val="24"/>
        </w:rPr>
        <w:t>, н</w:t>
      </w:r>
      <w:r w:rsidRPr="00A81814">
        <w:rPr>
          <w:rFonts w:ascii="Times New Roman" w:hAnsi="Times New Roman" w:cs="Times New Roman"/>
          <w:color w:val="000000"/>
          <w:spacing w:val="6"/>
          <w:sz w:val="24"/>
          <w:szCs w:val="24"/>
        </w:rPr>
        <w:t>а протяжении всего курса обучения, учатся</w:t>
      </w:r>
      <w:r w:rsidRPr="00A81814">
        <w:rPr>
          <w:rFonts w:ascii="Times New Roman" w:hAnsi="Times New Roman" w:cs="Times New Roman"/>
          <w:color w:val="000000"/>
          <w:spacing w:val="12"/>
          <w:sz w:val="24"/>
          <w:szCs w:val="24"/>
        </w:rPr>
        <w:t xml:space="preserve"> </w:t>
      </w:r>
      <w:r w:rsidRPr="00A81814">
        <w:rPr>
          <w:rFonts w:ascii="Times New Roman" w:hAnsi="Times New Roman" w:cs="Times New Roman"/>
          <w:color w:val="000000"/>
          <w:spacing w:val="3"/>
          <w:sz w:val="24"/>
          <w:szCs w:val="24"/>
        </w:rPr>
        <w:t xml:space="preserve">организовать композиционную плоскость, сообразуясь с композиционным </w:t>
      </w:r>
      <w:r w:rsidRPr="00A81814">
        <w:rPr>
          <w:rFonts w:ascii="Times New Roman" w:hAnsi="Times New Roman" w:cs="Times New Roman"/>
          <w:color w:val="000000"/>
          <w:sz w:val="24"/>
          <w:szCs w:val="24"/>
        </w:rPr>
        <w:t xml:space="preserve">центром формата, учатся обращать внимание на выразительность пятна, линии, образность цвета. Знакомясь с </w:t>
      </w:r>
      <w:r w:rsidRPr="00A81814">
        <w:rPr>
          <w:rFonts w:ascii="Times New Roman" w:hAnsi="Times New Roman" w:cs="Times New Roman"/>
          <w:color w:val="000000"/>
          <w:sz w:val="24"/>
          <w:szCs w:val="24"/>
        </w:rPr>
        <w:lastRenderedPageBreak/>
        <w:t xml:space="preserve">различными техниками и видами декоративного творчества, они узнают о его многообразии, учатся создавать своими руками предметы, в которые вкладывают свои знания об окружающем мире, фантазию. Знакомство с традиционными видами ремесел также играет важную роль в </w:t>
      </w:r>
      <w:r w:rsidRPr="00A81814">
        <w:rPr>
          <w:rFonts w:ascii="Times New Roman" w:hAnsi="Times New Roman" w:cs="Times New Roman"/>
          <w:sz w:val="24"/>
          <w:szCs w:val="24"/>
        </w:rPr>
        <w:t xml:space="preserve">передаче традиций из поколения в поколение. </w:t>
      </w:r>
    </w:p>
    <w:p w:rsidR="00A81814" w:rsidRPr="00A81814" w:rsidRDefault="00A81814" w:rsidP="00A81814">
      <w:pPr>
        <w:tabs>
          <w:tab w:val="left" w:pos="4845"/>
          <w:tab w:val="left" w:pos="7350"/>
        </w:tabs>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color w:val="000000"/>
          <w:sz w:val="24"/>
          <w:szCs w:val="24"/>
        </w:rPr>
        <w:t xml:space="preserve">Учитывая возраст </w:t>
      </w:r>
      <w:r w:rsidR="00407C7B">
        <w:rPr>
          <w:rFonts w:ascii="Times New Roman" w:hAnsi="Times New Roman" w:cs="Times New Roman"/>
          <w:color w:val="000000"/>
          <w:sz w:val="24"/>
          <w:szCs w:val="24"/>
        </w:rPr>
        <w:t>обучающихся</w:t>
      </w:r>
      <w:r w:rsidRPr="00A81814">
        <w:rPr>
          <w:rFonts w:ascii="Times New Roman" w:hAnsi="Times New Roman" w:cs="Times New Roman"/>
          <w:color w:val="000000"/>
          <w:sz w:val="24"/>
          <w:szCs w:val="24"/>
        </w:rPr>
        <w:t>, программа предполагает использование разных форм проведения занятий: просмотр тематических фильмов, прослушивание музыки, применение игровых приемов обучения,  выполнение коллективных работ.</w:t>
      </w:r>
      <w:r w:rsidRPr="00A81814">
        <w:rPr>
          <w:rFonts w:ascii="Times New Roman" w:hAnsi="Times New Roman" w:cs="Times New Roman"/>
          <w:sz w:val="24"/>
          <w:szCs w:val="24"/>
        </w:rPr>
        <w:t xml:space="preserve"> По ходу занятий </w:t>
      </w:r>
      <w:r w:rsidR="00407C7B">
        <w:rPr>
          <w:rFonts w:ascii="Times New Roman" w:hAnsi="Times New Roman" w:cs="Times New Roman"/>
          <w:sz w:val="24"/>
          <w:szCs w:val="24"/>
        </w:rPr>
        <w:t>об</w:t>
      </w:r>
      <w:r w:rsidRPr="00A81814">
        <w:rPr>
          <w:rFonts w:ascii="Times New Roman" w:hAnsi="Times New Roman" w:cs="Times New Roman"/>
          <w:sz w:val="24"/>
          <w:szCs w:val="24"/>
        </w:rPr>
        <w:t>уча</w:t>
      </w:r>
      <w:r w:rsidR="00407C7B">
        <w:rPr>
          <w:rFonts w:ascii="Times New Roman" w:hAnsi="Times New Roman" w:cs="Times New Roman"/>
          <w:sz w:val="24"/>
          <w:szCs w:val="24"/>
        </w:rPr>
        <w:t>ю</w:t>
      </w:r>
      <w:r w:rsidRPr="00A81814">
        <w:rPr>
          <w:rFonts w:ascii="Times New Roman" w:hAnsi="Times New Roman" w:cs="Times New Roman"/>
          <w:sz w:val="24"/>
          <w:szCs w:val="24"/>
        </w:rPr>
        <w:t>щиеся посещают музеи, выставки, обсуждают особенности исполнительского мастерства профессионалов, знакомятся со специальной литературой, раскрывающей секреты прикладного творчества.</w:t>
      </w:r>
    </w:p>
    <w:p w:rsidR="00A81814" w:rsidRPr="00A81814" w:rsidRDefault="00A81814" w:rsidP="00A81814">
      <w:pPr>
        <w:tabs>
          <w:tab w:val="left" w:pos="4845"/>
          <w:tab w:val="left" w:pos="7350"/>
        </w:tabs>
        <w:spacing w:after="0" w:line="240" w:lineRule="auto"/>
        <w:ind w:firstLine="709"/>
        <w:jc w:val="both"/>
        <w:rPr>
          <w:rFonts w:ascii="Times New Roman" w:hAnsi="Times New Roman" w:cs="Times New Roman"/>
          <w:sz w:val="24"/>
          <w:szCs w:val="24"/>
        </w:rPr>
      </w:pPr>
    </w:p>
    <w:p w:rsidR="00980776" w:rsidRDefault="00980776" w:rsidP="00A81814">
      <w:pPr>
        <w:spacing w:after="0" w:line="240" w:lineRule="auto"/>
        <w:jc w:val="center"/>
        <w:rPr>
          <w:rFonts w:ascii="Times New Roman" w:hAnsi="Times New Roman" w:cs="Times New Roman"/>
          <w:b/>
          <w:sz w:val="24"/>
          <w:szCs w:val="24"/>
        </w:rPr>
      </w:pPr>
    </w:p>
    <w:p w:rsidR="00980776" w:rsidRDefault="00980776" w:rsidP="00A81814">
      <w:pPr>
        <w:spacing w:after="0" w:line="240" w:lineRule="auto"/>
        <w:jc w:val="center"/>
        <w:rPr>
          <w:rFonts w:ascii="Times New Roman" w:hAnsi="Times New Roman" w:cs="Times New Roman"/>
          <w:b/>
          <w:sz w:val="24"/>
          <w:szCs w:val="24"/>
        </w:rPr>
      </w:pPr>
    </w:p>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b/>
          <w:sz w:val="24"/>
          <w:szCs w:val="24"/>
        </w:rPr>
        <w:t>Срок реализации учебного предмета</w:t>
      </w:r>
    </w:p>
    <w:p w:rsidR="00A81814" w:rsidRPr="00A81814" w:rsidRDefault="00A81814" w:rsidP="00A81814">
      <w:pPr>
        <w:spacing w:after="0" w:line="240" w:lineRule="auto"/>
        <w:ind w:firstLine="851"/>
        <w:jc w:val="both"/>
        <w:rPr>
          <w:rFonts w:ascii="Times New Roman" w:hAnsi="Times New Roman" w:cs="Times New Roman"/>
          <w:sz w:val="24"/>
          <w:szCs w:val="24"/>
        </w:rPr>
      </w:pPr>
      <w:r w:rsidRPr="00A81814">
        <w:rPr>
          <w:rFonts w:ascii="Times New Roman" w:hAnsi="Times New Roman" w:cs="Times New Roman"/>
          <w:sz w:val="24"/>
          <w:szCs w:val="24"/>
        </w:rPr>
        <w:t>Программа рассчитана на 3 года обучения, с 1 по 3 класс. В первый год продолжительность учебных занятий составляет 32 недели, во второй и третий годы – по 33 недели.</w:t>
      </w:r>
    </w:p>
    <w:p w:rsidR="00A81814" w:rsidRPr="00A81814" w:rsidRDefault="00A81814" w:rsidP="00A81814">
      <w:pPr>
        <w:pStyle w:val="aff1"/>
        <w:ind w:firstLine="567"/>
        <w:jc w:val="center"/>
        <w:rPr>
          <w:rFonts w:ascii="Times New Roman" w:hAnsi="Times New Roman" w:cs="Times New Roman"/>
          <w:b/>
        </w:rPr>
      </w:pPr>
      <w:r w:rsidRPr="00A81814">
        <w:rPr>
          <w:rFonts w:ascii="Times New Roman" w:hAnsi="Times New Roman" w:cs="Times New Roman"/>
          <w:b/>
        </w:rPr>
        <w:t>Объем учебного времени, предусмотренный учебным планом образовательного учреждения на реализацию учебного предмета</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 xml:space="preserve">Общая трудоемкость учебного предмета «Прикладное творчество»  при 3-летнем сроке обучения составляет 294 часа. Из них: 196  часов – аудиторные занятия,  98 часов - самостоятельная работа. </w:t>
      </w:r>
    </w:p>
    <w:p w:rsidR="00A81814" w:rsidRPr="00A81814" w:rsidRDefault="00A81814" w:rsidP="00A81814">
      <w:pPr>
        <w:tabs>
          <w:tab w:val="left" w:pos="4305"/>
        </w:tabs>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ab/>
      </w:r>
    </w:p>
    <w:p w:rsidR="00A81814" w:rsidRPr="00A81814" w:rsidRDefault="00A81814" w:rsidP="00A81814">
      <w:pPr>
        <w:spacing w:after="0" w:line="240" w:lineRule="auto"/>
        <w:jc w:val="center"/>
        <w:rPr>
          <w:rFonts w:ascii="Times New Roman" w:hAnsi="Times New Roman" w:cs="Times New Roman"/>
          <w:b/>
          <w:sz w:val="24"/>
          <w:szCs w:val="24"/>
        </w:rPr>
      </w:pPr>
      <w:r w:rsidRPr="00A81814">
        <w:rPr>
          <w:rFonts w:ascii="Times New Roman" w:hAnsi="Times New Roman" w:cs="Times New Roman"/>
          <w:b/>
          <w:sz w:val="24"/>
          <w:szCs w:val="24"/>
        </w:rPr>
        <w:t>Сведения о затратах учебного времени</w:t>
      </w:r>
    </w:p>
    <w:p w:rsidR="00A81814" w:rsidRPr="00A81814" w:rsidRDefault="00A81814" w:rsidP="00A81814">
      <w:pPr>
        <w:spacing w:after="0" w:line="240" w:lineRule="auto"/>
        <w:jc w:val="center"/>
        <w:rPr>
          <w:rFonts w:ascii="Times New Roman" w:hAnsi="Times New Roman" w:cs="Times New Roman"/>
          <w:b/>
          <w:sz w:val="24"/>
          <w:szCs w:val="24"/>
        </w:rPr>
      </w:pPr>
      <w:r w:rsidRPr="00A81814">
        <w:rPr>
          <w:rFonts w:ascii="Times New Roman" w:hAnsi="Times New Roman" w:cs="Times New Roman"/>
          <w:b/>
          <w:sz w:val="24"/>
          <w:szCs w:val="24"/>
        </w:rPr>
        <w:t>и графике промежуточной и итоговой аттестации</w:t>
      </w:r>
    </w:p>
    <w:tbl>
      <w:tblPr>
        <w:tblW w:w="533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4"/>
        <w:gridCol w:w="1686"/>
        <w:gridCol w:w="1936"/>
        <w:gridCol w:w="1720"/>
        <w:gridCol w:w="2150"/>
        <w:gridCol w:w="1936"/>
        <w:gridCol w:w="1581"/>
        <w:gridCol w:w="1203"/>
      </w:tblGrid>
      <w:tr w:rsidR="00A81814" w:rsidRPr="00A81814" w:rsidTr="00A81814">
        <w:tc>
          <w:tcPr>
            <w:tcW w:w="1052" w:type="pct"/>
          </w:tcPr>
          <w:p w:rsidR="00A81814" w:rsidRPr="00A81814" w:rsidRDefault="00A81814" w:rsidP="00A81814">
            <w:pPr>
              <w:spacing w:after="0" w:line="240" w:lineRule="auto"/>
              <w:rPr>
                <w:rFonts w:ascii="Times New Roman" w:hAnsi="Times New Roman" w:cs="Times New Roman"/>
                <w:b/>
                <w:sz w:val="24"/>
                <w:szCs w:val="24"/>
              </w:rPr>
            </w:pPr>
          </w:p>
          <w:p w:rsidR="00A81814" w:rsidRPr="00A81814" w:rsidRDefault="00A81814" w:rsidP="00A81814">
            <w:pPr>
              <w:spacing w:after="0" w:line="240" w:lineRule="auto"/>
              <w:jc w:val="center"/>
              <w:rPr>
                <w:rFonts w:ascii="Times New Roman" w:hAnsi="Times New Roman" w:cs="Times New Roman"/>
                <w:color w:val="FF0000"/>
                <w:sz w:val="24"/>
                <w:szCs w:val="24"/>
              </w:rPr>
            </w:pPr>
            <w:r w:rsidRPr="00A81814">
              <w:rPr>
                <w:rFonts w:ascii="Times New Roman" w:hAnsi="Times New Roman" w:cs="Times New Roman"/>
                <w:b/>
                <w:sz w:val="24"/>
                <w:szCs w:val="24"/>
              </w:rPr>
              <w:t>Вид учебной работы, аттестации, учебной нагрузки</w:t>
            </w:r>
          </w:p>
        </w:tc>
        <w:tc>
          <w:tcPr>
            <w:tcW w:w="3559" w:type="pct"/>
            <w:gridSpan w:val="6"/>
          </w:tcPr>
          <w:p w:rsidR="00A81814" w:rsidRPr="00A81814" w:rsidRDefault="00A81814" w:rsidP="00A81814">
            <w:pPr>
              <w:snapToGrid w:val="0"/>
              <w:spacing w:after="0" w:line="240" w:lineRule="auto"/>
              <w:jc w:val="center"/>
              <w:rPr>
                <w:rFonts w:ascii="Times New Roman" w:hAnsi="Times New Roman" w:cs="Times New Roman"/>
                <w:b/>
                <w:sz w:val="24"/>
                <w:szCs w:val="24"/>
              </w:rPr>
            </w:pPr>
            <w:r w:rsidRPr="00A81814">
              <w:rPr>
                <w:rFonts w:ascii="Times New Roman" w:hAnsi="Times New Roman" w:cs="Times New Roman"/>
                <w:b/>
                <w:sz w:val="24"/>
                <w:szCs w:val="24"/>
              </w:rPr>
              <w:t>Затраты учебного времени,</w:t>
            </w:r>
          </w:p>
          <w:p w:rsidR="00A81814" w:rsidRPr="00A81814" w:rsidRDefault="00A81814" w:rsidP="00A81814">
            <w:pPr>
              <w:snapToGrid w:val="0"/>
              <w:spacing w:after="0" w:line="240" w:lineRule="auto"/>
              <w:jc w:val="center"/>
              <w:rPr>
                <w:rFonts w:ascii="Times New Roman" w:hAnsi="Times New Roman" w:cs="Times New Roman"/>
                <w:b/>
                <w:sz w:val="24"/>
                <w:szCs w:val="24"/>
              </w:rPr>
            </w:pPr>
            <w:r w:rsidRPr="00A81814">
              <w:rPr>
                <w:rFonts w:ascii="Times New Roman" w:hAnsi="Times New Roman" w:cs="Times New Roman"/>
                <w:b/>
                <w:sz w:val="24"/>
                <w:szCs w:val="24"/>
              </w:rPr>
              <w:t>график промежуточной аттестации</w:t>
            </w:r>
          </w:p>
          <w:p w:rsidR="00A81814" w:rsidRPr="00A81814" w:rsidRDefault="00A81814" w:rsidP="00A81814">
            <w:pPr>
              <w:spacing w:after="0" w:line="240" w:lineRule="auto"/>
              <w:rPr>
                <w:rFonts w:ascii="Times New Roman" w:hAnsi="Times New Roman" w:cs="Times New Roman"/>
                <w:b/>
                <w:sz w:val="24"/>
                <w:szCs w:val="24"/>
              </w:rPr>
            </w:pPr>
          </w:p>
        </w:tc>
        <w:tc>
          <w:tcPr>
            <w:tcW w:w="389" w:type="pct"/>
          </w:tcPr>
          <w:p w:rsidR="00A81814" w:rsidRPr="00A81814" w:rsidRDefault="00A81814" w:rsidP="00A81814">
            <w:pPr>
              <w:spacing w:after="0" w:line="240" w:lineRule="auto"/>
              <w:rPr>
                <w:rFonts w:ascii="Times New Roman" w:hAnsi="Times New Roman" w:cs="Times New Roman"/>
                <w:color w:val="FF0000"/>
                <w:sz w:val="24"/>
                <w:szCs w:val="24"/>
              </w:rPr>
            </w:pPr>
            <w:r w:rsidRPr="00A81814">
              <w:rPr>
                <w:rFonts w:ascii="Times New Roman" w:hAnsi="Times New Roman" w:cs="Times New Roman"/>
                <w:b/>
                <w:sz w:val="24"/>
                <w:szCs w:val="24"/>
              </w:rPr>
              <w:t>Всего часов</w:t>
            </w:r>
          </w:p>
        </w:tc>
      </w:tr>
      <w:tr w:rsidR="00A81814" w:rsidRPr="00A81814" w:rsidTr="00A81814">
        <w:tc>
          <w:tcPr>
            <w:tcW w:w="1052" w:type="pct"/>
            <w:shd w:val="clear" w:color="auto" w:fill="E6E6E6"/>
          </w:tcPr>
          <w:p w:rsidR="00A81814" w:rsidRPr="00A81814" w:rsidRDefault="00A81814" w:rsidP="00A81814">
            <w:pPr>
              <w:spacing w:after="0" w:line="240" w:lineRule="auto"/>
              <w:rPr>
                <w:rFonts w:ascii="Times New Roman" w:hAnsi="Times New Roman" w:cs="Times New Roman"/>
                <w:sz w:val="24"/>
                <w:szCs w:val="24"/>
              </w:rPr>
            </w:pPr>
            <w:r w:rsidRPr="00A81814">
              <w:rPr>
                <w:rFonts w:ascii="Times New Roman" w:hAnsi="Times New Roman" w:cs="Times New Roman"/>
                <w:sz w:val="24"/>
                <w:szCs w:val="24"/>
              </w:rPr>
              <w:t>Классы</w:t>
            </w:r>
          </w:p>
        </w:tc>
        <w:tc>
          <w:tcPr>
            <w:tcW w:w="1171" w:type="pct"/>
            <w:gridSpan w:val="2"/>
            <w:shd w:val="clear" w:color="auto" w:fill="E6E6E6"/>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1</w:t>
            </w:r>
          </w:p>
          <w:p w:rsidR="00A81814" w:rsidRPr="00A81814" w:rsidRDefault="00A81814" w:rsidP="00A81814">
            <w:pPr>
              <w:spacing w:after="0" w:line="240" w:lineRule="auto"/>
              <w:jc w:val="center"/>
              <w:rPr>
                <w:rFonts w:ascii="Times New Roman" w:hAnsi="Times New Roman" w:cs="Times New Roman"/>
                <w:color w:val="FF0000"/>
                <w:sz w:val="24"/>
                <w:szCs w:val="24"/>
              </w:rPr>
            </w:pPr>
          </w:p>
        </w:tc>
        <w:tc>
          <w:tcPr>
            <w:tcW w:w="1251" w:type="pct"/>
            <w:gridSpan w:val="2"/>
            <w:shd w:val="clear" w:color="auto" w:fill="E6E6E6"/>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2</w:t>
            </w:r>
          </w:p>
          <w:p w:rsidR="00A81814" w:rsidRPr="00A81814" w:rsidRDefault="00A81814" w:rsidP="00A81814">
            <w:pPr>
              <w:spacing w:after="0" w:line="240" w:lineRule="auto"/>
              <w:jc w:val="center"/>
              <w:rPr>
                <w:rFonts w:ascii="Times New Roman" w:hAnsi="Times New Roman" w:cs="Times New Roman"/>
                <w:color w:val="FF0000"/>
                <w:sz w:val="24"/>
                <w:szCs w:val="24"/>
              </w:rPr>
            </w:pPr>
          </w:p>
        </w:tc>
        <w:tc>
          <w:tcPr>
            <w:tcW w:w="1137" w:type="pct"/>
            <w:gridSpan w:val="2"/>
            <w:shd w:val="clear" w:color="auto" w:fill="E6E6E6"/>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3</w:t>
            </w:r>
          </w:p>
          <w:p w:rsidR="00A81814" w:rsidRPr="00A81814" w:rsidRDefault="00A81814" w:rsidP="00A81814">
            <w:pPr>
              <w:spacing w:after="0" w:line="240" w:lineRule="auto"/>
              <w:jc w:val="center"/>
              <w:rPr>
                <w:rFonts w:ascii="Times New Roman" w:hAnsi="Times New Roman" w:cs="Times New Roman"/>
                <w:color w:val="FF0000"/>
                <w:sz w:val="24"/>
                <w:szCs w:val="24"/>
              </w:rPr>
            </w:pPr>
          </w:p>
        </w:tc>
        <w:tc>
          <w:tcPr>
            <w:tcW w:w="389" w:type="pct"/>
            <w:shd w:val="clear" w:color="auto" w:fill="E6E6E6"/>
          </w:tcPr>
          <w:p w:rsidR="00A81814" w:rsidRPr="00A81814" w:rsidRDefault="00A81814" w:rsidP="00A81814">
            <w:pPr>
              <w:spacing w:after="0" w:line="240" w:lineRule="auto"/>
              <w:jc w:val="center"/>
              <w:rPr>
                <w:rFonts w:ascii="Times New Roman" w:hAnsi="Times New Roman" w:cs="Times New Roman"/>
                <w:color w:val="FF0000"/>
                <w:sz w:val="24"/>
                <w:szCs w:val="24"/>
              </w:rPr>
            </w:pPr>
          </w:p>
        </w:tc>
      </w:tr>
      <w:tr w:rsidR="00A81814" w:rsidRPr="00A81814" w:rsidTr="00A81814">
        <w:tc>
          <w:tcPr>
            <w:tcW w:w="1052" w:type="pct"/>
            <w:shd w:val="clear" w:color="auto" w:fill="E6E6E6"/>
          </w:tcPr>
          <w:p w:rsidR="00A81814" w:rsidRPr="00A81814" w:rsidRDefault="00A81814" w:rsidP="00A81814">
            <w:pPr>
              <w:spacing w:after="0" w:line="240" w:lineRule="auto"/>
              <w:rPr>
                <w:rFonts w:ascii="Times New Roman" w:hAnsi="Times New Roman" w:cs="Times New Roman"/>
                <w:sz w:val="24"/>
                <w:szCs w:val="24"/>
              </w:rPr>
            </w:pPr>
            <w:r w:rsidRPr="00A81814">
              <w:rPr>
                <w:rFonts w:ascii="Times New Roman" w:hAnsi="Times New Roman" w:cs="Times New Roman"/>
                <w:sz w:val="24"/>
                <w:szCs w:val="24"/>
              </w:rPr>
              <w:t>Полугодия</w:t>
            </w:r>
          </w:p>
        </w:tc>
        <w:tc>
          <w:tcPr>
            <w:tcW w:w="545" w:type="pct"/>
            <w:shd w:val="clear" w:color="auto" w:fill="E6E6E6"/>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1</w:t>
            </w:r>
          </w:p>
        </w:tc>
        <w:tc>
          <w:tcPr>
            <w:tcW w:w="626" w:type="pct"/>
            <w:shd w:val="clear" w:color="auto" w:fill="E6E6E6"/>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2</w:t>
            </w:r>
          </w:p>
        </w:tc>
        <w:tc>
          <w:tcPr>
            <w:tcW w:w="556" w:type="pct"/>
            <w:shd w:val="clear" w:color="auto" w:fill="E6E6E6"/>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3</w:t>
            </w:r>
          </w:p>
        </w:tc>
        <w:tc>
          <w:tcPr>
            <w:tcW w:w="695" w:type="pct"/>
            <w:shd w:val="clear" w:color="auto" w:fill="E6E6E6"/>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4</w:t>
            </w:r>
          </w:p>
        </w:tc>
        <w:tc>
          <w:tcPr>
            <w:tcW w:w="626" w:type="pct"/>
            <w:shd w:val="clear" w:color="auto" w:fill="E6E6E6"/>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5</w:t>
            </w:r>
          </w:p>
        </w:tc>
        <w:tc>
          <w:tcPr>
            <w:tcW w:w="511" w:type="pct"/>
            <w:shd w:val="clear" w:color="auto" w:fill="E6E6E6"/>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6</w:t>
            </w:r>
          </w:p>
        </w:tc>
        <w:tc>
          <w:tcPr>
            <w:tcW w:w="389" w:type="pct"/>
            <w:shd w:val="clear" w:color="auto" w:fill="E6E6E6"/>
          </w:tcPr>
          <w:p w:rsidR="00A81814" w:rsidRPr="00A81814" w:rsidRDefault="00A81814" w:rsidP="00A81814">
            <w:pPr>
              <w:spacing w:after="0" w:line="240" w:lineRule="auto"/>
              <w:jc w:val="center"/>
              <w:rPr>
                <w:rFonts w:ascii="Times New Roman" w:hAnsi="Times New Roman" w:cs="Times New Roman"/>
                <w:sz w:val="24"/>
                <w:szCs w:val="24"/>
              </w:rPr>
            </w:pPr>
          </w:p>
        </w:tc>
      </w:tr>
      <w:tr w:rsidR="00A81814" w:rsidRPr="00A81814" w:rsidTr="00A81814">
        <w:trPr>
          <w:trHeight w:val="354"/>
        </w:trPr>
        <w:tc>
          <w:tcPr>
            <w:tcW w:w="1052" w:type="pct"/>
          </w:tcPr>
          <w:p w:rsidR="00A81814" w:rsidRPr="00A81814" w:rsidRDefault="00A81814" w:rsidP="00A81814">
            <w:pPr>
              <w:spacing w:after="0" w:line="240" w:lineRule="auto"/>
              <w:rPr>
                <w:rFonts w:ascii="Times New Roman" w:hAnsi="Times New Roman" w:cs="Times New Roman"/>
                <w:sz w:val="24"/>
                <w:szCs w:val="24"/>
              </w:rPr>
            </w:pPr>
            <w:r w:rsidRPr="00A81814">
              <w:rPr>
                <w:rFonts w:ascii="Times New Roman" w:hAnsi="Times New Roman" w:cs="Times New Roman"/>
                <w:sz w:val="24"/>
                <w:szCs w:val="24"/>
              </w:rPr>
              <w:t xml:space="preserve">Аудиторные занятия </w:t>
            </w:r>
          </w:p>
        </w:tc>
        <w:tc>
          <w:tcPr>
            <w:tcW w:w="545" w:type="pct"/>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32</w:t>
            </w:r>
          </w:p>
        </w:tc>
        <w:tc>
          <w:tcPr>
            <w:tcW w:w="626" w:type="pct"/>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32</w:t>
            </w:r>
          </w:p>
        </w:tc>
        <w:tc>
          <w:tcPr>
            <w:tcW w:w="556" w:type="pct"/>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32</w:t>
            </w:r>
          </w:p>
        </w:tc>
        <w:tc>
          <w:tcPr>
            <w:tcW w:w="695" w:type="pct"/>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34</w:t>
            </w:r>
          </w:p>
        </w:tc>
        <w:tc>
          <w:tcPr>
            <w:tcW w:w="626" w:type="pct"/>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32</w:t>
            </w:r>
          </w:p>
        </w:tc>
        <w:tc>
          <w:tcPr>
            <w:tcW w:w="511" w:type="pct"/>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34</w:t>
            </w:r>
          </w:p>
        </w:tc>
        <w:tc>
          <w:tcPr>
            <w:tcW w:w="389" w:type="pct"/>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196</w:t>
            </w:r>
          </w:p>
        </w:tc>
      </w:tr>
      <w:tr w:rsidR="00A81814" w:rsidRPr="00A81814" w:rsidTr="00A81814">
        <w:tc>
          <w:tcPr>
            <w:tcW w:w="1052" w:type="pct"/>
          </w:tcPr>
          <w:p w:rsidR="00A81814" w:rsidRPr="00A81814" w:rsidRDefault="00A81814" w:rsidP="00A81814">
            <w:pPr>
              <w:spacing w:after="0" w:line="240" w:lineRule="auto"/>
              <w:rPr>
                <w:rFonts w:ascii="Times New Roman" w:hAnsi="Times New Roman" w:cs="Times New Roman"/>
                <w:sz w:val="24"/>
                <w:szCs w:val="24"/>
              </w:rPr>
            </w:pPr>
            <w:r w:rsidRPr="00A81814">
              <w:rPr>
                <w:rFonts w:ascii="Times New Roman" w:hAnsi="Times New Roman" w:cs="Times New Roman"/>
                <w:sz w:val="24"/>
                <w:szCs w:val="24"/>
              </w:rPr>
              <w:t xml:space="preserve">Самостоятельная работа </w:t>
            </w:r>
          </w:p>
        </w:tc>
        <w:tc>
          <w:tcPr>
            <w:tcW w:w="545" w:type="pct"/>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16</w:t>
            </w:r>
          </w:p>
        </w:tc>
        <w:tc>
          <w:tcPr>
            <w:tcW w:w="626" w:type="pct"/>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16</w:t>
            </w:r>
          </w:p>
        </w:tc>
        <w:tc>
          <w:tcPr>
            <w:tcW w:w="556" w:type="pct"/>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16</w:t>
            </w:r>
          </w:p>
        </w:tc>
        <w:tc>
          <w:tcPr>
            <w:tcW w:w="695" w:type="pct"/>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17</w:t>
            </w:r>
          </w:p>
        </w:tc>
        <w:tc>
          <w:tcPr>
            <w:tcW w:w="626" w:type="pct"/>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16</w:t>
            </w:r>
          </w:p>
        </w:tc>
        <w:tc>
          <w:tcPr>
            <w:tcW w:w="511" w:type="pct"/>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17</w:t>
            </w:r>
          </w:p>
        </w:tc>
        <w:tc>
          <w:tcPr>
            <w:tcW w:w="389" w:type="pct"/>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98</w:t>
            </w:r>
          </w:p>
        </w:tc>
      </w:tr>
      <w:tr w:rsidR="00A81814" w:rsidRPr="00A81814" w:rsidTr="00A81814">
        <w:tc>
          <w:tcPr>
            <w:tcW w:w="1052" w:type="pct"/>
          </w:tcPr>
          <w:p w:rsidR="00A81814" w:rsidRPr="00A81814" w:rsidRDefault="00A81814" w:rsidP="00A81814">
            <w:pPr>
              <w:spacing w:after="0" w:line="240" w:lineRule="auto"/>
              <w:rPr>
                <w:rFonts w:ascii="Times New Roman" w:hAnsi="Times New Roman" w:cs="Times New Roman"/>
                <w:sz w:val="24"/>
                <w:szCs w:val="24"/>
              </w:rPr>
            </w:pPr>
            <w:r w:rsidRPr="00A81814">
              <w:rPr>
                <w:rFonts w:ascii="Times New Roman" w:hAnsi="Times New Roman" w:cs="Times New Roman"/>
                <w:sz w:val="24"/>
                <w:szCs w:val="24"/>
              </w:rPr>
              <w:t xml:space="preserve">Максимальная учебная </w:t>
            </w:r>
            <w:r w:rsidRPr="00A81814">
              <w:rPr>
                <w:rFonts w:ascii="Times New Roman" w:hAnsi="Times New Roman" w:cs="Times New Roman"/>
                <w:sz w:val="24"/>
                <w:szCs w:val="24"/>
              </w:rPr>
              <w:lastRenderedPageBreak/>
              <w:t xml:space="preserve">нагрузка </w:t>
            </w:r>
          </w:p>
        </w:tc>
        <w:tc>
          <w:tcPr>
            <w:tcW w:w="545" w:type="pct"/>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lastRenderedPageBreak/>
              <w:t>48</w:t>
            </w:r>
          </w:p>
        </w:tc>
        <w:tc>
          <w:tcPr>
            <w:tcW w:w="626" w:type="pct"/>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48</w:t>
            </w:r>
          </w:p>
        </w:tc>
        <w:tc>
          <w:tcPr>
            <w:tcW w:w="556" w:type="pct"/>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48</w:t>
            </w:r>
          </w:p>
        </w:tc>
        <w:tc>
          <w:tcPr>
            <w:tcW w:w="695" w:type="pct"/>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51</w:t>
            </w:r>
          </w:p>
        </w:tc>
        <w:tc>
          <w:tcPr>
            <w:tcW w:w="626" w:type="pct"/>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48</w:t>
            </w:r>
          </w:p>
        </w:tc>
        <w:tc>
          <w:tcPr>
            <w:tcW w:w="511" w:type="pct"/>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51</w:t>
            </w:r>
          </w:p>
        </w:tc>
        <w:tc>
          <w:tcPr>
            <w:tcW w:w="389" w:type="pct"/>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294</w:t>
            </w:r>
          </w:p>
        </w:tc>
      </w:tr>
      <w:tr w:rsidR="00A81814" w:rsidRPr="00A81814" w:rsidTr="00A81814">
        <w:tc>
          <w:tcPr>
            <w:tcW w:w="1052" w:type="pct"/>
          </w:tcPr>
          <w:p w:rsidR="00A81814" w:rsidRPr="00A81814" w:rsidRDefault="00A81814" w:rsidP="00A81814">
            <w:pPr>
              <w:spacing w:after="0" w:line="240" w:lineRule="auto"/>
              <w:rPr>
                <w:rFonts w:ascii="Times New Roman" w:hAnsi="Times New Roman" w:cs="Times New Roman"/>
                <w:sz w:val="24"/>
                <w:szCs w:val="24"/>
              </w:rPr>
            </w:pPr>
            <w:r w:rsidRPr="00A81814">
              <w:rPr>
                <w:rFonts w:ascii="Times New Roman" w:hAnsi="Times New Roman" w:cs="Times New Roman"/>
                <w:sz w:val="24"/>
                <w:szCs w:val="24"/>
              </w:rPr>
              <w:lastRenderedPageBreak/>
              <w:t xml:space="preserve">Вид промежуточной аттестации </w:t>
            </w:r>
          </w:p>
        </w:tc>
        <w:tc>
          <w:tcPr>
            <w:tcW w:w="545" w:type="pct"/>
          </w:tcPr>
          <w:p w:rsidR="00A81814" w:rsidRPr="00A81814" w:rsidRDefault="00A81814" w:rsidP="00A81814">
            <w:pPr>
              <w:spacing w:after="0" w:line="240" w:lineRule="auto"/>
              <w:rPr>
                <w:rFonts w:ascii="Times New Roman" w:hAnsi="Times New Roman" w:cs="Times New Roman"/>
                <w:sz w:val="24"/>
                <w:szCs w:val="24"/>
              </w:rPr>
            </w:pPr>
          </w:p>
        </w:tc>
        <w:tc>
          <w:tcPr>
            <w:tcW w:w="626" w:type="pct"/>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просмотр</w:t>
            </w:r>
          </w:p>
          <w:p w:rsidR="00A81814" w:rsidRPr="00A81814" w:rsidRDefault="00A81814" w:rsidP="00A81814">
            <w:pPr>
              <w:spacing w:after="0" w:line="240" w:lineRule="auto"/>
              <w:jc w:val="center"/>
              <w:rPr>
                <w:rFonts w:ascii="Times New Roman" w:hAnsi="Times New Roman" w:cs="Times New Roman"/>
                <w:sz w:val="24"/>
                <w:szCs w:val="24"/>
              </w:rPr>
            </w:pPr>
          </w:p>
        </w:tc>
        <w:tc>
          <w:tcPr>
            <w:tcW w:w="556" w:type="pct"/>
          </w:tcPr>
          <w:p w:rsidR="00A81814" w:rsidRPr="00A81814" w:rsidRDefault="00A81814" w:rsidP="00A81814">
            <w:pPr>
              <w:spacing w:after="0" w:line="240" w:lineRule="auto"/>
              <w:rPr>
                <w:rFonts w:ascii="Times New Roman" w:hAnsi="Times New Roman" w:cs="Times New Roman"/>
                <w:sz w:val="24"/>
                <w:szCs w:val="24"/>
              </w:rPr>
            </w:pPr>
          </w:p>
        </w:tc>
        <w:tc>
          <w:tcPr>
            <w:tcW w:w="695" w:type="pct"/>
          </w:tcPr>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просмотр</w:t>
            </w:r>
          </w:p>
          <w:p w:rsidR="00A81814" w:rsidRPr="00A81814" w:rsidRDefault="00A81814" w:rsidP="00A81814">
            <w:pPr>
              <w:spacing w:after="0" w:line="240" w:lineRule="auto"/>
              <w:jc w:val="center"/>
              <w:rPr>
                <w:rFonts w:ascii="Times New Roman" w:hAnsi="Times New Roman" w:cs="Times New Roman"/>
                <w:sz w:val="24"/>
                <w:szCs w:val="24"/>
              </w:rPr>
            </w:pPr>
          </w:p>
        </w:tc>
        <w:tc>
          <w:tcPr>
            <w:tcW w:w="626" w:type="pct"/>
          </w:tcPr>
          <w:p w:rsidR="00A81814" w:rsidRPr="00A81814" w:rsidRDefault="00A81814" w:rsidP="00A81814">
            <w:pPr>
              <w:spacing w:after="0" w:line="240" w:lineRule="auto"/>
              <w:rPr>
                <w:rFonts w:ascii="Times New Roman" w:hAnsi="Times New Roman" w:cs="Times New Roman"/>
                <w:sz w:val="24"/>
                <w:szCs w:val="24"/>
              </w:rPr>
            </w:pPr>
          </w:p>
        </w:tc>
        <w:tc>
          <w:tcPr>
            <w:tcW w:w="511" w:type="pct"/>
          </w:tcPr>
          <w:p w:rsidR="00A81814" w:rsidRPr="00A81814" w:rsidRDefault="00A81814" w:rsidP="00A81814">
            <w:pPr>
              <w:spacing w:after="0" w:line="240" w:lineRule="auto"/>
              <w:rPr>
                <w:rFonts w:ascii="Times New Roman" w:hAnsi="Times New Roman" w:cs="Times New Roman"/>
                <w:sz w:val="24"/>
                <w:szCs w:val="24"/>
              </w:rPr>
            </w:pPr>
            <w:r w:rsidRPr="00A81814">
              <w:rPr>
                <w:rFonts w:ascii="Times New Roman" w:hAnsi="Times New Roman" w:cs="Times New Roman"/>
                <w:sz w:val="24"/>
                <w:szCs w:val="24"/>
              </w:rPr>
              <w:t>просмотр</w:t>
            </w:r>
          </w:p>
        </w:tc>
        <w:tc>
          <w:tcPr>
            <w:tcW w:w="389" w:type="pct"/>
          </w:tcPr>
          <w:p w:rsidR="00A81814" w:rsidRPr="00A81814" w:rsidRDefault="00A81814" w:rsidP="00A81814">
            <w:pPr>
              <w:spacing w:after="0" w:line="240" w:lineRule="auto"/>
              <w:jc w:val="center"/>
              <w:rPr>
                <w:rFonts w:ascii="Times New Roman" w:hAnsi="Times New Roman" w:cs="Times New Roman"/>
                <w:color w:val="FF0000"/>
                <w:sz w:val="24"/>
                <w:szCs w:val="24"/>
              </w:rPr>
            </w:pPr>
          </w:p>
        </w:tc>
      </w:tr>
    </w:tbl>
    <w:p w:rsidR="00A81814" w:rsidRPr="00A81814" w:rsidRDefault="00A81814" w:rsidP="00A81814">
      <w:pPr>
        <w:spacing w:after="0" w:line="240" w:lineRule="auto"/>
        <w:jc w:val="both"/>
        <w:rPr>
          <w:rFonts w:ascii="Times New Roman" w:hAnsi="Times New Roman" w:cs="Times New Roman"/>
          <w:sz w:val="24"/>
          <w:szCs w:val="24"/>
        </w:rPr>
      </w:pPr>
    </w:p>
    <w:p w:rsidR="00A81814" w:rsidRPr="00A81814" w:rsidRDefault="00A81814" w:rsidP="00A81814">
      <w:pPr>
        <w:spacing w:after="0" w:line="240" w:lineRule="auto"/>
        <w:ind w:firstLine="709"/>
        <w:jc w:val="both"/>
        <w:rPr>
          <w:rFonts w:ascii="Times New Roman" w:hAnsi="Times New Roman" w:cs="Times New Roman"/>
          <w:b/>
          <w:sz w:val="24"/>
          <w:szCs w:val="24"/>
        </w:rPr>
      </w:pPr>
    </w:p>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b/>
          <w:sz w:val="24"/>
          <w:szCs w:val="24"/>
        </w:rPr>
        <w:t>Форма проведения учебных занятий</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 xml:space="preserve">Программа составлена в соответствии с возрастными возможностями  и учетом уровня развития </w:t>
      </w:r>
      <w:r w:rsidR="00407C7B">
        <w:rPr>
          <w:rFonts w:ascii="Times New Roman" w:hAnsi="Times New Roman" w:cs="Times New Roman"/>
          <w:sz w:val="24"/>
          <w:szCs w:val="24"/>
        </w:rPr>
        <w:t>обучающихся</w:t>
      </w:r>
      <w:r w:rsidRPr="00A81814">
        <w:rPr>
          <w:rFonts w:ascii="Times New Roman" w:hAnsi="Times New Roman" w:cs="Times New Roman"/>
          <w:sz w:val="24"/>
          <w:szCs w:val="24"/>
        </w:rPr>
        <w:t xml:space="preserve">. Занятия проводятся в мелкогрупповой форме, численность группы – от 4 до 10 человек. Для развития навыков творческой работы </w:t>
      </w:r>
      <w:r w:rsidR="00407C7B">
        <w:rPr>
          <w:rFonts w:ascii="Times New Roman" w:hAnsi="Times New Roman" w:cs="Times New Roman"/>
          <w:sz w:val="24"/>
          <w:szCs w:val="24"/>
        </w:rPr>
        <w:t>об</w:t>
      </w:r>
      <w:r w:rsidRPr="00A81814">
        <w:rPr>
          <w:rFonts w:ascii="Times New Roman" w:hAnsi="Times New Roman" w:cs="Times New Roman"/>
          <w:sz w:val="24"/>
          <w:szCs w:val="24"/>
        </w:rPr>
        <w:t>уча</w:t>
      </w:r>
      <w:r w:rsidR="00407C7B">
        <w:rPr>
          <w:rFonts w:ascii="Times New Roman" w:hAnsi="Times New Roman" w:cs="Times New Roman"/>
          <w:sz w:val="24"/>
          <w:szCs w:val="24"/>
        </w:rPr>
        <w:t>ю</w:t>
      </w:r>
      <w:r w:rsidRPr="00A81814">
        <w:rPr>
          <w:rFonts w:ascii="Times New Roman" w:hAnsi="Times New Roman" w:cs="Times New Roman"/>
          <w:sz w:val="24"/>
          <w:szCs w:val="24"/>
        </w:rPr>
        <w:t xml:space="preserve">щихся, программой предусмотрены методы дифференциации и индивидуализации на различных этапах обучения. </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Недельную учебную нагрузку составляют 2 часа аудиторных занятий, а также 1 час самостоятельной работы.</w:t>
      </w:r>
    </w:p>
    <w:p w:rsidR="00A81814" w:rsidRPr="00A81814" w:rsidRDefault="00A81814" w:rsidP="00A81814">
      <w:pPr>
        <w:tabs>
          <w:tab w:val="left" w:pos="2205"/>
        </w:tabs>
        <w:spacing w:after="0" w:line="240" w:lineRule="auto"/>
        <w:ind w:firstLine="851"/>
        <w:jc w:val="both"/>
        <w:rPr>
          <w:rFonts w:ascii="Times New Roman" w:hAnsi="Times New Roman" w:cs="Times New Roman"/>
          <w:sz w:val="24"/>
          <w:szCs w:val="24"/>
        </w:rPr>
      </w:pPr>
      <w:r w:rsidRPr="00A81814">
        <w:rPr>
          <w:rFonts w:ascii="Times New Roman" w:hAnsi="Times New Roman" w:cs="Times New Roman"/>
          <w:sz w:val="24"/>
          <w:szCs w:val="24"/>
        </w:rPr>
        <w:tab/>
      </w:r>
    </w:p>
    <w:p w:rsidR="00A81814" w:rsidRPr="00A81814" w:rsidRDefault="00A81814" w:rsidP="00A81814">
      <w:pPr>
        <w:spacing w:after="0" w:line="240" w:lineRule="auto"/>
        <w:jc w:val="center"/>
        <w:rPr>
          <w:rFonts w:ascii="Times New Roman" w:hAnsi="Times New Roman" w:cs="Times New Roman"/>
          <w:b/>
          <w:sz w:val="24"/>
          <w:szCs w:val="24"/>
        </w:rPr>
      </w:pPr>
      <w:r w:rsidRPr="00A81814">
        <w:rPr>
          <w:rFonts w:ascii="Times New Roman" w:hAnsi="Times New Roman" w:cs="Times New Roman"/>
          <w:b/>
          <w:sz w:val="24"/>
          <w:szCs w:val="24"/>
        </w:rPr>
        <w:t>Цели и задачи учебного предмета «Прикладное творчество»</w:t>
      </w:r>
    </w:p>
    <w:p w:rsidR="00A81814" w:rsidRPr="00A81814" w:rsidRDefault="00A81814" w:rsidP="00A81814">
      <w:pPr>
        <w:spacing w:after="0" w:line="240" w:lineRule="auto"/>
        <w:ind w:firstLine="709"/>
        <w:jc w:val="both"/>
        <w:rPr>
          <w:rFonts w:ascii="Times New Roman" w:hAnsi="Times New Roman" w:cs="Times New Roman"/>
          <w:b/>
          <w:sz w:val="24"/>
          <w:szCs w:val="24"/>
        </w:rPr>
      </w:pPr>
      <w:r w:rsidRPr="00A81814">
        <w:rPr>
          <w:rFonts w:ascii="Times New Roman" w:hAnsi="Times New Roman" w:cs="Times New Roman"/>
          <w:b/>
          <w:sz w:val="24"/>
          <w:szCs w:val="24"/>
        </w:rPr>
        <w:t>Цели:</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 xml:space="preserve">- выявление одаренных </w:t>
      </w:r>
      <w:r w:rsidR="00407C7B">
        <w:rPr>
          <w:rFonts w:ascii="Times New Roman" w:hAnsi="Times New Roman" w:cs="Times New Roman"/>
          <w:sz w:val="24"/>
          <w:szCs w:val="24"/>
        </w:rPr>
        <w:t>обучающихся</w:t>
      </w:r>
      <w:r w:rsidRPr="00A81814">
        <w:rPr>
          <w:rFonts w:ascii="Times New Roman" w:hAnsi="Times New Roman" w:cs="Times New Roman"/>
          <w:sz w:val="24"/>
          <w:szCs w:val="24"/>
        </w:rPr>
        <w:t xml:space="preserve"> в области изобразительного искусства в раннем детском возрасте;</w:t>
      </w:r>
    </w:p>
    <w:p w:rsidR="00A81814" w:rsidRPr="00A81814" w:rsidRDefault="00A81814" w:rsidP="00A81814">
      <w:pPr>
        <w:spacing w:after="0" w:line="240" w:lineRule="auto"/>
        <w:ind w:firstLine="709"/>
        <w:jc w:val="both"/>
        <w:rPr>
          <w:rStyle w:val="c5c1"/>
          <w:rFonts w:ascii="Times New Roman" w:hAnsi="Times New Roman" w:cs="Times New Roman"/>
          <w:sz w:val="24"/>
          <w:szCs w:val="24"/>
        </w:rPr>
      </w:pPr>
      <w:r w:rsidRPr="00A81814">
        <w:rPr>
          <w:rStyle w:val="c5c1c19"/>
          <w:rFonts w:ascii="Times New Roman" w:hAnsi="Times New Roman" w:cs="Times New Roman"/>
          <w:sz w:val="24"/>
          <w:szCs w:val="24"/>
        </w:rPr>
        <w:t xml:space="preserve">- формирование у </w:t>
      </w:r>
      <w:r w:rsidR="00407C7B">
        <w:rPr>
          <w:rStyle w:val="c5c1c19"/>
          <w:rFonts w:ascii="Times New Roman" w:hAnsi="Times New Roman" w:cs="Times New Roman"/>
          <w:sz w:val="24"/>
          <w:szCs w:val="24"/>
        </w:rPr>
        <w:t>обучающихся</w:t>
      </w:r>
      <w:r w:rsidRPr="00A81814">
        <w:rPr>
          <w:rStyle w:val="c5c1c19"/>
          <w:rFonts w:ascii="Times New Roman" w:hAnsi="Times New Roman" w:cs="Times New Roman"/>
          <w:sz w:val="24"/>
          <w:szCs w:val="24"/>
        </w:rPr>
        <w:t xml:space="preserve"> младшего школьного возраста</w:t>
      </w:r>
      <w:r w:rsidRPr="00A81814">
        <w:rPr>
          <w:rStyle w:val="c5c1"/>
          <w:rFonts w:ascii="Times New Roman" w:hAnsi="Times New Roman" w:cs="Times New Roman"/>
          <w:sz w:val="24"/>
          <w:szCs w:val="24"/>
        </w:rPr>
        <w:t xml:space="preserve"> комплекса начальных знаний, умений и навыков в области декоративно-прикладного творчества;</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Style w:val="c5c1"/>
          <w:rFonts w:ascii="Times New Roman" w:hAnsi="Times New Roman" w:cs="Times New Roman"/>
          <w:sz w:val="24"/>
          <w:szCs w:val="24"/>
        </w:rPr>
        <w:t>- формирование понимания художественной культуры, как неотъемлемой части культуры духовной.</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b/>
          <w:sz w:val="24"/>
          <w:szCs w:val="24"/>
        </w:rPr>
        <w:t>Задачи:</w:t>
      </w:r>
    </w:p>
    <w:p w:rsidR="00A81814" w:rsidRPr="00A81814" w:rsidRDefault="00A81814" w:rsidP="008F508A">
      <w:pPr>
        <w:pStyle w:val="a7"/>
        <w:numPr>
          <w:ilvl w:val="0"/>
          <w:numId w:val="42"/>
        </w:numPr>
        <w:spacing w:after="0" w:line="240" w:lineRule="auto"/>
        <w:ind w:left="0"/>
        <w:jc w:val="both"/>
        <w:outlineLvl w:val="0"/>
        <w:rPr>
          <w:rFonts w:ascii="Times New Roman" w:hAnsi="Times New Roman" w:cs="Times New Roman"/>
          <w:i/>
          <w:sz w:val="24"/>
          <w:szCs w:val="24"/>
        </w:rPr>
      </w:pPr>
      <w:r w:rsidRPr="00A81814">
        <w:rPr>
          <w:rFonts w:ascii="Times New Roman" w:hAnsi="Times New Roman" w:cs="Times New Roman"/>
          <w:i/>
          <w:sz w:val="24"/>
          <w:szCs w:val="24"/>
        </w:rPr>
        <w:t>обучающие:</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научить основам художественной грамоты;</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 xml:space="preserve">сформировать стойкий интерес к художественной деятельности; </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овладеть различными техниками декоративно-прикладного творчества и основами художественного мастерства;</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 xml:space="preserve"> научить практическим навыкам создания объектов в  разных видах декоративно-прикладного творчества;</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научить приемам составления и использования композиции в различных материалах и техниках;</w:t>
      </w:r>
    </w:p>
    <w:p w:rsidR="00A81814" w:rsidRPr="00A81814" w:rsidRDefault="00A81814" w:rsidP="00A81814">
      <w:pPr>
        <w:spacing w:after="0" w:line="240" w:lineRule="auto"/>
        <w:ind w:firstLine="709"/>
        <w:jc w:val="both"/>
        <w:rPr>
          <w:rFonts w:ascii="Times New Roman" w:hAnsi="Times New Roman" w:cs="Times New Roman"/>
          <w:b/>
          <w:sz w:val="24"/>
          <w:szCs w:val="24"/>
        </w:rPr>
      </w:pPr>
      <w:r w:rsidRPr="00A81814">
        <w:rPr>
          <w:rFonts w:ascii="Times New Roman" w:hAnsi="Times New Roman" w:cs="Times New Roman"/>
          <w:sz w:val="24"/>
          <w:szCs w:val="24"/>
        </w:rPr>
        <w:t>–</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научить творчески использовать полученные умения и практические навыки;</w:t>
      </w:r>
      <w:r w:rsidRPr="00A81814">
        <w:rPr>
          <w:rFonts w:ascii="Times New Roman" w:hAnsi="Times New Roman" w:cs="Times New Roman"/>
          <w:b/>
          <w:sz w:val="24"/>
          <w:szCs w:val="24"/>
        </w:rPr>
        <w:t xml:space="preserve"> </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научить планировать последовательность выполнения действий и осуществлять контроль на разных этапах выполнения работы;</w:t>
      </w:r>
    </w:p>
    <w:p w:rsidR="00A81814" w:rsidRPr="00A81814" w:rsidRDefault="00A81814" w:rsidP="008F508A">
      <w:pPr>
        <w:pStyle w:val="a7"/>
        <w:numPr>
          <w:ilvl w:val="0"/>
          <w:numId w:val="43"/>
        </w:numPr>
        <w:spacing w:after="0" w:line="240" w:lineRule="auto"/>
        <w:ind w:left="0"/>
        <w:jc w:val="both"/>
        <w:outlineLvl w:val="0"/>
        <w:rPr>
          <w:rFonts w:ascii="Times New Roman" w:hAnsi="Times New Roman" w:cs="Times New Roman"/>
          <w:b/>
          <w:sz w:val="24"/>
          <w:szCs w:val="24"/>
        </w:rPr>
      </w:pPr>
      <w:r w:rsidRPr="00A81814">
        <w:rPr>
          <w:rFonts w:ascii="Times New Roman" w:hAnsi="Times New Roman" w:cs="Times New Roman"/>
          <w:i/>
          <w:sz w:val="24"/>
          <w:szCs w:val="24"/>
        </w:rPr>
        <w:t>воспитательно-развивающие</w:t>
      </w:r>
      <w:r w:rsidRPr="00A81814">
        <w:rPr>
          <w:rFonts w:ascii="Times New Roman" w:hAnsi="Times New Roman" w:cs="Times New Roman"/>
          <w:b/>
          <w:sz w:val="24"/>
          <w:szCs w:val="24"/>
        </w:rPr>
        <w:t>:</w:t>
      </w:r>
    </w:p>
    <w:p w:rsidR="00A81814" w:rsidRPr="00A81814" w:rsidRDefault="00A81814" w:rsidP="00A81814">
      <w:pPr>
        <w:spacing w:after="0" w:line="240" w:lineRule="auto"/>
        <w:ind w:firstLine="709"/>
        <w:jc w:val="both"/>
        <w:rPr>
          <w:rFonts w:ascii="Times New Roman" w:hAnsi="Times New Roman" w:cs="Times New Roman"/>
          <w:b/>
          <w:sz w:val="24"/>
          <w:szCs w:val="24"/>
        </w:rPr>
      </w:pPr>
      <w:r w:rsidRPr="00A81814">
        <w:rPr>
          <w:rFonts w:ascii="Times New Roman" w:hAnsi="Times New Roman" w:cs="Times New Roman"/>
          <w:sz w:val="24"/>
          <w:szCs w:val="24"/>
        </w:rPr>
        <w:t>–</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пробудить интерес к изобразительному и декоративно-прикладному творчеству;</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раскрыть и развить потенциальные  творческие способности каждого ребенка;</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формировать творческое отношение к художественной деятельности;</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lastRenderedPageBreak/>
        <w:t>–</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развивать художественный вкус, фантазию, пространственное воображение;</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приобщить к народным традициям;</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воспитать внимание, аккуратность, трудолюбие, доброжелательное отношение друг к другу, сотворчество.</w:t>
      </w:r>
    </w:p>
    <w:p w:rsidR="00A81814" w:rsidRPr="00A81814" w:rsidRDefault="00A81814" w:rsidP="00A81814">
      <w:pPr>
        <w:spacing w:after="0" w:line="240" w:lineRule="auto"/>
        <w:rPr>
          <w:rFonts w:ascii="Times New Roman" w:hAnsi="Times New Roman" w:cs="Times New Roman"/>
          <w:sz w:val="24"/>
          <w:szCs w:val="24"/>
        </w:rPr>
      </w:pPr>
    </w:p>
    <w:p w:rsidR="00A81814" w:rsidRPr="00A81814" w:rsidRDefault="00A81814" w:rsidP="00A81814">
      <w:pPr>
        <w:spacing w:after="0" w:line="240" w:lineRule="auto"/>
        <w:ind w:firstLine="851"/>
        <w:jc w:val="center"/>
        <w:rPr>
          <w:rFonts w:ascii="Times New Roman" w:hAnsi="Times New Roman" w:cs="Times New Roman"/>
          <w:b/>
          <w:sz w:val="24"/>
          <w:szCs w:val="24"/>
        </w:rPr>
      </w:pPr>
      <w:r w:rsidRPr="00A81814">
        <w:rPr>
          <w:rFonts w:ascii="Times New Roman" w:hAnsi="Times New Roman" w:cs="Times New Roman"/>
          <w:b/>
          <w:sz w:val="24"/>
          <w:szCs w:val="24"/>
        </w:rPr>
        <w:t>Обоснование структуры программы</w:t>
      </w:r>
    </w:p>
    <w:p w:rsidR="00A81814" w:rsidRPr="00A81814" w:rsidRDefault="00A81814" w:rsidP="00A81814">
      <w:pPr>
        <w:pStyle w:val="Body1"/>
        <w:ind w:firstLine="709"/>
        <w:jc w:val="both"/>
        <w:rPr>
          <w:rFonts w:ascii="Times New Roman" w:hAnsi="Times New Roman" w:cs="Times New Roman"/>
          <w:lang w:val="ru-RU"/>
        </w:rPr>
      </w:pPr>
      <w:r w:rsidRPr="00A81814">
        <w:rPr>
          <w:rFonts w:ascii="Times New Roman" w:eastAsia="Helvetica" w:hAnsi="Times New Roman" w:cs="Times New Roman"/>
          <w:lang w:val="ru-RU"/>
        </w:rPr>
        <w:t xml:space="preserve">Обоснованием структуры программы являются ФГТ, отражающие все аспекты работы преподавателя с учеником. </w:t>
      </w:r>
    </w:p>
    <w:p w:rsidR="00A81814" w:rsidRPr="00A81814" w:rsidRDefault="00A81814" w:rsidP="00A81814">
      <w:pPr>
        <w:pStyle w:val="Body1"/>
        <w:ind w:firstLine="709"/>
        <w:jc w:val="both"/>
        <w:rPr>
          <w:rFonts w:ascii="Times New Roman" w:eastAsia="Helvetica" w:hAnsi="Times New Roman" w:cs="Times New Roman"/>
          <w:lang w:val="ru-RU"/>
        </w:rPr>
      </w:pPr>
      <w:r w:rsidRPr="00A81814">
        <w:rPr>
          <w:rFonts w:ascii="Times New Roman" w:eastAsia="Helvetica" w:hAnsi="Times New Roman" w:cs="Times New Roman"/>
          <w:lang w:val="ru-RU"/>
        </w:rPr>
        <w:t>Программа содержит  следующие разделы:</w:t>
      </w:r>
    </w:p>
    <w:p w:rsidR="00A81814" w:rsidRPr="00A81814" w:rsidRDefault="00A81814" w:rsidP="00A81814">
      <w:pPr>
        <w:pStyle w:val="a7"/>
        <w:numPr>
          <w:ilvl w:val="0"/>
          <w:numId w:val="10"/>
        </w:numPr>
        <w:tabs>
          <w:tab w:val="left" w:pos="993"/>
        </w:tabs>
        <w:spacing w:after="0" w:line="240" w:lineRule="auto"/>
        <w:ind w:left="0" w:firstLine="709"/>
        <w:jc w:val="both"/>
        <w:outlineLvl w:val="0"/>
        <w:rPr>
          <w:rFonts w:ascii="Times New Roman" w:eastAsia="ヒラギノ角ゴ Pro W3" w:hAnsi="Times New Roman" w:cs="Times New Roman"/>
          <w:color w:val="000000"/>
          <w:sz w:val="24"/>
          <w:szCs w:val="24"/>
        </w:rPr>
      </w:pPr>
      <w:r w:rsidRPr="00A81814">
        <w:rPr>
          <w:rFonts w:ascii="Times New Roman" w:eastAsia="Geeza Pro" w:hAnsi="Times New Roman" w:cs="Times New Roman"/>
          <w:color w:val="000000"/>
          <w:sz w:val="24"/>
          <w:szCs w:val="24"/>
        </w:rPr>
        <w:t>сведения о затратах учебного времени, предусмотренного на освоение</w:t>
      </w:r>
      <w:r w:rsidRPr="00A81814">
        <w:rPr>
          <w:rFonts w:ascii="Times New Roman" w:eastAsia="ヒラギノ角ゴ Pro W3" w:hAnsi="Times New Roman" w:cs="Times New Roman"/>
          <w:color w:val="000000"/>
          <w:sz w:val="24"/>
          <w:szCs w:val="24"/>
        </w:rPr>
        <w:t xml:space="preserve"> </w:t>
      </w:r>
      <w:r w:rsidRPr="00A81814">
        <w:rPr>
          <w:rFonts w:ascii="Times New Roman" w:eastAsia="Geeza Pro" w:hAnsi="Times New Roman" w:cs="Times New Roman"/>
          <w:color w:val="000000"/>
          <w:sz w:val="24"/>
          <w:szCs w:val="24"/>
        </w:rPr>
        <w:t>учебного предмета;</w:t>
      </w:r>
    </w:p>
    <w:p w:rsidR="00A81814" w:rsidRPr="00A81814" w:rsidRDefault="00A81814" w:rsidP="00A81814">
      <w:pPr>
        <w:pStyle w:val="a7"/>
        <w:numPr>
          <w:ilvl w:val="0"/>
          <w:numId w:val="10"/>
        </w:numPr>
        <w:tabs>
          <w:tab w:val="left" w:pos="993"/>
        </w:tabs>
        <w:spacing w:after="0" w:line="240" w:lineRule="auto"/>
        <w:ind w:left="0" w:firstLine="709"/>
        <w:jc w:val="both"/>
        <w:outlineLvl w:val="0"/>
        <w:rPr>
          <w:rFonts w:ascii="Times New Roman" w:eastAsia="ヒラギノ角ゴ Pro W3" w:hAnsi="Times New Roman" w:cs="Times New Roman"/>
          <w:color w:val="000000"/>
          <w:sz w:val="24"/>
          <w:szCs w:val="24"/>
        </w:rPr>
      </w:pPr>
      <w:r w:rsidRPr="00A81814">
        <w:rPr>
          <w:rFonts w:ascii="Times New Roman" w:eastAsia="Geeza Pro" w:hAnsi="Times New Roman" w:cs="Times New Roman"/>
          <w:color w:val="000000"/>
          <w:sz w:val="24"/>
          <w:szCs w:val="24"/>
        </w:rPr>
        <w:t>распределение учебного материала по годам обучения;</w:t>
      </w:r>
    </w:p>
    <w:p w:rsidR="00A81814" w:rsidRPr="00A81814" w:rsidRDefault="00A81814" w:rsidP="00A81814">
      <w:pPr>
        <w:pStyle w:val="a7"/>
        <w:numPr>
          <w:ilvl w:val="0"/>
          <w:numId w:val="10"/>
        </w:numPr>
        <w:tabs>
          <w:tab w:val="left" w:pos="993"/>
        </w:tabs>
        <w:spacing w:after="0" w:line="240" w:lineRule="auto"/>
        <w:ind w:left="0" w:firstLine="709"/>
        <w:jc w:val="both"/>
        <w:outlineLvl w:val="0"/>
        <w:rPr>
          <w:rFonts w:ascii="Times New Roman" w:eastAsia="ヒラギノ角ゴ Pro W3" w:hAnsi="Times New Roman" w:cs="Times New Roman"/>
          <w:color w:val="000000"/>
          <w:sz w:val="24"/>
          <w:szCs w:val="24"/>
        </w:rPr>
      </w:pPr>
      <w:r w:rsidRPr="00A81814">
        <w:rPr>
          <w:rFonts w:ascii="Times New Roman" w:eastAsia="Geeza Pro" w:hAnsi="Times New Roman" w:cs="Times New Roman"/>
          <w:color w:val="000000"/>
          <w:sz w:val="24"/>
          <w:szCs w:val="24"/>
        </w:rPr>
        <w:t>описание дидактических единиц учебного предмета;</w:t>
      </w:r>
    </w:p>
    <w:p w:rsidR="00A81814" w:rsidRPr="00A81814" w:rsidRDefault="00A81814" w:rsidP="00A81814">
      <w:pPr>
        <w:pStyle w:val="a7"/>
        <w:numPr>
          <w:ilvl w:val="0"/>
          <w:numId w:val="10"/>
        </w:numPr>
        <w:tabs>
          <w:tab w:val="left" w:pos="993"/>
        </w:tabs>
        <w:spacing w:after="0" w:line="240" w:lineRule="auto"/>
        <w:ind w:left="0" w:firstLine="709"/>
        <w:jc w:val="both"/>
        <w:outlineLvl w:val="0"/>
        <w:rPr>
          <w:rFonts w:ascii="Times New Roman" w:eastAsia="ヒラギノ角ゴ Pro W3" w:hAnsi="Times New Roman" w:cs="Times New Roman"/>
          <w:color w:val="000000"/>
          <w:sz w:val="24"/>
          <w:szCs w:val="24"/>
        </w:rPr>
      </w:pPr>
      <w:r w:rsidRPr="00A81814">
        <w:rPr>
          <w:rFonts w:ascii="Times New Roman" w:eastAsia="Geeza Pro" w:hAnsi="Times New Roman" w:cs="Times New Roman"/>
          <w:color w:val="000000"/>
          <w:sz w:val="24"/>
          <w:szCs w:val="24"/>
        </w:rPr>
        <w:t>требования к уровню подготовки обучающихся;</w:t>
      </w:r>
    </w:p>
    <w:p w:rsidR="00A81814" w:rsidRPr="00A81814" w:rsidRDefault="00A81814" w:rsidP="00A81814">
      <w:pPr>
        <w:pStyle w:val="a7"/>
        <w:numPr>
          <w:ilvl w:val="0"/>
          <w:numId w:val="10"/>
        </w:numPr>
        <w:tabs>
          <w:tab w:val="left" w:pos="993"/>
        </w:tabs>
        <w:spacing w:after="0" w:line="240" w:lineRule="auto"/>
        <w:ind w:left="0" w:firstLine="709"/>
        <w:jc w:val="both"/>
        <w:outlineLvl w:val="0"/>
        <w:rPr>
          <w:rFonts w:ascii="Times New Roman" w:eastAsia="ヒラギノ角ゴ Pro W3" w:hAnsi="Times New Roman" w:cs="Times New Roman"/>
          <w:color w:val="000000"/>
          <w:sz w:val="24"/>
          <w:szCs w:val="24"/>
        </w:rPr>
      </w:pPr>
      <w:r w:rsidRPr="00A81814">
        <w:rPr>
          <w:rFonts w:ascii="Times New Roman" w:eastAsia="Geeza Pro" w:hAnsi="Times New Roman" w:cs="Times New Roman"/>
          <w:color w:val="000000"/>
          <w:sz w:val="24"/>
          <w:szCs w:val="24"/>
        </w:rPr>
        <w:t>формы и методы контроля, система оценок;</w:t>
      </w:r>
    </w:p>
    <w:p w:rsidR="00A81814" w:rsidRPr="00A81814" w:rsidRDefault="00A81814" w:rsidP="00A81814">
      <w:pPr>
        <w:pStyle w:val="a7"/>
        <w:numPr>
          <w:ilvl w:val="0"/>
          <w:numId w:val="10"/>
        </w:numPr>
        <w:tabs>
          <w:tab w:val="left" w:pos="993"/>
        </w:tabs>
        <w:spacing w:after="0" w:line="240" w:lineRule="auto"/>
        <w:ind w:left="0" w:firstLine="709"/>
        <w:jc w:val="both"/>
        <w:outlineLvl w:val="0"/>
        <w:rPr>
          <w:rFonts w:ascii="Times New Roman" w:eastAsia="ヒラギノ角ゴ Pro W3" w:hAnsi="Times New Roman" w:cs="Times New Roman"/>
          <w:color w:val="000000"/>
          <w:sz w:val="24"/>
          <w:szCs w:val="24"/>
        </w:rPr>
      </w:pPr>
      <w:r w:rsidRPr="00A81814">
        <w:rPr>
          <w:rFonts w:ascii="Times New Roman" w:eastAsia="Geeza Pro" w:hAnsi="Times New Roman" w:cs="Times New Roman"/>
          <w:color w:val="000000"/>
          <w:sz w:val="24"/>
          <w:szCs w:val="24"/>
        </w:rPr>
        <w:t>методическое обеспечение учебного процесса.</w:t>
      </w:r>
    </w:p>
    <w:p w:rsidR="00A81814" w:rsidRPr="00A81814" w:rsidRDefault="00A81814" w:rsidP="00A81814">
      <w:pPr>
        <w:spacing w:after="0" w:line="240" w:lineRule="auto"/>
        <w:ind w:firstLine="709"/>
        <w:jc w:val="both"/>
        <w:outlineLvl w:val="0"/>
        <w:rPr>
          <w:rFonts w:ascii="Times New Roman" w:eastAsia="Geeza Pro" w:hAnsi="Times New Roman" w:cs="Times New Roman"/>
          <w:color w:val="000000"/>
          <w:sz w:val="24"/>
          <w:szCs w:val="24"/>
        </w:rPr>
      </w:pPr>
      <w:r w:rsidRPr="00A81814">
        <w:rPr>
          <w:rFonts w:ascii="Times New Roman" w:eastAsia="Geeza Pro" w:hAnsi="Times New Roman" w:cs="Times New Roman"/>
          <w:color w:val="000000"/>
          <w:sz w:val="24"/>
          <w:szCs w:val="24"/>
        </w:rPr>
        <w:t>В соответствии с данными направлениями строится основной раздел программы «Содержание учебного предмета».</w:t>
      </w:r>
    </w:p>
    <w:p w:rsidR="00A81814" w:rsidRPr="00A81814" w:rsidRDefault="00A81814" w:rsidP="00A81814">
      <w:pPr>
        <w:tabs>
          <w:tab w:val="left" w:pos="2790"/>
        </w:tabs>
        <w:spacing w:after="0" w:line="240" w:lineRule="auto"/>
        <w:ind w:firstLine="851"/>
        <w:jc w:val="center"/>
        <w:rPr>
          <w:rFonts w:ascii="Times New Roman" w:hAnsi="Times New Roman" w:cs="Times New Roman"/>
          <w:b/>
          <w:sz w:val="24"/>
          <w:szCs w:val="24"/>
        </w:rPr>
      </w:pPr>
      <w:r w:rsidRPr="00A81814">
        <w:rPr>
          <w:rFonts w:ascii="Times New Roman" w:hAnsi="Times New Roman" w:cs="Times New Roman"/>
          <w:b/>
          <w:sz w:val="24"/>
          <w:szCs w:val="24"/>
        </w:rPr>
        <w:t>Методы обучения</w:t>
      </w:r>
    </w:p>
    <w:p w:rsidR="00A81814" w:rsidRPr="00A81814" w:rsidRDefault="00A81814" w:rsidP="00A81814">
      <w:pPr>
        <w:pStyle w:val="c0c25c4"/>
        <w:shd w:val="clear" w:color="auto" w:fill="FFFFFF"/>
        <w:spacing w:before="0" w:after="0"/>
        <w:ind w:firstLine="709"/>
        <w:jc w:val="both"/>
        <w:rPr>
          <w:rStyle w:val="c5c1c19c8"/>
        </w:rPr>
      </w:pPr>
      <w:r w:rsidRPr="00A81814">
        <w:rPr>
          <w:rStyle w:val="c5c1"/>
        </w:rPr>
        <w:t xml:space="preserve">Для воспитания и развития навыков творческой работы </w:t>
      </w:r>
      <w:r w:rsidR="00C65C6E">
        <w:rPr>
          <w:rStyle w:val="c5c1"/>
        </w:rPr>
        <w:t>об</w:t>
      </w:r>
      <w:r w:rsidRPr="00A81814">
        <w:rPr>
          <w:rStyle w:val="c5c1"/>
        </w:rPr>
        <w:t>уча</w:t>
      </w:r>
      <w:r w:rsidR="00C65C6E">
        <w:rPr>
          <w:rStyle w:val="c5c1"/>
        </w:rPr>
        <w:t>ю</w:t>
      </w:r>
      <w:r w:rsidRPr="00A81814">
        <w:rPr>
          <w:rStyle w:val="c5c1"/>
        </w:rPr>
        <w:t xml:space="preserve">щихся в учебном процессе применяются следующие </w:t>
      </w:r>
      <w:r w:rsidRPr="00A81814">
        <w:rPr>
          <w:rStyle w:val="c5c1c19c8"/>
        </w:rPr>
        <w:t>основные методы:</w:t>
      </w:r>
    </w:p>
    <w:p w:rsidR="00A81814" w:rsidRPr="00A81814" w:rsidRDefault="00A81814" w:rsidP="008F508A">
      <w:pPr>
        <w:numPr>
          <w:ilvl w:val="0"/>
          <w:numId w:val="33"/>
        </w:numPr>
        <w:shd w:val="clear" w:color="auto" w:fill="FFFFFF"/>
        <w:tabs>
          <w:tab w:val="clear" w:pos="0"/>
          <w:tab w:val="num" w:pos="720"/>
          <w:tab w:val="left" w:pos="993"/>
        </w:tabs>
        <w:suppressAutoHyphens/>
        <w:spacing w:after="0" w:line="240" w:lineRule="auto"/>
        <w:ind w:left="0" w:firstLine="709"/>
        <w:jc w:val="both"/>
        <w:rPr>
          <w:rFonts w:ascii="Times New Roman" w:hAnsi="Times New Roman" w:cs="Times New Roman"/>
          <w:sz w:val="24"/>
          <w:szCs w:val="24"/>
        </w:rPr>
      </w:pPr>
      <w:r w:rsidRPr="00A81814">
        <w:rPr>
          <w:rStyle w:val="c5c1"/>
          <w:rFonts w:ascii="Times New Roman" w:hAnsi="Times New Roman" w:cs="Times New Roman"/>
          <w:sz w:val="24"/>
          <w:szCs w:val="24"/>
        </w:rPr>
        <w:t>объяснительно-иллюстративные (демонстрация методических пособий, иллюстраций);</w:t>
      </w:r>
      <w:r w:rsidRPr="00A81814">
        <w:rPr>
          <w:rFonts w:ascii="Times New Roman" w:hAnsi="Times New Roman" w:cs="Times New Roman"/>
          <w:sz w:val="24"/>
          <w:szCs w:val="24"/>
        </w:rPr>
        <w:t xml:space="preserve"> </w:t>
      </w:r>
    </w:p>
    <w:p w:rsidR="00A81814" w:rsidRPr="00A81814" w:rsidRDefault="00A81814" w:rsidP="008F508A">
      <w:pPr>
        <w:numPr>
          <w:ilvl w:val="0"/>
          <w:numId w:val="33"/>
        </w:numPr>
        <w:shd w:val="clear" w:color="auto" w:fill="FFFFFF"/>
        <w:tabs>
          <w:tab w:val="clear" w:pos="0"/>
          <w:tab w:val="num" w:pos="720"/>
          <w:tab w:val="left" w:pos="993"/>
        </w:tabs>
        <w:suppressAutoHyphens/>
        <w:spacing w:after="0" w:line="240" w:lineRule="auto"/>
        <w:ind w:left="0" w:firstLine="709"/>
        <w:jc w:val="both"/>
        <w:rPr>
          <w:rFonts w:ascii="Times New Roman" w:hAnsi="Times New Roman" w:cs="Times New Roman"/>
          <w:sz w:val="24"/>
          <w:szCs w:val="24"/>
        </w:rPr>
      </w:pPr>
      <w:r w:rsidRPr="00A81814">
        <w:rPr>
          <w:rStyle w:val="c5c1"/>
          <w:rFonts w:ascii="Times New Roman" w:hAnsi="Times New Roman" w:cs="Times New Roman"/>
          <w:sz w:val="24"/>
          <w:szCs w:val="24"/>
        </w:rPr>
        <w:t>частично-поисковые (выполнение вариативных заданий);</w:t>
      </w:r>
      <w:r w:rsidRPr="00A81814">
        <w:rPr>
          <w:rFonts w:ascii="Times New Roman" w:hAnsi="Times New Roman" w:cs="Times New Roman"/>
          <w:sz w:val="24"/>
          <w:szCs w:val="24"/>
        </w:rPr>
        <w:t xml:space="preserve"> </w:t>
      </w:r>
    </w:p>
    <w:p w:rsidR="00A81814" w:rsidRPr="00A81814" w:rsidRDefault="00A81814" w:rsidP="008F508A">
      <w:pPr>
        <w:numPr>
          <w:ilvl w:val="0"/>
          <w:numId w:val="33"/>
        </w:numPr>
        <w:shd w:val="clear" w:color="auto" w:fill="FFFFFF"/>
        <w:tabs>
          <w:tab w:val="clear" w:pos="0"/>
          <w:tab w:val="num" w:pos="720"/>
          <w:tab w:val="left" w:pos="993"/>
        </w:tabs>
        <w:suppressAutoHyphens/>
        <w:spacing w:after="0" w:line="240" w:lineRule="auto"/>
        <w:ind w:left="0" w:firstLine="709"/>
        <w:jc w:val="both"/>
        <w:rPr>
          <w:rFonts w:ascii="Times New Roman" w:hAnsi="Times New Roman" w:cs="Times New Roman"/>
          <w:sz w:val="24"/>
          <w:szCs w:val="24"/>
        </w:rPr>
      </w:pPr>
      <w:r w:rsidRPr="00A81814">
        <w:rPr>
          <w:rStyle w:val="c5c1"/>
          <w:rFonts w:ascii="Times New Roman" w:hAnsi="Times New Roman" w:cs="Times New Roman"/>
          <w:sz w:val="24"/>
          <w:szCs w:val="24"/>
        </w:rPr>
        <w:t>творческие (творческие задания, участие детей в конкурсах);</w:t>
      </w:r>
      <w:r w:rsidRPr="00A81814">
        <w:rPr>
          <w:rFonts w:ascii="Times New Roman" w:hAnsi="Times New Roman" w:cs="Times New Roman"/>
          <w:sz w:val="24"/>
          <w:szCs w:val="24"/>
        </w:rPr>
        <w:t xml:space="preserve"> </w:t>
      </w:r>
    </w:p>
    <w:p w:rsidR="00A81814" w:rsidRPr="00A81814" w:rsidRDefault="00A81814" w:rsidP="008F508A">
      <w:pPr>
        <w:numPr>
          <w:ilvl w:val="0"/>
          <w:numId w:val="33"/>
        </w:numPr>
        <w:shd w:val="clear" w:color="auto" w:fill="FFFFFF"/>
        <w:tabs>
          <w:tab w:val="clear" w:pos="0"/>
          <w:tab w:val="num" w:pos="720"/>
          <w:tab w:val="left" w:pos="993"/>
        </w:tabs>
        <w:suppressAutoHyphens/>
        <w:spacing w:after="0" w:line="240" w:lineRule="auto"/>
        <w:ind w:left="0" w:firstLine="709"/>
        <w:jc w:val="both"/>
        <w:rPr>
          <w:rFonts w:ascii="Times New Roman" w:hAnsi="Times New Roman" w:cs="Times New Roman"/>
          <w:sz w:val="24"/>
          <w:szCs w:val="24"/>
        </w:rPr>
      </w:pPr>
      <w:r w:rsidRPr="00A81814">
        <w:rPr>
          <w:rStyle w:val="c5c1"/>
          <w:rFonts w:ascii="Times New Roman" w:hAnsi="Times New Roman" w:cs="Times New Roman"/>
          <w:sz w:val="24"/>
          <w:szCs w:val="24"/>
        </w:rPr>
        <w:t>исследовательские (исследование свойств бумаги, красок, а также возможностей других материалов).</w:t>
      </w:r>
    </w:p>
    <w:p w:rsidR="00A81814" w:rsidRPr="00A81814" w:rsidRDefault="00A81814" w:rsidP="00A81814">
      <w:pPr>
        <w:tabs>
          <w:tab w:val="left" w:pos="1134"/>
        </w:tabs>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Предложенный в настоящей программе тематический ряд заданий носит рекомендательный характер, что дает возможность педагогу творчески подойти к преподаванию учебного предмета, применять разработанные им методики. Применение различных методов и форм (теоретических и практических занятий, самостоятельной работы по сбору натурного материала и т.п.) должно четко укладываться в схему поэтапного ведения работы. Программа предлагает следующую схему проведения занятий:</w:t>
      </w:r>
    </w:p>
    <w:p w:rsidR="00A81814" w:rsidRPr="00A81814" w:rsidRDefault="00A81814" w:rsidP="008F508A">
      <w:pPr>
        <w:numPr>
          <w:ilvl w:val="1"/>
          <w:numId w:val="40"/>
        </w:numPr>
        <w:tabs>
          <w:tab w:val="left" w:pos="1134"/>
        </w:tabs>
        <w:spacing w:after="0" w:line="240" w:lineRule="auto"/>
        <w:ind w:left="0" w:firstLine="709"/>
        <w:jc w:val="both"/>
        <w:rPr>
          <w:rFonts w:ascii="Times New Roman" w:hAnsi="Times New Roman" w:cs="Times New Roman"/>
          <w:sz w:val="24"/>
          <w:szCs w:val="24"/>
        </w:rPr>
      </w:pPr>
      <w:r w:rsidRPr="00A81814">
        <w:rPr>
          <w:rFonts w:ascii="Times New Roman" w:hAnsi="Times New Roman" w:cs="Times New Roman"/>
          <w:sz w:val="24"/>
          <w:szCs w:val="24"/>
        </w:rPr>
        <w:t>Обзорная беседа-знакомство с новой техникой работы в материале.</w:t>
      </w:r>
    </w:p>
    <w:p w:rsidR="00A81814" w:rsidRPr="00A81814" w:rsidRDefault="00A81814" w:rsidP="008F508A">
      <w:pPr>
        <w:numPr>
          <w:ilvl w:val="1"/>
          <w:numId w:val="40"/>
        </w:numPr>
        <w:tabs>
          <w:tab w:val="left" w:pos="1134"/>
        </w:tabs>
        <w:spacing w:after="0" w:line="240" w:lineRule="auto"/>
        <w:ind w:left="0" w:firstLine="709"/>
        <w:jc w:val="both"/>
        <w:rPr>
          <w:rFonts w:ascii="Times New Roman" w:hAnsi="Times New Roman" w:cs="Times New Roman"/>
          <w:sz w:val="24"/>
          <w:szCs w:val="24"/>
        </w:rPr>
      </w:pPr>
      <w:r w:rsidRPr="00A81814">
        <w:rPr>
          <w:rFonts w:ascii="Times New Roman" w:hAnsi="Times New Roman" w:cs="Times New Roman"/>
          <w:sz w:val="24"/>
          <w:szCs w:val="24"/>
        </w:rPr>
        <w:t>Освоение приемов работы в материале.</w:t>
      </w:r>
    </w:p>
    <w:p w:rsidR="00A81814" w:rsidRPr="00A81814" w:rsidRDefault="00A81814" w:rsidP="008F508A">
      <w:pPr>
        <w:numPr>
          <w:ilvl w:val="1"/>
          <w:numId w:val="40"/>
        </w:numPr>
        <w:tabs>
          <w:tab w:val="left" w:pos="1134"/>
        </w:tabs>
        <w:spacing w:after="0" w:line="240" w:lineRule="auto"/>
        <w:ind w:left="0" w:firstLine="709"/>
        <w:jc w:val="both"/>
        <w:rPr>
          <w:rFonts w:ascii="Times New Roman" w:hAnsi="Times New Roman" w:cs="Times New Roman"/>
          <w:sz w:val="24"/>
          <w:szCs w:val="24"/>
        </w:rPr>
      </w:pPr>
      <w:r w:rsidRPr="00A81814">
        <w:rPr>
          <w:rFonts w:ascii="Times New Roman" w:hAnsi="Times New Roman" w:cs="Times New Roman"/>
          <w:sz w:val="24"/>
          <w:szCs w:val="24"/>
        </w:rPr>
        <w:t>Выполнение учебного задания.</w:t>
      </w:r>
    </w:p>
    <w:p w:rsidR="00A81814" w:rsidRPr="00A81814" w:rsidRDefault="00A81814" w:rsidP="00A81814">
      <w:pPr>
        <w:tabs>
          <w:tab w:val="left" w:pos="1134"/>
        </w:tabs>
        <w:spacing w:after="0" w:line="240" w:lineRule="auto"/>
        <w:ind w:firstLine="709"/>
        <w:jc w:val="both"/>
        <w:rPr>
          <w:rFonts w:ascii="Times New Roman" w:hAnsi="Times New Roman" w:cs="Times New Roman"/>
          <w:color w:val="000000"/>
          <w:sz w:val="24"/>
          <w:szCs w:val="24"/>
        </w:rPr>
      </w:pPr>
      <w:r w:rsidRPr="00A81814">
        <w:rPr>
          <w:rFonts w:ascii="Times New Roman" w:hAnsi="Times New Roman" w:cs="Times New Roman"/>
          <w:color w:val="000000"/>
          <w:sz w:val="24"/>
          <w:szCs w:val="24"/>
        </w:rPr>
        <w:t xml:space="preserve">Итогом каждой пройденной темы становится изделие, выполненное в материале. </w:t>
      </w:r>
    </w:p>
    <w:p w:rsidR="00A81814" w:rsidRPr="00A81814" w:rsidRDefault="00A81814" w:rsidP="00A81814">
      <w:pPr>
        <w:tabs>
          <w:tab w:val="left" w:pos="1134"/>
        </w:tabs>
        <w:spacing w:after="0" w:line="240" w:lineRule="auto"/>
        <w:ind w:firstLine="709"/>
        <w:jc w:val="both"/>
        <w:rPr>
          <w:rFonts w:ascii="Times New Roman" w:hAnsi="Times New Roman" w:cs="Times New Roman"/>
          <w:color w:val="000000"/>
          <w:sz w:val="24"/>
          <w:szCs w:val="24"/>
        </w:rPr>
      </w:pPr>
    </w:p>
    <w:p w:rsidR="00A81814" w:rsidRPr="00A81814" w:rsidRDefault="00A81814" w:rsidP="00A81814">
      <w:pPr>
        <w:spacing w:after="0" w:line="240" w:lineRule="auto"/>
        <w:ind w:firstLine="709"/>
        <w:jc w:val="both"/>
        <w:rPr>
          <w:rFonts w:ascii="Times New Roman" w:hAnsi="Times New Roman" w:cs="Times New Roman"/>
          <w:b/>
          <w:sz w:val="24"/>
          <w:szCs w:val="24"/>
        </w:rPr>
      </w:pPr>
      <w:r w:rsidRPr="00A81814">
        <w:rPr>
          <w:rFonts w:ascii="Times New Roman" w:hAnsi="Times New Roman" w:cs="Times New Roman"/>
          <w:b/>
          <w:sz w:val="24"/>
          <w:szCs w:val="24"/>
        </w:rPr>
        <w:lastRenderedPageBreak/>
        <w:t>Описание материально-технических условий реализации учебного предмета</w:t>
      </w:r>
    </w:p>
    <w:p w:rsidR="00A81814" w:rsidRPr="00A81814" w:rsidRDefault="00A81814" w:rsidP="00A81814">
      <w:pPr>
        <w:spacing w:after="0" w:line="240" w:lineRule="auto"/>
        <w:ind w:firstLine="709"/>
        <w:jc w:val="both"/>
        <w:rPr>
          <w:rFonts w:ascii="Times New Roman" w:hAnsi="Times New Roman" w:cs="Times New Roman"/>
          <w:b/>
          <w:i/>
          <w:sz w:val="24"/>
          <w:szCs w:val="24"/>
        </w:rPr>
      </w:pPr>
      <w:r w:rsidRPr="00A81814">
        <w:rPr>
          <w:rFonts w:ascii="Times New Roman" w:hAnsi="Times New Roman" w:cs="Times New Roman"/>
          <w:sz w:val="24"/>
          <w:szCs w:val="24"/>
        </w:rPr>
        <w:t>Каждый обучающийся обеспечивается доступом к библиотечным фондам и фондам аудио и видеозаписей школьной библиотеки. Во время самостоятельной работы обучающиеся могут пользоваться Интернетом  для сбора дополнительного материала по изучению видов народных ремесел, техник работы с материалами, а также информацию  о мастерах и народных умельцах.</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Библиотечный фонд  укомплектовывается печатными и электронными изданиями основной, дополнительной, учебной и учебно-методической литературой по декоративно-прикладному искусству и народным ремёслам, а также альбомами по искусству. Кабинет  оборудован  удобной мебелью, наглядными пособиями.</w:t>
      </w:r>
    </w:p>
    <w:p w:rsidR="00A81814" w:rsidRPr="00A81814" w:rsidRDefault="00A81814" w:rsidP="00A81814">
      <w:pPr>
        <w:spacing w:after="0" w:line="240" w:lineRule="auto"/>
        <w:rPr>
          <w:rFonts w:ascii="Times New Roman" w:hAnsi="Times New Roman" w:cs="Times New Roman"/>
          <w:sz w:val="24"/>
          <w:szCs w:val="24"/>
        </w:rPr>
      </w:pPr>
    </w:p>
    <w:p w:rsidR="00A81814" w:rsidRPr="00A81814" w:rsidRDefault="00A81814" w:rsidP="00A81814">
      <w:pPr>
        <w:spacing w:after="0" w:line="240" w:lineRule="auto"/>
        <w:rPr>
          <w:rFonts w:ascii="Times New Roman" w:hAnsi="Times New Roman" w:cs="Times New Roman"/>
          <w:sz w:val="24"/>
          <w:szCs w:val="24"/>
        </w:rPr>
      </w:pPr>
    </w:p>
    <w:p w:rsidR="00A81814" w:rsidRPr="00A81814" w:rsidRDefault="00A81814" w:rsidP="00A81814">
      <w:pPr>
        <w:spacing w:after="0" w:line="240" w:lineRule="auto"/>
        <w:rPr>
          <w:rFonts w:ascii="Times New Roman" w:hAnsi="Times New Roman" w:cs="Times New Roman"/>
          <w:sz w:val="24"/>
          <w:szCs w:val="24"/>
        </w:rPr>
      </w:pPr>
    </w:p>
    <w:p w:rsidR="00A81814" w:rsidRPr="00A81814" w:rsidRDefault="00A81814" w:rsidP="00A81814">
      <w:pPr>
        <w:spacing w:after="0" w:line="240" w:lineRule="auto"/>
        <w:rPr>
          <w:rFonts w:ascii="Times New Roman" w:hAnsi="Times New Roman" w:cs="Times New Roman"/>
          <w:sz w:val="24"/>
          <w:szCs w:val="24"/>
        </w:rPr>
      </w:pPr>
    </w:p>
    <w:p w:rsidR="00A81814" w:rsidRPr="00A81814" w:rsidRDefault="00A81814" w:rsidP="00A81814">
      <w:pPr>
        <w:spacing w:after="0" w:line="240" w:lineRule="auto"/>
        <w:jc w:val="center"/>
        <w:rPr>
          <w:rFonts w:ascii="Times New Roman" w:hAnsi="Times New Roman" w:cs="Times New Roman"/>
          <w:b/>
          <w:sz w:val="24"/>
          <w:szCs w:val="24"/>
        </w:rPr>
      </w:pPr>
      <w:r w:rsidRPr="00A81814">
        <w:rPr>
          <w:rFonts w:ascii="Times New Roman" w:hAnsi="Times New Roman" w:cs="Times New Roman"/>
          <w:b/>
          <w:sz w:val="24"/>
          <w:szCs w:val="24"/>
          <w:lang w:val="en-US"/>
        </w:rPr>
        <w:t>II</w:t>
      </w:r>
      <w:r w:rsidRPr="00A81814">
        <w:rPr>
          <w:rFonts w:ascii="Times New Roman" w:hAnsi="Times New Roman" w:cs="Times New Roman"/>
          <w:b/>
          <w:sz w:val="24"/>
          <w:szCs w:val="24"/>
        </w:rPr>
        <w:t>.СОДЕРЖАНИЕ УЧЕБНОГО ПРЕДМЕТА</w:t>
      </w:r>
    </w:p>
    <w:p w:rsidR="00A81814" w:rsidRPr="00A81814" w:rsidRDefault="00A81814" w:rsidP="00A81814">
      <w:pPr>
        <w:spacing w:after="0" w:line="240" w:lineRule="auto"/>
        <w:jc w:val="center"/>
        <w:rPr>
          <w:rFonts w:ascii="Times New Roman" w:hAnsi="Times New Roman" w:cs="Times New Roman"/>
          <w:b/>
          <w:sz w:val="24"/>
          <w:szCs w:val="24"/>
        </w:rPr>
      </w:pP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 xml:space="preserve">Содержание учебного предмета «Прикладное творчество» построено с учетом возрастных особенностей </w:t>
      </w:r>
      <w:r w:rsidR="00C65C6E">
        <w:rPr>
          <w:rFonts w:ascii="Times New Roman" w:hAnsi="Times New Roman" w:cs="Times New Roman"/>
          <w:sz w:val="24"/>
          <w:szCs w:val="24"/>
        </w:rPr>
        <w:t>обучающихся</w:t>
      </w:r>
      <w:r w:rsidRPr="00A81814">
        <w:rPr>
          <w:rFonts w:ascii="Times New Roman" w:hAnsi="Times New Roman" w:cs="Times New Roman"/>
          <w:sz w:val="24"/>
          <w:szCs w:val="24"/>
        </w:rPr>
        <w:t>, а также с учетом особенностей развития их пространственного мышления; включает теоретическую и практическую части.</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 xml:space="preserve">Теоретическая часть предполагает знакомство </w:t>
      </w:r>
      <w:r w:rsidR="00C65C6E">
        <w:rPr>
          <w:rFonts w:ascii="Times New Roman" w:hAnsi="Times New Roman" w:cs="Times New Roman"/>
          <w:sz w:val="24"/>
          <w:szCs w:val="24"/>
        </w:rPr>
        <w:t>об</w:t>
      </w:r>
      <w:r w:rsidRPr="00A81814">
        <w:rPr>
          <w:rFonts w:ascii="Times New Roman" w:hAnsi="Times New Roman" w:cs="Times New Roman"/>
          <w:sz w:val="24"/>
          <w:szCs w:val="24"/>
        </w:rPr>
        <w:t>уча</w:t>
      </w:r>
      <w:r w:rsidR="00C65C6E">
        <w:rPr>
          <w:rFonts w:ascii="Times New Roman" w:hAnsi="Times New Roman" w:cs="Times New Roman"/>
          <w:sz w:val="24"/>
          <w:szCs w:val="24"/>
        </w:rPr>
        <w:t>ю</w:t>
      </w:r>
      <w:r w:rsidRPr="00A81814">
        <w:rPr>
          <w:rFonts w:ascii="Times New Roman" w:hAnsi="Times New Roman" w:cs="Times New Roman"/>
          <w:sz w:val="24"/>
          <w:szCs w:val="24"/>
        </w:rPr>
        <w:t xml:space="preserve">щихся с техниками и способами  работы с различными материалами, а практическая часть основана на применении теоретических знаний в учебном и творческом процессе. За годы освоения программы дети получают знания о многообразии декоративно-прикладного искусства, а также умения работы в различных техниках прикладного творчества. </w:t>
      </w:r>
    </w:p>
    <w:p w:rsidR="00A81814" w:rsidRPr="00A81814" w:rsidRDefault="00A81814" w:rsidP="00A81814">
      <w:pPr>
        <w:spacing w:after="0" w:line="240" w:lineRule="auto"/>
        <w:ind w:firstLine="709"/>
        <w:rPr>
          <w:rFonts w:ascii="Times New Roman" w:hAnsi="Times New Roman" w:cs="Times New Roman"/>
          <w:color w:val="000000"/>
          <w:sz w:val="24"/>
          <w:szCs w:val="24"/>
        </w:rPr>
      </w:pPr>
      <w:r w:rsidRPr="00A81814">
        <w:rPr>
          <w:rFonts w:ascii="Times New Roman" w:hAnsi="Times New Roman" w:cs="Times New Roman"/>
          <w:sz w:val="24"/>
          <w:szCs w:val="24"/>
        </w:rPr>
        <w:t>Содержание программы включает следующие основные разделы:</w:t>
      </w:r>
      <w:r w:rsidRPr="00A81814">
        <w:rPr>
          <w:rFonts w:ascii="Times New Roman" w:hAnsi="Times New Roman" w:cs="Times New Roman"/>
          <w:color w:val="000000"/>
          <w:sz w:val="24"/>
          <w:szCs w:val="24"/>
        </w:rPr>
        <w:t xml:space="preserve"> </w:t>
      </w:r>
    </w:p>
    <w:p w:rsidR="00A81814" w:rsidRPr="00A81814" w:rsidRDefault="00A81814" w:rsidP="00A81814">
      <w:pPr>
        <w:spacing w:after="0" w:line="240" w:lineRule="auto"/>
        <w:ind w:firstLine="709"/>
        <w:rPr>
          <w:rFonts w:ascii="Times New Roman" w:hAnsi="Times New Roman" w:cs="Times New Roman"/>
          <w:sz w:val="24"/>
          <w:szCs w:val="24"/>
        </w:rPr>
      </w:pPr>
      <w:r w:rsidRPr="00A81814">
        <w:rPr>
          <w:rFonts w:ascii="Times New Roman" w:hAnsi="Times New Roman" w:cs="Times New Roman"/>
          <w:sz w:val="24"/>
          <w:szCs w:val="24"/>
        </w:rPr>
        <w:t>Раздел 1: Работа с бумагой.</w:t>
      </w:r>
    </w:p>
    <w:p w:rsidR="00A81814" w:rsidRPr="00A81814" w:rsidRDefault="00A81814" w:rsidP="00A81814">
      <w:pPr>
        <w:spacing w:after="0" w:line="240" w:lineRule="auto"/>
        <w:ind w:firstLine="709"/>
        <w:rPr>
          <w:rFonts w:ascii="Times New Roman" w:hAnsi="Times New Roman" w:cs="Times New Roman"/>
          <w:sz w:val="24"/>
          <w:szCs w:val="24"/>
        </w:rPr>
      </w:pPr>
      <w:r w:rsidRPr="00A81814">
        <w:rPr>
          <w:rFonts w:ascii="Times New Roman" w:hAnsi="Times New Roman" w:cs="Times New Roman"/>
          <w:sz w:val="24"/>
          <w:szCs w:val="24"/>
        </w:rPr>
        <w:t>Раздел 2: Традиционные виды росписи.</w:t>
      </w:r>
    </w:p>
    <w:p w:rsidR="00A81814" w:rsidRPr="00A81814" w:rsidRDefault="00A81814" w:rsidP="00A81814">
      <w:pPr>
        <w:spacing w:after="0" w:line="240" w:lineRule="auto"/>
        <w:ind w:firstLine="709"/>
        <w:rPr>
          <w:rFonts w:ascii="Times New Roman" w:hAnsi="Times New Roman" w:cs="Times New Roman"/>
          <w:sz w:val="24"/>
          <w:szCs w:val="24"/>
        </w:rPr>
      </w:pPr>
      <w:r w:rsidRPr="00A81814">
        <w:rPr>
          <w:rFonts w:ascii="Times New Roman" w:hAnsi="Times New Roman" w:cs="Times New Roman"/>
          <w:sz w:val="24"/>
          <w:szCs w:val="24"/>
        </w:rPr>
        <w:t xml:space="preserve">Раздел 3: Текстиль. </w:t>
      </w:r>
    </w:p>
    <w:p w:rsidR="00A81814" w:rsidRPr="00A81814" w:rsidRDefault="00A81814" w:rsidP="00A81814">
      <w:pPr>
        <w:spacing w:after="0" w:line="240" w:lineRule="auto"/>
        <w:ind w:firstLine="709"/>
        <w:rPr>
          <w:rFonts w:ascii="Times New Roman" w:hAnsi="Times New Roman" w:cs="Times New Roman"/>
          <w:sz w:val="24"/>
          <w:szCs w:val="24"/>
        </w:rPr>
      </w:pPr>
      <w:r w:rsidRPr="00A81814">
        <w:rPr>
          <w:rFonts w:ascii="Times New Roman" w:hAnsi="Times New Roman" w:cs="Times New Roman"/>
          <w:sz w:val="24"/>
          <w:szCs w:val="24"/>
        </w:rPr>
        <w:t>Раздел 4: Игрушка в различных техниках и материалах.</w:t>
      </w:r>
    </w:p>
    <w:p w:rsidR="00A81814" w:rsidRPr="00A81814" w:rsidRDefault="00A81814" w:rsidP="00A81814">
      <w:pPr>
        <w:spacing w:after="0" w:line="240" w:lineRule="auto"/>
        <w:ind w:firstLine="709"/>
        <w:jc w:val="both"/>
        <w:rPr>
          <w:rFonts w:ascii="Times New Roman" w:hAnsi="Times New Roman" w:cs="Times New Roman"/>
          <w:b/>
          <w:sz w:val="24"/>
          <w:szCs w:val="24"/>
        </w:rPr>
      </w:pPr>
      <w:r w:rsidRPr="00A81814">
        <w:rPr>
          <w:rFonts w:ascii="Times New Roman" w:hAnsi="Times New Roman" w:cs="Times New Roman"/>
          <w:sz w:val="24"/>
          <w:szCs w:val="24"/>
        </w:rPr>
        <w:t>Содержание  программы направлено на освоение различных способов работы с материалами, ознакомление с традиционными народными ремеслами, а также с другими видами декоративно-прикладного творчества.</w:t>
      </w:r>
    </w:p>
    <w:p w:rsidR="00A81814" w:rsidRPr="00A81814" w:rsidRDefault="00A81814" w:rsidP="00A81814">
      <w:pPr>
        <w:spacing w:after="0" w:line="240" w:lineRule="auto"/>
        <w:jc w:val="center"/>
        <w:rPr>
          <w:rStyle w:val="111"/>
          <w:rFonts w:ascii="Times New Roman" w:hAnsi="Times New Roman" w:cs="Times New Roman"/>
          <w:color w:val="000000"/>
          <w:sz w:val="24"/>
          <w:szCs w:val="24"/>
        </w:rPr>
      </w:pPr>
    </w:p>
    <w:p w:rsidR="00A81814" w:rsidRPr="00A81814" w:rsidRDefault="00A81814" w:rsidP="00A81814">
      <w:pPr>
        <w:spacing w:after="0" w:line="240" w:lineRule="auto"/>
        <w:jc w:val="center"/>
        <w:rPr>
          <w:rFonts w:ascii="Times New Roman" w:hAnsi="Times New Roman" w:cs="Times New Roman"/>
          <w:sz w:val="24"/>
          <w:szCs w:val="24"/>
        </w:rPr>
      </w:pPr>
      <w:r w:rsidRPr="00A81814">
        <w:rPr>
          <w:rStyle w:val="111"/>
          <w:rFonts w:ascii="Times New Roman" w:hAnsi="Times New Roman" w:cs="Times New Roman"/>
          <w:color w:val="000000"/>
          <w:sz w:val="24"/>
          <w:szCs w:val="24"/>
        </w:rPr>
        <w:t>Учебно-тематический план</w:t>
      </w:r>
      <w:r w:rsidRPr="00A81814">
        <w:rPr>
          <w:rFonts w:ascii="Times New Roman" w:hAnsi="Times New Roman" w:cs="Times New Roman"/>
          <w:sz w:val="24"/>
          <w:szCs w:val="24"/>
        </w:rPr>
        <w:t xml:space="preserve"> </w:t>
      </w:r>
    </w:p>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1 класс</w:t>
      </w:r>
    </w:p>
    <w:tbl>
      <w:tblPr>
        <w:tblStyle w:val="a8"/>
        <w:tblW w:w="13750" w:type="dxa"/>
        <w:tblInd w:w="108" w:type="dxa"/>
        <w:tblLayout w:type="fixed"/>
        <w:tblLook w:val="04A0" w:firstRow="1" w:lastRow="0" w:firstColumn="1" w:lastColumn="0" w:noHBand="0" w:noVBand="1"/>
      </w:tblPr>
      <w:tblGrid>
        <w:gridCol w:w="567"/>
        <w:gridCol w:w="7230"/>
        <w:gridCol w:w="1417"/>
        <w:gridCol w:w="1701"/>
        <w:gridCol w:w="1418"/>
        <w:gridCol w:w="1417"/>
      </w:tblGrid>
      <w:tr w:rsidR="00A81814" w:rsidRPr="00A81814" w:rsidTr="00C65C6E">
        <w:tc>
          <w:tcPr>
            <w:tcW w:w="567" w:type="dxa"/>
          </w:tcPr>
          <w:p w:rsidR="00A81814" w:rsidRPr="00A81814" w:rsidRDefault="00A81814" w:rsidP="00A81814">
            <w:pPr>
              <w:jc w:val="center"/>
              <w:rPr>
                <w:rFonts w:ascii="Times New Roman" w:hAnsi="Times New Roman" w:cs="Times New Roman"/>
                <w:spacing w:val="-3"/>
                <w:sz w:val="24"/>
                <w:szCs w:val="24"/>
              </w:rPr>
            </w:pPr>
            <w:r w:rsidRPr="00A81814">
              <w:rPr>
                <w:rFonts w:ascii="Times New Roman" w:hAnsi="Times New Roman" w:cs="Times New Roman"/>
                <w:spacing w:val="-3"/>
                <w:sz w:val="24"/>
                <w:szCs w:val="24"/>
              </w:rPr>
              <w:t>№</w:t>
            </w:r>
          </w:p>
          <w:p w:rsidR="00A81814" w:rsidRPr="00A81814" w:rsidRDefault="00A81814" w:rsidP="00A81814">
            <w:pPr>
              <w:jc w:val="center"/>
              <w:rPr>
                <w:rFonts w:ascii="Times New Roman" w:hAnsi="Times New Roman" w:cs="Times New Roman"/>
                <w:spacing w:val="-3"/>
                <w:sz w:val="24"/>
                <w:szCs w:val="24"/>
              </w:rPr>
            </w:pPr>
          </w:p>
        </w:tc>
        <w:tc>
          <w:tcPr>
            <w:tcW w:w="7230" w:type="dxa"/>
          </w:tcPr>
          <w:p w:rsidR="00A81814" w:rsidRPr="00A81814" w:rsidRDefault="00A81814" w:rsidP="00A81814">
            <w:pPr>
              <w:pStyle w:val="af1"/>
              <w:spacing w:line="240" w:lineRule="auto"/>
              <w:rPr>
                <w:rFonts w:cs="Times New Roman"/>
              </w:rPr>
            </w:pPr>
            <w:r w:rsidRPr="00A81814">
              <w:rPr>
                <w:rStyle w:val="0pt"/>
                <w:rFonts w:cs="Times New Roman"/>
                <w:color w:val="000000"/>
                <w:sz w:val="24"/>
                <w:szCs w:val="24"/>
              </w:rPr>
              <w:lastRenderedPageBreak/>
              <w:t>Наименование раздела, темы</w:t>
            </w:r>
          </w:p>
        </w:tc>
        <w:tc>
          <w:tcPr>
            <w:tcW w:w="1417" w:type="dxa"/>
          </w:tcPr>
          <w:p w:rsidR="00A81814" w:rsidRPr="00A81814" w:rsidRDefault="00A81814" w:rsidP="00A81814">
            <w:pPr>
              <w:pStyle w:val="af1"/>
              <w:spacing w:line="240" w:lineRule="auto"/>
              <w:rPr>
                <w:rFonts w:cs="Times New Roman"/>
              </w:rPr>
            </w:pPr>
            <w:r w:rsidRPr="00A81814">
              <w:rPr>
                <w:rStyle w:val="0pt"/>
                <w:rFonts w:cs="Times New Roman"/>
                <w:color w:val="000000"/>
                <w:sz w:val="24"/>
                <w:szCs w:val="24"/>
              </w:rPr>
              <w:t>Вид</w:t>
            </w:r>
          </w:p>
          <w:p w:rsidR="00A81814" w:rsidRPr="00A81814" w:rsidRDefault="00A81814" w:rsidP="00A81814">
            <w:pPr>
              <w:pStyle w:val="af1"/>
              <w:spacing w:line="240" w:lineRule="auto"/>
              <w:rPr>
                <w:rFonts w:cs="Times New Roman"/>
              </w:rPr>
            </w:pPr>
            <w:r w:rsidRPr="00A81814">
              <w:rPr>
                <w:rStyle w:val="0pt"/>
                <w:rFonts w:cs="Times New Roman"/>
                <w:color w:val="000000"/>
                <w:sz w:val="24"/>
                <w:szCs w:val="24"/>
              </w:rPr>
              <w:lastRenderedPageBreak/>
              <w:t>учебного</w:t>
            </w:r>
          </w:p>
          <w:p w:rsidR="00A81814" w:rsidRPr="00A81814" w:rsidRDefault="00A81814" w:rsidP="00A81814">
            <w:pPr>
              <w:pStyle w:val="af1"/>
              <w:spacing w:line="240" w:lineRule="auto"/>
              <w:rPr>
                <w:rFonts w:cs="Times New Roman"/>
              </w:rPr>
            </w:pPr>
            <w:r w:rsidRPr="00A81814">
              <w:rPr>
                <w:rStyle w:val="0pt"/>
                <w:rFonts w:cs="Times New Roman"/>
                <w:color w:val="000000"/>
                <w:sz w:val="24"/>
                <w:szCs w:val="24"/>
              </w:rPr>
              <w:t>занятия</w:t>
            </w:r>
          </w:p>
        </w:tc>
        <w:tc>
          <w:tcPr>
            <w:tcW w:w="1701" w:type="dxa"/>
          </w:tcPr>
          <w:p w:rsidR="00A81814" w:rsidRPr="00A81814" w:rsidRDefault="00A81814" w:rsidP="00A81814">
            <w:pPr>
              <w:pStyle w:val="af1"/>
              <w:spacing w:line="240" w:lineRule="auto"/>
              <w:rPr>
                <w:rFonts w:cs="Times New Roman"/>
              </w:rPr>
            </w:pPr>
            <w:r w:rsidRPr="00A81814">
              <w:rPr>
                <w:rFonts w:cs="Times New Roman"/>
              </w:rPr>
              <w:lastRenderedPageBreak/>
              <w:t>максимальная</w:t>
            </w:r>
          </w:p>
          <w:p w:rsidR="00A81814" w:rsidRPr="00A81814" w:rsidRDefault="00A81814" w:rsidP="00A81814">
            <w:pPr>
              <w:pStyle w:val="af1"/>
              <w:spacing w:line="240" w:lineRule="auto"/>
              <w:rPr>
                <w:rFonts w:cs="Times New Roman"/>
              </w:rPr>
            </w:pPr>
            <w:r w:rsidRPr="00A81814">
              <w:rPr>
                <w:rFonts w:cs="Times New Roman"/>
              </w:rPr>
              <w:lastRenderedPageBreak/>
              <w:t>учебная нагрузка</w:t>
            </w:r>
          </w:p>
        </w:tc>
        <w:tc>
          <w:tcPr>
            <w:tcW w:w="1418" w:type="dxa"/>
          </w:tcPr>
          <w:p w:rsidR="00A81814" w:rsidRPr="00A81814" w:rsidRDefault="00A81814" w:rsidP="00A81814">
            <w:pPr>
              <w:pStyle w:val="af1"/>
              <w:spacing w:line="240" w:lineRule="auto"/>
              <w:rPr>
                <w:rFonts w:cs="Times New Roman"/>
              </w:rPr>
            </w:pPr>
            <w:r w:rsidRPr="00A81814">
              <w:rPr>
                <w:rFonts w:cs="Times New Roman"/>
              </w:rPr>
              <w:lastRenderedPageBreak/>
              <w:t>самостояте</w:t>
            </w:r>
            <w:r w:rsidRPr="00A81814">
              <w:rPr>
                <w:rFonts w:cs="Times New Roman"/>
              </w:rPr>
              <w:lastRenderedPageBreak/>
              <w:t>льная</w:t>
            </w:r>
          </w:p>
          <w:p w:rsidR="00A81814" w:rsidRPr="00A81814" w:rsidRDefault="00A81814" w:rsidP="00A81814">
            <w:pPr>
              <w:pStyle w:val="af1"/>
              <w:spacing w:line="240" w:lineRule="auto"/>
              <w:rPr>
                <w:rFonts w:cs="Times New Roman"/>
              </w:rPr>
            </w:pPr>
            <w:r w:rsidRPr="00A81814">
              <w:rPr>
                <w:rFonts w:cs="Times New Roman"/>
              </w:rPr>
              <w:t>учебная нагрузка</w:t>
            </w:r>
          </w:p>
        </w:tc>
        <w:tc>
          <w:tcPr>
            <w:tcW w:w="1417" w:type="dxa"/>
          </w:tcPr>
          <w:p w:rsidR="00A81814" w:rsidRPr="00A81814" w:rsidRDefault="00A81814" w:rsidP="00A81814">
            <w:pPr>
              <w:pStyle w:val="af1"/>
              <w:spacing w:line="240" w:lineRule="auto"/>
              <w:rPr>
                <w:rFonts w:cs="Times New Roman"/>
              </w:rPr>
            </w:pPr>
            <w:r w:rsidRPr="00A81814">
              <w:rPr>
                <w:rFonts w:cs="Times New Roman"/>
              </w:rPr>
              <w:lastRenderedPageBreak/>
              <w:t>аудиторные</w:t>
            </w:r>
          </w:p>
          <w:p w:rsidR="00A81814" w:rsidRPr="00A81814" w:rsidRDefault="00A81814" w:rsidP="00A81814">
            <w:pPr>
              <w:pStyle w:val="af1"/>
              <w:spacing w:line="240" w:lineRule="auto"/>
              <w:rPr>
                <w:rFonts w:cs="Times New Roman"/>
              </w:rPr>
            </w:pPr>
            <w:r w:rsidRPr="00A81814">
              <w:rPr>
                <w:rFonts w:cs="Times New Roman"/>
              </w:rPr>
              <w:lastRenderedPageBreak/>
              <w:t>занятия</w:t>
            </w:r>
          </w:p>
        </w:tc>
      </w:tr>
      <w:tr w:rsidR="00A81814" w:rsidRPr="00A81814" w:rsidTr="00C65C6E">
        <w:tc>
          <w:tcPr>
            <w:tcW w:w="567" w:type="dxa"/>
          </w:tcPr>
          <w:p w:rsidR="00A81814" w:rsidRPr="00A81814" w:rsidRDefault="00A81814" w:rsidP="00A81814">
            <w:pPr>
              <w:jc w:val="center"/>
              <w:rPr>
                <w:rFonts w:ascii="Times New Roman" w:hAnsi="Times New Roman" w:cs="Times New Roman"/>
                <w:spacing w:val="-3"/>
                <w:sz w:val="24"/>
                <w:szCs w:val="24"/>
              </w:rPr>
            </w:pPr>
            <w:r w:rsidRPr="00A81814">
              <w:rPr>
                <w:rFonts w:ascii="Times New Roman" w:hAnsi="Times New Roman" w:cs="Times New Roman"/>
                <w:spacing w:val="-3"/>
                <w:sz w:val="24"/>
                <w:szCs w:val="24"/>
              </w:rPr>
              <w:lastRenderedPageBreak/>
              <w:t>1</w:t>
            </w:r>
          </w:p>
        </w:tc>
        <w:tc>
          <w:tcPr>
            <w:tcW w:w="13183" w:type="dxa"/>
            <w:gridSpan w:val="5"/>
          </w:tcPr>
          <w:p w:rsidR="00A81814" w:rsidRPr="00A81814" w:rsidRDefault="00A81814" w:rsidP="00A81814">
            <w:pPr>
              <w:pStyle w:val="af1"/>
              <w:spacing w:line="240" w:lineRule="auto"/>
              <w:rPr>
                <w:rFonts w:cs="Times New Roman"/>
              </w:rPr>
            </w:pPr>
            <w:r w:rsidRPr="00A81814">
              <w:rPr>
                <w:rStyle w:val="105"/>
                <w:color w:val="000000"/>
                <w:sz w:val="24"/>
                <w:szCs w:val="24"/>
                <w:lang w:eastAsia="ru-RU"/>
              </w:rPr>
              <w:t xml:space="preserve">Раздел </w:t>
            </w:r>
            <w:r w:rsidRPr="00A81814">
              <w:rPr>
                <w:rStyle w:val="10pt2"/>
                <w:color w:val="000000"/>
                <w:sz w:val="24"/>
                <w:szCs w:val="24"/>
                <w:lang w:eastAsia="ru-RU"/>
              </w:rPr>
              <w:t xml:space="preserve">1: </w:t>
            </w:r>
            <w:r w:rsidRPr="00A81814">
              <w:rPr>
                <w:rStyle w:val="105"/>
                <w:color w:val="000000"/>
                <w:sz w:val="24"/>
                <w:szCs w:val="24"/>
                <w:lang w:eastAsia="ru-RU"/>
              </w:rPr>
              <w:t>Работа с бумагой</w:t>
            </w:r>
            <w:r w:rsidRPr="00A81814">
              <w:rPr>
                <w:rStyle w:val="10pt2"/>
                <w:color w:val="000000"/>
                <w:sz w:val="24"/>
                <w:szCs w:val="24"/>
                <w:lang w:eastAsia="ru-RU"/>
              </w:rPr>
              <w:t xml:space="preserve">. </w:t>
            </w:r>
            <w:r w:rsidRPr="00A81814">
              <w:rPr>
                <w:rStyle w:val="105"/>
                <w:color w:val="000000"/>
                <w:sz w:val="24"/>
                <w:szCs w:val="24"/>
                <w:lang w:eastAsia="ru-RU"/>
              </w:rPr>
              <w:t>Основы декоративной композиции</w:t>
            </w:r>
            <w:r w:rsidRPr="00A81814">
              <w:rPr>
                <w:rStyle w:val="10pt2"/>
                <w:color w:val="000000"/>
                <w:sz w:val="24"/>
                <w:szCs w:val="24"/>
                <w:lang w:eastAsia="ru-RU"/>
              </w:rPr>
              <w:t xml:space="preserve">. </w:t>
            </w:r>
            <w:r w:rsidRPr="00A81814">
              <w:rPr>
                <w:rStyle w:val="105"/>
                <w:color w:val="000000"/>
                <w:sz w:val="24"/>
                <w:szCs w:val="24"/>
                <w:lang w:eastAsia="ru-RU"/>
              </w:rPr>
              <w:t>Аппликация с элементами коллажа</w:t>
            </w:r>
          </w:p>
        </w:tc>
      </w:tr>
      <w:tr w:rsidR="00A81814" w:rsidRPr="00A81814" w:rsidTr="00C65C6E">
        <w:tc>
          <w:tcPr>
            <w:tcW w:w="567" w:type="dxa"/>
          </w:tcPr>
          <w:p w:rsidR="00A81814" w:rsidRPr="00A81814" w:rsidRDefault="00A81814" w:rsidP="00A81814">
            <w:pPr>
              <w:pStyle w:val="af1"/>
              <w:spacing w:line="240" w:lineRule="auto"/>
              <w:rPr>
                <w:rFonts w:cs="Times New Roman"/>
              </w:rPr>
            </w:pPr>
            <w:r w:rsidRPr="00A81814">
              <w:rPr>
                <w:rStyle w:val="106"/>
                <w:color w:val="000000"/>
                <w:sz w:val="24"/>
                <w:szCs w:val="24"/>
              </w:rPr>
              <w:t>1.1</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Дерево - рука</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3</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1</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r>
      <w:tr w:rsidR="00A81814" w:rsidRPr="00A81814" w:rsidTr="00C65C6E">
        <w:tc>
          <w:tcPr>
            <w:tcW w:w="567" w:type="dxa"/>
          </w:tcPr>
          <w:p w:rsidR="00A81814" w:rsidRPr="00A81814" w:rsidRDefault="00A81814" w:rsidP="00A81814">
            <w:pPr>
              <w:pStyle w:val="af1"/>
              <w:spacing w:line="240" w:lineRule="auto"/>
              <w:rPr>
                <w:rFonts w:cs="Times New Roman"/>
              </w:rPr>
            </w:pPr>
            <w:r w:rsidRPr="00A81814">
              <w:rPr>
                <w:rStyle w:val="106"/>
                <w:color w:val="000000"/>
                <w:sz w:val="24"/>
                <w:szCs w:val="24"/>
              </w:rPr>
              <w:t>1.2</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Букет цветов</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6</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4</w:t>
            </w:r>
          </w:p>
        </w:tc>
      </w:tr>
      <w:tr w:rsidR="00A81814" w:rsidRPr="00A81814" w:rsidTr="00C65C6E">
        <w:tc>
          <w:tcPr>
            <w:tcW w:w="567" w:type="dxa"/>
          </w:tcPr>
          <w:p w:rsidR="00A81814" w:rsidRPr="00A81814" w:rsidRDefault="00A81814" w:rsidP="00A81814">
            <w:pPr>
              <w:pStyle w:val="af1"/>
              <w:spacing w:line="240" w:lineRule="auto"/>
              <w:rPr>
                <w:rFonts w:cs="Times New Roman"/>
              </w:rPr>
            </w:pPr>
            <w:r w:rsidRPr="00A81814">
              <w:rPr>
                <w:rStyle w:val="106"/>
                <w:color w:val="000000"/>
                <w:sz w:val="24"/>
                <w:szCs w:val="24"/>
              </w:rPr>
              <w:t>1.3</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Осенние листочки</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3</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1</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r>
      <w:tr w:rsidR="00A81814" w:rsidRPr="00A81814" w:rsidTr="00C65C6E">
        <w:tc>
          <w:tcPr>
            <w:tcW w:w="567" w:type="dxa"/>
          </w:tcPr>
          <w:p w:rsidR="00A81814" w:rsidRPr="00A81814" w:rsidRDefault="00A81814" w:rsidP="00A81814">
            <w:pPr>
              <w:pStyle w:val="af1"/>
              <w:spacing w:line="240" w:lineRule="auto"/>
              <w:rPr>
                <w:rFonts w:cs="Times New Roman"/>
              </w:rPr>
            </w:pPr>
            <w:r w:rsidRPr="00A81814">
              <w:rPr>
                <w:rStyle w:val="106"/>
                <w:color w:val="000000"/>
                <w:sz w:val="24"/>
                <w:szCs w:val="24"/>
              </w:rPr>
              <w:t>1.4</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Пейзаж-настроение</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6</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4</w:t>
            </w:r>
          </w:p>
        </w:tc>
      </w:tr>
      <w:tr w:rsidR="00A81814" w:rsidRPr="00A81814" w:rsidTr="00C65C6E">
        <w:tc>
          <w:tcPr>
            <w:tcW w:w="567" w:type="dxa"/>
          </w:tcPr>
          <w:p w:rsidR="00A81814" w:rsidRPr="00A81814" w:rsidRDefault="00A81814" w:rsidP="00A81814">
            <w:pPr>
              <w:pStyle w:val="af1"/>
              <w:spacing w:line="240" w:lineRule="auto"/>
              <w:rPr>
                <w:rStyle w:val="106"/>
                <w:color w:val="000000"/>
                <w:sz w:val="24"/>
                <w:szCs w:val="24"/>
              </w:rPr>
            </w:pPr>
            <w:r w:rsidRPr="00A81814">
              <w:rPr>
                <w:rStyle w:val="106"/>
                <w:color w:val="000000"/>
                <w:sz w:val="24"/>
                <w:szCs w:val="24"/>
              </w:rPr>
              <w:t>1.5</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Сказка</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6</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4</w:t>
            </w:r>
          </w:p>
        </w:tc>
      </w:tr>
      <w:tr w:rsidR="00A81814" w:rsidRPr="00A81814" w:rsidTr="00C65C6E">
        <w:tc>
          <w:tcPr>
            <w:tcW w:w="567" w:type="dxa"/>
          </w:tcPr>
          <w:p w:rsidR="00A81814" w:rsidRPr="00A81814" w:rsidRDefault="00A81814" w:rsidP="00A81814">
            <w:pPr>
              <w:pStyle w:val="af1"/>
              <w:spacing w:line="240" w:lineRule="auto"/>
              <w:rPr>
                <w:rFonts w:cs="Times New Roman"/>
              </w:rPr>
            </w:pPr>
            <w:r w:rsidRPr="00A81814">
              <w:rPr>
                <w:rFonts w:cs="Times New Roman"/>
              </w:rPr>
              <w:t>2</w:t>
            </w:r>
          </w:p>
        </w:tc>
        <w:tc>
          <w:tcPr>
            <w:tcW w:w="13183" w:type="dxa"/>
            <w:gridSpan w:val="5"/>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Раздел 2: Традиционные виды росписи. Филимоновская роспись</w:t>
            </w:r>
          </w:p>
        </w:tc>
      </w:tr>
      <w:tr w:rsidR="00A81814" w:rsidRPr="00A81814" w:rsidTr="00C65C6E">
        <w:tc>
          <w:tcPr>
            <w:tcW w:w="567" w:type="dxa"/>
          </w:tcPr>
          <w:p w:rsidR="00A81814" w:rsidRPr="00A81814" w:rsidRDefault="00A81814" w:rsidP="00A81814">
            <w:pPr>
              <w:pStyle w:val="af1"/>
              <w:spacing w:line="240" w:lineRule="auto"/>
              <w:rPr>
                <w:rFonts w:cs="Times New Roman"/>
              </w:rPr>
            </w:pPr>
            <w:r w:rsidRPr="00A81814">
              <w:rPr>
                <w:rStyle w:val="106"/>
                <w:color w:val="000000"/>
                <w:sz w:val="24"/>
                <w:szCs w:val="24"/>
              </w:rPr>
              <w:t>2.1</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Беседа о росписи. Знакомство с элементами</w:t>
            </w:r>
          </w:p>
        </w:tc>
        <w:tc>
          <w:tcPr>
            <w:tcW w:w="1417" w:type="dxa"/>
            <w:tcBorders>
              <w:top w:val="nil"/>
            </w:tcBorders>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Borders>
              <w:top w:val="nil"/>
            </w:tcBorders>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6</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4</w:t>
            </w:r>
          </w:p>
        </w:tc>
      </w:tr>
      <w:tr w:rsidR="00A81814" w:rsidRPr="00A81814" w:rsidTr="00C65C6E">
        <w:tc>
          <w:tcPr>
            <w:tcW w:w="567" w:type="dxa"/>
          </w:tcPr>
          <w:p w:rsidR="00A81814" w:rsidRPr="00A81814" w:rsidRDefault="00A81814" w:rsidP="00A81814">
            <w:pPr>
              <w:pStyle w:val="af1"/>
              <w:spacing w:line="240" w:lineRule="auto"/>
              <w:rPr>
                <w:rFonts w:cs="Times New Roman"/>
              </w:rPr>
            </w:pPr>
            <w:r w:rsidRPr="00A81814">
              <w:rPr>
                <w:rStyle w:val="106"/>
                <w:color w:val="000000"/>
                <w:sz w:val="24"/>
                <w:szCs w:val="24"/>
              </w:rPr>
              <w:t>2.2</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Копирование образца</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3</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1</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r>
      <w:tr w:rsidR="00A81814" w:rsidRPr="00A81814" w:rsidTr="00C65C6E">
        <w:tc>
          <w:tcPr>
            <w:tcW w:w="567" w:type="dxa"/>
          </w:tcPr>
          <w:p w:rsidR="00A81814" w:rsidRPr="00A81814" w:rsidRDefault="00A81814" w:rsidP="00A81814">
            <w:pPr>
              <w:pStyle w:val="af1"/>
              <w:spacing w:line="240" w:lineRule="auto"/>
              <w:rPr>
                <w:rFonts w:cs="Times New Roman"/>
              </w:rPr>
            </w:pPr>
            <w:r w:rsidRPr="00A81814">
              <w:rPr>
                <w:rStyle w:val="106"/>
                <w:color w:val="000000"/>
                <w:sz w:val="24"/>
                <w:szCs w:val="24"/>
              </w:rPr>
              <w:t>2.3</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Творческая работа создание композиции с использованием характерных образов данной росписи</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6</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4</w:t>
            </w:r>
          </w:p>
        </w:tc>
      </w:tr>
      <w:tr w:rsidR="00A81814" w:rsidRPr="00A81814" w:rsidTr="00C65C6E">
        <w:tc>
          <w:tcPr>
            <w:tcW w:w="567" w:type="dxa"/>
          </w:tcPr>
          <w:p w:rsidR="00A81814" w:rsidRPr="00A81814" w:rsidRDefault="00A81814" w:rsidP="00A81814">
            <w:pPr>
              <w:jc w:val="center"/>
              <w:rPr>
                <w:rFonts w:ascii="Times New Roman" w:hAnsi="Times New Roman" w:cs="Times New Roman"/>
                <w:spacing w:val="-3"/>
                <w:sz w:val="24"/>
                <w:szCs w:val="24"/>
              </w:rPr>
            </w:pPr>
            <w:r w:rsidRPr="00A81814">
              <w:rPr>
                <w:rFonts w:ascii="Times New Roman" w:hAnsi="Times New Roman" w:cs="Times New Roman"/>
                <w:spacing w:val="-3"/>
                <w:sz w:val="24"/>
                <w:szCs w:val="24"/>
              </w:rPr>
              <w:t>3</w:t>
            </w:r>
          </w:p>
        </w:tc>
        <w:tc>
          <w:tcPr>
            <w:tcW w:w="13183" w:type="dxa"/>
            <w:gridSpan w:val="5"/>
          </w:tcPr>
          <w:p w:rsidR="00A81814" w:rsidRPr="00A81814" w:rsidRDefault="00A81814" w:rsidP="00A81814">
            <w:pPr>
              <w:pStyle w:val="af1"/>
              <w:spacing w:line="240" w:lineRule="auto"/>
              <w:rPr>
                <w:rFonts w:cs="Times New Roman"/>
                <w:b/>
              </w:rPr>
            </w:pPr>
            <w:r w:rsidRPr="00A81814">
              <w:rPr>
                <w:rStyle w:val="10pt2"/>
                <w:color w:val="000000"/>
                <w:sz w:val="24"/>
                <w:szCs w:val="24"/>
                <w:lang w:eastAsia="ru-RU"/>
              </w:rPr>
              <w:t>Раздел 3: Текстиль. Ткачество</w:t>
            </w:r>
          </w:p>
        </w:tc>
      </w:tr>
      <w:tr w:rsidR="00A81814" w:rsidRPr="00A81814" w:rsidTr="00C65C6E">
        <w:tc>
          <w:tcPr>
            <w:tcW w:w="567" w:type="dxa"/>
          </w:tcPr>
          <w:p w:rsidR="00A81814" w:rsidRPr="00A81814" w:rsidRDefault="00A81814" w:rsidP="00A81814">
            <w:pPr>
              <w:pStyle w:val="af1"/>
              <w:spacing w:line="240" w:lineRule="auto"/>
              <w:rPr>
                <w:rFonts w:cs="Times New Roman"/>
              </w:rPr>
            </w:pPr>
            <w:r w:rsidRPr="00A81814">
              <w:rPr>
                <w:rStyle w:val="106"/>
                <w:color w:val="000000"/>
                <w:sz w:val="24"/>
                <w:szCs w:val="24"/>
              </w:rPr>
              <w:t>3.1</w:t>
            </w:r>
          </w:p>
        </w:tc>
        <w:tc>
          <w:tcPr>
            <w:tcW w:w="7230" w:type="dxa"/>
            <w:tcBorders>
              <w:top w:val="nil"/>
            </w:tcBorders>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История ткацкого ремесла</w:t>
            </w:r>
          </w:p>
        </w:tc>
        <w:tc>
          <w:tcPr>
            <w:tcW w:w="1417" w:type="dxa"/>
            <w:tcBorders>
              <w:top w:val="nil"/>
            </w:tcBorders>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Экскурсия</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1</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1</w:t>
            </w:r>
          </w:p>
        </w:tc>
      </w:tr>
      <w:tr w:rsidR="00A81814" w:rsidRPr="00A81814" w:rsidTr="00C65C6E">
        <w:tc>
          <w:tcPr>
            <w:tcW w:w="567" w:type="dxa"/>
          </w:tcPr>
          <w:p w:rsidR="00A81814" w:rsidRPr="00A81814" w:rsidRDefault="00A81814" w:rsidP="00A81814">
            <w:pPr>
              <w:pStyle w:val="af1"/>
              <w:spacing w:line="240" w:lineRule="auto"/>
              <w:rPr>
                <w:rFonts w:cs="Times New Roman"/>
              </w:rPr>
            </w:pPr>
            <w:r w:rsidRPr="00A81814">
              <w:rPr>
                <w:rStyle w:val="106"/>
                <w:color w:val="000000"/>
                <w:sz w:val="24"/>
                <w:szCs w:val="24"/>
              </w:rPr>
              <w:t>3.2</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Основные технические приемы ткачества</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8</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3</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5</w:t>
            </w:r>
          </w:p>
        </w:tc>
      </w:tr>
      <w:tr w:rsidR="00A81814" w:rsidRPr="00A81814" w:rsidTr="00C65C6E">
        <w:tc>
          <w:tcPr>
            <w:tcW w:w="567" w:type="dxa"/>
          </w:tcPr>
          <w:p w:rsidR="00A81814" w:rsidRPr="00A81814" w:rsidRDefault="00A81814" w:rsidP="00A81814">
            <w:pPr>
              <w:pStyle w:val="af1"/>
              <w:spacing w:line="240" w:lineRule="auto"/>
              <w:rPr>
                <w:rFonts w:cs="Times New Roman"/>
              </w:rPr>
            </w:pPr>
            <w:r w:rsidRPr="00A81814">
              <w:rPr>
                <w:rStyle w:val="106"/>
                <w:color w:val="000000"/>
                <w:sz w:val="24"/>
                <w:szCs w:val="24"/>
              </w:rPr>
              <w:t>3.3</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Копирование гобелена</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6</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4</w:t>
            </w:r>
          </w:p>
        </w:tc>
      </w:tr>
      <w:tr w:rsidR="00A81814" w:rsidRPr="00A81814" w:rsidTr="00C65C6E">
        <w:tc>
          <w:tcPr>
            <w:tcW w:w="567" w:type="dxa"/>
          </w:tcPr>
          <w:p w:rsidR="00A81814" w:rsidRPr="00A81814" w:rsidRDefault="00A81814" w:rsidP="00A81814">
            <w:pPr>
              <w:pStyle w:val="af1"/>
              <w:spacing w:line="240" w:lineRule="auto"/>
              <w:rPr>
                <w:rStyle w:val="106"/>
                <w:color w:val="000000"/>
                <w:sz w:val="24"/>
                <w:szCs w:val="24"/>
              </w:rPr>
            </w:pPr>
            <w:r w:rsidRPr="00A81814">
              <w:rPr>
                <w:rStyle w:val="106"/>
                <w:color w:val="000000"/>
                <w:sz w:val="24"/>
                <w:szCs w:val="24"/>
              </w:rPr>
              <w:t>3.4</w:t>
            </w:r>
          </w:p>
          <w:p w:rsidR="00A81814" w:rsidRPr="00A81814" w:rsidRDefault="00A81814" w:rsidP="00A81814">
            <w:pPr>
              <w:pStyle w:val="af1"/>
              <w:spacing w:line="240" w:lineRule="auto"/>
              <w:rPr>
                <w:rStyle w:val="106"/>
                <w:color w:val="000000"/>
                <w:sz w:val="24"/>
                <w:szCs w:val="24"/>
              </w:rPr>
            </w:pP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Значение колорита в работе над гобеленом</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3</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1</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r>
      <w:tr w:rsidR="00A81814" w:rsidRPr="00A81814" w:rsidTr="00C65C6E">
        <w:tc>
          <w:tcPr>
            <w:tcW w:w="567" w:type="dxa"/>
          </w:tcPr>
          <w:p w:rsidR="00A81814" w:rsidRPr="00A81814" w:rsidRDefault="00A81814" w:rsidP="00A81814">
            <w:pPr>
              <w:pStyle w:val="af1"/>
              <w:spacing w:line="240" w:lineRule="auto"/>
              <w:rPr>
                <w:rStyle w:val="106"/>
                <w:color w:val="000000"/>
                <w:sz w:val="24"/>
                <w:szCs w:val="24"/>
              </w:rPr>
            </w:pPr>
            <w:r w:rsidRPr="00A81814">
              <w:rPr>
                <w:rStyle w:val="106"/>
                <w:color w:val="000000"/>
                <w:sz w:val="24"/>
                <w:szCs w:val="24"/>
              </w:rPr>
              <w:t>3.5</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Выполнение эскиза гобелена</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6</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4</w:t>
            </w:r>
          </w:p>
        </w:tc>
      </w:tr>
      <w:tr w:rsidR="00A81814" w:rsidRPr="00A81814" w:rsidTr="00C65C6E">
        <w:tc>
          <w:tcPr>
            <w:tcW w:w="567" w:type="dxa"/>
          </w:tcPr>
          <w:p w:rsidR="00A81814" w:rsidRPr="00A81814" w:rsidRDefault="00A81814" w:rsidP="00A81814">
            <w:pPr>
              <w:pStyle w:val="af1"/>
              <w:spacing w:line="240" w:lineRule="auto"/>
              <w:rPr>
                <w:rStyle w:val="106"/>
                <w:color w:val="000000"/>
                <w:sz w:val="24"/>
                <w:szCs w:val="24"/>
              </w:rPr>
            </w:pPr>
            <w:r w:rsidRPr="00A81814">
              <w:rPr>
                <w:rStyle w:val="106"/>
                <w:color w:val="000000"/>
                <w:sz w:val="24"/>
                <w:szCs w:val="24"/>
              </w:rPr>
              <w:t>3.6</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Пояс в технике дерганье (плоский)</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3</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1</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r>
      <w:tr w:rsidR="00A81814" w:rsidRPr="00A81814" w:rsidTr="00C65C6E">
        <w:tc>
          <w:tcPr>
            <w:tcW w:w="567" w:type="dxa"/>
          </w:tcPr>
          <w:p w:rsidR="00A81814" w:rsidRPr="00A81814" w:rsidRDefault="00A81814" w:rsidP="00A81814">
            <w:pPr>
              <w:pStyle w:val="af1"/>
              <w:spacing w:line="240" w:lineRule="auto"/>
              <w:rPr>
                <w:rStyle w:val="106"/>
                <w:color w:val="000000"/>
                <w:sz w:val="24"/>
                <w:szCs w:val="24"/>
              </w:rPr>
            </w:pPr>
            <w:r w:rsidRPr="00A81814">
              <w:rPr>
                <w:rStyle w:val="106"/>
                <w:color w:val="000000"/>
                <w:sz w:val="24"/>
                <w:szCs w:val="24"/>
              </w:rPr>
              <w:t>3.7</w:t>
            </w:r>
          </w:p>
        </w:tc>
        <w:tc>
          <w:tcPr>
            <w:tcW w:w="7230" w:type="dxa"/>
          </w:tcPr>
          <w:p w:rsidR="00A81814" w:rsidRPr="00A81814" w:rsidRDefault="00A81814" w:rsidP="00C65C6E">
            <w:pPr>
              <w:pStyle w:val="af1"/>
              <w:spacing w:line="240" w:lineRule="auto"/>
              <w:rPr>
                <w:rFonts w:cs="Times New Roman"/>
                <w:lang w:eastAsia="ru-RU"/>
              </w:rPr>
            </w:pPr>
            <w:r w:rsidRPr="00A81814">
              <w:rPr>
                <w:rStyle w:val="10pt2"/>
                <w:color w:val="000000"/>
                <w:sz w:val="24"/>
                <w:szCs w:val="24"/>
                <w:lang w:eastAsia="ru-RU"/>
              </w:rPr>
              <w:t>Пояс в технике</w:t>
            </w:r>
            <w:r w:rsidR="00C65C6E">
              <w:rPr>
                <w:rStyle w:val="10pt2"/>
                <w:color w:val="000000"/>
                <w:sz w:val="24"/>
                <w:szCs w:val="24"/>
                <w:lang w:eastAsia="ru-RU"/>
              </w:rPr>
              <w:t xml:space="preserve"> </w:t>
            </w:r>
            <w:r w:rsidRPr="00A81814">
              <w:rPr>
                <w:rStyle w:val="10pt2"/>
                <w:color w:val="000000"/>
                <w:sz w:val="24"/>
                <w:szCs w:val="24"/>
                <w:lang w:eastAsia="ru-RU"/>
              </w:rPr>
              <w:t>дерганье (квадратный)</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3</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1</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r>
      <w:tr w:rsidR="00A81814" w:rsidRPr="00A81814" w:rsidTr="00C65C6E">
        <w:tc>
          <w:tcPr>
            <w:tcW w:w="567" w:type="dxa"/>
          </w:tcPr>
          <w:p w:rsidR="00A81814" w:rsidRPr="00A81814" w:rsidRDefault="00A81814" w:rsidP="00A81814">
            <w:pPr>
              <w:jc w:val="center"/>
              <w:rPr>
                <w:rFonts w:ascii="Times New Roman" w:hAnsi="Times New Roman" w:cs="Times New Roman"/>
                <w:spacing w:val="-3"/>
                <w:sz w:val="24"/>
                <w:szCs w:val="24"/>
              </w:rPr>
            </w:pPr>
            <w:r w:rsidRPr="00A81814">
              <w:rPr>
                <w:rFonts w:ascii="Times New Roman" w:hAnsi="Times New Roman" w:cs="Times New Roman"/>
                <w:spacing w:val="-3"/>
                <w:sz w:val="24"/>
                <w:szCs w:val="24"/>
              </w:rPr>
              <w:t>4</w:t>
            </w:r>
          </w:p>
        </w:tc>
        <w:tc>
          <w:tcPr>
            <w:tcW w:w="13183" w:type="dxa"/>
            <w:gridSpan w:val="5"/>
          </w:tcPr>
          <w:p w:rsidR="00A81814" w:rsidRPr="00A81814" w:rsidRDefault="00A81814" w:rsidP="00A81814">
            <w:pPr>
              <w:pStyle w:val="af1"/>
              <w:spacing w:line="240" w:lineRule="auto"/>
              <w:rPr>
                <w:rFonts w:cs="Times New Roman"/>
                <w:b/>
              </w:rPr>
            </w:pPr>
            <w:r w:rsidRPr="00A81814">
              <w:rPr>
                <w:rStyle w:val="10pt2"/>
                <w:color w:val="000000"/>
                <w:sz w:val="24"/>
                <w:szCs w:val="24"/>
                <w:lang w:eastAsia="ru-RU"/>
              </w:rPr>
              <w:t>Раздел 4: Игрушка в различных техниках и материалах</w:t>
            </w:r>
          </w:p>
        </w:tc>
      </w:tr>
      <w:tr w:rsidR="00A81814" w:rsidRPr="00A81814" w:rsidTr="00C65C6E">
        <w:tc>
          <w:tcPr>
            <w:tcW w:w="567" w:type="dxa"/>
          </w:tcPr>
          <w:p w:rsidR="00A81814" w:rsidRPr="00A81814" w:rsidRDefault="00A81814" w:rsidP="00A81814">
            <w:pPr>
              <w:pStyle w:val="af1"/>
              <w:spacing w:line="240" w:lineRule="auto"/>
              <w:rPr>
                <w:rFonts w:cs="Times New Roman"/>
              </w:rPr>
            </w:pPr>
            <w:r w:rsidRPr="00A81814">
              <w:rPr>
                <w:rStyle w:val="106"/>
                <w:color w:val="000000"/>
                <w:sz w:val="24"/>
                <w:szCs w:val="24"/>
              </w:rPr>
              <w:t>4.1</w:t>
            </w:r>
          </w:p>
        </w:tc>
        <w:tc>
          <w:tcPr>
            <w:tcW w:w="7230" w:type="dxa"/>
          </w:tcPr>
          <w:p w:rsidR="00A81814" w:rsidRPr="00A81814" w:rsidRDefault="00A81814" w:rsidP="00C65C6E">
            <w:pPr>
              <w:pStyle w:val="af1"/>
              <w:spacing w:line="240" w:lineRule="auto"/>
              <w:rPr>
                <w:rFonts w:cs="Times New Roman"/>
                <w:lang w:eastAsia="ru-RU"/>
              </w:rPr>
            </w:pPr>
            <w:r w:rsidRPr="00A81814">
              <w:rPr>
                <w:rStyle w:val="10pt2"/>
                <w:color w:val="000000"/>
                <w:sz w:val="24"/>
                <w:szCs w:val="24"/>
                <w:lang w:eastAsia="ru-RU"/>
              </w:rPr>
              <w:t>Плешковская</w:t>
            </w:r>
            <w:r w:rsidR="00C65C6E">
              <w:rPr>
                <w:rStyle w:val="10pt2"/>
                <w:color w:val="000000"/>
                <w:sz w:val="24"/>
                <w:szCs w:val="24"/>
                <w:lang w:eastAsia="ru-RU"/>
              </w:rPr>
              <w:t xml:space="preserve"> </w:t>
            </w:r>
            <w:r w:rsidRPr="00A81814">
              <w:rPr>
                <w:rStyle w:val="10pt2"/>
                <w:color w:val="000000"/>
                <w:sz w:val="24"/>
                <w:szCs w:val="24"/>
                <w:lang w:eastAsia="ru-RU"/>
              </w:rPr>
              <w:t>игрушка-свистулька</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6</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4</w:t>
            </w:r>
          </w:p>
        </w:tc>
      </w:tr>
      <w:tr w:rsidR="00A81814" w:rsidRPr="00A81814" w:rsidTr="00C65C6E">
        <w:tc>
          <w:tcPr>
            <w:tcW w:w="567" w:type="dxa"/>
          </w:tcPr>
          <w:p w:rsidR="00A81814" w:rsidRPr="00A81814" w:rsidRDefault="00A81814" w:rsidP="00A81814">
            <w:pPr>
              <w:pStyle w:val="af1"/>
              <w:spacing w:line="240" w:lineRule="auto"/>
              <w:rPr>
                <w:rFonts w:cs="Times New Roman"/>
              </w:rPr>
            </w:pPr>
            <w:r w:rsidRPr="00A81814">
              <w:rPr>
                <w:rStyle w:val="106"/>
                <w:color w:val="000000"/>
                <w:sz w:val="24"/>
                <w:szCs w:val="24"/>
              </w:rPr>
              <w:t>4.2</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Чернышенская глиняная кукла»</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6</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4</w:t>
            </w:r>
          </w:p>
        </w:tc>
      </w:tr>
      <w:tr w:rsidR="00A81814" w:rsidRPr="00A81814" w:rsidTr="00C65C6E">
        <w:tc>
          <w:tcPr>
            <w:tcW w:w="567" w:type="dxa"/>
          </w:tcPr>
          <w:p w:rsidR="00A81814" w:rsidRPr="00A81814" w:rsidRDefault="00A81814" w:rsidP="00A81814">
            <w:pPr>
              <w:pStyle w:val="af1"/>
              <w:spacing w:line="240" w:lineRule="auto"/>
              <w:rPr>
                <w:rFonts w:cs="Times New Roman"/>
              </w:rPr>
            </w:pPr>
            <w:r w:rsidRPr="00A81814">
              <w:rPr>
                <w:rStyle w:val="106"/>
                <w:color w:val="000000"/>
                <w:sz w:val="24"/>
                <w:szCs w:val="24"/>
              </w:rPr>
              <w:t>4.3</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Колокольчик</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6</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4</w:t>
            </w:r>
          </w:p>
        </w:tc>
      </w:tr>
      <w:tr w:rsidR="00A81814" w:rsidRPr="00A81814" w:rsidTr="00C65C6E">
        <w:tc>
          <w:tcPr>
            <w:tcW w:w="567" w:type="dxa"/>
          </w:tcPr>
          <w:p w:rsidR="00A81814" w:rsidRPr="00A81814" w:rsidRDefault="00A81814" w:rsidP="00A81814">
            <w:pPr>
              <w:pStyle w:val="af1"/>
              <w:spacing w:line="240" w:lineRule="auto"/>
              <w:rPr>
                <w:rStyle w:val="106"/>
                <w:color w:val="000000"/>
                <w:sz w:val="24"/>
                <w:szCs w:val="24"/>
              </w:rPr>
            </w:pPr>
            <w:r w:rsidRPr="00A81814">
              <w:rPr>
                <w:rStyle w:val="106"/>
                <w:color w:val="000000"/>
                <w:sz w:val="24"/>
                <w:szCs w:val="24"/>
              </w:rPr>
              <w:t>4.4</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Матрешка</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6</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4</w:t>
            </w:r>
          </w:p>
        </w:tc>
      </w:tr>
      <w:tr w:rsidR="00A81814" w:rsidRPr="00A81814" w:rsidTr="00C65C6E">
        <w:tc>
          <w:tcPr>
            <w:tcW w:w="567" w:type="dxa"/>
          </w:tcPr>
          <w:p w:rsidR="00A81814" w:rsidRPr="00A81814" w:rsidRDefault="00A81814" w:rsidP="00A81814">
            <w:pPr>
              <w:pStyle w:val="af1"/>
              <w:spacing w:line="240" w:lineRule="auto"/>
              <w:rPr>
                <w:rStyle w:val="106"/>
                <w:color w:val="000000"/>
                <w:sz w:val="24"/>
                <w:szCs w:val="24"/>
              </w:rPr>
            </w:pPr>
            <w:r w:rsidRPr="00A81814">
              <w:rPr>
                <w:rStyle w:val="106"/>
                <w:color w:val="000000"/>
                <w:sz w:val="24"/>
                <w:szCs w:val="24"/>
              </w:rPr>
              <w:t>4.5</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Игрушка - погремушка</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3</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1</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r>
      <w:tr w:rsidR="00A81814" w:rsidRPr="00A81814" w:rsidTr="00C65C6E">
        <w:tc>
          <w:tcPr>
            <w:tcW w:w="567" w:type="dxa"/>
          </w:tcPr>
          <w:p w:rsidR="00A81814" w:rsidRPr="00A81814" w:rsidRDefault="00A81814" w:rsidP="00A81814">
            <w:pPr>
              <w:pStyle w:val="af1"/>
              <w:spacing w:line="240" w:lineRule="auto"/>
              <w:rPr>
                <w:rStyle w:val="106"/>
                <w:color w:val="000000"/>
                <w:sz w:val="24"/>
                <w:szCs w:val="24"/>
              </w:rPr>
            </w:pPr>
          </w:p>
        </w:tc>
        <w:tc>
          <w:tcPr>
            <w:tcW w:w="7230" w:type="dxa"/>
          </w:tcPr>
          <w:p w:rsidR="00A81814" w:rsidRPr="00A81814" w:rsidRDefault="00A81814" w:rsidP="00A81814">
            <w:pPr>
              <w:pStyle w:val="af1"/>
              <w:spacing w:line="240" w:lineRule="auto"/>
              <w:rPr>
                <w:rStyle w:val="106"/>
                <w:color w:val="000000"/>
                <w:sz w:val="24"/>
                <w:szCs w:val="24"/>
              </w:rPr>
            </w:pPr>
            <w:r w:rsidRPr="00A81814">
              <w:rPr>
                <w:rStyle w:val="106"/>
                <w:color w:val="000000"/>
                <w:sz w:val="24"/>
                <w:szCs w:val="24"/>
              </w:rPr>
              <w:t>ИТОГО:</w:t>
            </w:r>
          </w:p>
        </w:tc>
        <w:tc>
          <w:tcPr>
            <w:tcW w:w="1417" w:type="dxa"/>
          </w:tcPr>
          <w:p w:rsidR="00A81814" w:rsidRPr="00A81814" w:rsidRDefault="00A81814" w:rsidP="00A81814">
            <w:pPr>
              <w:pStyle w:val="af1"/>
              <w:spacing w:line="240" w:lineRule="auto"/>
              <w:rPr>
                <w:rStyle w:val="83"/>
                <w:color w:val="000000"/>
                <w:sz w:val="24"/>
                <w:szCs w:val="24"/>
              </w:rPr>
            </w:pPr>
          </w:p>
        </w:tc>
        <w:tc>
          <w:tcPr>
            <w:tcW w:w="1701" w:type="dxa"/>
          </w:tcPr>
          <w:p w:rsidR="00A81814" w:rsidRPr="00A81814" w:rsidRDefault="00A81814" w:rsidP="00A81814">
            <w:pPr>
              <w:pStyle w:val="af1"/>
              <w:spacing w:line="240" w:lineRule="auto"/>
              <w:rPr>
                <w:rStyle w:val="106"/>
                <w:color w:val="000000"/>
                <w:sz w:val="24"/>
                <w:szCs w:val="24"/>
              </w:rPr>
            </w:pPr>
            <w:r w:rsidRPr="00A81814">
              <w:rPr>
                <w:rStyle w:val="106"/>
                <w:color w:val="000000"/>
                <w:sz w:val="24"/>
                <w:szCs w:val="24"/>
              </w:rPr>
              <w:t>96</w:t>
            </w:r>
          </w:p>
        </w:tc>
        <w:tc>
          <w:tcPr>
            <w:tcW w:w="1418" w:type="dxa"/>
          </w:tcPr>
          <w:p w:rsidR="00A81814" w:rsidRPr="00A81814" w:rsidRDefault="00A81814" w:rsidP="00A81814">
            <w:pPr>
              <w:pStyle w:val="af1"/>
              <w:spacing w:line="240" w:lineRule="auto"/>
              <w:rPr>
                <w:rStyle w:val="106"/>
                <w:color w:val="000000"/>
                <w:sz w:val="24"/>
                <w:szCs w:val="24"/>
              </w:rPr>
            </w:pPr>
            <w:r w:rsidRPr="00A81814">
              <w:rPr>
                <w:rStyle w:val="106"/>
                <w:color w:val="000000"/>
                <w:sz w:val="24"/>
                <w:szCs w:val="24"/>
              </w:rPr>
              <w:t>32</w:t>
            </w:r>
          </w:p>
        </w:tc>
        <w:tc>
          <w:tcPr>
            <w:tcW w:w="1417" w:type="dxa"/>
          </w:tcPr>
          <w:p w:rsidR="00A81814" w:rsidRPr="00A81814" w:rsidRDefault="00A81814" w:rsidP="00A81814">
            <w:pPr>
              <w:pStyle w:val="af1"/>
              <w:spacing w:line="240" w:lineRule="auto"/>
              <w:rPr>
                <w:rStyle w:val="106"/>
                <w:color w:val="000000"/>
                <w:sz w:val="24"/>
                <w:szCs w:val="24"/>
              </w:rPr>
            </w:pPr>
            <w:r w:rsidRPr="00A81814">
              <w:rPr>
                <w:rStyle w:val="106"/>
                <w:color w:val="000000"/>
                <w:sz w:val="24"/>
                <w:szCs w:val="24"/>
              </w:rPr>
              <w:t>64</w:t>
            </w:r>
          </w:p>
        </w:tc>
      </w:tr>
    </w:tbl>
    <w:p w:rsidR="00A81814" w:rsidRPr="00A81814" w:rsidRDefault="00A81814" w:rsidP="00A81814">
      <w:pPr>
        <w:spacing w:after="0" w:line="240" w:lineRule="auto"/>
        <w:jc w:val="center"/>
        <w:rPr>
          <w:rFonts w:ascii="Times New Roman" w:hAnsi="Times New Roman" w:cs="Times New Roman"/>
          <w:sz w:val="24"/>
          <w:szCs w:val="24"/>
        </w:rPr>
      </w:pPr>
    </w:p>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2 класс</w:t>
      </w:r>
    </w:p>
    <w:tbl>
      <w:tblPr>
        <w:tblStyle w:val="a8"/>
        <w:tblW w:w="13750" w:type="dxa"/>
        <w:tblInd w:w="108" w:type="dxa"/>
        <w:tblLayout w:type="fixed"/>
        <w:tblLook w:val="04A0" w:firstRow="1" w:lastRow="0" w:firstColumn="1" w:lastColumn="0" w:noHBand="0" w:noVBand="1"/>
      </w:tblPr>
      <w:tblGrid>
        <w:gridCol w:w="567"/>
        <w:gridCol w:w="7230"/>
        <w:gridCol w:w="1417"/>
        <w:gridCol w:w="1701"/>
        <w:gridCol w:w="1418"/>
        <w:gridCol w:w="1417"/>
      </w:tblGrid>
      <w:tr w:rsidR="00A81814" w:rsidRPr="00A81814" w:rsidTr="00C65C6E">
        <w:tc>
          <w:tcPr>
            <w:tcW w:w="567" w:type="dxa"/>
          </w:tcPr>
          <w:p w:rsidR="00A81814" w:rsidRPr="00A81814" w:rsidRDefault="00A81814" w:rsidP="00A81814">
            <w:pPr>
              <w:jc w:val="center"/>
              <w:rPr>
                <w:rFonts w:ascii="Times New Roman" w:hAnsi="Times New Roman" w:cs="Times New Roman"/>
                <w:spacing w:val="-3"/>
                <w:sz w:val="24"/>
                <w:szCs w:val="24"/>
              </w:rPr>
            </w:pPr>
            <w:r w:rsidRPr="00A81814">
              <w:rPr>
                <w:rFonts w:ascii="Times New Roman" w:hAnsi="Times New Roman" w:cs="Times New Roman"/>
                <w:spacing w:val="-3"/>
                <w:sz w:val="24"/>
                <w:szCs w:val="24"/>
              </w:rPr>
              <w:t>№</w:t>
            </w:r>
          </w:p>
          <w:p w:rsidR="00A81814" w:rsidRPr="00A81814" w:rsidRDefault="00A81814" w:rsidP="00A81814">
            <w:pPr>
              <w:jc w:val="center"/>
              <w:rPr>
                <w:rFonts w:ascii="Times New Roman" w:hAnsi="Times New Roman" w:cs="Times New Roman"/>
                <w:spacing w:val="-3"/>
                <w:sz w:val="24"/>
                <w:szCs w:val="24"/>
              </w:rPr>
            </w:pPr>
          </w:p>
        </w:tc>
        <w:tc>
          <w:tcPr>
            <w:tcW w:w="7230" w:type="dxa"/>
          </w:tcPr>
          <w:p w:rsidR="00A81814" w:rsidRPr="00A81814" w:rsidRDefault="00A81814" w:rsidP="00A81814">
            <w:pPr>
              <w:pStyle w:val="af1"/>
              <w:spacing w:line="240" w:lineRule="auto"/>
              <w:rPr>
                <w:rFonts w:cs="Times New Roman"/>
              </w:rPr>
            </w:pPr>
            <w:r w:rsidRPr="00A81814">
              <w:rPr>
                <w:rStyle w:val="0pt"/>
                <w:rFonts w:cs="Times New Roman"/>
                <w:color w:val="000000"/>
                <w:sz w:val="24"/>
                <w:szCs w:val="24"/>
              </w:rPr>
              <w:t>Наименование раздела, темы</w:t>
            </w:r>
          </w:p>
        </w:tc>
        <w:tc>
          <w:tcPr>
            <w:tcW w:w="1417" w:type="dxa"/>
          </w:tcPr>
          <w:p w:rsidR="00A81814" w:rsidRPr="00A81814" w:rsidRDefault="00A81814" w:rsidP="00A81814">
            <w:pPr>
              <w:pStyle w:val="af1"/>
              <w:spacing w:line="240" w:lineRule="auto"/>
              <w:rPr>
                <w:rFonts w:cs="Times New Roman"/>
              </w:rPr>
            </w:pPr>
            <w:r w:rsidRPr="00A81814">
              <w:rPr>
                <w:rStyle w:val="0pt"/>
                <w:rFonts w:cs="Times New Roman"/>
                <w:color w:val="000000"/>
                <w:sz w:val="24"/>
                <w:szCs w:val="24"/>
              </w:rPr>
              <w:t>Вид</w:t>
            </w:r>
          </w:p>
          <w:p w:rsidR="00A81814" w:rsidRPr="00A81814" w:rsidRDefault="00A81814" w:rsidP="00A81814">
            <w:pPr>
              <w:pStyle w:val="af1"/>
              <w:spacing w:line="240" w:lineRule="auto"/>
              <w:rPr>
                <w:rFonts w:cs="Times New Roman"/>
              </w:rPr>
            </w:pPr>
            <w:r w:rsidRPr="00A81814">
              <w:rPr>
                <w:rStyle w:val="0pt"/>
                <w:rFonts w:cs="Times New Roman"/>
                <w:color w:val="000000"/>
                <w:sz w:val="24"/>
                <w:szCs w:val="24"/>
              </w:rPr>
              <w:t>учебного</w:t>
            </w:r>
          </w:p>
          <w:p w:rsidR="00A81814" w:rsidRPr="00A81814" w:rsidRDefault="00A81814" w:rsidP="00A81814">
            <w:pPr>
              <w:pStyle w:val="af1"/>
              <w:spacing w:line="240" w:lineRule="auto"/>
              <w:rPr>
                <w:rFonts w:cs="Times New Roman"/>
              </w:rPr>
            </w:pPr>
            <w:r w:rsidRPr="00A81814">
              <w:rPr>
                <w:rStyle w:val="0pt"/>
                <w:rFonts w:cs="Times New Roman"/>
                <w:color w:val="000000"/>
                <w:sz w:val="24"/>
                <w:szCs w:val="24"/>
              </w:rPr>
              <w:t>занятия</w:t>
            </w:r>
          </w:p>
        </w:tc>
        <w:tc>
          <w:tcPr>
            <w:tcW w:w="1701" w:type="dxa"/>
          </w:tcPr>
          <w:p w:rsidR="00A81814" w:rsidRPr="00A81814" w:rsidRDefault="00A81814" w:rsidP="00A81814">
            <w:pPr>
              <w:pStyle w:val="af1"/>
              <w:spacing w:line="240" w:lineRule="auto"/>
              <w:rPr>
                <w:rFonts w:cs="Times New Roman"/>
              </w:rPr>
            </w:pPr>
            <w:r w:rsidRPr="00A81814">
              <w:rPr>
                <w:rFonts w:cs="Times New Roman"/>
              </w:rPr>
              <w:t>максимальная</w:t>
            </w:r>
          </w:p>
          <w:p w:rsidR="00A81814" w:rsidRPr="00A81814" w:rsidRDefault="00A81814" w:rsidP="00A81814">
            <w:pPr>
              <w:pStyle w:val="af1"/>
              <w:spacing w:line="240" w:lineRule="auto"/>
              <w:rPr>
                <w:rFonts w:cs="Times New Roman"/>
              </w:rPr>
            </w:pPr>
            <w:r w:rsidRPr="00A81814">
              <w:rPr>
                <w:rFonts w:cs="Times New Roman"/>
              </w:rPr>
              <w:t>учебная нагрузка</w:t>
            </w:r>
          </w:p>
        </w:tc>
        <w:tc>
          <w:tcPr>
            <w:tcW w:w="1418" w:type="dxa"/>
          </w:tcPr>
          <w:p w:rsidR="00A81814" w:rsidRPr="00A81814" w:rsidRDefault="00A81814" w:rsidP="00A81814">
            <w:pPr>
              <w:pStyle w:val="af1"/>
              <w:spacing w:line="240" w:lineRule="auto"/>
              <w:rPr>
                <w:rFonts w:cs="Times New Roman"/>
              </w:rPr>
            </w:pPr>
            <w:r w:rsidRPr="00A81814">
              <w:rPr>
                <w:rFonts w:cs="Times New Roman"/>
              </w:rPr>
              <w:t>самостоятельная</w:t>
            </w:r>
          </w:p>
          <w:p w:rsidR="00A81814" w:rsidRPr="00A81814" w:rsidRDefault="00A81814" w:rsidP="00A81814">
            <w:pPr>
              <w:pStyle w:val="af1"/>
              <w:spacing w:line="240" w:lineRule="auto"/>
              <w:rPr>
                <w:rFonts w:cs="Times New Roman"/>
              </w:rPr>
            </w:pPr>
            <w:r w:rsidRPr="00A81814">
              <w:rPr>
                <w:rFonts w:cs="Times New Roman"/>
              </w:rPr>
              <w:t>учебная нагрузка</w:t>
            </w:r>
          </w:p>
        </w:tc>
        <w:tc>
          <w:tcPr>
            <w:tcW w:w="1417" w:type="dxa"/>
          </w:tcPr>
          <w:p w:rsidR="00A81814" w:rsidRPr="00A81814" w:rsidRDefault="00A81814" w:rsidP="00A81814">
            <w:pPr>
              <w:pStyle w:val="af1"/>
              <w:spacing w:line="240" w:lineRule="auto"/>
              <w:rPr>
                <w:rFonts w:cs="Times New Roman"/>
              </w:rPr>
            </w:pPr>
            <w:r w:rsidRPr="00A81814">
              <w:rPr>
                <w:rFonts w:cs="Times New Roman"/>
              </w:rPr>
              <w:t>аудиторные</w:t>
            </w:r>
          </w:p>
          <w:p w:rsidR="00A81814" w:rsidRPr="00A81814" w:rsidRDefault="00A81814" w:rsidP="00A81814">
            <w:pPr>
              <w:pStyle w:val="af1"/>
              <w:spacing w:line="240" w:lineRule="auto"/>
              <w:rPr>
                <w:rFonts w:cs="Times New Roman"/>
              </w:rPr>
            </w:pPr>
            <w:r w:rsidRPr="00A81814">
              <w:rPr>
                <w:rFonts w:cs="Times New Roman"/>
              </w:rPr>
              <w:t>занятия</w:t>
            </w:r>
          </w:p>
        </w:tc>
      </w:tr>
      <w:tr w:rsidR="00A81814" w:rsidRPr="00A81814" w:rsidTr="00C65C6E">
        <w:tc>
          <w:tcPr>
            <w:tcW w:w="567" w:type="dxa"/>
          </w:tcPr>
          <w:p w:rsidR="00A81814" w:rsidRPr="00A81814" w:rsidRDefault="00A81814" w:rsidP="00A81814">
            <w:pPr>
              <w:jc w:val="center"/>
              <w:rPr>
                <w:rFonts w:ascii="Times New Roman" w:hAnsi="Times New Roman" w:cs="Times New Roman"/>
                <w:spacing w:val="-3"/>
                <w:sz w:val="24"/>
                <w:szCs w:val="24"/>
              </w:rPr>
            </w:pPr>
            <w:r w:rsidRPr="00A81814">
              <w:rPr>
                <w:rFonts w:ascii="Times New Roman" w:hAnsi="Times New Roman" w:cs="Times New Roman"/>
                <w:spacing w:val="-3"/>
                <w:sz w:val="24"/>
                <w:szCs w:val="24"/>
              </w:rPr>
              <w:t>1</w:t>
            </w:r>
          </w:p>
        </w:tc>
        <w:tc>
          <w:tcPr>
            <w:tcW w:w="13183" w:type="dxa"/>
            <w:gridSpan w:val="5"/>
          </w:tcPr>
          <w:p w:rsidR="00A81814" w:rsidRPr="00A81814" w:rsidRDefault="00A81814" w:rsidP="00A81814">
            <w:pPr>
              <w:pStyle w:val="af1"/>
              <w:spacing w:line="240" w:lineRule="auto"/>
              <w:rPr>
                <w:rFonts w:cs="Times New Roman"/>
                <w:b/>
              </w:rPr>
            </w:pPr>
            <w:r w:rsidRPr="00A81814">
              <w:rPr>
                <w:rStyle w:val="10pt2"/>
                <w:color w:val="000000"/>
                <w:sz w:val="24"/>
                <w:szCs w:val="24"/>
                <w:lang w:eastAsia="ru-RU"/>
              </w:rPr>
              <w:t>Раздел 1: Работа с бумагой. Коллаж</w:t>
            </w:r>
          </w:p>
        </w:tc>
      </w:tr>
      <w:tr w:rsidR="00A81814" w:rsidRPr="00A81814" w:rsidTr="00C65C6E">
        <w:tc>
          <w:tcPr>
            <w:tcW w:w="567" w:type="dxa"/>
          </w:tcPr>
          <w:p w:rsidR="00A81814" w:rsidRPr="00A81814" w:rsidRDefault="00A81814" w:rsidP="00A81814">
            <w:pPr>
              <w:pStyle w:val="af1"/>
              <w:spacing w:line="240" w:lineRule="auto"/>
              <w:rPr>
                <w:rFonts w:cs="Times New Roman"/>
              </w:rPr>
            </w:pPr>
            <w:r w:rsidRPr="00A81814">
              <w:rPr>
                <w:rStyle w:val="106"/>
                <w:color w:val="000000"/>
                <w:sz w:val="24"/>
                <w:szCs w:val="24"/>
              </w:rPr>
              <w:t>1.1</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Мир, в котором я живу</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9</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3</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6</w:t>
            </w:r>
          </w:p>
        </w:tc>
      </w:tr>
      <w:tr w:rsidR="00A81814" w:rsidRPr="00A81814" w:rsidTr="00C65C6E">
        <w:tc>
          <w:tcPr>
            <w:tcW w:w="567" w:type="dxa"/>
          </w:tcPr>
          <w:p w:rsidR="00A81814" w:rsidRPr="00A81814" w:rsidRDefault="00A81814" w:rsidP="00A81814">
            <w:pPr>
              <w:pStyle w:val="af1"/>
              <w:spacing w:line="240" w:lineRule="auto"/>
              <w:rPr>
                <w:rFonts w:cs="Times New Roman"/>
              </w:rPr>
            </w:pPr>
            <w:r w:rsidRPr="00A81814">
              <w:rPr>
                <w:rStyle w:val="106"/>
                <w:color w:val="000000"/>
                <w:sz w:val="24"/>
                <w:szCs w:val="24"/>
              </w:rPr>
              <w:t>1.2</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Натюрморт</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6</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4</w:t>
            </w:r>
          </w:p>
        </w:tc>
      </w:tr>
      <w:tr w:rsidR="00A81814" w:rsidRPr="00A81814" w:rsidTr="00C65C6E">
        <w:tc>
          <w:tcPr>
            <w:tcW w:w="567" w:type="dxa"/>
          </w:tcPr>
          <w:p w:rsidR="00A81814" w:rsidRPr="00A81814" w:rsidRDefault="00A81814" w:rsidP="00A81814">
            <w:pPr>
              <w:pStyle w:val="af1"/>
              <w:spacing w:line="240" w:lineRule="auto"/>
              <w:rPr>
                <w:rFonts w:cs="Times New Roman"/>
              </w:rPr>
            </w:pPr>
            <w:r w:rsidRPr="00A81814">
              <w:rPr>
                <w:rStyle w:val="106"/>
                <w:color w:val="000000"/>
                <w:sz w:val="24"/>
                <w:szCs w:val="24"/>
              </w:rPr>
              <w:t>1.3</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Открытка</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9</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3</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6</w:t>
            </w:r>
          </w:p>
        </w:tc>
      </w:tr>
      <w:tr w:rsidR="00A81814" w:rsidRPr="00A81814" w:rsidTr="00C65C6E">
        <w:tc>
          <w:tcPr>
            <w:tcW w:w="567" w:type="dxa"/>
          </w:tcPr>
          <w:p w:rsidR="00A81814" w:rsidRPr="00A81814" w:rsidRDefault="00A81814" w:rsidP="00A81814">
            <w:pPr>
              <w:pStyle w:val="af1"/>
              <w:spacing w:line="240" w:lineRule="auto"/>
              <w:rPr>
                <w:rFonts w:cs="Times New Roman"/>
              </w:rPr>
            </w:pPr>
            <w:r w:rsidRPr="00A81814">
              <w:rPr>
                <w:rStyle w:val="106"/>
                <w:color w:val="000000"/>
                <w:sz w:val="24"/>
                <w:szCs w:val="24"/>
              </w:rPr>
              <w:t>1.4</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Город</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9</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3</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6</w:t>
            </w:r>
          </w:p>
        </w:tc>
      </w:tr>
      <w:tr w:rsidR="00A81814" w:rsidRPr="00A81814" w:rsidTr="00C65C6E">
        <w:tc>
          <w:tcPr>
            <w:tcW w:w="567" w:type="dxa"/>
          </w:tcPr>
          <w:p w:rsidR="00A81814" w:rsidRPr="00A81814" w:rsidRDefault="00A81814" w:rsidP="00A81814">
            <w:pPr>
              <w:pStyle w:val="af1"/>
              <w:spacing w:line="240" w:lineRule="auto"/>
              <w:rPr>
                <w:rFonts w:cs="Times New Roman"/>
              </w:rPr>
            </w:pPr>
            <w:r w:rsidRPr="00A81814">
              <w:rPr>
                <w:rFonts w:cs="Times New Roman"/>
              </w:rPr>
              <w:t>2</w:t>
            </w:r>
          </w:p>
        </w:tc>
        <w:tc>
          <w:tcPr>
            <w:tcW w:w="13183" w:type="dxa"/>
            <w:gridSpan w:val="5"/>
          </w:tcPr>
          <w:p w:rsidR="00A81814" w:rsidRPr="00A81814" w:rsidRDefault="00A81814" w:rsidP="00A81814">
            <w:pPr>
              <w:pStyle w:val="af1"/>
              <w:spacing w:line="240" w:lineRule="auto"/>
              <w:rPr>
                <w:rFonts w:cs="Times New Roman"/>
              </w:rPr>
            </w:pPr>
            <w:r w:rsidRPr="00A81814">
              <w:rPr>
                <w:rStyle w:val="10pt2"/>
                <w:color w:val="000000"/>
                <w:sz w:val="24"/>
                <w:szCs w:val="24"/>
                <w:lang w:eastAsia="ru-RU"/>
              </w:rPr>
              <w:t>Раздел 2: Традиционные виды роспись. Кистевая роспись. Гжель</w:t>
            </w:r>
          </w:p>
        </w:tc>
      </w:tr>
      <w:tr w:rsidR="00A81814" w:rsidRPr="00A81814" w:rsidTr="00C65C6E">
        <w:trPr>
          <w:trHeight w:val="294"/>
        </w:trPr>
        <w:tc>
          <w:tcPr>
            <w:tcW w:w="567" w:type="dxa"/>
          </w:tcPr>
          <w:p w:rsidR="00A81814" w:rsidRPr="00A81814" w:rsidRDefault="00A81814" w:rsidP="00A81814">
            <w:pPr>
              <w:pStyle w:val="af1"/>
              <w:spacing w:line="240" w:lineRule="auto"/>
              <w:rPr>
                <w:rFonts w:cs="Times New Roman"/>
              </w:rPr>
            </w:pPr>
            <w:r w:rsidRPr="00A81814">
              <w:rPr>
                <w:rStyle w:val="106"/>
                <w:color w:val="000000"/>
                <w:sz w:val="24"/>
                <w:szCs w:val="24"/>
              </w:rPr>
              <w:t>2.1</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Беседа о росписи. Знакомство с элементами</w:t>
            </w:r>
          </w:p>
        </w:tc>
        <w:tc>
          <w:tcPr>
            <w:tcW w:w="1417" w:type="dxa"/>
            <w:tcBorders>
              <w:top w:val="nil"/>
            </w:tcBorders>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Borders>
              <w:top w:val="nil"/>
            </w:tcBorders>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3</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1</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r>
      <w:tr w:rsidR="00A81814" w:rsidRPr="00A81814" w:rsidTr="00C65C6E">
        <w:tc>
          <w:tcPr>
            <w:tcW w:w="567" w:type="dxa"/>
          </w:tcPr>
          <w:p w:rsidR="00A81814" w:rsidRPr="00A81814" w:rsidRDefault="00A81814" w:rsidP="00A81814">
            <w:pPr>
              <w:pStyle w:val="af1"/>
              <w:spacing w:line="240" w:lineRule="auto"/>
              <w:rPr>
                <w:rFonts w:cs="Times New Roman"/>
              </w:rPr>
            </w:pPr>
            <w:r w:rsidRPr="00A81814">
              <w:rPr>
                <w:rStyle w:val="106"/>
                <w:color w:val="000000"/>
                <w:sz w:val="24"/>
                <w:szCs w:val="24"/>
              </w:rPr>
              <w:t>2.2</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Копирование образца</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6</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4</w:t>
            </w:r>
          </w:p>
        </w:tc>
      </w:tr>
      <w:tr w:rsidR="00A81814" w:rsidRPr="00A81814" w:rsidTr="00C65C6E">
        <w:tc>
          <w:tcPr>
            <w:tcW w:w="567" w:type="dxa"/>
          </w:tcPr>
          <w:p w:rsidR="00A81814" w:rsidRPr="00A81814" w:rsidRDefault="00A81814" w:rsidP="00A81814">
            <w:pPr>
              <w:pStyle w:val="af1"/>
              <w:spacing w:line="240" w:lineRule="auto"/>
              <w:rPr>
                <w:rFonts w:cs="Times New Roman"/>
              </w:rPr>
            </w:pPr>
            <w:r w:rsidRPr="00A81814">
              <w:rPr>
                <w:rStyle w:val="106"/>
                <w:color w:val="000000"/>
                <w:sz w:val="24"/>
                <w:szCs w:val="24"/>
              </w:rPr>
              <w:t>2.3</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Творческая работа создание композиции с использованием характерных образов данной росписи</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9</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3</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6</w:t>
            </w:r>
          </w:p>
        </w:tc>
      </w:tr>
      <w:tr w:rsidR="00A81814" w:rsidRPr="00A81814" w:rsidTr="00C65C6E">
        <w:tc>
          <w:tcPr>
            <w:tcW w:w="567" w:type="dxa"/>
          </w:tcPr>
          <w:p w:rsidR="00A81814" w:rsidRPr="00A81814" w:rsidRDefault="00A81814" w:rsidP="00A81814">
            <w:pPr>
              <w:jc w:val="center"/>
              <w:rPr>
                <w:rFonts w:ascii="Times New Roman" w:hAnsi="Times New Roman" w:cs="Times New Roman"/>
                <w:spacing w:val="-3"/>
                <w:sz w:val="24"/>
                <w:szCs w:val="24"/>
              </w:rPr>
            </w:pPr>
            <w:r w:rsidRPr="00A81814">
              <w:rPr>
                <w:rFonts w:ascii="Times New Roman" w:hAnsi="Times New Roman" w:cs="Times New Roman"/>
                <w:spacing w:val="-3"/>
                <w:sz w:val="24"/>
                <w:szCs w:val="24"/>
              </w:rPr>
              <w:t>3</w:t>
            </w:r>
          </w:p>
        </w:tc>
        <w:tc>
          <w:tcPr>
            <w:tcW w:w="13183" w:type="dxa"/>
            <w:gridSpan w:val="5"/>
          </w:tcPr>
          <w:p w:rsidR="00A81814" w:rsidRPr="00A81814" w:rsidRDefault="00A81814" w:rsidP="00A81814">
            <w:pPr>
              <w:pStyle w:val="af1"/>
              <w:spacing w:line="240" w:lineRule="auto"/>
              <w:rPr>
                <w:rFonts w:cs="Times New Roman"/>
                <w:b/>
              </w:rPr>
            </w:pPr>
            <w:r w:rsidRPr="00A81814">
              <w:rPr>
                <w:rStyle w:val="10pt2"/>
                <w:color w:val="000000"/>
                <w:sz w:val="24"/>
                <w:szCs w:val="24"/>
                <w:lang w:eastAsia="ru-RU"/>
              </w:rPr>
              <w:t>Раздел 3: Текстиль. Кружево и вышивка</w:t>
            </w:r>
          </w:p>
        </w:tc>
      </w:tr>
      <w:tr w:rsidR="00A81814" w:rsidRPr="00A81814" w:rsidTr="00C65C6E">
        <w:tc>
          <w:tcPr>
            <w:tcW w:w="567" w:type="dxa"/>
          </w:tcPr>
          <w:p w:rsidR="00A81814" w:rsidRPr="00A81814" w:rsidRDefault="00A81814" w:rsidP="00A81814">
            <w:pPr>
              <w:pStyle w:val="af1"/>
              <w:spacing w:line="240" w:lineRule="auto"/>
              <w:rPr>
                <w:rFonts w:cs="Times New Roman"/>
              </w:rPr>
            </w:pPr>
            <w:r w:rsidRPr="00A81814">
              <w:rPr>
                <w:rStyle w:val="106"/>
                <w:color w:val="000000"/>
                <w:sz w:val="24"/>
                <w:szCs w:val="24"/>
              </w:rPr>
              <w:t>3.1</w:t>
            </w:r>
          </w:p>
        </w:tc>
        <w:tc>
          <w:tcPr>
            <w:tcW w:w="7230" w:type="dxa"/>
            <w:tcBorders>
              <w:top w:val="nil"/>
            </w:tcBorders>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Вышивка и кружево в русском костюме</w:t>
            </w:r>
          </w:p>
        </w:tc>
        <w:tc>
          <w:tcPr>
            <w:tcW w:w="1417" w:type="dxa"/>
            <w:tcBorders>
              <w:top w:val="nil"/>
            </w:tcBorders>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Экскурсия</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3</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1</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r>
      <w:tr w:rsidR="00A81814" w:rsidRPr="00A81814" w:rsidTr="00C65C6E">
        <w:tc>
          <w:tcPr>
            <w:tcW w:w="567" w:type="dxa"/>
          </w:tcPr>
          <w:p w:rsidR="00A81814" w:rsidRPr="00A81814" w:rsidRDefault="00A81814" w:rsidP="00A81814">
            <w:pPr>
              <w:pStyle w:val="af1"/>
              <w:spacing w:line="240" w:lineRule="auto"/>
              <w:rPr>
                <w:rFonts w:cs="Times New Roman"/>
              </w:rPr>
            </w:pPr>
            <w:r w:rsidRPr="00A81814">
              <w:rPr>
                <w:rStyle w:val="106"/>
                <w:color w:val="000000"/>
                <w:sz w:val="24"/>
                <w:szCs w:val="24"/>
              </w:rPr>
              <w:t>3.2</w:t>
            </w:r>
          </w:p>
        </w:tc>
        <w:tc>
          <w:tcPr>
            <w:tcW w:w="7230" w:type="dxa"/>
          </w:tcPr>
          <w:p w:rsidR="00A81814" w:rsidRPr="00A81814" w:rsidRDefault="00A81814" w:rsidP="00C65C6E">
            <w:pPr>
              <w:pStyle w:val="af1"/>
              <w:spacing w:line="240" w:lineRule="auto"/>
              <w:rPr>
                <w:rFonts w:cs="Times New Roman"/>
                <w:lang w:eastAsia="ru-RU"/>
              </w:rPr>
            </w:pPr>
            <w:r w:rsidRPr="00A81814">
              <w:rPr>
                <w:rStyle w:val="10pt2"/>
                <w:color w:val="000000"/>
                <w:sz w:val="24"/>
                <w:szCs w:val="24"/>
                <w:lang w:eastAsia="ru-RU"/>
              </w:rPr>
              <w:t>История</w:t>
            </w:r>
            <w:r w:rsidR="00C65C6E">
              <w:rPr>
                <w:rStyle w:val="10pt2"/>
                <w:color w:val="000000"/>
                <w:sz w:val="24"/>
                <w:szCs w:val="24"/>
                <w:lang w:eastAsia="ru-RU"/>
              </w:rPr>
              <w:t xml:space="preserve"> </w:t>
            </w:r>
            <w:r w:rsidRPr="00A81814">
              <w:rPr>
                <w:rStyle w:val="10pt2"/>
                <w:color w:val="000000"/>
                <w:sz w:val="24"/>
                <w:szCs w:val="24"/>
                <w:lang w:eastAsia="ru-RU"/>
              </w:rPr>
              <w:t>кружевоплетения на коклюшках в России, оборудование</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3</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1</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r>
      <w:tr w:rsidR="00A81814" w:rsidRPr="00A81814" w:rsidTr="00C65C6E">
        <w:tc>
          <w:tcPr>
            <w:tcW w:w="567" w:type="dxa"/>
          </w:tcPr>
          <w:p w:rsidR="00A81814" w:rsidRPr="00A81814" w:rsidRDefault="00A81814" w:rsidP="00A81814">
            <w:pPr>
              <w:pStyle w:val="af1"/>
              <w:spacing w:line="240" w:lineRule="auto"/>
              <w:rPr>
                <w:rStyle w:val="106"/>
                <w:color w:val="000000"/>
                <w:sz w:val="24"/>
                <w:szCs w:val="24"/>
              </w:rPr>
            </w:pPr>
            <w:r w:rsidRPr="00A81814">
              <w:rPr>
                <w:rStyle w:val="106"/>
                <w:color w:val="000000"/>
                <w:sz w:val="24"/>
                <w:szCs w:val="24"/>
              </w:rPr>
              <w:t>3.3</w:t>
            </w:r>
          </w:p>
        </w:tc>
        <w:tc>
          <w:tcPr>
            <w:tcW w:w="7230" w:type="dxa"/>
          </w:tcPr>
          <w:p w:rsidR="00A81814" w:rsidRPr="00A81814" w:rsidRDefault="00A81814" w:rsidP="00C65C6E">
            <w:pPr>
              <w:pStyle w:val="af1"/>
              <w:spacing w:line="240" w:lineRule="auto"/>
              <w:rPr>
                <w:rFonts w:cs="Times New Roman"/>
                <w:lang w:eastAsia="ru-RU"/>
              </w:rPr>
            </w:pPr>
            <w:r w:rsidRPr="00A81814">
              <w:rPr>
                <w:rStyle w:val="10pt2"/>
                <w:color w:val="000000"/>
                <w:sz w:val="24"/>
                <w:szCs w:val="24"/>
                <w:lang w:eastAsia="ru-RU"/>
              </w:rPr>
              <w:t>Орнамент сцепного</w:t>
            </w:r>
            <w:r w:rsidR="00C65C6E">
              <w:rPr>
                <w:rStyle w:val="10pt2"/>
                <w:color w:val="000000"/>
                <w:sz w:val="24"/>
                <w:szCs w:val="24"/>
                <w:lang w:eastAsia="ru-RU"/>
              </w:rPr>
              <w:t xml:space="preserve"> </w:t>
            </w:r>
            <w:r w:rsidRPr="00A81814">
              <w:rPr>
                <w:rStyle w:val="10pt2"/>
                <w:color w:val="000000"/>
                <w:sz w:val="24"/>
                <w:szCs w:val="24"/>
                <w:lang w:eastAsia="ru-RU"/>
              </w:rPr>
              <w:t>кружева, полотнянка, ажурные решетки</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6</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4</w:t>
            </w:r>
          </w:p>
        </w:tc>
      </w:tr>
      <w:tr w:rsidR="00A81814" w:rsidRPr="00A81814" w:rsidTr="00C65C6E">
        <w:tc>
          <w:tcPr>
            <w:tcW w:w="567" w:type="dxa"/>
          </w:tcPr>
          <w:p w:rsidR="00A81814" w:rsidRPr="00A81814" w:rsidRDefault="00A81814" w:rsidP="00A81814">
            <w:pPr>
              <w:pStyle w:val="af1"/>
              <w:spacing w:line="240" w:lineRule="auto"/>
              <w:rPr>
                <w:rStyle w:val="106"/>
                <w:color w:val="000000"/>
                <w:sz w:val="24"/>
                <w:szCs w:val="24"/>
              </w:rPr>
            </w:pPr>
            <w:r w:rsidRPr="00A81814">
              <w:rPr>
                <w:rStyle w:val="106"/>
                <w:color w:val="000000"/>
                <w:sz w:val="24"/>
                <w:szCs w:val="24"/>
              </w:rPr>
              <w:t>3.4</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Копирование образцов</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6</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4</w:t>
            </w:r>
          </w:p>
        </w:tc>
      </w:tr>
      <w:tr w:rsidR="00A81814" w:rsidRPr="00A81814" w:rsidTr="00C65C6E">
        <w:tc>
          <w:tcPr>
            <w:tcW w:w="567" w:type="dxa"/>
          </w:tcPr>
          <w:p w:rsidR="00A81814" w:rsidRPr="00A81814" w:rsidRDefault="00A81814" w:rsidP="00A81814">
            <w:pPr>
              <w:pStyle w:val="af1"/>
              <w:spacing w:line="240" w:lineRule="auto"/>
              <w:rPr>
                <w:rStyle w:val="106"/>
                <w:color w:val="000000"/>
                <w:sz w:val="24"/>
                <w:szCs w:val="24"/>
              </w:rPr>
            </w:pPr>
            <w:r w:rsidRPr="00A81814">
              <w:rPr>
                <w:rStyle w:val="106"/>
                <w:color w:val="000000"/>
                <w:sz w:val="24"/>
                <w:szCs w:val="24"/>
              </w:rPr>
              <w:t>3.5</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Творческая работа</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6</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4</w:t>
            </w:r>
          </w:p>
        </w:tc>
      </w:tr>
      <w:tr w:rsidR="00A81814" w:rsidRPr="00A81814" w:rsidTr="00C65C6E">
        <w:tc>
          <w:tcPr>
            <w:tcW w:w="567" w:type="dxa"/>
          </w:tcPr>
          <w:p w:rsidR="00A81814" w:rsidRPr="00A81814" w:rsidRDefault="00A81814" w:rsidP="00A81814">
            <w:pPr>
              <w:pStyle w:val="af1"/>
              <w:spacing w:line="240" w:lineRule="auto"/>
              <w:rPr>
                <w:rStyle w:val="106"/>
                <w:color w:val="000000"/>
                <w:sz w:val="24"/>
                <w:szCs w:val="24"/>
              </w:rPr>
            </w:pPr>
            <w:r w:rsidRPr="00A81814">
              <w:rPr>
                <w:rStyle w:val="106"/>
                <w:color w:val="000000"/>
                <w:sz w:val="24"/>
                <w:szCs w:val="24"/>
              </w:rPr>
              <w:t>3.6</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Искусство вышивки</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3</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1</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r>
      <w:tr w:rsidR="00A81814" w:rsidRPr="00A81814" w:rsidTr="00C65C6E">
        <w:tc>
          <w:tcPr>
            <w:tcW w:w="567" w:type="dxa"/>
          </w:tcPr>
          <w:p w:rsidR="00A81814" w:rsidRPr="00A81814" w:rsidRDefault="00A81814" w:rsidP="00A81814">
            <w:pPr>
              <w:pStyle w:val="af1"/>
              <w:spacing w:line="240" w:lineRule="auto"/>
              <w:rPr>
                <w:rStyle w:val="106"/>
                <w:color w:val="000000"/>
                <w:sz w:val="24"/>
                <w:szCs w:val="24"/>
              </w:rPr>
            </w:pPr>
            <w:r w:rsidRPr="00A81814">
              <w:rPr>
                <w:rStyle w:val="106"/>
                <w:color w:val="000000"/>
                <w:sz w:val="24"/>
                <w:szCs w:val="24"/>
              </w:rPr>
              <w:t>3.7</w:t>
            </w:r>
          </w:p>
        </w:tc>
        <w:tc>
          <w:tcPr>
            <w:tcW w:w="7230" w:type="dxa"/>
          </w:tcPr>
          <w:p w:rsidR="00A81814" w:rsidRPr="00A81814" w:rsidRDefault="00A81814" w:rsidP="00C65C6E">
            <w:pPr>
              <w:pStyle w:val="af1"/>
              <w:spacing w:line="240" w:lineRule="auto"/>
              <w:rPr>
                <w:rFonts w:cs="Times New Roman"/>
                <w:lang w:eastAsia="ru-RU"/>
              </w:rPr>
            </w:pPr>
            <w:r w:rsidRPr="00A81814">
              <w:rPr>
                <w:rStyle w:val="10pt2"/>
                <w:color w:val="000000"/>
                <w:sz w:val="24"/>
                <w:szCs w:val="24"/>
                <w:lang w:eastAsia="ru-RU"/>
              </w:rPr>
              <w:t>Традиционная</w:t>
            </w:r>
            <w:r w:rsidR="00C65C6E">
              <w:rPr>
                <w:rStyle w:val="10pt2"/>
                <w:color w:val="000000"/>
                <w:sz w:val="24"/>
                <w:szCs w:val="24"/>
                <w:lang w:eastAsia="ru-RU"/>
              </w:rPr>
              <w:t xml:space="preserve"> </w:t>
            </w:r>
            <w:r w:rsidRPr="00A81814">
              <w:rPr>
                <w:rStyle w:val="10pt2"/>
                <w:color w:val="000000"/>
                <w:sz w:val="24"/>
                <w:szCs w:val="24"/>
                <w:lang w:eastAsia="ru-RU"/>
              </w:rPr>
              <w:t>вышивка</w:t>
            </w:r>
            <w:r w:rsidR="00C65C6E">
              <w:rPr>
                <w:rStyle w:val="10pt2"/>
                <w:color w:val="000000"/>
                <w:sz w:val="24"/>
                <w:szCs w:val="24"/>
                <w:lang w:eastAsia="ru-RU"/>
              </w:rPr>
              <w:t xml:space="preserve"> </w:t>
            </w:r>
            <w:r w:rsidRPr="00A81814">
              <w:rPr>
                <w:rStyle w:val="10pt2"/>
                <w:color w:val="000000"/>
                <w:sz w:val="24"/>
                <w:szCs w:val="24"/>
                <w:lang w:eastAsia="ru-RU"/>
              </w:rPr>
              <w:t>«Орловский спис»</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6</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4</w:t>
            </w:r>
          </w:p>
        </w:tc>
      </w:tr>
      <w:tr w:rsidR="00A81814" w:rsidRPr="00A81814" w:rsidTr="00C65C6E">
        <w:tc>
          <w:tcPr>
            <w:tcW w:w="567" w:type="dxa"/>
          </w:tcPr>
          <w:p w:rsidR="00A81814" w:rsidRPr="00A81814" w:rsidRDefault="00A81814" w:rsidP="00A81814">
            <w:pPr>
              <w:pStyle w:val="af1"/>
              <w:spacing w:line="240" w:lineRule="auto"/>
              <w:rPr>
                <w:rStyle w:val="106"/>
                <w:color w:val="000000"/>
                <w:sz w:val="24"/>
                <w:szCs w:val="24"/>
              </w:rPr>
            </w:pPr>
          </w:p>
        </w:tc>
        <w:tc>
          <w:tcPr>
            <w:tcW w:w="7230" w:type="dxa"/>
          </w:tcPr>
          <w:p w:rsidR="00A81814" w:rsidRPr="00A81814" w:rsidRDefault="00A81814" w:rsidP="00C65C6E">
            <w:pPr>
              <w:pStyle w:val="af1"/>
              <w:spacing w:line="240" w:lineRule="auto"/>
              <w:rPr>
                <w:rFonts w:cs="Times New Roman"/>
                <w:lang w:eastAsia="ru-RU"/>
              </w:rPr>
            </w:pPr>
            <w:r w:rsidRPr="00A81814">
              <w:rPr>
                <w:rStyle w:val="10pt2"/>
                <w:color w:val="000000"/>
                <w:sz w:val="24"/>
                <w:szCs w:val="24"/>
                <w:lang w:eastAsia="ru-RU"/>
              </w:rPr>
              <w:t>Орнаментальная</w:t>
            </w:r>
            <w:r w:rsidR="00C65C6E">
              <w:rPr>
                <w:rStyle w:val="10pt2"/>
                <w:color w:val="000000"/>
                <w:sz w:val="24"/>
                <w:szCs w:val="24"/>
                <w:lang w:eastAsia="ru-RU"/>
              </w:rPr>
              <w:t xml:space="preserve"> </w:t>
            </w:r>
            <w:r w:rsidRPr="00A81814">
              <w:rPr>
                <w:rStyle w:val="10pt2"/>
                <w:color w:val="000000"/>
                <w:sz w:val="24"/>
                <w:szCs w:val="24"/>
                <w:lang w:eastAsia="ru-RU"/>
              </w:rPr>
              <w:t>композиция</w:t>
            </w:r>
            <w:r w:rsidR="00C65C6E">
              <w:rPr>
                <w:rStyle w:val="10pt2"/>
                <w:color w:val="000000"/>
                <w:sz w:val="24"/>
                <w:szCs w:val="24"/>
                <w:lang w:eastAsia="ru-RU"/>
              </w:rPr>
              <w:t xml:space="preserve"> </w:t>
            </w:r>
            <w:r w:rsidRPr="00A81814">
              <w:rPr>
                <w:rStyle w:val="10pt2"/>
                <w:color w:val="000000"/>
                <w:sz w:val="24"/>
                <w:szCs w:val="24"/>
                <w:lang w:eastAsia="ru-RU"/>
              </w:rPr>
              <w:t>«Сказочные птицы»</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3</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1</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r>
      <w:tr w:rsidR="00A81814" w:rsidRPr="00A81814" w:rsidTr="00C65C6E">
        <w:tc>
          <w:tcPr>
            <w:tcW w:w="567" w:type="dxa"/>
          </w:tcPr>
          <w:p w:rsidR="00A81814" w:rsidRPr="00A81814" w:rsidRDefault="00A81814" w:rsidP="00A81814">
            <w:pPr>
              <w:jc w:val="center"/>
              <w:rPr>
                <w:rFonts w:ascii="Times New Roman" w:hAnsi="Times New Roman" w:cs="Times New Roman"/>
                <w:spacing w:val="-3"/>
                <w:sz w:val="24"/>
                <w:szCs w:val="24"/>
              </w:rPr>
            </w:pPr>
            <w:r w:rsidRPr="00A81814">
              <w:rPr>
                <w:rFonts w:ascii="Times New Roman" w:hAnsi="Times New Roman" w:cs="Times New Roman"/>
                <w:spacing w:val="-3"/>
                <w:sz w:val="24"/>
                <w:szCs w:val="24"/>
              </w:rPr>
              <w:t>4</w:t>
            </w:r>
          </w:p>
        </w:tc>
        <w:tc>
          <w:tcPr>
            <w:tcW w:w="13183" w:type="dxa"/>
            <w:gridSpan w:val="5"/>
          </w:tcPr>
          <w:p w:rsidR="00A81814" w:rsidRPr="00A81814" w:rsidRDefault="00A81814" w:rsidP="00A81814">
            <w:pPr>
              <w:pStyle w:val="af1"/>
              <w:spacing w:line="240" w:lineRule="auto"/>
              <w:rPr>
                <w:rFonts w:cs="Times New Roman"/>
                <w:b/>
              </w:rPr>
            </w:pPr>
            <w:r w:rsidRPr="00A81814">
              <w:rPr>
                <w:rStyle w:val="10pt2"/>
                <w:color w:val="000000"/>
                <w:sz w:val="24"/>
                <w:szCs w:val="24"/>
                <w:lang w:eastAsia="ru-RU"/>
              </w:rPr>
              <w:t>Раздел 4: Игрушка в различных техниках и материалах. Игрушка из природного материала (солома, листья кукурузы, рогоз)</w:t>
            </w:r>
          </w:p>
        </w:tc>
      </w:tr>
      <w:tr w:rsidR="00A81814" w:rsidRPr="00A81814" w:rsidTr="00C65C6E">
        <w:tc>
          <w:tcPr>
            <w:tcW w:w="567" w:type="dxa"/>
          </w:tcPr>
          <w:p w:rsidR="00A81814" w:rsidRPr="00A81814" w:rsidRDefault="00A81814" w:rsidP="00A81814">
            <w:pPr>
              <w:pStyle w:val="af1"/>
              <w:spacing w:line="240" w:lineRule="auto"/>
              <w:rPr>
                <w:rFonts w:cs="Times New Roman"/>
              </w:rPr>
            </w:pPr>
            <w:r w:rsidRPr="00A81814">
              <w:rPr>
                <w:rStyle w:val="106"/>
                <w:color w:val="000000"/>
                <w:sz w:val="24"/>
                <w:szCs w:val="24"/>
              </w:rPr>
              <w:t>4.1</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 xml:space="preserve">Закладка на основе косички из 3-х, 5-и соломин, 4-х с двумя </w:t>
            </w:r>
            <w:r w:rsidRPr="00A81814">
              <w:rPr>
                <w:rStyle w:val="10pt2"/>
                <w:color w:val="000000"/>
                <w:sz w:val="24"/>
                <w:szCs w:val="24"/>
                <w:lang w:eastAsia="ru-RU"/>
              </w:rPr>
              <w:lastRenderedPageBreak/>
              <w:t>основными</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lastRenderedPageBreak/>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3</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1</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r>
      <w:tr w:rsidR="00A81814" w:rsidRPr="00A81814" w:rsidTr="00C65C6E">
        <w:tc>
          <w:tcPr>
            <w:tcW w:w="567" w:type="dxa"/>
          </w:tcPr>
          <w:p w:rsidR="00A81814" w:rsidRPr="00A81814" w:rsidRDefault="00A81814" w:rsidP="00A81814">
            <w:pPr>
              <w:pStyle w:val="af1"/>
              <w:spacing w:line="240" w:lineRule="auto"/>
              <w:rPr>
                <w:rFonts w:cs="Times New Roman"/>
              </w:rPr>
            </w:pPr>
            <w:r w:rsidRPr="00A81814">
              <w:rPr>
                <w:rStyle w:val="106"/>
                <w:color w:val="000000"/>
                <w:sz w:val="24"/>
                <w:szCs w:val="24"/>
              </w:rPr>
              <w:lastRenderedPageBreak/>
              <w:t>4.2</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«Сердечко»</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3</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1</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r>
      <w:tr w:rsidR="00A81814" w:rsidRPr="00A81814" w:rsidTr="00C65C6E">
        <w:tc>
          <w:tcPr>
            <w:tcW w:w="567" w:type="dxa"/>
          </w:tcPr>
          <w:p w:rsidR="00A81814" w:rsidRPr="00A81814" w:rsidRDefault="00A81814" w:rsidP="00A81814">
            <w:pPr>
              <w:pStyle w:val="af1"/>
              <w:spacing w:line="240" w:lineRule="auto"/>
              <w:rPr>
                <w:rFonts w:cs="Times New Roman"/>
              </w:rPr>
            </w:pPr>
            <w:r w:rsidRPr="00A81814">
              <w:rPr>
                <w:rStyle w:val="106"/>
                <w:color w:val="000000"/>
                <w:sz w:val="24"/>
                <w:szCs w:val="24"/>
              </w:rPr>
              <w:t>4.3</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«Птица»</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3</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1</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r>
      <w:tr w:rsidR="00A81814" w:rsidRPr="00A81814" w:rsidTr="00C65C6E">
        <w:tc>
          <w:tcPr>
            <w:tcW w:w="567" w:type="dxa"/>
          </w:tcPr>
          <w:p w:rsidR="00A81814" w:rsidRPr="00A81814" w:rsidRDefault="00A81814" w:rsidP="00A81814">
            <w:pPr>
              <w:pStyle w:val="af1"/>
              <w:spacing w:line="240" w:lineRule="auto"/>
              <w:rPr>
                <w:rStyle w:val="106"/>
                <w:color w:val="000000"/>
                <w:sz w:val="24"/>
                <w:szCs w:val="24"/>
              </w:rPr>
            </w:pPr>
            <w:r w:rsidRPr="00A81814">
              <w:rPr>
                <w:rStyle w:val="106"/>
                <w:color w:val="000000"/>
                <w:sz w:val="24"/>
                <w:szCs w:val="24"/>
              </w:rPr>
              <w:t>4.4.</w:t>
            </w:r>
          </w:p>
        </w:tc>
        <w:tc>
          <w:tcPr>
            <w:tcW w:w="7230"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«Лошадка»</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Урок</w:t>
            </w:r>
          </w:p>
        </w:tc>
        <w:tc>
          <w:tcPr>
            <w:tcW w:w="1701"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3</w:t>
            </w:r>
          </w:p>
        </w:tc>
        <w:tc>
          <w:tcPr>
            <w:tcW w:w="1418"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1</w:t>
            </w:r>
          </w:p>
        </w:tc>
        <w:tc>
          <w:tcPr>
            <w:tcW w:w="1417" w:type="dxa"/>
          </w:tcPr>
          <w:p w:rsidR="00A81814" w:rsidRPr="00A81814" w:rsidRDefault="00A81814" w:rsidP="00A81814">
            <w:pPr>
              <w:pStyle w:val="af1"/>
              <w:spacing w:line="240" w:lineRule="auto"/>
              <w:rPr>
                <w:rFonts w:cs="Times New Roman"/>
                <w:lang w:eastAsia="ru-RU"/>
              </w:rPr>
            </w:pPr>
            <w:r w:rsidRPr="00A81814">
              <w:rPr>
                <w:rStyle w:val="10pt2"/>
                <w:color w:val="000000"/>
                <w:sz w:val="24"/>
                <w:szCs w:val="24"/>
                <w:lang w:eastAsia="ru-RU"/>
              </w:rPr>
              <w:t>2</w:t>
            </w:r>
          </w:p>
        </w:tc>
      </w:tr>
      <w:tr w:rsidR="00A81814" w:rsidRPr="00A81814" w:rsidTr="00C65C6E">
        <w:tc>
          <w:tcPr>
            <w:tcW w:w="567" w:type="dxa"/>
          </w:tcPr>
          <w:p w:rsidR="00A81814" w:rsidRPr="00A81814" w:rsidRDefault="00A81814" w:rsidP="00A81814">
            <w:pPr>
              <w:pStyle w:val="af1"/>
              <w:spacing w:line="240" w:lineRule="auto"/>
              <w:rPr>
                <w:rStyle w:val="106"/>
                <w:color w:val="000000"/>
                <w:sz w:val="24"/>
                <w:szCs w:val="24"/>
              </w:rPr>
            </w:pPr>
          </w:p>
        </w:tc>
        <w:tc>
          <w:tcPr>
            <w:tcW w:w="7230" w:type="dxa"/>
          </w:tcPr>
          <w:p w:rsidR="00A81814" w:rsidRPr="00A81814" w:rsidRDefault="00A81814" w:rsidP="00A81814">
            <w:pPr>
              <w:pStyle w:val="af1"/>
              <w:spacing w:line="240" w:lineRule="auto"/>
              <w:rPr>
                <w:rStyle w:val="106"/>
                <w:color w:val="000000"/>
                <w:sz w:val="24"/>
                <w:szCs w:val="24"/>
              </w:rPr>
            </w:pPr>
            <w:r w:rsidRPr="00A81814">
              <w:rPr>
                <w:rStyle w:val="106"/>
                <w:color w:val="000000"/>
                <w:sz w:val="24"/>
                <w:szCs w:val="24"/>
              </w:rPr>
              <w:t>ИТОГО:</w:t>
            </w:r>
          </w:p>
        </w:tc>
        <w:tc>
          <w:tcPr>
            <w:tcW w:w="1417" w:type="dxa"/>
          </w:tcPr>
          <w:p w:rsidR="00A81814" w:rsidRPr="00A81814" w:rsidRDefault="00A81814" w:rsidP="00A81814">
            <w:pPr>
              <w:pStyle w:val="af1"/>
              <w:spacing w:line="240" w:lineRule="auto"/>
              <w:rPr>
                <w:rStyle w:val="83"/>
                <w:color w:val="000000"/>
                <w:sz w:val="24"/>
                <w:szCs w:val="24"/>
              </w:rPr>
            </w:pPr>
          </w:p>
        </w:tc>
        <w:tc>
          <w:tcPr>
            <w:tcW w:w="1701" w:type="dxa"/>
          </w:tcPr>
          <w:p w:rsidR="00A81814" w:rsidRPr="00A81814" w:rsidRDefault="00A81814" w:rsidP="00A81814">
            <w:pPr>
              <w:pStyle w:val="af1"/>
              <w:spacing w:line="240" w:lineRule="auto"/>
              <w:rPr>
                <w:rFonts w:cs="Times New Roman"/>
              </w:rPr>
            </w:pPr>
            <w:r w:rsidRPr="00A81814">
              <w:rPr>
                <w:rStyle w:val="106"/>
                <w:color w:val="000000"/>
                <w:sz w:val="24"/>
                <w:szCs w:val="24"/>
              </w:rPr>
              <w:t>99</w:t>
            </w:r>
          </w:p>
        </w:tc>
        <w:tc>
          <w:tcPr>
            <w:tcW w:w="1418" w:type="dxa"/>
          </w:tcPr>
          <w:p w:rsidR="00A81814" w:rsidRPr="00A81814" w:rsidRDefault="00A81814" w:rsidP="00A81814">
            <w:pPr>
              <w:pStyle w:val="af1"/>
              <w:spacing w:line="240" w:lineRule="auto"/>
              <w:rPr>
                <w:rFonts w:cs="Times New Roman"/>
              </w:rPr>
            </w:pPr>
            <w:r w:rsidRPr="00A81814">
              <w:rPr>
                <w:rStyle w:val="106"/>
                <w:color w:val="000000"/>
                <w:sz w:val="24"/>
                <w:szCs w:val="24"/>
              </w:rPr>
              <w:t>33</w:t>
            </w:r>
          </w:p>
        </w:tc>
        <w:tc>
          <w:tcPr>
            <w:tcW w:w="1417" w:type="dxa"/>
          </w:tcPr>
          <w:p w:rsidR="00A81814" w:rsidRPr="00A81814" w:rsidRDefault="00A81814" w:rsidP="00A81814">
            <w:pPr>
              <w:pStyle w:val="af1"/>
              <w:spacing w:line="240" w:lineRule="auto"/>
              <w:rPr>
                <w:rFonts w:cs="Times New Roman"/>
              </w:rPr>
            </w:pPr>
            <w:r w:rsidRPr="00A81814">
              <w:rPr>
                <w:rStyle w:val="106"/>
                <w:color w:val="000000"/>
                <w:sz w:val="24"/>
                <w:szCs w:val="24"/>
              </w:rPr>
              <w:t>66</w:t>
            </w:r>
          </w:p>
        </w:tc>
      </w:tr>
    </w:tbl>
    <w:p w:rsidR="00A81814" w:rsidRPr="00A81814" w:rsidRDefault="00A81814" w:rsidP="00A81814">
      <w:pPr>
        <w:spacing w:after="0" w:line="240" w:lineRule="auto"/>
        <w:jc w:val="center"/>
        <w:rPr>
          <w:rFonts w:ascii="Times New Roman" w:hAnsi="Times New Roman" w:cs="Times New Roman"/>
          <w:sz w:val="24"/>
          <w:szCs w:val="24"/>
        </w:rPr>
      </w:pPr>
    </w:p>
    <w:p w:rsidR="00A81814" w:rsidRPr="00A81814" w:rsidRDefault="00A81814" w:rsidP="00A81814">
      <w:pPr>
        <w:spacing w:after="0" w:line="240" w:lineRule="auto"/>
        <w:jc w:val="center"/>
        <w:rPr>
          <w:rFonts w:ascii="Times New Roman" w:hAnsi="Times New Roman" w:cs="Times New Roman"/>
          <w:sz w:val="24"/>
          <w:szCs w:val="24"/>
        </w:rPr>
      </w:pPr>
    </w:p>
    <w:p w:rsidR="00A81814" w:rsidRPr="00A81814" w:rsidRDefault="00A81814" w:rsidP="00A81814">
      <w:pPr>
        <w:spacing w:after="0" w:line="240" w:lineRule="auto"/>
        <w:jc w:val="center"/>
        <w:rPr>
          <w:rFonts w:ascii="Times New Roman" w:hAnsi="Times New Roman" w:cs="Times New Roman"/>
          <w:sz w:val="24"/>
          <w:szCs w:val="24"/>
        </w:rPr>
      </w:pPr>
    </w:p>
    <w:p w:rsidR="00A81814" w:rsidRPr="00A81814" w:rsidRDefault="00A81814" w:rsidP="00A81814">
      <w:pPr>
        <w:spacing w:after="0" w:line="240" w:lineRule="auto"/>
        <w:jc w:val="center"/>
        <w:rPr>
          <w:rFonts w:ascii="Times New Roman" w:hAnsi="Times New Roman" w:cs="Times New Roman"/>
          <w:sz w:val="24"/>
          <w:szCs w:val="24"/>
        </w:rPr>
      </w:pPr>
    </w:p>
    <w:p w:rsidR="00C65C6E" w:rsidRDefault="00C65C6E" w:rsidP="00A81814">
      <w:pPr>
        <w:spacing w:after="0" w:line="240" w:lineRule="auto"/>
        <w:jc w:val="center"/>
        <w:rPr>
          <w:rFonts w:ascii="Times New Roman" w:hAnsi="Times New Roman" w:cs="Times New Roman"/>
          <w:sz w:val="24"/>
          <w:szCs w:val="24"/>
        </w:rPr>
      </w:pPr>
    </w:p>
    <w:p w:rsidR="00C65C6E" w:rsidRDefault="00C65C6E" w:rsidP="00A81814">
      <w:pPr>
        <w:spacing w:after="0" w:line="240" w:lineRule="auto"/>
        <w:jc w:val="center"/>
        <w:rPr>
          <w:rFonts w:ascii="Times New Roman" w:hAnsi="Times New Roman" w:cs="Times New Roman"/>
          <w:sz w:val="24"/>
          <w:szCs w:val="24"/>
        </w:rPr>
      </w:pPr>
    </w:p>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sz w:val="24"/>
          <w:szCs w:val="24"/>
        </w:rPr>
        <w:t>3 класс</w:t>
      </w:r>
    </w:p>
    <w:tbl>
      <w:tblPr>
        <w:tblStyle w:val="a8"/>
        <w:tblW w:w="13750" w:type="dxa"/>
        <w:tblInd w:w="108" w:type="dxa"/>
        <w:tblLayout w:type="fixed"/>
        <w:tblLook w:val="04A0" w:firstRow="1" w:lastRow="0" w:firstColumn="1" w:lastColumn="0" w:noHBand="0" w:noVBand="1"/>
      </w:tblPr>
      <w:tblGrid>
        <w:gridCol w:w="567"/>
        <w:gridCol w:w="7230"/>
        <w:gridCol w:w="1417"/>
        <w:gridCol w:w="1701"/>
        <w:gridCol w:w="1418"/>
        <w:gridCol w:w="1417"/>
      </w:tblGrid>
      <w:tr w:rsidR="00A81814" w:rsidRPr="002141F8" w:rsidTr="00C65C6E">
        <w:tc>
          <w:tcPr>
            <w:tcW w:w="567" w:type="dxa"/>
          </w:tcPr>
          <w:p w:rsidR="00A81814" w:rsidRPr="002141F8" w:rsidRDefault="00A81814" w:rsidP="00A81814">
            <w:pPr>
              <w:jc w:val="center"/>
              <w:rPr>
                <w:rFonts w:ascii="Times New Roman" w:hAnsi="Times New Roman" w:cs="Times New Roman"/>
                <w:spacing w:val="-3"/>
              </w:rPr>
            </w:pPr>
            <w:r w:rsidRPr="002141F8">
              <w:rPr>
                <w:rFonts w:ascii="Times New Roman" w:hAnsi="Times New Roman" w:cs="Times New Roman"/>
                <w:spacing w:val="-3"/>
              </w:rPr>
              <w:t>№</w:t>
            </w:r>
          </w:p>
          <w:p w:rsidR="00A81814" w:rsidRPr="002141F8" w:rsidRDefault="00A81814" w:rsidP="00A81814">
            <w:pPr>
              <w:jc w:val="center"/>
              <w:rPr>
                <w:rFonts w:ascii="Times New Roman" w:hAnsi="Times New Roman" w:cs="Times New Roman"/>
                <w:spacing w:val="-3"/>
              </w:rPr>
            </w:pPr>
          </w:p>
        </w:tc>
        <w:tc>
          <w:tcPr>
            <w:tcW w:w="7230" w:type="dxa"/>
          </w:tcPr>
          <w:p w:rsidR="00A81814" w:rsidRPr="002141F8" w:rsidRDefault="00A81814" w:rsidP="00A81814">
            <w:pPr>
              <w:pStyle w:val="af1"/>
              <w:spacing w:line="240" w:lineRule="auto"/>
              <w:rPr>
                <w:rFonts w:cs="Times New Roman"/>
                <w:sz w:val="22"/>
                <w:szCs w:val="22"/>
              </w:rPr>
            </w:pPr>
            <w:r w:rsidRPr="002141F8">
              <w:rPr>
                <w:rStyle w:val="0pt"/>
                <w:rFonts w:cs="Times New Roman"/>
                <w:color w:val="000000"/>
                <w:sz w:val="22"/>
                <w:szCs w:val="22"/>
              </w:rPr>
              <w:t>Наименование раздела, темы</w:t>
            </w:r>
          </w:p>
        </w:tc>
        <w:tc>
          <w:tcPr>
            <w:tcW w:w="1417" w:type="dxa"/>
          </w:tcPr>
          <w:p w:rsidR="00A81814" w:rsidRPr="002141F8" w:rsidRDefault="00A81814" w:rsidP="00A81814">
            <w:pPr>
              <w:pStyle w:val="af1"/>
              <w:spacing w:line="240" w:lineRule="auto"/>
              <w:rPr>
                <w:rFonts w:cs="Times New Roman"/>
                <w:sz w:val="22"/>
                <w:szCs w:val="22"/>
              </w:rPr>
            </w:pPr>
            <w:r w:rsidRPr="002141F8">
              <w:rPr>
                <w:rStyle w:val="0pt"/>
                <w:rFonts w:cs="Times New Roman"/>
                <w:color w:val="000000"/>
                <w:sz w:val="22"/>
                <w:szCs w:val="22"/>
              </w:rPr>
              <w:t>Вид</w:t>
            </w:r>
          </w:p>
          <w:p w:rsidR="00A81814" w:rsidRPr="002141F8" w:rsidRDefault="00A81814" w:rsidP="00A81814">
            <w:pPr>
              <w:pStyle w:val="af1"/>
              <w:spacing w:line="240" w:lineRule="auto"/>
              <w:rPr>
                <w:rFonts w:cs="Times New Roman"/>
                <w:sz w:val="22"/>
                <w:szCs w:val="22"/>
              </w:rPr>
            </w:pPr>
            <w:r w:rsidRPr="002141F8">
              <w:rPr>
                <w:rStyle w:val="0pt"/>
                <w:rFonts w:cs="Times New Roman"/>
                <w:color w:val="000000"/>
                <w:sz w:val="22"/>
                <w:szCs w:val="22"/>
              </w:rPr>
              <w:t>учебного</w:t>
            </w:r>
          </w:p>
          <w:p w:rsidR="00A81814" w:rsidRPr="002141F8" w:rsidRDefault="00A81814" w:rsidP="00A81814">
            <w:pPr>
              <w:pStyle w:val="af1"/>
              <w:spacing w:line="240" w:lineRule="auto"/>
              <w:rPr>
                <w:rFonts w:cs="Times New Roman"/>
                <w:sz w:val="22"/>
                <w:szCs w:val="22"/>
              </w:rPr>
            </w:pPr>
            <w:r w:rsidRPr="002141F8">
              <w:rPr>
                <w:rStyle w:val="0pt"/>
                <w:rFonts w:cs="Times New Roman"/>
                <w:color w:val="000000"/>
                <w:sz w:val="22"/>
                <w:szCs w:val="22"/>
              </w:rPr>
              <w:t>занятия</w:t>
            </w:r>
          </w:p>
        </w:tc>
        <w:tc>
          <w:tcPr>
            <w:tcW w:w="1701" w:type="dxa"/>
          </w:tcPr>
          <w:p w:rsidR="00A81814" w:rsidRPr="002141F8" w:rsidRDefault="00A81814" w:rsidP="00A81814">
            <w:pPr>
              <w:pStyle w:val="af1"/>
              <w:spacing w:line="240" w:lineRule="auto"/>
              <w:rPr>
                <w:rFonts w:cs="Times New Roman"/>
                <w:sz w:val="22"/>
                <w:szCs w:val="22"/>
              </w:rPr>
            </w:pPr>
            <w:r w:rsidRPr="002141F8">
              <w:rPr>
                <w:rFonts w:cs="Times New Roman"/>
                <w:sz w:val="22"/>
                <w:szCs w:val="22"/>
              </w:rPr>
              <w:t>максимальная</w:t>
            </w:r>
          </w:p>
          <w:p w:rsidR="00A81814" w:rsidRPr="002141F8" w:rsidRDefault="00A81814" w:rsidP="00A81814">
            <w:pPr>
              <w:pStyle w:val="af1"/>
              <w:spacing w:line="240" w:lineRule="auto"/>
              <w:rPr>
                <w:rFonts w:cs="Times New Roman"/>
                <w:sz w:val="22"/>
                <w:szCs w:val="22"/>
              </w:rPr>
            </w:pPr>
            <w:r w:rsidRPr="002141F8">
              <w:rPr>
                <w:rFonts w:cs="Times New Roman"/>
                <w:sz w:val="22"/>
                <w:szCs w:val="22"/>
              </w:rPr>
              <w:t>учебная нагрузка</w:t>
            </w:r>
          </w:p>
        </w:tc>
        <w:tc>
          <w:tcPr>
            <w:tcW w:w="1418" w:type="dxa"/>
          </w:tcPr>
          <w:p w:rsidR="00A81814" w:rsidRPr="002141F8" w:rsidRDefault="00A81814" w:rsidP="00A81814">
            <w:pPr>
              <w:pStyle w:val="af1"/>
              <w:spacing w:line="240" w:lineRule="auto"/>
              <w:rPr>
                <w:rFonts w:cs="Times New Roman"/>
                <w:sz w:val="22"/>
                <w:szCs w:val="22"/>
              </w:rPr>
            </w:pPr>
            <w:r w:rsidRPr="002141F8">
              <w:rPr>
                <w:rFonts w:cs="Times New Roman"/>
                <w:sz w:val="22"/>
                <w:szCs w:val="22"/>
              </w:rPr>
              <w:t>самостоятельная</w:t>
            </w:r>
          </w:p>
          <w:p w:rsidR="00A81814" w:rsidRPr="002141F8" w:rsidRDefault="00A81814" w:rsidP="00A81814">
            <w:pPr>
              <w:pStyle w:val="af1"/>
              <w:spacing w:line="240" w:lineRule="auto"/>
              <w:rPr>
                <w:rFonts w:cs="Times New Roman"/>
                <w:sz w:val="22"/>
                <w:szCs w:val="22"/>
              </w:rPr>
            </w:pPr>
            <w:r w:rsidRPr="002141F8">
              <w:rPr>
                <w:rFonts w:cs="Times New Roman"/>
                <w:sz w:val="22"/>
                <w:szCs w:val="22"/>
              </w:rPr>
              <w:t>учебная нагрузка</w:t>
            </w:r>
          </w:p>
        </w:tc>
        <w:tc>
          <w:tcPr>
            <w:tcW w:w="1417" w:type="dxa"/>
          </w:tcPr>
          <w:p w:rsidR="00A81814" w:rsidRPr="002141F8" w:rsidRDefault="00A81814" w:rsidP="00A81814">
            <w:pPr>
              <w:pStyle w:val="af1"/>
              <w:spacing w:line="240" w:lineRule="auto"/>
              <w:rPr>
                <w:rFonts w:cs="Times New Roman"/>
                <w:sz w:val="22"/>
                <w:szCs w:val="22"/>
              </w:rPr>
            </w:pPr>
            <w:r w:rsidRPr="002141F8">
              <w:rPr>
                <w:rFonts w:cs="Times New Roman"/>
                <w:sz w:val="22"/>
                <w:szCs w:val="22"/>
              </w:rPr>
              <w:t>аудиторные</w:t>
            </w:r>
          </w:p>
          <w:p w:rsidR="00A81814" w:rsidRPr="002141F8" w:rsidRDefault="00A81814" w:rsidP="00A81814">
            <w:pPr>
              <w:pStyle w:val="af1"/>
              <w:spacing w:line="240" w:lineRule="auto"/>
              <w:rPr>
                <w:rFonts w:cs="Times New Roman"/>
                <w:sz w:val="22"/>
                <w:szCs w:val="22"/>
              </w:rPr>
            </w:pPr>
            <w:r w:rsidRPr="002141F8">
              <w:rPr>
                <w:rFonts w:cs="Times New Roman"/>
                <w:sz w:val="22"/>
                <w:szCs w:val="22"/>
              </w:rPr>
              <w:t>занятия</w:t>
            </w:r>
          </w:p>
        </w:tc>
      </w:tr>
      <w:tr w:rsidR="00A81814" w:rsidRPr="002141F8" w:rsidTr="00C65C6E">
        <w:tc>
          <w:tcPr>
            <w:tcW w:w="567" w:type="dxa"/>
          </w:tcPr>
          <w:p w:rsidR="00A81814" w:rsidRPr="002141F8" w:rsidRDefault="00A81814" w:rsidP="00A81814">
            <w:pPr>
              <w:jc w:val="center"/>
              <w:rPr>
                <w:rFonts w:ascii="Times New Roman" w:hAnsi="Times New Roman" w:cs="Times New Roman"/>
                <w:spacing w:val="-3"/>
              </w:rPr>
            </w:pPr>
            <w:r w:rsidRPr="002141F8">
              <w:rPr>
                <w:rFonts w:ascii="Times New Roman" w:hAnsi="Times New Roman" w:cs="Times New Roman"/>
                <w:spacing w:val="-3"/>
              </w:rPr>
              <w:t>1</w:t>
            </w:r>
          </w:p>
        </w:tc>
        <w:tc>
          <w:tcPr>
            <w:tcW w:w="13183" w:type="dxa"/>
            <w:gridSpan w:val="5"/>
          </w:tcPr>
          <w:p w:rsidR="00A81814" w:rsidRPr="002141F8" w:rsidRDefault="00A81814" w:rsidP="00A81814">
            <w:pPr>
              <w:pStyle w:val="af1"/>
              <w:spacing w:line="240" w:lineRule="auto"/>
              <w:rPr>
                <w:rFonts w:cs="Times New Roman"/>
                <w:b/>
                <w:sz w:val="22"/>
                <w:szCs w:val="22"/>
              </w:rPr>
            </w:pPr>
            <w:r w:rsidRPr="002141F8">
              <w:rPr>
                <w:rStyle w:val="10pt2"/>
                <w:color w:val="000000"/>
                <w:sz w:val="22"/>
                <w:szCs w:val="22"/>
                <w:lang w:eastAsia="ru-RU"/>
              </w:rPr>
              <w:t>Раздел 1: Работа с бумагой. Способы окрашивания бумаги. Объемное моделирование и конструирование</w:t>
            </w:r>
          </w:p>
        </w:tc>
      </w:tr>
      <w:tr w:rsidR="00A81814" w:rsidRPr="002141F8" w:rsidTr="00C65C6E">
        <w:tc>
          <w:tcPr>
            <w:tcW w:w="567" w:type="dxa"/>
          </w:tcPr>
          <w:p w:rsidR="00A81814" w:rsidRPr="002141F8" w:rsidRDefault="00A81814" w:rsidP="00A81814">
            <w:pPr>
              <w:pStyle w:val="af1"/>
              <w:spacing w:line="240" w:lineRule="auto"/>
              <w:rPr>
                <w:rFonts w:cs="Times New Roman"/>
                <w:sz w:val="22"/>
                <w:szCs w:val="22"/>
              </w:rPr>
            </w:pPr>
            <w:r w:rsidRPr="002141F8">
              <w:rPr>
                <w:rStyle w:val="106"/>
                <w:color w:val="000000"/>
                <w:sz w:val="22"/>
                <w:szCs w:val="22"/>
              </w:rPr>
              <w:t>1.1</w:t>
            </w:r>
          </w:p>
        </w:tc>
        <w:tc>
          <w:tcPr>
            <w:tcW w:w="7230"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Способы создания фактуры на бумаге</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Мастер-</w:t>
            </w:r>
          </w:p>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класс</w:t>
            </w:r>
          </w:p>
        </w:tc>
        <w:tc>
          <w:tcPr>
            <w:tcW w:w="1701"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3</w:t>
            </w:r>
          </w:p>
        </w:tc>
        <w:tc>
          <w:tcPr>
            <w:tcW w:w="1418"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1</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2</w:t>
            </w:r>
          </w:p>
        </w:tc>
      </w:tr>
      <w:tr w:rsidR="00A81814" w:rsidRPr="002141F8" w:rsidTr="00C65C6E">
        <w:tc>
          <w:tcPr>
            <w:tcW w:w="567" w:type="dxa"/>
          </w:tcPr>
          <w:p w:rsidR="00A81814" w:rsidRPr="002141F8" w:rsidRDefault="00A81814" w:rsidP="00A81814">
            <w:pPr>
              <w:pStyle w:val="af1"/>
              <w:spacing w:line="240" w:lineRule="auto"/>
              <w:rPr>
                <w:rFonts w:cs="Times New Roman"/>
                <w:sz w:val="22"/>
                <w:szCs w:val="22"/>
              </w:rPr>
            </w:pPr>
            <w:r w:rsidRPr="002141F8">
              <w:rPr>
                <w:rStyle w:val="106"/>
                <w:color w:val="000000"/>
                <w:sz w:val="22"/>
                <w:szCs w:val="22"/>
              </w:rPr>
              <w:t>1.2</w:t>
            </w:r>
          </w:p>
        </w:tc>
        <w:tc>
          <w:tcPr>
            <w:tcW w:w="7230"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Монотипия или мраморирование</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Мастер-</w:t>
            </w:r>
          </w:p>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класс</w:t>
            </w:r>
          </w:p>
        </w:tc>
        <w:tc>
          <w:tcPr>
            <w:tcW w:w="1701"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3</w:t>
            </w:r>
          </w:p>
        </w:tc>
        <w:tc>
          <w:tcPr>
            <w:tcW w:w="1418"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1</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2</w:t>
            </w:r>
          </w:p>
        </w:tc>
      </w:tr>
      <w:tr w:rsidR="00A81814" w:rsidRPr="002141F8" w:rsidTr="00C65C6E">
        <w:tc>
          <w:tcPr>
            <w:tcW w:w="567" w:type="dxa"/>
          </w:tcPr>
          <w:p w:rsidR="00A81814" w:rsidRPr="002141F8" w:rsidRDefault="00A81814" w:rsidP="00A81814">
            <w:pPr>
              <w:pStyle w:val="af1"/>
              <w:spacing w:line="240" w:lineRule="auto"/>
              <w:rPr>
                <w:rFonts w:cs="Times New Roman"/>
                <w:sz w:val="22"/>
                <w:szCs w:val="22"/>
              </w:rPr>
            </w:pPr>
            <w:r w:rsidRPr="002141F8">
              <w:rPr>
                <w:rStyle w:val="106"/>
                <w:color w:val="000000"/>
                <w:sz w:val="22"/>
                <w:szCs w:val="22"/>
              </w:rPr>
              <w:t>1.3</w:t>
            </w:r>
          </w:p>
        </w:tc>
        <w:tc>
          <w:tcPr>
            <w:tcW w:w="7230"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Волнистый шар</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Урок</w:t>
            </w:r>
          </w:p>
        </w:tc>
        <w:tc>
          <w:tcPr>
            <w:tcW w:w="1701"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6</w:t>
            </w:r>
          </w:p>
        </w:tc>
        <w:tc>
          <w:tcPr>
            <w:tcW w:w="1418"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2</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4</w:t>
            </w:r>
          </w:p>
        </w:tc>
      </w:tr>
      <w:tr w:rsidR="00A81814" w:rsidRPr="002141F8" w:rsidTr="00C65C6E">
        <w:tc>
          <w:tcPr>
            <w:tcW w:w="567" w:type="dxa"/>
          </w:tcPr>
          <w:p w:rsidR="00A81814" w:rsidRPr="002141F8" w:rsidRDefault="00A81814" w:rsidP="00A81814">
            <w:pPr>
              <w:pStyle w:val="af1"/>
              <w:spacing w:line="240" w:lineRule="auto"/>
              <w:rPr>
                <w:rFonts w:cs="Times New Roman"/>
                <w:sz w:val="22"/>
                <w:szCs w:val="22"/>
              </w:rPr>
            </w:pPr>
            <w:r w:rsidRPr="002141F8">
              <w:rPr>
                <w:rStyle w:val="106"/>
                <w:color w:val="000000"/>
                <w:sz w:val="22"/>
                <w:szCs w:val="22"/>
              </w:rPr>
              <w:t>1.4</w:t>
            </w:r>
          </w:p>
        </w:tc>
        <w:tc>
          <w:tcPr>
            <w:tcW w:w="7230"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Елка объемная</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Урок</w:t>
            </w:r>
          </w:p>
        </w:tc>
        <w:tc>
          <w:tcPr>
            <w:tcW w:w="1701"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9</w:t>
            </w:r>
          </w:p>
        </w:tc>
        <w:tc>
          <w:tcPr>
            <w:tcW w:w="1418"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3</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6</w:t>
            </w:r>
          </w:p>
        </w:tc>
      </w:tr>
      <w:tr w:rsidR="00A81814" w:rsidRPr="002141F8" w:rsidTr="00C65C6E">
        <w:tc>
          <w:tcPr>
            <w:tcW w:w="567" w:type="dxa"/>
          </w:tcPr>
          <w:p w:rsidR="00A81814" w:rsidRPr="002141F8" w:rsidRDefault="00A81814" w:rsidP="00A81814">
            <w:pPr>
              <w:pStyle w:val="af1"/>
              <w:spacing w:line="240" w:lineRule="auto"/>
              <w:rPr>
                <w:rStyle w:val="106"/>
                <w:color w:val="000000"/>
                <w:sz w:val="22"/>
                <w:szCs w:val="22"/>
              </w:rPr>
            </w:pPr>
            <w:r w:rsidRPr="002141F8">
              <w:rPr>
                <w:rStyle w:val="106"/>
                <w:color w:val="000000"/>
                <w:sz w:val="22"/>
                <w:szCs w:val="22"/>
              </w:rPr>
              <w:t>1.5</w:t>
            </w:r>
          </w:p>
        </w:tc>
        <w:tc>
          <w:tcPr>
            <w:tcW w:w="7230"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Бумажная бижутерия</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Урок</w:t>
            </w:r>
          </w:p>
        </w:tc>
        <w:tc>
          <w:tcPr>
            <w:tcW w:w="1701"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9</w:t>
            </w:r>
          </w:p>
        </w:tc>
        <w:tc>
          <w:tcPr>
            <w:tcW w:w="1418"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3</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6</w:t>
            </w:r>
          </w:p>
        </w:tc>
      </w:tr>
      <w:tr w:rsidR="00A81814" w:rsidRPr="002141F8" w:rsidTr="00C65C6E">
        <w:tc>
          <w:tcPr>
            <w:tcW w:w="567" w:type="dxa"/>
          </w:tcPr>
          <w:p w:rsidR="00A81814" w:rsidRPr="002141F8" w:rsidRDefault="00A81814" w:rsidP="00A81814">
            <w:pPr>
              <w:pStyle w:val="af1"/>
              <w:spacing w:line="240" w:lineRule="auto"/>
              <w:rPr>
                <w:rFonts w:cs="Times New Roman"/>
                <w:sz w:val="22"/>
                <w:szCs w:val="22"/>
              </w:rPr>
            </w:pPr>
            <w:r w:rsidRPr="002141F8">
              <w:rPr>
                <w:rFonts w:cs="Times New Roman"/>
                <w:sz w:val="22"/>
                <w:szCs w:val="22"/>
              </w:rPr>
              <w:t>2</w:t>
            </w:r>
          </w:p>
        </w:tc>
        <w:tc>
          <w:tcPr>
            <w:tcW w:w="11766" w:type="dxa"/>
            <w:gridSpan w:val="4"/>
          </w:tcPr>
          <w:p w:rsidR="00A81814" w:rsidRPr="002141F8" w:rsidRDefault="00A81814" w:rsidP="00A81814">
            <w:pPr>
              <w:pStyle w:val="af1"/>
              <w:spacing w:line="240" w:lineRule="auto"/>
              <w:rPr>
                <w:rFonts w:cs="Times New Roman"/>
                <w:b/>
                <w:sz w:val="22"/>
                <w:szCs w:val="22"/>
              </w:rPr>
            </w:pPr>
            <w:r w:rsidRPr="002141F8">
              <w:rPr>
                <w:rStyle w:val="10pt2"/>
                <w:color w:val="000000"/>
                <w:sz w:val="22"/>
                <w:szCs w:val="22"/>
                <w:lang w:eastAsia="ru-RU"/>
              </w:rPr>
              <w:t>Раздел 2: Традиционные виды росписи. Роспись по дереву (Городец и Мезень)</w:t>
            </w:r>
          </w:p>
        </w:tc>
        <w:tc>
          <w:tcPr>
            <w:tcW w:w="1417" w:type="dxa"/>
          </w:tcPr>
          <w:p w:rsidR="00A81814" w:rsidRPr="002141F8" w:rsidRDefault="00A81814" w:rsidP="00A81814">
            <w:pPr>
              <w:pStyle w:val="af1"/>
              <w:spacing w:line="240" w:lineRule="auto"/>
              <w:rPr>
                <w:rFonts w:cs="Times New Roman"/>
                <w:b/>
                <w:sz w:val="22"/>
                <w:szCs w:val="22"/>
              </w:rPr>
            </w:pPr>
          </w:p>
        </w:tc>
      </w:tr>
      <w:tr w:rsidR="00A81814" w:rsidRPr="002141F8" w:rsidTr="00C65C6E">
        <w:tc>
          <w:tcPr>
            <w:tcW w:w="567" w:type="dxa"/>
          </w:tcPr>
          <w:p w:rsidR="00A81814" w:rsidRPr="002141F8" w:rsidRDefault="00A81814" w:rsidP="00A81814">
            <w:pPr>
              <w:pStyle w:val="af1"/>
              <w:spacing w:line="240" w:lineRule="auto"/>
              <w:rPr>
                <w:rFonts w:cs="Times New Roman"/>
                <w:sz w:val="22"/>
                <w:szCs w:val="22"/>
              </w:rPr>
            </w:pPr>
            <w:r w:rsidRPr="002141F8">
              <w:rPr>
                <w:rStyle w:val="106"/>
                <w:color w:val="000000"/>
                <w:sz w:val="22"/>
                <w:szCs w:val="22"/>
              </w:rPr>
              <w:t>2.1</w:t>
            </w:r>
          </w:p>
        </w:tc>
        <w:tc>
          <w:tcPr>
            <w:tcW w:w="7230"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Беседа о видах росписи. Знакомство с их художественно</w:t>
            </w:r>
            <w:r w:rsidRPr="002141F8">
              <w:rPr>
                <w:rStyle w:val="10pt2"/>
                <w:color w:val="000000"/>
                <w:sz w:val="22"/>
                <w:szCs w:val="22"/>
                <w:lang w:eastAsia="ru-RU"/>
              </w:rPr>
              <w:softHyphen/>
              <w:t>стилистическими особенностями</w:t>
            </w:r>
          </w:p>
        </w:tc>
        <w:tc>
          <w:tcPr>
            <w:tcW w:w="1417" w:type="dxa"/>
            <w:tcBorders>
              <w:top w:val="nil"/>
            </w:tcBorders>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Урок</w:t>
            </w:r>
          </w:p>
        </w:tc>
        <w:tc>
          <w:tcPr>
            <w:tcW w:w="1701" w:type="dxa"/>
            <w:tcBorders>
              <w:top w:val="nil"/>
            </w:tcBorders>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3</w:t>
            </w:r>
          </w:p>
        </w:tc>
        <w:tc>
          <w:tcPr>
            <w:tcW w:w="1418"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1</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2</w:t>
            </w:r>
          </w:p>
        </w:tc>
      </w:tr>
      <w:tr w:rsidR="00A81814" w:rsidRPr="002141F8" w:rsidTr="00C65C6E">
        <w:tc>
          <w:tcPr>
            <w:tcW w:w="567" w:type="dxa"/>
          </w:tcPr>
          <w:p w:rsidR="00A81814" w:rsidRPr="002141F8" w:rsidRDefault="00A81814" w:rsidP="00A81814">
            <w:pPr>
              <w:pStyle w:val="af1"/>
              <w:spacing w:line="240" w:lineRule="auto"/>
              <w:rPr>
                <w:rFonts w:cs="Times New Roman"/>
                <w:sz w:val="22"/>
                <w:szCs w:val="22"/>
              </w:rPr>
            </w:pPr>
            <w:r w:rsidRPr="002141F8">
              <w:rPr>
                <w:rStyle w:val="106"/>
                <w:color w:val="000000"/>
                <w:sz w:val="22"/>
                <w:szCs w:val="22"/>
              </w:rPr>
              <w:t>2.2</w:t>
            </w:r>
          </w:p>
        </w:tc>
        <w:tc>
          <w:tcPr>
            <w:tcW w:w="7230"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Копирование образца</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Урок</w:t>
            </w:r>
          </w:p>
        </w:tc>
        <w:tc>
          <w:tcPr>
            <w:tcW w:w="1701"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6</w:t>
            </w:r>
          </w:p>
        </w:tc>
        <w:tc>
          <w:tcPr>
            <w:tcW w:w="1418"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2</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4</w:t>
            </w:r>
          </w:p>
        </w:tc>
      </w:tr>
      <w:tr w:rsidR="00A81814" w:rsidRPr="002141F8" w:rsidTr="00C65C6E">
        <w:tc>
          <w:tcPr>
            <w:tcW w:w="567" w:type="dxa"/>
          </w:tcPr>
          <w:p w:rsidR="00A81814" w:rsidRPr="002141F8" w:rsidRDefault="00A81814" w:rsidP="00A81814">
            <w:pPr>
              <w:pStyle w:val="af1"/>
              <w:spacing w:line="240" w:lineRule="auto"/>
              <w:rPr>
                <w:rFonts w:cs="Times New Roman"/>
                <w:sz w:val="22"/>
                <w:szCs w:val="22"/>
              </w:rPr>
            </w:pPr>
            <w:r w:rsidRPr="002141F8">
              <w:rPr>
                <w:rStyle w:val="106"/>
                <w:color w:val="000000"/>
                <w:sz w:val="22"/>
                <w:szCs w:val="22"/>
              </w:rPr>
              <w:t>2.3</w:t>
            </w:r>
          </w:p>
        </w:tc>
        <w:tc>
          <w:tcPr>
            <w:tcW w:w="7230"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Эскиз росписи разделочной доски в городецкой технике</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Урок</w:t>
            </w:r>
          </w:p>
        </w:tc>
        <w:tc>
          <w:tcPr>
            <w:tcW w:w="1701"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9</w:t>
            </w:r>
          </w:p>
        </w:tc>
        <w:tc>
          <w:tcPr>
            <w:tcW w:w="1418"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3</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6</w:t>
            </w:r>
          </w:p>
        </w:tc>
      </w:tr>
      <w:tr w:rsidR="00A81814" w:rsidRPr="002141F8" w:rsidTr="00C65C6E">
        <w:tc>
          <w:tcPr>
            <w:tcW w:w="567" w:type="dxa"/>
          </w:tcPr>
          <w:p w:rsidR="00A81814" w:rsidRPr="002141F8" w:rsidRDefault="00A81814" w:rsidP="00A81814">
            <w:pPr>
              <w:pStyle w:val="af1"/>
              <w:spacing w:line="240" w:lineRule="auto"/>
              <w:rPr>
                <w:rFonts w:cs="Times New Roman"/>
                <w:sz w:val="22"/>
                <w:szCs w:val="22"/>
              </w:rPr>
            </w:pPr>
            <w:r w:rsidRPr="002141F8">
              <w:rPr>
                <w:rStyle w:val="106"/>
                <w:color w:val="000000"/>
                <w:sz w:val="22"/>
                <w:szCs w:val="22"/>
              </w:rPr>
              <w:t>2.4</w:t>
            </w:r>
          </w:p>
        </w:tc>
        <w:tc>
          <w:tcPr>
            <w:tcW w:w="7230"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Эскиз росписи прялки в мезенской технике</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Урок</w:t>
            </w:r>
          </w:p>
        </w:tc>
        <w:tc>
          <w:tcPr>
            <w:tcW w:w="1701"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12</w:t>
            </w:r>
          </w:p>
        </w:tc>
        <w:tc>
          <w:tcPr>
            <w:tcW w:w="1418"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4</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8</w:t>
            </w:r>
          </w:p>
        </w:tc>
      </w:tr>
      <w:tr w:rsidR="00A81814" w:rsidRPr="002141F8" w:rsidTr="00C65C6E">
        <w:tc>
          <w:tcPr>
            <w:tcW w:w="567" w:type="dxa"/>
          </w:tcPr>
          <w:p w:rsidR="00A81814" w:rsidRPr="002141F8" w:rsidRDefault="00A81814" w:rsidP="00A81814">
            <w:pPr>
              <w:jc w:val="center"/>
              <w:rPr>
                <w:rFonts w:ascii="Times New Roman" w:hAnsi="Times New Roman" w:cs="Times New Roman"/>
                <w:spacing w:val="-3"/>
              </w:rPr>
            </w:pPr>
            <w:r w:rsidRPr="002141F8">
              <w:rPr>
                <w:rFonts w:ascii="Times New Roman" w:hAnsi="Times New Roman" w:cs="Times New Roman"/>
                <w:spacing w:val="-3"/>
              </w:rPr>
              <w:lastRenderedPageBreak/>
              <w:t>3</w:t>
            </w:r>
          </w:p>
        </w:tc>
        <w:tc>
          <w:tcPr>
            <w:tcW w:w="13183" w:type="dxa"/>
            <w:gridSpan w:val="5"/>
          </w:tcPr>
          <w:p w:rsidR="00A81814" w:rsidRPr="002141F8" w:rsidRDefault="00A81814" w:rsidP="00A81814">
            <w:pPr>
              <w:pStyle w:val="af1"/>
              <w:spacing w:line="240" w:lineRule="auto"/>
              <w:rPr>
                <w:rFonts w:cs="Times New Roman"/>
                <w:sz w:val="22"/>
                <w:szCs w:val="22"/>
              </w:rPr>
            </w:pPr>
            <w:r w:rsidRPr="002141F8">
              <w:rPr>
                <w:rStyle w:val="10pt2"/>
                <w:color w:val="000000"/>
                <w:sz w:val="22"/>
                <w:szCs w:val="22"/>
                <w:lang w:eastAsia="ru-RU"/>
              </w:rPr>
              <w:t>Раздел 3: Текстиль. Способы декорирования ткани</w:t>
            </w:r>
            <w:r w:rsidRPr="002141F8">
              <w:rPr>
                <w:rStyle w:val="35"/>
                <w:rFonts w:cs="Times New Roman"/>
                <w:b/>
                <w:color w:val="000000"/>
                <w:sz w:val="22"/>
                <w:szCs w:val="22"/>
              </w:rPr>
              <w:t xml:space="preserve"> </w:t>
            </w:r>
          </w:p>
        </w:tc>
      </w:tr>
      <w:tr w:rsidR="00A81814" w:rsidRPr="002141F8" w:rsidTr="00C65C6E">
        <w:tc>
          <w:tcPr>
            <w:tcW w:w="567" w:type="dxa"/>
          </w:tcPr>
          <w:p w:rsidR="00A81814" w:rsidRPr="002141F8" w:rsidRDefault="00A81814" w:rsidP="00A81814">
            <w:pPr>
              <w:pStyle w:val="af1"/>
              <w:spacing w:line="240" w:lineRule="auto"/>
              <w:rPr>
                <w:rFonts w:cs="Times New Roman"/>
                <w:sz w:val="22"/>
                <w:szCs w:val="22"/>
              </w:rPr>
            </w:pPr>
            <w:r w:rsidRPr="002141F8">
              <w:rPr>
                <w:rStyle w:val="106"/>
                <w:color w:val="000000"/>
                <w:sz w:val="22"/>
                <w:szCs w:val="22"/>
              </w:rPr>
              <w:t>3.1</w:t>
            </w:r>
          </w:p>
        </w:tc>
        <w:tc>
          <w:tcPr>
            <w:tcW w:w="7230" w:type="dxa"/>
            <w:tcBorders>
              <w:top w:val="nil"/>
            </w:tcBorders>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Роспись тканей. Беседа о способах нанесения узора</w:t>
            </w:r>
          </w:p>
        </w:tc>
        <w:tc>
          <w:tcPr>
            <w:tcW w:w="1417" w:type="dxa"/>
            <w:tcBorders>
              <w:top w:val="nil"/>
            </w:tcBorders>
          </w:tcPr>
          <w:p w:rsidR="00A81814" w:rsidRPr="002141F8" w:rsidRDefault="00A81814" w:rsidP="00A81814">
            <w:pPr>
              <w:rPr>
                <w:rFonts w:ascii="Times New Roman" w:hAnsi="Times New Roman" w:cs="Times New Roman"/>
              </w:rPr>
            </w:pPr>
          </w:p>
        </w:tc>
        <w:tc>
          <w:tcPr>
            <w:tcW w:w="1701"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1</w:t>
            </w:r>
          </w:p>
        </w:tc>
        <w:tc>
          <w:tcPr>
            <w:tcW w:w="1418" w:type="dxa"/>
          </w:tcPr>
          <w:p w:rsidR="00A81814" w:rsidRPr="002141F8" w:rsidRDefault="00A81814" w:rsidP="00A81814">
            <w:pPr>
              <w:rPr>
                <w:rFonts w:ascii="Times New Roman" w:hAnsi="Times New Roman" w:cs="Times New Roman"/>
              </w:rPr>
            </w:pP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1</w:t>
            </w:r>
          </w:p>
        </w:tc>
      </w:tr>
      <w:tr w:rsidR="00A81814" w:rsidRPr="002141F8" w:rsidTr="00C65C6E">
        <w:tc>
          <w:tcPr>
            <w:tcW w:w="567" w:type="dxa"/>
          </w:tcPr>
          <w:p w:rsidR="00A81814" w:rsidRPr="002141F8" w:rsidRDefault="00A81814" w:rsidP="00A81814">
            <w:pPr>
              <w:pStyle w:val="af1"/>
              <w:spacing w:line="240" w:lineRule="auto"/>
              <w:rPr>
                <w:rFonts w:cs="Times New Roman"/>
                <w:sz w:val="22"/>
                <w:szCs w:val="22"/>
              </w:rPr>
            </w:pPr>
            <w:r w:rsidRPr="002141F8">
              <w:rPr>
                <w:rStyle w:val="106"/>
                <w:color w:val="000000"/>
                <w:sz w:val="22"/>
                <w:szCs w:val="22"/>
              </w:rPr>
              <w:t>3.2</w:t>
            </w:r>
          </w:p>
        </w:tc>
        <w:tc>
          <w:tcPr>
            <w:tcW w:w="7230" w:type="dxa"/>
          </w:tcPr>
          <w:p w:rsidR="00A81814" w:rsidRPr="002141F8" w:rsidRDefault="00A81814" w:rsidP="00C65C6E">
            <w:pPr>
              <w:pStyle w:val="af1"/>
              <w:spacing w:line="240" w:lineRule="auto"/>
              <w:rPr>
                <w:rFonts w:cs="Times New Roman"/>
                <w:sz w:val="22"/>
                <w:szCs w:val="22"/>
                <w:lang w:eastAsia="ru-RU"/>
              </w:rPr>
            </w:pPr>
            <w:r w:rsidRPr="002141F8">
              <w:rPr>
                <w:rStyle w:val="10pt2"/>
                <w:color w:val="000000"/>
                <w:sz w:val="22"/>
                <w:szCs w:val="22"/>
                <w:lang w:eastAsia="ru-RU"/>
              </w:rPr>
              <w:t>Печать на ткани</w:t>
            </w:r>
            <w:r w:rsidR="00C65C6E" w:rsidRPr="002141F8">
              <w:rPr>
                <w:rStyle w:val="10pt2"/>
                <w:color w:val="000000"/>
                <w:sz w:val="22"/>
                <w:szCs w:val="22"/>
                <w:lang w:eastAsia="ru-RU"/>
              </w:rPr>
              <w:t xml:space="preserve"> </w:t>
            </w:r>
            <w:r w:rsidRPr="002141F8">
              <w:rPr>
                <w:rStyle w:val="10pt2"/>
                <w:color w:val="000000"/>
                <w:sz w:val="22"/>
                <w:szCs w:val="22"/>
                <w:lang w:eastAsia="ru-RU"/>
              </w:rPr>
              <w:t>геометрического</w:t>
            </w:r>
            <w:r w:rsidR="00C65C6E" w:rsidRPr="002141F8">
              <w:rPr>
                <w:rStyle w:val="10pt2"/>
                <w:color w:val="000000"/>
                <w:sz w:val="22"/>
                <w:szCs w:val="22"/>
                <w:lang w:eastAsia="ru-RU"/>
              </w:rPr>
              <w:t xml:space="preserve"> </w:t>
            </w:r>
            <w:r w:rsidRPr="002141F8">
              <w:rPr>
                <w:rStyle w:val="10pt2"/>
                <w:color w:val="000000"/>
                <w:sz w:val="22"/>
                <w:szCs w:val="22"/>
                <w:lang w:eastAsia="ru-RU"/>
              </w:rPr>
              <w:t>орнамента.</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Урок</w:t>
            </w:r>
          </w:p>
        </w:tc>
        <w:tc>
          <w:tcPr>
            <w:tcW w:w="1701"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5</w:t>
            </w:r>
          </w:p>
        </w:tc>
        <w:tc>
          <w:tcPr>
            <w:tcW w:w="1418"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2</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3</w:t>
            </w:r>
          </w:p>
        </w:tc>
      </w:tr>
      <w:tr w:rsidR="00A81814" w:rsidRPr="002141F8" w:rsidTr="00C65C6E">
        <w:tc>
          <w:tcPr>
            <w:tcW w:w="567" w:type="dxa"/>
          </w:tcPr>
          <w:p w:rsidR="00A81814" w:rsidRPr="002141F8" w:rsidRDefault="00A81814" w:rsidP="00A81814">
            <w:pPr>
              <w:pStyle w:val="af1"/>
              <w:spacing w:line="240" w:lineRule="auto"/>
              <w:rPr>
                <w:rStyle w:val="106"/>
                <w:color w:val="000000"/>
                <w:sz w:val="22"/>
                <w:szCs w:val="22"/>
              </w:rPr>
            </w:pPr>
            <w:r w:rsidRPr="002141F8">
              <w:rPr>
                <w:rStyle w:val="106"/>
                <w:color w:val="000000"/>
                <w:sz w:val="22"/>
                <w:szCs w:val="22"/>
              </w:rPr>
              <w:t>3.3</w:t>
            </w:r>
          </w:p>
        </w:tc>
        <w:tc>
          <w:tcPr>
            <w:tcW w:w="7230" w:type="dxa"/>
          </w:tcPr>
          <w:p w:rsidR="00A81814" w:rsidRPr="002141F8" w:rsidRDefault="00A81814" w:rsidP="00C65C6E">
            <w:pPr>
              <w:pStyle w:val="af1"/>
              <w:spacing w:line="240" w:lineRule="auto"/>
              <w:rPr>
                <w:rFonts w:cs="Times New Roman"/>
                <w:sz w:val="22"/>
                <w:szCs w:val="22"/>
                <w:lang w:eastAsia="ru-RU"/>
              </w:rPr>
            </w:pPr>
            <w:r w:rsidRPr="002141F8">
              <w:rPr>
                <w:rStyle w:val="10pt2"/>
                <w:color w:val="000000"/>
                <w:sz w:val="22"/>
                <w:szCs w:val="22"/>
                <w:lang w:eastAsia="ru-RU"/>
              </w:rPr>
              <w:t>Печать на ткани</w:t>
            </w:r>
            <w:r w:rsidR="00C65C6E" w:rsidRPr="002141F8">
              <w:rPr>
                <w:rStyle w:val="10pt2"/>
                <w:color w:val="000000"/>
                <w:sz w:val="22"/>
                <w:szCs w:val="22"/>
                <w:lang w:eastAsia="ru-RU"/>
              </w:rPr>
              <w:t xml:space="preserve"> </w:t>
            </w:r>
            <w:r w:rsidRPr="002141F8">
              <w:rPr>
                <w:rStyle w:val="10pt2"/>
                <w:color w:val="000000"/>
                <w:sz w:val="22"/>
                <w:szCs w:val="22"/>
                <w:lang w:eastAsia="ru-RU"/>
              </w:rPr>
              <w:t xml:space="preserve">Растительного </w:t>
            </w:r>
            <w:r w:rsidR="00C65C6E" w:rsidRPr="002141F8">
              <w:rPr>
                <w:rStyle w:val="10pt2"/>
                <w:color w:val="000000"/>
                <w:sz w:val="22"/>
                <w:szCs w:val="22"/>
                <w:lang w:eastAsia="ru-RU"/>
              </w:rPr>
              <w:t xml:space="preserve"> </w:t>
            </w:r>
            <w:r w:rsidRPr="002141F8">
              <w:rPr>
                <w:rStyle w:val="10pt2"/>
                <w:color w:val="000000"/>
                <w:sz w:val="22"/>
                <w:szCs w:val="22"/>
                <w:lang w:eastAsia="ru-RU"/>
              </w:rPr>
              <w:t>орнамента.</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Урок</w:t>
            </w:r>
          </w:p>
        </w:tc>
        <w:tc>
          <w:tcPr>
            <w:tcW w:w="1701"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3</w:t>
            </w:r>
          </w:p>
        </w:tc>
        <w:tc>
          <w:tcPr>
            <w:tcW w:w="1418"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1</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2</w:t>
            </w:r>
          </w:p>
        </w:tc>
      </w:tr>
      <w:tr w:rsidR="00A81814" w:rsidRPr="002141F8" w:rsidTr="00C65C6E">
        <w:tc>
          <w:tcPr>
            <w:tcW w:w="567" w:type="dxa"/>
          </w:tcPr>
          <w:p w:rsidR="00A81814" w:rsidRPr="002141F8" w:rsidRDefault="00A81814" w:rsidP="00A81814">
            <w:pPr>
              <w:pStyle w:val="af1"/>
              <w:spacing w:line="240" w:lineRule="auto"/>
              <w:rPr>
                <w:rStyle w:val="106"/>
                <w:color w:val="000000"/>
                <w:sz w:val="22"/>
                <w:szCs w:val="22"/>
              </w:rPr>
            </w:pPr>
            <w:r w:rsidRPr="002141F8">
              <w:rPr>
                <w:rStyle w:val="106"/>
                <w:color w:val="000000"/>
                <w:sz w:val="22"/>
                <w:szCs w:val="22"/>
              </w:rPr>
              <w:t>3.4</w:t>
            </w:r>
          </w:p>
        </w:tc>
        <w:tc>
          <w:tcPr>
            <w:tcW w:w="7230"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Батик. Свободная техника росписи.</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Урок</w:t>
            </w:r>
          </w:p>
        </w:tc>
        <w:tc>
          <w:tcPr>
            <w:tcW w:w="1701"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9</w:t>
            </w:r>
          </w:p>
        </w:tc>
        <w:tc>
          <w:tcPr>
            <w:tcW w:w="1418"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3</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6</w:t>
            </w:r>
          </w:p>
        </w:tc>
      </w:tr>
      <w:tr w:rsidR="00A81814" w:rsidRPr="002141F8" w:rsidTr="00C65C6E">
        <w:tc>
          <w:tcPr>
            <w:tcW w:w="567" w:type="dxa"/>
          </w:tcPr>
          <w:p w:rsidR="00A81814" w:rsidRPr="002141F8" w:rsidRDefault="00A81814" w:rsidP="00A81814">
            <w:pPr>
              <w:pStyle w:val="af1"/>
              <w:spacing w:line="240" w:lineRule="auto"/>
              <w:rPr>
                <w:rStyle w:val="106"/>
                <w:color w:val="000000"/>
                <w:sz w:val="22"/>
                <w:szCs w:val="22"/>
              </w:rPr>
            </w:pPr>
            <w:r w:rsidRPr="002141F8">
              <w:rPr>
                <w:rStyle w:val="106"/>
                <w:color w:val="000000"/>
                <w:sz w:val="22"/>
                <w:szCs w:val="22"/>
              </w:rPr>
              <w:t>3.5</w:t>
            </w:r>
          </w:p>
        </w:tc>
        <w:tc>
          <w:tcPr>
            <w:tcW w:w="7230"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Техника росписи «Холодный батик».</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Урок</w:t>
            </w:r>
          </w:p>
        </w:tc>
        <w:tc>
          <w:tcPr>
            <w:tcW w:w="1701"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12</w:t>
            </w:r>
          </w:p>
        </w:tc>
        <w:tc>
          <w:tcPr>
            <w:tcW w:w="1418"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4</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8</w:t>
            </w:r>
          </w:p>
        </w:tc>
      </w:tr>
      <w:tr w:rsidR="00A81814" w:rsidRPr="002141F8" w:rsidTr="00C65C6E">
        <w:tc>
          <w:tcPr>
            <w:tcW w:w="567" w:type="dxa"/>
          </w:tcPr>
          <w:p w:rsidR="00A81814" w:rsidRPr="002141F8" w:rsidRDefault="00A81814" w:rsidP="00A81814">
            <w:pPr>
              <w:pStyle w:val="af1"/>
              <w:spacing w:line="240" w:lineRule="auto"/>
              <w:rPr>
                <w:rStyle w:val="106"/>
                <w:color w:val="000000"/>
                <w:sz w:val="22"/>
                <w:szCs w:val="22"/>
              </w:rPr>
            </w:pPr>
            <w:r w:rsidRPr="002141F8">
              <w:rPr>
                <w:rStyle w:val="106"/>
                <w:color w:val="000000"/>
                <w:sz w:val="22"/>
                <w:szCs w:val="22"/>
              </w:rPr>
              <w:t>4</w:t>
            </w:r>
          </w:p>
        </w:tc>
        <w:tc>
          <w:tcPr>
            <w:tcW w:w="13183" w:type="dxa"/>
            <w:gridSpan w:val="5"/>
          </w:tcPr>
          <w:p w:rsidR="00A81814" w:rsidRPr="002141F8" w:rsidRDefault="00A81814" w:rsidP="00A81814">
            <w:pPr>
              <w:pStyle w:val="af1"/>
              <w:spacing w:line="240" w:lineRule="auto"/>
              <w:rPr>
                <w:rFonts w:cs="Times New Roman"/>
                <w:sz w:val="22"/>
                <w:szCs w:val="22"/>
              </w:rPr>
            </w:pPr>
            <w:r w:rsidRPr="002141F8">
              <w:rPr>
                <w:rStyle w:val="10pt2"/>
                <w:color w:val="000000"/>
                <w:sz w:val="22"/>
                <w:szCs w:val="22"/>
                <w:lang w:eastAsia="ru-RU"/>
              </w:rPr>
              <w:t>Раздел 4: Игрушка в различных техниках и материалах. Тряпичная игрушка</w:t>
            </w:r>
          </w:p>
        </w:tc>
      </w:tr>
      <w:tr w:rsidR="00A81814" w:rsidRPr="002141F8" w:rsidTr="00C65C6E">
        <w:tc>
          <w:tcPr>
            <w:tcW w:w="567" w:type="dxa"/>
          </w:tcPr>
          <w:p w:rsidR="00A81814" w:rsidRPr="002141F8" w:rsidRDefault="00A81814" w:rsidP="00A81814">
            <w:pPr>
              <w:pStyle w:val="af1"/>
              <w:spacing w:line="240" w:lineRule="auto"/>
              <w:rPr>
                <w:rStyle w:val="106"/>
                <w:color w:val="000000"/>
                <w:sz w:val="22"/>
                <w:szCs w:val="22"/>
              </w:rPr>
            </w:pPr>
            <w:r w:rsidRPr="002141F8">
              <w:rPr>
                <w:rStyle w:val="106"/>
                <w:color w:val="000000"/>
                <w:sz w:val="22"/>
                <w:szCs w:val="22"/>
              </w:rPr>
              <w:t>4.1</w:t>
            </w:r>
          </w:p>
        </w:tc>
        <w:tc>
          <w:tcPr>
            <w:tcW w:w="7230"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Знакомств с миром тряпичной куклы. Кукла «Зайчик на пальчик».</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Урок</w:t>
            </w:r>
          </w:p>
        </w:tc>
        <w:tc>
          <w:tcPr>
            <w:tcW w:w="1701"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3</w:t>
            </w:r>
          </w:p>
        </w:tc>
        <w:tc>
          <w:tcPr>
            <w:tcW w:w="1418"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1</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2</w:t>
            </w:r>
          </w:p>
        </w:tc>
      </w:tr>
      <w:tr w:rsidR="00A81814" w:rsidRPr="002141F8" w:rsidTr="00C65C6E">
        <w:tc>
          <w:tcPr>
            <w:tcW w:w="567" w:type="dxa"/>
          </w:tcPr>
          <w:p w:rsidR="00A81814" w:rsidRPr="002141F8" w:rsidRDefault="00A81814" w:rsidP="00A81814">
            <w:pPr>
              <w:pStyle w:val="af1"/>
              <w:spacing w:line="240" w:lineRule="auto"/>
              <w:rPr>
                <w:rStyle w:val="106"/>
                <w:color w:val="000000"/>
                <w:sz w:val="22"/>
                <w:szCs w:val="22"/>
              </w:rPr>
            </w:pPr>
            <w:r w:rsidRPr="002141F8">
              <w:rPr>
                <w:rStyle w:val="106"/>
                <w:color w:val="000000"/>
                <w:sz w:val="22"/>
                <w:szCs w:val="22"/>
              </w:rPr>
              <w:t>4.2</w:t>
            </w:r>
          </w:p>
        </w:tc>
        <w:tc>
          <w:tcPr>
            <w:tcW w:w="7230" w:type="dxa"/>
          </w:tcPr>
          <w:p w:rsidR="00A81814" w:rsidRPr="002141F8" w:rsidRDefault="00A81814" w:rsidP="00C65C6E">
            <w:pPr>
              <w:pStyle w:val="af1"/>
              <w:spacing w:line="240" w:lineRule="auto"/>
              <w:rPr>
                <w:rFonts w:cs="Times New Roman"/>
                <w:sz w:val="22"/>
                <w:szCs w:val="22"/>
                <w:lang w:eastAsia="ru-RU"/>
              </w:rPr>
            </w:pPr>
            <w:r w:rsidRPr="002141F8">
              <w:rPr>
                <w:rStyle w:val="10pt2"/>
                <w:color w:val="000000"/>
                <w:sz w:val="22"/>
                <w:szCs w:val="22"/>
                <w:lang w:eastAsia="ru-RU"/>
              </w:rPr>
              <w:t>Кукла</w:t>
            </w:r>
            <w:r w:rsidR="00C65C6E" w:rsidRPr="002141F8">
              <w:rPr>
                <w:rStyle w:val="10pt2"/>
                <w:color w:val="000000"/>
                <w:sz w:val="22"/>
                <w:szCs w:val="22"/>
                <w:lang w:eastAsia="ru-RU"/>
              </w:rPr>
              <w:t xml:space="preserve"> </w:t>
            </w:r>
            <w:r w:rsidRPr="002141F8">
              <w:rPr>
                <w:rStyle w:val="10pt2"/>
                <w:color w:val="000000"/>
                <w:sz w:val="22"/>
                <w:szCs w:val="22"/>
                <w:lang w:eastAsia="ru-RU"/>
              </w:rPr>
              <w:t>«Мартиничка»</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Урок</w:t>
            </w:r>
          </w:p>
        </w:tc>
        <w:tc>
          <w:tcPr>
            <w:tcW w:w="1701"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3</w:t>
            </w:r>
          </w:p>
        </w:tc>
        <w:tc>
          <w:tcPr>
            <w:tcW w:w="1418"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1</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2</w:t>
            </w:r>
          </w:p>
        </w:tc>
      </w:tr>
      <w:tr w:rsidR="00A81814" w:rsidRPr="002141F8" w:rsidTr="00C65C6E">
        <w:tc>
          <w:tcPr>
            <w:tcW w:w="567" w:type="dxa"/>
          </w:tcPr>
          <w:p w:rsidR="00A81814" w:rsidRPr="002141F8" w:rsidRDefault="00A81814" w:rsidP="00A81814">
            <w:pPr>
              <w:pStyle w:val="af1"/>
              <w:spacing w:line="240" w:lineRule="auto"/>
              <w:rPr>
                <w:rStyle w:val="106"/>
                <w:color w:val="000000"/>
                <w:sz w:val="22"/>
                <w:szCs w:val="22"/>
              </w:rPr>
            </w:pPr>
            <w:r w:rsidRPr="002141F8">
              <w:rPr>
                <w:rStyle w:val="106"/>
                <w:color w:val="000000"/>
                <w:sz w:val="22"/>
                <w:szCs w:val="22"/>
              </w:rPr>
              <w:t>4.3</w:t>
            </w:r>
          </w:p>
        </w:tc>
        <w:tc>
          <w:tcPr>
            <w:tcW w:w="7230"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Кукла «Колокольчик»</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Урок</w:t>
            </w:r>
          </w:p>
        </w:tc>
        <w:tc>
          <w:tcPr>
            <w:tcW w:w="1701"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3</w:t>
            </w:r>
          </w:p>
        </w:tc>
        <w:tc>
          <w:tcPr>
            <w:tcW w:w="1418"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1</w:t>
            </w:r>
          </w:p>
        </w:tc>
        <w:tc>
          <w:tcPr>
            <w:tcW w:w="1417" w:type="dxa"/>
          </w:tcPr>
          <w:p w:rsidR="00A81814" w:rsidRPr="002141F8" w:rsidRDefault="00A81814" w:rsidP="00A81814">
            <w:pPr>
              <w:pStyle w:val="af1"/>
              <w:spacing w:line="240" w:lineRule="auto"/>
              <w:rPr>
                <w:rFonts w:cs="Times New Roman"/>
                <w:sz w:val="22"/>
                <w:szCs w:val="22"/>
                <w:lang w:eastAsia="ru-RU"/>
              </w:rPr>
            </w:pPr>
            <w:r w:rsidRPr="002141F8">
              <w:rPr>
                <w:rStyle w:val="10pt2"/>
                <w:color w:val="000000"/>
                <w:sz w:val="22"/>
                <w:szCs w:val="22"/>
                <w:lang w:eastAsia="ru-RU"/>
              </w:rPr>
              <w:t>2</w:t>
            </w:r>
          </w:p>
        </w:tc>
      </w:tr>
      <w:tr w:rsidR="00A81814" w:rsidRPr="002141F8" w:rsidTr="00C65C6E">
        <w:tc>
          <w:tcPr>
            <w:tcW w:w="567" w:type="dxa"/>
          </w:tcPr>
          <w:p w:rsidR="00A81814" w:rsidRPr="002141F8" w:rsidRDefault="00A81814" w:rsidP="00A81814">
            <w:pPr>
              <w:pStyle w:val="af1"/>
              <w:spacing w:line="240" w:lineRule="auto"/>
              <w:rPr>
                <w:rStyle w:val="106"/>
                <w:color w:val="000000"/>
                <w:sz w:val="22"/>
                <w:szCs w:val="22"/>
              </w:rPr>
            </w:pPr>
          </w:p>
        </w:tc>
        <w:tc>
          <w:tcPr>
            <w:tcW w:w="7230" w:type="dxa"/>
          </w:tcPr>
          <w:p w:rsidR="00A81814" w:rsidRPr="002141F8" w:rsidRDefault="00A81814" w:rsidP="00A81814">
            <w:pPr>
              <w:pStyle w:val="af1"/>
              <w:spacing w:line="240" w:lineRule="auto"/>
              <w:rPr>
                <w:rFonts w:cs="Times New Roman"/>
                <w:sz w:val="22"/>
                <w:szCs w:val="22"/>
              </w:rPr>
            </w:pPr>
            <w:r w:rsidRPr="002141F8">
              <w:rPr>
                <w:rStyle w:val="106"/>
                <w:color w:val="000000"/>
                <w:sz w:val="22"/>
                <w:szCs w:val="22"/>
              </w:rPr>
              <w:t>ИТОГО:</w:t>
            </w:r>
          </w:p>
        </w:tc>
        <w:tc>
          <w:tcPr>
            <w:tcW w:w="1417" w:type="dxa"/>
          </w:tcPr>
          <w:p w:rsidR="00A81814" w:rsidRPr="002141F8" w:rsidRDefault="00A81814" w:rsidP="00A81814">
            <w:pPr>
              <w:pStyle w:val="af1"/>
              <w:spacing w:line="240" w:lineRule="auto"/>
              <w:rPr>
                <w:rFonts w:cs="Times New Roman"/>
                <w:sz w:val="22"/>
                <w:szCs w:val="22"/>
              </w:rPr>
            </w:pPr>
          </w:p>
        </w:tc>
        <w:tc>
          <w:tcPr>
            <w:tcW w:w="1701" w:type="dxa"/>
          </w:tcPr>
          <w:p w:rsidR="00A81814" w:rsidRPr="002141F8" w:rsidRDefault="00A81814" w:rsidP="00A81814">
            <w:pPr>
              <w:pStyle w:val="af1"/>
              <w:spacing w:line="240" w:lineRule="auto"/>
              <w:rPr>
                <w:rFonts w:cs="Times New Roman"/>
                <w:sz w:val="22"/>
                <w:szCs w:val="22"/>
              </w:rPr>
            </w:pPr>
            <w:r w:rsidRPr="002141F8">
              <w:rPr>
                <w:rStyle w:val="106"/>
                <w:color w:val="000000"/>
                <w:sz w:val="22"/>
                <w:szCs w:val="22"/>
              </w:rPr>
              <w:t>99</w:t>
            </w:r>
          </w:p>
        </w:tc>
        <w:tc>
          <w:tcPr>
            <w:tcW w:w="1418" w:type="dxa"/>
          </w:tcPr>
          <w:p w:rsidR="00A81814" w:rsidRPr="002141F8" w:rsidRDefault="00A81814" w:rsidP="00A81814">
            <w:pPr>
              <w:pStyle w:val="af1"/>
              <w:spacing w:line="240" w:lineRule="auto"/>
              <w:rPr>
                <w:rFonts w:cs="Times New Roman"/>
                <w:sz w:val="22"/>
                <w:szCs w:val="22"/>
              </w:rPr>
            </w:pPr>
            <w:r w:rsidRPr="002141F8">
              <w:rPr>
                <w:rStyle w:val="106"/>
                <w:color w:val="000000"/>
                <w:sz w:val="22"/>
                <w:szCs w:val="22"/>
              </w:rPr>
              <w:t>33</w:t>
            </w:r>
          </w:p>
        </w:tc>
        <w:tc>
          <w:tcPr>
            <w:tcW w:w="1417" w:type="dxa"/>
          </w:tcPr>
          <w:p w:rsidR="00A81814" w:rsidRPr="002141F8" w:rsidRDefault="00A81814" w:rsidP="00A81814">
            <w:pPr>
              <w:pStyle w:val="af1"/>
              <w:spacing w:line="240" w:lineRule="auto"/>
              <w:rPr>
                <w:rFonts w:cs="Times New Roman"/>
                <w:sz w:val="22"/>
                <w:szCs w:val="22"/>
              </w:rPr>
            </w:pPr>
            <w:r w:rsidRPr="002141F8">
              <w:rPr>
                <w:rStyle w:val="106"/>
                <w:color w:val="000000"/>
                <w:sz w:val="22"/>
                <w:szCs w:val="22"/>
              </w:rPr>
              <w:t>66</w:t>
            </w:r>
          </w:p>
        </w:tc>
      </w:tr>
    </w:tbl>
    <w:p w:rsidR="00A81814" w:rsidRPr="002141F8" w:rsidRDefault="00A81814" w:rsidP="00A81814">
      <w:pPr>
        <w:spacing w:after="0" w:line="240" w:lineRule="auto"/>
        <w:jc w:val="center"/>
        <w:rPr>
          <w:rFonts w:ascii="Times New Roman" w:hAnsi="Times New Roman" w:cs="Times New Roman"/>
          <w:b/>
        </w:rPr>
      </w:pPr>
    </w:p>
    <w:p w:rsidR="002141F8" w:rsidRDefault="002141F8" w:rsidP="00A81814">
      <w:pPr>
        <w:spacing w:after="0" w:line="240" w:lineRule="auto"/>
        <w:jc w:val="center"/>
        <w:rPr>
          <w:rFonts w:ascii="Times New Roman" w:hAnsi="Times New Roman" w:cs="Times New Roman"/>
          <w:b/>
          <w:sz w:val="24"/>
          <w:szCs w:val="24"/>
        </w:rPr>
      </w:pPr>
    </w:p>
    <w:p w:rsidR="00A81814" w:rsidRPr="00A81814" w:rsidRDefault="00A81814" w:rsidP="00A81814">
      <w:pPr>
        <w:spacing w:after="0" w:line="240" w:lineRule="auto"/>
        <w:jc w:val="center"/>
        <w:rPr>
          <w:rFonts w:ascii="Times New Roman" w:hAnsi="Times New Roman" w:cs="Times New Roman"/>
          <w:b/>
          <w:sz w:val="24"/>
          <w:szCs w:val="24"/>
        </w:rPr>
      </w:pPr>
      <w:r w:rsidRPr="00A81814">
        <w:rPr>
          <w:rFonts w:ascii="Times New Roman" w:hAnsi="Times New Roman" w:cs="Times New Roman"/>
          <w:b/>
          <w:sz w:val="24"/>
          <w:szCs w:val="24"/>
        </w:rPr>
        <w:t>Годовые требования. Содержание разделов и тем</w:t>
      </w:r>
    </w:p>
    <w:p w:rsidR="00A81814" w:rsidRPr="00A81814" w:rsidRDefault="00A81814" w:rsidP="00A81814">
      <w:pPr>
        <w:spacing w:after="0" w:line="240" w:lineRule="auto"/>
        <w:jc w:val="center"/>
        <w:rPr>
          <w:rFonts w:ascii="Times New Roman" w:hAnsi="Times New Roman" w:cs="Times New Roman"/>
          <w:b/>
          <w:i/>
          <w:sz w:val="24"/>
          <w:szCs w:val="24"/>
        </w:rPr>
      </w:pPr>
    </w:p>
    <w:p w:rsidR="00A81814" w:rsidRPr="00A81814" w:rsidRDefault="00A81814" w:rsidP="00A81814">
      <w:pPr>
        <w:spacing w:after="0" w:line="240" w:lineRule="auto"/>
        <w:jc w:val="center"/>
        <w:rPr>
          <w:rFonts w:ascii="Times New Roman" w:hAnsi="Times New Roman" w:cs="Times New Roman"/>
          <w:b/>
          <w:sz w:val="24"/>
          <w:szCs w:val="24"/>
        </w:rPr>
      </w:pPr>
      <w:r w:rsidRPr="00A81814">
        <w:rPr>
          <w:rFonts w:ascii="Times New Roman" w:hAnsi="Times New Roman" w:cs="Times New Roman"/>
          <w:b/>
          <w:sz w:val="24"/>
          <w:szCs w:val="24"/>
        </w:rPr>
        <w:t>Первый год обучения</w:t>
      </w:r>
    </w:p>
    <w:p w:rsidR="00A81814" w:rsidRPr="00A81814" w:rsidRDefault="00A81814" w:rsidP="00A81814">
      <w:pPr>
        <w:spacing w:after="0" w:line="240" w:lineRule="auto"/>
        <w:jc w:val="center"/>
        <w:rPr>
          <w:rFonts w:ascii="Times New Roman" w:hAnsi="Times New Roman" w:cs="Times New Roman"/>
          <w:b/>
          <w:sz w:val="24"/>
          <w:szCs w:val="24"/>
        </w:rPr>
      </w:pPr>
      <w:r w:rsidRPr="00A81814">
        <w:rPr>
          <w:rFonts w:ascii="Times New Roman" w:hAnsi="Times New Roman" w:cs="Times New Roman"/>
          <w:b/>
          <w:sz w:val="24"/>
          <w:szCs w:val="24"/>
        </w:rPr>
        <w:t>Раздел 1: Работа с бумагой. Основы декоративной композиции. Аппликация с элементами коллажа</w:t>
      </w:r>
    </w:p>
    <w:p w:rsidR="00A81814" w:rsidRPr="00A81814" w:rsidRDefault="00A81814" w:rsidP="00A81814">
      <w:pPr>
        <w:spacing w:after="0" w:line="240" w:lineRule="auto"/>
        <w:jc w:val="center"/>
        <w:rPr>
          <w:rFonts w:ascii="Times New Roman" w:hAnsi="Times New Roman" w:cs="Times New Roman"/>
          <w:b/>
          <w:sz w:val="24"/>
          <w:szCs w:val="24"/>
        </w:rPr>
      </w:pPr>
      <w:r w:rsidRPr="00A81814">
        <w:rPr>
          <w:rFonts w:ascii="Times New Roman" w:hAnsi="Times New Roman" w:cs="Times New Roman"/>
          <w:b/>
          <w:sz w:val="24"/>
          <w:szCs w:val="24"/>
        </w:rPr>
        <w:t>1.1. Тема: Дерево – рука.</w:t>
      </w:r>
      <w:r w:rsidRPr="00A81814">
        <w:rPr>
          <w:rFonts w:ascii="Times New Roman" w:hAnsi="Times New Roman" w:cs="Times New Roman"/>
          <w:sz w:val="24"/>
          <w:szCs w:val="24"/>
        </w:rPr>
        <w:t xml:space="preserve"> Познакомиться с особенностями декоративной композиции: плоскостность изображения, лаконичность и выразительность силуэта, локальные цветовые отношения. Использование контрастных отношений  локального цвета фона и пестрой аппликации, которая на него наклеивается. Используется картон, цветная и пестрая бумага из журналов, клей, ножницы.</w:t>
      </w:r>
    </w:p>
    <w:p w:rsidR="00A81814" w:rsidRPr="00A81814" w:rsidRDefault="00A81814" w:rsidP="00A81814">
      <w:pPr>
        <w:spacing w:after="0" w:line="240" w:lineRule="auto"/>
        <w:jc w:val="both"/>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xml:space="preserve"> «Веселые осьминожки». Придумать и выполнить декоративную композицию с использованием отпечатков рук (гуашь, акварель, формат А3).</w:t>
      </w:r>
    </w:p>
    <w:p w:rsidR="00A81814" w:rsidRPr="00A81814" w:rsidRDefault="00A81814" w:rsidP="00A81814">
      <w:pPr>
        <w:spacing w:after="0" w:line="240" w:lineRule="auto"/>
        <w:jc w:val="both"/>
        <w:rPr>
          <w:rFonts w:ascii="Times New Roman" w:hAnsi="Times New Roman" w:cs="Times New Roman"/>
          <w:sz w:val="24"/>
          <w:szCs w:val="24"/>
        </w:rPr>
      </w:pPr>
      <w:r w:rsidRPr="00A81814">
        <w:rPr>
          <w:rFonts w:ascii="Times New Roman" w:hAnsi="Times New Roman" w:cs="Times New Roman"/>
          <w:b/>
          <w:sz w:val="24"/>
          <w:szCs w:val="24"/>
        </w:rPr>
        <w:t>1.2. Тема: Букет цветов</w:t>
      </w:r>
      <w:r w:rsidRPr="00A81814">
        <w:rPr>
          <w:rFonts w:ascii="Times New Roman" w:hAnsi="Times New Roman" w:cs="Times New Roman"/>
          <w:sz w:val="24"/>
          <w:szCs w:val="24"/>
        </w:rPr>
        <w:t>. Познакомиться с техникой мозаичной аппликации. Узнать о виде  монументального декоративно-прикладного искусства - мозаика. Выполнить композицию из заранее подготовленных кусочков бумаги разных оттенков одного цвета. Организовать плоскость листа при акцентировании композиционного центра и соподчинении всех элементов композиции. Задание выполняется на картоне с использованием цветной бумажной мозаикой.</w:t>
      </w:r>
    </w:p>
    <w:p w:rsidR="00A81814" w:rsidRPr="00A81814" w:rsidRDefault="00A81814" w:rsidP="00A81814">
      <w:pPr>
        <w:spacing w:after="0" w:line="240" w:lineRule="auto"/>
        <w:jc w:val="both"/>
        <w:rPr>
          <w:rFonts w:ascii="Times New Roman" w:hAnsi="Times New Roman" w:cs="Times New Roman"/>
          <w:b/>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 xml:space="preserve"> собрать коллекцию осенних листьев.  </w:t>
      </w:r>
    </w:p>
    <w:p w:rsidR="00A81814" w:rsidRPr="00A81814" w:rsidRDefault="00A81814" w:rsidP="00A81814">
      <w:pPr>
        <w:spacing w:after="0" w:line="240" w:lineRule="auto"/>
        <w:jc w:val="both"/>
        <w:rPr>
          <w:rFonts w:ascii="Times New Roman" w:hAnsi="Times New Roman" w:cs="Times New Roman"/>
          <w:sz w:val="24"/>
          <w:szCs w:val="24"/>
        </w:rPr>
      </w:pPr>
      <w:r w:rsidRPr="00A81814">
        <w:rPr>
          <w:rFonts w:ascii="Times New Roman" w:hAnsi="Times New Roman" w:cs="Times New Roman"/>
          <w:b/>
          <w:sz w:val="24"/>
          <w:szCs w:val="24"/>
        </w:rPr>
        <w:t>1.3.Тема:</w:t>
      </w:r>
      <w:r w:rsidRPr="00A81814">
        <w:rPr>
          <w:rFonts w:ascii="Times New Roman" w:hAnsi="Times New Roman" w:cs="Times New Roman"/>
          <w:sz w:val="24"/>
          <w:szCs w:val="24"/>
        </w:rPr>
        <w:t xml:space="preserve"> </w:t>
      </w:r>
      <w:r w:rsidRPr="00A81814">
        <w:rPr>
          <w:rFonts w:ascii="Times New Roman" w:hAnsi="Times New Roman" w:cs="Times New Roman"/>
          <w:b/>
          <w:sz w:val="24"/>
          <w:szCs w:val="24"/>
        </w:rPr>
        <w:t>Осенние листочки</w:t>
      </w:r>
      <w:r w:rsidRPr="00A81814">
        <w:rPr>
          <w:rFonts w:ascii="Times New Roman" w:hAnsi="Times New Roman" w:cs="Times New Roman"/>
          <w:sz w:val="24"/>
          <w:szCs w:val="24"/>
        </w:rPr>
        <w:t>. Знакомство с понятием «простая и сложная форма». Сравнение по форме различных листьев (рябина и липа, ясень и дуб), и выявление их геометрической основы. Сравнение пропорций частей  в сложных составных формах. Понятия «симметрия» и «асимметрия». Использование</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цветной бумаги, картона, шаблона листьев, декоративных маркеров.</w:t>
      </w:r>
    </w:p>
    <w:p w:rsidR="00A81814" w:rsidRPr="00A81814" w:rsidRDefault="00A81814" w:rsidP="00A81814">
      <w:pPr>
        <w:spacing w:after="0" w:line="240" w:lineRule="auto"/>
        <w:jc w:val="both"/>
        <w:rPr>
          <w:rFonts w:ascii="Times New Roman" w:hAnsi="Times New Roman" w:cs="Times New Roman"/>
          <w:b/>
          <w:sz w:val="24"/>
          <w:szCs w:val="24"/>
        </w:rPr>
      </w:pPr>
      <w:r w:rsidRPr="00A81814">
        <w:rPr>
          <w:rFonts w:ascii="Times New Roman" w:hAnsi="Times New Roman" w:cs="Times New Roman"/>
          <w:i/>
          <w:sz w:val="24"/>
          <w:szCs w:val="24"/>
        </w:rPr>
        <w:lastRenderedPageBreak/>
        <w:t>Самостоятельная работа:</w:t>
      </w:r>
      <w:r w:rsidRPr="00A81814">
        <w:rPr>
          <w:rFonts w:ascii="Times New Roman" w:hAnsi="Times New Roman" w:cs="Times New Roman"/>
          <w:b/>
          <w:i/>
          <w:sz w:val="24"/>
          <w:szCs w:val="24"/>
        </w:rPr>
        <w:t xml:space="preserve"> </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используя технику мозаичной аппликации выполнить упражнение «Радуга-дуга»,  цветная мозаичная бумага,  картон формат А5.</w:t>
      </w:r>
    </w:p>
    <w:p w:rsidR="00A81814" w:rsidRPr="00A81814" w:rsidRDefault="00A81814" w:rsidP="00A81814">
      <w:pPr>
        <w:spacing w:after="0" w:line="240" w:lineRule="auto"/>
        <w:jc w:val="both"/>
        <w:rPr>
          <w:rFonts w:ascii="Times New Roman" w:hAnsi="Times New Roman" w:cs="Times New Roman"/>
          <w:sz w:val="24"/>
          <w:szCs w:val="24"/>
        </w:rPr>
      </w:pPr>
      <w:r w:rsidRPr="00A81814">
        <w:rPr>
          <w:rFonts w:ascii="Times New Roman" w:hAnsi="Times New Roman" w:cs="Times New Roman"/>
          <w:b/>
          <w:sz w:val="24"/>
          <w:szCs w:val="24"/>
        </w:rPr>
        <w:t>1.4. Тема: Пейзаж-настроение</w:t>
      </w:r>
      <w:r w:rsidRPr="00A81814">
        <w:rPr>
          <w:rFonts w:ascii="Times New Roman" w:hAnsi="Times New Roman" w:cs="Times New Roman"/>
          <w:sz w:val="24"/>
          <w:szCs w:val="24"/>
        </w:rPr>
        <w:t>. Используя навыки, приобретенные на предыдущих уроках, выполнить композицию на передачу  эмоционального состояния природы с помощью ритмически организованных  пятен. Работа выполняется из осенних листьев, цветной мозаики на картона формат А4.</w:t>
      </w:r>
    </w:p>
    <w:p w:rsidR="00A81814" w:rsidRPr="00A81814" w:rsidRDefault="00A81814" w:rsidP="00A81814">
      <w:pPr>
        <w:spacing w:after="0" w:line="240" w:lineRule="auto"/>
        <w:jc w:val="both"/>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b/>
          <w:i/>
          <w:sz w:val="24"/>
          <w:szCs w:val="24"/>
        </w:rPr>
        <w:t>:</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прочитать русские народные сказки, героями которых являются звери.</w:t>
      </w:r>
    </w:p>
    <w:p w:rsidR="00A81814" w:rsidRPr="00A81814" w:rsidRDefault="00A81814" w:rsidP="00A81814">
      <w:pPr>
        <w:spacing w:after="0" w:line="240" w:lineRule="auto"/>
        <w:jc w:val="both"/>
        <w:rPr>
          <w:rFonts w:ascii="Times New Roman" w:hAnsi="Times New Roman" w:cs="Times New Roman"/>
          <w:sz w:val="24"/>
          <w:szCs w:val="24"/>
        </w:rPr>
      </w:pPr>
      <w:r w:rsidRPr="00A81814">
        <w:rPr>
          <w:rFonts w:ascii="Times New Roman" w:hAnsi="Times New Roman" w:cs="Times New Roman"/>
          <w:b/>
          <w:sz w:val="24"/>
          <w:szCs w:val="24"/>
        </w:rPr>
        <w:t xml:space="preserve">1.5.Тема: Сказка. </w:t>
      </w:r>
      <w:r w:rsidRPr="00A81814">
        <w:rPr>
          <w:rFonts w:ascii="Times New Roman" w:hAnsi="Times New Roman" w:cs="Times New Roman"/>
          <w:sz w:val="24"/>
          <w:szCs w:val="24"/>
        </w:rPr>
        <w:t>Познакомить с</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анималистическим жанром в декоративно-прикладном искусстве.  Выполнить иллюстрацию к русской народной сказке в технике аппликации из кусочков рваной цветной бумаги. Найти выразительное решение композиции, выполнить силуэтное  изображение животного. Использование цветной бумаги, цветного картона.</w:t>
      </w:r>
    </w:p>
    <w:p w:rsidR="00A81814" w:rsidRPr="00A81814" w:rsidRDefault="00A81814" w:rsidP="00A81814">
      <w:pPr>
        <w:spacing w:after="0" w:line="240" w:lineRule="auto"/>
        <w:jc w:val="both"/>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поинтересоваться у родных есть ли дома глиняная игрушка, если есть, то узнать какая и принести на занятие.</w:t>
      </w:r>
    </w:p>
    <w:p w:rsidR="00A81814" w:rsidRPr="00A81814" w:rsidRDefault="00A81814" w:rsidP="00A81814">
      <w:pPr>
        <w:spacing w:after="0" w:line="240" w:lineRule="auto"/>
        <w:jc w:val="both"/>
        <w:rPr>
          <w:rFonts w:ascii="Times New Roman" w:hAnsi="Times New Roman" w:cs="Times New Roman"/>
          <w:b/>
          <w:sz w:val="24"/>
          <w:szCs w:val="24"/>
        </w:rPr>
      </w:pPr>
    </w:p>
    <w:p w:rsidR="002141F8" w:rsidRDefault="002141F8" w:rsidP="00A81814">
      <w:pPr>
        <w:spacing w:after="0" w:line="240" w:lineRule="auto"/>
        <w:jc w:val="center"/>
        <w:outlineLvl w:val="0"/>
        <w:rPr>
          <w:rFonts w:ascii="Times New Roman" w:hAnsi="Times New Roman" w:cs="Times New Roman"/>
          <w:b/>
          <w:sz w:val="24"/>
          <w:szCs w:val="24"/>
        </w:rPr>
      </w:pPr>
    </w:p>
    <w:p w:rsidR="002141F8" w:rsidRDefault="002141F8" w:rsidP="00A81814">
      <w:pPr>
        <w:spacing w:after="0" w:line="240" w:lineRule="auto"/>
        <w:jc w:val="center"/>
        <w:outlineLvl w:val="0"/>
        <w:rPr>
          <w:rFonts w:ascii="Times New Roman" w:hAnsi="Times New Roman" w:cs="Times New Roman"/>
          <w:b/>
          <w:sz w:val="24"/>
          <w:szCs w:val="24"/>
        </w:rPr>
      </w:pPr>
    </w:p>
    <w:p w:rsidR="00A81814" w:rsidRPr="00A81814" w:rsidRDefault="00A81814" w:rsidP="00A81814">
      <w:pPr>
        <w:spacing w:after="0" w:line="240" w:lineRule="auto"/>
        <w:jc w:val="center"/>
        <w:outlineLvl w:val="0"/>
        <w:rPr>
          <w:rFonts w:ascii="Times New Roman" w:hAnsi="Times New Roman" w:cs="Times New Roman"/>
          <w:b/>
          <w:sz w:val="24"/>
          <w:szCs w:val="24"/>
        </w:rPr>
      </w:pPr>
      <w:r w:rsidRPr="00A81814">
        <w:rPr>
          <w:rFonts w:ascii="Times New Roman" w:hAnsi="Times New Roman" w:cs="Times New Roman"/>
          <w:b/>
          <w:sz w:val="24"/>
          <w:szCs w:val="24"/>
        </w:rPr>
        <w:t>Раздел 2: Традиционные виды росписи. Филимоновская роспись</w:t>
      </w:r>
    </w:p>
    <w:p w:rsidR="00A81814" w:rsidRPr="00A81814" w:rsidRDefault="00A81814" w:rsidP="00A81814">
      <w:pPr>
        <w:spacing w:after="0" w:line="240" w:lineRule="auto"/>
        <w:jc w:val="both"/>
        <w:rPr>
          <w:rFonts w:ascii="Times New Roman" w:hAnsi="Times New Roman" w:cs="Times New Roman"/>
          <w:b/>
          <w:sz w:val="24"/>
          <w:szCs w:val="24"/>
        </w:rPr>
      </w:pPr>
      <w:r w:rsidRPr="00A81814">
        <w:rPr>
          <w:rFonts w:ascii="Times New Roman" w:hAnsi="Times New Roman" w:cs="Times New Roman"/>
          <w:b/>
          <w:sz w:val="24"/>
          <w:szCs w:val="24"/>
        </w:rPr>
        <w:t>2.1. Тема: Филимоновская роспись</w:t>
      </w:r>
      <w:r w:rsidRPr="00A81814">
        <w:rPr>
          <w:rFonts w:ascii="Times New Roman" w:hAnsi="Times New Roman" w:cs="Times New Roman"/>
          <w:sz w:val="24"/>
          <w:szCs w:val="24"/>
        </w:rPr>
        <w:t>. Беседа об истории возникновения и развития  росписи деревни Филимоново Тульской области. Знакомство с ее орнаментальными мотивами, видами узоров, которыми украшают филимоновскую игрушку и способами их нанесения на поверхность. Выполнение орнаментальных схем. Заполнение плоской формы узором. Возможно создание коллективной композиции «Ярмарка игрушек». Работа ведется на формате А4 гуашью, с использованием шаблонов.</w:t>
      </w:r>
    </w:p>
    <w:p w:rsidR="00A81814" w:rsidRPr="00A81814" w:rsidRDefault="00A81814" w:rsidP="00A81814">
      <w:pPr>
        <w:spacing w:after="0" w:line="240" w:lineRule="auto"/>
        <w:jc w:val="both"/>
        <w:rPr>
          <w:rFonts w:ascii="Times New Roman" w:hAnsi="Times New Roman" w:cs="Times New Roman"/>
          <w:b/>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вместе с родителями</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посмотреть информацию  о мастерах филимоновской игрушки  и вписать ее в альбом домашних заданий.</w:t>
      </w:r>
    </w:p>
    <w:p w:rsidR="00A81814" w:rsidRPr="00A81814" w:rsidRDefault="00A81814" w:rsidP="00A81814">
      <w:pPr>
        <w:spacing w:after="0" w:line="240" w:lineRule="auto"/>
        <w:jc w:val="both"/>
        <w:rPr>
          <w:rFonts w:ascii="Times New Roman" w:hAnsi="Times New Roman" w:cs="Times New Roman"/>
          <w:b/>
          <w:sz w:val="24"/>
          <w:szCs w:val="24"/>
        </w:rPr>
      </w:pPr>
      <w:r w:rsidRPr="00A81814">
        <w:rPr>
          <w:rFonts w:ascii="Times New Roman" w:hAnsi="Times New Roman" w:cs="Times New Roman"/>
          <w:b/>
          <w:sz w:val="24"/>
          <w:szCs w:val="24"/>
        </w:rPr>
        <w:t xml:space="preserve">2.2. Тема: Копирование образца. </w:t>
      </w:r>
      <w:r w:rsidRPr="00A81814">
        <w:rPr>
          <w:rFonts w:ascii="Times New Roman" w:hAnsi="Times New Roman" w:cs="Times New Roman"/>
          <w:sz w:val="24"/>
          <w:szCs w:val="24"/>
        </w:rPr>
        <w:t>Выполнить копию росписи филимоновской игрушки. Расписать нарисованную по шаблону фигурку или готовую белую игрушку-свистульку простой формы, используя в качестве образцов игрушки  расписанные мастерами, а также схемы,  выполненные на предыдущих уроках. Используется акварель, гуашь, формат А4.</w:t>
      </w:r>
    </w:p>
    <w:p w:rsidR="00A81814" w:rsidRPr="00A81814" w:rsidRDefault="00A81814" w:rsidP="00A81814">
      <w:pPr>
        <w:spacing w:after="0" w:line="240" w:lineRule="auto"/>
        <w:jc w:val="both"/>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xml:space="preserve"> разработать узор для филимоновского всадника и барыни в альбоме домашних заданий.</w:t>
      </w:r>
    </w:p>
    <w:p w:rsidR="00A81814" w:rsidRPr="00A81814" w:rsidRDefault="00A81814" w:rsidP="00A81814">
      <w:pPr>
        <w:spacing w:after="0" w:line="240" w:lineRule="auto"/>
        <w:jc w:val="both"/>
        <w:rPr>
          <w:rFonts w:ascii="Times New Roman" w:hAnsi="Times New Roman" w:cs="Times New Roman"/>
          <w:sz w:val="24"/>
          <w:szCs w:val="24"/>
        </w:rPr>
      </w:pPr>
      <w:r w:rsidRPr="00A81814">
        <w:rPr>
          <w:rFonts w:ascii="Times New Roman" w:hAnsi="Times New Roman" w:cs="Times New Roman"/>
          <w:b/>
          <w:sz w:val="24"/>
          <w:szCs w:val="24"/>
        </w:rPr>
        <w:t>2.3. Тема: Творческая работа</w:t>
      </w:r>
      <w:r w:rsidRPr="00A81814">
        <w:rPr>
          <w:rFonts w:ascii="Times New Roman" w:hAnsi="Times New Roman" w:cs="Times New Roman"/>
          <w:sz w:val="24"/>
          <w:szCs w:val="24"/>
        </w:rPr>
        <w:t xml:space="preserve"> </w:t>
      </w:r>
      <w:r w:rsidRPr="00A81814">
        <w:rPr>
          <w:rFonts w:ascii="Times New Roman" w:hAnsi="Times New Roman" w:cs="Times New Roman"/>
          <w:b/>
          <w:sz w:val="24"/>
          <w:szCs w:val="24"/>
        </w:rPr>
        <w:t>«Праздничное гуляние».</w:t>
      </w:r>
      <w:r w:rsidRPr="00A81814">
        <w:rPr>
          <w:rFonts w:ascii="Times New Roman" w:hAnsi="Times New Roman" w:cs="Times New Roman"/>
          <w:sz w:val="24"/>
          <w:szCs w:val="24"/>
        </w:rPr>
        <w:t xml:space="preserve"> Создать композицию с</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фигурками людей, зверей, птиц выполнив их роспись. Закрепить пройденный материал. Используется акварель, формат А4, орнаментальные схемы выполненные на первом уроке.</w:t>
      </w:r>
    </w:p>
    <w:p w:rsidR="00A81814" w:rsidRPr="00A81814" w:rsidRDefault="00A81814" w:rsidP="00A81814">
      <w:pPr>
        <w:spacing w:after="0" w:line="240" w:lineRule="auto"/>
        <w:jc w:val="center"/>
        <w:outlineLvl w:val="0"/>
        <w:rPr>
          <w:rFonts w:ascii="Times New Roman" w:hAnsi="Times New Roman" w:cs="Times New Roman"/>
          <w:b/>
          <w:sz w:val="24"/>
          <w:szCs w:val="24"/>
        </w:rPr>
      </w:pPr>
      <w:r w:rsidRPr="00A81814">
        <w:rPr>
          <w:rFonts w:ascii="Times New Roman" w:hAnsi="Times New Roman" w:cs="Times New Roman"/>
          <w:b/>
          <w:sz w:val="24"/>
          <w:szCs w:val="24"/>
        </w:rPr>
        <w:t xml:space="preserve"> Раздел 3: Текстиль. Ткачество</w:t>
      </w:r>
    </w:p>
    <w:p w:rsidR="00A81814" w:rsidRPr="00A81814" w:rsidRDefault="00A81814" w:rsidP="00A81814">
      <w:pPr>
        <w:spacing w:after="0" w:line="240" w:lineRule="auto"/>
        <w:jc w:val="both"/>
        <w:outlineLvl w:val="0"/>
        <w:rPr>
          <w:rFonts w:ascii="Times New Roman" w:hAnsi="Times New Roman" w:cs="Times New Roman"/>
          <w:b/>
          <w:sz w:val="24"/>
          <w:szCs w:val="24"/>
        </w:rPr>
      </w:pPr>
      <w:r w:rsidRPr="00A81814">
        <w:rPr>
          <w:rFonts w:ascii="Times New Roman" w:hAnsi="Times New Roman" w:cs="Times New Roman"/>
          <w:b/>
          <w:sz w:val="24"/>
          <w:szCs w:val="24"/>
        </w:rPr>
        <w:t xml:space="preserve">3.1. Тема: История ткацкого ремесла. </w:t>
      </w:r>
      <w:r w:rsidRPr="00A81814">
        <w:rPr>
          <w:rFonts w:ascii="Times New Roman" w:hAnsi="Times New Roman" w:cs="Times New Roman"/>
          <w:sz w:val="24"/>
          <w:szCs w:val="24"/>
        </w:rPr>
        <w:t>Просмотр фильма об истории ткацкого ремесла, об оборудовании, необходимом для ткачества. На основе музейных образцов познакомиться с видами ткачества.</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b/>
          <w:sz w:val="24"/>
          <w:szCs w:val="24"/>
        </w:rPr>
        <w:lastRenderedPageBreak/>
        <w:t>3.2. Тема: Основные технические приемы ткачества</w:t>
      </w:r>
      <w:r w:rsidRPr="00A81814">
        <w:rPr>
          <w:rFonts w:ascii="Times New Roman" w:hAnsi="Times New Roman" w:cs="Times New Roman"/>
          <w:sz w:val="24"/>
          <w:szCs w:val="24"/>
        </w:rPr>
        <w:t>. Подготовить картон к ткачеству, выполнить простое полотняное переплетение. Познакомиться с понятиями зев, уток, долевая нить. Используется</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картон, хлопковая и шерстяная нить, пластиковая иголка.</w:t>
      </w:r>
    </w:p>
    <w:p w:rsidR="00A81814" w:rsidRPr="00A81814" w:rsidRDefault="00A81814" w:rsidP="00A81814">
      <w:pPr>
        <w:spacing w:after="0" w:line="240" w:lineRule="auto"/>
        <w:jc w:val="both"/>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b/>
          <w:i/>
          <w:sz w:val="24"/>
          <w:szCs w:val="24"/>
        </w:rPr>
        <w:t>:</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вклеить в альбом домашних заданий картинки с изображением тканых изделий.</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b/>
          <w:sz w:val="24"/>
          <w:szCs w:val="24"/>
        </w:rPr>
        <w:t>3.3.</w:t>
      </w:r>
      <w:r w:rsidRPr="00A81814">
        <w:rPr>
          <w:rFonts w:ascii="Times New Roman" w:hAnsi="Times New Roman" w:cs="Times New Roman"/>
          <w:sz w:val="24"/>
          <w:szCs w:val="24"/>
        </w:rPr>
        <w:t xml:space="preserve"> </w:t>
      </w:r>
      <w:r w:rsidRPr="00A81814">
        <w:rPr>
          <w:rFonts w:ascii="Times New Roman" w:hAnsi="Times New Roman" w:cs="Times New Roman"/>
          <w:b/>
          <w:sz w:val="24"/>
          <w:szCs w:val="24"/>
        </w:rPr>
        <w:t>Тема:</w:t>
      </w:r>
      <w:r w:rsidRPr="00A81814">
        <w:rPr>
          <w:rFonts w:ascii="Times New Roman" w:hAnsi="Times New Roman" w:cs="Times New Roman"/>
          <w:sz w:val="24"/>
          <w:szCs w:val="24"/>
        </w:rPr>
        <w:t xml:space="preserve"> </w:t>
      </w:r>
      <w:r w:rsidRPr="00A81814">
        <w:rPr>
          <w:rFonts w:ascii="Times New Roman" w:hAnsi="Times New Roman" w:cs="Times New Roman"/>
          <w:b/>
          <w:sz w:val="24"/>
          <w:szCs w:val="24"/>
        </w:rPr>
        <w:t xml:space="preserve">Копирование гобелена. </w:t>
      </w:r>
      <w:r w:rsidRPr="00A81814">
        <w:rPr>
          <w:rFonts w:ascii="Times New Roman" w:hAnsi="Times New Roman" w:cs="Times New Roman"/>
          <w:sz w:val="24"/>
          <w:szCs w:val="24"/>
        </w:rPr>
        <w:t>Используя возможности изобразительных средств (линия, точка) выполнить копию готового гобелена с натуры, имитируя технику ткачества. Используется</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формат А4, гуашь, акварель, фломастеры.</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xml:space="preserve"> в альбоме домашних заданий выполнить копию гобелена с его изображения на фотографии.</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b/>
          <w:sz w:val="24"/>
          <w:szCs w:val="24"/>
        </w:rPr>
        <w:t>3.4. Тема:</w:t>
      </w:r>
      <w:r w:rsidRPr="00A81814">
        <w:rPr>
          <w:rFonts w:ascii="Times New Roman" w:hAnsi="Times New Roman" w:cs="Times New Roman"/>
          <w:sz w:val="24"/>
          <w:szCs w:val="24"/>
        </w:rPr>
        <w:t xml:space="preserve"> </w:t>
      </w:r>
      <w:r w:rsidRPr="00A81814">
        <w:rPr>
          <w:rFonts w:ascii="Times New Roman" w:hAnsi="Times New Roman" w:cs="Times New Roman"/>
          <w:b/>
          <w:sz w:val="24"/>
          <w:szCs w:val="24"/>
        </w:rPr>
        <w:t xml:space="preserve">Значение колорита в работе над гобеленом. </w:t>
      </w:r>
      <w:r w:rsidRPr="00A81814">
        <w:rPr>
          <w:rFonts w:ascii="Times New Roman" w:hAnsi="Times New Roman" w:cs="Times New Roman"/>
          <w:sz w:val="24"/>
          <w:szCs w:val="24"/>
        </w:rPr>
        <w:t>Выполнить ассоциативную цветовую композицию на заданную тему (грустно-весело, тепло-холодно и т.д.). Возможно использование фактуры для достижения большей эмоциональной выразительности. Материалы</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гуашь, формат А4.</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Выполнить колористическую композицию на заданную тему.</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b/>
          <w:sz w:val="24"/>
          <w:szCs w:val="24"/>
        </w:rPr>
        <w:t>3.5. Тема:</w:t>
      </w:r>
      <w:r w:rsidRPr="00A81814">
        <w:rPr>
          <w:rFonts w:ascii="Times New Roman" w:hAnsi="Times New Roman" w:cs="Times New Roman"/>
          <w:sz w:val="24"/>
          <w:szCs w:val="24"/>
        </w:rPr>
        <w:t xml:space="preserve"> </w:t>
      </w:r>
      <w:r w:rsidRPr="00A81814">
        <w:rPr>
          <w:rFonts w:ascii="Times New Roman" w:hAnsi="Times New Roman" w:cs="Times New Roman"/>
          <w:b/>
          <w:sz w:val="24"/>
          <w:szCs w:val="24"/>
        </w:rPr>
        <w:t xml:space="preserve">Выполнение эскиза гобелена. </w:t>
      </w:r>
      <w:r w:rsidRPr="00A81814">
        <w:rPr>
          <w:rFonts w:ascii="Times New Roman" w:hAnsi="Times New Roman" w:cs="Times New Roman"/>
          <w:sz w:val="24"/>
          <w:szCs w:val="24"/>
        </w:rPr>
        <w:t>Симметрия и асимметрия в декоративной композиции. Выполнить эскиз гобелена в цвете, используя технику работы мазком, направленном только вертикально или только горизонтально. Используется гуашь, формат А4.</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Выполнить эскиз гобелена на заданную тему.</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b/>
          <w:sz w:val="24"/>
          <w:szCs w:val="24"/>
        </w:rPr>
        <w:t>3.6. Тема:</w:t>
      </w:r>
      <w:r w:rsidRPr="00A81814">
        <w:rPr>
          <w:rFonts w:ascii="Times New Roman" w:hAnsi="Times New Roman" w:cs="Times New Roman"/>
          <w:sz w:val="24"/>
          <w:szCs w:val="24"/>
        </w:rPr>
        <w:t xml:space="preserve"> </w:t>
      </w:r>
      <w:r w:rsidRPr="00A81814">
        <w:rPr>
          <w:rFonts w:ascii="Times New Roman" w:hAnsi="Times New Roman" w:cs="Times New Roman"/>
          <w:b/>
          <w:sz w:val="24"/>
          <w:szCs w:val="24"/>
        </w:rPr>
        <w:t xml:space="preserve">Пояс в технике «дерганье» (плоский). </w:t>
      </w:r>
      <w:r w:rsidRPr="00A81814">
        <w:rPr>
          <w:rFonts w:ascii="Times New Roman" w:hAnsi="Times New Roman" w:cs="Times New Roman"/>
          <w:sz w:val="24"/>
          <w:szCs w:val="24"/>
        </w:rPr>
        <w:t>Познакомиться с техникой выполнения несложных поясов в технике дерганье. Используются толстые нити разных цветов.</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xml:space="preserve"> повторить дома способ выполнения пояса.</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b/>
          <w:sz w:val="24"/>
          <w:szCs w:val="24"/>
        </w:rPr>
        <w:t>3.7. Тема:</w:t>
      </w:r>
      <w:r w:rsidRPr="00A81814">
        <w:rPr>
          <w:rFonts w:ascii="Times New Roman" w:hAnsi="Times New Roman" w:cs="Times New Roman"/>
          <w:sz w:val="24"/>
          <w:szCs w:val="24"/>
        </w:rPr>
        <w:t xml:space="preserve"> </w:t>
      </w:r>
      <w:r w:rsidRPr="00A81814">
        <w:rPr>
          <w:rFonts w:ascii="Times New Roman" w:hAnsi="Times New Roman" w:cs="Times New Roman"/>
          <w:b/>
          <w:sz w:val="24"/>
          <w:szCs w:val="24"/>
        </w:rPr>
        <w:t>Пояс в технике «дерганье» (квадратный).</w:t>
      </w:r>
      <w:r w:rsidRPr="00A81814">
        <w:rPr>
          <w:rFonts w:ascii="Times New Roman" w:hAnsi="Times New Roman" w:cs="Times New Roman"/>
          <w:sz w:val="24"/>
          <w:szCs w:val="24"/>
        </w:rPr>
        <w:t xml:space="preserve"> Познакомиться с техникой выполнения несложных поясов в технике дерганье. Выполнить небольшое изделие (шнурок, брелок). Используются толстые нити разных цветов.</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xml:space="preserve"> повторить дома способ выполнения пояса.</w:t>
      </w:r>
    </w:p>
    <w:p w:rsidR="00A81814" w:rsidRPr="00A81814" w:rsidRDefault="00A81814" w:rsidP="00A81814">
      <w:pPr>
        <w:spacing w:after="0" w:line="240" w:lineRule="auto"/>
        <w:jc w:val="center"/>
        <w:outlineLvl w:val="0"/>
        <w:rPr>
          <w:rFonts w:ascii="Times New Roman" w:hAnsi="Times New Roman" w:cs="Times New Roman"/>
          <w:b/>
          <w:sz w:val="24"/>
          <w:szCs w:val="24"/>
        </w:rPr>
      </w:pPr>
      <w:r w:rsidRPr="00A81814">
        <w:rPr>
          <w:rFonts w:ascii="Times New Roman" w:hAnsi="Times New Roman" w:cs="Times New Roman"/>
          <w:b/>
          <w:sz w:val="24"/>
          <w:szCs w:val="24"/>
        </w:rPr>
        <w:t xml:space="preserve">Раздел 4: Игрушка в различных техниках и материалах. </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b/>
          <w:sz w:val="24"/>
          <w:szCs w:val="24"/>
        </w:rPr>
        <w:t>4.1.  Тема: «Плешковская игрушка – свистулька»</w:t>
      </w:r>
      <w:r w:rsidRPr="00A81814">
        <w:rPr>
          <w:rFonts w:ascii="Times New Roman" w:hAnsi="Times New Roman" w:cs="Times New Roman"/>
          <w:sz w:val="24"/>
          <w:szCs w:val="24"/>
        </w:rPr>
        <w:t>. Познакомиться с традиционной глиняной игрушкой Орловского края и особенностями ее выполнения. Освоить приемы лепки и декора плешковской игрушки-свистульки. Зарисовать образцы, фрагменты декора игрушек-свистулек. Выполнить игрушку в материале. Используется</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глина, красители.</w:t>
      </w:r>
    </w:p>
    <w:p w:rsidR="00A81814" w:rsidRPr="00A81814" w:rsidRDefault="00A81814" w:rsidP="00A81814">
      <w:pPr>
        <w:spacing w:after="0" w:line="240" w:lineRule="auto"/>
        <w:jc w:val="both"/>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посмотреть информацию о мастерах игрушки, зарисовать некоторые их работы в альбом домашних заданий.</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b/>
          <w:sz w:val="24"/>
          <w:szCs w:val="24"/>
        </w:rPr>
        <w:t xml:space="preserve">4.2.Тема:  «Чернышенская глиняная кукла». </w:t>
      </w:r>
      <w:r w:rsidRPr="00A81814">
        <w:rPr>
          <w:rFonts w:ascii="Times New Roman" w:hAnsi="Times New Roman" w:cs="Times New Roman"/>
          <w:sz w:val="24"/>
          <w:szCs w:val="24"/>
        </w:rPr>
        <w:t>Познакомиться с традиционной глиняной игрушкой Орловского края. Освоить приемы лепки и декора чернышенской куклы.</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Зарисовать образцы фрагментов декора глиняной куклы. Выполнить куклу в материале. Используется</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глина, красители.</w:t>
      </w:r>
    </w:p>
    <w:p w:rsidR="00A81814" w:rsidRPr="00A81814" w:rsidRDefault="00A81814" w:rsidP="00A81814">
      <w:pPr>
        <w:spacing w:after="0" w:line="240" w:lineRule="auto"/>
        <w:jc w:val="both"/>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b/>
          <w:i/>
          <w:sz w:val="24"/>
          <w:szCs w:val="24"/>
        </w:rPr>
        <w:t>:</w:t>
      </w:r>
      <w:r w:rsidRPr="00A81814">
        <w:rPr>
          <w:rFonts w:ascii="Times New Roman" w:hAnsi="Times New Roman" w:cs="Times New Roman"/>
          <w:sz w:val="24"/>
          <w:szCs w:val="24"/>
        </w:rPr>
        <w:t xml:space="preserve"> посмотреть информацию о мастерах игрушки, зарисовать некоторые их работы в альбом с домашними заданиями. Принести на следующие занятие мелко порванные кусочки газеты.</w:t>
      </w:r>
    </w:p>
    <w:p w:rsidR="00A81814" w:rsidRPr="00A81814" w:rsidRDefault="00A81814" w:rsidP="00A81814">
      <w:pPr>
        <w:spacing w:after="0" w:line="240" w:lineRule="auto"/>
        <w:jc w:val="both"/>
        <w:outlineLvl w:val="0"/>
        <w:rPr>
          <w:rFonts w:ascii="Times New Roman" w:hAnsi="Times New Roman" w:cs="Times New Roman"/>
          <w:b/>
          <w:sz w:val="24"/>
          <w:szCs w:val="24"/>
        </w:rPr>
      </w:pPr>
      <w:r w:rsidRPr="00A81814">
        <w:rPr>
          <w:rFonts w:ascii="Times New Roman" w:hAnsi="Times New Roman" w:cs="Times New Roman"/>
          <w:b/>
          <w:sz w:val="24"/>
          <w:szCs w:val="24"/>
        </w:rPr>
        <w:t xml:space="preserve">4.3. Тема: Колокольчик (папье-маше). </w:t>
      </w:r>
      <w:r w:rsidRPr="00A81814">
        <w:rPr>
          <w:rFonts w:ascii="Times New Roman" w:hAnsi="Times New Roman" w:cs="Times New Roman"/>
          <w:sz w:val="24"/>
          <w:szCs w:val="24"/>
        </w:rPr>
        <w:t>Познакомиться с техникой прикладного творчества</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папье-маше. Выполнить основу формы из пластилина, послойно оклеить ее мелко порванной тонкой бумагой. После полного застывания объемную форму расписать, украсить декоративными элементами. Используется пластилин, клей ПВА, мелко порванная газета, гуашь.</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закончить нанесение необходимого количества слоев бумаги на пластилиновую форму, дать ей просохнуть.</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b/>
          <w:sz w:val="24"/>
          <w:szCs w:val="24"/>
        </w:rPr>
        <w:t>4.4. Тема: Матрешка</w:t>
      </w:r>
    </w:p>
    <w:p w:rsidR="00A81814" w:rsidRPr="00A81814" w:rsidRDefault="00A81814" w:rsidP="00A81814">
      <w:pPr>
        <w:spacing w:after="0" w:line="240" w:lineRule="auto"/>
        <w:jc w:val="both"/>
        <w:rPr>
          <w:rFonts w:ascii="Times New Roman" w:hAnsi="Times New Roman" w:cs="Times New Roman"/>
          <w:sz w:val="24"/>
          <w:szCs w:val="24"/>
        </w:rPr>
      </w:pPr>
      <w:r w:rsidRPr="00A81814">
        <w:rPr>
          <w:rFonts w:ascii="Times New Roman" w:hAnsi="Times New Roman" w:cs="Times New Roman"/>
          <w:sz w:val="24"/>
          <w:szCs w:val="24"/>
        </w:rPr>
        <w:t>Познакомиться с историей возникновения матрешки – образа красавицы, воспетой в русских песнях и сказках. Расписать матрешку в полховско - майданской традиции. Познакомиться с последовательностью работы над заготовкой, сначала лицо и руки, после этого фоновые места на поверхности формы, после этого разные элементы декора. Используется гуашь, плотная бумага.</w:t>
      </w:r>
    </w:p>
    <w:p w:rsidR="00A81814" w:rsidRPr="00A81814" w:rsidRDefault="00A81814" w:rsidP="00A81814">
      <w:pPr>
        <w:spacing w:after="0" w:line="240" w:lineRule="auto"/>
        <w:jc w:val="both"/>
        <w:outlineLvl w:val="0"/>
        <w:rPr>
          <w:rFonts w:ascii="Times New Roman" w:hAnsi="Times New Roman" w:cs="Times New Roman"/>
          <w:b/>
          <w:sz w:val="24"/>
          <w:szCs w:val="24"/>
          <w:highlight w:val="yellow"/>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изучить литературу про русскую матрешку.</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b/>
          <w:sz w:val="24"/>
          <w:szCs w:val="24"/>
        </w:rPr>
        <w:t>4.5. Тема: Игрушка-погремушка</w:t>
      </w:r>
      <w:r w:rsidRPr="00A81814">
        <w:rPr>
          <w:rFonts w:ascii="Times New Roman" w:hAnsi="Times New Roman" w:cs="Times New Roman"/>
          <w:b/>
          <w:color w:val="215868"/>
          <w:sz w:val="24"/>
          <w:szCs w:val="24"/>
        </w:rPr>
        <w:t xml:space="preserve">. </w:t>
      </w:r>
      <w:r w:rsidRPr="00A81814">
        <w:rPr>
          <w:rFonts w:ascii="Times New Roman" w:hAnsi="Times New Roman" w:cs="Times New Roman"/>
          <w:sz w:val="24"/>
          <w:szCs w:val="24"/>
        </w:rPr>
        <w:t>Знакомство с традицией изготовления  предметов  быта, игрушек, украшений, лаптей, туесков для хранения продуктов из бересты. На примере простого изделия освоить приемы работы с берестой. Вырезать заготовку по разметке. Разметить линии сгиба согласно технологической карте, собрать игрушку. Используются береста, ножницы, линейка, подкладная доска, горох.</w:t>
      </w:r>
    </w:p>
    <w:p w:rsidR="00A81814" w:rsidRPr="00A81814" w:rsidRDefault="00A81814" w:rsidP="00A81814">
      <w:pPr>
        <w:spacing w:after="0" w:line="240" w:lineRule="auto"/>
        <w:jc w:val="both"/>
        <w:outlineLvl w:val="0"/>
        <w:rPr>
          <w:rFonts w:ascii="Times New Roman" w:hAnsi="Times New Roman" w:cs="Times New Roman"/>
          <w:b/>
          <w:sz w:val="24"/>
          <w:szCs w:val="24"/>
          <w:highlight w:val="yellow"/>
        </w:rPr>
      </w:pPr>
      <w:r w:rsidRPr="00A81814">
        <w:rPr>
          <w:rFonts w:ascii="Times New Roman" w:hAnsi="Times New Roman" w:cs="Times New Roman"/>
          <w:i/>
          <w:sz w:val="24"/>
          <w:szCs w:val="24"/>
        </w:rPr>
        <w:t xml:space="preserve"> Самостоятельная работа</w:t>
      </w:r>
      <w:r w:rsidRPr="00A81814">
        <w:rPr>
          <w:rFonts w:ascii="Times New Roman" w:hAnsi="Times New Roman" w:cs="Times New Roman"/>
          <w:sz w:val="24"/>
          <w:szCs w:val="24"/>
        </w:rPr>
        <w:t>: изучить литературу про изделия из бересты.</w:t>
      </w:r>
    </w:p>
    <w:p w:rsidR="00A81814" w:rsidRPr="00A81814" w:rsidRDefault="00A81814" w:rsidP="00A81814">
      <w:pPr>
        <w:spacing w:after="0" w:line="240" w:lineRule="auto"/>
        <w:jc w:val="both"/>
        <w:rPr>
          <w:rFonts w:ascii="Times New Roman" w:hAnsi="Times New Roman" w:cs="Times New Roman"/>
          <w:b/>
          <w:sz w:val="24"/>
          <w:szCs w:val="24"/>
        </w:rPr>
      </w:pPr>
    </w:p>
    <w:p w:rsidR="00A81814" w:rsidRPr="00A81814" w:rsidRDefault="00A81814" w:rsidP="00A81814">
      <w:pPr>
        <w:spacing w:after="0" w:line="240" w:lineRule="auto"/>
        <w:jc w:val="center"/>
        <w:outlineLvl w:val="0"/>
        <w:rPr>
          <w:rFonts w:ascii="Times New Roman" w:hAnsi="Times New Roman" w:cs="Times New Roman"/>
          <w:b/>
          <w:sz w:val="24"/>
          <w:szCs w:val="24"/>
        </w:rPr>
      </w:pPr>
      <w:r w:rsidRPr="00A81814">
        <w:rPr>
          <w:rFonts w:ascii="Times New Roman" w:hAnsi="Times New Roman" w:cs="Times New Roman"/>
          <w:b/>
          <w:sz w:val="24"/>
          <w:szCs w:val="24"/>
        </w:rPr>
        <w:t>Второй  год обучения</w:t>
      </w:r>
    </w:p>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b/>
          <w:sz w:val="24"/>
          <w:szCs w:val="24"/>
        </w:rPr>
        <w:t>Раздел 1: Работа с бумагой.</w:t>
      </w:r>
      <w:r w:rsidRPr="00A81814">
        <w:rPr>
          <w:rFonts w:ascii="Times New Roman" w:hAnsi="Times New Roman" w:cs="Times New Roman"/>
          <w:sz w:val="24"/>
          <w:szCs w:val="24"/>
        </w:rPr>
        <w:t xml:space="preserve"> </w:t>
      </w:r>
      <w:r w:rsidRPr="00A81814">
        <w:rPr>
          <w:rFonts w:ascii="Times New Roman" w:hAnsi="Times New Roman" w:cs="Times New Roman"/>
          <w:b/>
          <w:sz w:val="24"/>
          <w:szCs w:val="24"/>
        </w:rPr>
        <w:t>Коллаж</w:t>
      </w:r>
    </w:p>
    <w:p w:rsidR="00A81814" w:rsidRPr="00A81814" w:rsidRDefault="00A81814" w:rsidP="00A81814">
      <w:pPr>
        <w:spacing w:after="0" w:line="240" w:lineRule="auto"/>
        <w:jc w:val="both"/>
        <w:rPr>
          <w:rFonts w:ascii="Times New Roman" w:hAnsi="Times New Roman" w:cs="Times New Roman"/>
          <w:b/>
          <w:sz w:val="24"/>
          <w:szCs w:val="24"/>
        </w:rPr>
      </w:pPr>
      <w:r w:rsidRPr="00A81814">
        <w:rPr>
          <w:rFonts w:ascii="Times New Roman" w:hAnsi="Times New Roman" w:cs="Times New Roman"/>
          <w:b/>
          <w:sz w:val="24"/>
          <w:szCs w:val="24"/>
        </w:rPr>
        <w:t>1.1.Тема: Натюрморт</w:t>
      </w:r>
      <w:r w:rsidRPr="00A81814">
        <w:rPr>
          <w:rFonts w:ascii="Times New Roman" w:hAnsi="Times New Roman" w:cs="Times New Roman"/>
          <w:sz w:val="24"/>
          <w:szCs w:val="24"/>
        </w:rPr>
        <w:t>. Используя технику коллажа выполнить выразительное решение сюжета. Выбрать удачное композиционное  размещение  предметов на плоскости.  Составить эскиз аппликации, вырезать отдельные  его части по заготовленным лекалам из тканей различных по фактуре и цвету и наклеить их согласно рисунку.</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Материалы: ткань, кожа, бумага, фурнитура.</w:t>
      </w:r>
    </w:p>
    <w:p w:rsidR="00A81814" w:rsidRPr="00A81814" w:rsidRDefault="00A81814" w:rsidP="00A81814">
      <w:pPr>
        <w:spacing w:after="0" w:line="240" w:lineRule="auto"/>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собрать в коллекцию разные по фактуре ткани и бумагу.</w:t>
      </w:r>
    </w:p>
    <w:p w:rsidR="00A81814" w:rsidRPr="00A81814" w:rsidRDefault="00A81814" w:rsidP="00A81814">
      <w:pPr>
        <w:spacing w:after="0" w:line="240" w:lineRule="auto"/>
        <w:jc w:val="both"/>
        <w:rPr>
          <w:rFonts w:ascii="Times New Roman" w:hAnsi="Times New Roman" w:cs="Times New Roman"/>
          <w:sz w:val="24"/>
          <w:szCs w:val="24"/>
        </w:rPr>
      </w:pPr>
      <w:r w:rsidRPr="00A81814">
        <w:rPr>
          <w:rFonts w:ascii="Times New Roman" w:hAnsi="Times New Roman" w:cs="Times New Roman"/>
          <w:b/>
          <w:sz w:val="24"/>
          <w:szCs w:val="24"/>
        </w:rPr>
        <w:t xml:space="preserve">1.2.Тема: Мир, в котором я живу. </w:t>
      </w:r>
      <w:r w:rsidRPr="00A81814">
        <w:rPr>
          <w:rFonts w:ascii="Times New Roman" w:hAnsi="Times New Roman" w:cs="Times New Roman"/>
          <w:sz w:val="24"/>
          <w:szCs w:val="24"/>
        </w:rPr>
        <w:t>На бумагу, согласно задумке наклеить вырезанный из пестрой ткани силуэт. Импровизируя на тему рисунка, нанесенного на ткань, выполнить  композицию, дорисовывать фон, как органическую среду для данного мотива. В процессе работы необходимо соблюдение единого с рисунком ткани стиля (тот же колорит, характер рисунка, ритм, структура), таким образом, определяется значение стилевого единства в композиции. Используется ткань, гуашь, бумага формат А4.</w:t>
      </w:r>
    </w:p>
    <w:p w:rsidR="00A81814" w:rsidRPr="00A81814" w:rsidRDefault="00A81814" w:rsidP="00A81814">
      <w:pPr>
        <w:shd w:val="clear" w:color="auto" w:fill="FFFFFF"/>
        <w:spacing w:after="0" w:line="240" w:lineRule="auto"/>
        <w:jc w:val="both"/>
        <w:outlineLvl w:val="0"/>
        <w:rPr>
          <w:rFonts w:ascii="Times New Roman" w:hAnsi="Times New Roman" w:cs="Times New Roman"/>
          <w:b/>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выполнить аналогичное задание на формате А5.</w:t>
      </w:r>
    </w:p>
    <w:p w:rsidR="00A81814" w:rsidRPr="00A81814" w:rsidRDefault="00A81814" w:rsidP="00A81814">
      <w:pPr>
        <w:spacing w:after="0" w:line="240" w:lineRule="auto"/>
        <w:jc w:val="both"/>
        <w:rPr>
          <w:rFonts w:ascii="Times New Roman" w:hAnsi="Times New Roman" w:cs="Times New Roman"/>
          <w:b/>
          <w:sz w:val="24"/>
          <w:szCs w:val="24"/>
        </w:rPr>
      </w:pPr>
      <w:r w:rsidRPr="00A81814">
        <w:rPr>
          <w:rFonts w:ascii="Times New Roman" w:hAnsi="Times New Roman" w:cs="Times New Roman"/>
          <w:b/>
          <w:sz w:val="24"/>
          <w:szCs w:val="24"/>
        </w:rPr>
        <w:t xml:space="preserve">1.3.Тема: </w:t>
      </w:r>
      <w:r w:rsidRPr="00A81814">
        <w:rPr>
          <w:rFonts w:ascii="Times New Roman" w:hAnsi="Times New Roman" w:cs="Times New Roman"/>
          <w:sz w:val="24"/>
          <w:szCs w:val="24"/>
        </w:rPr>
        <w:t xml:space="preserve"> </w:t>
      </w:r>
      <w:r w:rsidRPr="00A81814">
        <w:rPr>
          <w:rFonts w:ascii="Times New Roman" w:hAnsi="Times New Roman" w:cs="Times New Roman"/>
          <w:b/>
          <w:sz w:val="24"/>
          <w:szCs w:val="24"/>
        </w:rPr>
        <w:t xml:space="preserve">Открытка. </w:t>
      </w:r>
      <w:r w:rsidRPr="00A81814">
        <w:rPr>
          <w:rFonts w:ascii="Times New Roman" w:hAnsi="Times New Roman" w:cs="Times New Roman"/>
          <w:sz w:val="24"/>
          <w:szCs w:val="24"/>
        </w:rPr>
        <w:t>Продумать сюжет и эскиз на основе знаний о симметрии и асимметрии, понятий ритмически расположенных форм. Согласно эскизу продумать порядок формирования изображения способом послойного наложения вырезанных заготовок на плоскость. Используется в работе цветная бумага, картон, фетр,  фурнитура  (пуговицы, пайетки, бусины).</w:t>
      </w:r>
    </w:p>
    <w:p w:rsidR="00A81814" w:rsidRPr="00A81814" w:rsidRDefault="00A81814" w:rsidP="00A81814">
      <w:pPr>
        <w:spacing w:after="0" w:line="240" w:lineRule="auto"/>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xml:space="preserve"> выполнить композицию «Дерево» из пуговиц.</w:t>
      </w:r>
    </w:p>
    <w:p w:rsidR="00A81814" w:rsidRPr="00A81814" w:rsidRDefault="00A81814" w:rsidP="00A81814">
      <w:pPr>
        <w:spacing w:after="0" w:line="240" w:lineRule="auto"/>
        <w:jc w:val="both"/>
        <w:rPr>
          <w:rFonts w:ascii="Times New Roman" w:hAnsi="Times New Roman" w:cs="Times New Roman"/>
          <w:b/>
          <w:sz w:val="24"/>
          <w:szCs w:val="24"/>
        </w:rPr>
      </w:pPr>
      <w:r w:rsidRPr="00A81814">
        <w:rPr>
          <w:rFonts w:ascii="Times New Roman" w:hAnsi="Times New Roman" w:cs="Times New Roman"/>
          <w:b/>
          <w:sz w:val="24"/>
          <w:szCs w:val="24"/>
        </w:rPr>
        <w:t>1.4.Тема:</w:t>
      </w:r>
      <w:r w:rsidRPr="00A81814">
        <w:rPr>
          <w:rFonts w:ascii="Times New Roman" w:hAnsi="Times New Roman" w:cs="Times New Roman"/>
          <w:sz w:val="24"/>
          <w:szCs w:val="24"/>
        </w:rPr>
        <w:t xml:space="preserve"> </w:t>
      </w:r>
      <w:r w:rsidRPr="00A81814">
        <w:rPr>
          <w:rFonts w:ascii="Times New Roman" w:hAnsi="Times New Roman" w:cs="Times New Roman"/>
          <w:b/>
          <w:sz w:val="24"/>
          <w:szCs w:val="24"/>
        </w:rPr>
        <w:t xml:space="preserve">Зима в городе. </w:t>
      </w:r>
      <w:r w:rsidRPr="00A81814">
        <w:rPr>
          <w:rFonts w:ascii="Times New Roman" w:hAnsi="Times New Roman" w:cs="Times New Roman"/>
          <w:sz w:val="24"/>
          <w:szCs w:val="24"/>
        </w:rPr>
        <w:t>Нарисовать эскиз панно, затем выполнить его в технике коллажа с использованием различных материалов и способов их обработки. Используя способ бумагокручения, основанный  на умении скручивать полоски бумаги разной ширины и длины, возможно получение объемных деталей композиции.</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Использование бумаги, ткани, картона, дырокола и др.</w:t>
      </w:r>
    </w:p>
    <w:p w:rsidR="00A81814" w:rsidRPr="00A81814" w:rsidRDefault="00A81814" w:rsidP="00A81814">
      <w:pPr>
        <w:spacing w:after="0" w:line="240" w:lineRule="auto"/>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xml:space="preserve">: подготовить некоторые детали композиции </w:t>
      </w:r>
    </w:p>
    <w:p w:rsidR="00A81814" w:rsidRPr="00A81814" w:rsidRDefault="00A81814" w:rsidP="00A81814">
      <w:pPr>
        <w:spacing w:after="0" w:line="240" w:lineRule="auto"/>
        <w:rPr>
          <w:rFonts w:ascii="Times New Roman" w:hAnsi="Times New Roman" w:cs="Times New Roman"/>
          <w:b/>
          <w:sz w:val="24"/>
          <w:szCs w:val="24"/>
        </w:rPr>
      </w:pPr>
    </w:p>
    <w:p w:rsidR="00A81814" w:rsidRPr="00A81814" w:rsidRDefault="00A81814" w:rsidP="00A81814">
      <w:pPr>
        <w:spacing w:after="0" w:line="240" w:lineRule="auto"/>
        <w:jc w:val="center"/>
        <w:outlineLvl w:val="0"/>
        <w:rPr>
          <w:rFonts w:ascii="Times New Roman" w:hAnsi="Times New Roman" w:cs="Times New Roman"/>
          <w:b/>
          <w:sz w:val="24"/>
          <w:szCs w:val="24"/>
        </w:rPr>
      </w:pPr>
      <w:r w:rsidRPr="00A81814">
        <w:rPr>
          <w:rFonts w:ascii="Times New Roman" w:hAnsi="Times New Roman" w:cs="Times New Roman"/>
          <w:b/>
          <w:sz w:val="24"/>
          <w:szCs w:val="24"/>
        </w:rPr>
        <w:t>Раздел 2: Традиционные виды росписи. Кистевая роспись. Гжель</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b/>
          <w:sz w:val="24"/>
          <w:szCs w:val="24"/>
        </w:rPr>
        <w:t>2.1.</w:t>
      </w:r>
      <w:r w:rsidRPr="00A81814">
        <w:rPr>
          <w:rFonts w:ascii="Times New Roman" w:hAnsi="Times New Roman" w:cs="Times New Roman"/>
          <w:sz w:val="24"/>
          <w:szCs w:val="24"/>
        </w:rPr>
        <w:t xml:space="preserve"> </w:t>
      </w:r>
      <w:r w:rsidRPr="00A81814">
        <w:rPr>
          <w:rFonts w:ascii="Times New Roman" w:hAnsi="Times New Roman" w:cs="Times New Roman"/>
          <w:b/>
          <w:sz w:val="24"/>
          <w:szCs w:val="24"/>
        </w:rPr>
        <w:t>Тема: Кистевая роспись. Гжель.</w:t>
      </w:r>
      <w:r w:rsidRPr="00A81814">
        <w:rPr>
          <w:rFonts w:ascii="Times New Roman" w:hAnsi="Times New Roman" w:cs="Times New Roman"/>
          <w:sz w:val="24"/>
          <w:szCs w:val="24"/>
        </w:rPr>
        <w:t xml:space="preserve"> Беседа об истории возникновения и развития кистевой росписи «Гжель». Знакомство с элементами (бордюр, «мазок с тенью», капелька и др.) Изучить элементы росписи,  овладеть основными  приемами  их выполнения. Написать цветок или птицу в технике «Гжель». Использование материалов: гуашь, формат А4.</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xml:space="preserve"> в альбоме домашних заданий отработать навыки работы кистью полученные на уроке.</w:t>
      </w:r>
    </w:p>
    <w:p w:rsidR="00A81814" w:rsidRPr="00A81814" w:rsidRDefault="00A81814" w:rsidP="00A81814">
      <w:pPr>
        <w:spacing w:after="0" w:line="240" w:lineRule="auto"/>
        <w:jc w:val="both"/>
        <w:outlineLvl w:val="0"/>
        <w:rPr>
          <w:rFonts w:ascii="Times New Roman" w:hAnsi="Times New Roman" w:cs="Times New Roman"/>
          <w:b/>
          <w:sz w:val="24"/>
          <w:szCs w:val="24"/>
        </w:rPr>
      </w:pPr>
      <w:r w:rsidRPr="00A81814">
        <w:rPr>
          <w:rFonts w:ascii="Times New Roman" w:hAnsi="Times New Roman" w:cs="Times New Roman"/>
          <w:b/>
          <w:sz w:val="24"/>
          <w:szCs w:val="24"/>
        </w:rPr>
        <w:t>2.2.</w:t>
      </w:r>
      <w:r w:rsidRPr="00A81814">
        <w:rPr>
          <w:rFonts w:ascii="Times New Roman" w:hAnsi="Times New Roman" w:cs="Times New Roman"/>
          <w:sz w:val="24"/>
          <w:szCs w:val="24"/>
        </w:rPr>
        <w:t xml:space="preserve"> </w:t>
      </w:r>
      <w:r w:rsidRPr="00A81814">
        <w:rPr>
          <w:rFonts w:ascii="Times New Roman" w:hAnsi="Times New Roman" w:cs="Times New Roman"/>
          <w:b/>
          <w:sz w:val="24"/>
          <w:szCs w:val="24"/>
        </w:rPr>
        <w:t>Тема:</w:t>
      </w:r>
      <w:r w:rsidRPr="00A81814">
        <w:rPr>
          <w:rFonts w:ascii="Times New Roman" w:hAnsi="Times New Roman" w:cs="Times New Roman"/>
          <w:sz w:val="24"/>
          <w:szCs w:val="24"/>
        </w:rPr>
        <w:t xml:space="preserve"> </w:t>
      </w:r>
      <w:r w:rsidRPr="00A81814">
        <w:rPr>
          <w:rFonts w:ascii="Times New Roman" w:hAnsi="Times New Roman" w:cs="Times New Roman"/>
          <w:b/>
          <w:sz w:val="24"/>
          <w:szCs w:val="24"/>
        </w:rPr>
        <w:t xml:space="preserve">Кистевая роспись. Гжель. Выполнение копии. </w:t>
      </w:r>
      <w:r w:rsidRPr="00A81814">
        <w:rPr>
          <w:rFonts w:ascii="Times New Roman" w:hAnsi="Times New Roman" w:cs="Times New Roman"/>
          <w:sz w:val="24"/>
          <w:szCs w:val="24"/>
        </w:rPr>
        <w:t>Копирование росписи. Научиться работать по образцу, изучить разнообразие элементов росписи, отработать навыки выполнения основных приемов. Гуашь, керамическая плитка.</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внимательно рассмотреть изделия с росписью, и интересные элементы зарисовать в альбом домашних заданий.</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b/>
          <w:sz w:val="24"/>
          <w:szCs w:val="24"/>
        </w:rPr>
        <w:t xml:space="preserve">2.3.Тема: Кистевая роспись. Создание композиции. </w:t>
      </w:r>
      <w:r w:rsidRPr="00A81814">
        <w:rPr>
          <w:rFonts w:ascii="Times New Roman" w:hAnsi="Times New Roman" w:cs="Times New Roman"/>
          <w:sz w:val="24"/>
          <w:szCs w:val="24"/>
        </w:rPr>
        <w:t>Повторение основных особенностей гжельской росписи (орнаментальные мотивы и приемы выполнения росписи). Создать свой эскиз и выполнить роспись керамической плитки. Роспись выполняется на керамической плитке гуашью, по предварительно выполненному эскизу.</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i/>
          <w:sz w:val="24"/>
          <w:szCs w:val="24"/>
        </w:rPr>
        <w:t xml:space="preserve"> Самостоятельная работа:</w:t>
      </w:r>
      <w:r w:rsidRPr="00A81814">
        <w:rPr>
          <w:rFonts w:ascii="Times New Roman" w:hAnsi="Times New Roman" w:cs="Times New Roman"/>
          <w:sz w:val="24"/>
          <w:szCs w:val="24"/>
        </w:rPr>
        <w:t xml:space="preserve"> выполнить свой вариант росписи в технике «Гжель».</w:t>
      </w:r>
    </w:p>
    <w:p w:rsidR="00A81814" w:rsidRPr="00A81814" w:rsidRDefault="00A81814" w:rsidP="00A81814">
      <w:pPr>
        <w:spacing w:after="0" w:line="240" w:lineRule="auto"/>
        <w:jc w:val="center"/>
        <w:outlineLvl w:val="0"/>
        <w:rPr>
          <w:rFonts w:ascii="Times New Roman" w:hAnsi="Times New Roman" w:cs="Times New Roman"/>
          <w:b/>
          <w:sz w:val="24"/>
          <w:szCs w:val="24"/>
        </w:rPr>
      </w:pPr>
      <w:r w:rsidRPr="00A81814">
        <w:rPr>
          <w:rFonts w:ascii="Times New Roman" w:hAnsi="Times New Roman" w:cs="Times New Roman"/>
          <w:b/>
          <w:sz w:val="24"/>
          <w:szCs w:val="24"/>
        </w:rPr>
        <w:t>Раздел 3: Текстиль. Кружево и вышивка</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b/>
          <w:sz w:val="24"/>
          <w:szCs w:val="24"/>
        </w:rPr>
        <w:t>3.1. Тема</w:t>
      </w:r>
      <w:r w:rsidRPr="00A81814">
        <w:rPr>
          <w:rFonts w:ascii="Times New Roman" w:hAnsi="Times New Roman" w:cs="Times New Roman"/>
          <w:sz w:val="24"/>
          <w:szCs w:val="24"/>
        </w:rPr>
        <w:t>:</w:t>
      </w:r>
      <w:r w:rsidRPr="00A81814">
        <w:rPr>
          <w:rFonts w:ascii="Times New Roman" w:hAnsi="Times New Roman" w:cs="Times New Roman"/>
          <w:b/>
          <w:sz w:val="24"/>
          <w:szCs w:val="24"/>
        </w:rPr>
        <w:t xml:space="preserve"> Кружево и вышивка в русском традиционном костюме.</w:t>
      </w:r>
      <w:r w:rsidRPr="00A81814">
        <w:rPr>
          <w:rFonts w:ascii="Times New Roman" w:hAnsi="Times New Roman" w:cs="Times New Roman"/>
          <w:sz w:val="24"/>
          <w:szCs w:val="24"/>
        </w:rPr>
        <w:t xml:space="preserve"> Экскурсия в краеведческий музей. Знакомство с предметами быта наших предков, уклад их жизни. Народный костюм - философия жизни русского народа, использование орнамента и цвета в костюме. </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прочитать литературу о женских ремеслах</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b/>
          <w:sz w:val="24"/>
          <w:szCs w:val="24"/>
        </w:rPr>
        <w:t>3.2. Тема:</w:t>
      </w:r>
      <w:r w:rsidRPr="00A81814">
        <w:rPr>
          <w:rFonts w:ascii="Times New Roman" w:hAnsi="Times New Roman" w:cs="Times New Roman"/>
          <w:sz w:val="24"/>
          <w:szCs w:val="24"/>
        </w:rPr>
        <w:t xml:space="preserve"> </w:t>
      </w:r>
      <w:r w:rsidRPr="00A81814">
        <w:rPr>
          <w:rFonts w:ascii="Times New Roman" w:hAnsi="Times New Roman" w:cs="Times New Roman"/>
          <w:b/>
          <w:sz w:val="24"/>
          <w:szCs w:val="24"/>
        </w:rPr>
        <w:t>История кружевоплетения на коклюшках в России, оборудование.</w:t>
      </w:r>
      <w:r w:rsidRPr="00A81814">
        <w:rPr>
          <w:rFonts w:ascii="Times New Roman" w:hAnsi="Times New Roman" w:cs="Times New Roman"/>
          <w:sz w:val="24"/>
          <w:szCs w:val="24"/>
        </w:rPr>
        <w:t xml:space="preserve"> Познакомиться с историческими центрами кружевоплетения в России, технологией плетения кружева и оборудованием. Зарисовать характерные мотивы сцепного кружева. Тонированная бумага, белая гелевая ручка, белая гуашь.</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посмотреть изделия различных кружевных центров России.</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b/>
          <w:sz w:val="24"/>
          <w:szCs w:val="24"/>
        </w:rPr>
        <w:t>3.3. Тема</w:t>
      </w:r>
      <w:r w:rsidRPr="00A81814">
        <w:rPr>
          <w:rFonts w:ascii="Times New Roman" w:hAnsi="Times New Roman" w:cs="Times New Roman"/>
          <w:sz w:val="24"/>
          <w:szCs w:val="24"/>
        </w:rPr>
        <w:t xml:space="preserve">: </w:t>
      </w:r>
      <w:r w:rsidRPr="00A81814">
        <w:rPr>
          <w:rFonts w:ascii="Times New Roman" w:hAnsi="Times New Roman" w:cs="Times New Roman"/>
          <w:b/>
          <w:sz w:val="24"/>
          <w:szCs w:val="24"/>
        </w:rPr>
        <w:t xml:space="preserve">Орнамент сцепного кружева, полотнянка, ажурные решетки. </w:t>
      </w:r>
      <w:r w:rsidRPr="00A81814">
        <w:rPr>
          <w:rFonts w:ascii="Times New Roman" w:hAnsi="Times New Roman" w:cs="Times New Roman"/>
          <w:sz w:val="24"/>
          <w:szCs w:val="24"/>
        </w:rPr>
        <w:t>Работа с образцами коклюшечного кружева в сцепной технике плетения. Зарисовать наиболее распространенные образцы ажурных решеток в нем. Работа ведется на тонированной бумаге белой гелевой ручкой.</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посмотреть орнаментальное разнообразие кружева в разных информационных источниках.</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b/>
          <w:sz w:val="24"/>
          <w:szCs w:val="24"/>
        </w:rPr>
        <w:t>3.4. Тема: Копирование образцов</w:t>
      </w:r>
      <w:r w:rsidRPr="00A81814">
        <w:rPr>
          <w:rFonts w:ascii="Times New Roman" w:hAnsi="Times New Roman" w:cs="Times New Roman"/>
          <w:sz w:val="24"/>
          <w:szCs w:val="24"/>
        </w:rPr>
        <w:t xml:space="preserve"> коклюшечного кружева, выполненных в сцепной технике плетения. Обратить особое внимание на использование ажурных решеток. Работа ведется на тонированной бумаге белой гелевой ручкой.</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xml:space="preserve">: выполнить копию образца. </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b/>
          <w:sz w:val="24"/>
          <w:szCs w:val="24"/>
        </w:rPr>
        <w:t xml:space="preserve">3.6. Тема: Творческая работа «Дерево». </w:t>
      </w:r>
      <w:r w:rsidRPr="00A81814">
        <w:rPr>
          <w:rFonts w:ascii="Times New Roman" w:hAnsi="Times New Roman" w:cs="Times New Roman"/>
          <w:sz w:val="24"/>
          <w:szCs w:val="24"/>
        </w:rPr>
        <w:t>Беседа. Симметрия и уравновешенность в композиции. Выполнение эскиза по мотивам кружева сцепной техники плетения. Тонированная бумага, гуашь, гелевая белая ручка.</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продумать варианты орнаментального решения композиции.</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b/>
          <w:sz w:val="24"/>
          <w:szCs w:val="24"/>
        </w:rPr>
        <w:t xml:space="preserve">3.6. Тема: Искусство вышивки. </w:t>
      </w:r>
      <w:r w:rsidRPr="00A81814">
        <w:rPr>
          <w:rFonts w:ascii="Times New Roman" w:hAnsi="Times New Roman" w:cs="Times New Roman"/>
          <w:sz w:val="24"/>
          <w:szCs w:val="24"/>
        </w:rPr>
        <w:t>Познакомиться с традиционной русской вышивкой, узнать особенности основных центров вышивания (русский Север, юг России, Ивановская, Владимирская области др.). Работая с образцами,</w:t>
      </w:r>
      <w:r w:rsidRPr="00A81814">
        <w:rPr>
          <w:rFonts w:ascii="Times New Roman" w:hAnsi="Times New Roman" w:cs="Times New Roman"/>
          <w:b/>
          <w:sz w:val="24"/>
          <w:szCs w:val="24"/>
        </w:rPr>
        <w:t xml:space="preserve"> з</w:t>
      </w:r>
      <w:r w:rsidRPr="00A81814">
        <w:rPr>
          <w:rFonts w:ascii="Times New Roman" w:hAnsi="Times New Roman" w:cs="Times New Roman"/>
          <w:sz w:val="24"/>
          <w:szCs w:val="24"/>
        </w:rPr>
        <w:t>арисовать геометрические и зооморфные мотивы</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вышивки. Использование бумаги в клетку, фломастеров, гуаши.</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xml:space="preserve"> вышивка в быту, посмотреть образцы вышивки</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b/>
          <w:sz w:val="24"/>
          <w:szCs w:val="24"/>
        </w:rPr>
        <w:t xml:space="preserve">3.7. Тема: Традиционная вышивка «Орловский спис». </w:t>
      </w:r>
      <w:r w:rsidRPr="00A81814">
        <w:rPr>
          <w:rFonts w:ascii="Times New Roman" w:hAnsi="Times New Roman" w:cs="Times New Roman"/>
          <w:sz w:val="24"/>
          <w:szCs w:val="24"/>
        </w:rPr>
        <w:t>Познакомиться с традиционной вышивкой орловского края</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с понятиями симметрия и асимметрия относительно вертикальной оси на примере орнаментальных особенностей  «Орловского списа».  Работая с образцами, зарисовать основные мотивы  вышивки. Используются</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фломастеры красный и синий, формат А4.</w:t>
      </w:r>
    </w:p>
    <w:p w:rsidR="00A81814" w:rsidRPr="00A81814" w:rsidRDefault="00A81814" w:rsidP="00A81814">
      <w:pPr>
        <w:spacing w:after="0" w:line="240" w:lineRule="auto"/>
        <w:jc w:val="both"/>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выполнить эскиз вышивки по мотивам орловского  списа.</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b/>
          <w:sz w:val="24"/>
          <w:szCs w:val="24"/>
        </w:rPr>
        <w:t xml:space="preserve">3.8. Тема: Орнаментальная композиция “Сказочные птицы”. </w:t>
      </w:r>
      <w:r w:rsidRPr="00A81814">
        <w:rPr>
          <w:rFonts w:ascii="Times New Roman" w:hAnsi="Times New Roman" w:cs="Times New Roman"/>
          <w:sz w:val="24"/>
          <w:szCs w:val="24"/>
        </w:rPr>
        <w:t>Беседа. Симметрия и уравновешенность в трехчастной композиции. Декоративное заполнение плоскости орнамента. Выполнение эскиза по мотивам народных вышивок. Знакомство с народными поверьями, связанными с изображениями птиц и разнообразными воплощениями этого образа в декоративно-прикладном искусстве. Работа ведется на тонированной бумаге гуашью.</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xml:space="preserve"> продумать варианты орнаментального решения композиции, её цветовое решение.</w:t>
      </w:r>
    </w:p>
    <w:p w:rsidR="00A81814" w:rsidRPr="00A81814" w:rsidRDefault="00A81814" w:rsidP="00A81814">
      <w:pPr>
        <w:spacing w:after="0" w:line="240" w:lineRule="auto"/>
        <w:jc w:val="both"/>
        <w:outlineLvl w:val="0"/>
        <w:rPr>
          <w:rFonts w:ascii="Times New Roman" w:hAnsi="Times New Roman" w:cs="Times New Roman"/>
          <w:sz w:val="24"/>
          <w:szCs w:val="24"/>
        </w:rPr>
      </w:pPr>
    </w:p>
    <w:p w:rsidR="00A81814" w:rsidRPr="00A81814" w:rsidRDefault="00A81814" w:rsidP="00A81814">
      <w:pPr>
        <w:spacing w:after="0" w:line="240" w:lineRule="auto"/>
        <w:jc w:val="center"/>
        <w:outlineLvl w:val="0"/>
        <w:rPr>
          <w:rFonts w:ascii="Times New Roman" w:hAnsi="Times New Roman" w:cs="Times New Roman"/>
          <w:b/>
          <w:sz w:val="24"/>
          <w:szCs w:val="24"/>
        </w:rPr>
      </w:pPr>
      <w:r w:rsidRPr="00A81814">
        <w:rPr>
          <w:rFonts w:ascii="Times New Roman" w:hAnsi="Times New Roman" w:cs="Times New Roman"/>
          <w:b/>
          <w:sz w:val="24"/>
          <w:szCs w:val="24"/>
        </w:rPr>
        <w:t xml:space="preserve">Раздел 4: Игрушка в различных техниках и материалах. </w:t>
      </w:r>
    </w:p>
    <w:p w:rsidR="00A81814" w:rsidRPr="00A81814" w:rsidRDefault="00A81814" w:rsidP="00A81814">
      <w:pPr>
        <w:spacing w:after="0" w:line="240" w:lineRule="auto"/>
        <w:jc w:val="center"/>
        <w:outlineLvl w:val="0"/>
        <w:rPr>
          <w:rFonts w:ascii="Times New Roman" w:hAnsi="Times New Roman" w:cs="Times New Roman"/>
          <w:b/>
          <w:sz w:val="24"/>
          <w:szCs w:val="24"/>
        </w:rPr>
      </w:pPr>
      <w:r w:rsidRPr="00A81814">
        <w:rPr>
          <w:rFonts w:ascii="Times New Roman" w:hAnsi="Times New Roman" w:cs="Times New Roman"/>
          <w:sz w:val="24"/>
          <w:szCs w:val="24"/>
        </w:rPr>
        <w:t>Игрушка из природного материала (солома, листья кукурузы, рогоз).</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b/>
          <w:sz w:val="24"/>
          <w:szCs w:val="24"/>
        </w:rPr>
        <w:t>4.1. Тема: Закладка на основе косички из 3-х, 5-и соломин, 4-х с двумя основными.</w:t>
      </w:r>
      <w:r w:rsidRPr="00A81814">
        <w:rPr>
          <w:rFonts w:ascii="Times New Roman" w:hAnsi="Times New Roman" w:cs="Times New Roman"/>
          <w:sz w:val="24"/>
          <w:szCs w:val="24"/>
        </w:rPr>
        <w:t xml:space="preserve"> Познакомиться с соломоплетением (рогозом, листьями кукурузы и т.д.),  правилами заготовки растений, отбеливанием и крашением, техникой плетения. Выполнить плоские плетенки – закладки с использованием разного количества соломин. Изделие выплетается из соломы, фиксируется прочной нитью.</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b/>
          <w:sz w:val="24"/>
          <w:szCs w:val="24"/>
        </w:rPr>
        <w:t>4.2.</w:t>
      </w:r>
      <w:r w:rsidRPr="00A81814">
        <w:rPr>
          <w:rFonts w:ascii="Times New Roman" w:hAnsi="Times New Roman" w:cs="Times New Roman"/>
          <w:sz w:val="24"/>
          <w:szCs w:val="24"/>
        </w:rPr>
        <w:t xml:space="preserve"> </w:t>
      </w:r>
      <w:r w:rsidRPr="00A81814">
        <w:rPr>
          <w:rFonts w:ascii="Times New Roman" w:hAnsi="Times New Roman" w:cs="Times New Roman"/>
          <w:b/>
          <w:sz w:val="24"/>
          <w:szCs w:val="24"/>
        </w:rPr>
        <w:t xml:space="preserve">Тема: «Сердечко». </w:t>
      </w:r>
      <w:r w:rsidRPr="00A81814">
        <w:rPr>
          <w:rFonts w:ascii="Times New Roman" w:hAnsi="Times New Roman" w:cs="Times New Roman"/>
          <w:sz w:val="24"/>
          <w:szCs w:val="24"/>
        </w:rPr>
        <w:t>Изготовление игрушек из природных материалов – традиция, уходящая корнями в глубокое прошлое. История сакрального значения данных фигурок (птица, конь, солярные знаки). Выполнение объемных фигурок из плоских плетенок. Освоение способов соединения плетенок между собой. Работа выполняется из соломки, фиксируется прочной нитью.</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xml:space="preserve"> придумать возможные варианты фигурок из плетеных соломенных полосочек.</w:t>
      </w:r>
    </w:p>
    <w:p w:rsidR="00A81814" w:rsidRPr="00A81814" w:rsidRDefault="00A81814" w:rsidP="00A81814">
      <w:pPr>
        <w:spacing w:after="0" w:line="240" w:lineRule="auto"/>
        <w:jc w:val="both"/>
        <w:outlineLvl w:val="0"/>
        <w:rPr>
          <w:rFonts w:ascii="Times New Roman" w:hAnsi="Times New Roman" w:cs="Times New Roman"/>
          <w:b/>
          <w:sz w:val="24"/>
          <w:szCs w:val="24"/>
        </w:rPr>
      </w:pPr>
      <w:r w:rsidRPr="00A81814">
        <w:rPr>
          <w:rFonts w:ascii="Times New Roman" w:hAnsi="Times New Roman" w:cs="Times New Roman"/>
          <w:b/>
          <w:sz w:val="24"/>
          <w:szCs w:val="24"/>
        </w:rPr>
        <w:t>4.3. Тема: «Птица»</w:t>
      </w:r>
      <w:r w:rsidRPr="00A81814">
        <w:rPr>
          <w:rFonts w:ascii="Times New Roman" w:hAnsi="Times New Roman" w:cs="Times New Roman"/>
          <w:sz w:val="24"/>
          <w:szCs w:val="24"/>
        </w:rPr>
        <w:t>. Символика образа птицы в народном творчестве. Знакомство с несколькими способами изготовления птиц, от которых зависит конструкция изделия: птицы могут быть подвесными, стоячими на двух ногах или на одной ноге-подставке. Работа выполняется из лыка, цветных нитей, ткани.</w:t>
      </w:r>
      <w:r w:rsidRPr="00A81814">
        <w:rPr>
          <w:rFonts w:ascii="Times New Roman" w:hAnsi="Times New Roman" w:cs="Times New Roman"/>
          <w:b/>
          <w:sz w:val="24"/>
          <w:szCs w:val="24"/>
        </w:rPr>
        <w:t xml:space="preserve"> </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xml:space="preserve"> попробовать разные варианты изготовления птицы из лыка</w:t>
      </w:r>
    </w:p>
    <w:p w:rsidR="00A81814" w:rsidRPr="00A81814" w:rsidRDefault="00A81814" w:rsidP="00A81814">
      <w:pPr>
        <w:spacing w:after="0" w:line="240" w:lineRule="auto"/>
        <w:jc w:val="both"/>
        <w:outlineLvl w:val="0"/>
        <w:rPr>
          <w:rFonts w:ascii="Times New Roman" w:hAnsi="Times New Roman" w:cs="Times New Roman"/>
          <w:b/>
          <w:sz w:val="24"/>
          <w:szCs w:val="24"/>
        </w:rPr>
      </w:pPr>
      <w:r w:rsidRPr="00A81814">
        <w:rPr>
          <w:rFonts w:ascii="Times New Roman" w:hAnsi="Times New Roman" w:cs="Times New Roman"/>
          <w:b/>
          <w:sz w:val="24"/>
          <w:szCs w:val="24"/>
        </w:rPr>
        <w:t xml:space="preserve">4.4. Тема: «Лошадка». </w:t>
      </w:r>
      <w:r w:rsidRPr="00A81814">
        <w:rPr>
          <w:rFonts w:ascii="Times New Roman" w:hAnsi="Times New Roman" w:cs="Times New Roman"/>
          <w:sz w:val="24"/>
          <w:szCs w:val="24"/>
        </w:rPr>
        <w:t>Знакомство с символикой образа коня в народном творчестве. Выполнить фигурку лошадки. При изготовлении фигурки соблюдать последовательность, которую ученикам необходимо запомнить.</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Используется соломка, нитки</w:t>
      </w:r>
      <w:r w:rsidRPr="00A81814">
        <w:rPr>
          <w:rFonts w:ascii="Times New Roman" w:hAnsi="Times New Roman" w:cs="Times New Roman"/>
          <w:b/>
          <w:sz w:val="24"/>
          <w:szCs w:val="24"/>
        </w:rPr>
        <w:t>.</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посмотреть литературу по теме - образ коня в народном творчестве.</w:t>
      </w:r>
    </w:p>
    <w:p w:rsidR="00A81814" w:rsidRPr="00A81814" w:rsidRDefault="00A81814" w:rsidP="00A81814">
      <w:pPr>
        <w:spacing w:after="0" w:line="240" w:lineRule="auto"/>
        <w:jc w:val="both"/>
        <w:outlineLvl w:val="0"/>
        <w:rPr>
          <w:rFonts w:ascii="Times New Roman" w:hAnsi="Times New Roman" w:cs="Times New Roman"/>
          <w:b/>
          <w:sz w:val="24"/>
          <w:szCs w:val="24"/>
        </w:rPr>
      </w:pPr>
    </w:p>
    <w:p w:rsidR="00A81814" w:rsidRPr="00A81814" w:rsidRDefault="00A81814" w:rsidP="00A81814">
      <w:pPr>
        <w:spacing w:after="0" w:line="240" w:lineRule="auto"/>
        <w:jc w:val="center"/>
        <w:outlineLvl w:val="0"/>
        <w:rPr>
          <w:rFonts w:ascii="Times New Roman" w:hAnsi="Times New Roman" w:cs="Times New Roman"/>
          <w:b/>
          <w:sz w:val="24"/>
          <w:szCs w:val="24"/>
        </w:rPr>
      </w:pPr>
      <w:r w:rsidRPr="00A81814">
        <w:rPr>
          <w:rFonts w:ascii="Times New Roman" w:hAnsi="Times New Roman" w:cs="Times New Roman"/>
          <w:b/>
          <w:sz w:val="24"/>
          <w:szCs w:val="24"/>
        </w:rPr>
        <w:t>Третий год обучения</w:t>
      </w:r>
    </w:p>
    <w:p w:rsidR="00A81814" w:rsidRPr="00A81814" w:rsidRDefault="00A81814" w:rsidP="00A81814">
      <w:pPr>
        <w:spacing w:after="0" w:line="240" w:lineRule="auto"/>
        <w:jc w:val="center"/>
        <w:rPr>
          <w:rFonts w:ascii="Times New Roman" w:hAnsi="Times New Roman" w:cs="Times New Roman"/>
          <w:b/>
          <w:sz w:val="24"/>
          <w:szCs w:val="24"/>
        </w:rPr>
      </w:pPr>
      <w:r w:rsidRPr="00A81814">
        <w:rPr>
          <w:rFonts w:ascii="Times New Roman" w:hAnsi="Times New Roman" w:cs="Times New Roman"/>
          <w:b/>
          <w:sz w:val="24"/>
          <w:szCs w:val="24"/>
        </w:rPr>
        <w:t>Раздел 1: Работа с бумагой. Способы окрашивания бумаги.  Объемное моделирование и конструирование</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b/>
          <w:sz w:val="24"/>
          <w:szCs w:val="24"/>
        </w:rPr>
        <w:t xml:space="preserve">1.1. Тема: Способы создания фактуру на бумаге. </w:t>
      </w:r>
      <w:r w:rsidRPr="00A81814">
        <w:rPr>
          <w:rFonts w:ascii="Times New Roman" w:hAnsi="Times New Roman" w:cs="Times New Roman"/>
          <w:sz w:val="24"/>
          <w:szCs w:val="24"/>
        </w:rPr>
        <w:t>Познакомиться со способами создания фактуры на бумаге с помощью пленки и соли. Результатом работы станут навыки получения цветной бумаги из обычной. Возможно, использование получившихся образцов в изготовлении изделий в других заданиях, а также при изготовлении упаковки. Используется бумага, акварель, пищевая пленка.</w:t>
      </w:r>
    </w:p>
    <w:p w:rsidR="00A81814" w:rsidRPr="00A81814" w:rsidRDefault="00A81814" w:rsidP="00A81814">
      <w:pPr>
        <w:spacing w:after="0" w:line="240" w:lineRule="auto"/>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повторить эксперименты с красками дома.</w:t>
      </w:r>
    </w:p>
    <w:p w:rsidR="00A81814" w:rsidRPr="00A81814" w:rsidRDefault="00A81814" w:rsidP="00A81814">
      <w:pPr>
        <w:spacing w:after="0" w:line="240" w:lineRule="auto"/>
        <w:jc w:val="both"/>
        <w:outlineLvl w:val="0"/>
        <w:rPr>
          <w:rFonts w:ascii="Times New Roman" w:hAnsi="Times New Roman" w:cs="Times New Roman"/>
          <w:b/>
          <w:sz w:val="24"/>
          <w:szCs w:val="24"/>
        </w:rPr>
      </w:pPr>
      <w:r w:rsidRPr="00A81814">
        <w:rPr>
          <w:rFonts w:ascii="Times New Roman" w:hAnsi="Times New Roman" w:cs="Times New Roman"/>
          <w:b/>
          <w:sz w:val="24"/>
          <w:szCs w:val="24"/>
        </w:rPr>
        <w:t xml:space="preserve">1.2. Тема: Монотипия или мраморирование. </w:t>
      </w:r>
      <w:r w:rsidRPr="00A81814">
        <w:rPr>
          <w:rFonts w:ascii="Times New Roman" w:hAnsi="Times New Roman" w:cs="Times New Roman"/>
          <w:sz w:val="24"/>
          <w:szCs w:val="24"/>
        </w:rPr>
        <w:t xml:space="preserve"> Познакомиться со способами получения  «единственного отпечатка». Плавные переходы тонов монотипии усиливают декоративный эффект. Мраморирование – оттиск с поверхности воды, монотипия – с  любой гладкой плоскости. Используются</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в работе</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бумага, акварель, мыло, чернила для мраморирования.</w:t>
      </w:r>
    </w:p>
    <w:p w:rsidR="00A81814" w:rsidRPr="00A81814" w:rsidRDefault="00A81814" w:rsidP="00A81814">
      <w:pPr>
        <w:spacing w:after="0" w:line="240" w:lineRule="auto"/>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закрепление полученных на уроке навыков.</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b/>
          <w:sz w:val="24"/>
          <w:szCs w:val="24"/>
        </w:rPr>
        <w:t>1.3. Тема:</w:t>
      </w:r>
      <w:r w:rsidRPr="00A81814">
        <w:rPr>
          <w:rFonts w:ascii="Times New Roman" w:hAnsi="Times New Roman" w:cs="Times New Roman"/>
          <w:sz w:val="24"/>
          <w:szCs w:val="24"/>
        </w:rPr>
        <w:t xml:space="preserve"> </w:t>
      </w:r>
      <w:r w:rsidRPr="00A81814">
        <w:rPr>
          <w:rFonts w:ascii="Times New Roman" w:hAnsi="Times New Roman" w:cs="Times New Roman"/>
          <w:b/>
          <w:sz w:val="24"/>
          <w:szCs w:val="24"/>
        </w:rPr>
        <w:t>Конструирование объемной формы «Волнистый шар»</w:t>
      </w:r>
      <w:r w:rsidRPr="00A81814">
        <w:rPr>
          <w:rFonts w:ascii="Times New Roman" w:hAnsi="Times New Roman" w:cs="Times New Roman"/>
          <w:sz w:val="24"/>
          <w:szCs w:val="24"/>
        </w:rPr>
        <w:t>. Теоретические сведения. Понятие «круг», «овал». Правила деления круга на равные части. Художественное конструирование объемных форм на основе геометрических фигур (квадрат, треугольник, прямоугольник, круг, овал, цилиндр).  Техника изготовления «Волнистого шара». Сбор шара из 12 и 18 частей. Используемые материалы:  бумага, циркуль, клей ПВА.</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xml:space="preserve"> повторить способы деление окружности на равные части, отработать навыки аккуратного резанья бумаги ножницами и ее сгибания.</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b/>
          <w:sz w:val="24"/>
          <w:szCs w:val="24"/>
        </w:rPr>
        <w:t>1.4. Тема:</w:t>
      </w:r>
      <w:r w:rsidRPr="00A81814">
        <w:rPr>
          <w:rFonts w:ascii="Times New Roman" w:hAnsi="Times New Roman" w:cs="Times New Roman"/>
          <w:sz w:val="24"/>
          <w:szCs w:val="24"/>
        </w:rPr>
        <w:t xml:space="preserve"> </w:t>
      </w:r>
      <w:r w:rsidRPr="00A81814">
        <w:rPr>
          <w:rFonts w:ascii="Times New Roman" w:hAnsi="Times New Roman" w:cs="Times New Roman"/>
          <w:b/>
          <w:sz w:val="24"/>
          <w:szCs w:val="24"/>
        </w:rPr>
        <w:t>Елка объемная</w:t>
      </w:r>
      <w:r w:rsidRPr="00A81814">
        <w:rPr>
          <w:rFonts w:ascii="Times New Roman" w:hAnsi="Times New Roman" w:cs="Times New Roman"/>
          <w:sz w:val="24"/>
          <w:szCs w:val="24"/>
        </w:rPr>
        <w:t>. Система работы с бумагой построена по принципу от простого к сложному, схемы и чертежи легко воспринимаются зрительно. Возможен индивидуальный подход:  более подготовленным детям будет интересна сложная конструкция, менее подготовленным можно предложить упрощенный вариант. При этом обучающий и развивающий смысл задания  сохраняется. Используя шаблон и правила симметричного вырезания подготовить детали елки. Согласно схеме соединить части в общую форму. Используется плотная бумага, линейка, ножницы, клей ПВА.</w:t>
      </w:r>
    </w:p>
    <w:p w:rsidR="00A81814" w:rsidRPr="00A81814" w:rsidRDefault="00A81814" w:rsidP="00A81814">
      <w:pPr>
        <w:spacing w:after="0" w:line="240" w:lineRule="auto"/>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xml:space="preserve"> создание своих вариантов силуэта елки.</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b/>
          <w:sz w:val="24"/>
          <w:szCs w:val="24"/>
        </w:rPr>
        <w:t>1.5. Тема:</w:t>
      </w:r>
      <w:r w:rsidRPr="00A81814">
        <w:rPr>
          <w:rFonts w:ascii="Times New Roman" w:hAnsi="Times New Roman" w:cs="Times New Roman"/>
          <w:sz w:val="24"/>
          <w:szCs w:val="24"/>
        </w:rPr>
        <w:t xml:space="preserve"> </w:t>
      </w:r>
      <w:r w:rsidRPr="00A81814">
        <w:rPr>
          <w:rFonts w:ascii="Times New Roman" w:hAnsi="Times New Roman" w:cs="Times New Roman"/>
          <w:b/>
          <w:sz w:val="24"/>
          <w:szCs w:val="24"/>
        </w:rPr>
        <w:t xml:space="preserve">Бумажная бижутерия. </w:t>
      </w:r>
      <w:r w:rsidRPr="00A81814">
        <w:rPr>
          <w:rFonts w:ascii="Times New Roman" w:hAnsi="Times New Roman" w:cs="Times New Roman"/>
          <w:sz w:val="24"/>
          <w:szCs w:val="24"/>
        </w:rPr>
        <w:t xml:space="preserve">Такой эксперимент в работе с бумагой позволит детям увидеть привычные вещи по-новому. Освоить способы скручивания бумаги в трубочки. Форма бусины зависит от способа нарезки бумаги (прямоугольник или треугольник), дополнительными вставками в снизке могут стать гофрированные элементы. Использование цветных страниц из глянцевых журналов (чем толще бумага, тем больше бусина), ножницы, линейка, зубочистка, клей. </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xml:space="preserve"> закончить работу над заданием дома собрать снизку из бусин.</w:t>
      </w:r>
    </w:p>
    <w:p w:rsidR="00A81814" w:rsidRPr="00A81814" w:rsidRDefault="00A81814" w:rsidP="00A81814">
      <w:pPr>
        <w:spacing w:after="0" w:line="240" w:lineRule="auto"/>
        <w:rPr>
          <w:rFonts w:ascii="Times New Roman" w:hAnsi="Times New Roman" w:cs="Times New Roman"/>
          <w:b/>
          <w:sz w:val="24"/>
          <w:szCs w:val="24"/>
        </w:rPr>
      </w:pPr>
    </w:p>
    <w:p w:rsidR="00A81814" w:rsidRPr="00A81814" w:rsidRDefault="00A81814" w:rsidP="00A81814">
      <w:pPr>
        <w:spacing w:after="0" w:line="240" w:lineRule="auto"/>
        <w:jc w:val="center"/>
        <w:rPr>
          <w:rFonts w:ascii="Times New Roman" w:hAnsi="Times New Roman" w:cs="Times New Roman"/>
          <w:b/>
          <w:sz w:val="24"/>
          <w:szCs w:val="24"/>
        </w:rPr>
      </w:pPr>
      <w:r w:rsidRPr="00A81814">
        <w:rPr>
          <w:rFonts w:ascii="Times New Roman" w:hAnsi="Times New Roman" w:cs="Times New Roman"/>
          <w:b/>
          <w:sz w:val="24"/>
          <w:szCs w:val="24"/>
        </w:rPr>
        <w:t xml:space="preserve">Раздел 2: Традиционные виды росписи. Роспись по дереву </w:t>
      </w:r>
    </w:p>
    <w:p w:rsidR="00A81814" w:rsidRPr="00A81814" w:rsidRDefault="00A81814" w:rsidP="00A81814">
      <w:pPr>
        <w:spacing w:after="0" w:line="240" w:lineRule="auto"/>
        <w:jc w:val="center"/>
        <w:rPr>
          <w:rFonts w:ascii="Times New Roman" w:hAnsi="Times New Roman" w:cs="Times New Roman"/>
          <w:b/>
          <w:sz w:val="24"/>
          <w:szCs w:val="24"/>
        </w:rPr>
      </w:pPr>
      <w:r w:rsidRPr="00A81814">
        <w:rPr>
          <w:rFonts w:ascii="Times New Roman" w:hAnsi="Times New Roman" w:cs="Times New Roman"/>
          <w:b/>
          <w:sz w:val="24"/>
          <w:szCs w:val="24"/>
        </w:rPr>
        <w:t>(Городец и Мезень)</w:t>
      </w:r>
    </w:p>
    <w:p w:rsidR="00A81814" w:rsidRPr="00A81814" w:rsidRDefault="00A81814" w:rsidP="00A81814">
      <w:pPr>
        <w:spacing w:after="0" w:line="240" w:lineRule="auto"/>
        <w:jc w:val="both"/>
        <w:rPr>
          <w:rFonts w:ascii="Times New Roman" w:hAnsi="Times New Roman" w:cs="Times New Roman"/>
          <w:sz w:val="24"/>
          <w:szCs w:val="24"/>
        </w:rPr>
      </w:pPr>
      <w:r w:rsidRPr="00A81814">
        <w:rPr>
          <w:rFonts w:ascii="Times New Roman" w:hAnsi="Times New Roman" w:cs="Times New Roman"/>
          <w:b/>
          <w:sz w:val="24"/>
          <w:szCs w:val="24"/>
        </w:rPr>
        <w:t>2.1. Тема: Роспись по дереву</w:t>
      </w:r>
      <w:r w:rsidRPr="00A81814">
        <w:rPr>
          <w:rFonts w:ascii="Times New Roman" w:hAnsi="Times New Roman" w:cs="Times New Roman"/>
          <w:sz w:val="24"/>
          <w:szCs w:val="24"/>
        </w:rPr>
        <w:t>. Беседа о видах росписи, художественно-стилистические особенности основных центров росписи по дереву (Хохлома, Городец, Мезень). Краски, применяемые для росписи. Познакомить с</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центрами росписи по дереву, узнать особенности стиля и орнаментальные мотивы. Изучить элементы и мотивы  выбранной росписи,  овладеть основными  приемами  их выполнения. На основе полученных знаний самостоятельно выполнить гирлянду из  цветов на бумаге. Используется гуашь, формат А4.</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xml:space="preserve"> изучить литературу по данной теме.</w:t>
      </w:r>
    </w:p>
    <w:p w:rsidR="00A81814" w:rsidRPr="00A81814" w:rsidRDefault="00A81814" w:rsidP="00A81814">
      <w:pPr>
        <w:spacing w:after="0" w:line="240" w:lineRule="auto"/>
        <w:jc w:val="both"/>
        <w:rPr>
          <w:rFonts w:ascii="Times New Roman" w:hAnsi="Times New Roman" w:cs="Times New Roman"/>
          <w:sz w:val="24"/>
          <w:szCs w:val="24"/>
        </w:rPr>
      </w:pPr>
      <w:r w:rsidRPr="00A81814">
        <w:rPr>
          <w:rFonts w:ascii="Times New Roman" w:hAnsi="Times New Roman" w:cs="Times New Roman"/>
          <w:b/>
          <w:sz w:val="24"/>
          <w:szCs w:val="24"/>
        </w:rPr>
        <w:t xml:space="preserve">2.2. Тема: Роспись по дереву. Выполнение копии. </w:t>
      </w:r>
      <w:r w:rsidRPr="00A81814">
        <w:rPr>
          <w:rFonts w:ascii="Times New Roman" w:hAnsi="Times New Roman" w:cs="Times New Roman"/>
          <w:sz w:val="24"/>
          <w:szCs w:val="24"/>
        </w:rPr>
        <w:t>Научиться работать по образцу, изучить разнообразие элементов росписи, отработать навыки выполнения основных приемов. Выполнение копии с подлинника. Использование  деревянной заготовки, гуаши.</w:t>
      </w:r>
    </w:p>
    <w:p w:rsidR="00A81814" w:rsidRPr="00A81814" w:rsidRDefault="00A81814" w:rsidP="00A81814">
      <w:pPr>
        <w:spacing w:after="0" w:line="240" w:lineRule="auto"/>
        <w:jc w:val="both"/>
        <w:rPr>
          <w:rFonts w:ascii="Times New Roman" w:hAnsi="Times New Roman" w:cs="Times New Roman"/>
          <w:b/>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подобрать иллюстративный материал для работы над будущей композицией.</w:t>
      </w:r>
    </w:p>
    <w:p w:rsidR="00A81814" w:rsidRPr="00A81814" w:rsidRDefault="00A81814" w:rsidP="00A81814">
      <w:pPr>
        <w:spacing w:after="0" w:line="240" w:lineRule="auto"/>
        <w:jc w:val="both"/>
        <w:rPr>
          <w:rFonts w:ascii="Times New Roman" w:hAnsi="Times New Roman" w:cs="Times New Roman"/>
          <w:sz w:val="24"/>
          <w:szCs w:val="24"/>
        </w:rPr>
      </w:pPr>
      <w:r w:rsidRPr="00A81814">
        <w:rPr>
          <w:rFonts w:ascii="Times New Roman" w:hAnsi="Times New Roman" w:cs="Times New Roman"/>
          <w:b/>
          <w:sz w:val="24"/>
          <w:szCs w:val="24"/>
        </w:rPr>
        <w:t>2.3. Тема: Эскиз росписи разделочной доски в городецкой технике</w:t>
      </w:r>
      <w:r w:rsidRPr="00A81814">
        <w:rPr>
          <w:rFonts w:ascii="Times New Roman" w:hAnsi="Times New Roman" w:cs="Times New Roman"/>
          <w:sz w:val="24"/>
          <w:szCs w:val="24"/>
        </w:rPr>
        <w:t>. Создать композицию с использованием характерных образов выбранной росписи. Используя основные элементы, цветовые сочетания, композиционные особенности выбранной росписи, создать свой эскиз, выполнить роспись на доске. Деревянная заготовка, гуашь.</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выполнить аналогичную работу дома.</w:t>
      </w:r>
    </w:p>
    <w:p w:rsidR="00A81814" w:rsidRPr="00A81814" w:rsidRDefault="00A81814" w:rsidP="00A81814">
      <w:pPr>
        <w:spacing w:after="0" w:line="240" w:lineRule="auto"/>
        <w:jc w:val="both"/>
        <w:rPr>
          <w:rFonts w:ascii="Times New Roman" w:hAnsi="Times New Roman" w:cs="Times New Roman"/>
          <w:sz w:val="24"/>
          <w:szCs w:val="24"/>
        </w:rPr>
      </w:pPr>
      <w:r w:rsidRPr="00A81814">
        <w:rPr>
          <w:rFonts w:ascii="Times New Roman" w:hAnsi="Times New Roman" w:cs="Times New Roman"/>
          <w:b/>
          <w:sz w:val="24"/>
          <w:szCs w:val="24"/>
        </w:rPr>
        <w:t>2.4. Тема: Эскиз росписи прялки в мезенской технике.</w:t>
      </w:r>
      <w:r w:rsidRPr="00A81814">
        <w:rPr>
          <w:rFonts w:ascii="Times New Roman" w:hAnsi="Times New Roman" w:cs="Times New Roman"/>
          <w:sz w:val="24"/>
          <w:szCs w:val="24"/>
        </w:rPr>
        <w:t xml:space="preserve"> Создать композицию с использованием характерных образов выбранной росписи. Используя основные элементы, цветовые сочетания, композиционные особенности выбранной росписи создать свой эскиз, выполнить роспись на доске. Деревянная заготовка, гуашь.</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xml:space="preserve"> выполнить аналогичную работу дома.</w:t>
      </w:r>
    </w:p>
    <w:p w:rsidR="00A81814" w:rsidRPr="00A81814" w:rsidRDefault="00A81814" w:rsidP="00A81814">
      <w:pPr>
        <w:spacing w:after="0" w:line="240" w:lineRule="auto"/>
        <w:rPr>
          <w:rFonts w:ascii="Times New Roman" w:hAnsi="Times New Roman" w:cs="Times New Roman"/>
          <w:sz w:val="24"/>
          <w:szCs w:val="24"/>
        </w:rPr>
      </w:pPr>
    </w:p>
    <w:p w:rsidR="00A81814" w:rsidRPr="00A81814" w:rsidRDefault="00A81814" w:rsidP="00A81814">
      <w:pPr>
        <w:spacing w:after="0" w:line="240" w:lineRule="auto"/>
        <w:jc w:val="center"/>
        <w:outlineLvl w:val="0"/>
        <w:rPr>
          <w:rFonts w:ascii="Times New Roman" w:hAnsi="Times New Roman" w:cs="Times New Roman"/>
          <w:b/>
          <w:sz w:val="24"/>
          <w:szCs w:val="24"/>
        </w:rPr>
      </w:pPr>
      <w:r w:rsidRPr="00A81814">
        <w:rPr>
          <w:rFonts w:ascii="Times New Roman" w:hAnsi="Times New Roman" w:cs="Times New Roman"/>
          <w:b/>
          <w:sz w:val="24"/>
          <w:szCs w:val="24"/>
        </w:rPr>
        <w:t>Раздел 3: Текстиль. Способы декорирования ткани</w:t>
      </w:r>
    </w:p>
    <w:p w:rsidR="00A81814" w:rsidRPr="00A81814" w:rsidRDefault="00A81814" w:rsidP="00A81814">
      <w:pPr>
        <w:shd w:val="clear" w:color="auto" w:fill="FFFFFF"/>
        <w:spacing w:after="0" w:line="240" w:lineRule="auto"/>
        <w:jc w:val="both"/>
        <w:rPr>
          <w:rFonts w:ascii="Times New Roman" w:hAnsi="Times New Roman" w:cs="Times New Roman"/>
          <w:sz w:val="24"/>
          <w:szCs w:val="24"/>
        </w:rPr>
      </w:pPr>
      <w:r w:rsidRPr="00A81814">
        <w:rPr>
          <w:rFonts w:ascii="Times New Roman" w:hAnsi="Times New Roman" w:cs="Times New Roman"/>
          <w:b/>
          <w:sz w:val="24"/>
          <w:szCs w:val="24"/>
        </w:rPr>
        <w:t>3.1.Тема: Роспись тканей</w:t>
      </w:r>
      <w:r w:rsidRPr="00A81814">
        <w:rPr>
          <w:rFonts w:ascii="Times New Roman" w:hAnsi="Times New Roman" w:cs="Times New Roman"/>
          <w:sz w:val="24"/>
          <w:szCs w:val="24"/>
        </w:rPr>
        <w:t xml:space="preserve">. </w:t>
      </w:r>
      <w:r w:rsidRPr="00A81814">
        <w:rPr>
          <w:rFonts w:ascii="Times New Roman" w:hAnsi="Times New Roman" w:cs="Times New Roman"/>
          <w:bCs/>
          <w:sz w:val="24"/>
          <w:szCs w:val="24"/>
        </w:rPr>
        <w:t>Провести беседу о способах н</w:t>
      </w:r>
      <w:r w:rsidRPr="00A81814">
        <w:rPr>
          <w:rFonts w:ascii="Times New Roman" w:hAnsi="Times New Roman" w:cs="Times New Roman"/>
          <w:sz w:val="24"/>
          <w:szCs w:val="24"/>
        </w:rPr>
        <w:t>анесения узора на ткань ручным спо</w:t>
      </w:r>
      <w:r w:rsidRPr="00A81814">
        <w:rPr>
          <w:rFonts w:ascii="Times New Roman" w:hAnsi="Times New Roman" w:cs="Times New Roman"/>
          <w:sz w:val="24"/>
          <w:szCs w:val="24"/>
        </w:rPr>
        <w:softHyphen/>
        <w:t>собом: набойка, холодный и горячий батик, свобод</w:t>
      </w:r>
      <w:r w:rsidRPr="00A81814">
        <w:rPr>
          <w:rFonts w:ascii="Times New Roman" w:hAnsi="Times New Roman" w:cs="Times New Roman"/>
          <w:sz w:val="24"/>
          <w:szCs w:val="24"/>
        </w:rPr>
        <w:softHyphen/>
        <w:t>ная роспись; красители и инструменты, применяемые при рос</w:t>
      </w:r>
      <w:r w:rsidRPr="00A81814">
        <w:rPr>
          <w:rFonts w:ascii="Times New Roman" w:hAnsi="Times New Roman" w:cs="Times New Roman"/>
          <w:sz w:val="24"/>
          <w:szCs w:val="24"/>
        </w:rPr>
        <w:softHyphen/>
        <w:t xml:space="preserve">писи тканей. Возможность многообразия цветовых сочетаний при свободной росписи. </w:t>
      </w:r>
    </w:p>
    <w:p w:rsidR="00A81814" w:rsidRPr="00A81814" w:rsidRDefault="00A81814" w:rsidP="00A81814">
      <w:pPr>
        <w:shd w:val="clear" w:color="auto" w:fill="FFFFFF"/>
        <w:spacing w:after="0" w:line="240" w:lineRule="auto"/>
        <w:jc w:val="both"/>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изучить литературу по теме.</w:t>
      </w:r>
    </w:p>
    <w:p w:rsidR="00A81814" w:rsidRPr="00A81814" w:rsidRDefault="00A81814" w:rsidP="00A81814">
      <w:pPr>
        <w:shd w:val="clear" w:color="auto" w:fill="FFFFFF"/>
        <w:spacing w:after="0" w:line="240" w:lineRule="auto"/>
        <w:jc w:val="both"/>
        <w:rPr>
          <w:rFonts w:ascii="Times New Roman" w:hAnsi="Times New Roman" w:cs="Times New Roman"/>
          <w:sz w:val="24"/>
          <w:szCs w:val="24"/>
        </w:rPr>
      </w:pPr>
      <w:r w:rsidRPr="00A81814">
        <w:rPr>
          <w:rFonts w:ascii="Times New Roman" w:hAnsi="Times New Roman" w:cs="Times New Roman"/>
          <w:b/>
          <w:sz w:val="24"/>
          <w:szCs w:val="24"/>
        </w:rPr>
        <w:t>3.2. Тема: Печать на ткани геометрического орнамента.</w:t>
      </w:r>
    </w:p>
    <w:p w:rsidR="00A81814" w:rsidRPr="00A81814" w:rsidRDefault="00A81814" w:rsidP="00A81814">
      <w:pPr>
        <w:spacing w:after="0" w:line="240" w:lineRule="auto"/>
        <w:jc w:val="both"/>
        <w:rPr>
          <w:rFonts w:ascii="Times New Roman" w:hAnsi="Times New Roman" w:cs="Times New Roman"/>
          <w:sz w:val="24"/>
          <w:szCs w:val="24"/>
        </w:rPr>
      </w:pPr>
      <w:r w:rsidRPr="00A81814">
        <w:rPr>
          <w:rFonts w:ascii="Times New Roman" w:hAnsi="Times New Roman" w:cs="Times New Roman"/>
          <w:sz w:val="24"/>
          <w:szCs w:val="24"/>
        </w:rPr>
        <w:t>Познакомить с историей возникновения печатания на ткани (набойки). Выполнить оформление ткани, используя различные штампы из природных форм - простые узоры из кругов, квадратов, ромбов и т.д., вырезанных на картофеле и моркови. Продумать эскиз оформления ткани, по предложенным преподавателем схемам (круг или квадрат), создать свои раппорты, потренироваться на ткани, после этого приступить к ее оформлению. Используемые материалы: ткань, гуашь, штампы из природного материала.</w:t>
      </w:r>
    </w:p>
    <w:p w:rsidR="00A81814" w:rsidRPr="00A81814" w:rsidRDefault="00A81814" w:rsidP="00A81814">
      <w:pPr>
        <w:spacing w:after="0" w:line="240" w:lineRule="auto"/>
        <w:jc w:val="both"/>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придумать раппорты геометрического орнамента, приготовить штампы, выполнить отпечатки на ткани согласно схемам.</w:t>
      </w:r>
    </w:p>
    <w:p w:rsidR="00A81814" w:rsidRPr="00A81814" w:rsidRDefault="00A81814" w:rsidP="00A81814">
      <w:pPr>
        <w:spacing w:after="0" w:line="240" w:lineRule="auto"/>
        <w:jc w:val="both"/>
        <w:rPr>
          <w:rFonts w:ascii="Times New Roman" w:hAnsi="Times New Roman" w:cs="Times New Roman"/>
          <w:sz w:val="24"/>
          <w:szCs w:val="24"/>
        </w:rPr>
      </w:pPr>
      <w:r w:rsidRPr="00A81814">
        <w:rPr>
          <w:rFonts w:ascii="Times New Roman" w:hAnsi="Times New Roman" w:cs="Times New Roman"/>
          <w:b/>
          <w:sz w:val="24"/>
          <w:szCs w:val="24"/>
        </w:rPr>
        <w:t>3.3. Тема: Печать на ткани растительного орнамента</w:t>
      </w:r>
      <w:r w:rsidRPr="00A81814">
        <w:rPr>
          <w:rFonts w:ascii="Times New Roman" w:hAnsi="Times New Roman" w:cs="Times New Roman"/>
          <w:sz w:val="24"/>
          <w:szCs w:val="24"/>
        </w:rPr>
        <w:t>. Составить эскиз растительного орнамента из отпечатков разрезанной поперек головки чеснока (цветок) и листьев с хорошо выраженными прожилками (листочки). При печатании, дети пользуются предложенными преподавателем схемами (круг или квадрат). Используемые материалы: ткань, гуашь, штампы из природного материала.</w:t>
      </w:r>
    </w:p>
    <w:p w:rsidR="00A81814" w:rsidRPr="00A81814" w:rsidRDefault="00A81814" w:rsidP="00A81814">
      <w:pPr>
        <w:spacing w:after="0" w:line="240" w:lineRule="auto"/>
        <w:jc w:val="both"/>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выполнить аналогичную работу дома.</w:t>
      </w:r>
    </w:p>
    <w:p w:rsidR="00A81814" w:rsidRPr="00A81814" w:rsidRDefault="00A81814" w:rsidP="00A81814">
      <w:pPr>
        <w:spacing w:after="0" w:line="240" w:lineRule="auto"/>
        <w:jc w:val="both"/>
        <w:rPr>
          <w:rFonts w:ascii="Times New Roman" w:hAnsi="Times New Roman" w:cs="Times New Roman"/>
          <w:sz w:val="24"/>
          <w:szCs w:val="24"/>
        </w:rPr>
      </w:pPr>
      <w:r w:rsidRPr="00A81814">
        <w:rPr>
          <w:rFonts w:ascii="Times New Roman" w:hAnsi="Times New Roman" w:cs="Times New Roman"/>
          <w:b/>
          <w:sz w:val="24"/>
          <w:szCs w:val="24"/>
        </w:rPr>
        <w:t xml:space="preserve">3.4. Тема: Батик. Свободная техника росписи. </w:t>
      </w:r>
      <w:r w:rsidRPr="00A81814">
        <w:rPr>
          <w:rFonts w:ascii="Times New Roman" w:hAnsi="Times New Roman" w:cs="Times New Roman"/>
          <w:sz w:val="24"/>
          <w:szCs w:val="24"/>
        </w:rPr>
        <w:t>Познакомить</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 xml:space="preserve">с техникой свободной росписи ткани. Обратить внимание на цветовую гармонию, выразительность линий и мягких переходов одного цвета в другой. Продемонстрировать приемы работы кистью на ткани. Создать композицию “Цветы”, работая с наглядным материалом. Выполнить рисунок на бумаге, узнать способы его перенесения на ткань, подготовить рамы к росписи, резервирование, роспись (работа с цветом). Декорирование выполненной композиции контурами. Использование красок для батика, ткани, декоративных контуров. </w:t>
      </w:r>
    </w:p>
    <w:p w:rsidR="00A81814" w:rsidRPr="00A81814" w:rsidRDefault="00A81814" w:rsidP="00A81814">
      <w:pPr>
        <w:spacing w:after="0" w:line="240" w:lineRule="auto"/>
        <w:jc w:val="both"/>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читать сказки, найти образы птиц, собрать иллюстративный материал.</w:t>
      </w:r>
    </w:p>
    <w:p w:rsidR="00A81814" w:rsidRPr="00A81814" w:rsidRDefault="00A81814" w:rsidP="00A81814">
      <w:pPr>
        <w:spacing w:after="0" w:line="240" w:lineRule="auto"/>
        <w:jc w:val="both"/>
        <w:rPr>
          <w:rFonts w:ascii="Times New Roman" w:hAnsi="Times New Roman" w:cs="Times New Roman"/>
          <w:b/>
          <w:sz w:val="24"/>
          <w:szCs w:val="24"/>
        </w:rPr>
      </w:pPr>
      <w:r w:rsidRPr="00A81814">
        <w:rPr>
          <w:rFonts w:ascii="Times New Roman" w:hAnsi="Times New Roman" w:cs="Times New Roman"/>
          <w:b/>
          <w:sz w:val="24"/>
          <w:szCs w:val="24"/>
        </w:rPr>
        <w:t>3.5. Тема: Панно «Птица-пава».</w:t>
      </w:r>
      <w:r w:rsidRPr="00A81814">
        <w:rPr>
          <w:rFonts w:ascii="Times New Roman" w:hAnsi="Times New Roman" w:cs="Times New Roman"/>
          <w:sz w:val="24"/>
          <w:szCs w:val="24"/>
        </w:rPr>
        <w:t xml:space="preserve"> Познакомиться с техникой росписи «Холодный батик». Освоить приемы работы (переведение рисунка на ткань, нанесение контура, роспись с более светлых участков). Работа над эскизом батика. Возможно использование геометрического орнамента при создании рамки вокруг основного мотива.</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Использование ткани, красок для батика, резерва, стеклянных трубочек.</w:t>
      </w:r>
    </w:p>
    <w:p w:rsidR="00A81814" w:rsidRPr="00A81814" w:rsidRDefault="00A81814" w:rsidP="00A81814">
      <w:pPr>
        <w:spacing w:after="0" w:line="240" w:lineRule="auto"/>
        <w:jc w:val="both"/>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xml:space="preserve"> выполнить упражнения по отработке навыков работы кистью  на ткани.</w:t>
      </w:r>
    </w:p>
    <w:p w:rsidR="00A81814" w:rsidRPr="00A81814" w:rsidRDefault="00A81814" w:rsidP="00A81814">
      <w:pPr>
        <w:spacing w:after="0" w:line="240" w:lineRule="auto"/>
        <w:jc w:val="both"/>
        <w:rPr>
          <w:rFonts w:ascii="Times New Roman" w:hAnsi="Times New Roman" w:cs="Times New Roman"/>
          <w:sz w:val="24"/>
          <w:szCs w:val="24"/>
        </w:rPr>
      </w:pPr>
    </w:p>
    <w:p w:rsidR="00A81814" w:rsidRPr="00A81814" w:rsidRDefault="00A81814" w:rsidP="00A81814">
      <w:pPr>
        <w:spacing w:after="0" w:line="240" w:lineRule="auto"/>
        <w:jc w:val="center"/>
        <w:outlineLvl w:val="0"/>
        <w:rPr>
          <w:rFonts w:ascii="Times New Roman" w:hAnsi="Times New Roman" w:cs="Times New Roman"/>
          <w:b/>
          <w:sz w:val="24"/>
          <w:szCs w:val="24"/>
        </w:rPr>
      </w:pPr>
      <w:r w:rsidRPr="00A81814">
        <w:rPr>
          <w:rFonts w:ascii="Times New Roman" w:hAnsi="Times New Roman" w:cs="Times New Roman"/>
          <w:b/>
          <w:sz w:val="24"/>
          <w:szCs w:val="24"/>
        </w:rPr>
        <w:t>Раздел 4: Игрушка в различных техниках и материалах. Тряпичная игрушка</w:t>
      </w:r>
    </w:p>
    <w:p w:rsidR="00A81814" w:rsidRPr="00A81814" w:rsidRDefault="00A81814" w:rsidP="00A81814">
      <w:pPr>
        <w:spacing w:after="0" w:line="240" w:lineRule="auto"/>
        <w:jc w:val="both"/>
        <w:outlineLvl w:val="0"/>
        <w:rPr>
          <w:rFonts w:ascii="Times New Roman" w:hAnsi="Times New Roman" w:cs="Times New Roman"/>
          <w:b/>
          <w:sz w:val="24"/>
          <w:szCs w:val="24"/>
        </w:rPr>
      </w:pPr>
      <w:r w:rsidRPr="00A81814">
        <w:rPr>
          <w:rFonts w:ascii="Times New Roman" w:hAnsi="Times New Roman" w:cs="Times New Roman"/>
          <w:b/>
          <w:sz w:val="24"/>
          <w:szCs w:val="24"/>
        </w:rPr>
        <w:t xml:space="preserve">4.1.Тема: Знакомство с миром тряпичной куклы. Кукла «Зайчик на пальчик». </w:t>
      </w:r>
      <w:r w:rsidRPr="00A81814">
        <w:rPr>
          <w:rFonts w:ascii="Times New Roman" w:hAnsi="Times New Roman" w:cs="Times New Roman"/>
          <w:sz w:val="24"/>
          <w:szCs w:val="24"/>
        </w:rPr>
        <w:t>Знакомство с миром тряпичной куклы, показ готовых кукол - закруток. Традиционная кукла – это не просто ловкость и мастерство исполнения, за их неприхотливым обликом дети должны увидеть целый мир, полный чудес и творческих поисков. Выполнение куклы осуществляется  одновременно с учителем, отрабатываются приемы закрепления  ткани нитью в определенных местах согласно традиции.</w:t>
      </w:r>
      <w:r w:rsidRPr="00A81814">
        <w:rPr>
          <w:rFonts w:ascii="Times New Roman" w:hAnsi="Times New Roman" w:cs="Times New Roman"/>
          <w:b/>
          <w:sz w:val="24"/>
          <w:szCs w:val="24"/>
        </w:rPr>
        <w:t xml:space="preserve"> </w:t>
      </w:r>
      <w:r w:rsidRPr="00A81814">
        <w:rPr>
          <w:rFonts w:ascii="Times New Roman" w:hAnsi="Times New Roman" w:cs="Times New Roman"/>
          <w:sz w:val="24"/>
          <w:szCs w:val="24"/>
        </w:rPr>
        <w:t>Используются ткань, нитки, синтепон, ножницы.</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xml:space="preserve"> закрепить навыки, полученные на уроке.</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b/>
          <w:sz w:val="24"/>
          <w:szCs w:val="24"/>
        </w:rPr>
        <w:t xml:space="preserve">4.2. Тема: Кукла «Мартиничка». </w:t>
      </w:r>
      <w:r w:rsidRPr="00A81814">
        <w:rPr>
          <w:rFonts w:ascii="Times New Roman" w:hAnsi="Times New Roman" w:cs="Times New Roman"/>
          <w:sz w:val="24"/>
          <w:szCs w:val="24"/>
        </w:rPr>
        <w:t>Познакомиться с традицией выполнения куклы из ниток, с приемами ее изготовления из ниток разных цветов. Выполнить пару кукол (девочка и мальчик)  и соединить их крученым шнурочком. Освоить технику работы с нитками при стягивания нитей в нужных местах для получения заданной формы. Используются нитки двух цветов.</w:t>
      </w:r>
    </w:p>
    <w:p w:rsidR="00A81814" w:rsidRPr="00A81814" w:rsidRDefault="00A81814" w:rsidP="00A81814">
      <w:pPr>
        <w:spacing w:after="0" w:line="240" w:lineRule="auto"/>
        <w:jc w:val="both"/>
        <w:outlineLvl w:val="0"/>
        <w:rPr>
          <w:rFonts w:ascii="Times New Roman" w:hAnsi="Times New Roman" w:cs="Times New Roman"/>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xml:space="preserve"> закрепить навыки, полученные на уроке, выполнив подобные куклы.</w:t>
      </w:r>
    </w:p>
    <w:p w:rsidR="00A81814" w:rsidRPr="00A81814" w:rsidRDefault="00A81814" w:rsidP="00A81814">
      <w:pPr>
        <w:spacing w:after="0" w:line="240" w:lineRule="auto"/>
        <w:jc w:val="both"/>
        <w:rPr>
          <w:rFonts w:ascii="Times New Roman" w:hAnsi="Times New Roman" w:cs="Times New Roman"/>
          <w:sz w:val="24"/>
          <w:szCs w:val="24"/>
        </w:rPr>
      </w:pPr>
      <w:r w:rsidRPr="00A81814">
        <w:rPr>
          <w:rFonts w:ascii="Times New Roman" w:hAnsi="Times New Roman" w:cs="Times New Roman"/>
          <w:b/>
          <w:sz w:val="24"/>
          <w:szCs w:val="24"/>
        </w:rPr>
        <w:t xml:space="preserve">4.4. Тема: Кукла «Колокольчик». </w:t>
      </w:r>
      <w:r w:rsidRPr="00A81814">
        <w:rPr>
          <w:rFonts w:ascii="Times New Roman" w:hAnsi="Times New Roman" w:cs="Times New Roman"/>
          <w:sz w:val="24"/>
          <w:szCs w:val="24"/>
        </w:rPr>
        <w:t>Познакомить с символичностью данной куклы, так как колокольный звон – один из самых сильных оберегов, и если верить тряпичному колокольчику, он станет обладателем таких свойств. Рассказать о порядке работы во время создания данной куклы. Отработать навыки и умения работы с тканями, которые способствуют развитию аккуратности и усидчивости в процессе выполнения заданий. Используются ткань и синтепон.</w:t>
      </w:r>
    </w:p>
    <w:p w:rsidR="00A81814" w:rsidRPr="00A81814" w:rsidRDefault="00A81814" w:rsidP="00A81814">
      <w:pPr>
        <w:spacing w:after="0" w:line="240" w:lineRule="auto"/>
        <w:jc w:val="both"/>
        <w:outlineLvl w:val="0"/>
        <w:rPr>
          <w:rFonts w:ascii="Times New Roman" w:hAnsi="Times New Roman" w:cs="Times New Roman"/>
          <w:b/>
          <w:sz w:val="24"/>
          <w:szCs w:val="24"/>
        </w:rPr>
      </w:pPr>
      <w:r w:rsidRPr="00A81814">
        <w:rPr>
          <w:rFonts w:ascii="Times New Roman" w:hAnsi="Times New Roman" w:cs="Times New Roman"/>
          <w:i/>
          <w:sz w:val="24"/>
          <w:szCs w:val="24"/>
        </w:rPr>
        <w:t>Самостоятельная работа</w:t>
      </w:r>
      <w:r w:rsidRPr="00A81814">
        <w:rPr>
          <w:rFonts w:ascii="Times New Roman" w:hAnsi="Times New Roman" w:cs="Times New Roman"/>
          <w:sz w:val="24"/>
          <w:szCs w:val="24"/>
        </w:rPr>
        <w:t>: закрепить навыки, полученные на уроке, выполнив подобную куклу.</w:t>
      </w:r>
      <w:r w:rsidRPr="00A81814">
        <w:rPr>
          <w:rFonts w:ascii="Times New Roman" w:hAnsi="Times New Roman" w:cs="Times New Roman"/>
          <w:b/>
          <w:sz w:val="24"/>
          <w:szCs w:val="24"/>
        </w:rPr>
        <w:t xml:space="preserve"> </w:t>
      </w:r>
    </w:p>
    <w:p w:rsidR="00A81814" w:rsidRPr="00A81814" w:rsidRDefault="00A81814" w:rsidP="00A81814">
      <w:pPr>
        <w:spacing w:after="0" w:line="240" w:lineRule="auto"/>
        <w:jc w:val="both"/>
        <w:outlineLvl w:val="0"/>
        <w:rPr>
          <w:rFonts w:ascii="Times New Roman" w:hAnsi="Times New Roman" w:cs="Times New Roman"/>
          <w:b/>
          <w:sz w:val="24"/>
          <w:szCs w:val="24"/>
        </w:rPr>
      </w:pPr>
    </w:p>
    <w:p w:rsidR="002141F8" w:rsidRDefault="002141F8" w:rsidP="00A81814">
      <w:pPr>
        <w:spacing w:after="0" w:line="240" w:lineRule="auto"/>
        <w:jc w:val="center"/>
        <w:outlineLvl w:val="0"/>
        <w:rPr>
          <w:rFonts w:ascii="Times New Roman" w:hAnsi="Times New Roman" w:cs="Times New Roman"/>
          <w:b/>
          <w:sz w:val="24"/>
          <w:szCs w:val="24"/>
        </w:rPr>
      </w:pPr>
    </w:p>
    <w:p w:rsidR="002141F8" w:rsidRDefault="002141F8" w:rsidP="00A81814">
      <w:pPr>
        <w:spacing w:after="0" w:line="240" w:lineRule="auto"/>
        <w:jc w:val="center"/>
        <w:outlineLvl w:val="0"/>
        <w:rPr>
          <w:rFonts w:ascii="Times New Roman" w:hAnsi="Times New Roman" w:cs="Times New Roman"/>
          <w:b/>
          <w:sz w:val="24"/>
          <w:szCs w:val="24"/>
        </w:rPr>
      </w:pPr>
    </w:p>
    <w:p w:rsidR="00A81814" w:rsidRPr="00A81814" w:rsidRDefault="00A81814" w:rsidP="00A81814">
      <w:pPr>
        <w:spacing w:after="0" w:line="240" w:lineRule="auto"/>
        <w:jc w:val="center"/>
        <w:outlineLvl w:val="0"/>
        <w:rPr>
          <w:rFonts w:ascii="Times New Roman" w:hAnsi="Times New Roman" w:cs="Times New Roman"/>
          <w:b/>
          <w:sz w:val="24"/>
          <w:szCs w:val="24"/>
        </w:rPr>
      </w:pPr>
      <w:r w:rsidRPr="00A81814">
        <w:rPr>
          <w:rFonts w:ascii="Times New Roman" w:hAnsi="Times New Roman" w:cs="Times New Roman"/>
          <w:b/>
          <w:sz w:val="24"/>
          <w:szCs w:val="24"/>
          <w:lang w:val="en-US"/>
        </w:rPr>
        <w:t>III</w:t>
      </w:r>
      <w:r w:rsidRPr="00A81814">
        <w:rPr>
          <w:rFonts w:ascii="Times New Roman" w:hAnsi="Times New Roman" w:cs="Times New Roman"/>
          <w:b/>
          <w:sz w:val="24"/>
          <w:szCs w:val="24"/>
        </w:rPr>
        <w:t>. ТРЕБОВАНИЯ К УРОВНЮ ПОДГОТОВКИ ОБУЧАЮЩИХСЯ</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Раздел содержит перечень знаний, умений и навыков, приобретение которых обеспечивает программа «Прикладное творчество».</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 xml:space="preserve">1. Знание основных понятий и терминологии в области декоративно-прикладного искусства и художественных промыслов. </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2.Знание основных видов и техник декоративно-прикладной деятельности.</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3.Знание основных признаков декоративной композиции (плоскостность изображения, выразительность силуэта, локальный цвет, симметрия-асимметрия и др.).</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4. Умение решать художественно – творческие задачи, пользуясь эскизом.</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5. Умение использовать техники прикладного творчества для воплощения художественного замысла.</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6. Умение работать с различными материалами.</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7. Умение работать в различных техниках: плетения, аппликации, коллажа, конструирования.</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8. Умение изготавливать игрушки из различных материалов.</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 xml:space="preserve">9. Навыки заполнения объемной формы узором. </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10. Навыки ритмического заполнения поверхности.</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11. Навыки проведения объемно-декоративных работ рельефного изображения.</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12. Навыки изготовления объемных изделий и заполнения их узором.</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13. Навыки конструирования и моделирования из различных материалов.</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 xml:space="preserve">14. Наличие творческой инициативы, понимание выразительности цветового и композиционного решения. </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15. Умение анализировать и оценивать результаты собственной творческой деятельности.</w:t>
      </w:r>
    </w:p>
    <w:p w:rsidR="00A81814" w:rsidRPr="00A81814" w:rsidRDefault="00A81814" w:rsidP="00A81814">
      <w:pPr>
        <w:spacing w:after="0" w:line="240" w:lineRule="auto"/>
        <w:jc w:val="center"/>
        <w:rPr>
          <w:rFonts w:ascii="Times New Roman" w:hAnsi="Times New Roman" w:cs="Times New Roman"/>
          <w:b/>
          <w:sz w:val="24"/>
          <w:szCs w:val="24"/>
        </w:rPr>
      </w:pPr>
      <w:r w:rsidRPr="00A81814">
        <w:rPr>
          <w:rFonts w:ascii="Times New Roman" w:hAnsi="Times New Roman" w:cs="Times New Roman"/>
          <w:b/>
          <w:sz w:val="24"/>
          <w:szCs w:val="24"/>
          <w:lang w:val="en-US"/>
        </w:rPr>
        <w:t>IV</w:t>
      </w:r>
      <w:r w:rsidRPr="00A81814">
        <w:rPr>
          <w:rFonts w:ascii="Times New Roman" w:hAnsi="Times New Roman" w:cs="Times New Roman"/>
          <w:b/>
          <w:sz w:val="24"/>
          <w:szCs w:val="24"/>
        </w:rPr>
        <w:t>.ФОРМЫ И МЕТОДЫ КОНТРОЛЯ, СИСТЕМА ОЦЕНОК</w:t>
      </w:r>
    </w:p>
    <w:p w:rsidR="00A81814" w:rsidRPr="00A81814" w:rsidRDefault="00A81814" w:rsidP="00A81814">
      <w:pPr>
        <w:spacing w:after="0" w:line="240" w:lineRule="auto"/>
        <w:rPr>
          <w:rFonts w:ascii="Times New Roman" w:hAnsi="Times New Roman" w:cs="Times New Roman"/>
          <w:b/>
          <w:sz w:val="24"/>
          <w:szCs w:val="24"/>
        </w:rPr>
      </w:pPr>
      <w:r w:rsidRPr="00A81814">
        <w:rPr>
          <w:rFonts w:ascii="Times New Roman" w:hAnsi="Times New Roman" w:cs="Times New Roman"/>
          <w:b/>
          <w:sz w:val="24"/>
          <w:szCs w:val="24"/>
        </w:rPr>
        <w:t>Аттестация: цели, виды, форма, содержание</w:t>
      </w:r>
    </w:p>
    <w:p w:rsidR="00A81814" w:rsidRPr="00A81814" w:rsidRDefault="00A81814" w:rsidP="00A81814">
      <w:pPr>
        <w:spacing w:after="0" w:line="240" w:lineRule="auto"/>
        <w:ind w:firstLine="705"/>
        <w:jc w:val="both"/>
        <w:rPr>
          <w:rFonts w:ascii="Times New Roman" w:hAnsi="Times New Roman" w:cs="Times New Roman"/>
          <w:sz w:val="24"/>
          <w:szCs w:val="24"/>
        </w:rPr>
      </w:pPr>
      <w:r w:rsidRPr="00A81814">
        <w:rPr>
          <w:rFonts w:ascii="Times New Roman" w:hAnsi="Times New Roman" w:cs="Times New Roman"/>
          <w:sz w:val="24"/>
          <w:szCs w:val="24"/>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A81814" w:rsidRPr="00A81814" w:rsidRDefault="00A81814" w:rsidP="00A81814">
      <w:pPr>
        <w:shd w:val="clear" w:color="auto" w:fill="FFFFFF"/>
        <w:spacing w:after="0" w:line="240" w:lineRule="auto"/>
        <w:ind w:firstLine="708"/>
        <w:jc w:val="both"/>
        <w:rPr>
          <w:rFonts w:ascii="Times New Roman" w:hAnsi="Times New Roman" w:cs="Times New Roman"/>
          <w:sz w:val="24"/>
          <w:szCs w:val="24"/>
        </w:rPr>
      </w:pPr>
      <w:r w:rsidRPr="00A81814">
        <w:rPr>
          <w:rFonts w:ascii="Times New Roman" w:hAnsi="Times New Roman" w:cs="Times New Roman"/>
          <w:sz w:val="24"/>
          <w:szCs w:val="24"/>
        </w:rPr>
        <w:t xml:space="preserve">Текущий контроль знаний </w:t>
      </w:r>
      <w:r w:rsidR="002141F8">
        <w:rPr>
          <w:rFonts w:ascii="Times New Roman" w:hAnsi="Times New Roman" w:cs="Times New Roman"/>
          <w:sz w:val="24"/>
          <w:szCs w:val="24"/>
        </w:rPr>
        <w:t>об</w:t>
      </w:r>
      <w:r w:rsidRPr="00A81814">
        <w:rPr>
          <w:rFonts w:ascii="Times New Roman" w:hAnsi="Times New Roman" w:cs="Times New Roman"/>
          <w:sz w:val="24"/>
          <w:szCs w:val="24"/>
        </w:rPr>
        <w:t>уча</w:t>
      </w:r>
      <w:r w:rsidR="002141F8">
        <w:rPr>
          <w:rFonts w:ascii="Times New Roman" w:hAnsi="Times New Roman" w:cs="Times New Roman"/>
          <w:sz w:val="24"/>
          <w:szCs w:val="24"/>
        </w:rPr>
        <w:t>ю</w:t>
      </w:r>
      <w:r w:rsidRPr="00A81814">
        <w:rPr>
          <w:rFonts w:ascii="Times New Roman" w:hAnsi="Times New Roman" w:cs="Times New Roman"/>
          <w:sz w:val="24"/>
          <w:szCs w:val="24"/>
        </w:rPr>
        <w:t xml:space="preserve">щихся осуществляется педагогом практически на всех занятиях. </w:t>
      </w:r>
    </w:p>
    <w:p w:rsidR="00A81814" w:rsidRPr="00A81814" w:rsidRDefault="00A81814" w:rsidP="00A81814">
      <w:pPr>
        <w:pStyle w:val="c0c23c4c36"/>
        <w:shd w:val="clear" w:color="auto" w:fill="FFFFFF"/>
        <w:spacing w:before="0" w:after="0"/>
        <w:ind w:firstLine="709"/>
        <w:jc w:val="both"/>
        <w:rPr>
          <w:rStyle w:val="c5c1c19"/>
        </w:rPr>
      </w:pPr>
      <w:r w:rsidRPr="00A81814">
        <w:rPr>
          <w:rStyle w:val="c5c1c19"/>
        </w:rPr>
        <w:t xml:space="preserve">В качестве средств текущего контроля успеваемости </w:t>
      </w:r>
      <w:r w:rsidR="002141F8">
        <w:rPr>
          <w:rStyle w:val="c5c1c19"/>
        </w:rPr>
        <w:t>об</w:t>
      </w:r>
      <w:r w:rsidRPr="00A81814">
        <w:rPr>
          <w:rStyle w:val="c5c1c19"/>
        </w:rPr>
        <w:t>уча</w:t>
      </w:r>
      <w:r w:rsidR="002141F8">
        <w:rPr>
          <w:rStyle w:val="c5c1c19"/>
        </w:rPr>
        <w:t>ю</w:t>
      </w:r>
      <w:r w:rsidRPr="00A81814">
        <w:rPr>
          <w:rStyle w:val="c5c1c19"/>
        </w:rPr>
        <w:t xml:space="preserve">щихся программой предусмотрено введение оценки за </w:t>
      </w:r>
      <w:r w:rsidRPr="00A81814">
        <w:t>практическую работу и теоретическую грамотность.</w:t>
      </w:r>
      <w:r w:rsidRPr="00A81814">
        <w:rPr>
          <w:rStyle w:val="c5c1c19"/>
        </w:rPr>
        <w:t xml:space="preserve"> </w:t>
      </w:r>
    </w:p>
    <w:p w:rsidR="00A81814" w:rsidRPr="00A81814" w:rsidRDefault="00A81814" w:rsidP="00A81814">
      <w:pPr>
        <w:pStyle w:val="Body1"/>
        <w:ind w:firstLine="709"/>
        <w:jc w:val="both"/>
        <w:rPr>
          <w:rFonts w:ascii="Times New Roman" w:hAnsi="Times New Roman" w:cs="Times New Roman"/>
          <w:lang w:val="ru-RU"/>
        </w:rPr>
      </w:pPr>
      <w:r w:rsidRPr="00A81814">
        <w:rPr>
          <w:rFonts w:ascii="Times New Roman" w:hAnsi="Times New Roman" w:cs="Times New Roman"/>
          <w:lang w:val="ru-RU"/>
        </w:rPr>
        <w:t xml:space="preserve">Программа предусматривает промежуточную аттестацию. Промежуточная аттестация (зачет) проводится в форме творческих просмотров работ </w:t>
      </w:r>
      <w:r w:rsidR="002141F8">
        <w:rPr>
          <w:rFonts w:ascii="Times New Roman" w:hAnsi="Times New Roman" w:cs="Times New Roman"/>
          <w:lang w:val="ru-RU"/>
        </w:rPr>
        <w:t>об</w:t>
      </w:r>
      <w:r w:rsidRPr="00A81814">
        <w:rPr>
          <w:rFonts w:ascii="Times New Roman" w:hAnsi="Times New Roman" w:cs="Times New Roman"/>
          <w:lang w:val="ru-RU"/>
        </w:rPr>
        <w:t>уча</w:t>
      </w:r>
      <w:r w:rsidR="002141F8">
        <w:rPr>
          <w:rFonts w:ascii="Times New Roman" w:hAnsi="Times New Roman" w:cs="Times New Roman"/>
          <w:lang w:val="ru-RU"/>
        </w:rPr>
        <w:t>ю</w:t>
      </w:r>
      <w:r w:rsidRPr="00A81814">
        <w:rPr>
          <w:rFonts w:ascii="Times New Roman" w:hAnsi="Times New Roman" w:cs="Times New Roman"/>
          <w:lang w:val="ru-RU"/>
        </w:rPr>
        <w:t>щихся во 2-м, 4-м, 6-м полугодиях за счет аудиторного времени. На просмотрах учащимся выставляется оценка за полугодие.</w:t>
      </w:r>
      <w:r w:rsidRPr="00A81814">
        <w:rPr>
          <w:rFonts w:ascii="Times New Roman" w:hAnsi="Times New Roman" w:cs="Times New Roman"/>
          <w:b/>
          <w:lang w:val="ru-RU"/>
        </w:rPr>
        <w:t xml:space="preserve"> </w:t>
      </w:r>
      <w:r w:rsidRPr="00A81814">
        <w:rPr>
          <w:rFonts w:ascii="Times New Roman" w:hAnsi="Times New Roman" w:cs="Times New Roman"/>
          <w:lang w:val="ru-RU"/>
        </w:rPr>
        <w:t>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rsidR="00A81814" w:rsidRPr="00A81814" w:rsidRDefault="00A81814" w:rsidP="00A81814">
      <w:pPr>
        <w:pStyle w:val="Body1"/>
        <w:tabs>
          <w:tab w:val="left" w:pos="284"/>
        </w:tabs>
        <w:jc w:val="center"/>
        <w:rPr>
          <w:rFonts w:ascii="Times New Roman" w:hAnsi="Times New Roman" w:cs="Times New Roman"/>
          <w:b/>
          <w:lang w:val="ru-RU"/>
        </w:rPr>
      </w:pPr>
      <w:r w:rsidRPr="00A81814">
        <w:rPr>
          <w:rFonts w:ascii="Times New Roman" w:eastAsia="Helvetica" w:hAnsi="Times New Roman" w:cs="Times New Roman"/>
          <w:b/>
          <w:lang w:val="ru-RU"/>
        </w:rPr>
        <w:t>Критерии оценок</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 xml:space="preserve">Оценивание работ осуществляется по двум направлениям: практическая работа и теоретическая грамотность. Важным критерием оценки служит качество исполнения, правильное использование материалов, оригинальность художественного образа, творческий подход, соответствие и раскрытие темы задания. </w:t>
      </w:r>
      <w:r w:rsidRPr="00A81814">
        <w:rPr>
          <w:rStyle w:val="c5c1c19"/>
          <w:rFonts w:ascii="Times New Roman" w:hAnsi="Times New Roman" w:cs="Times New Roman"/>
          <w:sz w:val="24"/>
          <w:szCs w:val="24"/>
        </w:rPr>
        <w:t>Это обеспечивает стимул к творческой деятельности и объективную самооценку учащихся.</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w:t>
      </w:r>
      <w:smartTag w:uri="urn:schemas-microsoft-com:office:smarttags" w:element="metricconverter">
        <w:smartTagPr>
          <w:attr w:name="ProductID" w:val="5”"/>
        </w:smartTagPr>
        <w:r w:rsidRPr="00A81814">
          <w:rPr>
            <w:rFonts w:ascii="Times New Roman" w:hAnsi="Times New Roman" w:cs="Times New Roman"/>
            <w:sz w:val="24"/>
            <w:szCs w:val="24"/>
          </w:rPr>
          <w:t>5”</w:t>
        </w:r>
      </w:smartTag>
      <w:r w:rsidRPr="00A81814">
        <w:rPr>
          <w:rFonts w:ascii="Times New Roman" w:hAnsi="Times New Roman" w:cs="Times New Roman"/>
          <w:sz w:val="24"/>
          <w:szCs w:val="24"/>
        </w:rPr>
        <w:t xml:space="preserve"> (отлично) ставится, если ученик выполнил работу в полном объеме с соблюдением необходимой последовательности, составил композицию, учитывая законы композиции, проявил организационно-трудовые умения. </w:t>
      </w:r>
    </w:p>
    <w:p w:rsidR="00A81814" w:rsidRPr="00A81814" w:rsidRDefault="00A81814" w:rsidP="00A81814">
      <w:pPr>
        <w:tabs>
          <w:tab w:val="left" w:pos="4845"/>
          <w:tab w:val="left" w:pos="7350"/>
        </w:tabs>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“4” (хорошо) ставится, если в работе есть незначительные промахи в композиции и в цветовом решении, при работе в материале есть небрежность.</w:t>
      </w:r>
    </w:p>
    <w:p w:rsidR="00A81814" w:rsidRPr="00A81814" w:rsidRDefault="00A81814" w:rsidP="00A81814">
      <w:pPr>
        <w:tabs>
          <w:tab w:val="left" w:pos="4845"/>
          <w:tab w:val="left" w:pos="7350"/>
        </w:tabs>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w:t>
      </w:r>
      <w:smartTag w:uri="urn:schemas-microsoft-com:office:smarttags" w:element="metricconverter">
        <w:smartTagPr>
          <w:attr w:name="ProductID" w:val="3”"/>
        </w:smartTagPr>
        <w:r w:rsidRPr="00A81814">
          <w:rPr>
            <w:rFonts w:ascii="Times New Roman" w:hAnsi="Times New Roman" w:cs="Times New Roman"/>
            <w:sz w:val="24"/>
            <w:szCs w:val="24"/>
          </w:rPr>
          <w:t>3”</w:t>
        </w:r>
      </w:smartTag>
      <w:r w:rsidRPr="00A81814">
        <w:rPr>
          <w:rFonts w:ascii="Times New Roman" w:hAnsi="Times New Roman" w:cs="Times New Roman"/>
          <w:sz w:val="24"/>
          <w:szCs w:val="24"/>
        </w:rPr>
        <w:t xml:space="preserve"> (удовлетворительно) ставится, если работа выполнена под неуклонным руководством преподавателя, самостоятельность обучающегося практически отсутствует, ученик неряшлив и безынициативен.</w:t>
      </w:r>
    </w:p>
    <w:p w:rsidR="00A81814" w:rsidRPr="00A81814" w:rsidRDefault="00A81814" w:rsidP="00A81814">
      <w:pPr>
        <w:tabs>
          <w:tab w:val="left" w:pos="4845"/>
          <w:tab w:val="left" w:pos="7350"/>
        </w:tabs>
        <w:spacing w:after="0" w:line="240" w:lineRule="auto"/>
        <w:ind w:firstLine="709"/>
        <w:jc w:val="both"/>
        <w:rPr>
          <w:rFonts w:ascii="Times New Roman" w:hAnsi="Times New Roman" w:cs="Times New Roman"/>
          <w:sz w:val="24"/>
          <w:szCs w:val="24"/>
        </w:rPr>
      </w:pPr>
    </w:p>
    <w:p w:rsidR="00A81814" w:rsidRPr="00A81814" w:rsidRDefault="00A81814" w:rsidP="00A81814">
      <w:pPr>
        <w:spacing w:after="0" w:line="240" w:lineRule="auto"/>
        <w:jc w:val="center"/>
        <w:rPr>
          <w:rFonts w:ascii="Times New Roman" w:hAnsi="Times New Roman" w:cs="Times New Roman"/>
          <w:sz w:val="24"/>
          <w:szCs w:val="24"/>
        </w:rPr>
      </w:pPr>
      <w:r w:rsidRPr="00A81814">
        <w:rPr>
          <w:rFonts w:ascii="Times New Roman" w:hAnsi="Times New Roman" w:cs="Times New Roman"/>
          <w:b/>
          <w:sz w:val="24"/>
          <w:szCs w:val="24"/>
          <w:lang w:val="en-US"/>
        </w:rPr>
        <w:t>V</w:t>
      </w:r>
      <w:r w:rsidRPr="00A81814">
        <w:rPr>
          <w:rFonts w:ascii="Times New Roman" w:hAnsi="Times New Roman" w:cs="Times New Roman"/>
          <w:b/>
          <w:sz w:val="24"/>
          <w:szCs w:val="24"/>
        </w:rPr>
        <w:t>. МЕТОДИЧЕСКОЕ ОБЕСПЕЧЕНИЕ УЧЕБНОГО ПРОЦЕССА</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 xml:space="preserve">Для развития навыков творческой работы </w:t>
      </w:r>
      <w:r w:rsidR="002141F8">
        <w:rPr>
          <w:rFonts w:ascii="Times New Roman" w:hAnsi="Times New Roman" w:cs="Times New Roman"/>
          <w:sz w:val="24"/>
          <w:szCs w:val="24"/>
        </w:rPr>
        <w:t>об</w:t>
      </w:r>
      <w:r w:rsidRPr="00A81814">
        <w:rPr>
          <w:rFonts w:ascii="Times New Roman" w:hAnsi="Times New Roman" w:cs="Times New Roman"/>
          <w:sz w:val="24"/>
          <w:szCs w:val="24"/>
        </w:rPr>
        <w:t>уча</w:t>
      </w:r>
      <w:r w:rsidR="002141F8">
        <w:rPr>
          <w:rFonts w:ascii="Times New Roman" w:hAnsi="Times New Roman" w:cs="Times New Roman"/>
          <w:sz w:val="24"/>
          <w:szCs w:val="24"/>
        </w:rPr>
        <w:t>ю</w:t>
      </w:r>
      <w:r w:rsidRPr="00A81814">
        <w:rPr>
          <w:rFonts w:ascii="Times New Roman" w:hAnsi="Times New Roman" w:cs="Times New Roman"/>
          <w:sz w:val="24"/>
          <w:szCs w:val="24"/>
        </w:rPr>
        <w:t xml:space="preserve">щихся программой предусмотрены методы дифференциации и индивидуализации на различных этапах обучения, что  позволяет педагогу полнее учитывать индивидуальные возможности и личностные особенности ребенка, достигать более высоких результатов в обучении и развитии творческих способностей </w:t>
      </w:r>
      <w:r w:rsidR="002141F8">
        <w:rPr>
          <w:rFonts w:ascii="Times New Roman" w:hAnsi="Times New Roman" w:cs="Times New Roman"/>
          <w:sz w:val="24"/>
          <w:szCs w:val="24"/>
        </w:rPr>
        <w:t>обучающихся</w:t>
      </w:r>
      <w:r w:rsidRPr="00A81814">
        <w:rPr>
          <w:rFonts w:ascii="Times New Roman" w:hAnsi="Times New Roman" w:cs="Times New Roman"/>
          <w:sz w:val="24"/>
          <w:szCs w:val="24"/>
        </w:rPr>
        <w:t xml:space="preserve"> младшего  школьного возраста.</w:t>
      </w:r>
    </w:p>
    <w:p w:rsidR="00A81814" w:rsidRPr="00A81814" w:rsidRDefault="00A81814" w:rsidP="00A81814">
      <w:pPr>
        <w:spacing w:after="0" w:line="240" w:lineRule="auto"/>
        <w:ind w:firstLine="709"/>
        <w:jc w:val="both"/>
        <w:outlineLvl w:val="0"/>
        <w:rPr>
          <w:rFonts w:ascii="Times New Roman" w:hAnsi="Times New Roman" w:cs="Times New Roman"/>
          <w:b/>
          <w:sz w:val="24"/>
          <w:szCs w:val="24"/>
        </w:rPr>
      </w:pPr>
      <w:r w:rsidRPr="00A81814">
        <w:rPr>
          <w:rFonts w:ascii="Times New Roman" w:hAnsi="Times New Roman" w:cs="Times New Roman"/>
          <w:b/>
          <w:sz w:val="24"/>
          <w:szCs w:val="24"/>
        </w:rPr>
        <w:t>Применяются следующие средства дифференциации:</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а) разработка заданий различной трудности и объема;</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 xml:space="preserve">б) разная мера помощи преподавателя </w:t>
      </w:r>
      <w:r w:rsidR="002141F8">
        <w:rPr>
          <w:rFonts w:ascii="Times New Roman" w:hAnsi="Times New Roman" w:cs="Times New Roman"/>
          <w:sz w:val="24"/>
          <w:szCs w:val="24"/>
        </w:rPr>
        <w:t>об</w:t>
      </w:r>
      <w:r w:rsidRPr="00A81814">
        <w:rPr>
          <w:rFonts w:ascii="Times New Roman" w:hAnsi="Times New Roman" w:cs="Times New Roman"/>
          <w:sz w:val="24"/>
          <w:szCs w:val="24"/>
        </w:rPr>
        <w:t>уча</w:t>
      </w:r>
      <w:r w:rsidR="002141F8">
        <w:rPr>
          <w:rFonts w:ascii="Times New Roman" w:hAnsi="Times New Roman" w:cs="Times New Roman"/>
          <w:sz w:val="24"/>
          <w:szCs w:val="24"/>
        </w:rPr>
        <w:t>ю</w:t>
      </w:r>
      <w:r w:rsidRPr="00A81814">
        <w:rPr>
          <w:rFonts w:ascii="Times New Roman" w:hAnsi="Times New Roman" w:cs="Times New Roman"/>
          <w:sz w:val="24"/>
          <w:szCs w:val="24"/>
        </w:rPr>
        <w:t>щимся при выполнении учебных заданий;</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в) вариативность темпа освоения учебного материала;</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г) индивидуальные и дифференцированные домашние задания.</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 xml:space="preserve">Основной задачей дифференциации и индивидуализации при объяснении материала является формирование умения у учеников применять полученные ранее знания. При этом на этапе освоения нового материала </w:t>
      </w:r>
      <w:r w:rsidR="002141F8">
        <w:rPr>
          <w:rFonts w:ascii="Times New Roman" w:hAnsi="Times New Roman" w:cs="Times New Roman"/>
          <w:sz w:val="24"/>
          <w:szCs w:val="24"/>
        </w:rPr>
        <w:t>об</w:t>
      </w:r>
      <w:r w:rsidRPr="00A81814">
        <w:rPr>
          <w:rFonts w:ascii="Times New Roman" w:hAnsi="Times New Roman" w:cs="Times New Roman"/>
          <w:sz w:val="24"/>
          <w:szCs w:val="24"/>
        </w:rPr>
        <w:t>уча</w:t>
      </w:r>
      <w:r w:rsidR="002141F8">
        <w:rPr>
          <w:rFonts w:ascii="Times New Roman" w:hAnsi="Times New Roman" w:cs="Times New Roman"/>
          <w:sz w:val="24"/>
          <w:szCs w:val="24"/>
        </w:rPr>
        <w:t>ю</w:t>
      </w:r>
      <w:r w:rsidRPr="00A81814">
        <w:rPr>
          <w:rFonts w:ascii="Times New Roman" w:hAnsi="Times New Roman" w:cs="Times New Roman"/>
          <w:sz w:val="24"/>
          <w:szCs w:val="24"/>
        </w:rPr>
        <w:t xml:space="preserve">щимся предлагается воспользоваться ранее полученной информацией. </w:t>
      </w:r>
    </w:p>
    <w:p w:rsidR="00A81814" w:rsidRPr="00A81814" w:rsidRDefault="002141F8" w:rsidP="00A818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Обу</w:t>
      </w:r>
      <w:r w:rsidR="00A81814" w:rsidRPr="00A81814">
        <w:rPr>
          <w:rFonts w:ascii="Times New Roman" w:hAnsi="Times New Roman" w:cs="Times New Roman"/>
          <w:sz w:val="24"/>
          <w:szCs w:val="24"/>
        </w:rPr>
        <w:t>ча</w:t>
      </w:r>
      <w:r>
        <w:rPr>
          <w:rFonts w:ascii="Times New Roman" w:hAnsi="Times New Roman" w:cs="Times New Roman"/>
          <w:sz w:val="24"/>
          <w:szCs w:val="24"/>
        </w:rPr>
        <w:t>ю</w:t>
      </w:r>
      <w:r w:rsidR="00A81814" w:rsidRPr="00A81814">
        <w:rPr>
          <w:rFonts w:ascii="Times New Roman" w:hAnsi="Times New Roman" w:cs="Times New Roman"/>
          <w:sz w:val="24"/>
          <w:szCs w:val="24"/>
        </w:rPr>
        <w:t xml:space="preserve">щиеся могут получить разную меру помощи, которую может оказать педагог посредством инструктажа, технических схем, памяток. </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 xml:space="preserve">Основное время на уроке отводится практической деятельности, поэтому создание творческой атмосферы способствует  ее продуктивности. </w:t>
      </w:r>
    </w:p>
    <w:p w:rsidR="00A81814" w:rsidRPr="00A81814" w:rsidRDefault="00A81814" w:rsidP="00A81814">
      <w:pPr>
        <w:spacing w:after="0" w:line="240" w:lineRule="auto"/>
        <w:ind w:firstLine="709"/>
        <w:jc w:val="both"/>
        <w:outlineLvl w:val="0"/>
        <w:rPr>
          <w:rFonts w:ascii="Times New Roman" w:hAnsi="Times New Roman" w:cs="Times New Roman"/>
          <w:b/>
          <w:sz w:val="24"/>
          <w:szCs w:val="24"/>
        </w:rPr>
      </w:pPr>
      <w:r w:rsidRPr="00A81814">
        <w:rPr>
          <w:rFonts w:ascii="Times New Roman" w:hAnsi="Times New Roman" w:cs="Times New Roman"/>
          <w:b/>
          <w:sz w:val="24"/>
          <w:szCs w:val="24"/>
        </w:rPr>
        <w:t>В процессе освоения программы применяются на 3 вида заданий:</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 тренировочные, в которых предлагается работа по образцу, с иллюстрацией, дополнительной конкретизацией. Они используются с целью довести до стандартного уровня первоначальные знания, умения, навыки;</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 частично-поисковые, где учащиеся должны самостоятельно выбрать тот или иной известный им способ изображения предметов;</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 xml:space="preserve">- творческие, для которых характерна новизна формулировки, которую ученик должен осмыслить, самостоятельно определить связь между неизвестным и арсеналом своих знаний, найти способ изображения заданного. </w:t>
      </w:r>
    </w:p>
    <w:p w:rsidR="00A81814" w:rsidRPr="00A81814" w:rsidRDefault="00A81814" w:rsidP="00A81814">
      <w:pPr>
        <w:spacing w:after="0" w:line="240" w:lineRule="auto"/>
        <w:jc w:val="center"/>
        <w:rPr>
          <w:rFonts w:ascii="Times New Roman" w:hAnsi="Times New Roman" w:cs="Times New Roman"/>
          <w:b/>
          <w:sz w:val="24"/>
          <w:szCs w:val="24"/>
        </w:rPr>
      </w:pPr>
      <w:r w:rsidRPr="00A81814">
        <w:rPr>
          <w:rFonts w:ascii="Times New Roman" w:hAnsi="Times New Roman" w:cs="Times New Roman"/>
          <w:b/>
          <w:sz w:val="24"/>
          <w:szCs w:val="24"/>
        </w:rPr>
        <w:t>Рекомендации по организации самостоятельной  работы</w:t>
      </w:r>
    </w:p>
    <w:p w:rsidR="00A81814" w:rsidRPr="00A81814" w:rsidRDefault="00A81814" w:rsidP="00A81814">
      <w:pPr>
        <w:spacing w:after="0" w:line="240" w:lineRule="auto"/>
        <w:ind w:firstLine="709"/>
        <w:jc w:val="both"/>
        <w:rPr>
          <w:rFonts w:ascii="Times New Roman" w:hAnsi="Times New Roman" w:cs="Times New Roman"/>
          <w:sz w:val="24"/>
          <w:szCs w:val="24"/>
        </w:rPr>
      </w:pPr>
      <w:r w:rsidRPr="00A81814">
        <w:rPr>
          <w:rFonts w:ascii="Times New Roman" w:hAnsi="Times New Roman" w:cs="Times New Roman"/>
          <w:sz w:val="24"/>
          <w:szCs w:val="24"/>
        </w:rPr>
        <w:t>Для полноценного усвоения программы предусмотрено введение самостоятельной работы. На самостоятельную работу отводится 50% времени от аудиторных занятий, которые выполняются  в форме домашних заданий (упражнений к изученным темам, завершения работ, рисования с применением шаблонов, сбора информации по теме), а также возможны экскурсии, участие обучающихся в творческих мероприятиях города и образовательного заведения. Для эффективного выполнения домашней работы все задания выполняются в специальном «Альбоме домашних заданий».</w:t>
      </w:r>
    </w:p>
    <w:p w:rsidR="00D8110D" w:rsidRPr="00D8110D" w:rsidRDefault="00D8110D" w:rsidP="00D8110D">
      <w:pPr>
        <w:pStyle w:val="143"/>
        <w:shd w:val="clear" w:color="auto" w:fill="auto"/>
        <w:spacing w:line="240" w:lineRule="auto"/>
        <w:jc w:val="center"/>
        <w:rPr>
          <w:rFonts w:ascii="Times New Roman" w:hAnsi="Times New Roman" w:cs="Times New Roman"/>
          <w:b/>
          <w:sz w:val="24"/>
          <w:szCs w:val="24"/>
        </w:rPr>
      </w:pPr>
      <w:r w:rsidRPr="00D8110D">
        <w:rPr>
          <w:rStyle w:val="140pt"/>
          <w:rFonts w:ascii="Times New Roman" w:hAnsi="Times New Roman" w:cs="Times New Roman"/>
          <w:b/>
          <w:color w:val="000000"/>
          <w:sz w:val="24"/>
          <w:szCs w:val="24"/>
        </w:rPr>
        <w:t>Средства обучения</w:t>
      </w:r>
    </w:p>
    <w:p w:rsidR="00D8110D" w:rsidRPr="00022855" w:rsidRDefault="00D8110D" w:rsidP="00D8110D">
      <w:pPr>
        <w:pStyle w:val="af1"/>
        <w:spacing w:line="240" w:lineRule="auto"/>
        <w:ind w:firstLine="700"/>
      </w:pPr>
      <w:r w:rsidRPr="00022855">
        <w:rPr>
          <w:rStyle w:val="af2"/>
          <w:rFonts w:eastAsiaTheme="majorEastAsia"/>
          <w:color w:val="000000"/>
        </w:rPr>
        <w:t xml:space="preserve">На уроках прикладного творчества используется большое количество разнообразных наглядных пособий. Они необходимы, чтобы преподаватель мог ознакомить </w:t>
      </w:r>
      <w:r>
        <w:rPr>
          <w:rStyle w:val="af2"/>
          <w:rFonts w:eastAsiaTheme="majorEastAsia"/>
          <w:color w:val="000000"/>
        </w:rPr>
        <w:t>об</w:t>
      </w:r>
      <w:r w:rsidRPr="00022855">
        <w:rPr>
          <w:rStyle w:val="af2"/>
          <w:rFonts w:eastAsiaTheme="majorEastAsia"/>
          <w:color w:val="000000"/>
        </w:rPr>
        <w:t>уча</w:t>
      </w:r>
      <w:r>
        <w:rPr>
          <w:rStyle w:val="af2"/>
          <w:rFonts w:eastAsiaTheme="majorEastAsia"/>
          <w:color w:val="000000"/>
        </w:rPr>
        <w:t>ю</w:t>
      </w:r>
      <w:r w:rsidRPr="00022855">
        <w:rPr>
          <w:rStyle w:val="af2"/>
          <w:rFonts w:eastAsiaTheme="majorEastAsia"/>
          <w:color w:val="000000"/>
        </w:rPr>
        <w:t>щихся со способами изготовления изделий, с инструментами, которые будут использованы при работе в материале, их назначением и использованием на каждом этапе урока, с приемами работы над заданием. Типы пособий:</w:t>
      </w:r>
    </w:p>
    <w:p w:rsidR="00D8110D" w:rsidRPr="0056403D" w:rsidRDefault="00D8110D" w:rsidP="008F508A">
      <w:pPr>
        <w:pStyle w:val="af1"/>
        <w:widowControl w:val="0"/>
        <w:numPr>
          <w:ilvl w:val="0"/>
          <w:numId w:val="46"/>
        </w:numPr>
        <w:tabs>
          <w:tab w:val="left" w:pos="1241"/>
        </w:tabs>
        <w:suppressAutoHyphens w:val="0"/>
        <w:spacing w:line="240" w:lineRule="auto"/>
        <w:ind w:firstLine="720"/>
      </w:pPr>
      <w:r w:rsidRPr="0056403D">
        <w:rPr>
          <w:rStyle w:val="af2"/>
          <w:rFonts w:eastAsiaTheme="majorEastAsia"/>
          <w:color w:val="000000"/>
        </w:rPr>
        <w:t>натуральные наглядные пособия - образец изготавливаемого предмета, его развертка или выкройка, материалы и инструменты, применяемые на уроках. Для показа сложных приемов обработки материала используются детали увеличенного размера</w:t>
      </w:r>
      <w:r w:rsidRPr="0056403D">
        <w:rPr>
          <w:rStyle w:val="10pt2"/>
          <w:color w:val="000000"/>
        </w:rPr>
        <w:t xml:space="preserve">. </w:t>
      </w:r>
      <w:r w:rsidRPr="0056403D">
        <w:rPr>
          <w:rStyle w:val="af2"/>
          <w:rFonts w:eastAsiaTheme="majorEastAsia"/>
          <w:color w:val="000000"/>
        </w:rPr>
        <w:t>Возможно</w:t>
      </w:r>
      <w:r>
        <w:rPr>
          <w:rStyle w:val="af2"/>
          <w:rFonts w:eastAsiaTheme="majorEastAsia"/>
          <w:color w:val="000000"/>
        </w:rPr>
        <w:t>,</w:t>
      </w:r>
      <w:r w:rsidRPr="0056403D">
        <w:rPr>
          <w:rStyle w:val="af2"/>
          <w:rFonts w:eastAsiaTheme="majorEastAsia"/>
          <w:color w:val="000000"/>
        </w:rPr>
        <w:t xml:space="preserve"> использование предметно</w:t>
      </w:r>
      <w:r w:rsidRPr="0056403D">
        <w:rPr>
          <w:rStyle w:val="10pt2"/>
          <w:color w:val="000000"/>
        </w:rPr>
        <w:t>-</w:t>
      </w:r>
      <w:r w:rsidRPr="0056403D">
        <w:rPr>
          <w:rStyle w:val="af2"/>
          <w:rFonts w:eastAsiaTheme="majorEastAsia"/>
          <w:color w:val="000000"/>
        </w:rPr>
        <w:t>технологической карты</w:t>
      </w:r>
      <w:r w:rsidRPr="0056403D">
        <w:rPr>
          <w:rStyle w:val="10pt2"/>
          <w:color w:val="000000"/>
        </w:rPr>
        <w:t>;</w:t>
      </w:r>
    </w:p>
    <w:p w:rsidR="00D8110D" w:rsidRPr="00022855" w:rsidRDefault="00D8110D" w:rsidP="008F508A">
      <w:pPr>
        <w:pStyle w:val="af1"/>
        <w:widowControl w:val="0"/>
        <w:numPr>
          <w:ilvl w:val="0"/>
          <w:numId w:val="46"/>
        </w:numPr>
        <w:tabs>
          <w:tab w:val="left" w:pos="1241"/>
        </w:tabs>
        <w:suppressAutoHyphens w:val="0"/>
        <w:spacing w:line="240" w:lineRule="auto"/>
        <w:ind w:firstLine="720"/>
      </w:pPr>
      <w:r w:rsidRPr="00022855">
        <w:rPr>
          <w:rStyle w:val="af2"/>
          <w:rFonts w:eastAsiaTheme="majorEastAsia"/>
          <w:color w:val="000000"/>
        </w:rPr>
        <w:t xml:space="preserve">образец </w:t>
      </w:r>
      <w:r>
        <w:rPr>
          <w:rStyle w:val="af2"/>
          <w:rFonts w:eastAsiaTheme="majorEastAsia"/>
          <w:color w:val="000000"/>
        </w:rPr>
        <w:t>-</w:t>
      </w:r>
      <w:r w:rsidRPr="00022855">
        <w:rPr>
          <w:rStyle w:val="af2"/>
          <w:rFonts w:eastAsiaTheme="majorEastAsia"/>
          <w:color w:val="000000"/>
        </w:rPr>
        <w:t xml:space="preserve"> это конкретный предмет</w:t>
      </w:r>
      <w:r w:rsidRPr="00022855">
        <w:rPr>
          <w:rStyle w:val="10pt2"/>
          <w:color w:val="000000"/>
        </w:rPr>
        <w:t xml:space="preserve">, </w:t>
      </w:r>
      <w:r w:rsidRPr="00022855">
        <w:rPr>
          <w:rStyle w:val="af2"/>
          <w:rFonts w:eastAsiaTheme="majorEastAsia"/>
          <w:color w:val="000000"/>
        </w:rPr>
        <w:t>который при его рассмотрении будет мысленно расчленен на отдельные составляющие детали</w:t>
      </w:r>
      <w:r w:rsidRPr="00022855">
        <w:rPr>
          <w:rStyle w:val="10pt2"/>
          <w:color w:val="000000"/>
        </w:rPr>
        <w:t xml:space="preserve">, </w:t>
      </w:r>
      <w:r w:rsidRPr="00022855">
        <w:rPr>
          <w:rStyle w:val="af2"/>
          <w:rFonts w:eastAsiaTheme="majorEastAsia"/>
          <w:color w:val="000000"/>
        </w:rPr>
        <w:t>дальнейший анализ которых позволит определить действия и операции</w:t>
      </w:r>
      <w:r w:rsidRPr="00022855">
        <w:rPr>
          <w:rStyle w:val="10pt2"/>
          <w:color w:val="000000"/>
        </w:rPr>
        <w:t xml:space="preserve">, </w:t>
      </w:r>
      <w:r w:rsidRPr="00022855">
        <w:rPr>
          <w:rStyle w:val="af2"/>
          <w:rFonts w:eastAsiaTheme="majorEastAsia"/>
          <w:color w:val="000000"/>
        </w:rPr>
        <w:t>необходимые для изготовления всего изделия</w:t>
      </w:r>
      <w:r w:rsidRPr="00022855">
        <w:rPr>
          <w:rStyle w:val="10pt2"/>
          <w:color w:val="000000"/>
        </w:rPr>
        <w:t xml:space="preserve">. </w:t>
      </w:r>
      <w:r w:rsidRPr="00022855">
        <w:rPr>
          <w:rStyle w:val="af2"/>
          <w:rFonts w:eastAsiaTheme="majorEastAsia"/>
          <w:color w:val="000000"/>
        </w:rPr>
        <w:t>Отсутствие образца изделия на уроке</w:t>
      </w:r>
      <w:r w:rsidRPr="00022855">
        <w:rPr>
          <w:rStyle w:val="10pt2"/>
          <w:color w:val="000000"/>
        </w:rPr>
        <w:t xml:space="preserve">, </w:t>
      </w:r>
      <w:r w:rsidRPr="00022855">
        <w:rPr>
          <w:rStyle w:val="af2"/>
          <w:rFonts w:eastAsiaTheme="majorEastAsia"/>
          <w:color w:val="000000"/>
        </w:rPr>
        <w:t>особенно на первом этапе обучения</w:t>
      </w:r>
      <w:r w:rsidRPr="00022855">
        <w:rPr>
          <w:rStyle w:val="10pt2"/>
          <w:color w:val="000000"/>
        </w:rPr>
        <w:t xml:space="preserve">, </w:t>
      </w:r>
      <w:r w:rsidRPr="00022855">
        <w:rPr>
          <w:rStyle w:val="af2"/>
          <w:rFonts w:eastAsiaTheme="majorEastAsia"/>
          <w:color w:val="000000"/>
        </w:rPr>
        <w:t>делает выполнение детьми операций</w:t>
      </w:r>
      <w:r w:rsidRPr="00022855">
        <w:rPr>
          <w:rStyle w:val="10pt2"/>
          <w:color w:val="000000"/>
        </w:rPr>
        <w:t xml:space="preserve">, </w:t>
      </w:r>
      <w:r w:rsidRPr="00022855">
        <w:rPr>
          <w:rStyle w:val="af2"/>
          <w:rFonts w:eastAsiaTheme="majorEastAsia"/>
          <w:color w:val="000000"/>
        </w:rPr>
        <w:t>необходимых для изготовления изделия</w:t>
      </w:r>
      <w:r w:rsidRPr="00022855">
        <w:rPr>
          <w:rStyle w:val="10pt2"/>
          <w:color w:val="000000"/>
        </w:rPr>
        <w:t xml:space="preserve">, </w:t>
      </w:r>
      <w:r w:rsidRPr="00022855">
        <w:rPr>
          <w:rStyle w:val="af2"/>
          <w:rFonts w:eastAsiaTheme="majorEastAsia"/>
          <w:color w:val="000000"/>
        </w:rPr>
        <w:t>случайными и неосознанными;</w:t>
      </w:r>
    </w:p>
    <w:p w:rsidR="00D8110D" w:rsidRPr="00022855" w:rsidRDefault="00D8110D" w:rsidP="008F508A">
      <w:pPr>
        <w:pStyle w:val="812"/>
        <w:numPr>
          <w:ilvl w:val="0"/>
          <w:numId w:val="46"/>
        </w:numPr>
        <w:shd w:val="clear" w:color="auto" w:fill="auto"/>
        <w:tabs>
          <w:tab w:val="left" w:pos="1241"/>
        </w:tabs>
        <w:spacing w:before="0" w:after="0" w:line="240" w:lineRule="auto"/>
        <w:ind w:firstLine="720"/>
        <w:jc w:val="both"/>
        <w:rPr>
          <w:sz w:val="24"/>
          <w:szCs w:val="24"/>
        </w:rPr>
      </w:pPr>
      <w:bookmarkStart w:id="2" w:name="bookmark292"/>
      <w:r w:rsidRPr="00022855">
        <w:rPr>
          <w:rStyle w:val="84"/>
          <w:color w:val="000000"/>
          <w:sz w:val="24"/>
          <w:szCs w:val="24"/>
        </w:rPr>
        <w:t>устное описание внешнего вида предмета и его конструкции -</w:t>
      </w:r>
      <w:bookmarkEnd w:id="2"/>
    </w:p>
    <w:p w:rsidR="00D8110D" w:rsidRPr="00022855" w:rsidRDefault="00D8110D" w:rsidP="00D8110D">
      <w:pPr>
        <w:pStyle w:val="af1"/>
        <w:spacing w:line="240" w:lineRule="auto"/>
      </w:pPr>
      <w:r w:rsidRPr="00022855">
        <w:rPr>
          <w:rStyle w:val="af2"/>
          <w:rFonts w:eastAsiaTheme="majorEastAsia"/>
          <w:color w:val="000000"/>
        </w:rPr>
        <w:t xml:space="preserve">способствует образованию у </w:t>
      </w:r>
      <w:r>
        <w:rPr>
          <w:rStyle w:val="af2"/>
          <w:rFonts w:eastAsiaTheme="majorEastAsia"/>
          <w:color w:val="000000"/>
        </w:rPr>
        <w:t>обучающихся</w:t>
      </w:r>
      <w:r w:rsidRPr="00022855">
        <w:rPr>
          <w:rStyle w:val="af2"/>
          <w:rFonts w:eastAsiaTheme="majorEastAsia"/>
          <w:color w:val="000000"/>
        </w:rPr>
        <w:t xml:space="preserve"> правильного представления о предмете творчества</w:t>
      </w:r>
      <w:r w:rsidRPr="00022855">
        <w:rPr>
          <w:rStyle w:val="10pt2"/>
          <w:color w:val="000000"/>
        </w:rPr>
        <w:t>;</w:t>
      </w:r>
    </w:p>
    <w:p w:rsidR="00D8110D" w:rsidRPr="00022855" w:rsidRDefault="00D8110D" w:rsidP="008F508A">
      <w:pPr>
        <w:pStyle w:val="af1"/>
        <w:widowControl w:val="0"/>
        <w:numPr>
          <w:ilvl w:val="0"/>
          <w:numId w:val="46"/>
        </w:numPr>
        <w:tabs>
          <w:tab w:val="left" w:pos="1241"/>
        </w:tabs>
        <w:suppressAutoHyphens w:val="0"/>
        <w:spacing w:line="240" w:lineRule="auto"/>
        <w:ind w:firstLine="720"/>
      </w:pPr>
      <w:r w:rsidRPr="00022855">
        <w:rPr>
          <w:rStyle w:val="af2"/>
          <w:rFonts w:eastAsiaTheme="majorEastAsia"/>
          <w:color w:val="000000"/>
        </w:rPr>
        <w:t xml:space="preserve">электронные образовательные ресурсы </w:t>
      </w:r>
      <w:r w:rsidRPr="00022855">
        <w:rPr>
          <w:rStyle w:val="10pt2"/>
          <w:color w:val="000000"/>
        </w:rPr>
        <w:t xml:space="preserve">- </w:t>
      </w:r>
      <w:r w:rsidRPr="00022855">
        <w:rPr>
          <w:rStyle w:val="af2"/>
          <w:rFonts w:eastAsiaTheme="majorEastAsia"/>
          <w:color w:val="000000"/>
        </w:rPr>
        <w:t>мультимедийные учебники</w:t>
      </w:r>
      <w:r w:rsidRPr="00022855">
        <w:rPr>
          <w:rStyle w:val="10pt2"/>
          <w:color w:val="000000"/>
        </w:rPr>
        <w:t xml:space="preserve">, </w:t>
      </w:r>
      <w:r w:rsidRPr="00022855">
        <w:rPr>
          <w:rStyle w:val="af2"/>
          <w:rFonts w:eastAsiaTheme="majorEastAsia"/>
          <w:color w:val="000000"/>
        </w:rPr>
        <w:t>мультимедийные универсальные энциклопедии</w:t>
      </w:r>
      <w:r w:rsidRPr="00022855">
        <w:rPr>
          <w:rStyle w:val="10pt2"/>
          <w:color w:val="000000"/>
        </w:rPr>
        <w:t xml:space="preserve">, </w:t>
      </w:r>
      <w:r w:rsidRPr="00022855">
        <w:rPr>
          <w:rStyle w:val="af2"/>
          <w:rFonts w:eastAsiaTheme="majorEastAsia"/>
          <w:color w:val="000000"/>
        </w:rPr>
        <w:t>сетевые образовательные ресурсы</w:t>
      </w:r>
      <w:r w:rsidRPr="00022855">
        <w:rPr>
          <w:rStyle w:val="10pt2"/>
          <w:color w:val="000000"/>
        </w:rPr>
        <w:t>;</w:t>
      </w:r>
    </w:p>
    <w:p w:rsidR="00D8110D" w:rsidRPr="00022855" w:rsidRDefault="00D8110D" w:rsidP="008F508A">
      <w:pPr>
        <w:pStyle w:val="af1"/>
        <w:widowControl w:val="0"/>
        <w:numPr>
          <w:ilvl w:val="0"/>
          <w:numId w:val="46"/>
        </w:numPr>
        <w:tabs>
          <w:tab w:val="left" w:pos="1241"/>
        </w:tabs>
        <w:suppressAutoHyphens w:val="0"/>
        <w:spacing w:line="240" w:lineRule="auto"/>
        <w:ind w:firstLine="720"/>
      </w:pPr>
      <w:r w:rsidRPr="00022855">
        <w:rPr>
          <w:rStyle w:val="af2"/>
          <w:rFonts w:eastAsiaTheme="majorEastAsia"/>
          <w:color w:val="000000"/>
        </w:rPr>
        <w:t>аудиовизуальные - слайд</w:t>
      </w:r>
      <w:r w:rsidRPr="00022855">
        <w:rPr>
          <w:rStyle w:val="10pt2"/>
          <w:color w:val="000000"/>
        </w:rPr>
        <w:t>-</w:t>
      </w:r>
      <w:r w:rsidRPr="00022855">
        <w:rPr>
          <w:rStyle w:val="af2"/>
          <w:rFonts w:eastAsiaTheme="majorEastAsia"/>
          <w:color w:val="000000"/>
        </w:rPr>
        <w:t>фильмы</w:t>
      </w:r>
      <w:r w:rsidRPr="00022855">
        <w:rPr>
          <w:rStyle w:val="10pt2"/>
          <w:color w:val="000000"/>
        </w:rPr>
        <w:t xml:space="preserve">, </w:t>
      </w:r>
      <w:r w:rsidRPr="00022855">
        <w:rPr>
          <w:rStyle w:val="af2"/>
          <w:rFonts w:eastAsiaTheme="majorEastAsia"/>
          <w:color w:val="000000"/>
        </w:rPr>
        <w:t>видеофильмы</w:t>
      </w:r>
      <w:r w:rsidRPr="00022855">
        <w:rPr>
          <w:rStyle w:val="10pt2"/>
          <w:color w:val="000000"/>
        </w:rPr>
        <w:t xml:space="preserve">, </w:t>
      </w:r>
      <w:r w:rsidRPr="00022855">
        <w:rPr>
          <w:rStyle w:val="af2"/>
          <w:rFonts w:eastAsiaTheme="majorEastAsia"/>
          <w:color w:val="000000"/>
        </w:rPr>
        <w:t>учебные кинофильмы</w:t>
      </w:r>
      <w:r w:rsidRPr="00022855">
        <w:rPr>
          <w:rStyle w:val="10pt2"/>
          <w:color w:val="000000"/>
        </w:rPr>
        <w:t xml:space="preserve">, </w:t>
      </w:r>
      <w:r w:rsidRPr="00022855">
        <w:rPr>
          <w:rStyle w:val="af2"/>
          <w:rFonts w:eastAsiaTheme="majorEastAsia"/>
          <w:color w:val="000000"/>
        </w:rPr>
        <w:t>аудио записи</w:t>
      </w:r>
      <w:r w:rsidRPr="00022855">
        <w:rPr>
          <w:rStyle w:val="10pt2"/>
          <w:color w:val="000000"/>
        </w:rPr>
        <w:t>;</w:t>
      </w:r>
    </w:p>
    <w:p w:rsidR="00D8110D" w:rsidRPr="00022855" w:rsidRDefault="00D8110D" w:rsidP="008F508A">
      <w:pPr>
        <w:pStyle w:val="af1"/>
        <w:widowControl w:val="0"/>
        <w:numPr>
          <w:ilvl w:val="0"/>
          <w:numId w:val="46"/>
        </w:numPr>
        <w:tabs>
          <w:tab w:val="left" w:pos="1241"/>
        </w:tabs>
        <w:suppressAutoHyphens w:val="0"/>
        <w:spacing w:line="240" w:lineRule="auto"/>
        <w:ind w:firstLine="720"/>
      </w:pPr>
      <w:r w:rsidRPr="00022855">
        <w:rPr>
          <w:rStyle w:val="af2"/>
          <w:rFonts w:eastAsiaTheme="majorEastAsia"/>
          <w:color w:val="000000"/>
        </w:rPr>
        <w:t>материальные - для полноценного усвоения заданий каждого раздела программы необходимо</w:t>
      </w:r>
      <w:r w:rsidRPr="00022855">
        <w:rPr>
          <w:rStyle w:val="10pt2"/>
          <w:color w:val="000000"/>
        </w:rPr>
        <w:t xml:space="preserve">, </w:t>
      </w:r>
      <w:r w:rsidRPr="00022855">
        <w:rPr>
          <w:rStyle w:val="af2"/>
          <w:rFonts w:eastAsiaTheme="majorEastAsia"/>
          <w:color w:val="000000"/>
        </w:rPr>
        <w:t>чтобы обучающиеся были обеспеченны всеми необходимыми материалами</w:t>
      </w:r>
      <w:r w:rsidRPr="00022855">
        <w:rPr>
          <w:rStyle w:val="10pt2"/>
          <w:color w:val="000000"/>
        </w:rPr>
        <w:t xml:space="preserve">: </w:t>
      </w:r>
      <w:r w:rsidRPr="00022855">
        <w:rPr>
          <w:rStyle w:val="af2"/>
          <w:rFonts w:eastAsiaTheme="majorEastAsia"/>
          <w:color w:val="000000"/>
        </w:rPr>
        <w:t xml:space="preserve">красками </w:t>
      </w:r>
      <w:r w:rsidRPr="00022855">
        <w:rPr>
          <w:rStyle w:val="10pt2"/>
          <w:color w:val="000000"/>
        </w:rPr>
        <w:t>(</w:t>
      </w:r>
      <w:r w:rsidRPr="00022855">
        <w:rPr>
          <w:rStyle w:val="af2"/>
          <w:rFonts w:eastAsiaTheme="majorEastAsia"/>
          <w:color w:val="000000"/>
        </w:rPr>
        <w:t>акварель</w:t>
      </w:r>
      <w:r w:rsidRPr="00022855">
        <w:rPr>
          <w:rStyle w:val="10pt2"/>
          <w:color w:val="000000"/>
        </w:rPr>
        <w:t xml:space="preserve">, </w:t>
      </w:r>
      <w:r w:rsidRPr="00022855">
        <w:rPr>
          <w:rStyle w:val="af2"/>
          <w:rFonts w:eastAsiaTheme="majorEastAsia"/>
          <w:color w:val="000000"/>
        </w:rPr>
        <w:t>гуашь</w:t>
      </w:r>
      <w:r w:rsidRPr="00022855">
        <w:rPr>
          <w:rStyle w:val="10pt2"/>
          <w:color w:val="000000"/>
        </w:rPr>
        <w:t xml:space="preserve">, </w:t>
      </w:r>
      <w:r w:rsidRPr="00022855">
        <w:rPr>
          <w:rStyle w:val="af2"/>
          <w:rFonts w:eastAsiaTheme="majorEastAsia"/>
          <w:color w:val="000000"/>
        </w:rPr>
        <w:t>краски для батика</w:t>
      </w:r>
      <w:r w:rsidRPr="00022855">
        <w:rPr>
          <w:rStyle w:val="10pt2"/>
          <w:color w:val="000000"/>
        </w:rPr>
        <w:t xml:space="preserve">), </w:t>
      </w:r>
      <w:r w:rsidRPr="00022855">
        <w:rPr>
          <w:rStyle w:val="af2"/>
          <w:rFonts w:eastAsiaTheme="majorEastAsia"/>
          <w:color w:val="000000"/>
        </w:rPr>
        <w:t>бумагой разных видов</w:t>
      </w:r>
      <w:r w:rsidRPr="00022855">
        <w:rPr>
          <w:rStyle w:val="10pt2"/>
          <w:color w:val="000000"/>
        </w:rPr>
        <w:t xml:space="preserve">, </w:t>
      </w:r>
      <w:r w:rsidRPr="00022855">
        <w:rPr>
          <w:rStyle w:val="af2"/>
          <w:rFonts w:eastAsiaTheme="majorEastAsia"/>
          <w:color w:val="000000"/>
        </w:rPr>
        <w:t>гелевыми ручки</w:t>
      </w:r>
      <w:r w:rsidRPr="00022855">
        <w:rPr>
          <w:rStyle w:val="10pt2"/>
          <w:color w:val="000000"/>
        </w:rPr>
        <w:t xml:space="preserve">, </w:t>
      </w:r>
      <w:r w:rsidRPr="00022855">
        <w:rPr>
          <w:rStyle w:val="af2"/>
          <w:rFonts w:eastAsiaTheme="majorEastAsia"/>
          <w:color w:val="000000"/>
        </w:rPr>
        <w:t>материалами для изготовления кукол и др.</w:t>
      </w:r>
    </w:p>
    <w:p w:rsidR="00D8110D" w:rsidRPr="00337DC0" w:rsidRDefault="00D8110D" w:rsidP="00D8110D">
      <w:pPr>
        <w:pStyle w:val="af1"/>
        <w:widowControl w:val="0"/>
        <w:tabs>
          <w:tab w:val="left" w:pos="2952"/>
        </w:tabs>
        <w:suppressAutoHyphens w:val="0"/>
        <w:spacing w:line="240" w:lineRule="auto"/>
        <w:jc w:val="center"/>
        <w:rPr>
          <w:rStyle w:val="46"/>
        </w:rPr>
      </w:pPr>
      <w:bookmarkStart w:id="3" w:name="bookmark33"/>
      <w:r w:rsidRPr="00A81814">
        <w:rPr>
          <w:rFonts w:cs="Times New Roman"/>
          <w:b/>
          <w:lang w:val="en-US"/>
        </w:rPr>
        <w:t>V</w:t>
      </w:r>
      <w:r w:rsidRPr="00D8110D">
        <w:rPr>
          <w:rStyle w:val="46"/>
          <w:rFonts w:cs="Times New Roman"/>
          <w:b/>
          <w:color w:val="000000"/>
        </w:rPr>
        <w:t>I</w:t>
      </w:r>
      <w:r w:rsidRPr="00D8110D">
        <w:rPr>
          <w:rStyle w:val="46"/>
          <w:b/>
          <w:color w:val="000000"/>
        </w:rPr>
        <w:t xml:space="preserve"> </w:t>
      </w:r>
      <w:r w:rsidRPr="00337DC0">
        <w:rPr>
          <w:rStyle w:val="46"/>
          <w:color w:val="000000"/>
        </w:rPr>
        <w:t>СПИСОК ЛИТЕРАТУРЫ</w:t>
      </w:r>
    </w:p>
    <w:p w:rsidR="000F324F" w:rsidRPr="000F324F" w:rsidRDefault="000F324F" w:rsidP="000F324F">
      <w:pPr>
        <w:pStyle w:val="730"/>
        <w:shd w:val="clear" w:color="auto" w:fill="auto"/>
        <w:spacing w:before="0" w:after="0" w:line="240" w:lineRule="auto"/>
        <w:rPr>
          <w:rFonts w:ascii="Times New Roman" w:hAnsi="Times New Roman" w:cs="Times New Roman"/>
          <w:sz w:val="22"/>
          <w:szCs w:val="22"/>
        </w:rPr>
      </w:pPr>
      <w:bookmarkStart w:id="4" w:name="bookmark291"/>
      <w:bookmarkEnd w:id="3"/>
      <w:r w:rsidRPr="000F324F">
        <w:rPr>
          <w:rStyle w:val="730pt"/>
          <w:rFonts w:ascii="Times New Roman" w:hAnsi="Times New Roman" w:cs="Times New Roman"/>
          <w:color w:val="000000"/>
          <w:sz w:val="22"/>
          <w:szCs w:val="22"/>
        </w:rPr>
        <w:t>Список методической литературы</w:t>
      </w:r>
      <w:bookmarkEnd w:id="4"/>
    </w:p>
    <w:p w:rsidR="000F324F" w:rsidRPr="000F324F" w:rsidRDefault="000F324F" w:rsidP="008F508A">
      <w:pPr>
        <w:pStyle w:val="513"/>
        <w:numPr>
          <w:ilvl w:val="0"/>
          <w:numId w:val="44"/>
        </w:numPr>
        <w:shd w:val="clear" w:color="auto" w:fill="auto"/>
        <w:spacing w:before="0" w:line="240" w:lineRule="auto"/>
        <w:ind w:left="0" w:firstLine="0"/>
        <w:jc w:val="both"/>
        <w:rPr>
          <w:rStyle w:val="53"/>
          <w:i w:val="0"/>
          <w:sz w:val="22"/>
          <w:szCs w:val="22"/>
        </w:rPr>
      </w:pPr>
      <w:r w:rsidRPr="000F324F">
        <w:rPr>
          <w:rStyle w:val="53"/>
          <w:color w:val="000000"/>
          <w:sz w:val="22"/>
          <w:szCs w:val="22"/>
        </w:rPr>
        <w:t>Аверьянова М.Г</w:t>
      </w:r>
      <w:r w:rsidRPr="000F324F">
        <w:rPr>
          <w:rStyle w:val="53"/>
          <w:i w:val="0"/>
          <w:color w:val="000000"/>
          <w:sz w:val="22"/>
          <w:szCs w:val="22"/>
        </w:rPr>
        <w:t xml:space="preserve">. Гжель - российская жемчужина. М., 1993. </w:t>
      </w:r>
    </w:p>
    <w:p w:rsidR="000F324F" w:rsidRPr="000F324F" w:rsidRDefault="000F324F" w:rsidP="008F508A">
      <w:pPr>
        <w:pStyle w:val="513"/>
        <w:numPr>
          <w:ilvl w:val="0"/>
          <w:numId w:val="44"/>
        </w:numPr>
        <w:shd w:val="clear" w:color="auto" w:fill="auto"/>
        <w:spacing w:before="0" w:line="240" w:lineRule="auto"/>
        <w:ind w:left="0" w:firstLine="0"/>
        <w:jc w:val="both"/>
        <w:rPr>
          <w:rStyle w:val="53"/>
          <w:i w:val="0"/>
          <w:sz w:val="22"/>
          <w:szCs w:val="22"/>
        </w:rPr>
      </w:pPr>
      <w:r w:rsidRPr="000F324F">
        <w:rPr>
          <w:rStyle w:val="53"/>
          <w:color w:val="000000"/>
          <w:sz w:val="22"/>
          <w:szCs w:val="22"/>
        </w:rPr>
        <w:t>Бесчастнов Н.П.</w:t>
      </w:r>
      <w:r w:rsidRPr="000F324F">
        <w:rPr>
          <w:rStyle w:val="53"/>
          <w:i w:val="0"/>
          <w:color w:val="000000"/>
          <w:sz w:val="22"/>
          <w:szCs w:val="22"/>
        </w:rPr>
        <w:t xml:space="preserve"> Основы изображения растительных мотивов. М., 1989.</w:t>
      </w:r>
    </w:p>
    <w:p w:rsidR="000F324F" w:rsidRPr="000F324F" w:rsidRDefault="000F324F" w:rsidP="008F508A">
      <w:pPr>
        <w:pStyle w:val="513"/>
        <w:numPr>
          <w:ilvl w:val="0"/>
          <w:numId w:val="44"/>
        </w:numPr>
        <w:shd w:val="clear" w:color="auto" w:fill="auto"/>
        <w:spacing w:before="0" w:line="240" w:lineRule="auto"/>
        <w:ind w:left="0" w:firstLine="0"/>
        <w:jc w:val="both"/>
        <w:rPr>
          <w:rStyle w:val="53"/>
          <w:i w:val="0"/>
          <w:sz w:val="22"/>
          <w:szCs w:val="22"/>
        </w:rPr>
      </w:pPr>
      <w:r w:rsidRPr="000F324F">
        <w:rPr>
          <w:rStyle w:val="53"/>
          <w:i w:val="0"/>
          <w:color w:val="000000"/>
          <w:sz w:val="22"/>
          <w:szCs w:val="22"/>
        </w:rPr>
        <w:t xml:space="preserve"> </w:t>
      </w:r>
      <w:r w:rsidRPr="000F324F">
        <w:rPr>
          <w:rStyle w:val="53"/>
          <w:color w:val="000000"/>
          <w:sz w:val="22"/>
          <w:szCs w:val="22"/>
        </w:rPr>
        <w:t>Бесчастнов Н.П</w:t>
      </w:r>
      <w:r w:rsidRPr="000F324F">
        <w:rPr>
          <w:rStyle w:val="53"/>
          <w:i w:val="0"/>
          <w:color w:val="000000"/>
          <w:sz w:val="22"/>
          <w:szCs w:val="22"/>
        </w:rPr>
        <w:t>. Художественный язык орнамента. М., 2010.</w:t>
      </w:r>
    </w:p>
    <w:p w:rsidR="000F324F" w:rsidRPr="000F324F" w:rsidRDefault="000F324F" w:rsidP="008F508A">
      <w:pPr>
        <w:pStyle w:val="513"/>
        <w:numPr>
          <w:ilvl w:val="0"/>
          <w:numId w:val="44"/>
        </w:numPr>
        <w:shd w:val="clear" w:color="auto" w:fill="auto"/>
        <w:spacing w:before="0" w:line="240" w:lineRule="auto"/>
        <w:ind w:left="0" w:firstLine="0"/>
        <w:jc w:val="both"/>
        <w:rPr>
          <w:rStyle w:val="53"/>
          <w:i w:val="0"/>
          <w:sz w:val="22"/>
          <w:szCs w:val="22"/>
        </w:rPr>
      </w:pPr>
      <w:r w:rsidRPr="000F324F">
        <w:rPr>
          <w:rStyle w:val="53"/>
          <w:color w:val="000000"/>
          <w:sz w:val="22"/>
          <w:szCs w:val="22"/>
        </w:rPr>
        <w:t xml:space="preserve"> Берстенева В.Е.,</w:t>
      </w:r>
      <w:r w:rsidRPr="000F324F">
        <w:rPr>
          <w:rStyle w:val="53"/>
          <w:i w:val="0"/>
          <w:color w:val="000000"/>
          <w:sz w:val="22"/>
          <w:szCs w:val="22"/>
        </w:rPr>
        <w:t xml:space="preserve"> Догаева Н.В. Кукольный сундучок. Трад</w:t>
      </w:r>
      <w:r w:rsidRPr="000F324F">
        <w:rPr>
          <w:color w:val="000000"/>
          <w:sz w:val="22"/>
          <w:szCs w:val="22"/>
        </w:rPr>
        <w:t>ици</w:t>
      </w:r>
      <w:r w:rsidRPr="000F324F">
        <w:rPr>
          <w:rStyle w:val="53"/>
          <w:i w:val="0"/>
          <w:color w:val="000000"/>
          <w:sz w:val="22"/>
          <w:szCs w:val="22"/>
        </w:rPr>
        <w:t>онная кукла своими руками. Белый город, 2010.</w:t>
      </w:r>
    </w:p>
    <w:p w:rsidR="000F324F" w:rsidRPr="000F324F" w:rsidRDefault="000F324F" w:rsidP="008F508A">
      <w:pPr>
        <w:pStyle w:val="513"/>
        <w:numPr>
          <w:ilvl w:val="0"/>
          <w:numId w:val="44"/>
        </w:numPr>
        <w:shd w:val="clear" w:color="auto" w:fill="auto"/>
        <w:spacing w:before="0" w:line="240" w:lineRule="auto"/>
        <w:ind w:left="0" w:firstLine="0"/>
        <w:jc w:val="both"/>
        <w:rPr>
          <w:rStyle w:val="53"/>
          <w:i w:val="0"/>
          <w:sz w:val="22"/>
          <w:szCs w:val="22"/>
        </w:rPr>
      </w:pPr>
      <w:r w:rsidRPr="000F324F">
        <w:rPr>
          <w:rStyle w:val="53"/>
          <w:color w:val="000000"/>
          <w:sz w:val="22"/>
          <w:szCs w:val="22"/>
        </w:rPr>
        <w:t>Богуславская И.</w:t>
      </w:r>
      <w:r w:rsidRPr="000F324F">
        <w:rPr>
          <w:rStyle w:val="53"/>
          <w:i w:val="0"/>
          <w:color w:val="000000"/>
          <w:sz w:val="22"/>
          <w:szCs w:val="22"/>
        </w:rPr>
        <w:t xml:space="preserve"> Русская глиняная игрушка.  Л.: Изд-во «Искусство», 1975.</w:t>
      </w:r>
    </w:p>
    <w:p w:rsidR="000F324F" w:rsidRPr="000F324F" w:rsidRDefault="000F324F" w:rsidP="008F508A">
      <w:pPr>
        <w:pStyle w:val="513"/>
        <w:numPr>
          <w:ilvl w:val="0"/>
          <w:numId w:val="44"/>
        </w:numPr>
        <w:shd w:val="clear" w:color="auto" w:fill="auto"/>
        <w:spacing w:before="0" w:line="240" w:lineRule="auto"/>
        <w:ind w:left="0" w:firstLine="0"/>
        <w:jc w:val="both"/>
        <w:rPr>
          <w:sz w:val="22"/>
          <w:szCs w:val="22"/>
        </w:rPr>
      </w:pPr>
      <w:r w:rsidRPr="000F324F">
        <w:rPr>
          <w:rStyle w:val="53"/>
          <w:color w:val="000000"/>
          <w:sz w:val="22"/>
          <w:szCs w:val="22"/>
        </w:rPr>
        <w:t>Божьева Н</w:t>
      </w:r>
      <w:r w:rsidRPr="000F324F">
        <w:rPr>
          <w:rStyle w:val="53"/>
          <w:i w:val="0"/>
          <w:color w:val="000000"/>
          <w:sz w:val="22"/>
          <w:szCs w:val="22"/>
        </w:rPr>
        <w:t>. Русский орнамент в вышивке: традиция и современность, Северный паломник, 2008.</w:t>
      </w:r>
    </w:p>
    <w:p w:rsidR="000F324F" w:rsidRPr="000F324F" w:rsidRDefault="000F324F" w:rsidP="008F508A">
      <w:pPr>
        <w:pStyle w:val="513"/>
        <w:numPr>
          <w:ilvl w:val="0"/>
          <w:numId w:val="44"/>
        </w:numPr>
        <w:shd w:val="clear" w:color="auto" w:fill="auto"/>
        <w:spacing w:before="0" w:line="240" w:lineRule="auto"/>
        <w:ind w:left="0" w:firstLine="0"/>
        <w:jc w:val="both"/>
        <w:rPr>
          <w:sz w:val="22"/>
          <w:szCs w:val="22"/>
        </w:rPr>
      </w:pPr>
      <w:r w:rsidRPr="000F324F">
        <w:rPr>
          <w:rStyle w:val="53"/>
          <w:color w:val="000000"/>
          <w:sz w:val="22"/>
          <w:szCs w:val="22"/>
        </w:rPr>
        <w:t>Величко Н.</w:t>
      </w:r>
      <w:r w:rsidRPr="000F324F">
        <w:rPr>
          <w:rStyle w:val="53"/>
          <w:i w:val="0"/>
          <w:color w:val="000000"/>
          <w:sz w:val="22"/>
          <w:szCs w:val="22"/>
        </w:rPr>
        <w:t xml:space="preserve"> Русская роспись.</w:t>
      </w:r>
      <w:r w:rsidRPr="000F324F">
        <w:rPr>
          <w:rStyle w:val="53"/>
          <w:i w:val="0"/>
          <w:color w:val="000000"/>
          <w:sz w:val="22"/>
          <w:szCs w:val="22"/>
        </w:rPr>
        <w:tab/>
        <w:t>Техника.</w:t>
      </w:r>
      <w:r w:rsidRPr="000F324F">
        <w:rPr>
          <w:rStyle w:val="53"/>
          <w:i w:val="0"/>
          <w:color w:val="000000"/>
          <w:sz w:val="22"/>
          <w:szCs w:val="22"/>
        </w:rPr>
        <w:tab/>
        <w:t>Приемы. Изделия. Энциклопедия, Изд-во «АСТ-пресс» Книга, 2009.</w:t>
      </w:r>
    </w:p>
    <w:p w:rsidR="000F324F" w:rsidRPr="000F324F" w:rsidRDefault="000F324F" w:rsidP="008F508A">
      <w:pPr>
        <w:pStyle w:val="513"/>
        <w:numPr>
          <w:ilvl w:val="0"/>
          <w:numId w:val="44"/>
        </w:numPr>
        <w:shd w:val="clear" w:color="auto" w:fill="auto"/>
        <w:spacing w:before="0" w:line="240" w:lineRule="auto"/>
        <w:ind w:left="0" w:firstLine="0"/>
        <w:jc w:val="both"/>
        <w:rPr>
          <w:rStyle w:val="53"/>
          <w:i w:val="0"/>
          <w:sz w:val="22"/>
          <w:szCs w:val="22"/>
        </w:rPr>
      </w:pPr>
      <w:r w:rsidRPr="000F324F">
        <w:rPr>
          <w:rStyle w:val="53"/>
          <w:color w:val="000000"/>
          <w:sz w:val="22"/>
          <w:szCs w:val="22"/>
        </w:rPr>
        <w:t>Вернер Шульце</w:t>
      </w:r>
      <w:r w:rsidRPr="000F324F">
        <w:rPr>
          <w:rStyle w:val="53"/>
          <w:i w:val="0"/>
          <w:color w:val="000000"/>
          <w:sz w:val="22"/>
          <w:szCs w:val="22"/>
        </w:rPr>
        <w:t>. Украшения из бумаги. Изд-во «Арт-Родник», 2007.</w:t>
      </w:r>
    </w:p>
    <w:p w:rsidR="000F324F" w:rsidRPr="000F324F" w:rsidRDefault="000F324F" w:rsidP="008F508A">
      <w:pPr>
        <w:pStyle w:val="513"/>
        <w:numPr>
          <w:ilvl w:val="0"/>
          <w:numId w:val="44"/>
        </w:numPr>
        <w:shd w:val="clear" w:color="auto" w:fill="auto"/>
        <w:spacing w:before="0" w:line="240" w:lineRule="auto"/>
        <w:ind w:left="0" w:firstLine="0"/>
        <w:jc w:val="both"/>
        <w:rPr>
          <w:rStyle w:val="53"/>
          <w:i w:val="0"/>
          <w:sz w:val="22"/>
          <w:szCs w:val="22"/>
        </w:rPr>
      </w:pPr>
      <w:r w:rsidRPr="000F324F">
        <w:rPr>
          <w:rStyle w:val="53"/>
          <w:i w:val="0"/>
          <w:color w:val="000000"/>
          <w:sz w:val="22"/>
          <w:szCs w:val="22"/>
        </w:rPr>
        <w:t xml:space="preserve"> </w:t>
      </w:r>
      <w:r w:rsidRPr="000F324F">
        <w:rPr>
          <w:rStyle w:val="53"/>
          <w:color w:val="000000"/>
          <w:sz w:val="22"/>
          <w:szCs w:val="22"/>
        </w:rPr>
        <w:t>Давыдов С.</w:t>
      </w:r>
      <w:r w:rsidRPr="000F324F">
        <w:rPr>
          <w:rStyle w:val="53"/>
          <w:i w:val="0"/>
          <w:color w:val="000000"/>
          <w:sz w:val="22"/>
          <w:szCs w:val="22"/>
        </w:rPr>
        <w:t xml:space="preserve"> Батик. Техника, приемы, изделия. Изд-во «АСТ-пресс», 2005.</w:t>
      </w:r>
    </w:p>
    <w:p w:rsidR="000F324F" w:rsidRPr="000F324F" w:rsidRDefault="000F324F" w:rsidP="008F508A">
      <w:pPr>
        <w:pStyle w:val="513"/>
        <w:numPr>
          <w:ilvl w:val="0"/>
          <w:numId w:val="44"/>
        </w:numPr>
        <w:shd w:val="clear" w:color="auto" w:fill="auto"/>
        <w:spacing w:before="0" w:line="240" w:lineRule="auto"/>
        <w:ind w:left="0" w:firstLine="0"/>
        <w:jc w:val="both"/>
        <w:rPr>
          <w:sz w:val="22"/>
          <w:szCs w:val="22"/>
        </w:rPr>
      </w:pPr>
      <w:r w:rsidRPr="000F324F">
        <w:rPr>
          <w:rStyle w:val="53"/>
          <w:i w:val="0"/>
          <w:color w:val="000000"/>
          <w:sz w:val="22"/>
          <w:szCs w:val="22"/>
        </w:rPr>
        <w:t xml:space="preserve"> </w:t>
      </w:r>
      <w:r w:rsidRPr="000F324F">
        <w:rPr>
          <w:rStyle w:val="53"/>
          <w:color w:val="000000"/>
          <w:sz w:val="22"/>
          <w:szCs w:val="22"/>
        </w:rPr>
        <w:t>Ефимова Л.В.,</w:t>
      </w:r>
      <w:r w:rsidRPr="000F324F">
        <w:rPr>
          <w:rStyle w:val="53"/>
          <w:i w:val="0"/>
          <w:color w:val="000000"/>
          <w:sz w:val="22"/>
          <w:szCs w:val="22"/>
        </w:rPr>
        <w:t xml:space="preserve"> Белогорская Р.М. Русская вышивка и кружево, М.: Изд-во «Изобразительное искусство», 1984.</w:t>
      </w:r>
    </w:p>
    <w:p w:rsidR="000F324F" w:rsidRPr="000F324F" w:rsidRDefault="000F324F" w:rsidP="008F508A">
      <w:pPr>
        <w:pStyle w:val="513"/>
        <w:numPr>
          <w:ilvl w:val="0"/>
          <w:numId w:val="44"/>
        </w:numPr>
        <w:shd w:val="clear" w:color="auto" w:fill="auto"/>
        <w:spacing w:before="0" w:line="240" w:lineRule="auto"/>
        <w:ind w:left="0" w:firstLine="0"/>
        <w:jc w:val="both"/>
        <w:rPr>
          <w:rStyle w:val="53"/>
          <w:i w:val="0"/>
          <w:sz w:val="22"/>
          <w:szCs w:val="22"/>
        </w:rPr>
      </w:pPr>
      <w:r w:rsidRPr="000F324F">
        <w:rPr>
          <w:rStyle w:val="53"/>
          <w:color w:val="000000"/>
          <w:sz w:val="22"/>
          <w:szCs w:val="22"/>
        </w:rPr>
        <w:t>Жегалова С.О</w:t>
      </w:r>
      <w:r w:rsidRPr="000F324F">
        <w:rPr>
          <w:rStyle w:val="53"/>
          <w:i w:val="0"/>
          <w:color w:val="000000"/>
          <w:sz w:val="22"/>
          <w:szCs w:val="22"/>
        </w:rPr>
        <w:t>. О русском народном искусстве. Юный художник, 1994.</w:t>
      </w:r>
    </w:p>
    <w:p w:rsidR="000F324F" w:rsidRPr="000F324F" w:rsidRDefault="000F324F" w:rsidP="008F508A">
      <w:pPr>
        <w:pStyle w:val="513"/>
        <w:numPr>
          <w:ilvl w:val="0"/>
          <w:numId w:val="44"/>
        </w:numPr>
        <w:shd w:val="clear" w:color="auto" w:fill="auto"/>
        <w:spacing w:before="0" w:line="240" w:lineRule="auto"/>
        <w:ind w:left="0" w:firstLine="0"/>
        <w:jc w:val="both"/>
        <w:rPr>
          <w:rStyle w:val="53"/>
          <w:i w:val="0"/>
          <w:sz w:val="22"/>
          <w:szCs w:val="22"/>
        </w:rPr>
      </w:pPr>
      <w:r w:rsidRPr="000F324F">
        <w:rPr>
          <w:rStyle w:val="53"/>
          <w:color w:val="000000"/>
          <w:sz w:val="22"/>
          <w:szCs w:val="22"/>
        </w:rPr>
        <w:t>Коновалов А.Е</w:t>
      </w:r>
      <w:r w:rsidRPr="000F324F">
        <w:rPr>
          <w:rStyle w:val="53"/>
          <w:i w:val="0"/>
          <w:color w:val="000000"/>
          <w:sz w:val="22"/>
          <w:szCs w:val="22"/>
        </w:rPr>
        <w:t>. Городецкая роспись. Горький,1988.</w:t>
      </w:r>
    </w:p>
    <w:p w:rsidR="000F324F" w:rsidRPr="000F324F" w:rsidRDefault="000F324F" w:rsidP="008F508A">
      <w:pPr>
        <w:pStyle w:val="513"/>
        <w:numPr>
          <w:ilvl w:val="0"/>
          <w:numId w:val="44"/>
        </w:numPr>
        <w:shd w:val="clear" w:color="auto" w:fill="auto"/>
        <w:spacing w:before="0" w:line="240" w:lineRule="auto"/>
        <w:ind w:left="0" w:firstLine="0"/>
        <w:jc w:val="both"/>
        <w:rPr>
          <w:sz w:val="22"/>
          <w:szCs w:val="22"/>
        </w:rPr>
      </w:pPr>
      <w:r w:rsidRPr="000F324F">
        <w:rPr>
          <w:rStyle w:val="53"/>
          <w:i w:val="0"/>
          <w:color w:val="000000"/>
          <w:sz w:val="22"/>
          <w:szCs w:val="22"/>
        </w:rPr>
        <w:t xml:space="preserve"> </w:t>
      </w:r>
      <w:r w:rsidRPr="000F324F">
        <w:rPr>
          <w:rStyle w:val="af2"/>
          <w:i/>
          <w:color w:val="000000"/>
          <w:sz w:val="22"/>
          <w:szCs w:val="22"/>
        </w:rPr>
        <w:t>Неменский Б.М</w:t>
      </w:r>
      <w:r w:rsidRPr="000F324F">
        <w:rPr>
          <w:rStyle w:val="af2"/>
          <w:color w:val="000000"/>
          <w:sz w:val="22"/>
          <w:szCs w:val="22"/>
        </w:rPr>
        <w:t>. Программы.</w:t>
      </w:r>
      <w:r w:rsidRPr="000F324F">
        <w:rPr>
          <w:rStyle w:val="af2"/>
          <w:color w:val="000000"/>
          <w:sz w:val="22"/>
          <w:szCs w:val="22"/>
        </w:rPr>
        <w:tab/>
        <w:t>«Изобразительное искусство и художественный труд». 1-9 класс. М., Просвещение, 2009.</w:t>
      </w:r>
    </w:p>
    <w:p w:rsidR="000F324F" w:rsidRPr="000F324F" w:rsidRDefault="000F324F" w:rsidP="008F508A">
      <w:pPr>
        <w:pStyle w:val="513"/>
        <w:numPr>
          <w:ilvl w:val="0"/>
          <w:numId w:val="44"/>
        </w:numPr>
        <w:shd w:val="clear" w:color="auto" w:fill="auto"/>
        <w:spacing w:before="0" w:line="240" w:lineRule="auto"/>
        <w:ind w:left="0" w:firstLine="0"/>
        <w:jc w:val="both"/>
        <w:rPr>
          <w:sz w:val="22"/>
          <w:szCs w:val="22"/>
        </w:rPr>
      </w:pPr>
      <w:r w:rsidRPr="000F324F">
        <w:rPr>
          <w:rStyle w:val="53"/>
          <w:color w:val="000000"/>
          <w:sz w:val="22"/>
          <w:szCs w:val="22"/>
        </w:rPr>
        <w:t>Орловская традиционная игрушка.</w:t>
      </w:r>
      <w:r w:rsidRPr="000F324F">
        <w:rPr>
          <w:rStyle w:val="53"/>
          <w:i w:val="0"/>
          <w:color w:val="000000"/>
          <w:sz w:val="22"/>
          <w:szCs w:val="22"/>
        </w:rPr>
        <w:t xml:space="preserve"> Каталог. / сост. Борисова И.И., 2007.</w:t>
      </w:r>
    </w:p>
    <w:p w:rsidR="000F324F" w:rsidRPr="000F324F" w:rsidRDefault="000F324F" w:rsidP="008F508A">
      <w:pPr>
        <w:pStyle w:val="513"/>
        <w:numPr>
          <w:ilvl w:val="0"/>
          <w:numId w:val="44"/>
        </w:numPr>
        <w:shd w:val="clear" w:color="auto" w:fill="auto"/>
        <w:spacing w:before="0" w:line="240" w:lineRule="auto"/>
        <w:ind w:left="0" w:firstLine="0"/>
        <w:jc w:val="both"/>
        <w:rPr>
          <w:sz w:val="22"/>
          <w:szCs w:val="22"/>
        </w:rPr>
      </w:pPr>
      <w:r w:rsidRPr="000F324F">
        <w:rPr>
          <w:rStyle w:val="53"/>
          <w:color w:val="000000"/>
          <w:sz w:val="22"/>
          <w:szCs w:val="22"/>
        </w:rPr>
        <w:t>Плетение. Лоза. Береста. Рогоза. Соломка. Тростник</w:t>
      </w:r>
      <w:r w:rsidRPr="000F324F">
        <w:rPr>
          <w:rStyle w:val="53"/>
          <w:i w:val="0"/>
          <w:color w:val="000000"/>
          <w:sz w:val="22"/>
          <w:szCs w:val="22"/>
        </w:rPr>
        <w:t>: справочник / сост. Теличко А. А., Рыженко В.И. М.; Изд-во «Оникс», 2008.</w:t>
      </w:r>
    </w:p>
    <w:p w:rsidR="000F324F" w:rsidRPr="000F324F" w:rsidRDefault="000F324F" w:rsidP="008F508A">
      <w:pPr>
        <w:pStyle w:val="513"/>
        <w:numPr>
          <w:ilvl w:val="0"/>
          <w:numId w:val="44"/>
        </w:numPr>
        <w:shd w:val="clear" w:color="auto" w:fill="auto"/>
        <w:spacing w:before="0" w:line="240" w:lineRule="auto"/>
        <w:ind w:left="0" w:firstLine="0"/>
        <w:jc w:val="both"/>
        <w:rPr>
          <w:sz w:val="22"/>
          <w:szCs w:val="22"/>
        </w:rPr>
      </w:pPr>
      <w:r w:rsidRPr="000F324F">
        <w:rPr>
          <w:rStyle w:val="53"/>
          <w:color w:val="000000"/>
          <w:sz w:val="22"/>
          <w:szCs w:val="22"/>
        </w:rPr>
        <w:t>Русские художественные промыслы</w:t>
      </w:r>
      <w:r w:rsidRPr="000F324F">
        <w:rPr>
          <w:rStyle w:val="53"/>
          <w:i w:val="0"/>
          <w:color w:val="000000"/>
          <w:sz w:val="22"/>
          <w:szCs w:val="22"/>
        </w:rPr>
        <w:t>.  М.: Мир э</w:t>
      </w:r>
      <w:r w:rsidRPr="000F324F">
        <w:rPr>
          <w:color w:val="000000"/>
          <w:sz w:val="22"/>
          <w:szCs w:val="22"/>
        </w:rPr>
        <w:t>нци</w:t>
      </w:r>
      <w:r w:rsidRPr="000F324F">
        <w:rPr>
          <w:rStyle w:val="53"/>
          <w:i w:val="0"/>
          <w:color w:val="000000"/>
          <w:sz w:val="22"/>
          <w:szCs w:val="22"/>
        </w:rPr>
        <w:t>клопедий Аванта+, Астрель, 2010.</w:t>
      </w:r>
    </w:p>
    <w:p w:rsidR="000F324F" w:rsidRPr="000F324F" w:rsidRDefault="000F324F" w:rsidP="008F508A">
      <w:pPr>
        <w:pStyle w:val="513"/>
        <w:numPr>
          <w:ilvl w:val="0"/>
          <w:numId w:val="44"/>
        </w:numPr>
        <w:shd w:val="clear" w:color="auto" w:fill="auto"/>
        <w:spacing w:before="0" w:line="240" w:lineRule="auto"/>
        <w:ind w:left="0" w:firstLine="0"/>
        <w:jc w:val="both"/>
        <w:rPr>
          <w:rStyle w:val="53"/>
          <w:i w:val="0"/>
          <w:sz w:val="22"/>
          <w:szCs w:val="22"/>
        </w:rPr>
      </w:pPr>
      <w:r w:rsidRPr="000F324F">
        <w:rPr>
          <w:rStyle w:val="53"/>
          <w:color w:val="000000"/>
          <w:sz w:val="22"/>
          <w:szCs w:val="22"/>
        </w:rPr>
        <w:t>Супрун Л.Я.</w:t>
      </w:r>
      <w:r w:rsidRPr="000F324F">
        <w:rPr>
          <w:rStyle w:val="53"/>
          <w:i w:val="0"/>
          <w:color w:val="000000"/>
          <w:sz w:val="22"/>
          <w:szCs w:val="22"/>
        </w:rPr>
        <w:t xml:space="preserve"> Городецкая роспись. Культура и традиции, 2006.</w:t>
      </w:r>
    </w:p>
    <w:p w:rsidR="000F324F" w:rsidRPr="000F324F" w:rsidRDefault="000F324F" w:rsidP="008F508A">
      <w:pPr>
        <w:pStyle w:val="513"/>
        <w:numPr>
          <w:ilvl w:val="0"/>
          <w:numId w:val="44"/>
        </w:numPr>
        <w:shd w:val="clear" w:color="auto" w:fill="auto"/>
        <w:spacing w:before="0" w:line="240" w:lineRule="auto"/>
        <w:ind w:left="0" w:firstLine="0"/>
        <w:jc w:val="both"/>
        <w:rPr>
          <w:sz w:val="22"/>
          <w:szCs w:val="22"/>
        </w:rPr>
      </w:pPr>
      <w:r w:rsidRPr="000F324F">
        <w:rPr>
          <w:rStyle w:val="af2"/>
          <w:i/>
          <w:color w:val="000000"/>
          <w:sz w:val="22"/>
          <w:szCs w:val="22"/>
        </w:rPr>
        <w:t>Фиона Джоунс</w:t>
      </w:r>
      <w:r w:rsidRPr="000F324F">
        <w:rPr>
          <w:rStyle w:val="af2"/>
          <w:color w:val="000000"/>
          <w:sz w:val="22"/>
          <w:szCs w:val="22"/>
        </w:rPr>
        <w:t xml:space="preserve"> Фантазии из бумаги. Техника, приемы, изделия. </w:t>
      </w:r>
      <w:r w:rsidRPr="000F324F">
        <w:rPr>
          <w:rStyle w:val="53"/>
          <w:i w:val="0"/>
          <w:color w:val="000000"/>
          <w:sz w:val="22"/>
          <w:szCs w:val="22"/>
        </w:rPr>
        <w:t>Изд-во «АСТ-пресс»</w:t>
      </w:r>
      <w:r w:rsidRPr="000F324F">
        <w:rPr>
          <w:rStyle w:val="af2"/>
          <w:color w:val="000000"/>
          <w:sz w:val="22"/>
          <w:szCs w:val="22"/>
        </w:rPr>
        <w:t>, 2006.</w:t>
      </w:r>
    </w:p>
    <w:p w:rsidR="000F324F" w:rsidRPr="000F324F" w:rsidRDefault="000F324F" w:rsidP="008F508A">
      <w:pPr>
        <w:pStyle w:val="513"/>
        <w:numPr>
          <w:ilvl w:val="0"/>
          <w:numId w:val="44"/>
        </w:numPr>
        <w:shd w:val="clear" w:color="auto" w:fill="auto"/>
        <w:spacing w:before="0" w:line="240" w:lineRule="auto"/>
        <w:ind w:left="0" w:firstLine="0"/>
        <w:jc w:val="both"/>
        <w:rPr>
          <w:rStyle w:val="af2"/>
          <w:sz w:val="22"/>
          <w:szCs w:val="22"/>
        </w:rPr>
      </w:pPr>
      <w:r w:rsidRPr="000F324F">
        <w:rPr>
          <w:rStyle w:val="af2"/>
          <w:i/>
          <w:color w:val="000000"/>
          <w:sz w:val="22"/>
          <w:szCs w:val="22"/>
        </w:rPr>
        <w:t>Шевчук Л.В</w:t>
      </w:r>
      <w:r w:rsidRPr="000F324F">
        <w:rPr>
          <w:rStyle w:val="af2"/>
          <w:color w:val="000000"/>
          <w:sz w:val="22"/>
          <w:szCs w:val="22"/>
        </w:rPr>
        <w:t>. Дети и народное творчество.  М.: Просвещение, 1985.</w:t>
      </w:r>
    </w:p>
    <w:p w:rsidR="000F324F" w:rsidRPr="000F324F" w:rsidRDefault="000F324F" w:rsidP="008F508A">
      <w:pPr>
        <w:pStyle w:val="513"/>
        <w:numPr>
          <w:ilvl w:val="0"/>
          <w:numId w:val="44"/>
        </w:numPr>
        <w:shd w:val="clear" w:color="auto" w:fill="auto"/>
        <w:spacing w:before="0" w:line="240" w:lineRule="auto"/>
        <w:ind w:left="0" w:firstLine="0"/>
        <w:jc w:val="both"/>
        <w:rPr>
          <w:rStyle w:val="af2"/>
          <w:sz w:val="22"/>
          <w:szCs w:val="22"/>
        </w:rPr>
      </w:pPr>
      <w:r w:rsidRPr="000F324F">
        <w:rPr>
          <w:rStyle w:val="af2"/>
          <w:i/>
          <w:color w:val="000000"/>
          <w:sz w:val="22"/>
          <w:szCs w:val="22"/>
        </w:rPr>
        <w:t>Юный художник</w:t>
      </w:r>
      <w:r w:rsidRPr="000F324F">
        <w:rPr>
          <w:rStyle w:val="af2"/>
          <w:color w:val="000000"/>
          <w:sz w:val="22"/>
          <w:szCs w:val="22"/>
        </w:rPr>
        <w:t xml:space="preserve"> 1992 г.: №№3-4. </w:t>
      </w:r>
    </w:p>
    <w:p w:rsidR="000F324F" w:rsidRPr="000F324F" w:rsidRDefault="000F324F" w:rsidP="008F508A">
      <w:pPr>
        <w:pStyle w:val="513"/>
        <w:numPr>
          <w:ilvl w:val="0"/>
          <w:numId w:val="44"/>
        </w:numPr>
        <w:shd w:val="clear" w:color="auto" w:fill="auto"/>
        <w:spacing w:before="0" w:line="240" w:lineRule="auto"/>
        <w:ind w:left="0" w:firstLine="0"/>
        <w:jc w:val="both"/>
        <w:rPr>
          <w:sz w:val="22"/>
          <w:szCs w:val="22"/>
        </w:rPr>
      </w:pPr>
      <w:r w:rsidRPr="000F324F">
        <w:rPr>
          <w:rStyle w:val="af2"/>
          <w:i/>
          <w:color w:val="000000"/>
          <w:sz w:val="22"/>
          <w:szCs w:val="22"/>
        </w:rPr>
        <w:t>Яковлева О.</w:t>
      </w:r>
      <w:r w:rsidRPr="000F324F">
        <w:rPr>
          <w:rStyle w:val="af2"/>
          <w:color w:val="000000"/>
          <w:sz w:val="22"/>
          <w:szCs w:val="22"/>
        </w:rPr>
        <w:t xml:space="preserve"> «Филимоновская игрушка»</w:t>
      </w:r>
    </w:p>
    <w:p w:rsidR="000F324F" w:rsidRPr="000F324F" w:rsidRDefault="000F324F" w:rsidP="000F324F">
      <w:pPr>
        <w:pStyle w:val="af1"/>
        <w:spacing w:line="240" w:lineRule="auto"/>
        <w:jc w:val="center"/>
        <w:rPr>
          <w:rStyle w:val="ArialNarrow1"/>
          <w:rFonts w:ascii="Times New Roman" w:hAnsi="Times New Roman" w:cs="Times New Roman"/>
          <w:i w:val="0"/>
          <w:color w:val="000000"/>
          <w:sz w:val="22"/>
          <w:szCs w:val="22"/>
        </w:rPr>
      </w:pPr>
      <w:r w:rsidRPr="000F324F">
        <w:rPr>
          <w:rStyle w:val="ArialNarrow1"/>
          <w:rFonts w:ascii="Times New Roman" w:hAnsi="Times New Roman" w:cs="Times New Roman"/>
          <w:i w:val="0"/>
          <w:color w:val="000000"/>
          <w:sz w:val="22"/>
          <w:szCs w:val="22"/>
        </w:rPr>
        <w:t>Список учебной литературы</w:t>
      </w:r>
    </w:p>
    <w:p w:rsidR="000F324F" w:rsidRPr="000F324F" w:rsidRDefault="000F324F" w:rsidP="008F508A">
      <w:pPr>
        <w:pStyle w:val="af1"/>
        <w:widowControl w:val="0"/>
        <w:numPr>
          <w:ilvl w:val="0"/>
          <w:numId w:val="45"/>
        </w:numPr>
        <w:suppressAutoHyphens w:val="0"/>
        <w:spacing w:line="240" w:lineRule="auto"/>
        <w:rPr>
          <w:rStyle w:val="af2"/>
          <w:rFonts w:eastAsiaTheme="majorEastAsia"/>
          <w:sz w:val="22"/>
          <w:szCs w:val="22"/>
        </w:rPr>
      </w:pPr>
      <w:r w:rsidRPr="000F324F">
        <w:rPr>
          <w:rStyle w:val="af2"/>
          <w:rFonts w:eastAsiaTheme="majorEastAsia"/>
          <w:i/>
          <w:color w:val="000000"/>
          <w:sz w:val="22"/>
          <w:szCs w:val="22"/>
        </w:rPr>
        <w:t>Дорожин Ю.Г</w:t>
      </w:r>
      <w:r w:rsidRPr="000F324F">
        <w:rPr>
          <w:rStyle w:val="af2"/>
          <w:rFonts w:eastAsiaTheme="majorEastAsia"/>
          <w:color w:val="000000"/>
          <w:sz w:val="22"/>
          <w:szCs w:val="22"/>
        </w:rPr>
        <w:t>. Городецкая роспись. Рабочая тетрадь по основам народного искусства.  М. Мозаика-Синтез, 2007.</w:t>
      </w:r>
    </w:p>
    <w:p w:rsidR="000F324F" w:rsidRPr="000F324F" w:rsidRDefault="000F324F" w:rsidP="008F508A">
      <w:pPr>
        <w:pStyle w:val="af1"/>
        <w:widowControl w:val="0"/>
        <w:numPr>
          <w:ilvl w:val="0"/>
          <w:numId w:val="45"/>
        </w:numPr>
        <w:suppressAutoHyphens w:val="0"/>
        <w:spacing w:line="240" w:lineRule="auto"/>
        <w:rPr>
          <w:sz w:val="22"/>
          <w:szCs w:val="22"/>
        </w:rPr>
      </w:pPr>
      <w:r w:rsidRPr="000F324F">
        <w:rPr>
          <w:rStyle w:val="af2"/>
          <w:rFonts w:eastAsiaTheme="majorEastAsia"/>
          <w:i/>
          <w:color w:val="000000"/>
          <w:sz w:val="22"/>
          <w:szCs w:val="22"/>
        </w:rPr>
        <w:t>Дорожин Ю.Г</w:t>
      </w:r>
      <w:r w:rsidRPr="000F324F">
        <w:rPr>
          <w:rStyle w:val="af2"/>
          <w:rFonts w:eastAsiaTheme="majorEastAsia"/>
          <w:color w:val="000000"/>
          <w:sz w:val="22"/>
          <w:szCs w:val="22"/>
        </w:rPr>
        <w:t>. Мезенская роспись. Рабочая тетрадь по основам народного искусства.  М. Мозаика-Синтез, 2007.</w:t>
      </w:r>
    </w:p>
    <w:p w:rsidR="000F324F" w:rsidRPr="000F324F" w:rsidRDefault="000F324F" w:rsidP="008F508A">
      <w:pPr>
        <w:pStyle w:val="af1"/>
        <w:widowControl w:val="0"/>
        <w:numPr>
          <w:ilvl w:val="0"/>
          <w:numId w:val="45"/>
        </w:numPr>
        <w:suppressAutoHyphens w:val="0"/>
        <w:spacing w:line="240" w:lineRule="auto"/>
        <w:rPr>
          <w:rStyle w:val="af2"/>
          <w:rFonts w:eastAsiaTheme="majorEastAsia"/>
          <w:sz w:val="22"/>
          <w:szCs w:val="22"/>
        </w:rPr>
      </w:pPr>
      <w:r w:rsidRPr="000F324F">
        <w:rPr>
          <w:rStyle w:val="af2"/>
          <w:rFonts w:eastAsiaTheme="majorEastAsia"/>
          <w:i/>
          <w:color w:val="000000"/>
          <w:sz w:val="22"/>
          <w:szCs w:val="22"/>
        </w:rPr>
        <w:t>Клиентов А</w:t>
      </w:r>
      <w:r w:rsidRPr="000F324F">
        <w:rPr>
          <w:rStyle w:val="af2"/>
          <w:rFonts w:eastAsiaTheme="majorEastAsia"/>
          <w:color w:val="000000"/>
          <w:sz w:val="22"/>
          <w:szCs w:val="22"/>
        </w:rPr>
        <w:t>. Народные промыслы. М.: Белый город, 2010.</w:t>
      </w:r>
    </w:p>
    <w:p w:rsidR="000F324F" w:rsidRPr="000F324F" w:rsidRDefault="000F324F" w:rsidP="008F508A">
      <w:pPr>
        <w:pStyle w:val="af1"/>
        <w:widowControl w:val="0"/>
        <w:numPr>
          <w:ilvl w:val="0"/>
          <w:numId w:val="45"/>
        </w:numPr>
        <w:suppressAutoHyphens w:val="0"/>
        <w:spacing w:line="240" w:lineRule="auto"/>
        <w:rPr>
          <w:rStyle w:val="af2"/>
          <w:rFonts w:eastAsiaTheme="majorEastAsia"/>
          <w:sz w:val="22"/>
          <w:szCs w:val="22"/>
        </w:rPr>
      </w:pPr>
      <w:r w:rsidRPr="000F324F">
        <w:rPr>
          <w:rStyle w:val="af2"/>
          <w:rFonts w:eastAsiaTheme="majorEastAsia"/>
          <w:color w:val="000000"/>
          <w:sz w:val="22"/>
          <w:szCs w:val="22"/>
        </w:rPr>
        <w:t xml:space="preserve"> </w:t>
      </w:r>
      <w:r w:rsidRPr="000F324F">
        <w:rPr>
          <w:rStyle w:val="af2"/>
          <w:rFonts w:eastAsiaTheme="majorEastAsia"/>
          <w:i/>
          <w:color w:val="000000"/>
          <w:sz w:val="22"/>
          <w:szCs w:val="22"/>
        </w:rPr>
        <w:t>Лаврова С</w:t>
      </w:r>
      <w:r w:rsidRPr="000F324F">
        <w:rPr>
          <w:rStyle w:val="af2"/>
          <w:rFonts w:eastAsiaTheme="majorEastAsia"/>
          <w:color w:val="000000"/>
          <w:sz w:val="22"/>
          <w:szCs w:val="22"/>
        </w:rPr>
        <w:t>. Русские игру</w:t>
      </w:r>
      <w:r w:rsidRPr="000F324F">
        <w:rPr>
          <w:color w:val="000000"/>
          <w:sz w:val="22"/>
          <w:szCs w:val="22"/>
        </w:rPr>
        <w:t>шк</w:t>
      </w:r>
      <w:r w:rsidRPr="000F324F">
        <w:rPr>
          <w:rStyle w:val="af2"/>
          <w:rFonts w:eastAsiaTheme="majorEastAsia"/>
          <w:color w:val="000000"/>
          <w:sz w:val="22"/>
          <w:szCs w:val="22"/>
        </w:rPr>
        <w:t>и, игры, забавы.  М.: Белый город, 2010.</w:t>
      </w:r>
    </w:p>
    <w:p w:rsidR="000F324F" w:rsidRPr="000F324F" w:rsidRDefault="000F324F" w:rsidP="008F508A">
      <w:pPr>
        <w:pStyle w:val="af1"/>
        <w:widowControl w:val="0"/>
        <w:numPr>
          <w:ilvl w:val="0"/>
          <w:numId w:val="45"/>
        </w:numPr>
        <w:suppressAutoHyphens w:val="0"/>
        <w:spacing w:line="240" w:lineRule="auto"/>
        <w:rPr>
          <w:sz w:val="22"/>
          <w:szCs w:val="22"/>
        </w:rPr>
      </w:pPr>
      <w:r w:rsidRPr="000F324F">
        <w:rPr>
          <w:rStyle w:val="af2"/>
          <w:rFonts w:eastAsiaTheme="majorEastAsia"/>
          <w:color w:val="000000"/>
          <w:sz w:val="22"/>
          <w:szCs w:val="22"/>
        </w:rPr>
        <w:t xml:space="preserve"> </w:t>
      </w:r>
      <w:r w:rsidRPr="000F324F">
        <w:rPr>
          <w:rStyle w:val="af2"/>
          <w:rFonts w:eastAsiaTheme="majorEastAsia"/>
          <w:i/>
          <w:color w:val="000000"/>
          <w:sz w:val="22"/>
          <w:szCs w:val="22"/>
        </w:rPr>
        <w:t>Межуева Ю.А</w:t>
      </w:r>
      <w:r w:rsidRPr="000F324F">
        <w:rPr>
          <w:rStyle w:val="af2"/>
          <w:rFonts w:eastAsiaTheme="majorEastAsia"/>
          <w:color w:val="000000"/>
          <w:sz w:val="22"/>
          <w:szCs w:val="22"/>
        </w:rPr>
        <w:t>. Сказочная Гжель: Рабочая тетрадь по основам народного искусства. М., Мозаика-Синтез, 2003.</w:t>
      </w:r>
    </w:p>
    <w:p w:rsidR="000F324F" w:rsidRPr="000F324F" w:rsidRDefault="000F324F" w:rsidP="008F508A">
      <w:pPr>
        <w:pStyle w:val="af1"/>
        <w:widowControl w:val="0"/>
        <w:numPr>
          <w:ilvl w:val="0"/>
          <w:numId w:val="45"/>
        </w:numPr>
        <w:suppressAutoHyphens w:val="0"/>
        <w:spacing w:line="240" w:lineRule="auto"/>
        <w:rPr>
          <w:rStyle w:val="af2"/>
          <w:rFonts w:eastAsiaTheme="majorEastAsia"/>
          <w:sz w:val="22"/>
          <w:szCs w:val="22"/>
        </w:rPr>
      </w:pPr>
      <w:r w:rsidRPr="000F324F">
        <w:rPr>
          <w:rStyle w:val="af2"/>
          <w:rFonts w:eastAsiaTheme="majorEastAsia"/>
          <w:i/>
          <w:color w:val="000000"/>
          <w:sz w:val="22"/>
          <w:szCs w:val="22"/>
        </w:rPr>
        <w:t>Федотов Г.Я.</w:t>
      </w:r>
      <w:r w:rsidRPr="000F324F">
        <w:rPr>
          <w:rStyle w:val="af2"/>
          <w:rFonts w:eastAsiaTheme="majorEastAsia"/>
          <w:color w:val="000000"/>
          <w:sz w:val="22"/>
          <w:szCs w:val="22"/>
        </w:rPr>
        <w:t xml:space="preserve"> Энциклопедия ремесел. М.. Изд-во Эксмо, 2003.</w:t>
      </w:r>
    </w:p>
    <w:p w:rsidR="000F324F" w:rsidRPr="000F324F" w:rsidRDefault="000F324F" w:rsidP="008F508A">
      <w:pPr>
        <w:pStyle w:val="af1"/>
        <w:widowControl w:val="0"/>
        <w:numPr>
          <w:ilvl w:val="0"/>
          <w:numId w:val="45"/>
        </w:numPr>
        <w:suppressAutoHyphens w:val="0"/>
        <w:spacing w:line="240" w:lineRule="auto"/>
        <w:rPr>
          <w:rStyle w:val="af2"/>
          <w:rFonts w:eastAsiaTheme="majorEastAsia"/>
          <w:sz w:val="22"/>
          <w:szCs w:val="22"/>
        </w:rPr>
      </w:pPr>
      <w:r w:rsidRPr="000F324F">
        <w:rPr>
          <w:rStyle w:val="af2"/>
          <w:rFonts w:eastAsiaTheme="majorEastAsia"/>
          <w:color w:val="000000"/>
          <w:sz w:val="22"/>
          <w:szCs w:val="22"/>
        </w:rPr>
        <w:t xml:space="preserve"> </w:t>
      </w:r>
      <w:r w:rsidRPr="000F324F">
        <w:rPr>
          <w:rStyle w:val="af2"/>
          <w:rFonts w:eastAsiaTheme="majorEastAsia"/>
          <w:i/>
          <w:color w:val="000000"/>
          <w:sz w:val="22"/>
          <w:szCs w:val="22"/>
        </w:rPr>
        <w:t>Я познаю мир</w:t>
      </w:r>
      <w:r w:rsidRPr="000F324F">
        <w:rPr>
          <w:rStyle w:val="af2"/>
          <w:rFonts w:eastAsiaTheme="majorEastAsia"/>
          <w:color w:val="000000"/>
          <w:sz w:val="22"/>
          <w:szCs w:val="22"/>
        </w:rPr>
        <w:t>. Игру</w:t>
      </w:r>
      <w:r w:rsidRPr="000F324F">
        <w:rPr>
          <w:color w:val="000000"/>
          <w:sz w:val="22"/>
          <w:szCs w:val="22"/>
        </w:rPr>
        <w:t>шк</w:t>
      </w:r>
      <w:r w:rsidRPr="000F324F">
        <w:rPr>
          <w:rStyle w:val="af2"/>
          <w:rFonts w:eastAsiaTheme="majorEastAsia"/>
          <w:color w:val="000000"/>
          <w:sz w:val="22"/>
          <w:szCs w:val="22"/>
        </w:rPr>
        <w:t>и: Детская энциклопедия. / сост.Н.Г. Юрина. М.: АСТ, 1998.</w:t>
      </w:r>
    </w:p>
    <w:p w:rsidR="00A81814" w:rsidRDefault="00A81814" w:rsidP="003231A5">
      <w:pPr>
        <w:shd w:val="clear" w:color="auto" w:fill="FFFFFF"/>
        <w:tabs>
          <w:tab w:val="left" w:pos="2552"/>
        </w:tabs>
        <w:spacing w:after="0" w:line="240" w:lineRule="auto"/>
        <w:jc w:val="center"/>
        <w:rPr>
          <w:rFonts w:ascii="Times New Roman" w:hAnsi="Times New Roman" w:cs="Times New Roman"/>
          <w:sz w:val="24"/>
          <w:szCs w:val="24"/>
        </w:rPr>
      </w:pPr>
    </w:p>
    <w:p w:rsidR="00A81814" w:rsidRDefault="00A81814" w:rsidP="003231A5">
      <w:pPr>
        <w:shd w:val="clear" w:color="auto" w:fill="FFFFFF"/>
        <w:tabs>
          <w:tab w:val="left" w:pos="2552"/>
        </w:tabs>
        <w:spacing w:after="0" w:line="240" w:lineRule="auto"/>
        <w:jc w:val="center"/>
        <w:rPr>
          <w:rFonts w:ascii="Times New Roman" w:hAnsi="Times New Roman" w:cs="Times New Roman"/>
          <w:sz w:val="24"/>
          <w:szCs w:val="24"/>
        </w:rPr>
      </w:pPr>
    </w:p>
    <w:p w:rsidR="00A81814" w:rsidRDefault="00A81814" w:rsidP="003231A5">
      <w:pPr>
        <w:shd w:val="clear" w:color="auto" w:fill="FFFFFF"/>
        <w:tabs>
          <w:tab w:val="left" w:pos="2552"/>
        </w:tabs>
        <w:spacing w:after="0" w:line="240" w:lineRule="auto"/>
        <w:jc w:val="center"/>
        <w:rPr>
          <w:rFonts w:ascii="Times New Roman" w:hAnsi="Times New Roman" w:cs="Times New Roman"/>
          <w:sz w:val="24"/>
          <w:szCs w:val="24"/>
        </w:rPr>
      </w:pPr>
    </w:p>
    <w:p w:rsidR="00A36DC0" w:rsidRPr="00D2153E" w:rsidRDefault="00A36DC0" w:rsidP="000E7EC8">
      <w:pPr>
        <w:shd w:val="clear" w:color="auto" w:fill="FFFFFF"/>
        <w:tabs>
          <w:tab w:val="left" w:pos="2552"/>
        </w:tabs>
        <w:spacing w:after="0" w:line="240" w:lineRule="auto"/>
        <w:jc w:val="center"/>
        <w:rPr>
          <w:rFonts w:ascii="Times New Roman" w:hAnsi="Times New Roman" w:cs="Times New Roman"/>
          <w:sz w:val="24"/>
          <w:szCs w:val="24"/>
        </w:rPr>
      </w:pPr>
      <w:r w:rsidRPr="00D2153E">
        <w:rPr>
          <w:rFonts w:ascii="Times New Roman" w:hAnsi="Times New Roman" w:cs="Times New Roman"/>
          <w:sz w:val="24"/>
          <w:szCs w:val="24"/>
        </w:rPr>
        <w:t>ДОПОЛНИТЕЛЬНАЯ ПРЕДПРОФЕССИОНАЛЬНАЯ ПРОГРАММ</w:t>
      </w:r>
      <w:r>
        <w:rPr>
          <w:rFonts w:ascii="Times New Roman" w:hAnsi="Times New Roman" w:cs="Times New Roman"/>
          <w:sz w:val="24"/>
          <w:szCs w:val="24"/>
        </w:rPr>
        <w:t>А</w:t>
      </w:r>
      <w:r w:rsidRPr="00D2153E">
        <w:rPr>
          <w:rFonts w:ascii="Times New Roman" w:hAnsi="Times New Roman" w:cs="Times New Roman"/>
          <w:sz w:val="24"/>
          <w:szCs w:val="24"/>
        </w:rPr>
        <w:t xml:space="preserve"> В ОБЛАСТИ</w:t>
      </w:r>
      <w:r w:rsidR="000E7EC8">
        <w:rPr>
          <w:rFonts w:ascii="Times New Roman" w:hAnsi="Times New Roman" w:cs="Times New Roman"/>
          <w:sz w:val="24"/>
          <w:szCs w:val="24"/>
        </w:rPr>
        <w:t xml:space="preserve"> </w:t>
      </w:r>
      <w:r>
        <w:rPr>
          <w:rFonts w:ascii="Times New Roman" w:hAnsi="Times New Roman" w:cs="Times New Roman"/>
          <w:sz w:val="24"/>
          <w:szCs w:val="24"/>
        </w:rPr>
        <w:t>ИЗОБРАЗИТЕ</w:t>
      </w:r>
      <w:r w:rsidRPr="00D2153E">
        <w:rPr>
          <w:rFonts w:ascii="Times New Roman" w:hAnsi="Times New Roman" w:cs="Times New Roman"/>
          <w:sz w:val="24"/>
          <w:szCs w:val="24"/>
        </w:rPr>
        <w:t>ЛЬНОГО ИСКУССТВА</w:t>
      </w:r>
    </w:p>
    <w:p w:rsidR="00A36DC0" w:rsidRDefault="00A36DC0" w:rsidP="00A36DC0">
      <w:pPr>
        <w:shd w:val="clear" w:color="auto" w:fill="FFFFFF"/>
        <w:spacing w:after="0" w:line="240" w:lineRule="auto"/>
        <w:jc w:val="center"/>
        <w:rPr>
          <w:rFonts w:ascii="Times New Roman" w:hAnsi="Times New Roman" w:cs="Times New Roman"/>
          <w:b/>
          <w:bCs/>
          <w:sz w:val="24"/>
          <w:szCs w:val="24"/>
        </w:rPr>
      </w:pPr>
      <w:r w:rsidRPr="00D2153E">
        <w:rPr>
          <w:rFonts w:ascii="Times New Roman" w:hAnsi="Times New Roman" w:cs="Times New Roman"/>
          <w:b/>
          <w:bCs/>
          <w:sz w:val="24"/>
          <w:szCs w:val="24"/>
        </w:rPr>
        <w:t>«</w:t>
      </w:r>
      <w:r>
        <w:rPr>
          <w:rFonts w:ascii="Times New Roman" w:hAnsi="Times New Roman"/>
          <w:sz w:val="24"/>
          <w:szCs w:val="24"/>
        </w:rPr>
        <w:t>ЖИВОПИСЬ</w:t>
      </w:r>
      <w:r w:rsidRPr="00D2153E">
        <w:rPr>
          <w:rFonts w:ascii="Times New Roman" w:hAnsi="Times New Roman" w:cs="Times New Roman"/>
          <w:b/>
          <w:bCs/>
          <w:sz w:val="24"/>
          <w:szCs w:val="24"/>
        </w:rPr>
        <w:t xml:space="preserve">» </w:t>
      </w:r>
    </w:p>
    <w:p w:rsidR="00A81814" w:rsidRDefault="00A81814" w:rsidP="003231A5">
      <w:pPr>
        <w:shd w:val="clear" w:color="auto" w:fill="FFFFFF"/>
        <w:tabs>
          <w:tab w:val="left" w:pos="2552"/>
        </w:tabs>
        <w:spacing w:after="0" w:line="240" w:lineRule="auto"/>
        <w:jc w:val="center"/>
        <w:rPr>
          <w:rFonts w:ascii="Times New Roman" w:hAnsi="Times New Roman" w:cs="Times New Roman"/>
          <w:sz w:val="24"/>
          <w:szCs w:val="24"/>
        </w:rPr>
      </w:pPr>
    </w:p>
    <w:p w:rsidR="00A36DC0" w:rsidRDefault="00A36DC0" w:rsidP="003231A5">
      <w:pPr>
        <w:shd w:val="clear" w:color="auto" w:fill="FFFFFF"/>
        <w:tabs>
          <w:tab w:val="left" w:pos="2552"/>
        </w:tabs>
        <w:spacing w:after="0" w:line="240" w:lineRule="auto"/>
        <w:jc w:val="center"/>
        <w:rPr>
          <w:rFonts w:ascii="Times New Roman" w:hAnsi="Times New Roman" w:cs="Times New Roman"/>
          <w:sz w:val="24"/>
          <w:szCs w:val="24"/>
        </w:rPr>
      </w:pPr>
    </w:p>
    <w:p w:rsidR="00A36DC0" w:rsidRDefault="00A36DC0" w:rsidP="003231A5">
      <w:pPr>
        <w:shd w:val="clear" w:color="auto" w:fill="FFFFFF"/>
        <w:tabs>
          <w:tab w:val="left" w:pos="2552"/>
        </w:tabs>
        <w:spacing w:after="0" w:line="240" w:lineRule="auto"/>
        <w:jc w:val="center"/>
        <w:rPr>
          <w:rFonts w:ascii="Times New Roman" w:hAnsi="Times New Roman" w:cs="Times New Roman"/>
          <w:sz w:val="24"/>
          <w:szCs w:val="24"/>
        </w:rPr>
      </w:pPr>
    </w:p>
    <w:p w:rsidR="00A36DC0" w:rsidRDefault="00A36DC0" w:rsidP="003231A5">
      <w:pPr>
        <w:shd w:val="clear" w:color="auto" w:fill="FFFFFF"/>
        <w:tabs>
          <w:tab w:val="left" w:pos="2552"/>
        </w:tabs>
        <w:spacing w:after="0" w:line="240" w:lineRule="auto"/>
        <w:jc w:val="center"/>
        <w:rPr>
          <w:rFonts w:ascii="Times New Roman" w:hAnsi="Times New Roman" w:cs="Times New Roman"/>
          <w:sz w:val="24"/>
          <w:szCs w:val="24"/>
        </w:rPr>
      </w:pPr>
    </w:p>
    <w:p w:rsidR="00A36DC0" w:rsidRDefault="00A36DC0" w:rsidP="003231A5">
      <w:pPr>
        <w:shd w:val="clear" w:color="auto" w:fill="FFFFFF"/>
        <w:tabs>
          <w:tab w:val="left" w:pos="2552"/>
        </w:tabs>
        <w:spacing w:after="0" w:line="240" w:lineRule="auto"/>
        <w:jc w:val="center"/>
        <w:rPr>
          <w:rFonts w:ascii="Times New Roman" w:hAnsi="Times New Roman" w:cs="Times New Roman"/>
          <w:sz w:val="24"/>
          <w:szCs w:val="24"/>
        </w:rPr>
      </w:pPr>
    </w:p>
    <w:p w:rsidR="008D344E" w:rsidRPr="008D344E" w:rsidRDefault="008D344E" w:rsidP="008D344E">
      <w:pPr>
        <w:shd w:val="clear" w:color="auto" w:fill="FFFFFF"/>
        <w:jc w:val="center"/>
        <w:rPr>
          <w:rFonts w:ascii="Times New Roman" w:hAnsi="Times New Roman" w:cs="Times New Roman"/>
          <w:sz w:val="24"/>
          <w:szCs w:val="24"/>
        </w:rPr>
      </w:pPr>
      <w:r w:rsidRPr="008D344E">
        <w:rPr>
          <w:rFonts w:ascii="Times New Roman" w:hAnsi="Times New Roman" w:cs="Times New Roman"/>
          <w:sz w:val="24"/>
          <w:szCs w:val="24"/>
        </w:rPr>
        <w:t xml:space="preserve">Предметная область </w:t>
      </w:r>
      <w:r w:rsidRPr="008D344E">
        <w:rPr>
          <w:rFonts w:ascii="Times New Roman" w:hAnsi="Times New Roman" w:cs="Times New Roman"/>
          <w:b/>
          <w:bCs/>
          <w:sz w:val="24"/>
          <w:szCs w:val="24"/>
        </w:rPr>
        <w:t xml:space="preserve">ПО.01. </w:t>
      </w:r>
      <w:r w:rsidRPr="008D344E">
        <w:rPr>
          <w:rFonts w:ascii="Times New Roman" w:hAnsi="Times New Roman" w:cs="Times New Roman"/>
          <w:sz w:val="24"/>
          <w:szCs w:val="24"/>
        </w:rPr>
        <w:t>ХУДОЖЕСТВЕННОЕ ТВОРЧЕСТВО</w:t>
      </w:r>
    </w:p>
    <w:p w:rsidR="008D344E" w:rsidRPr="008D344E" w:rsidRDefault="008D344E" w:rsidP="008D344E">
      <w:pPr>
        <w:shd w:val="clear" w:color="auto" w:fill="FFFFFF"/>
        <w:ind w:hanging="989"/>
        <w:jc w:val="center"/>
        <w:rPr>
          <w:rFonts w:ascii="Times New Roman" w:hAnsi="Times New Roman" w:cs="Times New Roman"/>
          <w:b/>
          <w:bCs/>
          <w:sz w:val="24"/>
          <w:szCs w:val="24"/>
        </w:rPr>
      </w:pPr>
      <w:r w:rsidRPr="008D344E">
        <w:rPr>
          <w:rFonts w:ascii="Times New Roman" w:hAnsi="Times New Roman" w:cs="Times New Roman"/>
          <w:sz w:val="24"/>
          <w:szCs w:val="24"/>
        </w:rPr>
        <w:t xml:space="preserve">рабочая программа по учебному предмету </w:t>
      </w:r>
      <w:r w:rsidRPr="008D344E">
        <w:rPr>
          <w:rFonts w:ascii="Times New Roman" w:hAnsi="Times New Roman" w:cs="Times New Roman"/>
          <w:b/>
          <w:bCs/>
          <w:sz w:val="24"/>
          <w:szCs w:val="24"/>
        </w:rPr>
        <w:t xml:space="preserve">ПО.01.УП.03. </w:t>
      </w:r>
    </w:p>
    <w:p w:rsidR="008D344E" w:rsidRPr="008D344E" w:rsidRDefault="008D344E" w:rsidP="008D344E">
      <w:pPr>
        <w:shd w:val="clear" w:color="auto" w:fill="FFFFFF"/>
        <w:ind w:hanging="989"/>
        <w:jc w:val="center"/>
        <w:rPr>
          <w:rFonts w:ascii="Times New Roman" w:hAnsi="Times New Roman" w:cs="Times New Roman"/>
          <w:b/>
          <w:bCs/>
          <w:sz w:val="24"/>
          <w:szCs w:val="24"/>
        </w:rPr>
      </w:pPr>
    </w:p>
    <w:p w:rsidR="008D344E" w:rsidRPr="008D344E" w:rsidRDefault="008D344E" w:rsidP="008D344E">
      <w:pPr>
        <w:shd w:val="clear" w:color="auto" w:fill="FFFFFF"/>
        <w:ind w:hanging="989"/>
        <w:jc w:val="center"/>
        <w:rPr>
          <w:rFonts w:ascii="Times New Roman" w:hAnsi="Times New Roman" w:cs="Times New Roman"/>
          <w:b/>
          <w:bCs/>
          <w:sz w:val="24"/>
          <w:szCs w:val="24"/>
        </w:rPr>
      </w:pPr>
    </w:p>
    <w:p w:rsidR="008D344E" w:rsidRPr="008D344E" w:rsidRDefault="008D344E" w:rsidP="008D344E">
      <w:pPr>
        <w:shd w:val="clear" w:color="auto" w:fill="FFFFFF"/>
        <w:jc w:val="center"/>
        <w:rPr>
          <w:rFonts w:ascii="Times New Roman" w:hAnsi="Times New Roman" w:cs="Times New Roman"/>
          <w:b/>
          <w:sz w:val="24"/>
          <w:szCs w:val="24"/>
        </w:rPr>
      </w:pPr>
      <w:r w:rsidRPr="008D344E">
        <w:rPr>
          <w:rFonts w:ascii="Times New Roman" w:hAnsi="Times New Roman" w:cs="Times New Roman"/>
          <w:b/>
          <w:sz w:val="24"/>
          <w:szCs w:val="24"/>
        </w:rPr>
        <w:t>ЛЕПКА</w:t>
      </w:r>
    </w:p>
    <w:p w:rsidR="008D344E" w:rsidRDefault="008D344E" w:rsidP="008D344E">
      <w:pPr>
        <w:shd w:val="clear" w:color="auto" w:fill="FFFFFF"/>
        <w:ind w:hanging="989"/>
        <w:jc w:val="center"/>
      </w:pPr>
    </w:p>
    <w:p w:rsidR="008D344E" w:rsidRDefault="008D344E" w:rsidP="008D344E">
      <w:pPr>
        <w:shd w:val="clear" w:color="auto" w:fill="FFFFFF"/>
        <w:ind w:hanging="989"/>
        <w:jc w:val="center"/>
      </w:pPr>
    </w:p>
    <w:p w:rsidR="008D344E" w:rsidRDefault="008D344E" w:rsidP="008D344E">
      <w:pPr>
        <w:shd w:val="clear" w:color="auto" w:fill="FFFFFF"/>
        <w:ind w:hanging="989"/>
        <w:jc w:val="center"/>
      </w:pPr>
    </w:p>
    <w:p w:rsidR="008D344E" w:rsidRDefault="008D344E" w:rsidP="008D344E">
      <w:pPr>
        <w:shd w:val="clear" w:color="auto" w:fill="FFFFFF"/>
        <w:ind w:hanging="989"/>
        <w:jc w:val="center"/>
      </w:pPr>
    </w:p>
    <w:p w:rsidR="008D344E" w:rsidRDefault="008D344E" w:rsidP="008D344E">
      <w:pPr>
        <w:shd w:val="clear" w:color="auto" w:fill="FFFFFF"/>
        <w:ind w:hanging="989"/>
        <w:jc w:val="center"/>
      </w:pPr>
    </w:p>
    <w:p w:rsidR="008D344E" w:rsidRPr="00A068D2" w:rsidRDefault="008D344E" w:rsidP="008D344E">
      <w:pPr>
        <w:jc w:val="center"/>
        <w:rPr>
          <w:b/>
        </w:rPr>
      </w:pPr>
    </w:p>
    <w:p w:rsidR="008D344E" w:rsidRPr="00396B49" w:rsidRDefault="008D344E" w:rsidP="008D344E">
      <w:pPr>
        <w:shd w:val="clear" w:color="auto" w:fill="FFFFFF"/>
        <w:rPr>
          <w:b/>
          <w:bCs/>
        </w:rPr>
      </w:pPr>
    </w:p>
    <w:p w:rsidR="008D344E" w:rsidRPr="0065558F" w:rsidRDefault="008D344E" w:rsidP="0065558F">
      <w:pPr>
        <w:spacing w:after="0" w:line="240" w:lineRule="auto"/>
        <w:ind w:firstLine="992"/>
        <w:jc w:val="both"/>
        <w:rPr>
          <w:rFonts w:ascii="Times New Roman" w:hAnsi="Times New Roman" w:cs="Times New Roman"/>
          <w:b/>
          <w:sz w:val="24"/>
          <w:szCs w:val="24"/>
        </w:rPr>
      </w:pPr>
      <w:r w:rsidRPr="0065558F">
        <w:rPr>
          <w:rFonts w:ascii="Times New Roman" w:hAnsi="Times New Roman" w:cs="Times New Roman"/>
          <w:b/>
          <w:sz w:val="24"/>
          <w:szCs w:val="24"/>
        </w:rPr>
        <w:t>СТРУКТУРА ПРОГРАММЫ УЧЕБНОГО ПРЕДМЕТА</w:t>
      </w:r>
    </w:p>
    <w:p w:rsidR="008D344E" w:rsidRPr="0065558F" w:rsidRDefault="008D344E" w:rsidP="0065558F">
      <w:pPr>
        <w:spacing w:after="0" w:line="240" w:lineRule="auto"/>
        <w:ind w:firstLine="708"/>
        <w:jc w:val="both"/>
        <w:rPr>
          <w:rFonts w:ascii="Times New Roman" w:hAnsi="Times New Roman" w:cs="Times New Roman"/>
          <w:b/>
          <w:sz w:val="24"/>
          <w:szCs w:val="24"/>
        </w:rPr>
      </w:pPr>
    </w:p>
    <w:p w:rsidR="008D344E" w:rsidRPr="0065558F" w:rsidRDefault="008D344E" w:rsidP="0065558F">
      <w:pPr>
        <w:spacing w:after="0" w:line="240" w:lineRule="auto"/>
        <w:jc w:val="both"/>
        <w:rPr>
          <w:rFonts w:ascii="Times New Roman" w:hAnsi="Times New Roman" w:cs="Times New Roman"/>
          <w:b/>
          <w:sz w:val="24"/>
          <w:szCs w:val="24"/>
        </w:rPr>
      </w:pPr>
      <w:r w:rsidRPr="0065558F">
        <w:rPr>
          <w:rFonts w:ascii="Times New Roman" w:hAnsi="Times New Roman" w:cs="Times New Roman"/>
          <w:b/>
          <w:sz w:val="24"/>
          <w:szCs w:val="24"/>
        </w:rPr>
        <w:t>I. ПОЯСНИТЕЛЬНАЯ ЗАПИСКА</w:t>
      </w:r>
      <w:r w:rsidRPr="0065558F">
        <w:rPr>
          <w:rFonts w:ascii="Times New Roman" w:hAnsi="Times New Roman" w:cs="Times New Roman"/>
          <w:b/>
          <w:sz w:val="24"/>
          <w:szCs w:val="24"/>
        </w:rPr>
        <w:tab/>
      </w:r>
      <w:r w:rsidRPr="0065558F">
        <w:rPr>
          <w:rFonts w:ascii="Times New Roman" w:hAnsi="Times New Roman" w:cs="Times New Roman"/>
          <w:b/>
          <w:sz w:val="24"/>
          <w:szCs w:val="24"/>
        </w:rPr>
        <w:tab/>
      </w:r>
      <w:r w:rsidRPr="0065558F">
        <w:rPr>
          <w:rFonts w:ascii="Times New Roman" w:hAnsi="Times New Roman" w:cs="Times New Roman"/>
          <w:b/>
          <w:sz w:val="24"/>
          <w:szCs w:val="24"/>
        </w:rPr>
        <w:tab/>
      </w:r>
      <w:r w:rsidRPr="0065558F">
        <w:rPr>
          <w:rFonts w:ascii="Times New Roman" w:hAnsi="Times New Roman" w:cs="Times New Roman"/>
          <w:b/>
          <w:sz w:val="24"/>
          <w:szCs w:val="24"/>
        </w:rPr>
        <w:tab/>
      </w:r>
      <w:r w:rsidRPr="0065558F">
        <w:rPr>
          <w:rFonts w:ascii="Times New Roman" w:hAnsi="Times New Roman" w:cs="Times New Roman"/>
          <w:b/>
          <w:sz w:val="24"/>
          <w:szCs w:val="24"/>
        </w:rPr>
        <w:tab/>
      </w:r>
      <w:r w:rsidRPr="0065558F">
        <w:rPr>
          <w:rFonts w:ascii="Times New Roman" w:hAnsi="Times New Roman" w:cs="Times New Roman"/>
          <w:b/>
          <w:sz w:val="24"/>
          <w:szCs w:val="24"/>
        </w:rPr>
        <w:tab/>
      </w:r>
      <w:r w:rsidRPr="0065558F">
        <w:rPr>
          <w:rFonts w:ascii="Times New Roman" w:hAnsi="Times New Roman" w:cs="Times New Roman"/>
          <w:b/>
          <w:sz w:val="24"/>
          <w:szCs w:val="24"/>
        </w:rPr>
        <w:tab/>
      </w:r>
    </w:p>
    <w:p w:rsidR="008D344E" w:rsidRPr="0065558F" w:rsidRDefault="008D344E" w:rsidP="0065558F">
      <w:pPr>
        <w:pStyle w:val="1b"/>
        <w:rPr>
          <w:rFonts w:ascii="Times New Roman" w:hAnsi="Times New Roman" w:cs="Times New Roman"/>
          <w:sz w:val="24"/>
          <w:szCs w:val="24"/>
        </w:rPr>
      </w:pPr>
      <w:r w:rsidRPr="0065558F">
        <w:rPr>
          <w:rFonts w:ascii="Times New Roman" w:hAnsi="Times New Roman" w:cs="Times New Roman"/>
          <w:sz w:val="24"/>
          <w:szCs w:val="24"/>
        </w:rPr>
        <w:t>- Характеристика учебного предмета, его место и роль в образовательном процессе;</w:t>
      </w:r>
    </w:p>
    <w:p w:rsidR="008D344E" w:rsidRPr="0065558F" w:rsidRDefault="008D344E" w:rsidP="0065558F">
      <w:pPr>
        <w:pStyle w:val="1b"/>
        <w:rPr>
          <w:rFonts w:ascii="Times New Roman" w:hAnsi="Times New Roman" w:cs="Times New Roman"/>
          <w:sz w:val="24"/>
          <w:szCs w:val="24"/>
        </w:rPr>
      </w:pPr>
      <w:r w:rsidRPr="0065558F">
        <w:rPr>
          <w:rFonts w:ascii="Times New Roman" w:hAnsi="Times New Roman" w:cs="Times New Roman"/>
          <w:sz w:val="24"/>
          <w:szCs w:val="24"/>
        </w:rPr>
        <w:t>- Срок реализации учебного предмета;</w:t>
      </w:r>
    </w:p>
    <w:p w:rsidR="008D344E" w:rsidRPr="0065558F" w:rsidRDefault="008D344E" w:rsidP="0065558F">
      <w:pPr>
        <w:pStyle w:val="1b"/>
        <w:rPr>
          <w:rFonts w:ascii="Times New Roman" w:hAnsi="Times New Roman" w:cs="Times New Roman"/>
          <w:sz w:val="24"/>
          <w:szCs w:val="24"/>
        </w:rPr>
      </w:pPr>
      <w:r w:rsidRPr="0065558F">
        <w:rPr>
          <w:rFonts w:ascii="Times New Roman" w:hAnsi="Times New Roman" w:cs="Times New Roman"/>
          <w:sz w:val="24"/>
          <w:szCs w:val="24"/>
        </w:rPr>
        <w:t>- Объем учебного времени, предусмотренный учебным планом образовательного</w:t>
      </w:r>
      <w:r w:rsidR="00AF7411">
        <w:rPr>
          <w:rFonts w:ascii="Times New Roman" w:hAnsi="Times New Roman" w:cs="Times New Roman"/>
          <w:sz w:val="24"/>
          <w:szCs w:val="24"/>
        </w:rPr>
        <w:t xml:space="preserve"> </w:t>
      </w:r>
      <w:r w:rsidRPr="0065558F">
        <w:rPr>
          <w:rFonts w:ascii="Times New Roman" w:hAnsi="Times New Roman" w:cs="Times New Roman"/>
          <w:sz w:val="24"/>
          <w:szCs w:val="24"/>
        </w:rPr>
        <w:t xml:space="preserve">   учреждения на реализацию учебного предмета;</w:t>
      </w:r>
    </w:p>
    <w:p w:rsidR="008D344E" w:rsidRPr="0065558F" w:rsidRDefault="008D344E" w:rsidP="0065558F">
      <w:pPr>
        <w:pStyle w:val="1b"/>
        <w:rPr>
          <w:rFonts w:ascii="Times New Roman" w:hAnsi="Times New Roman" w:cs="Times New Roman"/>
          <w:sz w:val="24"/>
          <w:szCs w:val="24"/>
        </w:rPr>
      </w:pPr>
      <w:r w:rsidRPr="0065558F">
        <w:rPr>
          <w:rFonts w:ascii="Times New Roman" w:hAnsi="Times New Roman" w:cs="Times New Roman"/>
          <w:sz w:val="24"/>
          <w:szCs w:val="24"/>
        </w:rPr>
        <w:t>- Форма проведения учебных аудиторных занятий;</w:t>
      </w:r>
    </w:p>
    <w:p w:rsidR="008D344E" w:rsidRPr="0065558F" w:rsidRDefault="008D344E" w:rsidP="0065558F">
      <w:pPr>
        <w:pStyle w:val="1b"/>
        <w:rPr>
          <w:rFonts w:ascii="Times New Roman" w:hAnsi="Times New Roman" w:cs="Times New Roman"/>
          <w:sz w:val="24"/>
          <w:szCs w:val="24"/>
        </w:rPr>
      </w:pPr>
      <w:r w:rsidRPr="0065558F">
        <w:rPr>
          <w:rFonts w:ascii="Times New Roman" w:hAnsi="Times New Roman" w:cs="Times New Roman"/>
          <w:sz w:val="24"/>
          <w:szCs w:val="24"/>
        </w:rPr>
        <w:t>- Цели и задачи учебного предмета;</w:t>
      </w:r>
    </w:p>
    <w:p w:rsidR="008D344E" w:rsidRPr="0065558F" w:rsidRDefault="008D344E" w:rsidP="0065558F">
      <w:pPr>
        <w:pStyle w:val="1b"/>
        <w:rPr>
          <w:rFonts w:ascii="Times New Roman" w:hAnsi="Times New Roman" w:cs="Times New Roman"/>
          <w:sz w:val="24"/>
          <w:szCs w:val="24"/>
        </w:rPr>
      </w:pPr>
      <w:r w:rsidRPr="0065558F">
        <w:rPr>
          <w:rFonts w:ascii="Times New Roman" w:hAnsi="Times New Roman" w:cs="Times New Roman"/>
          <w:sz w:val="24"/>
          <w:szCs w:val="24"/>
        </w:rPr>
        <w:t>- Обоснование структуры программы учебного предмета;</w:t>
      </w:r>
    </w:p>
    <w:p w:rsidR="008D344E" w:rsidRPr="0065558F" w:rsidRDefault="008D344E" w:rsidP="0065558F">
      <w:pPr>
        <w:pStyle w:val="1b"/>
        <w:rPr>
          <w:rFonts w:ascii="Times New Roman" w:hAnsi="Times New Roman" w:cs="Times New Roman"/>
          <w:sz w:val="24"/>
          <w:szCs w:val="24"/>
        </w:rPr>
      </w:pPr>
      <w:r w:rsidRPr="0065558F">
        <w:rPr>
          <w:rFonts w:ascii="Times New Roman" w:hAnsi="Times New Roman" w:cs="Times New Roman"/>
          <w:sz w:val="24"/>
          <w:szCs w:val="24"/>
        </w:rPr>
        <w:t xml:space="preserve">- Методы обучения; </w:t>
      </w:r>
    </w:p>
    <w:p w:rsidR="008D344E" w:rsidRPr="0065558F" w:rsidRDefault="008D344E" w:rsidP="0065558F">
      <w:pPr>
        <w:pStyle w:val="1b"/>
        <w:rPr>
          <w:rFonts w:ascii="Times New Roman" w:hAnsi="Times New Roman" w:cs="Times New Roman"/>
          <w:sz w:val="24"/>
          <w:szCs w:val="24"/>
        </w:rPr>
      </w:pPr>
      <w:r w:rsidRPr="0065558F">
        <w:rPr>
          <w:rFonts w:ascii="Times New Roman" w:hAnsi="Times New Roman" w:cs="Times New Roman"/>
          <w:sz w:val="24"/>
          <w:szCs w:val="24"/>
        </w:rPr>
        <w:t>- Описание материально-технических условий реализации учебного предмета;</w:t>
      </w:r>
    </w:p>
    <w:p w:rsidR="008D344E" w:rsidRPr="0065558F" w:rsidRDefault="008D344E" w:rsidP="0065558F">
      <w:pPr>
        <w:spacing w:after="0" w:line="240" w:lineRule="auto"/>
        <w:rPr>
          <w:rFonts w:ascii="Times New Roman" w:hAnsi="Times New Roman" w:cs="Times New Roman"/>
          <w:b/>
          <w:sz w:val="24"/>
          <w:szCs w:val="24"/>
        </w:rPr>
      </w:pPr>
      <w:r w:rsidRPr="0065558F">
        <w:rPr>
          <w:rFonts w:ascii="Times New Roman" w:hAnsi="Times New Roman" w:cs="Times New Roman"/>
          <w:b/>
          <w:sz w:val="24"/>
          <w:szCs w:val="24"/>
        </w:rPr>
        <w:t>II. СОДЕРЖАНИЕ УЧЕБНОГО ПРЕДМЕТА</w:t>
      </w:r>
      <w:r w:rsidRPr="0065558F">
        <w:rPr>
          <w:rFonts w:ascii="Times New Roman" w:hAnsi="Times New Roman" w:cs="Times New Roman"/>
          <w:b/>
          <w:sz w:val="24"/>
          <w:szCs w:val="24"/>
        </w:rPr>
        <w:tab/>
      </w:r>
      <w:r w:rsidRPr="0065558F">
        <w:rPr>
          <w:rFonts w:ascii="Times New Roman" w:hAnsi="Times New Roman" w:cs="Times New Roman"/>
          <w:b/>
          <w:sz w:val="24"/>
          <w:szCs w:val="24"/>
        </w:rPr>
        <w:tab/>
      </w:r>
      <w:r w:rsidRPr="0065558F">
        <w:rPr>
          <w:rFonts w:ascii="Times New Roman" w:hAnsi="Times New Roman" w:cs="Times New Roman"/>
          <w:b/>
          <w:sz w:val="24"/>
          <w:szCs w:val="24"/>
        </w:rPr>
        <w:tab/>
      </w:r>
      <w:r w:rsidRPr="0065558F">
        <w:rPr>
          <w:rFonts w:ascii="Times New Roman" w:hAnsi="Times New Roman" w:cs="Times New Roman"/>
          <w:b/>
          <w:sz w:val="24"/>
          <w:szCs w:val="24"/>
        </w:rPr>
        <w:tab/>
      </w:r>
      <w:r w:rsidRPr="0065558F">
        <w:rPr>
          <w:rFonts w:ascii="Times New Roman" w:hAnsi="Times New Roman" w:cs="Times New Roman"/>
          <w:b/>
          <w:sz w:val="24"/>
          <w:szCs w:val="24"/>
        </w:rPr>
        <w:tab/>
      </w:r>
      <w:r w:rsidRPr="0065558F">
        <w:rPr>
          <w:rFonts w:ascii="Times New Roman" w:hAnsi="Times New Roman" w:cs="Times New Roman"/>
          <w:b/>
          <w:sz w:val="24"/>
          <w:szCs w:val="24"/>
        </w:rPr>
        <w:tab/>
      </w:r>
    </w:p>
    <w:p w:rsidR="008D344E" w:rsidRPr="0065558F" w:rsidRDefault="008D344E" w:rsidP="0065558F">
      <w:pPr>
        <w:pStyle w:val="1b"/>
        <w:widowControl w:val="0"/>
        <w:numPr>
          <w:ilvl w:val="0"/>
          <w:numId w:val="7"/>
        </w:numPr>
        <w:tabs>
          <w:tab w:val="clear" w:pos="0"/>
          <w:tab w:val="left" w:pos="288"/>
          <w:tab w:val="num" w:pos="720"/>
        </w:tabs>
        <w:ind w:left="0" w:firstLine="48"/>
        <w:rPr>
          <w:rFonts w:ascii="Times New Roman" w:hAnsi="Times New Roman" w:cs="Times New Roman"/>
          <w:sz w:val="24"/>
          <w:szCs w:val="24"/>
        </w:rPr>
      </w:pPr>
      <w:r w:rsidRPr="0065558F">
        <w:rPr>
          <w:rFonts w:ascii="Times New Roman" w:hAnsi="Times New Roman" w:cs="Times New Roman"/>
          <w:sz w:val="24"/>
          <w:szCs w:val="24"/>
        </w:rPr>
        <w:t>Учебно – тематический план;</w:t>
      </w:r>
    </w:p>
    <w:p w:rsidR="008D344E" w:rsidRPr="0065558F" w:rsidRDefault="008D344E" w:rsidP="0065558F">
      <w:pPr>
        <w:pStyle w:val="1b"/>
        <w:widowControl w:val="0"/>
        <w:numPr>
          <w:ilvl w:val="0"/>
          <w:numId w:val="7"/>
        </w:numPr>
        <w:tabs>
          <w:tab w:val="clear" w:pos="0"/>
          <w:tab w:val="left" w:pos="288"/>
          <w:tab w:val="num" w:pos="720"/>
        </w:tabs>
        <w:ind w:left="0" w:firstLine="48"/>
        <w:rPr>
          <w:rFonts w:ascii="Times New Roman" w:hAnsi="Times New Roman" w:cs="Times New Roman"/>
          <w:bCs/>
          <w:sz w:val="24"/>
          <w:szCs w:val="24"/>
        </w:rPr>
      </w:pPr>
      <w:r w:rsidRPr="0065558F">
        <w:rPr>
          <w:rFonts w:ascii="Times New Roman" w:hAnsi="Times New Roman" w:cs="Times New Roman"/>
          <w:bCs/>
          <w:sz w:val="24"/>
          <w:szCs w:val="24"/>
        </w:rPr>
        <w:t>Годовые требования;</w:t>
      </w:r>
    </w:p>
    <w:p w:rsidR="008D344E" w:rsidRPr="0065558F" w:rsidRDefault="008D344E" w:rsidP="0065558F">
      <w:pPr>
        <w:spacing w:after="0" w:line="240" w:lineRule="auto"/>
        <w:rPr>
          <w:rFonts w:ascii="Times New Roman" w:hAnsi="Times New Roman" w:cs="Times New Roman"/>
          <w:b/>
          <w:sz w:val="24"/>
          <w:szCs w:val="24"/>
        </w:rPr>
      </w:pPr>
      <w:r w:rsidRPr="0065558F">
        <w:rPr>
          <w:rFonts w:ascii="Times New Roman" w:hAnsi="Times New Roman" w:cs="Times New Roman"/>
          <w:b/>
          <w:sz w:val="24"/>
          <w:szCs w:val="24"/>
        </w:rPr>
        <w:t>III. ТРЕБОВАНИЯ К УРОВНЮ ПОДГОТОВКИ ОБУЧАЮЩИХСЯ</w:t>
      </w:r>
    </w:p>
    <w:p w:rsidR="008D344E" w:rsidRPr="0065558F" w:rsidRDefault="008D344E" w:rsidP="0065558F">
      <w:pPr>
        <w:spacing w:after="0" w:line="240" w:lineRule="auto"/>
        <w:rPr>
          <w:rFonts w:ascii="Times New Roman" w:hAnsi="Times New Roman" w:cs="Times New Roman"/>
          <w:b/>
          <w:sz w:val="24"/>
          <w:szCs w:val="24"/>
        </w:rPr>
      </w:pPr>
      <w:r w:rsidRPr="0065558F">
        <w:rPr>
          <w:rFonts w:ascii="Times New Roman" w:hAnsi="Times New Roman" w:cs="Times New Roman"/>
          <w:b/>
          <w:sz w:val="24"/>
          <w:szCs w:val="24"/>
        </w:rPr>
        <w:tab/>
      </w:r>
      <w:r w:rsidRPr="0065558F">
        <w:rPr>
          <w:rFonts w:ascii="Times New Roman" w:hAnsi="Times New Roman" w:cs="Times New Roman"/>
          <w:b/>
          <w:sz w:val="24"/>
          <w:szCs w:val="24"/>
        </w:rPr>
        <w:tab/>
      </w:r>
      <w:r w:rsidRPr="0065558F">
        <w:rPr>
          <w:rFonts w:ascii="Times New Roman" w:hAnsi="Times New Roman" w:cs="Times New Roman"/>
          <w:b/>
          <w:sz w:val="24"/>
          <w:szCs w:val="24"/>
        </w:rPr>
        <w:tab/>
      </w:r>
    </w:p>
    <w:p w:rsidR="008D344E" w:rsidRPr="0065558F" w:rsidRDefault="008D344E" w:rsidP="0065558F">
      <w:pPr>
        <w:pStyle w:val="1b"/>
        <w:rPr>
          <w:rFonts w:ascii="Times New Roman" w:hAnsi="Times New Roman" w:cs="Times New Roman"/>
          <w:b/>
          <w:sz w:val="24"/>
          <w:szCs w:val="24"/>
        </w:rPr>
      </w:pPr>
      <w:r w:rsidRPr="0065558F">
        <w:rPr>
          <w:rFonts w:ascii="Times New Roman" w:hAnsi="Times New Roman" w:cs="Times New Roman"/>
          <w:b/>
          <w:sz w:val="24"/>
          <w:szCs w:val="24"/>
          <w:lang w:val="en-US"/>
        </w:rPr>
        <w:t>IV</w:t>
      </w:r>
      <w:r w:rsidRPr="0065558F">
        <w:rPr>
          <w:rFonts w:ascii="Times New Roman" w:hAnsi="Times New Roman" w:cs="Times New Roman"/>
          <w:b/>
          <w:sz w:val="24"/>
          <w:szCs w:val="24"/>
        </w:rPr>
        <w:t>. ФОРМЫ И МЕТОДЫ КОНТРОЛЯ, СИСТЕМА ОЦЕНОК</w:t>
      </w:r>
      <w:r w:rsidRPr="0065558F">
        <w:rPr>
          <w:rFonts w:ascii="Times New Roman" w:hAnsi="Times New Roman" w:cs="Times New Roman"/>
          <w:b/>
          <w:sz w:val="24"/>
          <w:szCs w:val="24"/>
        </w:rPr>
        <w:tab/>
      </w:r>
      <w:r w:rsidRPr="0065558F">
        <w:rPr>
          <w:rFonts w:ascii="Times New Roman" w:hAnsi="Times New Roman" w:cs="Times New Roman"/>
          <w:b/>
          <w:sz w:val="24"/>
          <w:szCs w:val="24"/>
        </w:rPr>
        <w:tab/>
      </w:r>
      <w:r w:rsidRPr="0065558F">
        <w:rPr>
          <w:rFonts w:ascii="Times New Roman" w:hAnsi="Times New Roman" w:cs="Times New Roman"/>
          <w:b/>
          <w:sz w:val="24"/>
          <w:szCs w:val="24"/>
        </w:rPr>
        <w:tab/>
      </w:r>
    </w:p>
    <w:p w:rsidR="008D344E" w:rsidRPr="0065558F" w:rsidRDefault="008D344E" w:rsidP="0065558F">
      <w:pPr>
        <w:pStyle w:val="1b"/>
        <w:ind w:hanging="12"/>
        <w:rPr>
          <w:rFonts w:ascii="Times New Roman" w:hAnsi="Times New Roman" w:cs="Times New Roman"/>
          <w:sz w:val="24"/>
          <w:szCs w:val="24"/>
        </w:rPr>
      </w:pPr>
      <w:r w:rsidRPr="0065558F">
        <w:rPr>
          <w:rFonts w:ascii="Times New Roman" w:hAnsi="Times New Roman" w:cs="Times New Roman"/>
          <w:sz w:val="24"/>
          <w:szCs w:val="24"/>
        </w:rPr>
        <w:t xml:space="preserve">- Аттестация: цели, виды, форма, содержание; </w:t>
      </w:r>
    </w:p>
    <w:p w:rsidR="008D344E" w:rsidRPr="0065558F" w:rsidRDefault="008D344E" w:rsidP="0065558F">
      <w:pPr>
        <w:pStyle w:val="1b"/>
        <w:ind w:hanging="12"/>
        <w:rPr>
          <w:rFonts w:ascii="Times New Roman" w:hAnsi="Times New Roman" w:cs="Times New Roman"/>
          <w:sz w:val="24"/>
          <w:szCs w:val="24"/>
        </w:rPr>
      </w:pPr>
      <w:r w:rsidRPr="0065558F">
        <w:rPr>
          <w:rFonts w:ascii="Times New Roman" w:hAnsi="Times New Roman" w:cs="Times New Roman"/>
          <w:sz w:val="24"/>
          <w:szCs w:val="24"/>
        </w:rPr>
        <w:t>- Критерии оценки;</w:t>
      </w:r>
    </w:p>
    <w:p w:rsidR="008D344E" w:rsidRPr="0065558F" w:rsidRDefault="008D344E" w:rsidP="0065558F">
      <w:pPr>
        <w:pStyle w:val="1b"/>
        <w:rPr>
          <w:rFonts w:ascii="Times New Roman" w:hAnsi="Times New Roman" w:cs="Times New Roman"/>
          <w:b/>
          <w:sz w:val="24"/>
          <w:szCs w:val="24"/>
        </w:rPr>
      </w:pPr>
      <w:r w:rsidRPr="0065558F">
        <w:rPr>
          <w:rFonts w:ascii="Times New Roman" w:hAnsi="Times New Roman" w:cs="Times New Roman"/>
          <w:b/>
          <w:sz w:val="24"/>
          <w:szCs w:val="24"/>
          <w:lang w:val="en-US"/>
        </w:rPr>
        <w:t>V</w:t>
      </w:r>
      <w:r w:rsidRPr="0065558F">
        <w:rPr>
          <w:rFonts w:ascii="Times New Roman" w:hAnsi="Times New Roman" w:cs="Times New Roman"/>
          <w:b/>
          <w:sz w:val="24"/>
          <w:szCs w:val="24"/>
        </w:rPr>
        <w:t>. МЕТОДИЧЕСКОЕ ОБЕСПЕЧЕНИЕ УЧЕБНОГО ПРОЦЕССА</w:t>
      </w:r>
    </w:p>
    <w:p w:rsidR="008D344E" w:rsidRPr="0065558F" w:rsidRDefault="008D344E" w:rsidP="0065558F">
      <w:pPr>
        <w:pStyle w:val="1b"/>
        <w:rPr>
          <w:rFonts w:ascii="Times New Roman" w:hAnsi="Times New Roman" w:cs="Times New Roman"/>
          <w:sz w:val="24"/>
          <w:szCs w:val="24"/>
        </w:rPr>
      </w:pPr>
      <w:r w:rsidRPr="0065558F">
        <w:rPr>
          <w:rFonts w:ascii="Times New Roman" w:hAnsi="Times New Roman" w:cs="Times New Roman"/>
          <w:sz w:val="24"/>
          <w:szCs w:val="24"/>
        </w:rPr>
        <w:t>- Методические рекомендации педагогическим работникам;</w:t>
      </w:r>
    </w:p>
    <w:p w:rsidR="008D344E" w:rsidRPr="0065558F" w:rsidRDefault="008D344E" w:rsidP="0065558F">
      <w:pPr>
        <w:pStyle w:val="1b"/>
        <w:rPr>
          <w:rFonts w:ascii="Times New Roman" w:hAnsi="Times New Roman" w:cs="Times New Roman"/>
          <w:sz w:val="24"/>
          <w:szCs w:val="24"/>
        </w:rPr>
      </w:pPr>
      <w:r w:rsidRPr="0065558F">
        <w:rPr>
          <w:rFonts w:ascii="Times New Roman" w:hAnsi="Times New Roman" w:cs="Times New Roman"/>
          <w:sz w:val="24"/>
          <w:szCs w:val="24"/>
        </w:rPr>
        <w:t>- Рекомендации по организации самостоятельной работы обучающихся;</w:t>
      </w:r>
    </w:p>
    <w:p w:rsidR="008D344E" w:rsidRPr="0065558F" w:rsidRDefault="008D344E" w:rsidP="0065558F">
      <w:pPr>
        <w:pStyle w:val="1b"/>
        <w:rPr>
          <w:rFonts w:ascii="Times New Roman" w:hAnsi="Times New Roman" w:cs="Times New Roman"/>
          <w:b/>
          <w:sz w:val="24"/>
          <w:szCs w:val="24"/>
        </w:rPr>
      </w:pPr>
      <w:r w:rsidRPr="0065558F">
        <w:rPr>
          <w:rFonts w:ascii="Times New Roman" w:hAnsi="Times New Roman" w:cs="Times New Roman"/>
          <w:b/>
          <w:sz w:val="24"/>
          <w:szCs w:val="24"/>
          <w:lang w:val="en-US"/>
        </w:rPr>
        <w:t>VI</w:t>
      </w:r>
      <w:r w:rsidRPr="0065558F">
        <w:rPr>
          <w:rFonts w:ascii="Times New Roman" w:hAnsi="Times New Roman" w:cs="Times New Roman"/>
          <w:b/>
          <w:sz w:val="24"/>
          <w:szCs w:val="24"/>
        </w:rPr>
        <w:t>. СРЕДСТВА ОБУЧЕНИЯ</w:t>
      </w:r>
    </w:p>
    <w:p w:rsidR="008D344E" w:rsidRPr="0065558F" w:rsidRDefault="008D344E" w:rsidP="0065558F">
      <w:pPr>
        <w:pStyle w:val="1b"/>
        <w:rPr>
          <w:rFonts w:ascii="Times New Roman" w:hAnsi="Times New Roman" w:cs="Times New Roman"/>
          <w:sz w:val="24"/>
          <w:szCs w:val="24"/>
        </w:rPr>
      </w:pPr>
    </w:p>
    <w:p w:rsidR="008D344E" w:rsidRPr="0065558F" w:rsidRDefault="008D344E" w:rsidP="0065558F">
      <w:pPr>
        <w:pStyle w:val="1b"/>
        <w:rPr>
          <w:rFonts w:ascii="Times New Roman" w:hAnsi="Times New Roman" w:cs="Times New Roman"/>
          <w:b/>
          <w:sz w:val="24"/>
          <w:szCs w:val="24"/>
        </w:rPr>
      </w:pPr>
      <w:r w:rsidRPr="0065558F">
        <w:rPr>
          <w:rFonts w:ascii="Times New Roman" w:hAnsi="Times New Roman" w:cs="Times New Roman"/>
          <w:b/>
          <w:sz w:val="24"/>
          <w:szCs w:val="24"/>
          <w:lang w:val="en-US"/>
        </w:rPr>
        <w:t>VII</w:t>
      </w:r>
      <w:r w:rsidRPr="0065558F">
        <w:rPr>
          <w:rFonts w:ascii="Times New Roman" w:hAnsi="Times New Roman" w:cs="Times New Roman"/>
          <w:b/>
          <w:sz w:val="24"/>
          <w:szCs w:val="24"/>
        </w:rPr>
        <w:t>. СПИСОК ЛИТЕРАТУРЫ</w:t>
      </w:r>
      <w:r w:rsidRPr="0065558F">
        <w:rPr>
          <w:rFonts w:ascii="Times New Roman" w:hAnsi="Times New Roman" w:cs="Times New Roman"/>
          <w:b/>
          <w:sz w:val="24"/>
          <w:szCs w:val="24"/>
        </w:rPr>
        <w:tab/>
      </w:r>
    </w:p>
    <w:p w:rsidR="008D344E" w:rsidRPr="0065558F" w:rsidRDefault="008D344E" w:rsidP="0065558F">
      <w:pPr>
        <w:pStyle w:val="1b"/>
        <w:rPr>
          <w:rFonts w:ascii="Times New Roman" w:hAnsi="Times New Roman" w:cs="Times New Roman"/>
          <w:sz w:val="24"/>
          <w:szCs w:val="24"/>
        </w:rPr>
      </w:pPr>
      <w:r w:rsidRPr="0065558F">
        <w:rPr>
          <w:rFonts w:ascii="Times New Roman" w:hAnsi="Times New Roman" w:cs="Times New Roman"/>
          <w:sz w:val="24"/>
          <w:szCs w:val="24"/>
        </w:rPr>
        <w:t>- Методическая  литература;</w:t>
      </w:r>
    </w:p>
    <w:p w:rsidR="008D344E" w:rsidRPr="0065558F" w:rsidRDefault="008D344E" w:rsidP="0065558F">
      <w:pPr>
        <w:pStyle w:val="1b"/>
        <w:rPr>
          <w:rFonts w:ascii="Times New Roman" w:hAnsi="Times New Roman" w:cs="Times New Roman"/>
          <w:sz w:val="24"/>
          <w:szCs w:val="24"/>
        </w:rPr>
      </w:pPr>
      <w:r w:rsidRPr="0065558F">
        <w:rPr>
          <w:rFonts w:ascii="Times New Roman" w:hAnsi="Times New Roman" w:cs="Times New Roman"/>
          <w:sz w:val="24"/>
          <w:szCs w:val="24"/>
        </w:rPr>
        <w:t>- Учебная литература.</w:t>
      </w:r>
    </w:p>
    <w:p w:rsidR="008D344E" w:rsidRPr="0065558F" w:rsidRDefault="008D344E" w:rsidP="0065558F">
      <w:pPr>
        <w:pStyle w:val="Body1"/>
        <w:rPr>
          <w:rFonts w:ascii="Times New Roman" w:hAnsi="Times New Roman" w:cs="Times New Roman"/>
          <w:lang w:val="ru-RU"/>
        </w:rPr>
      </w:pPr>
    </w:p>
    <w:p w:rsidR="008D344E" w:rsidRPr="0065558F" w:rsidRDefault="008D344E" w:rsidP="0065558F">
      <w:pPr>
        <w:spacing w:after="0" w:line="240" w:lineRule="auto"/>
        <w:jc w:val="center"/>
        <w:rPr>
          <w:rFonts w:ascii="Times New Roman" w:hAnsi="Times New Roman" w:cs="Times New Roman"/>
          <w:b/>
          <w:sz w:val="24"/>
          <w:szCs w:val="24"/>
        </w:rPr>
      </w:pPr>
    </w:p>
    <w:p w:rsidR="008D344E" w:rsidRPr="00AF7411" w:rsidRDefault="008D344E" w:rsidP="008F508A">
      <w:pPr>
        <w:pStyle w:val="a7"/>
        <w:numPr>
          <w:ilvl w:val="0"/>
          <w:numId w:val="47"/>
        </w:numPr>
        <w:spacing w:after="0" w:line="240" w:lineRule="auto"/>
        <w:jc w:val="center"/>
        <w:rPr>
          <w:rFonts w:ascii="Times New Roman" w:hAnsi="Times New Roman" w:cs="Times New Roman"/>
          <w:b/>
          <w:sz w:val="24"/>
          <w:szCs w:val="24"/>
        </w:rPr>
      </w:pPr>
      <w:r w:rsidRPr="00AF7411">
        <w:rPr>
          <w:rFonts w:ascii="Times New Roman" w:hAnsi="Times New Roman" w:cs="Times New Roman"/>
          <w:b/>
          <w:sz w:val="24"/>
          <w:szCs w:val="24"/>
        </w:rPr>
        <w:t>ПОЯСНИТЕЛЬНАЯ ЗАПИСКА</w:t>
      </w:r>
    </w:p>
    <w:p w:rsidR="008D344E" w:rsidRPr="0065558F" w:rsidRDefault="008D344E" w:rsidP="0065558F">
      <w:pPr>
        <w:spacing w:after="0" w:line="240" w:lineRule="auto"/>
        <w:jc w:val="center"/>
        <w:rPr>
          <w:rFonts w:ascii="Times New Roman" w:hAnsi="Times New Roman" w:cs="Times New Roman"/>
          <w:b/>
          <w:sz w:val="24"/>
          <w:szCs w:val="24"/>
        </w:rPr>
      </w:pPr>
    </w:p>
    <w:p w:rsidR="008D344E" w:rsidRPr="0065558F" w:rsidRDefault="008D344E" w:rsidP="0065558F">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Характеристика учебного предмета, его место и роль в образовательном процессе</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sz w:val="24"/>
          <w:szCs w:val="24"/>
        </w:rPr>
        <w:t xml:space="preserve">            Программа учебного предмета «Лепка» разработана на основе примерной программы по учебному предмету </w:t>
      </w:r>
      <w:r w:rsidRPr="0065558F">
        <w:rPr>
          <w:rFonts w:ascii="Times New Roman" w:hAnsi="Times New Roman" w:cs="Times New Roman"/>
          <w:bCs/>
          <w:sz w:val="24"/>
          <w:szCs w:val="24"/>
        </w:rPr>
        <w:t>ПО.01.УП.03. «Лепка» (Москва 2012.,</w:t>
      </w:r>
      <w:r w:rsidRPr="0065558F">
        <w:rPr>
          <w:rFonts w:ascii="Times New Roman" w:hAnsi="Times New Roman" w:cs="Times New Roman"/>
          <w:b/>
          <w:bCs/>
          <w:sz w:val="24"/>
          <w:szCs w:val="24"/>
        </w:rPr>
        <w:t xml:space="preserve"> </w:t>
      </w:r>
      <w:r w:rsidRPr="0065558F">
        <w:rPr>
          <w:rFonts w:ascii="Times New Roman" w:hAnsi="Times New Roman" w:cs="Times New Roman"/>
          <w:sz w:val="24"/>
          <w:szCs w:val="24"/>
        </w:rPr>
        <w:t xml:space="preserve">Разработчики: </w:t>
      </w:r>
      <w:r w:rsidRPr="0065558F">
        <w:rPr>
          <w:rFonts w:ascii="Times New Roman" w:hAnsi="Times New Roman" w:cs="Times New Roman"/>
          <w:b/>
          <w:sz w:val="24"/>
          <w:szCs w:val="24"/>
        </w:rPr>
        <w:t>А.Ю.</w:t>
      </w:r>
      <w:r w:rsidR="000E7EC8">
        <w:rPr>
          <w:rFonts w:ascii="Times New Roman" w:hAnsi="Times New Roman" w:cs="Times New Roman"/>
          <w:b/>
          <w:sz w:val="24"/>
          <w:szCs w:val="24"/>
        </w:rPr>
        <w:t xml:space="preserve"> </w:t>
      </w:r>
      <w:r w:rsidRPr="0065558F">
        <w:rPr>
          <w:rFonts w:ascii="Times New Roman" w:hAnsi="Times New Roman" w:cs="Times New Roman"/>
          <w:b/>
          <w:sz w:val="24"/>
          <w:szCs w:val="24"/>
        </w:rPr>
        <w:t>Анохин</w:t>
      </w:r>
      <w:r w:rsidRPr="0065558F">
        <w:rPr>
          <w:rFonts w:ascii="Times New Roman" w:hAnsi="Times New Roman" w:cs="Times New Roman"/>
          <w:sz w:val="24"/>
          <w:szCs w:val="24"/>
        </w:rPr>
        <w:t xml:space="preserve">, директор Орловской детской школы изобразительных искусств и народных ремесел, преподаватель, почетный работник общего образования Российской Федерации; </w:t>
      </w:r>
      <w:r w:rsidRPr="0065558F">
        <w:rPr>
          <w:rFonts w:ascii="Times New Roman" w:hAnsi="Times New Roman" w:cs="Times New Roman"/>
          <w:b/>
          <w:sz w:val="24"/>
          <w:szCs w:val="24"/>
        </w:rPr>
        <w:t>И.А.</w:t>
      </w:r>
      <w:r w:rsidR="000E7EC8">
        <w:rPr>
          <w:rFonts w:ascii="Times New Roman" w:hAnsi="Times New Roman" w:cs="Times New Roman"/>
          <w:b/>
          <w:sz w:val="24"/>
          <w:szCs w:val="24"/>
        </w:rPr>
        <w:t xml:space="preserve"> </w:t>
      </w:r>
      <w:r w:rsidRPr="0065558F">
        <w:rPr>
          <w:rFonts w:ascii="Times New Roman" w:hAnsi="Times New Roman" w:cs="Times New Roman"/>
          <w:b/>
          <w:sz w:val="24"/>
          <w:szCs w:val="24"/>
        </w:rPr>
        <w:t>Морозова</w:t>
      </w:r>
      <w:r w:rsidRPr="0065558F">
        <w:rPr>
          <w:rFonts w:ascii="Times New Roman" w:hAnsi="Times New Roman" w:cs="Times New Roman"/>
          <w:sz w:val="24"/>
          <w:szCs w:val="24"/>
        </w:rPr>
        <w:t xml:space="preserve">, заместитель директора по научно-методической работе Орловской детской школы изобразительных искусств и народных ремесел, преподаватель; </w:t>
      </w:r>
      <w:r w:rsidRPr="0065558F">
        <w:rPr>
          <w:rFonts w:ascii="Times New Roman" w:hAnsi="Times New Roman" w:cs="Times New Roman"/>
          <w:b/>
          <w:sz w:val="24"/>
          <w:szCs w:val="24"/>
        </w:rPr>
        <w:t>С.В.</w:t>
      </w:r>
      <w:r w:rsidR="000E7EC8">
        <w:rPr>
          <w:rFonts w:ascii="Times New Roman" w:hAnsi="Times New Roman" w:cs="Times New Roman"/>
          <w:b/>
          <w:sz w:val="24"/>
          <w:szCs w:val="24"/>
        </w:rPr>
        <w:t xml:space="preserve"> </w:t>
      </w:r>
      <w:r w:rsidRPr="0065558F">
        <w:rPr>
          <w:rFonts w:ascii="Times New Roman" w:hAnsi="Times New Roman" w:cs="Times New Roman"/>
          <w:b/>
          <w:sz w:val="24"/>
          <w:szCs w:val="24"/>
        </w:rPr>
        <w:t>Чумакова</w:t>
      </w:r>
      <w:r w:rsidRPr="0065558F">
        <w:rPr>
          <w:rFonts w:ascii="Times New Roman" w:hAnsi="Times New Roman" w:cs="Times New Roman"/>
          <w:sz w:val="24"/>
          <w:szCs w:val="24"/>
        </w:rPr>
        <w:t>, доцент кафедры рисунка Орловского государственного университета, преподаватель Орловской детской школы изобразительных искусств и народных ремесел, кандидат педагогических наук) с учетом федеральных государственных требований к дополнительным  предпрофессиональным программам в области изобразительного искусства «Живопись»</w:t>
      </w:r>
    </w:p>
    <w:p w:rsidR="008D344E" w:rsidRPr="0065558F" w:rsidRDefault="008D344E" w:rsidP="00AF7411">
      <w:pPr>
        <w:spacing w:after="0" w:line="240" w:lineRule="auto"/>
        <w:jc w:val="both"/>
        <w:rPr>
          <w:rFonts w:ascii="Times New Roman" w:hAnsi="Times New Roman" w:cs="Times New Roman"/>
          <w:color w:val="000000"/>
          <w:sz w:val="24"/>
          <w:szCs w:val="24"/>
        </w:rPr>
      </w:pPr>
      <w:r w:rsidRPr="0065558F">
        <w:rPr>
          <w:rFonts w:ascii="Times New Roman" w:hAnsi="Times New Roman" w:cs="Times New Roman"/>
          <w:sz w:val="24"/>
          <w:szCs w:val="24"/>
        </w:rPr>
        <w:t>.</w:t>
      </w:r>
      <w:r w:rsidRPr="0065558F">
        <w:rPr>
          <w:rFonts w:ascii="Times New Roman" w:hAnsi="Times New Roman" w:cs="Times New Roman"/>
          <w:color w:val="000000"/>
          <w:sz w:val="24"/>
          <w:szCs w:val="24"/>
        </w:rPr>
        <w:t xml:space="preserve">Учебный предмет «Лепка» дает возможность расширить и дополнить  образование </w:t>
      </w:r>
      <w:r w:rsidR="00A2107E">
        <w:rPr>
          <w:rFonts w:ascii="Times New Roman" w:hAnsi="Times New Roman" w:cs="Times New Roman"/>
          <w:color w:val="000000"/>
          <w:sz w:val="24"/>
          <w:szCs w:val="24"/>
        </w:rPr>
        <w:t>обучающихся</w:t>
      </w:r>
      <w:r w:rsidRPr="0065558F">
        <w:rPr>
          <w:rFonts w:ascii="Times New Roman" w:hAnsi="Times New Roman" w:cs="Times New Roman"/>
          <w:color w:val="000000"/>
          <w:sz w:val="24"/>
          <w:szCs w:val="24"/>
        </w:rPr>
        <w:t xml:space="preserve"> в области изобразительного искусства, является одним из предметов обязательной части предметной области «Художественное творчество».</w:t>
      </w:r>
    </w:p>
    <w:p w:rsidR="008D344E" w:rsidRPr="0065558F" w:rsidRDefault="008D344E" w:rsidP="0065558F">
      <w:pPr>
        <w:shd w:val="clear" w:color="auto" w:fill="FFFFFF"/>
        <w:spacing w:after="0" w:line="240" w:lineRule="auto"/>
        <w:ind w:firstLine="720"/>
        <w:jc w:val="both"/>
        <w:rPr>
          <w:rFonts w:ascii="Times New Roman" w:hAnsi="Times New Roman" w:cs="Times New Roman"/>
          <w:color w:val="000000"/>
          <w:sz w:val="24"/>
          <w:szCs w:val="24"/>
        </w:rPr>
      </w:pPr>
      <w:r w:rsidRPr="0065558F">
        <w:rPr>
          <w:rFonts w:ascii="Times New Roman" w:hAnsi="Times New Roman" w:cs="Times New Roman"/>
          <w:color w:val="000000"/>
          <w:sz w:val="24"/>
          <w:szCs w:val="24"/>
        </w:rPr>
        <w:t>Программа ориентирована не только на формирование знаний, умений, навыков в области художественного творчества, на развитие эстетического вкуса, но и на создание оригинальных произведений, отражающих творческую индивидуальность, представления детей об окружающем мире.</w:t>
      </w:r>
    </w:p>
    <w:p w:rsidR="008D344E" w:rsidRPr="0065558F" w:rsidRDefault="008D344E" w:rsidP="0065558F">
      <w:pPr>
        <w:shd w:val="clear" w:color="auto" w:fill="FFFFFF"/>
        <w:spacing w:after="0" w:line="240" w:lineRule="auto"/>
        <w:ind w:firstLine="720"/>
        <w:jc w:val="both"/>
        <w:rPr>
          <w:rFonts w:ascii="Times New Roman" w:hAnsi="Times New Roman" w:cs="Times New Roman"/>
          <w:color w:val="000000"/>
          <w:sz w:val="24"/>
          <w:szCs w:val="24"/>
        </w:rPr>
      </w:pPr>
      <w:r w:rsidRPr="0065558F">
        <w:rPr>
          <w:rFonts w:ascii="Times New Roman" w:hAnsi="Times New Roman" w:cs="Times New Roman"/>
          <w:color w:val="000000"/>
          <w:sz w:val="24"/>
          <w:szCs w:val="24"/>
        </w:rPr>
        <w:t xml:space="preserve">Предметы обязательной части дополнительной предпрофессиональной общеобразовательной программы в области изобразительного искусства «Живопись», а именно: «Основы изобразительной грамоты», «Прикладное творчество», «Лепка» - взаимосвязаны, дополняют и обогащают друг друга. При этом знания, умения и навыки, полученные </w:t>
      </w:r>
      <w:r w:rsidR="00AF7411">
        <w:rPr>
          <w:rFonts w:ascii="Times New Roman" w:hAnsi="Times New Roman" w:cs="Times New Roman"/>
          <w:color w:val="000000"/>
          <w:sz w:val="24"/>
          <w:szCs w:val="24"/>
        </w:rPr>
        <w:t>об</w:t>
      </w:r>
      <w:r w:rsidRPr="0065558F">
        <w:rPr>
          <w:rFonts w:ascii="Times New Roman" w:hAnsi="Times New Roman" w:cs="Times New Roman"/>
          <w:color w:val="000000"/>
          <w:sz w:val="24"/>
          <w:szCs w:val="24"/>
        </w:rPr>
        <w:t>уча</w:t>
      </w:r>
      <w:r w:rsidR="00AF7411">
        <w:rPr>
          <w:rFonts w:ascii="Times New Roman" w:hAnsi="Times New Roman" w:cs="Times New Roman"/>
          <w:color w:val="000000"/>
          <w:sz w:val="24"/>
          <w:szCs w:val="24"/>
        </w:rPr>
        <w:t>ю</w:t>
      </w:r>
      <w:r w:rsidRPr="0065558F">
        <w:rPr>
          <w:rFonts w:ascii="Times New Roman" w:hAnsi="Times New Roman" w:cs="Times New Roman"/>
          <w:color w:val="000000"/>
          <w:sz w:val="24"/>
          <w:szCs w:val="24"/>
        </w:rPr>
        <w:t xml:space="preserve">щимися на начальном этапе обучения, являются базовыми для освоения предмета «Скульптура». </w:t>
      </w:r>
    </w:p>
    <w:p w:rsidR="008D344E" w:rsidRPr="0065558F" w:rsidRDefault="008D344E" w:rsidP="0065558F">
      <w:pPr>
        <w:shd w:val="clear" w:color="auto" w:fill="FFFFFF"/>
        <w:spacing w:after="0" w:line="240" w:lineRule="auto"/>
        <w:ind w:firstLine="720"/>
        <w:jc w:val="both"/>
        <w:rPr>
          <w:rFonts w:ascii="Times New Roman" w:hAnsi="Times New Roman" w:cs="Times New Roman"/>
          <w:color w:val="000000"/>
          <w:sz w:val="24"/>
          <w:szCs w:val="24"/>
        </w:rPr>
      </w:pPr>
      <w:r w:rsidRPr="0065558F">
        <w:rPr>
          <w:rFonts w:ascii="Times New Roman" w:hAnsi="Times New Roman" w:cs="Times New Roman"/>
          <w:color w:val="000000"/>
          <w:sz w:val="24"/>
          <w:szCs w:val="24"/>
        </w:rPr>
        <w:t xml:space="preserve">Особенностью данной программы является сочетание традиционных приемов лепки пластилином, глиной, соленым тестом с современными способами работы в разных пластических материалах, таких, как пластика, скульптурная масса, что активизирует индивидуальную творческую деятельность </w:t>
      </w:r>
      <w:r w:rsidR="00AF7411">
        <w:rPr>
          <w:rFonts w:ascii="Times New Roman" w:hAnsi="Times New Roman" w:cs="Times New Roman"/>
          <w:color w:val="000000"/>
          <w:sz w:val="24"/>
          <w:szCs w:val="24"/>
        </w:rPr>
        <w:t>об</w:t>
      </w:r>
      <w:r w:rsidRPr="0065558F">
        <w:rPr>
          <w:rFonts w:ascii="Times New Roman" w:hAnsi="Times New Roman" w:cs="Times New Roman"/>
          <w:color w:val="000000"/>
          <w:sz w:val="24"/>
          <w:szCs w:val="24"/>
        </w:rPr>
        <w:t>уча</w:t>
      </w:r>
      <w:r w:rsidR="00AF7411">
        <w:rPr>
          <w:rFonts w:ascii="Times New Roman" w:hAnsi="Times New Roman" w:cs="Times New Roman"/>
          <w:color w:val="000000"/>
          <w:sz w:val="24"/>
          <w:szCs w:val="24"/>
        </w:rPr>
        <w:t>ю</w:t>
      </w:r>
      <w:r w:rsidRPr="0065558F">
        <w:rPr>
          <w:rFonts w:ascii="Times New Roman" w:hAnsi="Times New Roman" w:cs="Times New Roman"/>
          <w:color w:val="000000"/>
          <w:sz w:val="24"/>
          <w:szCs w:val="24"/>
        </w:rPr>
        <w:t xml:space="preserve">щихся. </w:t>
      </w:r>
    </w:p>
    <w:p w:rsidR="008D344E" w:rsidRPr="0065558F" w:rsidRDefault="008D344E" w:rsidP="0065558F">
      <w:pPr>
        <w:shd w:val="clear" w:color="auto" w:fill="FFFFFF"/>
        <w:spacing w:after="0" w:line="240" w:lineRule="auto"/>
        <w:ind w:firstLine="720"/>
        <w:jc w:val="both"/>
        <w:rPr>
          <w:rFonts w:ascii="Times New Roman" w:hAnsi="Times New Roman" w:cs="Times New Roman"/>
          <w:color w:val="000000"/>
          <w:sz w:val="24"/>
          <w:szCs w:val="24"/>
        </w:rPr>
      </w:pPr>
      <w:r w:rsidRPr="0065558F">
        <w:rPr>
          <w:rFonts w:ascii="Times New Roman" w:hAnsi="Times New Roman" w:cs="Times New Roman"/>
          <w:color w:val="000000"/>
          <w:sz w:val="24"/>
          <w:szCs w:val="24"/>
        </w:rPr>
        <w:t xml:space="preserve">Программа составлена в соответствии с возрастными возможностями и учетом уровня развития </w:t>
      </w:r>
      <w:r w:rsidR="00AF7411">
        <w:rPr>
          <w:rFonts w:ascii="Times New Roman" w:hAnsi="Times New Roman" w:cs="Times New Roman"/>
          <w:color w:val="000000"/>
          <w:sz w:val="24"/>
          <w:szCs w:val="24"/>
        </w:rPr>
        <w:t>обучающихся</w:t>
      </w:r>
      <w:r w:rsidRPr="0065558F">
        <w:rPr>
          <w:rFonts w:ascii="Times New Roman" w:hAnsi="Times New Roman" w:cs="Times New Roman"/>
          <w:color w:val="000000"/>
          <w:sz w:val="24"/>
          <w:szCs w:val="24"/>
        </w:rPr>
        <w:t xml:space="preserve">. </w:t>
      </w:r>
    </w:p>
    <w:p w:rsidR="008D344E" w:rsidRPr="0065558F" w:rsidRDefault="008D344E" w:rsidP="0065558F">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Срок реализации учебного предмета</w:t>
      </w:r>
    </w:p>
    <w:p w:rsidR="008D344E" w:rsidRPr="0065558F" w:rsidRDefault="008D344E" w:rsidP="0065558F">
      <w:pPr>
        <w:shd w:val="clear" w:color="auto" w:fill="FFFFFF"/>
        <w:spacing w:after="0" w:line="240" w:lineRule="auto"/>
        <w:jc w:val="both"/>
        <w:rPr>
          <w:rFonts w:ascii="Times New Roman" w:hAnsi="Times New Roman" w:cs="Times New Roman"/>
          <w:color w:val="000000"/>
          <w:sz w:val="24"/>
          <w:szCs w:val="24"/>
        </w:rPr>
      </w:pPr>
      <w:r w:rsidRPr="0065558F">
        <w:rPr>
          <w:rFonts w:ascii="Times New Roman" w:hAnsi="Times New Roman" w:cs="Times New Roman"/>
          <w:color w:val="000000"/>
          <w:sz w:val="24"/>
          <w:szCs w:val="24"/>
        </w:rPr>
        <w:t>Учебный предмет «Лепка» реализуется при 8-летнем сроке обучения в 1-3 классах.</w:t>
      </w:r>
    </w:p>
    <w:p w:rsidR="008D344E" w:rsidRPr="0065558F" w:rsidRDefault="008D344E" w:rsidP="0065558F">
      <w:pPr>
        <w:shd w:val="clear" w:color="auto" w:fill="FFFFFF"/>
        <w:spacing w:after="0" w:line="240" w:lineRule="auto"/>
        <w:jc w:val="both"/>
        <w:rPr>
          <w:rFonts w:ascii="Times New Roman" w:hAnsi="Times New Roman" w:cs="Times New Roman"/>
          <w:color w:val="000000"/>
          <w:sz w:val="24"/>
          <w:szCs w:val="24"/>
        </w:rPr>
      </w:pPr>
    </w:p>
    <w:p w:rsidR="008D344E" w:rsidRPr="0065558F" w:rsidRDefault="008D344E" w:rsidP="0065558F">
      <w:pPr>
        <w:shd w:val="clear" w:color="auto" w:fill="FFFFFF"/>
        <w:spacing w:after="0" w:line="240" w:lineRule="auto"/>
        <w:ind w:firstLine="720"/>
        <w:jc w:val="center"/>
        <w:rPr>
          <w:rFonts w:ascii="Times New Roman" w:hAnsi="Times New Roman" w:cs="Times New Roman"/>
          <w:b/>
          <w:caps/>
          <w:sz w:val="24"/>
          <w:szCs w:val="24"/>
        </w:rPr>
      </w:pPr>
      <w:r w:rsidRPr="0065558F">
        <w:rPr>
          <w:rFonts w:ascii="Times New Roman" w:hAnsi="Times New Roman" w:cs="Times New Roman"/>
          <w:b/>
          <w:sz w:val="24"/>
          <w:szCs w:val="24"/>
        </w:rPr>
        <w:t>Объем учебного времени, предусмотренный учебным планом образовательного учреждения на реализацию учебного предмета</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sz w:val="24"/>
          <w:szCs w:val="24"/>
        </w:rPr>
        <w:tab/>
        <w:t>Общая трудоемкость учебного предмета «Лепка» при 8-летнем сроке обучения составляет 294 часа, из них: 196 часов – аудиторные занятия, 98 – самостоятельная работа.</w:t>
      </w:r>
    </w:p>
    <w:p w:rsidR="008D344E" w:rsidRPr="0065558F" w:rsidRDefault="008D344E" w:rsidP="0065558F">
      <w:pPr>
        <w:spacing w:after="0" w:line="240" w:lineRule="auto"/>
        <w:jc w:val="both"/>
        <w:rPr>
          <w:rFonts w:ascii="Times New Roman" w:hAnsi="Times New Roman" w:cs="Times New Roman"/>
          <w:sz w:val="24"/>
          <w:szCs w:val="24"/>
        </w:rPr>
      </w:pPr>
    </w:p>
    <w:p w:rsidR="008D344E" w:rsidRPr="0065558F" w:rsidRDefault="008D344E" w:rsidP="0065558F">
      <w:pPr>
        <w:spacing w:after="0" w:line="240" w:lineRule="auto"/>
        <w:jc w:val="both"/>
        <w:rPr>
          <w:rFonts w:ascii="Times New Roman" w:hAnsi="Times New Roman" w:cs="Times New Roman"/>
          <w:sz w:val="24"/>
          <w:szCs w:val="24"/>
        </w:rPr>
      </w:pPr>
    </w:p>
    <w:p w:rsidR="008D344E" w:rsidRPr="0065558F" w:rsidRDefault="008D344E" w:rsidP="0065558F">
      <w:pPr>
        <w:spacing w:after="0" w:line="240" w:lineRule="auto"/>
        <w:jc w:val="both"/>
        <w:rPr>
          <w:rFonts w:ascii="Times New Roman" w:hAnsi="Times New Roman" w:cs="Times New Roman"/>
          <w:sz w:val="24"/>
          <w:szCs w:val="24"/>
        </w:rPr>
      </w:pPr>
    </w:p>
    <w:tbl>
      <w:tblPr>
        <w:tblW w:w="14005" w:type="dxa"/>
        <w:tblInd w:w="-5" w:type="dxa"/>
        <w:tblLayout w:type="fixed"/>
        <w:tblLook w:val="0000" w:firstRow="0" w:lastRow="0" w:firstColumn="0" w:lastColumn="0" w:noHBand="0" w:noVBand="0"/>
      </w:tblPr>
      <w:tblGrid>
        <w:gridCol w:w="5500"/>
        <w:gridCol w:w="992"/>
        <w:gridCol w:w="1134"/>
        <w:gridCol w:w="1276"/>
        <w:gridCol w:w="1134"/>
        <w:gridCol w:w="1134"/>
        <w:gridCol w:w="1134"/>
        <w:gridCol w:w="1701"/>
      </w:tblGrid>
      <w:tr w:rsidR="008D344E" w:rsidRPr="0065558F" w:rsidTr="00AF7411">
        <w:tc>
          <w:tcPr>
            <w:tcW w:w="5500"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Вид учебной работы, аттестации, учебной нагрузки</w:t>
            </w:r>
          </w:p>
        </w:tc>
        <w:tc>
          <w:tcPr>
            <w:tcW w:w="6804" w:type="dxa"/>
            <w:gridSpan w:val="6"/>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Затраты учебного времени,</w:t>
            </w:r>
          </w:p>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график промежуточной аттестации</w:t>
            </w:r>
          </w:p>
          <w:p w:rsidR="008D344E" w:rsidRPr="0065558F" w:rsidRDefault="008D344E" w:rsidP="0065558F">
            <w:pPr>
              <w:snapToGrid w:val="0"/>
              <w:spacing w:after="0" w:line="240" w:lineRule="auto"/>
              <w:jc w:val="center"/>
              <w:rPr>
                <w:rFonts w:ascii="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Всего часов</w:t>
            </w:r>
          </w:p>
        </w:tc>
      </w:tr>
      <w:tr w:rsidR="008D344E" w:rsidRPr="0065558F" w:rsidTr="00AF7411">
        <w:tc>
          <w:tcPr>
            <w:tcW w:w="5500"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both"/>
              <w:rPr>
                <w:rFonts w:ascii="Times New Roman" w:hAnsi="Times New Roman" w:cs="Times New Roman"/>
                <w:sz w:val="24"/>
                <w:szCs w:val="24"/>
              </w:rPr>
            </w:pPr>
            <w:r w:rsidRPr="0065558F">
              <w:rPr>
                <w:rFonts w:ascii="Times New Roman" w:hAnsi="Times New Roman" w:cs="Times New Roman"/>
                <w:sz w:val="24"/>
                <w:szCs w:val="24"/>
              </w:rPr>
              <w:t>КЛАССЫ</w:t>
            </w:r>
          </w:p>
        </w:tc>
        <w:tc>
          <w:tcPr>
            <w:tcW w:w="2126" w:type="dxa"/>
            <w:gridSpan w:val="2"/>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1</w:t>
            </w:r>
          </w:p>
        </w:tc>
        <w:tc>
          <w:tcPr>
            <w:tcW w:w="2410" w:type="dxa"/>
            <w:gridSpan w:val="2"/>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2</w:t>
            </w:r>
          </w:p>
        </w:tc>
        <w:tc>
          <w:tcPr>
            <w:tcW w:w="2268" w:type="dxa"/>
            <w:gridSpan w:val="2"/>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D344E" w:rsidRPr="0065558F" w:rsidRDefault="008D344E" w:rsidP="0065558F">
            <w:pPr>
              <w:snapToGrid w:val="0"/>
              <w:spacing w:after="0" w:line="240" w:lineRule="auto"/>
              <w:jc w:val="both"/>
              <w:rPr>
                <w:rFonts w:ascii="Times New Roman" w:hAnsi="Times New Roman" w:cs="Times New Roman"/>
                <w:b/>
                <w:sz w:val="24"/>
                <w:szCs w:val="24"/>
              </w:rPr>
            </w:pPr>
          </w:p>
        </w:tc>
      </w:tr>
      <w:tr w:rsidR="008D344E" w:rsidRPr="0065558F" w:rsidTr="00AF7411">
        <w:tc>
          <w:tcPr>
            <w:tcW w:w="5500"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both"/>
              <w:rPr>
                <w:rFonts w:ascii="Times New Roman" w:hAnsi="Times New Roman" w:cs="Times New Roman"/>
                <w:sz w:val="24"/>
                <w:szCs w:val="24"/>
              </w:rPr>
            </w:pPr>
            <w:r w:rsidRPr="0065558F">
              <w:rPr>
                <w:rFonts w:ascii="Times New Roman" w:hAnsi="Times New Roman" w:cs="Times New Roman"/>
                <w:sz w:val="24"/>
                <w:szCs w:val="24"/>
              </w:rPr>
              <w:t>ПОЛУГОДИЯ</w:t>
            </w:r>
          </w:p>
        </w:tc>
        <w:tc>
          <w:tcPr>
            <w:tcW w:w="992"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1</w:t>
            </w:r>
          </w:p>
          <w:p w:rsidR="008D344E" w:rsidRPr="0065558F" w:rsidRDefault="008D344E" w:rsidP="0065558F">
            <w:pPr>
              <w:spacing w:after="0" w:line="240" w:lineRule="auto"/>
              <w:jc w:val="center"/>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 xml:space="preserve">2 </w:t>
            </w:r>
          </w:p>
        </w:tc>
        <w:tc>
          <w:tcPr>
            <w:tcW w:w="1276"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 xml:space="preserve">3 </w:t>
            </w:r>
          </w:p>
        </w:tc>
        <w:tc>
          <w:tcPr>
            <w:tcW w:w="1134"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 xml:space="preserve">4 </w:t>
            </w:r>
          </w:p>
        </w:tc>
        <w:tc>
          <w:tcPr>
            <w:tcW w:w="1134"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 xml:space="preserve">5 </w:t>
            </w:r>
          </w:p>
        </w:tc>
        <w:tc>
          <w:tcPr>
            <w:tcW w:w="1134"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 xml:space="preserve">6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D344E" w:rsidRPr="0065558F" w:rsidRDefault="008D344E" w:rsidP="0065558F">
            <w:pPr>
              <w:snapToGrid w:val="0"/>
              <w:spacing w:after="0" w:line="240" w:lineRule="auto"/>
              <w:jc w:val="both"/>
              <w:rPr>
                <w:rFonts w:ascii="Times New Roman" w:hAnsi="Times New Roman" w:cs="Times New Roman"/>
                <w:b/>
                <w:sz w:val="24"/>
                <w:szCs w:val="24"/>
              </w:rPr>
            </w:pPr>
          </w:p>
        </w:tc>
      </w:tr>
      <w:tr w:rsidR="008D344E" w:rsidRPr="0065558F" w:rsidTr="00AF7411">
        <w:trPr>
          <w:trHeight w:val="448"/>
        </w:trPr>
        <w:tc>
          <w:tcPr>
            <w:tcW w:w="5500"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both"/>
              <w:rPr>
                <w:rFonts w:ascii="Times New Roman" w:hAnsi="Times New Roman" w:cs="Times New Roman"/>
                <w:sz w:val="24"/>
                <w:szCs w:val="24"/>
              </w:rPr>
            </w:pPr>
            <w:r w:rsidRPr="0065558F">
              <w:rPr>
                <w:rFonts w:ascii="Times New Roman" w:hAnsi="Times New Roman" w:cs="Times New Roman"/>
                <w:sz w:val="24"/>
                <w:szCs w:val="24"/>
              </w:rPr>
              <w:t>Аудиторные занятия (в часах)</w:t>
            </w:r>
          </w:p>
        </w:tc>
        <w:tc>
          <w:tcPr>
            <w:tcW w:w="992"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32</w:t>
            </w:r>
          </w:p>
        </w:tc>
        <w:tc>
          <w:tcPr>
            <w:tcW w:w="1134"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32</w:t>
            </w:r>
          </w:p>
        </w:tc>
        <w:tc>
          <w:tcPr>
            <w:tcW w:w="1276"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33</w:t>
            </w:r>
          </w:p>
        </w:tc>
        <w:tc>
          <w:tcPr>
            <w:tcW w:w="1134"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33</w:t>
            </w:r>
          </w:p>
        </w:tc>
        <w:tc>
          <w:tcPr>
            <w:tcW w:w="1134"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33</w:t>
            </w:r>
          </w:p>
        </w:tc>
        <w:tc>
          <w:tcPr>
            <w:tcW w:w="1134"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33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196</w:t>
            </w:r>
          </w:p>
        </w:tc>
      </w:tr>
      <w:tr w:rsidR="008D344E" w:rsidRPr="0065558F" w:rsidTr="00AF7411">
        <w:tc>
          <w:tcPr>
            <w:tcW w:w="5500"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both"/>
              <w:rPr>
                <w:rFonts w:ascii="Times New Roman" w:hAnsi="Times New Roman" w:cs="Times New Roman"/>
                <w:sz w:val="24"/>
                <w:szCs w:val="24"/>
              </w:rPr>
            </w:pPr>
            <w:r w:rsidRPr="0065558F">
              <w:rPr>
                <w:rFonts w:ascii="Times New Roman" w:hAnsi="Times New Roman" w:cs="Times New Roman"/>
                <w:sz w:val="24"/>
                <w:szCs w:val="24"/>
              </w:rPr>
              <w:t>Самостоятельная работа (в часах)</w:t>
            </w:r>
          </w:p>
        </w:tc>
        <w:tc>
          <w:tcPr>
            <w:tcW w:w="992"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16</w:t>
            </w:r>
          </w:p>
        </w:tc>
        <w:tc>
          <w:tcPr>
            <w:tcW w:w="1134"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16</w:t>
            </w:r>
          </w:p>
        </w:tc>
        <w:tc>
          <w:tcPr>
            <w:tcW w:w="1276"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16,5</w:t>
            </w:r>
          </w:p>
        </w:tc>
        <w:tc>
          <w:tcPr>
            <w:tcW w:w="1134"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16,5</w:t>
            </w:r>
          </w:p>
        </w:tc>
        <w:tc>
          <w:tcPr>
            <w:tcW w:w="1134"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16,5</w:t>
            </w:r>
          </w:p>
        </w:tc>
        <w:tc>
          <w:tcPr>
            <w:tcW w:w="1134"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16,5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98</w:t>
            </w:r>
          </w:p>
        </w:tc>
      </w:tr>
      <w:tr w:rsidR="008D344E" w:rsidRPr="0065558F" w:rsidTr="00AF7411">
        <w:tc>
          <w:tcPr>
            <w:tcW w:w="5500"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both"/>
              <w:rPr>
                <w:rFonts w:ascii="Times New Roman" w:hAnsi="Times New Roman" w:cs="Times New Roman"/>
                <w:sz w:val="24"/>
                <w:szCs w:val="24"/>
              </w:rPr>
            </w:pPr>
            <w:r w:rsidRPr="0065558F">
              <w:rPr>
                <w:rFonts w:ascii="Times New Roman" w:hAnsi="Times New Roman" w:cs="Times New Roman"/>
                <w:sz w:val="24"/>
                <w:szCs w:val="24"/>
              </w:rPr>
              <w:t>Максимальная учебная нагрузка (в часах)</w:t>
            </w:r>
          </w:p>
        </w:tc>
        <w:tc>
          <w:tcPr>
            <w:tcW w:w="992"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48</w:t>
            </w:r>
          </w:p>
        </w:tc>
        <w:tc>
          <w:tcPr>
            <w:tcW w:w="1134"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48</w:t>
            </w:r>
          </w:p>
        </w:tc>
        <w:tc>
          <w:tcPr>
            <w:tcW w:w="1276"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49,5</w:t>
            </w:r>
          </w:p>
        </w:tc>
        <w:tc>
          <w:tcPr>
            <w:tcW w:w="1134"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49,5</w:t>
            </w:r>
          </w:p>
        </w:tc>
        <w:tc>
          <w:tcPr>
            <w:tcW w:w="1134"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49,5</w:t>
            </w:r>
          </w:p>
        </w:tc>
        <w:tc>
          <w:tcPr>
            <w:tcW w:w="1134"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49,5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294</w:t>
            </w:r>
          </w:p>
        </w:tc>
      </w:tr>
      <w:tr w:rsidR="008D344E" w:rsidRPr="0065558F" w:rsidTr="00AF7411">
        <w:tc>
          <w:tcPr>
            <w:tcW w:w="5500"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both"/>
              <w:rPr>
                <w:rFonts w:ascii="Times New Roman" w:hAnsi="Times New Roman" w:cs="Times New Roman"/>
                <w:sz w:val="24"/>
                <w:szCs w:val="24"/>
              </w:rPr>
            </w:pPr>
            <w:r w:rsidRPr="0065558F">
              <w:rPr>
                <w:rFonts w:ascii="Times New Roman" w:hAnsi="Times New Roman" w:cs="Times New Roman"/>
                <w:sz w:val="24"/>
                <w:szCs w:val="24"/>
              </w:rPr>
              <w:t>Вид промежуточной аттестации</w:t>
            </w:r>
          </w:p>
        </w:tc>
        <w:tc>
          <w:tcPr>
            <w:tcW w:w="992"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зачет</w:t>
            </w:r>
          </w:p>
        </w:tc>
        <w:tc>
          <w:tcPr>
            <w:tcW w:w="1276"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зачет</w:t>
            </w:r>
          </w:p>
        </w:tc>
        <w:tc>
          <w:tcPr>
            <w:tcW w:w="1134"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p>
        </w:tc>
        <w:tc>
          <w:tcPr>
            <w:tcW w:w="1134" w:type="dxa"/>
            <w:tcBorders>
              <w:top w:val="single" w:sz="4" w:space="0" w:color="000000"/>
              <w:left w:val="single" w:sz="4" w:space="0" w:color="000000"/>
              <w:bottom w:val="single" w:sz="4" w:space="0" w:color="000000"/>
            </w:tcBorders>
            <w:shd w:val="clear" w:color="auto" w:fill="auto"/>
          </w:tcPr>
          <w:p w:rsidR="008D344E" w:rsidRPr="0065558F" w:rsidRDefault="008D344E" w:rsidP="0065558F">
            <w:pPr>
              <w:snapToGrid w:val="0"/>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зачет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D344E" w:rsidRPr="0065558F" w:rsidRDefault="008D344E" w:rsidP="0065558F">
            <w:pPr>
              <w:snapToGrid w:val="0"/>
              <w:spacing w:after="0" w:line="240" w:lineRule="auto"/>
              <w:jc w:val="both"/>
              <w:rPr>
                <w:rFonts w:ascii="Times New Roman" w:hAnsi="Times New Roman" w:cs="Times New Roman"/>
                <w:b/>
                <w:sz w:val="24"/>
                <w:szCs w:val="24"/>
              </w:rPr>
            </w:pPr>
          </w:p>
        </w:tc>
      </w:tr>
    </w:tbl>
    <w:p w:rsidR="008D344E" w:rsidRPr="0065558F" w:rsidRDefault="008D344E" w:rsidP="0065558F">
      <w:pPr>
        <w:shd w:val="clear" w:color="auto" w:fill="FFFFFF"/>
        <w:spacing w:after="0" w:line="240" w:lineRule="auto"/>
        <w:ind w:firstLine="720"/>
        <w:jc w:val="both"/>
        <w:rPr>
          <w:rFonts w:ascii="Times New Roman" w:hAnsi="Times New Roman" w:cs="Times New Roman"/>
          <w:sz w:val="24"/>
          <w:szCs w:val="24"/>
        </w:rPr>
      </w:pPr>
    </w:p>
    <w:p w:rsidR="008D344E" w:rsidRPr="0065558F" w:rsidRDefault="008D344E" w:rsidP="0065558F">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Форма проведения учебных аудиторных занятий</w:t>
      </w:r>
    </w:p>
    <w:p w:rsidR="008D344E" w:rsidRPr="0065558F" w:rsidRDefault="008D344E" w:rsidP="0065558F">
      <w:pPr>
        <w:spacing w:after="0" w:line="240" w:lineRule="auto"/>
        <w:ind w:firstLine="709"/>
        <w:jc w:val="both"/>
        <w:rPr>
          <w:rFonts w:ascii="Times New Roman" w:hAnsi="Times New Roman" w:cs="Times New Roman"/>
          <w:sz w:val="24"/>
          <w:szCs w:val="24"/>
        </w:rPr>
      </w:pPr>
      <w:r w:rsidRPr="0065558F">
        <w:rPr>
          <w:rFonts w:ascii="Times New Roman" w:hAnsi="Times New Roman" w:cs="Times New Roman"/>
          <w:sz w:val="24"/>
          <w:szCs w:val="24"/>
        </w:rPr>
        <w:t>Занятия по предмету «Лепка» и проведение консультаций осуществлятся в форме мелкогрупповых занятий численностью от 4 до 10 человек.</w:t>
      </w:r>
    </w:p>
    <w:p w:rsidR="008D344E" w:rsidRPr="0065558F" w:rsidRDefault="008D344E" w:rsidP="0065558F">
      <w:pPr>
        <w:spacing w:after="0" w:line="240" w:lineRule="auto"/>
        <w:ind w:firstLine="709"/>
        <w:jc w:val="both"/>
        <w:rPr>
          <w:rFonts w:ascii="Times New Roman" w:hAnsi="Times New Roman" w:cs="Times New Roman"/>
          <w:sz w:val="24"/>
          <w:szCs w:val="24"/>
        </w:rPr>
      </w:pPr>
      <w:r w:rsidRPr="0065558F">
        <w:rPr>
          <w:rFonts w:ascii="Times New Roman" w:hAnsi="Times New Roman" w:cs="Times New Roman"/>
          <w:sz w:val="24"/>
          <w:szCs w:val="24"/>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8D344E" w:rsidRPr="0065558F" w:rsidRDefault="008D344E" w:rsidP="0065558F">
      <w:pPr>
        <w:spacing w:after="0" w:line="240" w:lineRule="auto"/>
        <w:ind w:firstLine="709"/>
        <w:jc w:val="both"/>
        <w:rPr>
          <w:rFonts w:ascii="Times New Roman" w:hAnsi="Times New Roman" w:cs="Times New Roman"/>
          <w:sz w:val="24"/>
          <w:szCs w:val="24"/>
        </w:rPr>
      </w:pPr>
      <w:r w:rsidRPr="0065558F">
        <w:rPr>
          <w:rFonts w:ascii="Times New Roman" w:hAnsi="Times New Roman" w:cs="Times New Roman"/>
          <w:sz w:val="24"/>
          <w:szCs w:val="24"/>
        </w:rPr>
        <w:t>Занятия подразделяются на аудиторные и самостоятельную работу.</w:t>
      </w:r>
    </w:p>
    <w:p w:rsidR="008D344E" w:rsidRPr="0065558F" w:rsidRDefault="008D344E" w:rsidP="0065558F">
      <w:pPr>
        <w:spacing w:after="0" w:line="240" w:lineRule="auto"/>
        <w:jc w:val="both"/>
        <w:rPr>
          <w:rFonts w:ascii="Times New Roman" w:hAnsi="Times New Roman" w:cs="Times New Roman"/>
          <w:i/>
          <w:sz w:val="24"/>
          <w:szCs w:val="24"/>
        </w:rPr>
      </w:pPr>
      <w:r w:rsidRPr="0065558F">
        <w:rPr>
          <w:rFonts w:ascii="Times New Roman" w:hAnsi="Times New Roman" w:cs="Times New Roman"/>
          <w:i/>
          <w:sz w:val="24"/>
          <w:szCs w:val="24"/>
        </w:rPr>
        <w:t xml:space="preserve">            Недельная нагрузка в часах </w:t>
      </w:r>
    </w:p>
    <w:p w:rsidR="008D344E" w:rsidRPr="0065558F" w:rsidRDefault="008D344E" w:rsidP="0065558F">
      <w:pPr>
        <w:spacing w:after="0" w:line="240" w:lineRule="auto"/>
        <w:ind w:firstLine="709"/>
        <w:jc w:val="both"/>
        <w:rPr>
          <w:rFonts w:ascii="Times New Roman" w:hAnsi="Times New Roman" w:cs="Times New Roman"/>
          <w:sz w:val="24"/>
          <w:szCs w:val="24"/>
        </w:rPr>
      </w:pPr>
      <w:r w:rsidRPr="0065558F">
        <w:rPr>
          <w:rFonts w:ascii="Times New Roman" w:hAnsi="Times New Roman" w:cs="Times New Roman"/>
          <w:sz w:val="24"/>
          <w:szCs w:val="24"/>
        </w:rPr>
        <w:t xml:space="preserve">аудиторные занятия: </w:t>
      </w:r>
    </w:p>
    <w:p w:rsidR="008D344E" w:rsidRPr="0065558F" w:rsidRDefault="008D344E" w:rsidP="0065558F">
      <w:pPr>
        <w:spacing w:after="0" w:line="240" w:lineRule="auto"/>
        <w:ind w:firstLine="709"/>
        <w:jc w:val="both"/>
        <w:rPr>
          <w:rFonts w:ascii="Times New Roman" w:hAnsi="Times New Roman" w:cs="Times New Roman"/>
          <w:sz w:val="24"/>
          <w:szCs w:val="24"/>
        </w:rPr>
      </w:pPr>
      <w:r w:rsidRPr="0065558F">
        <w:rPr>
          <w:rFonts w:ascii="Times New Roman" w:hAnsi="Times New Roman" w:cs="Times New Roman"/>
          <w:sz w:val="24"/>
          <w:szCs w:val="24"/>
        </w:rPr>
        <w:t xml:space="preserve">1-3 классы – 2 часа в неделю, </w:t>
      </w:r>
    </w:p>
    <w:p w:rsidR="008D344E" w:rsidRPr="0065558F" w:rsidRDefault="008D344E" w:rsidP="0065558F">
      <w:pPr>
        <w:spacing w:after="0" w:line="240" w:lineRule="auto"/>
        <w:ind w:firstLine="709"/>
        <w:jc w:val="both"/>
        <w:rPr>
          <w:rFonts w:ascii="Times New Roman" w:hAnsi="Times New Roman" w:cs="Times New Roman"/>
          <w:sz w:val="24"/>
          <w:szCs w:val="24"/>
        </w:rPr>
      </w:pPr>
      <w:r w:rsidRPr="0065558F">
        <w:rPr>
          <w:rFonts w:ascii="Times New Roman" w:hAnsi="Times New Roman" w:cs="Times New Roman"/>
          <w:sz w:val="24"/>
          <w:szCs w:val="24"/>
        </w:rPr>
        <w:t>самостоятельная работа:</w:t>
      </w:r>
    </w:p>
    <w:p w:rsidR="008D344E" w:rsidRPr="0065558F" w:rsidRDefault="008D344E" w:rsidP="0065558F">
      <w:pPr>
        <w:spacing w:after="0" w:line="240" w:lineRule="auto"/>
        <w:ind w:firstLine="709"/>
        <w:jc w:val="both"/>
        <w:rPr>
          <w:rFonts w:ascii="Times New Roman" w:hAnsi="Times New Roman" w:cs="Times New Roman"/>
          <w:sz w:val="24"/>
          <w:szCs w:val="24"/>
        </w:rPr>
      </w:pPr>
      <w:r w:rsidRPr="0065558F">
        <w:rPr>
          <w:rFonts w:ascii="Times New Roman" w:hAnsi="Times New Roman" w:cs="Times New Roman"/>
          <w:sz w:val="24"/>
          <w:szCs w:val="24"/>
        </w:rPr>
        <w:t>1-3 классы – 1 час в неделю.</w:t>
      </w:r>
    </w:p>
    <w:p w:rsidR="008D344E" w:rsidRPr="0065558F" w:rsidRDefault="008D344E" w:rsidP="0065558F">
      <w:pPr>
        <w:spacing w:after="0" w:line="240" w:lineRule="auto"/>
        <w:ind w:firstLine="709"/>
        <w:jc w:val="both"/>
        <w:rPr>
          <w:rFonts w:ascii="Times New Roman" w:hAnsi="Times New Roman" w:cs="Times New Roman"/>
          <w:sz w:val="24"/>
          <w:szCs w:val="24"/>
        </w:rPr>
      </w:pPr>
    </w:p>
    <w:p w:rsidR="00AF7411" w:rsidRDefault="00AF7411" w:rsidP="0065558F">
      <w:pPr>
        <w:spacing w:after="0" w:line="240" w:lineRule="auto"/>
        <w:jc w:val="center"/>
        <w:rPr>
          <w:rFonts w:ascii="Times New Roman" w:hAnsi="Times New Roman" w:cs="Times New Roman"/>
          <w:b/>
          <w:sz w:val="24"/>
          <w:szCs w:val="24"/>
        </w:rPr>
      </w:pPr>
    </w:p>
    <w:p w:rsidR="008D344E" w:rsidRPr="0065558F" w:rsidRDefault="008D344E" w:rsidP="0065558F">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Цели учебного предмета</w:t>
      </w:r>
    </w:p>
    <w:p w:rsidR="008D344E" w:rsidRPr="0065558F" w:rsidRDefault="008D344E" w:rsidP="0065558F">
      <w:pPr>
        <w:spacing w:after="0" w:line="240" w:lineRule="auto"/>
        <w:ind w:firstLine="709"/>
        <w:rPr>
          <w:rFonts w:ascii="Times New Roman" w:hAnsi="Times New Roman" w:cs="Times New Roman"/>
          <w:sz w:val="24"/>
          <w:szCs w:val="24"/>
        </w:rPr>
      </w:pPr>
      <w:r w:rsidRPr="0065558F">
        <w:rPr>
          <w:rFonts w:ascii="Times New Roman" w:hAnsi="Times New Roman" w:cs="Times New Roman"/>
          <w:sz w:val="24"/>
          <w:szCs w:val="24"/>
        </w:rPr>
        <w:t>Целями учебного предмета «Лепка» являются:</w:t>
      </w:r>
    </w:p>
    <w:p w:rsidR="008D344E" w:rsidRPr="0065558F" w:rsidRDefault="008D344E" w:rsidP="008F508A">
      <w:pPr>
        <w:numPr>
          <w:ilvl w:val="0"/>
          <w:numId w:val="33"/>
        </w:numPr>
        <w:tabs>
          <w:tab w:val="left" w:pos="0"/>
          <w:tab w:val="num" w:pos="810"/>
        </w:tabs>
        <w:suppressAutoHyphens/>
        <w:spacing w:after="0" w:line="240" w:lineRule="auto"/>
        <w:ind w:left="0" w:firstLine="360"/>
        <w:jc w:val="both"/>
        <w:rPr>
          <w:rFonts w:ascii="Times New Roman" w:hAnsi="Times New Roman" w:cs="Times New Roman"/>
          <w:sz w:val="24"/>
          <w:szCs w:val="24"/>
        </w:rPr>
      </w:pPr>
      <w:r w:rsidRPr="0065558F">
        <w:rPr>
          <w:rFonts w:ascii="Times New Roman" w:hAnsi="Times New Roman" w:cs="Times New Roman"/>
          <w:sz w:val="24"/>
          <w:szCs w:val="24"/>
        </w:rPr>
        <w:t xml:space="preserve">Создание условий для художественного образования, эстетического воспитания, духовно-нравственного развития </w:t>
      </w:r>
      <w:r w:rsidR="00AF7411">
        <w:rPr>
          <w:rFonts w:ascii="Times New Roman" w:hAnsi="Times New Roman" w:cs="Times New Roman"/>
          <w:sz w:val="24"/>
          <w:szCs w:val="24"/>
        </w:rPr>
        <w:t>обучающихся</w:t>
      </w:r>
      <w:r w:rsidRPr="0065558F">
        <w:rPr>
          <w:rFonts w:ascii="Times New Roman" w:hAnsi="Times New Roman" w:cs="Times New Roman"/>
          <w:sz w:val="24"/>
          <w:szCs w:val="24"/>
        </w:rPr>
        <w:t>.</w:t>
      </w:r>
    </w:p>
    <w:p w:rsidR="008D344E" w:rsidRPr="0065558F" w:rsidRDefault="008D344E" w:rsidP="008F508A">
      <w:pPr>
        <w:numPr>
          <w:ilvl w:val="0"/>
          <w:numId w:val="33"/>
        </w:numPr>
        <w:tabs>
          <w:tab w:val="left" w:pos="0"/>
          <w:tab w:val="num" w:pos="810"/>
        </w:tabs>
        <w:suppressAutoHyphens/>
        <w:spacing w:after="0" w:line="240" w:lineRule="auto"/>
        <w:ind w:left="0" w:firstLine="360"/>
        <w:jc w:val="both"/>
        <w:rPr>
          <w:rFonts w:ascii="Times New Roman" w:hAnsi="Times New Roman" w:cs="Times New Roman"/>
          <w:sz w:val="24"/>
          <w:szCs w:val="24"/>
        </w:rPr>
      </w:pPr>
      <w:r w:rsidRPr="0065558F">
        <w:rPr>
          <w:rFonts w:ascii="Times New Roman" w:hAnsi="Times New Roman" w:cs="Times New Roman"/>
          <w:sz w:val="24"/>
          <w:szCs w:val="24"/>
        </w:rPr>
        <w:t xml:space="preserve">Выявление одаренных </w:t>
      </w:r>
      <w:r w:rsidR="00AF7411">
        <w:rPr>
          <w:rFonts w:ascii="Times New Roman" w:hAnsi="Times New Roman" w:cs="Times New Roman"/>
          <w:sz w:val="24"/>
          <w:szCs w:val="24"/>
        </w:rPr>
        <w:t>обучающихся</w:t>
      </w:r>
      <w:r w:rsidRPr="0065558F">
        <w:rPr>
          <w:rFonts w:ascii="Times New Roman" w:hAnsi="Times New Roman" w:cs="Times New Roman"/>
          <w:sz w:val="24"/>
          <w:szCs w:val="24"/>
        </w:rPr>
        <w:t xml:space="preserve"> в области изобразительного искусства в раннем детском возрасте.</w:t>
      </w:r>
    </w:p>
    <w:p w:rsidR="008D344E" w:rsidRPr="0065558F" w:rsidRDefault="008D344E" w:rsidP="008F508A">
      <w:pPr>
        <w:numPr>
          <w:ilvl w:val="0"/>
          <w:numId w:val="33"/>
        </w:numPr>
        <w:tabs>
          <w:tab w:val="left" w:pos="0"/>
          <w:tab w:val="num" w:pos="810"/>
        </w:tabs>
        <w:suppressAutoHyphens/>
        <w:spacing w:after="0" w:line="240" w:lineRule="auto"/>
        <w:ind w:left="0" w:firstLine="360"/>
        <w:jc w:val="both"/>
        <w:rPr>
          <w:rStyle w:val="c5c1"/>
          <w:rFonts w:ascii="Times New Roman" w:hAnsi="Times New Roman" w:cs="Times New Roman"/>
          <w:sz w:val="24"/>
          <w:szCs w:val="24"/>
        </w:rPr>
      </w:pPr>
      <w:r w:rsidRPr="0065558F">
        <w:rPr>
          <w:rStyle w:val="c5c1c19"/>
          <w:rFonts w:ascii="Times New Roman" w:hAnsi="Times New Roman" w:cs="Times New Roman"/>
          <w:sz w:val="24"/>
          <w:szCs w:val="24"/>
        </w:rPr>
        <w:t xml:space="preserve">Формирование у </w:t>
      </w:r>
      <w:r w:rsidR="00AF7411">
        <w:rPr>
          <w:rStyle w:val="c5c1c19"/>
          <w:rFonts w:ascii="Times New Roman" w:hAnsi="Times New Roman" w:cs="Times New Roman"/>
          <w:sz w:val="24"/>
          <w:szCs w:val="24"/>
        </w:rPr>
        <w:t>обучающихся</w:t>
      </w:r>
      <w:r w:rsidRPr="0065558F">
        <w:rPr>
          <w:rStyle w:val="c5c1c19"/>
          <w:rFonts w:ascii="Times New Roman" w:hAnsi="Times New Roman" w:cs="Times New Roman"/>
          <w:sz w:val="24"/>
          <w:szCs w:val="24"/>
        </w:rPr>
        <w:t xml:space="preserve"> младшего школьного возраста</w:t>
      </w:r>
      <w:r w:rsidRPr="0065558F">
        <w:rPr>
          <w:rStyle w:val="c5c1"/>
          <w:rFonts w:ascii="Times New Roman" w:hAnsi="Times New Roman" w:cs="Times New Roman"/>
          <w:sz w:val="24"/>
          <w:szCs w:val="24"/>
        </w:rPr>
        <w:t xml:space="preserve"> комплекса начальных знаний, умений и навыков в области художественного творчества, позволяющих в дальнейшем осваивать учебные предметы дополнительной предпрофессиональной общеобразовательной программы в области изобразительного искусства «Живопись».</w:t>
      </w:r>
    </w:p>
    <w:p w:rsidR="008D344E" w:rsidRPr="0065558F" w:rsidRDefault="008D344E" w:rsidP="0065558F">
      <w:pPr>
        <w:tabs>
          <w:tab w:val="left" w:pos="0"/>
        </w:tabs>
        <w:spacing w:after="0" w:line="240" w:lineRule="auto"/>
        <w:jc w:val="both"/>
        <w:rPr>
          <w:rStyle w:val="c5c1"/>
          <w:rFonts w:ascii="Times New Roman" w:hAnsi="Times New Roman" w:cs="Times New Roman"/>
          <w:sz w:val="24"/>
          <w:szCs w:val="24"/>
        </w:rPr>
      </w:pPr>
    </w:p>
    <w:p w:rsidR="008D344E" w:rsidRPr="0065558F" w:rsidRDefault="008D344E" w:rsidP="0065558F">
      <w:pPr>
        <w:spacing w:after="0" w:line="240" w:lineRule="auto"/>
        <w:jc w:val="center"/>
        <w:rPr>
          <w:rFonts w:ascii="Times New Roman" w:hAnsi="Times New Roman" w:cs="Times New Roman"/>
          <w:b/>
          <w:sz w:val="24"/>
          <w:szCs w:val="24"/>
        </w:rPr>
      </w:pPr>
      <w:r w:rsidRPr="0065558F">
        <w:rPr>
          <w:rStyle w:val="c5c1"/>
          <w:rFonts w:ascii="Times New Roman" w:hAnsi="Times New Roman" w:cs="Times New Roman"/>
          <w:b/>
          <w:sz w:val="24"/>
          <w:szCs w:val="24"/>
        </w:rPr>
        <w:t>Задачи учебного предмета</w:t>
      </w:r>
    </w:p>
    <w:p w:rsidR="008D344E" w:rsidRPr="00853482" w:rsidRDefault="008D344E" w:rsidP="008F508A">
      <w:pPr>
        <w:numPr>
          <w:ilvl w:val="0"/>
          <w:numId w:val="35"/>
        </w:numPr>
        <w:tabs>
          <w:tab w:val="clear" w:pos="0"/>
          <w:tab w:val="num" w:pos="810"/>
        </w:tabs>
        <w:suppressAutoHyphens/>
        <w:spacing w:after="0" w:line="240" w:lineRule="auto"/>
        <w:ind w:left="0" w:firstLine="357"/>
        <w:jc w:val="both"/>
        <w:rPr>
          <w:rStyle w:val="afd"/>
          <w:rFonts w:ascii="Times New Roman" w:hAnsi="Times New Roman" w:cs="Times New Roman"/>
          <w:i w:val="0"/>
          <w:sz w:val="24"/>
          <w:szCs w:val="24"/>
        </w:rPr>
      </w:pPr>
      <w:r w:rsidRPr="00853482">
        <w:rPr>
          <w:rStyle w:val="afd"/>
          <w:rFonts w:ascii="Times New Roman" w:hAnsi="Times New Roman" w:cs="Times New Roman"/>
          <w:i w:val="0"/>
          <w:sz w:val="24"/>
          <w:szCs w:val="24"/>
        </w:rPr>
        <w:t>Знакомство с оборудованием и различными пластическими материалами: стеки, ножи, специальные валики, фактурные поверхности, глина, пласти</w:t>
      </w:r>
      <w:r w:rsidRPr="00853482">
        <w:rPr>
          <w:rStyle w:val="afd"/>
          <w:rFonts w:ascii="Times New Roman" w:hAnsi="Times New Roman" w:cs="Times New Roman"/>
          <w:i w:val="0"/>
          <w:sz w:val="24"/>
          <w:szCs w:val="24"/>
        </w:rPr>
        <w:softHyphen/>
        <w:t xml:space="preserve">лин, соленое тесто, пластика - масса). </w:t>
      </w:r>
    </w:p>
    <w:p w:rsidR="008D344E" w:rsidRPr="00853482" w:rsidRDefault="008D344E" w:rsidP="008F508A">
      <w:pPr>
        <w:numPr>
          <w:ilvl w:val="0"/>
          <w:numId w:val="35"/>
        </w:numPr>
        <w:tabs>
          <w:tab w:val="clear" w:pos="0"/>
          <w:tab w:val="num" w:pos="810"/>
        </w:tabs>
        <w:suppressAutoHyphens/>
        <w:spacing w:after="0" w:line="240" w:lineRule="auto"/>
        <w:ind w:left="0" w:firstLine="357"/>
        <w:jc w:val="both"/>
        <w:rPr>
          <w:rStyle w:val="afd"/>
          <w:rFonts w:ascii="Times New Roman" w:hAnsi="Times New Roman" w:cs="Times New Roman"/>
          <w:i w:val="0"/>
          <w:sz w:val="24"/>
          <w:szCs w:val="24"/>
        </w:rPr>
      </w:pPr>
      <w:r w:rsidRPr="00853482">
        <w:rPr>
          <w:rStyle w:val="afd"/>
          <w:rFonts w:ascii="Times New Roman" w:hAnsi="Times New Roman" w:cs="Times New Roman"/>
          <w:i w:val="0"/>
          <w:sz w:val="24"/>
          <w:szCs w:val="24"/>
        </w:rPr>
        <w:t>Знакомство со способами лепки простейших форм и предметов.</w:t>
      </w:r>
    </w:p>
    <w:p w:rsidR="008D344E" w:rsidRPr="00853482" w:rsidRDefault="008D344E" w:rsidP="008F508A">
      <w:pPr>
        <w:numPr>
          <w:ilvl w:val="0"/>
          <w:numId w:val="35"/>
        </w:numPr>
        <w:tabs>
          <w:tab w:val="clear" w:pos="0"/>
          <w:tab w:val="num" w:pos="810"/>
        </w:tabs>
        <w:suppressAutoHyphens/>
        <w:spacing w:after="0" w:line="240" w:lineRule="auto"/>
        <w:ind w:left="0" w:firstLine="357"/>
        <w:jc w:val="both"/>
        <w:rPr>
          <w:rStyle w:val="afd"/>
          <w:rFonts w:ascii="Times New Roman" w:hAnsi="Times New Roman" w:cs="Times New Roman"/>
          <w:i w:val="0"/>
          <w:sz w:val="24"/>
          <w:szCs w:val="24"/>
        </w:rPr>
      </w:pPr>
      <w:r w:rsidRPr="00853482">
        <w:rPr>
          <w:rStyle w:val="afd"/>
          <w:rFonts w:ascii="Times New Roman" w:hAnsi="Times New Roman" w:cs="Times New Roman"/>
          <w:i w:val="0"/>
          <w:sz w:val="24"/>
          <w:szCs w:val="24"/>
        </w:rPr>
        <w:t>Формирование понятий «скульптура», «объемность», «пропорция», «характер предметов», «плоскость», «декоративность», «рельеф», «круговой обзор», композиция».</w:t>
      </w:r>
    </w:p>
    <w:p w:rsidR="008D344E" w:rsidRPr="00853482" w:rsidRDefault="008D344E" w:rsidP="008F508A">
      <w:pPr>
        <w:numPr>
          <w:ilvl w:val="0"/>
          <w:numId w:val="35"/>
        </w:numPr>
        <w:tabs>
          <w:tab w:val="clear" w:pos="0"/>
          <w:tab w:val="num" w:pos="810"/>
        </w:tabs>
        <w:suppressAutoHyphens/>
        <w:spacing w:after="0" w:line="240" w:lineRule="auto"/>
        <w:ind w:left="0" w:firstLine="357"/>
        <w:jc w:val="both"/>
        <w:rPr>
          <w:rStyle w:val="afd"/>
          <w:rFonts w:ascii="Times New Roman" w:hAnsi="Times New Roman" w:cs="Times New Roman"/>
          <w:i w:val="0"/>
          <w:sz w:val="24"/>
          <w:szCs w:val="24"/>
        </w:rPr>
      </w:pPr>
      <w:r w:rsidRPr="00853482">
        <w:rPr>
          <w:rStyle w:val="afd"/>
          <w:rFonts w:ascii="Times New Roman" w:hAnsi="Times New Roman" w:cs="Times New Roman"/>
          <w:i w:val="0"/>
          <w:sz w:val="24"/>
          <w:szCs w:val="24"/>
        </w:rPr>
        <w:t>Формирование умения наблюдать предмет, анализировать его объем, пропорции, форму.</w:t>
      </w:r>
    </w:p>
    <w:p w:rsidR="008D344E" w:rsidRPr="00853482" w:rsidRDefault="008D344E" w:rsidP="008F508A">
      <w:pPr>
        <w:numPr>
          <w:ilvl w:val="0"/>
          <w:numId w:val="35"/>
        </w:numPr>
        <w:tabs>
          <w:tab w:val="clear" w:pos="0"/>
          <w:tab w:val="num" w:pos="810"/>
        </w:tabs>
        <w:suppressAutoHyphens/>
        <w:spacing w:after="0" w:line="240" w:lineRule="auto"/>
        <w:ind w:left="0" w:firstLine="357"/>
        <w:jc w:val="both"/>
        <w:rPr>
          <w:rStyle w:val="afd"/>
          <w:rFonts w:ascii="Times New Roman" w:hAnsi="Times New Roman" w:cs="Times New Roman"/>
          <w:i w:val="0"/>
          <w:sz w:val="24"/>
          <w:szCs w:val="24"/>
        </w:rPr>
      </w:pPr>
      <w:r w:rsidRPr="00853482">
        <w:rPr>
          <w:rStyle w:val="afd"/>
          <w:rFonts w:ascii="Times New Roman" w:hAnsi="Times New Roman" w:cs="Times New Roman"/>
          <w:i w:val="0"/>
          <w:sz w:val="24"/>
          <w:szCs w:val="24"/>
        </w:rPr>
        <w:t>Формирование умения передавать массу, объем, пропорции, характерные особенности предметов.</w:t>
      </w:r>
    </w:p>
    <w:p w:rsidR="008D344E" w:rsidRPr="00853482" w:rsidRDefault="008D344E" w:rsidP="008F508A">
      <w:pPr>
        <w:numPr>
          <w:ilvl w:val="0"/>
          <w:numId w:val="35"/>
        </w:numPr>
        <w:tabs>
          <w:tab w:val="clear" w:pos="0"/>
          <w:tab w:val="num" w:pos="810"/>
        </w:tabs>
        <w:suppressAutoHyphens/>
        <w:spacing w:after="0" w:line="240" w:lineRule="auto"/>
        <w:ind w:left="0" w:firstLine="357"/>
        <w:jc w:val="both"/>
        <w:rPr>
          <w:rStyle w:val="afd"/>
          <w:rFonts w:ascii="Times New Roman" w:hAnsi="Times New Roman" w:cs="Times New Roman"/>
          <w:i w:val="0"/>
          <w:sz w:val="24"/>
          <w:szCs w:val="24"/>
        </w:rPr>
      </w:pPr>
      <w:r w:rsidRPr="00853482">
        <w:rPr>
          <w:rStyle w:val="afd"/>
          <w:rFonts w:ascii="Times New Roman" w:hAnsi="Times New Roman" w:cs="Times New Roman"/>
          <w:i w:val="0"/>
          <w:sz w:val="24"/>
          <w:szCs w:val="24"/>
        </w:rPr>
        <w:t>Формирование умения работать с натуры и по памяти.</w:t>
      </w:r>
    </w:p>
    <w:p w:rsidR="008D344E" w:rsidRPr="00853482" w:rsidRDefault="008D344E" w:rsidP="008F508A">
      <w:pPr>
        <w:numPr>
          <w:ilvl w:val="0"/>
          <w:numId w:val="35"/>
        </w:numPr>
        <w:tabs>
          <w:tab w:val="clear" w:pos="0"/>
          <w:tab w:val="num" w:pos="810"/>
        </w:tabs>
        <w:suppressAutoHyphens/>
        <w:spacing w:after="0" w:line="240" w:lineRule="auto"/>
        <w:ind w:left="0" w:firstLine="357"/>
        <w:jc w:val="both"/>
        <w:rPr>
          <w:rStyle w:val="afd"/>
          <w:rFonts w:ascii="Times New Roman" w:hAnsi="Times New Roman" w:cs="Times New Roman"/>
          <w:i w:val="0"/>
          <w:sz w:val="24"/>
          <w:szCs w:val="24"/>
        </w:rPr>
      </w:pPr>
      <w:r w:rsidRPr="00853482">
        <w:rPr>
          <w:rStyle w:val="afd"/>
          <w:rFonts w:ascii="Times New Roman" w:hAnsi="Times New Roman" w:cs="Times New Roman"/>
          <w:i w:val="0"/>
          <w:sz w:val="24"/>
          <w:szCs w:val="24"/>
        </w:rPr>
        <w:t>Формирование умения применять технические приемы лепки рельефа и росписи.</w:t>
      </w:r>
    </w:p>
    <w:p w:rsidR="008D344E" w:rsidRPr="00853482" w:rsidRDefault="008D344E" w:rsidP="008F508A">
      <w:pPr>
        <w:numPr>
          <w:ilvl w:val="0"/>
          <w:numId w:val="35"/>
        </w:numPr>
        <w:tabs>
          <w:tab w:val="clear" w:pos="0"/>
          <w:tab w:val="num" w:pos="810"/>
        </w:tabs>
        <w:suppressAutoHyphens/>
        <w:spacing w:after="0" w:line="240" w:lineRule="auto"/>
        <w:ind w:left="0" w:firstLine="357"/>
        <w:jc w:val="both"/>
        <w:rPr>
          <w:rStyle w:val="afd"/>
          <w:rFonts w:ascii="Times New Roman" w:hAnsi="Times New Roman" w:cs="Times New Roman"/>
          <w:i w:val="0"/>
          <w:sz w:val="24"/>
          <w:szCs w:val="24"/>
        </w:rPr>
      </w:pPr>
      <w:r w:rsidRPr="00853482">
        <w:rPr>
          <w:rStyle w:val="afd"/>
          <w:rFonts w:ascii="Times New Roman" w:hAnsi="Times New Roman" w:cs="Times New Roman"/>
          <w:i w:val="0"/>
          <w:sz w:val="24"/>
          <w:szCs w:val="24"/>
        </w:rPr>
        <w:t>Формирование конструктивного и пластического способов лепки.</w:t>
      </w:r>
    </w:p>
    <w:p w:rsidR="008D344E" w:rsidRPr="00853482" w:rsidRDefault="008D344E" w:rsidP="0065558F">
      <w:pPr>
        <w:spacing w:after="0" w:line="240" w:lineRule="auto"/>
        <w:jc w:val="both"/>
        <w:rPr>
          <w:rStyle w:val="afd"/>
          <w:rFonts w:ascii="Times New Roman" w:hAnsi="Times New Roman" w:cs="Times New Roman"/>
          <w:i w:val="0"/>
          <w:sz w:val="24"/>
          <w:szCs w:val="24"/>
        </w:rPr>
      </w:pPr>
    </w:p>
    <w:p w:rsidR="008D344E" w:rsidRPr="00853482" w:rsidRDefault="008D344E" w:rsidP="0065558F">
      <w:pPr>
        <w:spacing w:after="0" w:line="240" w:lineRule="auto"/>
        <w:jc w:val="center"/>
        <w:rPr>
          <w:rStyle w:val="afd"/>
          <w:rFonts w:ascii="Times New Roman" w:hAnsi="Times New Roman" w:cs="Times New Roman"/>
          <w:b/>
          <w:i w:val="0"/>
          <w:sz w:val="24"/>
          <w:szCs w:val="24"/>
        </w:rPr>
      </w:pPr>
      <w:r w:rsidRPr="00853482">
        <w:rPr>
          <w:rStyle w:val="afd"/>
          <w:rFonts w:ascii="Times New Roman" w:hAnsi="Times New Roman" w:cs="Times New Roman"/>
          <w:i w:val="0"/>
          <w:sz w:val="24"/>
          <w:szCs w:val="24"/>
        </w:rPr>
        <w:t>Обоснование структуры программы учебного предмета</w:t>
      </w:r>
    </w:p>
    <w:p w:rsidR="008D344E" w:rsidRPr="00853482" w:rsidRDefault="008D344E" w:rsidP="0065558F">
      <w:pPr>
        <w:spacing w:after="0" w:line="240" w:lineRule="auto"/>
        <w:ind w:firstLine="709"/>
        <w:jc w:val="both"/>
        <w:rPr>
          <w:rStyle w:val="afd"/>
          <w:rFonts w:ascii="Times New Roman" w:hAnsi="Times New Roman" w:cs="Times New Roman"/>
          <w:i w:val="0"/>
          <w:sz w:val="24"/>
          <w:szCs w:val="24"/>
        </w:rPr>
      </w:pPr>
      <w:r w:rsidRPr="00853482">
        <w:rPr>
          <w:rStyle w:val="afd"/>
          <w:rFonts w:ascii="Times New Roman" w:hAnsi="Times New Roman" w:cs="Times New Roman"/>
          <w:i w:val="0"/>
          <w:sz w:val="24"/>
          <w:szCs w:val="24"/>
        </w:rPr>
        <w:t>Обоснованием структуры программы являются ФГТ, отражающие все аспекты работы преподавателя с учеником.</w:t>
      </w:r>
    </w:p>
    <w:p w:rsidR="008D344E" w:rsidRPr="00853482" w:rsidRDefault="008D344E" w:rsidP="0065558F">
      <w:pPr>
        <w:spacing w:after="0" w:line="240" w:lineRule="auto"/>
        <w:ind w:firstLine="709"/>
        <w:jc w:val="both"/>
        <w:rPr>
          <w:rStyle w:val="afd"/>
          <w:rFonts w:ascii="Times New Roman" w:hAnsi="Times New Roman" w:cs="Times New Roman"/>
          <w:i w:val="0"/>
          <w:sz w:val="24"/>
          <w:szCs w:val="24"/>
        </w:rPr>
      </w:pPr>
      <w:r w:rsidRPr="00853482">
        <w:rPr>
          <w:rStyle w:val="afd"/>
          <w:rFonts w:ascii="Times New Roman" w:hAnsi="Times New Roman" w:cs="Times New Roman"/>
          <w:i w:val="0"/>
          <w:sz w:val="24"/>
          <w:szCs w:val="24"/>
        </w:rPr>
        <w:t>Программа содержит следующие разделы:</w:t>
      </w:r>
    </w:p>
    <w:p w:rsidR="008D344E" w:rsidRPr="00853482" w:rsidRDefault="008D344E" w:rsidP="0065558F">
      <w:pPr>
        <w:spacing w:after="0" w:line="240" w:lineRule="auto"/>
        <w:jc w:val="both"/>
        <w:rPr>
          <w:rStyle w:val="afd"/>
          <w:rFonts w:ascii="Times New Roman" w:hAnsi="Times New Roman" w:cs="Times New Roman"/>
          <w:i w:val="0"/>
          <w:sz w:val="24"/>
          <w:szCs w:val="24"/>
        </w:rPr>
      </w:pPr>
      <w:r w:rsidRPr="00853482">
        <w:rPr>
          <w:rStyle w:val="afd"/>
          <w:rFonts w:ascii="Times New Roman" w:hAnsi="Times New Roman" w:cs="Times New Roman"/>
          <w:i w:val="0"/>
          <w:sz w:val="24"/>
          <w:szCs w:val="24"/>
        </w:rPr>
        <w:t>- сведения о затратах учебного времени, предусмотренного на освоение учебного предмета;</w:t>
      </w:r>
    </w:p>
    <w:p w:rsidR="008D344E" w:rsidRPr="00853482" w:rsidRDefault="008D344E" w:rsidP="0065558F">
      <w:pPr>
        <w:spacing w:after="0" w:line="240" w:lineRule="auto"/>
        <w:jc w:val="both"/>
        <w:rPr>
          <w:rStyle w:val="afd"/>
          <w:rFonts w:ascii="Times New Roman" w:hAnsi="Times New Roman" w:cs="Times New Roman"/>
          <w:i w:val="0"/>
          <w:sz w:val="24"/>
          <w:szCs w:val="24"/>
        </w:rPr>
      </w:pPr>
      <w:r w:rsidRPr="00853482">
        <w:rPr>
          <w:rStyle w:val="afd"/>
          <w:rFonts w:ascii="Times New Roman" w:hAnsi="Times New Roman" w:cs="Times New Roman"/>
          <w:i w:val="0"/>
          <w:sz w:val="24"/>
          <w:szCs w:val="24"/>
        </w:rPr>
        <w:t>- распределение учебного материала по годам обучения;</w:t>
      </w:r>
    </w:p>
    <w:p w:rsidR="008D344E" w:rsidRPr="00853482" w:rsidRDefault="008D344E" w:rsidP="0065558F">
      <w:pPr>
        <w:spacing w:after="0" w:line="240" w:lineRule="auto"/>
        <w:jc w:val="both"/>
        <w:rPr>
          <w:rStyle w:val="afd"/>
          <w:rFonts w:ascii="Times New Roman" w:hAnsi="Times New Roman" w:cs="Times New Roman"/>
          <w:i w:val="0"/>
          <w:sz w:val="24"/>
          <w:szCs w:val="24"/>
        </w:rPr>
      </w:pPr>
      <w:r w:rsidRPr="00853482">
        <w:rPr>
          <w:rStyle w:val="afd"/>
          <w:rFonts w:ascii="Times New Roman" w:hAnsi="Times New Roman" w:cs="Times New Roman"/>
          <w:i w:val="0"/>
          <w:sz w:val="24"/>
          <w:szCs w:val="24"/>
        </w:rPr>
        <w:t>- описание дидактических единиц учебного предмета;</w:t>
      </w:r>
    </w:p>
    <w:p w:rsidR="008D344E" w:rsidRPr="00853482" w:rsidRDefault="008D344E" w:rsidP="0065558F">
      <w:pPr>
        <w:spacing w:after="0" w:line="240" w:lineRule="auto"/>
        <w:jc w:val="both"/>
        <w:rPr>
          <w:rStyle w:val="afd"/>
          <w:rFonts w:ascii="Times New Roman" w:hAnsi="Times New Roman" w:cs="Times New Roman"/>
          <w:i w:val="0"/>
          <w:sz w:val="24"/>
          <w:szCs w:val="24"/>
        </w:rPr>
      </w:pPr>
      <w:r w:rsidRPr="00853482">
        <w:rPr>
          <w:rStyle w:val="afd"/>
          <w:rFonts w:ascii="Times New Roman" w:hAnsi="Times New Roman" w:cs="Times New Roman"/>
          <w:i w:val="0"/>
          <w:sz w:val="24"/>
          <w:szCs w:val="24"/>
        </w:rPr>
        <w:t>- требования к уровню подготовки обучающихся;</w:t>
      </w:r>
    </w:p>
    <w:p w:rsidR="008D344E" w:rsidRPr="00853482" w:rsidRDefault="008D344E" w:rsidP="0065558F">
      <w:pPr>
        <w:spacing w:after="0" w:line="240" w:lineRule="auto"/>
        <w:jc w:val="both"/>
        <w:rPr>
          <w:rStyle w:val="afd"/>
          <w:rFonts w:ascii="Times New Roman" w:hAnsi="Times New Roman" w:cs="Times New Roman"/>
          <w:i w:val="0"/>
          <w:sz w:val="24"/>
          <w:szCs w:val="24"/>
        </w:rPr>
      </w:pPr>
      <w:r w:rsidRPr="00853482">
        <w:rPr>
          <w:rStyle w:val="afd"/>
          <w:rFonts w:ascii="Times New Roman" w:hAnsi="Times New Roman" w:cs="Times New Roman"/>
          <w:i w:val="0"/>
          <w:sz w:val="24"/>
          <w:szCs w:val="24"/>
        </w:rPr>
        <w:t>- формы и методы контроля, система оценок;</w:t>
      </w:r>
    </w:p>
    <w:p w:rsidR="008D344E" w:rsidRPr="00853482" w:rsidRDefault="008D344E" w:rsidP="0065558F">
      <w:pPr>
        <w:spacing w:after="0" w:line="240" w:lineRule="auto"/>
        <w:jc w:val="both"/>
        <w:rPr>
          <w:rStyle w:val="afd"/>
          <w:rFonts w:ascii="Times New Roman" w:hAnsi="Times New Roman" w:cs="Times New Roman"/>
          <w:i w:val="0"/>
          <w:sz w:val="24"/>
          <w:szCs w:val="24"/>
        </w:rPr>
      </w:pPr>
      <w:r w:rsidRPr="00853482">
        <w:rPr>
          <w:rStyle w:val="afd"/>
          <w:rFonts w:ascii="Times New Roman" w:hAnsi="Times New Roman" w:cs="Times New Roman"/>
          <w:i w:val="0"/>
          <w:sz w:val="24"/>
          <w:szCs w:val="24"/>
        </w:rPr>
        <w:t>- методическое обеспечение учебного процесса.</w:t>
      </w:r>
    </w:p>
    <w:p w:rsidR="008D344E" w:rsidRPr="00853482" w:rsidRDefault="008D344E" w:rsidP="0065558F">
      <w:pPr>
        <w:spacing w:after="0" w:line="240" w:lineRule="auto"/>
        <w:ind w:firstLine="709"/>
        <w:jc w:val="both"/>
        <w:rPr>
          <w:rStyle w:val="afd"/>
          <w:rFonts w:ascii="Times New Roman" w:hAnsi="Times New Roman" w:cs="Times New Roman"/>
          <w:i w:val="0"/>
          <w:sz w:val="24"/>
          <w:szCs w:val="24"/>
        </w:rPr>
      </w:pPr>
      <w:r w:rsidRPr="00853482">
        <w:rPr>
          <w:rStyle w:val="afd"/>
          <w:rFonts w:ascii="Times New Roman" w:hAnsi="Times New Roman" w:cs="Times New Roman"/>
          <w:i w:val="0"/>
          <w:sz w:val="24"/>
          <w:szCs w:val="24"/>
        </w:rPr>
        <w:t>В соответствии с данными направлениями строится основной раздел программы «Содержание учебного предмета».</w:t>
      </w:r>
    </w:p>
    <w:p w:rsidR="008D344E" w:rsidRPr="0065558F" w:rsidRDefault="008D344E" w:rsidP="0065558F">
      <w:pPr>
        <w:spacing w:after="0" w:line="240" w:lineRule="auto"/>
        <w:ind w:firstLine="709"/>
        <w:jc w:val="both"/>
        <w:rPr>
          <w:rStyle w:val="afd"/>
          <w:rFonts w:ascii="Times New Roman" w:hAnsi="Times New Roman" w:cs="Times New Roman"/>
          <w:i w:val="0"/>
          <w:sz w:val="24"/>
          <w:szCs w:val="24"/>
        </w:rPr>
      </w:pPr>
    </w:p>
    <w:p w:rsidR="008D344E" w:rsidRPr="0065558F" w:rsidRDefault="008D344E" w:rsidP="0065558F">
      <w:pPr>
        <w:spacing w:after="0" w:line="240" w:lineRule="auto"/>
        <w:jc w:val="center"/>
        <w:rPr>
          <w:rStyle w:val="afd"/>
          <w:rFonts w:ascii="Times New Roman" w:hAnsi="Times New Roman" w:cs="Times New Roman"/>
          <w:b/>
          <w:i w:val="0"/>
          <w:sz w:val="24"/>
          <w:szCs w:val="24"/>
        </w:rPr>
      </w:pPr>
      <w:r w:rsidRPr="0065558F">
        <w:rPr>
          <w:rStyle w:val="afd"/>
          <w:rFonts w:ascii="Times New Roman" w:hAnsi="Times New Roman" w:cs="Times New Roman"/>
          <w:sz w:val="24"/>
          <w:szCs w:val="24"/>
        </w:rPr>
        <w:t>Методы обучения</w:t>
      </w:r>
    </w:p>
    <w:p w:rsidR="008D344E" w:rsidRPr="0065558F" w:rsidRDefault="008D344E" w:rsidP="0065558F">
      <w:pPr>
        <w:pStyle w:val="Body1"/>
        <w:ind w:firstLine="709"/>
        <w:jc w:val="both"/>
        <w:rPr>
          <w:rFonts w:ascii="Times New Roman" w:eastAsia="Helvetica" w:hAnsi="Times New Roman" w:cs="Times New Roman"/>
          <w:lang w:val="ru-RU"/>
        </w:rPr>
      </w:pPr>
      <w:r w:rsidRPr="0065558F">
        <w:rPr>
          <w:rFonts w:ascii="Times New Roman" w:eastAsia="Helvetica" w:hAnsi="Times New Roman" w:cs="Times New Roman"/>
          <w:lang w:val="ru-RU"/>
        </w:rPr>
        <w:t>Для достижения поставленной цели и реализации задач предмета используются следующие методы обучения:</w:t>
      </w:r>
    </w:p>
    <w:p w:rsidR="008D344E" w:rsidRPr="0065558F" w:rsidRDefault="008D344E" w:rsidP="0065558F">
      <w:pPr>
        <w:pStyle w:val="12"/>
        <w:tabs>
          <w:tab w:val="left" w:pos="993"/>
        </w:tabs>
        <w:spacing w:after="0" w:line="240" w:lineRule="auto"/>
        <w:ind w:left="0"/>
        <w:jc w:val="both"/>
        <w:rPr>
          <w:rFonts w:ascii="Times New Roman" w:eastAsia="Geeza Pro" w:hAnsi="Times New Roman"/>
          <w:color w:val="000000"/>
          <w:sz w:val="24"/>
          <w:szCs w:val="24"/>
        </w:rPr>
      </w:pPr>
      <w:r w:rsidRPr="0065558F">
        <w:rPr>
          <w:rFonts w:ascii="Times New Roman" w:eastAsia="Geeza Pro" w:hAnsi="Times New Roman"/>
          <w:color w:val="000000"/>
          <w:sz w:val="24"/>
          <w:szCs w:val="24"/>
        </w:rPr>
        <w:t>словесный (объяснение, беседа, рассказ);</w:t>
      </w:r>
    </w:p>
    <w:p w:rsidR="008D344E" w:rsidRPr="0065558F" w:rsidRDefault="008D344E" w:rsidP="0065558F">
      <w:pPr>
        <w:pStyle w:val="12"/>
        <w:tabs>
          <w:tab w:val="left" w:pos="993"/>
        </w:tabs>
        <w:spacing w:after="0" w:line="240" w:lineRule="auto"/>
        <w:ind w:left="0"/>
        <w:jc w:val="both"/>
        <w:rPr>
          <w:rFonts w:ascii="Times New Roman" w:eastAsia="Geeza Pro" w:hAnsi="Times New Roman"/>
          <w:color w:val="000000"/>
          <w:sz w:val="24"/>
          <w:szCs w:val="24"/>
        </w:rPr>
      </w:pPr>
      <w:r w:rsidRPr="0065558F">
        <w:rPr>
          <w:rFonts w:ascii="Times New Roman" w:eastAsia="Geeza Pro" w:hAnsi="Times New Roman"/>
          <w:color w:val="000000"/>
          <w:sz w:val="24"/>
          <w:szCs w:val="24"/>
        </w:rPr>
        <w:t>наглядный (показ, наблюдение, демонстрация приемов работы);</w:t>
      </w:r>
    </w:p>
    <w:p w:rsidR="008D344E" w:rsidRPr="0065558F" w:rsidRDefault="008D344E" w:rsidP="0065558F">
      <w:pPr>
        <w:pStyle w:val="12"/>
        <w:tabs>
          <w:tab w:val="left" w:pos="993"/>
        </w:tabs>
        <w:spacing w:after="0" w:line="240" w:lineRule="auto"/>
        <w:ind w:left="0"/>
        <w:jc w:val="both"/>
        <w:rPr>
          <w:rFonts w:ascii="Times New Roman" w:eastAsia="Geeza Pro" w:hAnsi="Times New Roman"/>
          <w:color w:val="000000"/>
          <w:sz w:val="24"/>
          <w:szCs w:val="24"/>
        </w:rPr>
      </w:pPr>
      <w:r w:rsidRPr="0065558F">
        <w:rPr>
          <w:rFonts w:ascii="Times New Roman" w:eastAsia="Geeza Pro" w:hAnsi="Times New Roman"/>
          <w:color w:val="000000"/>
          <w:sz w:val="24"/>
          <w:szCs w:val="24"/>
        </w:rPr>
        <w:t>практический;</w:t>
      </w:r>
    </w:p>
    <w:p w:rsidR="008D344E" w:rsidRPr="0065558F" w:rsidRDefault="008D344E" w:rsidP="0065558F">
      <w:pPr>
        <w:pStyle w:val="12"/>
        <w:tabs>
          <w:tab w:val="left" w:pos="993"/>
        </w:tabs>
        <w:spacing w:after="0" w:line="240" w:lineRule="auto"/>
        <w:ind w:left="0" w:firstLine="709"/>
        <w:jc w:val="both"/>
        <w:rPr>
          <w:rStyle w:val="afd"/>
          <w:rFonts w:ascii="Times New Roman" w:eastAsia="Geeza Pro" w:hAnsi="Times New Roman"/>
          <w:i w:val="0"/>
          <w:iCs w:val="0"/>
          <w:color w:val="000000"/>
          <w:sz w:val="24"/>
          <w:szCs w:val="24"/>
        </w:rPr>
      </w:pPr>
      <w:r w:rsidRPr="0065558F">
        <w:rPr>
          <w:rFonts w:ascii="Times New Roman" w:eastAsia="Geeza Pro" w:hAnsi="Times New Roman"/>
          <w:color w:val="000000"/>
          <w:sz w:val="24"/>
          <w:szCs w:val="24"/>
        </w:rPr>
        <w:t>эмоциональный (подбор ассоциаций, образов, создание художественных впечатлений).</w:t>
      </w:r>
    </w:p>
    <w:p w:rsidR="008D344E" w:rsidRPr="0065558F" w:rsidRDefault="008D344E" w:rsidP="0065558F">
      <w:pPr>
        <w:pStyle w:val="Body1"/>
        <w:ind w:firstLine="709"/>
        <w:jc w:val="both"/>
        <w:rPr>
          <w:rFonts w:ascii="Times New Roman" w:hAnsi="Times New Roman" w:cs="Times New Roman"/>
          <w:color w:val="00000A"/>
          <w:lang w:val="ru-RU"/>
        </w:rPr>
      </w:pPr>
      <w:r w:rsidRPr="0065558F">
        <w:rPr>
          <w:rFonts w:ascii="Times New Roman" w:hAnsi="Times New Roman" w:cs="Times New Roman"/>
          <w:color w:val="00000A"/>
          <w:lang w:val="ru-RU"/>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w:t>
      </w:r>
    </w:p>
    <w:p w:rsidR="008D344E" w:rsidRPr="0065558F" w:rsidRDefault="008D344E" w:rsidP="0065558F">
      <w:pPr>
        <w:pStyle w:val="Body1"/>
        <w:ind w:firstLine="709"/>
        <w:jc w:val="both"/>
        <w:rPr>
          <w:rFonts w:ascii="Times New Roman" w:hAnsi="Times New Roman" w:cs="Times New Roman"/>
          <w:color w:val="00000A"/>
          <w:lang w:val="ru-RU"/>
        </w:rPr>
      </w:pPr>
    </w:p>
    <w:p w:rsidR="008D344E" w:rsidRPr="0065558F" w:rsidRDefault="008D344E" w:rsidP="0065558F">
      <w:pPr>
        <w:spacing w:after="0" w:line="240" w:lineRule="auto"/>
        <w:jc w:val="center"/>
        <w:rPr>
          <w:rStyle w:val="afd"/>
          <w:rFonts w:ascii="Times New Roman" w:hAnsi="Times New Roman" w:cs="Times New Roman"/>
          <w:b/>
          <w:i w:val="0"/>
          <w:sz w:val="24"/>
          <w:szCs w:val="24"/>
        </w:rPr>
      </w:pPr>
      <w:r w:rsidRPr="0065558F">
        <w:rPr>
          <w:rStyle w:val="afd"/>
          <w:rFonts w:ascii="Times New Roman" w:hAnsi="Times New Roman" w:cs="Times New Roman"/>
          <w:sz w:val="24"/>
          <w:szCs w:val="24"/>
        </w:rPr>
        <w:t>Описание материально-технических условий реализации учебного предмета</w:t>
      </w:r>
    </w:p>
    <w:p w:rsidR="008D344E" w:rsidRPr="00AF7411" w:rsidRDefault="008D344E" w:rsidP="0065558F">
      <w:pPr>
        <w:spacing w:after="0" w:line="240" w:lineRule="auto"/>
        <w:ind w:firstLine="709"/>
        <w:jc w:val="both"/>
        <w:rPr>
          <w:rStyle w:val="afd"/>
          <w:rFonts w:ascii="Times New Roman" w:hAnsi="Times New Roman" w:cs="Times New Roman"/>
          <w:i w:val="0"/>
          <w:sz w:val="24"/>
          <w:szCs w:val="24"/>
        </w:rPr>
      </w:pPr>
      <w:r w:rsidRPr="00AF7411">
        <w:rPr>
          <w:rStyle w:val="afd"/>
          <w:rFonts w:ascii="Times New Roman" w:hAnsi="Times New Roman" w:cs="Times New Roman"/>
          <w:i w:val="0"/>
          <w:sz w:val="24"/>
          <w:szCs w:val="24"/>
        </w:rPr>
        <w:t>Каждый обучающийся обеспечивается доступом к библиотечным фондам и фондам аудио и видеозаписей школьной библиотеки. Во время самостоятельной работы обучающиеся могут пользоваться сетевыми ресурсами для сбора дополнительного материала по изучению предложенных тем.</w:t>
      </w:r>
    </w:p>
    <w:p w:rsidR="008D344E" w:rsidRPr="00AF7411" w:rsidRDefault="008D344E" w:rsidP="0065558F">
      <w:pPr>
        <w:spacing w:after="0" w:line="240" w:lineRule="auto"/>
        <w:ind w:firstLine="709"/>
        <w:jc w:val="both"/>
        <w:rPr>
          <w:rStyle w:val="afd"/>
          <w:rFonts w:ascii="Times New Roman" w:hAnsi="Times New Roman" w:cs="Times New Roman"/>
          <w:i w:val="0"/>
          <w:sz w:val="24"/>
          <w:szCs w:val="24"/>
        </w:rPr>
      </w:pPr>
      <w:r w:rsidRPr="00AF7411">
        <w:rPr>
          <w:rStyle w:val="afd"/>
          <w:rFonts w:ascii="Times New Roman" w:hAnsi="Times New Roman" w:cs="Times New Roman"/>
          <w:i w:val="0"/>
          <w:sz w:val="24"/>
          <w:szCs w:val="24"/>
        </w:rPr>
        <w:t>Библиотечный фонд укомплектован печатными и электронными изданиями основной и дополнительной учебной и учебно-методической литературы по специфике предмета.</w:t>
      </w:r>
    </w:p>
    <w:p w:rsidR="008D344E" w:rsidRPr="00AF7411" w:rsidRDefault="008D344E" w:rsidP="0065558F">
      <w:pPr>
        <w:spacing w:after="0" w:line="240" w:lineRule="auto"/>
        <w:ind w:firstLine="709"/>
        <w:jc w:val="both"/>
        <w:rPr>
          <w:rFonts w:ascii="Times New Roman" w:hAnsi="Times New Roman" w:cs="Times New Roman"/>
          <w:i/>
          <w:iCs/>
          <w:sz w:val="24"/>
          <w:szCs w:val="24"/>
        </w:rPr>
      </w:pPr>
      <w:r w:rsidRPr="00AF7411">
        <w:rPr>
          <w:rStyle w:val="afd"/>
          <w:rFonts w:ascii="Times New Roman" w:hAnsi="Times New Roman" w:cs="Times New Roman"/>
          <w:i w:val="0"/>
          <w:sz w:val="24"/>
          <w:szCs w:val="24"/>
        </w:rPr>
        <w:t>Мастерская для занятий лепкой оснащена удобной мебелью (столы и стулья), натюрмортными столиками</w:t>
      </w:r>
    </w:p>
    <w:p w:rsidR="00AF7411" w:rsidRDefault="00AF7411" w:rsidP="0065558F">
      <w:pPr>
        <w:spacing w:after="0" w:line="240" w:lineRule="auto"/>
        <w:jc w:val="center"/>
        <w:rPr>
          <w:rFonts w:ascii="Times New Roman" w:hAnsi="Times New Roman" w:cs="Times New Roman"/>
          <w:b/>
          <w:sz w:val="24"/>
          <w:szCs w:val="24"/>
        </w:rPr>
      </w:pPr>
    </w:p>
    <w:p w:rsidR="008D344E" w:rsidRPr="0065558F" w:rsidRDefault="008D344E" w:rsidP="0065558F">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lang w:val="en-US"/>
        </w:rPr>
        <w:t>II</w:t>
      </w:r>
      <w:r w:rsidRPr="0065558F">
        <w:rPr>
          <w:rFonts w:ascii="Times New Roman" w:hAnsi="Times New Roman" w:cs="Times New Roman"/>
          <w:b/>
          <w:sz w:val="24"/>
          <w:szCs w:val="24"/>
        </w:rPr>
        <w:t>. СОДЕРЖАНИЕ УЧЕБНОГО ПРЕДМЕТА</w:t>
      </w:r>
    </w:p>
    <w:p w:rsidR="008D344E" w:rsidRPr="0065558F" w:rsidRDefault="008D344E" w:rsidP="0065558F">
      <w:pPr>
        <w:spacing w:after="0" w:line="240" w:lineRule="auto"/>
        <w:rPr>
          <w:rFonts w:ascii="Times New Roman" w:hAnsi="Times New Roman" w:cs="Times New Roman"/>
          <w:b/>
          <w:sz w:val="24"/>
          <w:szCs w:val="24"/>
        </w:rPr>
      </w:pPr>
    </w:p>
    <w:p w:rsidR="008D344E" w:rsidRPr="0065558F" w:rsidRDefault="008D344E" w:rsidP="0065558F">
      <w:pPr>
        <w:spacing w:after="0" w:line="240" w:lineRule="auto"/>
        <w:ind w:firstLine="709"/>
        <w:jc w:val="both"/>
        <w:rPr>
          <w:rFonts w:ascii="Times New Roman" w:hAnsi="Times New Roman" w:cs="Times New Roman"/>
          <w:sz w:val="24"/>
          <w:szCs w:val="24"/>
        </w:rPr>
      </w:pPr>
      <w:r w:rsidRPr="0065558F">
        <w:rPr>
          <w:rFonts w:ascii="Times New Roman" w:hAnsi="Times New Roman" w:cs="Times New Roman"/>
          <w:sz w:val="24"/>
          <w:szCs w:val="24"/>
        </w:rPr>
        <w:t xml:space="preserve">Содержание учебного предмета «Лепка» построено с учетом возрастных особенностей </w:t>
      </w:r>
      <w:r w:rsidR="00AF7411">
        <w:rPr>
          <w:rFonts w:ascii="Times New Roman" w:hAnsi="Times New Roman" w:cs="Times New Roman"/>
          <w:sz w:val="24"/>
          <w:szCs w:val="24"/>
        </w:rPr>
        <w:t>обучающихся</w:t>
      </w:r>
      <w:r w:rsidRPr="0065558F">
        <w:rPr>
          <w:rFonts w:ascii="Times New Roman" w:hAnsi="Times New Roman" w:cs="Times New Roman"/>
          <w:sz w:val="24"/>
          <w:szCs w:val="24"/>
        </w:rPr>
        <w:t>, а также с учетом особенностей развития их пространственного мышления.</w:t>
      </w:r>
    </w:p>
    <w:p w:rsidR="008D344E" w:rsidRPr="0065558F" w:rsidRDefault="008D344E" w:rsidP="0065558F">
      <w:pPr>
        <w:spacing w:after="0" w:line="240" w:lineRule="auto"/>
        <w:ind w:firstLine="709"/>
        <w:rPr>
          <w:rFonts w:ascii="Times New Roman" w:hAnsi="Times New Roman" w:cs="Times New Roman"/>
          <w:sz w:val="24"/>
          <w:szCs w:val="24"/>
        </w:rPr>
      </w:pPr>
      <w:r w:rsidRPr="0065558F">
        <w:rPr>
          <w:rFonts w:ascii="Times New Roman" w:hAnsi="Times New Roman" w:cs="Times New Roman"/>
          <w:sz w:val="24"/>
          <w:szCs w:val="24"/>
        </w:rPr>
        <w:t>Содержание программы включает следующие разделы:</w:t>
      </w:r>
    </w:p>
    <w:p w:rsidR="008D344E" w:rsidRPr="0065558F" w:rsidRDefault="008D344E" w:rsidP="0065558F">
      <w:pPr>
        <w:spacing w:after="0" w:line="240" w:lineRule="auto"/>
        <w:ind w:firstLine="709"/>
        <w:rPr>
          <w:rFonts w:ascii="Times New Roman" w:hAnsi="Times New Roman" w:cs="Times New Roman"/>
          <w:sz w:val="24"/>
          <w:szCs w:val="24"/>
        </w:rPr>
      </w:pPr>
      <w:r w:rsidRPr="0065558F">
        <w:rPr>
          <w:rFonts w:ascii="Times New Roman" w:hAnsi="Times New Roman" w:cs="Times New Roman"/>
          <w:sz w:val="24"/>
          <w:szCs w:val="24"/>
        </w:rPr>
        <w:t>- материалы и инструменты;</w:t>
      </w:r>
    </w:p>
    <w:p w:rsidR="008D344E" w:rsidRPr="0065558F" w:rsidRDefault="008D344E" w:rsidP="0065558F">
      <w:pPr>
        <w:spacing w:after="0" w:line="240" w:lineRule="auto"/>
        <w:ind w:firstLine="709"/>
        <w:rPr>
          <w:rFonts w:ascii="Times New Roman" w:hAnsi="Times New Roman" w:cs="Times New Roman"/>
          <w:sz w:val="24"/>
          <w:szCs w:val="24"/>
        </w:rPr>
      </w:pPr>
      <w:r w:rsidRPr="0065558F">
        <w:rPr>
          <w:rFonts w:ascii="Times New Roman" w:hAnsi="Times New Roman" w:cs="Times New Roman"/>
          <w:sz w:val="24"/>
          <w:szCs w:val="24"/>
        </w:rPr>
        <w:t>- пластилиновая живопись;</w:t>
      </w:r>
    </w:p>
    <w:p w:rsidR="008D344E" w:rsidRPr="0065558F" w:rsidRDefault="008D344E" w:rsidP="0065558F">
      <w:pPr>
        <w:spacing w:after="0" w:line="240" w:lineRule="auto"/>
        <w:ind w:firstLine="709"/>
        <w:rPr>
          <w:rFonts w:ascii="Times New Roman" w:hAnsi="Times New Roman" w:cs="Times New Roman"/>
          <w:sz w:val="24"/>
          <w:szCs w:val="24"/>
        </w:rPr>
      </w:pPr>
      <w:r w:rsidRPr="0065558F">
        <w:rPr>
          <w:rFonts w:ascii="Times New Roman" w:hAnsi="Times New Roman" w:cs="Times New Roman"/>
          <w:sz w:val="24"/>
          <w:szCs w:val="24"/>
        </w:rPr>
        <w:t>- пластилиновая аппликация;</w:t>
      </w:r>
    </w:p>
    <w:p w:rsidR="008D344E" w:rsidRPr="0065558F" w:rsidRDefault="008D344E" w:rsidP="0065558F">
      <w:pPr>
        <w:spacing w:after="0" w:line="240" w:lineRule="auto"/>
        <w:ind w:firstLine="709"/>
        <w:rPr>
          <w:rFonts w:ascii="Times New Roman" w:hAnsi="Times New Roman" w:cs="Times New Roman"/>
          <w:sz w:val="24"/>
          <w:szCs w:val="24"/>
        </w:rPr>
      </w:pPr>
      <w:r w:rsidRPr="0065558F">
        <w:rPr>
          <w:rFonts w:ascii="Times New Roman" w:hAnsi="Times New Roman" w:cs="Times New Roman"/>
          <w:sz w:val="24"/>
          <w:szCs w:val="24"/>
        </w:rPr>
        <w:t>- пластические фактуры;</w:t>
      </w:r>
    </w:p>
    <w:p w:rsidR="008D344E" w:rsidRPr="0065558F" w:rsidRDefault="008D344E" w:rsidP="0065558F">
      <w:pPr>
        <w:spacing w:after="0" w:line="240" w:lineRule="auto"/>
        <w:ind w:firstLine="709"/>
        <w:rPr>
          <w:rFonts w:ascii="Times New Roman" w:hAnsi="Times New Roman" w:cs="Times New Roman"/>
          <w:sz w:val="24"/>
          <w:szCs w:val="24"/>
        </w:rPr>
      </w:pPr>
      <w:r w:rsidRPr="0065558F">
        <w:rPr>
          <w:rFonts w:ascii="Times New Roman" w:hAnsi="Times New Roman" w:cs="Times New Roman"/>
          <w:sz w:val="24"/>
          <w:szCs w:val="24"/>
        </w:rPr>
        <w:t>- полуобъемные изображения;</w:t>
      </w:r>
    </w:p>
    <w:p w:rsidR="008D344E" w:rsidRPr="0065558F" w:rsidRDefault="008D344E" w:rsidP="0065558F">
      <w:pPr>
        <w:spacing w:after="0" w:line="240" w:lineRule="auto"/>
        <w:ind w:firstLine="709"/>
        <w:rPr>
          <w:rFonts w:ascii="Times New Roman" w:hAnsi="Times New Roman" w:cs="Times New Roman"/>
          <w:sz w:val="24"/>
          <w:szCs w:val="24"/>
        </w:rPr>
      </w:pPr>
      <w:r w:rsidRPr="0065558F">
        <w:rPr>
          <w:rFonts w:ascii="Times New Roman" w:hAnsi="Times New Roman" w:cs="Times New Roman"/>
          <w:sz w:val="24"/>
          <w:szCs w:val="24"/>
        </w:rPr>
        <w:t>- объемные изображения.</w:t>
      </w:r>
    </w:p>
    <w:p w:rsidR="008D344E" w:rsidRPr="0065558F" w:rsidRDefault="008D344E" w:rsidP="0065558F">
      <w:pPr>
        <w:spacing w:after="0" w:line="240" w:lineRule="auto"/>
        <w:ind w:firstLine="709"/>
        <w:rPr>
          <w:rFonts w:ascii="Times New Roman" w:hAnsi="Times New Roman" w:cs="Times New Roman"/>
          <w:sz w:val="24"/>
          <w:szCs w:val="24"/>
        </w:rPr>
      </w:pPr>
    </w:p>
    <w:p w:rsidR="008D344E" w:rsidRPr="0065558F" w:rsidRDefault="008D344E" w:rsidP="0065558F">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УЧЕБНО – ТЕМАТИЧЕСКИЙ ПЛАН</w:t>
      </w:r>
    </w:p>
    <w:p w:rsidR="008D344E" w:rsidRPr="0065558F" w:rsidRDefault="008D344E" w:rsidP="0065558F">
      <w:pPr>
        <w:spacing w:after="0" w:line="240" w:lineRule="auto"/>
        <w:jc w:val="center"/>
        <w:rPr>
          <w:rFonts w:ascii="Times New Roman" w:hAnsi="Times New Roman" w:cs="Times New Roman"/>
          <w:b/>
          <w:sz w:val="24"/>
          <w:szCs w:val="24"/>
        </w:rPr>
      </w:pPr>
    </w:p>
    <w:p w:rsidR="0074150E" w:rsidRPr="0074150E" w:rsidRDefault="0074150E" w:rsidP="0074150E">
      <w:pPr>
        <w:spacing w:after="0" w:line="240" w:lineRule="auto"/>
        <w:jc w:val="center"/>
        <w:rPr>
          <w:rFonts w:ascii="Times New Roman" w:hAnsi="Times New Roman" w:cs="Times New Roman"/>
          <w:sz w:val="24"/>
          <w:szCs w:val="24"/>
        </w:rPr>
      </w:pPr>
      <w:r w:rsidRPr="0074150E">
        <w:rPr>
          <w:rStyle w:val="111"/>
          <w:rFonts w:ascii="Times New Roman" w:hAnsi="Times New Roman" w:cs="Times New Roman"/>
          <w:color w:val="000000"/>
          <w:sz w:val="24"/>
          <w:szCs w:val="24"/>
        </w:rPr>
        <w:t>Учебно-тематический план</w:t>
      </w:r>
      <w:r w:rsidRPr="0074150E">
        <w:rPr>
          <w:rFonts w:ascii="Times New Roman" w:hAnsi="Times New Roman" w:cs="Times New Roman"/>
          <w:sz w:val="24"/>
          <w:szCs w:val="24"/>
        </w:rPr>
        <w:t xml:space="preserve"> </w:t>
      </w:r>
    </w:p>
    <w:p w:rsidR="0074150E" w:rsidRPr="0074150E" w:rsidRDefault="0074150E" w:rsidP="0074150E">
      <w:pPr>
        <w:spacing w:after="0" w:line="240" w:lineRule="auto"/>
        <w:jc w:val="center"/>
        <w:rPr>
          <w:rFonts w:ascii="Times New Roman" w:hAnsi="Times New Roman" w:cs="Times New Roman"/>
          <w:sz w:val="24"/>
          <w:szCs w:val="24"/>
        </w:rPr>
      </w:pPr>
      <w:r w:rsidRPr="0074150E">
        <w:rPr>
          <w:rFonts w:ascii="Times New Roman" w:hAnsi="Times New Roman" w:cs="Times New Roman"/>
          <w:sz w:val="24"/>
          <w:szCs w:val="24"/>
        </w:rPr>
        <w:t>1 класс</w:t>
      </w:r>
    </w:p>
    <w:tbl>
      <w:tblPr>
        <w:tblStyle w:val="a8"/>
        <w:tblW w:w="13608" w:type="dxa"/>
        <w:tblInd w:w="108" w:type="dxa"/>
        <w:tblLayout w:type="fixed"/>
        <w:tblLook w:val="04A0" w:firstRow="1" w:lastRow="0" w:firstColumn="1" w:lastColumn="0" w:noHBand="0" w:noVBand="1"/>
      </w:tblPr>
      <w:tblGrid>
        <w:gridCol w:w="567"/>
        <w:gridCol w:w="6663"/>
        <w:gridCol w:w="1417"/>
        <w:gridCol w:w="1701"/>
        <w:gridCol w:w="1701"/>
        <w:gridCol w:w="1559"/>
      </w:tblGrid>
      <w:tr w:rsidR="0074150E" w:rsidTr="0074150E">
        <w:tc>
          <w:tcPr>
            <w:tcW w:w="567" w:type="dxa"/>
          </w:tcPr>
          <w:p w:rsidR="0074150E" w:rsidRPr="005C1854" w:rsidRDefault="0074150E" w:rsidP="00AD5B1B">
            <w:pPr>
              <w:jc w:val="center"/>
              <w:rPr>
                <w:rFonts w:ascii="Times New Roman" w:hAnsi="Times New Roman"/>
                <w:spacing w:val="-3"/>
              </w:rPr>
            </w:pPr>
            <w:r w:rsidRPr="005C1854">
              <w:rPr>
                <w:rFonts w:ascii="Times New Roman" w:hAnsi="Times New Roman"/>
                <w:spacing w:val="-3"/>
              </w:rPr>
              <w:t>№</w:t>
            </w:r>
          </w:p>
          <w:p w:rsidR="0074150E" w:rsidRPr="005C1854" w:rsidRDefault="0074150E" w:rsidP="00AD5B1B">
            <w:pPr>
              <w:jc w:val="center"/>
              <w:rPr>
                <w:rFonts w:ascii="Times New Roman" w:hAnsi="Times New Roman"/>
                <w:spacing w:val="-3"/>
              </w:rPr>
            </w:pPr>
          </w:p>
        </w:tc>
        <w:tc>
          <w:tcPr>
            <w:tcW w:w="6663" w:type="dxa"/>
          </w:tcPr>
          <w:p w:rsidR="0074150E" w:rsidRPr="005C1854" w:rsidRDefault="0074150E" w:rsidP="00AD5B1B">
            <w:pPr>
              <w:pStyle w:val="af1"/>
              <w:spacing w:line="326" w:lineRule="exact"/>
              <w:rPr>
                <w:sz w:val="22"/>
                <w:szCs w:val="22"/>
              </w:rPr>
            </w:pPr>
            <w:r w:rsidRPr="005C1854">
              <w:rPr>
                <w:rStyle w:val="0pt"/>
                <w:color w:val="000000"/>
                <w:sz w:val="22"/>
                <w:szCs w:val="22"/>
              </w:rPr>
              <w:t>Наименование раздела, темы</w:t>
            </w:r>
          </w:p>
        </w:tc>
        <w:tc>
          <w:tcPr>
            <w:tcW w:w="1417" w:type="dxa"/>
          </w:tcPr>
          <w:p w:rsidR="0074150E" w:rsidRPr="005C1854" w:rsidRDefault="0074150E" w:rsidP="00AD5B1B">
            <w:pPr>
              <w:pStyle w:val="af1"/>
              <w:rPr>
                <w:sz w:val="22"/>
                <w:szCs w:val="22"/>
              </w:rPr>
            </w:pPr>
            <w:r w:rsidRPr="005C1854">
              <w:rPr>
                <w:rStyle w:val="0pt"/>
                <w:color w:val="000000"/>
                <w:sz w:val="22"/>
                <w:szCs w:val="22"/>
              </w:rPr>
              <w:t>Вид</w:t>
            </w:r>
          </w:p>
          <w:p w:rsidR="0074150E" w:rsidRPr="005C1854" w:rsidRDefault="0074150E" w:rsidP="00AD5B1B">
            <w:pPr>
              <w:pStyle w:val="af1"/>
              <w:rPr>
                <w:sz w:val="22"/>
                <w:szCs w:val="22"/>
              </w:rPr>
            </w:pPr>
            <w:r w:rsidRPr="005C1854">
              <w:rPr>
                <w:rStyle w:val="0pt"/>
                <w:color w:val="000000"/>
                <w:sz w:val="22"/>
                <w:szCs w:val="22"/>
              </w:rPr>
              <w:t>учебного</w:t>
            </w:r>
          </w:p>
          <w:p w:rsidR="0074150E" w:rsidRPr="005C1854" w:rsidRDefault="0074150E" w:rsidP="00AD5B1B">
            <w:pPr>
              <w:pStyle w:val="af1"/>
              <w:spacing w:line="250" w:lineRule="exact"/>
              <w:rPr>
                <w:sz w:val="22"/>
                <w:szCs w:val="22"/>
              </w:rPr>
            </w:pPr>
            <w:r w:rsidRPr="005C1854">
              <w:rPr>
                <w:rStyle w:val="0pt"/>
                <w:color w:val="000000"/>
                <w:sz w:val="22"/>
                <w:szCs w:val="22"/>
              </w:rPr>
              <w:t>занятия</w:t>
            </w:r>
          </w:p>
        </w:tc>
        <w:tc>
          <w:tcPr>
            <w:tcW w:w="1701" w:type="dxa"/>
          </w:tcPr>
          <w:p w:rsidR="0074150E" w:rsidRPr="005C1854" w:rsidRDefault="0074150E" w:rsidP="00AD5B1B">
            <w:pPr>
              <w:pStyle w:val="af1"/>
              <w:spacing w:line="250" w:lineRule="exact"/>
              <w:rPr>
                <w:sz w:val="20"/>
                <w:szCs w:val="20"/>
              </w:rPr>
            </w:pPr>
            <w:r w:rsidRPr="005C1854">
              <w:rPr>
                <w:sz w:val="20"/>
                <w:szCs w:val="20"/>
              </w:rPr>
              <w:t>максимальная</w:t>
            </w:r>
          </w:p>
          <w:p w:rsidR="0074150E" w:rsidRPr="005C1854" w:rsidRDefault="0074150E" w:rsidP="00AD5B1B">
            <w:pPr>
              <w:pStyle w:val="af1"/>
              <w:spacing w:line="250" w:lineRule="exact"/>
              <w:rPr>
                <w:sz w:val="20"/>
                <w:szCs w:val="20"/>
              </w:rPr>
            </w:pPr>
            <w:r w:rsidRPr="005C1854">
              <w:rPr>
                <w:sz w:val="20"/>
                <w:szCs w:val="20"/>
              </w:rPr>
              <w:t>учебная нагрузка</w:t>
            </w:r>
          </w:p>
        </w:tc>
        <w:tc>
          <w:tcPr>
            <w:tcW w:w="1701" w:type="dxa"/>
          </w:tcPr>
          <w:p w:rsidR="0074150E" w:rsidRPr="005C1854" w:rsidRDefault="0074150E" w:rsidP="00AD5B1B">
            <w:pPr>
              <w:pStyle w:val="af1"/>
              <w:spacing w:line="250" w:lineRule="exact"/>
              <w:rPr>
                <w:sz w:val="20"/>
                <w:szCs w:val="20"/>
              </w:rPr>
            </w:pPr>
            <w:r w:rsidRPr="005C1854">
              <w:rPr>
                <w:sz w:val="20"/>
                <w:szCs w:val="20"/>
              </w:rPr>
              <w:t>самостоятельная</w:t>
            </w:r>
          </w:p>
          <w:p w:rsidR="0074150E" w:rsidRPr="005C1854" w:rsidRDefault="0074150E" w:rsidP="00AD5B1B">
            <w:pPr>
              <w:pStyle w:val="af1"/>
              <w:spacing w:line="250" w:lineRule="exact"/>
              <w:rPr>
                <w:sz w:val="20"/>
                <w:szCs w:val="20"/>
              </w:rPr>
            </w:pPr>
            <w:r w:rsidRPr="005C1854">
              <w:rPr>
                <w:sz w:val="20"/>
                <w:szCs w:val="20"/>
              </w:rPr>
              <w:t>учебная нагрузка</w:t>
            </w:r>
          </w:p>
        </w:tc>
        <w:tc>
          <w:tcPr>
            <w:tcW w:w="1559" w:type="dxa"/>
          </w:tcPr>
          <w:p w:rsidR="0074150E" w:rsidRPr="005C1854" w:rsidRDefault="0074150E" w:rsidP="00AD5B1B">
            <w:pPr>
              <w:pStyle w:val="af1"/>
              <w:spacing w:line="250" w:lineRule="exact"/>
              <w:rPr>
                <w:sz w:val="20"/>
                <w:szCs w:val="20"/>
              </w:rPr>
            </w:pPr>
            <w:r w:rsidRPr="005C1854">
              <w:rPr>
                <w:sz w:val="20"/>
                <w:szCs w:val="20"/>
              </w:rPr>
              <w:t>аудиторные</w:t>
            </w:r>
          </w:p>
          <w:p w:rsidR="0074150E" w:rsidRPr="005C1854" w:rsidRDefault="0074150E" w:rsidP="00AD5B1B">
            <w:pPr>
              <w:pStyle w:val="af1"/>
              <w:spacing w:line="250" w:lineRule="exact"/>
              <w:rPr>
                <w:sz w:val="20"/>
                <w:szCs w:val="20"/>
              </w:rPr>
            </w:pPr>
            <w:r w:rsidRPr="005C1854">
              <w:rPr>
                <w:sz w:val="20"/>
                <w:szCs w:val="20"/>
              </w:rPr>
              <w:t>занятия</w:t>
            </w:r>
          </w:p>
        </w:tc>
      </w:tr>
      <w:tr w:rsidR="0074150E" w:rsidTr="0074150E">
        <w:tc>
          <w:tcPr>
            <w:tcW w:w="567" w:type="dxa"/>
          </w:tcPr>
          <w:p w:rsidR="0074150E" w:rsidRPr="00DD54A3" w:rsidRDefault="0074150E" w:rsidP="00AD5B1B">
            <w:pPr>
              <w:jc w:val="center"/>
              <w:rPr>
                <w:rFonts w:ascii="Times New Roman" w:hAnsi="Times New Roman"/>
                <w:spacing w:val="-3"/>
                <w:sz w:val="18"/>
                <w:szCs w:val="18"/>
              </w:rPr>
            </w:pPr>
            <w:r w:rsidRPr="00DD54A3">
              <w:rPr>
                <w:rFonts w:ascii="Times New Roman" w:hAnsi="Times New Roman"/>
                <w:spacing w:val="-3"/>
                <w:sz w:val="18"/>
                <w:szCs w:val="18"/>
              </w:rPr>
              <w:t>1</w:t>
            </w:r>
          </w:p>
        </w:tc>
        <w:tc>
          <w:tcPr>
            <w:tcW w:w="13041" w:type="dxa"/>
            <w:gridSpan w:val="5"/>
          </w:tcPr>
          <w:p w:rsidR="0074150E" w:rsidRPr="003B031E" w:rsidRDefault="0074150E" w:rsidP="00AD5B1B">
            <w:pPr>
              <w:pStyle w:val="af1"/>
              <w:spacing w:line="250" w:lineRule="exact"/>
            </w:pPr>
            <w:r w:rsidRPr="003B031E">
              <w:rPr>
                <w:rStyle w:val="105"/>
                <w:color w:val="000000"/>
                <w:lang w:eastAsia="ru-RU"/>
              </w:rPr>
              <w:t xml:space="preserve">Раздел </w:t>
            </w:r>
            <w:r w:rsidRPr="003B031E">
              <w:rPr>
                <w:rStyle w:val="10pt2"/>
                <w:color w:val="000000"/>
                <w:lang w:eastAsia="ru-RU"/>
              </w:rPr>
              <w:t xml:space="preserve">1: </w:t>
            </w:r>
            <w:r>
              <w:rPr>
                <w:rStyle w:val="10pt2"/>
                <w:color w:val="000000"/>
                <w:lang w:eastAsia="ru-RU"/>
              </w:rPr>
              <w:t>«</w:t>
            </w:r>
            <w:r>
              <w:rPr>
                <w:rStyle w:val="105"/>
                <w:color w:val="000000"/>
                <w:lang w:eastAsia="ru-RU"/>
              </w:rPr>
              <w:t>Материалы и инструменты»</w:t>
            </w:r>
          </w:p>
        </w:tc>
      </w:tr>
      <w:tr w:rsidR="0074150E" w:rsidTr="0074150E">
        <w:tc>
          <w:tcPr>
            <w:tcW w:w="567" w:type="dxa"/>
          </w:tcPr>
          <w:p w:rsidR="0074150E" w:rsidRPr="00DD54A3" w:rsidRDefault="0074150E" w:rsidP="00AD5B1B">
            <w:pPr>
              <w:pStyle w:val="af1"/>
              <w:spacing w:line="210" w:lineRule="exact"/>
              <w:rPr>
                <w:sz w:val="18"/>
                <w:szCs w:val="18"/>
              </w:rPr>
            </w:pPr>
            <w:r w:rsidRPr="00DD54A3">
              <w:rPr>
                <w:rStyle w:val="106"/>
                <w:color w:val="000000"/>
                <w:sz w:val="18"/>
                <w:szCs w:val="18"/>
              </w:rPr>
              <w:t>1.1</w:t>
            </w:r>
          </w:p>
        </w:tc>
        <w:tc>
          <w:tcPr>
            <w:tcW w:w="6663" w:type="dxa"/>
          </w:tcPr>
          <w:p w:rsidR="0074150E" w:rsidRPr="00112932" w:rsidRDefault="0074150E" w:rsidP="0074150E">
            <w:pPr>
              <w:pStyle w:val="af1"/>
              <w:spacing w:line="274" w:lineRule="exact"/>
              <w:ind w:left="120"/>
              <w:rPr>
                <w:lang w:eastAsia="ru-RU"/>
              </w:rPr>
            </w:pPr>
            <w:r w:rsidRPr="00112932">
              <w:rPr>
                <w:rStyle w:val="101"/>
                <w:color w:val="000000"/>
                <w:lang w:eastAsia="ru-RU"/>
              </w:rPr>
              <w:t>Вводный урок.</w:t>
            </w:r>
            <w:r w:rsidR="000E7EC8">
              <w:rPr>
                <w:rStyle w:val="101"/>
                <w:color w:val="000000"/>
                <w:lang w:eastAsia="ru-RU"/>
              </w:rPr>
              <w:t xml:space="preserve"> </w:t>
            </w:r>
            <w:r w:rsidRPr="00112932">
              <w:rPr>
                <w:rStyle w:val="101"/>
                <w:color w:val="000000"/>
                <w:lang w:eastAsia="ru-RU"/>
              </w:rPr>
              <w:t>Инструменты и</w:t>
            </w:r>
            <w:r>
              <w:rPr>
                <w:rStyle w:val="101"/>
                <w:color w:val="000000"/>
                <w:lang w:eastAsia="ru-RU"/>
              </w:rPr>
              <w:t xml:space="preserve"> </w:t>
            </w:r>
            <w:r w:rsidRPr="00112932">
              <w:rPr>
                <w:rStyle w:val="101"/>
                <w:color w:val="000000"/>
                <w:lang w:eastAsia="ru-RU"/>
              </w:rPr>
              <w:t>материалы.</w:t>
            </w:r>
            <w:r>
              <w:rPr>
                <w:rStyle w:val="101"/>
                <w:color w:val="000000"/>
                <w:lang w:eastAsia="ru-RU"/>
              </w:rPr>
              <w:t xml:space="preserve"> </w:t>
            </w:r>
            <w:r w:rsidRPr="00112932">
              <w:rPr>
                <w:rStyle w:val="101"/>
                <w:color w:val="000000"/>
                <w:lang w:eastAsia="ru-RU"/>
              </w:rPr>
              <w:t>Физические и</w:t>
            </w:r>
            <w:r>
              <w:rPr>
                <w:rStyle w:val="101"/>
                <w:color w:val="000000"/>
                <w:lang w:eastAsia="ru-RU"/>
              </w:rPr>
              <w:t xml:space="preserve"> </w:t>
            </w:r>
            <w:r w:rsidRPr="00112932">
              <w:rPr>
                <w:rStyle w:val="101"/>
                <w:color w:val="000000"/>
                <w:lang w:eastAsia="ru-RU"/>
              </w:rPr>
              <w:t>химические</w:t>
            </w:r>
            <w:r>
              <w:rPr>
                <w:rStyle w:val="101"/>
                <w:color w:val="000000"/>
                <w:lang w:eastAsia="ru-RU"/>
              </w:rPr>
              <w:t xml:space="preserve"> </w:t>
            </w:r>
            <w:r w:rsidRPr="00112932">
              <w:rPr>
                <w:rStyle w:val="101"/>
                <w:color w:val="000000"/>
                <w:lang w:eastAsia="ru-RU"/>
              </w:rPr>
              <w:t>свойства</w:t>
            </w:r>
            <w:r>
              <w:rPr>
                <w:rStyle w:val="101"/>
                <w:color w:val="000000"/>
                <w:lang w:eastAsia="ru-RU"/>
              </w:rPr>
              <w:t xml:space="preserve"> </w:t>
            </w:r>
            <w:r w:rsidRPr="00112932">
              <w:rPr>
                <w:rStyle w:val="101"/>
                <w:color w:val="000000"/>
                <w:lang w:eastAsia="ru-RU"/>
              </w:rPr>
              <w:t>материалов.</w:t>
            </w:r>
          </w:p>
        </w:tc>
        <w:tc>
          <w:tcPr>
            <w:tcW w:w="1417" w:type="dxa"/>
          </w:tcPr>
          <w:p w:rsidR="0074150E" w:rsidRPr="005B5E60" w:rsidRDefault="0074150E" w:rsidP="00AD5B1B">
            <w:pPr>
              <w:pStyle w:val="af1"/>
              <w:spacing w:line="210" w:lineRule="exac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3</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1</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2</w:t>
            </w:r>
          </w:p>
        </w:tc>
      </w:tr>
      <w:tr w:rsidR="0074150E" w:rsidTr="0074150E">
        <w:tc>
          <w:tcPr>
            <w:tcW w:w="567" w:type="dxa"/>
          </w:tcPr>
          <w:p w:rsidR="0074150E" w:rsidRPr="00DD54A3" w:rsidRDefault="0074150E" w:rsidP="00AD5B1B">
            <w:pPr>
              <w:pStyle w:val="af1"/>
              <w:spacing w:line="210" w:lineRule="exact"/>
              <w:jc w:val="left"/>
              <w:rPr>
                <w:sz w:val="18"/>
                <w:szCs w:val="18"/>
              </w:rPr>
            </w:pPr>
            <w:r w:rsidRPr="00DD54A3">
              <w:rPr>
                <w:rStyle w:val="106"/>
                <w:color w:val="000000"/>
                <w:sz w:val="18"/>
                <w:szCs w:val="18"/>
              </w:rPr>
              <w:t>1.2</w:t>
            </w:r>
          </w:p>
        </w:tc>
        <w:tc>
          <w:tcPr>
            <w:tcW w:w="6663" w:type="dxa"/>
          </w:tcPr>
          <w:p w:rsidR="0074150E" w:rsidRPr="00112932" w:rsidRDefault="0074150E" w:rsidP="00AD5B1B">
            <w:pPr>
              <w:pStyle w:val="af1"/>
              <w:spacing w:line="274" w:lineRule="exact"/>
              <w:ind w:left="120"/>
              <w:rPr>
                <w:lang w:eastAsia="ru-RU"/>
              </w:rPr>
            </w:pPr>
            <w:r w:rsidRPr="00112932">
              <w:rPr>
                <w:rStyle w:val="101"/>
                <w:color w:val="000000"/>
                <w:lang w:eastAsia="ru-RU"/>
              </w:rPr>
              <w:t>Выполнение несложной композиции из простых элементов по шаблону: «новогодний носок», «колпак волшебника», «пластилиновая мозаика».</w:t>
            </w:r>
          </w:p>
        </w:tc>
        <w:tc>
          <w:tcPr>
            <w:tcW w:w="1417" w:type="dxa"/>
          </w:tcPr>
          <w:p w:rsidR="0074150E" w:rsidRPr="005B5E60" w:rsidRDefault="0074150E" w:rsidP="00AD5B1B">
            <w:pPr>
              <w:pStyle w:val="af1"/>
              <w:spacing w:line="210" w:lineRule="exac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3</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1</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2</w:t>
            </w:r>
          </w:p>
        </w:tc>
      </w:tr>
      <w:tr w:rsidR="0074150E" w:rsidTr="0074150E">
        <w:tc>
          <w:tcPr>
            <w:tcW w:w="567" w:type="dxa"/>
          </w:tcPr>
          <w:p w:rsidR="0074150E" w:rsidRPr="00DD54A3" w:rsidRDefault="0074150E" w:rsidP="00AD5B1B">
            <w:pPr>
              <w:pStyle w:val="af1"/>
              <w:spacing w:line="210" w:lineRule="exact"/>
              <w:jc w:val="left"/>
              <w:rPr>
                <w:sz w:val="18"/>
                <w:szCs w:val="18"/>
              </w:rPr>
            </w:pPr>
            <w:r w:rsidRPr="00DD54A3">
              <w:rPr>
                <w:rStyle w:val="106"/>
                <w:color w:val="000000"/>
                <w:sz w:val="18"/>
                <w:szCs w:val="18"/>
              </w:rPr>
              <w:t>1.3</w:t>
            </w:r>
          </w:p>
        </w:tc>
        <w:tc>
          <w:tcPr>
            <w:tcW w:w="6663" w:type="dxa"/>
          </w:tcPr>
          <w:p w:rsidR="0074150E" w:rsidRPr="00112932" w:rsidRDefault="0074150E" w:rsidP="00AD5B1B">
            <w:pPr>
              <w:pStyle w:val="af1"/>
              <w:spacing w:line="274" w:lineRule="exact"/>
              <w:ind w:left="120"/>
              <w:rPr>
                <w:lang w:eastAsia="ru-RU"/>
              </w:rPr>
            </w:pPr>
            <w:r w:rsidRPr="00112932">
              <w:rPr>
                <w:rStyle w:val="101"/>
                <w:color w:val="000000"/>
                <w:lang w:eastAsia="ru-RU"/>
              </w:rPr>
              <w:t>Выполнение</w:t>
            </w:r>
            <w:r>
              <w:rPr>
                <w:rStyle w:val="101"/>
                <w:color w:val="000000"/>
                <w:lang w:eastAsia="ru-RU"/>
              </w:rPr>
              <w:t xml:space="preserve"> </w:t>
            </w:r>
            <w:r w:rsidRPr="00112932">
              <w:rPr>
                <w:rStyle w:val="101"/>
                <w:color w:val="000000"/>
                <w:lang w:eastAsia="ru-RU"/>
              </w:rPr>
              <w:t>композиции из</w:t>
            </w:r>
            <w:r>
              <w:rPr>
                <w:rStyle w:val="101"/>
                <w:color w:val="000000"/>
                <w:lang w:eastAsia="ru-RU"/>
              </w:rPr>
              <w:t xml:space="preserve"> </w:t>
            </w:r>
            <w:r w:rsidRPr="00112932">
              <w:rPr>
                <w:rStyle w:val="101"/>
                <w:color w:val="000000"/>
                <w:lang w:eastAsia="ru-RU"/>
              </w:rPr>
              <w:t>сплющенных</w:t>
            </w:r>
            <w:r>
              <w:rPr>
                <w:rStyle w:val="101"/>
                <w:color w:val="000000"/>
                <w:lang w:eastAsia="ru-RU"/>
              </w:rPr>
              <w:t xml:space="preserve"> </w:t>
            </w:r>
            <w:r w:rsidRPr="00112932">
              <w:rPr>
                <w:rStyle w:val="101"/>
                <w:color w:val="000000"/>
                <w:lang w:eastAsia="ru-RU"/>
              </w:rPr>
              <w:t>шариков:</w:t>
            </w:r>
          </w:p>
          <w:p w:rsidR="0074150E" w:rsidRPr="00112932" w:rsidRDefault="0074150E" w:rsidP="00AD5B1B">
            <w:pPr>
              <w:pStyle w:val="af1"/>
              <w:spacing w:line="274" w:lineRule="exact"/>
              <w:ind w:left="120"/>
              <w:rPr>
                <w:lang w:eastAsia="ru-RU"/>
              </w:rPr>
            </w:pPr>
            <w:r w:rsidRPr="00112932">
              <w:rPr>
                <w:rStyle w:val="101"/>
                <w:color w:val="000000"/>
                <w:lang w:eastAsia="ru-RU"/>
              </w:rPr>
              <w:t>«бабочки»,</w:t>
            </w:r>
            <w:r>
              <w:rPr>
                <w:rStyle w:val="101"/>
                <w:color w:val="000000"/>
                <w:lang w:eastAsia="ru-RU"/>
              </w:rPr>
              <w:t xml:space="preserve"> </w:t>
            </w:r>
            <w:r w:rsidRPr="00112932">
              <w:rPr>
                <w:rStyle w:val="101"/>
                <w:color w:val="000000"/>
                <w:lang w:eastAsia="ru-RU"/>
              </w:rPr>
              <w:t>«рыбка».</w:t>
            </w:r>
          </w:p>
        </w:tc>
        <w:tc>
          <w:tcPr>
            <w:tcW w:w="1417" w:type="dxa"/>
          </w:tcPr>
          <w:p w:rsidR="0074150E" w:rsidRPr="005B5E60" w:rsidRDefault="0074150E" w:rsidP="00AD5B1B">
            <w:pPr>
              <w:pStyle w:val="af1"/>
              <w:spacing w:line="210" w:lineRule="exac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3</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1</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2</w:t>
            </w:r>
          </w:p>
        </w:tc>
      </w:tr>
      <w:tr w:rsidR="0074150E" w:rsidTr="0074150E">
        <w:tc>
          <w:tcPr>
            <w:tcW w:w="567" w:type="dxa"/>
          </w:tcPr>
          <w:p w:rsidR="0074150E" w:rsidRPr="00DD54A3" w:rsidRDefault="0074150E" w:rsidP="00AD5B1B">
            <w:pPr>
              <w:pStyle w:val="af1"/>
              <w:spacing w:line="210" w:lineRule="exact"/>
              <w:jc w:val="left"/>
              <w:rPr>
                <w:sz w:val="18"/>
                <w:szCs w:val="18"/>
              </w:rPr>
            </w:pPr>
            <w:r w:rsidRPr="00DD54A3">
              <w:rPr>
                <w:rStyle w:val="106"/>
                <w:color w:val="000000"/>
                <w:sz w:val="18"/>
                <w:szCs w:val="18"/>
              </w:rPr>
              <w:t>1.4</w:t>
            </w:r>
          </w:p>
        </w:tc>
        <w:tc>
          <w:tcPr>
            <w:tcW w:w="6663" w:type="dxa"/>
          </w:tcPr>
          <w:p w:rsidR="0074150E" w:rsidRPr="00112932" w:rsidRDefault="0074150E" w:rsidP="00AD5B1B">
            <w:pPr>
              <w:pStyle w:val="af1"/>
              <w:spacing w:line="274" w:lineRule="exact"/>
              <w:ind w:left="120"/>
              <w:rPr>
                <w:lang w:eastAsia="ru-RU"/>
              </w:rPr>
            </w:pPr>
            <w:r w:rsidRPr="00112932">
              <w:rPr>
                <w:rStyle w:val="101"/>
                <w:color w:val="000000"/>
                <w:lang w:eastAsia="ru-RU"/>
              </w:rPr>
              <w:t>Выполнение</w:t>
            </w:r>
            <w:r>
              <w:rPr>
                <w:rStyle w:val="101"/>
                <w:color w:val="000000"/>
                <w:lang w:eastAsia="ru-RU"/>
              </w:rPr>
              <w:t xml:space="preserve"> п</w:t>
            </w:r>
            <w:r w:rsidRPr="00112932">
              <w:rPr>
                <w:rStyle w:val="101"/>
                <w:color w:val="000000"/>
                <w:lang w:eastAsia="ru-RU"/>
              </w:rPr>
              <w:t>лоской</w:t>
            </w:r>
            <w:r>
              <w:rPr>
                <w:rStyle w:val="101"/>
                <w:color w:val="000000"/>
                <w:lang w:eastAsia="ru-RU"/>
              </w:rPr>
              <w:t xml:space="preserve"> </w:t>
            </w:r>
            <w:r w:rsidRPr="00112932">
              <w:rPr>
                <w:rStyle w:val="101"/>
                <w:color w:val="000000"/>
                <w:lang w:eastAsia="ru-RU"/>
              </w:rPr>
              <w:t>композиции из</w:t>
            </w:r>
            <w:r>
              <w:rPr>
                <w:rStyle w:val="101"/>
                <w:color w:val="000000"/>
                <w:lang w:eastAsia="ru-RU"/>
              </w:rPr>
              <w:t xml:space="preserve"> </w:t>
            </w:r>
            <w:r w:rsidRPr="00112932">
              <w:rPr>
                <w:rStyle w:val="101"/>
                <w:color w:val="000000"/>
                <w:lang w:eastAsia="ru-RU"/>
              </w:rPr>
              <w:t>жгутиков:</w:t>
            </w:r>
            <w:r>
              <w:rPr>
                <w:rStyle w:val="101"/>
                <w:color w:val="000000"/>
                <w:lang w:eastAsia="ru-RU"/>
              </w:rPr>
              <w:t xml:space="preserve"> </w:t>
            </w:r>
            <w:r w:rsidRPr="00112932">
              <w:rPr>
                <w:rStyle w:val="101"/>
                <w:color w:val="000000"/>
                <w:lang w:eastAsia="ru-RU"/>
              </w:rPr>
              <w:t>«барашек»,</w:t>
            </w:r>
          </w:p>
          <w:p w:rsidR="0074150E" w:rsidRPr="00112932" w:rsidRDefault="0074150E" w:rsidP="00AD5B1B">
            <w:pPr>
              <w:pStyle w:val="af1"/>
              <w:spacing w:line="274" w:lineRule="exact"/>
              <w:ind w:left="120"/>
              <w:rPr>
                <w:lang w:eastAsia="ru-RU"/>
              </w:rPr>
            </w:pPr>
            <w:r w:rsidRPr="00112932">
              <w:rPr>
                <w:rStyle w:val="101"/>
                <w:color w:val="000000"/>
                <w:lang w:eastAsia="ru-RU"/>
              </w:rPr>
              <w:t>«дерево», «букет</w:t>
            </w:r>
            <w:r>
              <w:rPr>
                <w:rStyle w:val="101"/>
                <w:color w:val="000000"/>
                <w:lang w:eastAsia="ru-RU"/>
              </w:rPr>
              <w:t xml:space="preserve"> </w:t>
            </w:r>
            <w:r w:rsidRPr="00112932">
              <w:rPr>
                <w:rStyle w:val="101"/>
                <w:color w:val="000000"/>
                <w:lang w:eastAsia="ru-RU"/>
              </w:rPr>
              <w:t>цветов».</w:t>
            </w:r>
          </w:p>
        </w:tc>
        <w:tc>
          <w:tcPr>
            <w:tcW w:w="1417" w:type="dxa"/>
          </w:tcPr>
          <w:p w:rsidR="0074150E" w:rsidRPr="005B5E60" w:rsidRDefault="0074150E" w:rsidP="00AD5B1B">
            <w:pPr>
              <w:pStyle w:val="af1"/>
              <w:spacing w:line="210" w:lineRule="exac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6</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2</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4</w:t>
            </w:r>
          </w:p>
        </w:tc>
      </w:tr>
      <w:tr w:rsidR="0074150E" w:rsidTr="0074150E">
        <w:tc>
          <w:tcPr>
            <w:tcW w:w="567" w:type="dxa"/>
          </w:tcPr>
          <w:p w:rsidR="0074150E" w:rsidRPr="00DD54A3" w:rsidRDefault="0074150E" w:rsidP="00AD5B1B">
            <w:pPr>
              <w:pStyle w:val="af1"/>
              <w:spacing w:line="210" w:lineRule="exact"/>
              <w:jc w:val="left"/>
              <w:rPr>
                <w:rStyle w:val="106"/>
                <w:color w:val="000000"/>
                <w:sz w:val="18"/>
                <w:szCs w:val="18"/>
              </w:rPr>
            </w:pPr>
            <w:r>
              <w:rPr>
                <w:rStyle w:val="106"/>
                <w:color w:val="000000"/>
                <w:sz w:val="18"/>
                <w:szCs w:val="18"/>
              </w:rPr>
              <w:t>1.5</w:t>
            </w:r>
          </w:p>
        </w:tc>
        <w:tc>
          <w:tcPr>
            <w:tcW w:w="6663" w:type="dxa"/>
          </w:tcPr>
          <w:p w:rsidR="0074150E" w:rsidRPr="00112932" w:rsidRDefault="0074150E" w:rsidP="00AD5B1B">
            <w:pPr>
              <w:pStyle w:val="af1"/>
              <w:spacing w:line="274" w:lineRule="exact"/>
              <w:ind w:left="120"/>
              <w:rPr>
                <w:lang w:eastAsia="ru-RU"/>
              </w:rPr>
            </w:pPr>
            <w:r w:rsidRPr="00112932">
              <w:rPr>
                <w:rStyle w:val="101"/>
                <w:color w:val="000000"/>
                <w:lang w:eastAsia="ru-RU"/>
              </w:rPr>
              <w:t>Применение в</w:t>
            </w:r>
            <w:r>
              <w:rPr>
                <w:rStyle w:val="101"/>
                <w:color w:val="000000"/>
                <w:lang w:eastAsia="ru-RU"/>
              </w:rPr>
              <w:t xml:space="preserve"> </w:t>
            </w:r>
            <w:r w:rsidRPr="00112932">
              <w:rPr>
                <w:rStyle w:val="101"/>
                <w:color w:val="000000"/>
                <w:lang w:eastAsia="ru-RU"/>
              </w:rPr>
              <w:t>композиции</w:t>
            </w:r>
            <w:r>
              <w:rPr>
                <w:rStyle w:val="101"/>
                <w:color w:val="000000"/>
                <w:lang w:eastAsia="ru-RU"/>
              </w:rPr>
              <w:t xml:space="preserve"> </w:t>
            </w:r>
            <w:r w:rsidRPr="00112932">
              <w:rPr>
                <w:rStyle w:val="101"/>
                <w:color w:val="000000"/>
                <w:lang w:eastAsia="ru-RU"/>
              </w:rPr>
              <w:t>нескольких</w:t>
            </w:r>
            <w:r>
              <w:rPr>
                <w:rStyle w:val="101"/>
                <w:color w:val="000000"/>
                <w:lang w:eastAsia="ru-RU"/>
              </w:rPr>
              <w:t xml:space="preserve"> </w:t>
            </w:r>
            <w:r w:rsidRPr="00112932">
              <w:rPr>
                <w:rStyle w:val="101"/>
                <w:color w:val="000000"/>
                <w:lang w:eastAsia="ru-RU"/>
              </w:rPr>
              <w:t>элементов.</w:t>
            </w:r>
          </w:p>
          <w:p w:rsidR="0074150E" w:rsidRPr="00112932" w:rsidRDefault="0074150E" w:rsidP="00AD5B1B">
            <w:pPr>
              <w:pStyle w:val="af1"/>
              <w:spacing w:line="274" w:lineRule="exact"/>
              <w:ind w:left="120"/>
              <w:rPr>
                <w:lang w:eastAsia="ru-RU"/>
              </w:rPr>
            </w:pPr>
            <w:r w:rsidRPr="00112932">
              <w:rPr>
                <w:rStyle w:val="101"/>
                <w:color w:val="000000"/>
                <w:lang w:eastAsia="ru-RU"/>
              </w:rPr>
              <w:t>Композиция</w:t>
            </w:r>
            <w:r>
              <w:rPr>
                <w:rStyle w:val="101"/>
                <w:color w:val="000000"/>
                <w:lang w:eastAsia="ru-RU"/>
              </w:rPr>
              <w:t xml:space="preserve"> </w:t>
            </w:r>
            <w:r w:rsidRPr="00112932">
              <w:rPr>
                <w:rStyle w:val="101"/>
                <w:color w:val="000000"/>
                <w:lang w:eastAsia="ru-RU"/>
              </w:rPr>
              <w:t>«часы», «домик»,</w:t>
            </w:r>
            <w:r>
              <w:rPr>
                <w:rStyle w:val="101"/>
                <w:color w:val="000000"/>
                <w:lang w:eastAsia="ru-RU"/>
              </w:rPr>
              <w:t xml:space="preserve"> </w:t>
            </w:r>
            <w:r w:rsidRPr="00112932">
              <w:rPr>
                <w:rStyle w:val="101"/>
                <w:color w:val="000000"/>
                <w:lang w:eastAsia="ru-RU"/>
              </w:rPr>
              <w:t>«машинка».</w:t>
            </w:r>
          </w:p>
        </w:tc>
        <w:tc>
          <w:tcPr>
            <w:tcW w:w="1417" w:type="dxa"/>
          </w:tcPr>
          <w:p w:rsidR="0074150E" w:rsidRPr="005B5E60" w:rsidRDefault="0074150E" w:rsidP="00AD5B1B">
            <w:pPr>
              <w:pStyle w:val="af1"/>
              <w:spacing w:line="210" w:lineRule="exac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6</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2</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4</w:t>
            </w:r>
          </w:p>
        </w:tc>
      </w:tr>
      <w:tr w:rsidR="0074150E" w:rsidTr="0074150E">
        <w:tc>
          <w:tcPr>
            <w:tcW w:w="567" w:type="dxa"/>
          </w:tcPr>
          <w:p w:rsidR="0074150E" w:rsidRPr="00DD54A3" w:rsidRDefault="0074150E" w:rsidP="00AD5B1B">
            <w:pPr>
              <w:pStyle w:val="af1"/>
              <w:spacing w:line="210" w:lineRule="exact"/>
              <w:jc w:val="left"/>
              <w:rPr>
                <w:sz w:val="18"/>
                <w:szCs w:val="18"/>
              </w:rPr>
            </w:pPr>
            <w:r w:rsidRPr="00DD54A3">
              <w:rPr>
                <w:sz w:val="18"/>
                <w:szCs w:val="18"/>
              </w:rPr>
              <w:t>2</w:t>
            </w:r>
          </w:p>
        </w:tc>
        <w:tc>
          <w:tcPr>
            <w:tcW w:w="13041" w:type="dxa"/>
            <w:gridSpan w:val="5"/>
          </w:tcPr>
          <w:p w:rsidR="0074150E" w:rsidRPr="00E83BF6" w:rsidRDefault="0074150E" w:rsidP="00AD5B1B">
            <w:pPr>
              <w:pStyle w:val="af1"/>
              <w:spacing w:line="200" w:lineRule="exact"/>
              <w:ind w:left="120"/>
              <w:rPr>
                <w:sz w:val="22"/>
                <w:szCs w:val="22"/>
                <w:lang w:eastAsia="ru-RU"/>
              </w:rPr>
            </w:pPr>
            <w:r w:rsidRPr="00E83BF6">
              <w:rPr>
                <w:rStyle w:val="10pt2"/>
                <w:b/>
                <w:color w:val="000000"/>
                <w:sz w:val="22"/>
                <w:szCs w:val="22"/>
                <w:lang w:eastAsia="ru-RU"/>
              </w:rPr>
              <w:t>Раздел 2: «</w:t>
            </w:r>
            <w:r>
              <w:rPr>
                <w:rStyle w:val="10pt2"/>
                <w:b/>
                <w:color w:val="000000"/>
                <w:sz w:val="22"/>
                <w:szCs w:val="22"/>
                <w:lang w:eastAsia="ru-RU"/>
              </w:rPr>
              <w:t>Пластилиновая живопись</w:t>
            </w:r>
            <w:r w:rsidRPr="00E83BF6">
              <w:rPr>
                <w:rStyle w:val="10pt2"/>
                <w:b/>
                <w:color w:val="000000"/>
                <w:sz w:val="22"/>
                <w:szCs w:val="22"/>
                <w:lang w:eastAsia="ru-RU"/>
              </w:rPr>
              <w:t>»</w:t>
            </w:r>
          </w:p>
        </w:tc>
      </w:tr>
      <w:tr w:rsidR="0074150E" w:rsidTr="0074150E">
        <w:tc>
          <w:tcPr>
            <w:tcW w:w="567" w:type="dxa"/>
          </w:tcPr>
          <w:p w:rsidR="0074150E" w:rsidRPr="00DD54A3" w:rsidRDefault="0074150E" w:rsidP="00AD5B1B">
            <w:pPr>
              <w:pStyle w:val="af1"/>
              <w:spacing w:line="210" w:lineRule="exact"/>
              <w:jc w:val="left"/>
              <w:rPr>
                <w:sz w:val="18"/>
                <w:szCs w:val="18"/>
              </w:rPr>
            </w:pPr>
            <w:r w:rsidRPr="00DD54A3">
              <w:rPr>
                <w:rStyle w:val="106"/>
                <w:color w:val="000000"/>
                <w:sz w:val="18"/>
                <w:szCs w:val="18"/>
              </w:rPr>
              <w:t>2.1</w:t>
            </w:r>
          </w:p>
        </w:tc>
        <w:tc>
          <w:tcPr>
            <w:tcW w:w="6663" w:type="dxa"/>
          </w:tcPr>
          <w:p w:rsidR="0074150E" w:rsidRPr="00112932" w:rsidRDefault="0074150E" w:rsidP="00AD5B1B">
            <w:pPr>
              <w:pStyle w:val="af1"/>
              <w:spacing w:line="274" w:lineRule="exact"/>
              <w:ind w:left="120"/>
              <w:rPr>
                <w:lang w:eastAsia="ru-RU"/>
              </w:rPr>
            </w:pPr>
            <w:r w:rsidRPr="00112932">
              <w:rPr>
                <w:rStyle w:val="101"/>
                <w:color w:val="000000"/>
                <w:lang w:eastAsia="ru-RU"/>
              </w:rPr>
              <w:t>Локальный цвет и его оттенки. Получение оттенков цвета</w:t>
            </w:r>
            <w:r w:rsidRPr="00112932">
              <w:rPr>
                <w:color w:val="000000"/>
                <w:lang w:eastAsia="ru-RU"/>
              </w:rPr>
              <w:t xml:space="preserve"> </w:t>
            </w:r>
            <w:r w:rsidRPr="00112932">
              <w:rPr>
                <w:rStyle w:val="101"/>
                <w:color w:val="000000"/>
                <w:lang w:eastAsia="ru-RU"/>
              </w:rPr>
              <w:t>посредством смешивания пластилина Работа по шаблону. Осенние листья, бабочка и др.</w:t>
            </w:r>
          </w:p>
        </w:tc>
        <w:tc>
          <w:tcPr>
            <w:tcW w:w="1417" w:type="dxa"/>
            <w:tcBorders>
              <w:top w:val="nil"/>
            </w:tcBorders>
          </w:tcPr>
          <w:p w:rsidR="0074150E" w:rsidRPr="005B5E60" w:rsidRDefault="0074150E" w:rsidP="00AD5B1B">
            <w:pPr>
              <w:pStyle w:val="af1"/>
              <w:spacing w:line="210" w:lineRule="exact"/>
              <w:rPr>
                <w:lang w:eastAsia="ru-RU"/>
              </w:rPr>
            </w:pPr>
            <w:r w:rsidRPr="005B5E60">
              <w:rPr>
                <w:rStyle w:val="101"/>
                <w:color w:val="000000"/>
                <w:lang w:eastAsia="ru-RU"/>
              </w:rPr>
              <w:t>урок</w:t>
            </w:r>
          </w:p>
        </w:tc>
        <w:tc>
          <w:tcPr>
            <w:tcW w:w="1701" w:type="dxa"/>
            <w:tcBorders>
              <w:top w:val="nil"/>
            </w:tcBorders>
          </w:tcPr>
          <w:p w:rsidR="0074150E" w:rsidRPr="005B5E60" w:rsidRDefault="0074150E" w:rsidP="00AD5B1B">
            <w:pPr>
              <w:pStyle w:val="af1"/>
              <w:spacing w:line="210" w:lineRule="exact"/>
              <w:rPr>
                <w:lang w:eastAsia="ru-RU"/>
              </w:rPr>
            </w:pPr>
            <w:r w:rsidRPr="005B5E60">
              <w:rPr>
                <w:rStyle w:val="101"/>
                <w:color w:val="000000"/>
                <w:lang w:eastAsia="ru-RU"/>
              </w:rPr>
              <w:t>3</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1</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2</w:t>
            </w:r>
          </w:p>
        </w:tc>
      </w:tr>
      <w:tr w:rsidR="0074150E" w:rsidTr="0074150E">
        <w:tc>
          <w:tcPr>
            <w:tcW w:w="567" w:type="dxa"/>
          </w:tcPr>
          <w:p w:rsidR="0074150E" w:rsidRPr="00DD54A3" w:rsidRDefault="0074150E" w:rsidP="00AD5B1B">
            <w:pPr>
              <w:pStyle w:val="af1"/>
              <w:spacing w:line="210" w:lineRule="exact"/>
              <w:jc w:val="left"/>
              <w:rPr>
                <w:sz w:val="18"/>
                <w:szCs w:val="18"/>
              </w:rPr>
            </w:pPr>
            <w:r w:rsidRPr="00DD54A3">
              <w:rPr>
                <w:rStyle w:val="106"/>
                <w:color w:val="000000"/>
                <w:sz w:val="18"/>
                <w:szCs w:val="18"/>
              </w:rPr>
              <w:t>2.2</w:t>
            </w:r>
          </w:p>
        </w:tc>
        <w:tc>
          <w:tcPr>
            <w:tcW w:w="6663" w:type="dxa"/>
          </w:tcPr>
          <w:p w:rsidR="0074150E" w:rsidRPr="00112932" w:rsidRDefault="0074150E" w:rsidP="0074150E">
            <w:pPr>
              <w:pStyle w:val="af1"/>
              <w:spacing w:line="274" w:lineRule="exact"/>
              <w:rPr>
                <w:lang w:eastAsia="ru-RU"/>
              </w:rPr>
            </w:pPr>
            <w:r w:rsidRPr="00112932">
              <w:rPr>
                <w:rStyle w:val="101"/>
                <w:color w:val="000000"/>
                <w:lang w:eastAsia="ru-RU"/>
              </w:rPr>
              <w:t>Закрепление</w:t>
            </w:r>
            <w:r>
              <w:rPr>
                <w:rStyle w:val="101"/>
                <w:color w:val="000000"/>
                <w:lang w:eastAsia="ru-RU"/>
              </w:rPr>
              <w:t xml:space="preserve"> </w:t>
            </w:r>
            <w:r w:rsidRPr="00112932">
              <w:rPr>
                <w:rStyle w:val="101"/>
                <w:color w:val="000000"/>
                <w:lang w:eastAsia="ru-RU"/>
              </w:rPr>
              <w:t>техники</w:t>
            </w:r>
            <w:r>
              <w:rPr>
                <w:rStyle w:val="101"/>
                <w:color w:val="000000"/>
                <w:lang w:eastAsia="ru-RU"/>
              </w:rPr>
              <w:t xml:space="preserve"> </w:t>
            </w:r>
            <w:r w:rsidRPr="00112932">
              <w:rPr>
                <w:rStyle w:val="101"/>
                <w:color w:val="000000"/>
                <w:lang w:eastAsia="ru-RU"/>
              </w:rPr>
              <w:t>«Пластилиновая живопись». «Мое любимое животное», «игрушка».</w:t>
            </w:r>
          </w:p>
        </w:tc>
        <w:tc>
          <w:tcPr>
            <w:tcW w:w="1417" w:type="dxa"/>
          </w:tcPr>
          <w:p w:rsidR="0074150E" w:rsidRPr="005B5E60" w:rsidRDefault="0074150E" w:rsidP="00AD5B1B">
            <w:pPr>
              <w:pStyle w:val="af1"/>
              <w:spacing w:line="210" w:lineRule="exact"/>
              <w:ind w:left="18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3</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1</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2</w:t>
            </w:r>
          </w:p>
        </w:tc>
      </w:tr>
      <w:tr w:rsidR="0074150E" w:rsidTr="0074150E">
        <w:tc>
          <w:tcPr>
            <w:tcW w:w="567" w:type="dxa"/>
          </w:tcPr>
          <w:p w:rsidR="0074150E" w:rsidRPr="00DD54A3" w:rsidRDefault="0074150E" w:rsidP="00AD5B1B">
            <w:pPr>
              <w:pStyle w:val="af1"/>
              <w:spacing w:line="210" w:lineRule="exact"/>
              <w:jc w:val="left"/>
              <w:rPr>
                <w:sz w:val="18"/>
                <w:szCs w:val="18"/>
              </w:rPr>
            </w:pPr>
            <w:r w:rsidRPr="00DD54A3">
              <w:rPr>
                <w:rStyle w:val="106"/>
                <w:color w:val="000000"/>
                <w:sz w:val="18"/>
                <w:szCs w:val="18"/>
              </w:rPr>
              <w:t>2.3</w:t>
            </w:r>
          </w:p>
        </w:tc>
        <w:tc>
          <w:tcPr>
            <w:tcW w:w="6663" w:type="dxa"/>
          </w:tcPr>
          <w:p w:rsidR="0074150E" w:rsidRPr="00112932" w:rsidRDefault="0074150E" w:rsidP="00AD5B1B">
            <w:pPr>
              <w:pStyle w:val="af1"/>
              <w:spacing w:line="274" w:lineRule="exact"/>
              <w:ind w:left="120"/>
              <w:rPr>
                <w:lang w:eastAsia="ru-RU"/>
              </w:rPr>
            </w:pPr>
            <w:r w:rsidRPr="00112932">
              <w:rPr>
                <w:rStyle w:val="101"/>
                <w:color w:val="000000"/>
                <w:lang w:eastAsia="ru-RU"/>
              </w:rPr>
              <w:t>Выполнение творческой работы в технике «Пластилиновая живопись». «Космос», «Летний луг».</w:t>
            </w:r>
          </w:p>
        </w:tc>
        <w:tc>
          <w:tcPr>
            <w:tcW w:w="1417" w:type="dxa"/>
          </w:tcPr>
          <w:p w:rsidR="0074150E" w:rsidRPr="005B5E60" w:rsidRDefault="0074150E" w:rsidP="00AD5B1B">
            <w:pPr>
              <w:pStyle w:val="af1"/>
              <w:spacing w:line="210" w:lineRule="exact"/>
              <w:ind w:left="18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3</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1</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2</w:t>
            </w:r>
          </w:p>
        </w:tc>
      </w:tr>
      <w:tr w:rsidR="0074150E" w:rsidTr="0074150E">
        <w:tc>
          <w:tcPr>
            <w:tcW w:w="567" w:type="dxa"/>
          </w:tcPr>
          <w:p w:rsidR="0074150E" w:rsidRPr="00DD54A3" w:rsidRDefault="0074150E" w:rsidP="00AD5B1B">
            <w:pPr>
              <w:pStyle w:val="af1"/>
              <w:spacing w:line="210" w:lineRule="exact"/>
              <w:jc w:val="left"/>
              <w:rPr>
                <w:rStyle w:val="106"/>
                <w:color w:val="000000"/>
                <w:sz w:val="18"/>
                <w:szCs w:val="18"/>
              </w:rPr>
            </w:pPr>
            <w:r>
              <w:rPr>
                <w:rStyle w:val="106"/>
                <w:color w:val="000000"/>
                <w:sz w:val="18"/>
                <w:szCs w:val="18"/>
              </w:rPr>
              <w:t>2.4</w:t>
            </w:r>
          </w:p>
        </w:tc>
        <w:tc>
          <w:tcPr>
            <w:tcW w:w="6663" w:type="dxa"/>
          </w:tcPr>
          <w:p w:rsidR="0074150E" w:rsidRPr="00112932" w:rsidRDefault="0074150E" w:rsidP="0074150E">
            <w:pPr>
              <w:pStyle w:val="af1"/>
              <w:spacing w:line="274" w:lineRule="exact"/>
              <w:rPr>
                <w:lang w:eastAsia="ru-RU"/>
              </w:rPr>
            </w:pPr>
            <w:r w:rsidRPr="00112932">
              <w:rPr>
                <w:rStyle w:val="101"/>
                <w:color w:val="000000"/>
                <w:lang w:eastAsia="ru-RU"/>
              </w:rPr>
              <w:t>Применение</w:t>
            </w:r>
            <w:r>
              <w:rPr>
                <w:rStyle w:val="101"/>
                <w:color w:val="000000"/>
                <w:lang w:eastAsia="ru-RU"/>
              </w:rPr>
              <w:t xml:space="preserve"> </w:t>
            </w:r>
            <w:r w:rsidRPr="00112932">
              <w:rPr>
                <w:rStyle w:val="101"/>
                <w:color w:val="000000"/>
                <w:lang w:eastAsia="ru-RU"/>
              </w:rPr>
              <w:t>техники</w:t>
            </w:r>
            <w:r>
              <w:rPr>
                <w:rStyle w:val="101"/>
                <w:color w:val="000000"/>
                <w:lang w:eastAsia="ru-RU"/>
              </w:rPr>
              <w:t xml:space="preserve"> </w:t>
            </w:r>
            <w:r w:rsidRPr="00112932">
              <w:rPr>
                <w:rStyle w:val="101"/>
                <w:color w:val="000000"/>
                <w:lang w:eastAsia="ru-RU"/>
              </w:rPr>
              <w:t>«Пластилиновая живопись» в конкретном изделии.</w:t>
            </w:r>
            <w:r>
              <w:rPr>
                <w:rStyle w:val="101"/>
                <w:color w:val="000000"/>
                <w:lang w:eastAsia="ru-RU"/>
              </w:rPr>
              <w:t xml:space="preserve">  </w:t>
            </w:r>
            <w:r w:rsidRPr="00112932">
              <w:rPr>
                <w:rStyle w:val="101"/>
                <w:color w:val="000000"/>
                <w:lang w:eastAsia="ru-RU"/>
              </w:rPr>
              <w:t>«Карандашница»,</w:t>
            </w:r>
            <w:r>
              <w:rPr>
                <w:rStyle w:val="101"/>
                <w:color w:val="000000"/>
                <w:lang w:eastAsia="ru-RU"/>
              </w:rPr>
              <w:t xml:space="preserve"> </w:t>
            </w:r>
            <w:r w:rsidRPr="00112932">
              <w:rPr>
                <w:rStyle w:val="101"/>
                <w:color w:val="000000"/>
                <w:lang w:eastAsia="ru-RU"/>
              </w:rPr>
              <w:t>«Декорированная</w:t>
            </w:r>
            <w:r>
              <w:rPr>
                <w:rStyle w:val="101"/>
                <w:color w:val="000000"/>
                <w:lang w:eastAsia="ru-RU"/>
              </w:rPr>
              <w:t xml:space="preserve"> </w:t>
            </w:r>
            <w:r w:rsidRPr="00112932">
              <w:rPr>
                <w:rStyle w:val="101"/>
                <w:color w:val="000000"/>
                <w:lang w:eastAsia="ru-RU"/>
              </w:rPr>
              <w:t>вазочка».</w:t>
            </w:r>
          </w:p>
        </w:tc>
        <w:tc>
          <w:tcPr>
            <w:tcW w:w="1417" w:type="dxa"/>
          </w:tcPr>
          <w:p w:rsidR="0074150E" w:rsidRPr="005B5E60" w:rsidRDefault="0074150E" w:rsidP="00AD5B1B">
            <w:pPr>
              <w:pStyle w:val="af1"/>
              <w:spacing w:line="210" w:lineRule="exact"/>
              <w:ind w:left="18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6</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2</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4</w:t>
            </w:r>
          </w:p>
        </w:tc>
      </w:tr>
      <w:tr w:rsidR="0074150E" w:rsidTr="0074150E">
        <w:tc>
          <w:tcPr>
            <w:tcW w:w="567" w:type="dxa"/>
          </w:tcPr>
          <w:p w:rsidR="0074150E" w:rsidRPr="00DD54A3" w:rsidRDefault="0074150E" w:rsidP="00AD5B1B">
            <w:pPr>
              <w:pStyle w:val="af1"/>
              <w:spacing w:line="210" w:lineRule="exact"/>
              <w:jc w:val="left"/>
              <w:rPr>
                <w:rStyle w:val="106"/>
                <w:color w:val="000000"/>
                <w:sz w:val="18"/>
                <w:szCs w:val="18"/>
              </w:rPr>
            </w:pPr>
            <w:r>
              <w:rPr>
                <w:rStyle w:val="106"/>
                <w:color w:val="000000"/>
                <w:sz w:val="18"/>
                <w:szCs w:val="18"/>
              </w:rPr>
              <w:t>3</w:t>
            </w:r>
          </w:p>
        </w:tc>
        <w:tc>
          <w:tcPr>
            <w:tcW w:w="13041" w:type="dxa"/>
            <w:gridSpan w:val="5"/>
          </w:tcPr>
          <w:p w:rsidR="0074150E" w:rsidRPr="005B5E60" w:rsidRDefault="0074150E" w:rsidP="00AD5B1B">
            <w:pPr>
              <w:pStyle w:val="af1"/>
              <w:spacing w:line="210" w:lineRule="exact"/>
              <w:rPr>
                <w:lang w:eastAsia="ru-RU"/>
              </w:rPr>
            </w:pPr>
            <w:r w:rsidRPr="00E83BF6">
              <w:rPr>
                <w:rStyle w:val="10pt2"/>
                <w:b/>
                <w:color w:val="000000"/>
                <w:sz w:val="22"/>
                <w:szCs w:val="22"/>
                <w:lang w:eastAsia="ru-RU"/>
              </w:rPr>
              <w:t xml:space="preserve">Раздел </w:t>
            </w:r>
            <w:r>
              <w:rPr>
                <w:rStyle w:val="10pt2"/>
                <w:b/>
                <w:color w:val="000000"/>
                <w:sz w:val="22"/>
                <w:szCs w:val="22"/>
                <w:lang w:eastAsia="ru-RU"/>
              </w:rPr>
              <w:t>3</w:t>
            </w:r>
            <w:r w:rsidRPr="00E83BF6">
              <w:rPr>
                <w:rStyle w:val="10pt2"/>
                <w:b/>
                <w:color w:val="000000"/>
                <w:sz w:val="22"/>
                <w:szCs w:val="22"/>
                <w:lang w:eastAsia="ru-RU"/>
              </w:rPr>
              <w:t>: «</w:t>
            </w:r>
            <w:r>
              <w:rPr>
                <w:rStyle w:val="10pt2"/>
                <w:b/>
                <w:color w:val="000000"/>
                <w:sz w:val="22"/>
                <w:szCs w:val="22"/>
                <w:lang w:eastAsia="ru-RU"/>
              </w:rPr>
              <w:t>Пластилиновая аппликация</w:t>
            </w:r>
            <w:r w:rsidRPr="00E83BF6">
              <w:rPr>
                <w:rStyle w:val="10pt2"/>
                <w:b/>
                <w:color w:val="000000"/>
                <w:sz w:val="22"/>
                <w:szCs w:val="22"/>
                <w:lang w:eastAsia="ru-RU"/>
              </w:rPr>
              <w:t>»</w:t>
            </w:r>
          </w:p>
        </w:tc>
      </w:tr>
      <w:tr w:rsidR="0074150E" w:rsidTr="0074150E">
        <w:tc>
          <w:tcPr>
            <w:tcW w:w="567" w:type="dxa"/>
          </w:tcPr>
          <w:p w:rsidR="0074150E" w:rsidRPr="00DD54A3" w:rsidRDefault="0074150E" w:rsidP="00AD5B1B">
            <w:pPr>
              <w:pStyle w:val="af1"/>
              <w:spacing w:line="210" w:lineRule="exact"/>
              <w:jc w:val="left"/>
              <w:rPr>
                <w:rStyle w:val="106"/>
                <w:color w:val="000000"/>
                <w:sz w:val="18"/>
                <w:szCs w:val="18"/>
              </w:rPr>
            </w:pPr>
            <w:r>
              <w:rPr>
                <w:rStyle w:val="106"/>
                <w:color w:val="000000"/>
                <w:sz w:val="18"/>
                <w:szCs w:val="18"/>
              </w:rPr>
              <w:t>3.1</w:t>
            </w:r>
          </w:p>
        </w:tc>
        <w:tc>
          <w:tcPr>
            <w:tcW w:w="6663" w:type="dxa"/>
          </w:tcPr>
          <w:p w:rsidR="0074150E" w:rsidRPr="00DF6241" w:rsidRDefault="0074150E" w:rsidP="00AD5B1B">
            <w:pPr>
              <w:pStyle w:val="af1"/>
              <w:spacing w:line="274" w:lineRule="exact"/>
              <w:rPr>
                <w:lang w:eastAsia="ru-RU"/>
              </w:rPr>
            </w:pPr>
            <w:r w:rsidRPr="00DF6241">
              <w:rPr>
                <w:rStyle w:val="101"/>
                <w:color w:val="000000"/>
                <w:lang w:eastAsia="ru-RU"/>
              </w:rPr>
              <w:t>Знакомство с</w:t>
            </w:r>
            <w:r>
              <w:rPr>
                <w:rStyle w:val="101"/>
                <w:color w:val="000000"/>
                <w:lang w:eastAsia="ru-RU"/>
              </w:rPr>
              <w:t xml:space="preserve"> </w:t>
            </w:r>
            <w:r w:rsidRPr="00DF6241">
              <w:rPr>
                <w:rStyle w:val="101"/>
                <w:color w:val="000000"/>
                <w:lang w:eastAsia="ru-RU"/>
              </w:rPr>
              <w:t>приемом</w:t>
            </w:r>
            <w:r>
              <w:rPr>
                <w:rStyle w:val="101"/>
                <w:color w:val="000000"/>
                <w:lang w:eastAsia="ru-RU"/>
              </w:rPr>
              <w:t xml:space="preserve"> </w:t>
            </w:r>
            <w:r w:rsidRPr="00DF6241">
              <w:rPr>
                <w:rStyle w:val="101"/>
                <w:color w:val="000000"/>
                <w:lang w:eastAsia="ru-RU"/>
              </w:rPr>
              <w:t>«пластилиновая</w:t>
            </w:r>
            <w:r>
              <w:rPr>
                <w:rStyle w:val="101"/>
                <w:color w:val="000000"/>
                <w:lang w:eastAsia="ru-RU"/>
              </w:rPr>
              <w:t xml:space="preserve"> </w:t>
            </w:r>
            <w:r w:rsidRPr="00DF6241">
              <w:rPr>
                <w:rStyle w:val="101"/>
                <w:color w:val="000000"/>
                <w:lang w:eastAsia="ru-RU"/>
              </w:rPr>
              <w:t>аппликация».</w:t>
            </w:r>
          </w:p>
          <w:p w:rsidR="0074150E" w:rsidRPr="00DF6241" w:rsidRDefault="0074150E" w:rsidP="00AD5B1B">
            <w:pPr>
              <w:pStyle w:val="af1"/>
              <w:spacing w:line="274" w:lineRule="exact"/>
              <w:rPr>
                <w:lang w:eastAsia="ru-RU"/>
              </w:rPr>
            </w:pPr>
            <w:r w:rsidRPr="00DF6241">
              <w:rPr>
                <w:rStyle w:val="101"/>
                <w:color w:val="000000"/>
                <w:lang w:eastAsia="ru-RU"/>
              </w:rPr>
              <w:t>Композиция:</w:t>
            </w:r>
            <w:r>
              <w:rPr>
                <w:rStyle w:val="101"/>
                <w:color w:val="000000"/>
                <w:lang w:eastAsia="ru-RU"/>
              </w:rPr>
              <w:t xml:space="preserve"> </w:t>
            </w:r>
            <w:r w:rsidRPr="00DF6241">
              <w:rPr>
                <w:rStyle w:val="101"/>
                <w:color w:val="000000"/>
                <w:lang w:eastAsia="ru-RU"/>
              </w:rPr>
              <w:t>«Посудная полка»,</w:t>
            </w:r>
            <w:r>
              <w:rPr>
                <w:rStyle w:val="101"/>
                <w:color w:val="000000"/>
                <w:lang w:eastAsia="ru-RU"/>
              </w:rPr>
              <w:t xml:space="preserve"> </w:t>
            </w:r>
            <w:r w:rsidRPr="00DF6241">
              <w:rPr>
                <w:rStyle w:val="101"/>
                <w:color w:val="000000"/>
                <w:lang w:eastAsia="ru-RU"/>
              </w:rPr>
              <w:t>«Аквариум».</w:t>
            </w:r>
          </w:p>
        </w:tc>
        <w:tc>
          <w:tcPr>
            <w:tcW w:w="1417" w:type="dxa"/>
          </w:tcPr>
          <w:p w:rsidR="0074150E" w:rsidRPr="005B5E60" w:rsidRDefault="0074150E" w:rsidP="00AD5B1B">
            <w:pPr>
              <w:pStyle w:val="af1"/>
              <w:spacing w:line="210" w:lineRule="exact"/>
              <w:ind w:left="18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6</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2</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4</w:t>
            </w:r>
          </w:p>
        </w:tc>
      </w:tr>
      <w:tr w:rsidR="0074150E" w:rsidTr="0074150E">
        <w:tc>
          <w:tcPr>
            <w:tcW w:w="567" w:type="dxa"/>
          </w:tcPr>
          <w:p w:rsidR="0074150E" w:rsidRPr="00DD54A3" w:rsidRDefault="0074150E" w:rsidP="00AD5B1B">
            <w:pPr>
              <w:pStyle w:val="af1"/>
              <w:spacing w:line="210" w:lineRule="exact"/>
              <w:jc w:val="left"/>
              <w:rPr>
                <w:rStyle w:val="106"/>
                <w:color w:val="000000"/>
                <w:sz w:val="18"/>
                <w:szCs w:val="18"/>
              </w:rPr>
            </w:pPr>
            <w:r>
              <w:rPr>
                <w:rStyle w:val="106"/>
                <w:color w:val="000000"/>
                <w:sz w:val="18"/>
                <w:szCs w:val="18"/>
              </w:rPr>
              <w:t>3.2</w:t>
            </w:r>
          </w:p>
        </w:tc>
        <w:tc>
          <w:tcPr>
            <w:tcW w:w="6663" w:type="dxa"/>
          </w:tcPr>
          <w:p w:rsidR="0074150E" w:rsidRPr="00DF6241" w:rsidRDefault="0074150E" w:rsidP="00AD5B1B">
            <w:pPr>
              <w:pStyle w:val="af1"/>
              <w:spacing w:line="274" w:lineRule="exact"/>
              <w:ind w:left="120"/>
              <w:rPr>
                <w:lang w:eastAsia="ru-RU"/>
              </w:rPr>
            </w:pPr>
            <w:r w:rsidRPr="00DF6241">
              <w:rPr>
                <w:rStyle w:val="101"/>
                <w:color w:val="000000"/>
                <w:lang w:eastAsia="ru-RU"/>
              </w:rPr>
              <w:t>«Пластилиновый алфавит». Выполнение силуэтов букв с декорированием приплюснутыми кружочками, жгутами и т.д.</w:t>
            </w:r>
          </w:p>
        </w:tc>
        <w:tc>
          <w:tcPr>
            <w:tcW w:w="1417" w:type="dxa"/>
          </w:tcPr>
          <w:p w:rsidR="0074150E" w:rsidRPr="005B5E60" w:rsidRDefault="0074150E" w:rsidP="00AD5B1B">
            <w:pPr>
              <w:pStyle w:val="af1"/>
              <w:spacing w:line="210" w:lineRule="exact"/>
              <w:ind w:left="18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3</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1</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2</w:t>
            </w:r>
          </w:p>
        </w:tc>
      </w:tr>
      <w:tr w:rsidR="0074150E" w:rsidTr="0074150E">
        <w:tc>
          <w:tcPr>
            <w:tcW w:w="567" w:type="dxa"/>
          </w:tcPr>
          <w:p w:rsidR="0074150E" w:rsidRPr="00DD54A3" w:rsidRDefault="0074150E" w:rsidP="00AD5B1B">
            <w:pPr>
              <w:pStyle w:val="af1"/>
              <w:spacing w:line="210" w:lineRule="exact"/>
              <w:jc w:val="left"/>
              <w:rPr>
                <w:rStyle w:val="106"/>
                <w:color w:val="000000"/>
                <w:sz w:val="18"/>
                <w:szCs w:val="18"/>
              </w:rPr>
            </w:pPr>
            <w:r>
              <w:rPr>
                <w:rStyle w:val="106"/>
                <w:color w:val="000000"/>
                <w:sz w:val="18"/>
                <w:szCs w:val="18"/>
              </w:rPr>
              <w:t>3.3</w:t>
            </w:r>
          </w:p>
        </w:tc>
        <w:tc>
          <w:tcPr>
            <w:tcW w:w="6663" w:type="dxa"/>
          </w:tcPr>
          <w:p w:rsidR="0074150E" w:rsidRPr="00DF6241" w:rsidRDefault="0074150E" w:rsidP="00AD5B1B">
            <w:pPr>
              <w:pStyle w:val="af1"/>
              <w:spacing w:line="274" w:lineRule="exact"/>
              <w:ind w:left="120"/>
              <w:rPr>
                <w:lang w:eastAsia="ru-RU"/>
              </w:rPr>
            </w:pPr>
            <w:r w:rsidRPr="00DF6241">
              <w:rPr>
                <w:rStyle w:val="101"/>
                <w:color w:val="000000"/>
                <w:lang w:eastAsia="ru-RU"/>
              </w:rPr>
              <w:t>Использование пластилиновой аппликации и процарапывания в творческой работе «Снежинка».</w:t>
            </w:r>
          </w:p>
        </w:tc>
        <w:tc>
          <w:tcPr>
            <w:tcW w:w="1417" w:type="dxa"/>
          </w:tcPr>
          <w:p w:rsidR="0074150E" w:rsidRPr="005B5E60" w:rsidRDefault="0074150E" w:rsidP="00AD5B1B">
            <w:pPr>
              <w:pStyle w:val="af1"/>
              <w:spacing w:line="210" w:lineRule="exact"/>
              <w:ind w:left="18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3</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1</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2</w:t>
            </w:r>
          </w:p>
        </w:tc>
      </w:tr>
      <w:tr w:rsidR="0074150E" w:rsidTr="0074150E">
        <w:tc>
          <w:tcPr>
            <w:tcW w:w="567" w:type="dxa"/>
          </w:tcPr>
          <w:p w:rsidR="0074150E" w:rsidRPr="00DD54A3" w:rsidRDefault="0074150E" w:rsidP="00AD5B1B">
            <w:pPr>
              <w:pStyle w:val="af1"/>
              <w:spacing w:line="210" w:lineRule="exact"/>
              <w:jc w:val="left"/>
              <w:rPr>
                <w:rStyle w:val="106"/>
                <w:color w:val="000000"/>
                <w:sz w:val="18"/>
                <w:szCs w:val="18"/>
              </w:rPr>
            </w:pPr>
            <w:r>
              <w:rPr>
                <w:rStyle w:val="106"/>
                <w:color w:val="000000"/>
                <w:sz w:val="18"/>
                <w:szCs w:val="18"/>
              </w:rPr>
              <w:t>3.4</w:t>
            </w:r>
          </w:p>
        </w:tc>
        <w:tc>
          <w:tcPr>
            <w:tcW w:w="6663" w:type="dxa"/>
          </w:tcPr>
          <w:p w:rsidR="0074150E" w:rsidRPr="00DF6241" w:rsidRDefault="0074150E" w:rsidP="0074150E">
            <w:pPr>
              <w:pStyle w:val="af1"/>
              <w:spacing w:line="274" w:lineRule="exact"/>
              <w:ind w:left="180"/>
              <w:rPr>
                <w:lang w:eastAsia="ru-RU"/>
              </w:rPr>
            </w:pPr>
            <w:r w:rsidRPr="00DF6241">
              <w:rPr>
                <w:rStyle w:val="101"/>
                <w:color w:val="000000"/>
                <w:lang w:eastAsia="ru-RU"/>
              </w:rPr>
              <w:t>Выполнение</w:t>
            </w:r>
            <w:r w:rsidRPr="00DF6241">
              <w:rPr>
                <w:color w:val="000000"/>
                <w:lang w:eastAsia="ru-RU"/>
              </w:rPr>
              <w:t xml:space="preserve"> </w:t>
            </w:r>
            <w:r w:rsidRPr="00DF6241">
              <w:rPr>
                <w:rStyle w:val="101"/>
                <w:color w:val="000000"/>
                <w:lang w:eastAsia="ru-RU"/>
              </w:rPr>
              <w:t>многослойной</w:t>
            </w:r>
            <w:r>
              <w:rPr>
                <w:rStyle w:val="101"/>
                <w:color w:val="000000"/>
                <w:lang w:eastAsia="ru-RU"/>
              </w:rPr>
              <w:t xml:space="preserve"> </w:t>
            </w:r>
            <w:r w:rsidRPr="00DF6241">
              <w:rPr>
                <w:rStyle w:val="101"/>
                <w:color w:val="000000"/>
                <w:lang w:eastAsia="ru-RU"/>
              </w:rPr>
              <w:t>композиции:</w:t>
            </w:r>
            <w:r>
              <w:rPr>
                <w:rStyle w:val="101"/>
                <w:color w:val="000000"/>
                <w:lang w:eastAsia="ru-RU"/>
              </w:rPr>
              <w:t xml:space="preserve"> </w:t>
            </w:r>
            <w:r w:rsidRPr="00DF6241">
              <w:rPr>
                <w:rStyle w:val="101"/>
                <w:color w:val="000000"/>
                <w:lang w:eastAsia="ru-RU"/>
              </w:rPr>
              <w:t>«Пирожное»,</w:t>
            </w:r>
            <w:r>
              <w:rPr>
                <w:rStyle w:val="101"/>
                <w:color w:val="000000"/>
                <w:lang w:eastAsia="ru-RU"/>
              </w:rPr>
              <w:t xml:space="preserve"> </w:t>
            </w:r>
            <w:r w:rsidRPr="00DF6241">
              <w:rPr>
                <w:rStyle w:val="101"/>
                <w:color w:val="000000"/>
                <w:lang w:eastAsia="ru-RU"/>
              </w:rPr>
              <w:t>«Торт».</w:t>
            </w:r>
          </w:p>
        </w:tc>
        <w:tc>
          <w:tcPr>
            <w:tcW w:w="1417" w:type="dxa"/>
          </w:tcPr>
          <w:p w:rsidR="0074150E" w:rsidRPr="005B5E60" w:rsidRDefault="0074150E" w:rsidP="00AD5B1B">
            <w:pPr>
              <w:pStyle w:val="af1"/>
              <w:spacing w:line="210" w:lineRule="exact"/>
              <w:ind w:left="18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3</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1</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2</w:t>
            </w:r>
          </w:p>
        </w:tc>
      </w:tr>
      <w:tr w:rsidR="0074150E"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4</w:t>
            </w:r>
          </w:p>
        </w:tc>
        <w:tc>
          <w:tcPr>
            <w:tcW w:w="13041" w:type="dxa"/>
            <w:gridSpan w:val="5"/>
          </w:tcPr>
          <w:p w:rsidR="0074150E" w:rsidRPr="005B5E60" w:rsidRDefault="0074150E" w:rsidP="00AD5B1B">
            <w:pPr>
              <w:pStyle w:val="af1"/>
              <w:spacing w:line="210" w:lineRule="exact"/>
              <w:rPr>
                <w:lang w:eastAsia="ru-RU"/>
              </w:rPr>
            </w:pPr>
            <w:r w:rsidRPr="00E83BF6">
              <w:rPr>
                <w:rStyle w:val="10pt2"/>
                <w:b/>
                <w:color w:val="000000"/>
                <w:sz w:val="22"/>
                <w:szCs w:val="22"/>
                <w:lang w:eastAsia="ru-RU"/>
              </w:rPr>
              <w:t xml:space="preserve">Раздел </w:t>
            </w:r>
            <w:r>
              <w:rPr>
                <w:rStyle w:val="10pt2"/>
                <w:b/>
                <w:color w:val="000000"/>
                <w:sz w:val="22"/>
                <w:szCs w:val="22"/>
                <w:lang w:eastAsia="ru-RU"/>
              </w:rPr>
              <w:t>4</w:t>
            </w:r>
            <w:r w:rsidRPr="00E83BF6">
              <w:rPr>
                <w:rStyle w:val="10pt2"/>
                <w:b/>
                <w:color w:val="000000"/>
                <w:sz w:val="22"/>
                <w:szCs w:val="22"/>
                <w:lang w:eastAsia="ru-RU"/>
              </w:rPr>
              <w:t>: «</w:t>
            </w:r>
            <w:r>
              <w:rPr>
                <w:rStyle w:val="10pt2"/>
                <w:b/>
                <w:color w:val="000000"/>
                <w:sz w:val="22"/>
                <w:szCs w:val="22"/>
                <w:lang w:eastAsia="ru-RU"/>
              </w:rPr>
              <w:t>Пластилиновая аппликация</w:t>
            </w:r>
            <w:r w:rsidRPr="00E83BF6">
              <w:rPr>
                <w:rStyle w:val="10pt2"/>
                <w:b/>
                <w:color w:val="000000"/>
                <w:sz w:val="22"/>
                <w:szCs w:val="22"/>
                <w:lang w:eastAsia="ru-RU"/>
              </w:rPr>
              <w:t>»</w:t>
            </w:r>
          </w:p>
        </w:tc>
      </w:tr>
      <w:tr w:rsidR="0074150E"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4.1</w:t>
            </w:r>
          </w:p>
        </w:tc>
        <w:tc>
          <w:tcPr>
            <w:tcW w:w="6663" w:type="dxa"/>
          </w:tcPr>
          <w:p w:rsidR="0074150E" w:rsidRPr="0012026B" w:rsidRDefault="0074150E" w:rsidP="00AD5B1B">
            <w:pPr>
              <w:pStyle w:val="af1"/>
              <w:spacing w:line="274" w:lineRule="exact"/>
              <w:ind w:left="180"/>
              <w:rPr>
                <w:lang w:eastAsia="ru-RU"/>
              </w:rPr>
            </w:pPr>
            <w:r w:rsidRPr="0012026B">
              <w:rPr>
                <w:rStyle w:val="101"/>
                <w:color w:val="000000"/>
                <w:lang w:eastAsia="ru-RU"/>
              </w:rPr>
              <w:t>Знакомство с фактурами. Способы выполнения различных фактур.</w:t>
            </w:r>
          </w:p>
        </w:tc>
        <w:tc>
          <w:tcPr>
            <w:tcW w:w="1417" w:type="dxa"/>
          </w:tcPr>
          <w:p w:rsidR="0074150E" w:rsidRPr="005B5E60" w:rsidRDefault="0074150E" w:rsidP="00AD5B1B">
            <w:pPr>
              <w:pStyle w:val="af1"/>
              <w:spacing w:line="210" w:lineRule="exact"/>
              <w:ind w:left="18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3</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1</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2</w:t>
            </w:r>
          </w:p>
        </w:tc>
      </w:tr>
      <w:tr w:rsidR="0074150E"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4.2</w:t>
            </w:r>
          </w:p>
        </w:tc>
        <w:tc>
          <w:tcPr>
            <w:tcW w:w="6663" w:type="dxa"/>
          </w:tcPr>
          <w:p w:rsidR="0074150E" w:rsidRPr="0012026B" w:rsidRDefault="0074150E" w:rsidP="0074150E">
            <w:pPr>
              <w:pStyle w:val="af1"/>
              <w:spacing w:line="274" w:lineRule="exact"/>
              <w:ind w:left="180"/>
              <w:rPr>
                <w:lang w:eastAsia="ru-RU"/>
              </w:rPr>
            </w:pPr>
            <w:r w:rsidRPr="0012026B">
              <w:rPr>
                <w:rStyle w:val="101"/>
                <w:color w:val="000000"/>
                <w:lang w:eastAsia="ru-RU"/>
              </w:rPr>
              <w:t>Выполнение</w:t>
            </w:r>
            <w:r>
              <w:rPr>
                <w:rStyle w:val="101"/>
                <w:color w:val="000000"/>
                <w:lang w:eastAsia="ru-RU"/>
              </w:rPr>
              <w:t xml:space="preserve"> </w:t>
            </w:r>
            <w:r w:rsidRPr="0012026B">
              <w:rPr>
                <w:rStyle w:val="101"/>
                <w:color w:val="000000"/>
                <w:lang w:eastAsia="ru-RU"/>
              </w:rPr>
              <w:t>композиции</w:t>
            </w:r>
            <w:r>
              <w:rPr>
                <w:rStyle w:val="101"/>
                <w:color w:val="000000"/>
                <w:lang w:eastAsia="ru-RU"/>
              </w:rPr>
              <w:t xml:space="preserve"> </w:t>
            </w:r>
            <w:r w:rsidRPr="0012026B">
              <w:rPr>
                <w:rStyle w:val="101"/>
                <w:color w:val="000000"/>
                <w:lang w:eastAsia="ru-RU"/>
              </w:rPr>
              <w:t>«Лоскутное</w:t>
            </w:r>
            <w:r>
              <w:rPr>
                <w:rStyle w:val="101"/>
                <w:color w:val="000000"/>
                <w:lang w:eastAsia="ru-RU"/>
              </w:rPr>
              <w:t xml:space="preserve"> </w:t>
            </w:r>
            <w:r w:rsidRPr="0012026B">
              <w:rPr>
                <w:rStyle w:val="101"/>
                <w:color w:val="000000"/>
                <w:lang w:eastAsia="ru-RU"/>
              </w:rPr>
              <w:t>одеяло» в рамках</w:t>
            </w:r>
            <w:r>
              <w:rPr>
                <w:rStyle w:val="101"/>
                <w:color w:val="000000"/>
                <w:lang w:eastAsia="ru-RU"/>
              </w:rPr>
              <w:t xml:space="preserve"> </w:t>
            </w:r>
            <w:r w:rsidRPr="0012026B">
              <w:rPr>
                <w:rStyle w:val="101"/>
                <w:color w:val="000000"/>
                <w:lang w:eastAsia="ru-RU"/>
              </w:rPr>
              <w:t>тем: «Бабушкин</w:t>
            </w:r>
            <w:r>
              <w:rPr>
                <w:rStyle w:val="101"/>
                <w:color w:val="000000"/>
                <w:lang w:eastAsia="ru-RU"/>
              </w:rPr>
              <w:t xml:space="preserve"> </w:t>
            </w:r>
            <w:r w:rsidRPr="0012026B">
              <w:rPr>
                <w:rStyle w:val="101"/>
                <w:color w:val="000000"/>
                <w:lang w:eastAsia="ru-RU"/>
              </w:rPr>
              <w:t>сундучок»,</w:t>
            </w:r>
            <w:r>
              <w:rPr>
                <w:rStyle w:val="101"/>
                <w:color w:val="000000"/>
                <w:lang w:eastAsia="ru-RU"/>
              </w:rPr>
              <w:t xml:space="preserve"> </w:t>
            </w:r>
            <w:r w:rsidRPr="0012026B">
              <w:rPr>
                <w:rStyle w:val="101"/>
                <w:color w:val="000000"/>
                <w:lang w:eastAsia="ru-RU"/>
              </w:rPr>
              <w:t>«Швейная</w:t>
            </w:r>
            <w:r>
              <w:rPr>
                <w:rStyle w:val="101"/>
                <w:color w:val="000000"/>
                <w:lang w:eastAsia="ru-RU"/>
              </w:rPr>
              <w:t xml:space="preserve"> </w:t>
            </w:r>
            <w:r w:rsidRPr="0012026B">
              <w:rPr>
                <w:rStyle w:val="101"/>
                <w:color w:val="000000"/>
                <w:lang w:eastAsia="ru-RU"/>
              </w:rPr>
              <w:t>фантазия»,</w:t>
            </w:r>
            <w:r>
              <w:rPr>
                <w:rStyle w:val="101"/>
                <w:color w:val="000000"/>
                <w:lang w:eastAsia="ru-RU"/>
              </w:rPr>
              <w:t xml:space="preserve">  </w:t>
            </w:r>
            <w:r w:rsidRPr="0012026B">
              <w:rPr>
                <w:rStyle w:val="101"/>
                <w:color w:val="000000"/>
                <w:lang w:eastAsia="ru-RU"/>
              </w:rPr>
              <w:t>«Канцелярский</w:t>
            </w:r>
            <w:r>
              <w:rPr>
                <w:rStyle w:val="101"/>
                <w:color w:val="000000"/>
                <w:lang w:eastAsia="ru-RU"/>
              </w:rPr>
              <w:t xml:space="preserve"> </w:t>
            </w:r>
            <w:r w:rsidRPr="0012026B">
              <w:rPr>
                <w:rStyle w:val="101"/>
                <w:color w:val="000000"/>
                <w:lang w:eastAsia="ru-RU"/>
              </w:rPr>
              <w:t>мир» и др.</w:t>
            </w:r>
          </w:p>
        </w:tc>
        <w:tc>
          <w:tcPr>
            <w:tcW w:w="1417" w:type="dxa"/>
          </w:tcPr>
          <w:p w:rsidR="0074150E" w:rsidRPr="005B5E60" w:rsidRDefault="0074150E" w:rsidP="00AD5B1B">
            <w:pPr>
              <w:pStyle w:val="af1"/>
              <w:spacing w:line="210" w:lineRule="exact"/>
              <w:ind w:left="18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3</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1</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2</w:t>
            </w:r>
          </w:p>
        </w:tc>
      </w:tr>
      <w:tr w:rsidR="0074150E"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4.3</w:t>
            </w:r>
          </w:p>
        </w:tc>
        <w:tc>
          <w:tcPr>
            <w:tcW w:w="6663" w:type="dxa"/>
          </w:tcPr>
          <w:p w:rsidR="0074150E" w:rsidRPr="0012026B" w:rsidRDefault="0074150E" w:rsidP="0074150E">
            <w:pPr>
              <w:pStyle w:val="af1"/>
              <w:spacing w:line="274" w:lineRule="exact"/>
              <w:ind w:left="180"/>
              <w:rPr>
                <w:lang w:eastAsia="ru-RU"/>
              </w:rPr>
            </w:pPr>
            <w:r w:rsidRPr="0012026B">
              <w:rPr>
                <w:rStyle w:val="101"/>
                <w:color w:val="000000"/>
                <w:lang w:eastAsia="ru-RU"/>
              </w:rPr>
              <w:t>Соединение пластилиновых фактур и природных форм (семечки, крупы, макаронные изделия и др.). «Платье для куклы»,</w:t>
            </w:r>
            <w:r>
              <w:rPr>
                <w:rStyle w:val="101"/>
                <w:color w:val="000000"/>
                <w:lang w:eastAsia="ru-RU"/>
              </w:rPr>
              <w:t xml:space="preserve"> </w:t>
            </w:r>
            <w:r w:rsidRPr="0012026B">
              <w:rPr>
                <w:rStyle w:val="101"/>
                <w:color w:val="000000"/>
                <w:lang w:eastAsia="ru-RU"/>
              </w:rPr>
              <w:t>«Карнавальный</w:t>
            </w:r>
            <w:r>
              <w:rPr>
                <w:rStyle w:val="101"/>
                <w:color w:val="000000"/>
                <w:lang w:eastAsia="ru-RU"/>
              </w:rPr>
              <w:t xml:space="preserve"> </w:t>
            </w:r>
            <w:r w:rsidRPr="0012026B">
              <w:rPr>
                <w:rStyle w:val="101"/>
                <w:color w:val="000000"/>
                <w:lang w:eastAsia="ru-RU"/>
              </w:rPr>
              <w:t>костюм»,</w:t>
            </w:r>
            <w:r>
              <w:rPr>
                <w:rStyle w:val="101"/>
                <w:color w:val="000000"/>
                <w:lang w:eastAsia="ru-RU"/>
              </w:rPr>
              <w:t xml:space="preserve"> </w:t>
            </w:r>
            <w:r w:rsidRPr="0012026B">
              <w:rPr>
                <w:rStyle w:val="101"/>
                <w:color w:val="000000"/>
                <w:lang w:eastAsia="ru-RU"/>
              </w:rPr>
              <w:t>«Театральный</w:t>
            </w:r>
            <w:r>
              <w:rPr>
                <w:rStyle w:val="101"/>
                <w:color w:val="000000"/>
                <w:lang w:eastAsia="ru-RU"/>
              </w:rPr>
              <w:t xml:space="preserve"> </w:t>
            </w:r>
            <w:r w:rsidRPr="0012026B">
              <w:rPr>
                <w:rStyle w:val="101"/>
                <w:color w:val="000000"/>
                <w:lang w:eastAsia="ru-RU"/>
              </w:rPr>
              <w:t>(цирковой)</w:t>
            </w:r>
            <w:r>
              <w:rPr>
                <w:rStyle w:val="101"/>
                <w:color w:val="000000"/>
                <w:lang w:eastAsia="ru-RU"/>
              </w:rPr>
              <w:t xml:space="preserve"> </w:t>
            </w:r>
            <w:r w:rsidRPr="0012026B">
              <w:rPr>
                <w:rStyle w:val="101"/>
                <w:color w:val="000000"/>
                <w:lang w:eastAsia="ru-RU"/>
              </w:rPr>
              <w:t>занавес».</w:t>
            </w:r>
          </w:p>
        </w:tc>
        <w:tc>
          <w:tcPr>
            <w:tcW w:w="1417" w:type="dxa"/>
          </w:tcPr>
          <w:p w:rsidR="0074150E" w:rsidRPr="005B5E60" w:rsidRDefault="0074150E" w:rsidP="00AD5B1B">
            <w:pPr>
              <w:pStyle w:val="af1"/>
              <w:spacing w:line="210" w:lineRule="exact"/>
              <w:ind w:left="18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3</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1</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2</w:t>
            </w:r>
          </w:p>
        </w:tc>
      </w:tr>
      <w:tr w:rsidR="0074150E"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4.4</w:t>
            </w:r>
          </w:p>
        </w:tc>
        <w:tc>
          <w:tcPr>
            <w:tcW w:w="6663" w:type="dxa"/>
          </w:tcPr>
          <w:p w:rsidR="0074150E" w:rsidRPr="0012026B" w:rsidRDefault="0074150E" w:rsidP="00AD5B1B">
            <w:pPr>
              <w:pStyle w:val="af1"/>
              <w:spacing w:line="274" w:lineRule="exact"/>
              <w:ind w:left="180"/>
              <w:rPr>
                <w:lang w:eastAsia="ru-RU"/>
              </w:rPr>
            </w:pPr>
            <w:r w:rsidRPr="0012026B">
              <w:rPr>
                <w:rStyle w:val="101"/>
                <w:color w:val="000000"/>
                <w:lang w:eastAsia="ru-RU"/>
              </w:rPr>
              <w:t>Интерпретация</w:t>
            </w:r>
            <w:r>
              <w:rPr>
                <w:rStyle w:val="101"/>
                <w:color w:val="000000"/>
                <w:lang w:eastAsia="ru-RU"/>
              </w:rPr>
              <w:t xml:space="preserve"> </w:t>
            </w:r>
            <w:r w:rsidRPr="0012026B">
              <w:rPr>
                <w:rStyle w:val="101"/>
                <w:color w:val="000000"/>
                <w:lang w:eastAsia="ru-RU"/>
              </w:rPr>
              <w:t>природных фактур.</w:t>
            </w:r>
            <w:r>
              <w:rPr>
                <w:rStyle w:val="101"/>
                <w:color w:val="000000"/>
                <w:lang w:eastAsia="ru-RU"/>
              </w:rPr>
              <w:t xml:space="preserve"> </w:t>
            </w:r>
            <w:r w:rsidRPr="0012026B">
              <w:rPr>
                <w:rStyle w:val="101"/>
                <w:color w:val="000000"/>
                <w:lang w:eastAsia="ru-RU"/>
              </w:rPr>
              <w:t>Применение</w:t>
            </w:r>
            <w:r>
              <w:rPr>
                <w:rStyle w:val="101"/>
                <w:color w:val="000000"/>
                <w:lang w:eastAsia="ru-RU"/>
              </w:rPr>
              <w:t xml:space="preserve"> </w:t>
            </w:r>
            <w:r w:rsidRPr="0012026B">
              <w:rPr>
                <w:rStyle w:val="101"/>
                <w:color w:val="000000"/>
                <w:lang w:eastAsia="ru-RU"/>
              </w:rPr>
              <w:t>знаний в</w:t>
            </w:r>
          </w:p>
          <w:p w:rsidR="0074150E" w:rsidRPr="0012026B" w:rsidRDefault="0074150E" w:rsidP="0074150E">
            <w:pPr>
              <w:pStyle w:val="af1"/>
              <w:spacing w:line="274" w:lineRule="exact"/>
              <w:ind w:left="180"/>
              <w:rPr>
                <w:lang w:eastAsia="ru-RU"/>
              </w:rPr>
            </w:pPr>
            <w:r w:rsidRPr="0012026B">
              <w:rPr>
                <w:rStyle w:val="101"/>
                <w:color w:val="000000"/>
                <w:lang w:eastAsia="ru-RU"/>
              </w:rPr>
              <w:t>Творческой</w:t>
            </w:r>
            <w:r>
              <w:rPr>
                <w:rStyle w:val="101"/>
                <w:color w:val="000000"/>
                <w:lang w:eastAsia="ru-RU"/>
              </w:rPr>
              <w:t xml:space="preserve"> </w:t>
            </w:r>
            <w:r w:rsidRPr="0012026B">
              <w:rPr>
                <w:rStyle w:val="101"/>
                <w:color w:val="000000"/>
                <w:lang w:eastAsia="ru-RU"/>
              </w:rPr>
              <w:t>композиции</w:t>
            </w:r>
            <w:r>
              <w:rPr>
                <w:rStyle w:val="101"/>
                <w:color w:val="000000"/>
                <w:lang w:eastAsia="ru-RU"/>
              </w:rPr>
              <w:t xml:space="preserve"> </w:t>
            </w:r>
            <w:r w:rsidRPr="0012026B">
              <w:rPr>
                <w:rStyle w:val="101"/>
                <w:color w:val="000000"/>
                <w:lang w:eastAsia="ru-RU"/>
              </w:rPr>
              <w:t>«Зоопарк»,</w:t>
            </w:r>
            <w:r>
              <w:rPr>
                <w:rStyle w:val="101"/>
                <w:color w:val="000000"/>
                <w:lang w:eastAsia="ru-RU"/>
              </w:rPr>
              <w:t xml:space="preserve"> </w:t>
            </w:r>
            <w:r w:rsidRPr="0012026B">
              <w:rPr>
                <w:rStyle w:val="101"/>
                <w:color w:val="000000"/>
                <w:lang w:eastAsia="ru-RU"/>
              </w:rPr>
              <w:t>«Домашние</w:t>
            </w:r>
            <w:r>
              <w:rPr>
                <w:rStyle w:val="101"/>
                <w:color w:val="000000"/>
                <w:lang w:eastAsia="ru-RU"/>
              </w:rPr>
              <w:t xml:space="preserve"> </w:t>
            </w:r>
            <w:r w:rsidRPr="0012026B">
              <w:rPr>
                <w:rStyle w:val="101"/>
                <w:color w:val="000000"/>
                <w:lang w:eastAsia="ru-RU"/>
              </w:rPr>
              <w:t>животные».</w:t>
            </w:r>
          </w:p>
        </w:tc>
        <w:tc>
          <w:tcPr>
            <w:tcW w:w="1417" w:type="dxa"/>
          </w:tcPr>
          <w:p w:rsidR="0074150E" w:rsidRPr="005B5E60" w:rsidRDefault="0074150E" w:rsidP="00AD5B1B">
            <w:pPr>
              <w:pStyle w:val="af1"/>
              <w:spacing w:line="210" w:lineRule="exact"/>
              <w:ind w:left="18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6</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2</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4</w:t>
            </w:r>
          </w:p>
        </w:tc>
      </w:tr>
      <w:tr w:rsidR="0074150E"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5</w:t>
            </w:r>
          </w:p>
        </w:tc>
        <w:tc>
          <w:tcPr>
            <w:tcW w:w="13041" w:type="dxa"/>
            <w:gridSpan w:val="5"/>
          </w:tcPr>
          <w:p w:rsidR="0074150E" w:rsidRPr="005B5E60" w:rsidRDefault="0074150E" w:rsidP="00AD5B1B">
            <w:pPr>
              <w:pStyle w:val="af1"/>
              <w:spacing w:line="210" w:lineRule="exact"/>
              <w:rPr>
                <w:lang w:eastAsia="ru-RU"/>
              </w:rPr>
            </w:pPr>
            <w:r w:rsidRPr="00E83BF6">
              <w:rPr>
                <w:rStyle w:val="10pt2"/>
                <w:b/>
                <w:color w:val="000000"/>
                <w:sz w:val="22"/>
                <w:szCs w:val="22"/>
                <w:lang w:eastAsia="ru-RU"/>
              </w:rPr>
              <w:t xml:space="preserve">Раздел </w:t>
            </w:r>
            <w:r>
              <w:rPr>
                <w:rStyle w:val="10pt2"/>
                <w:b/>
                <w:color w:val="000000"/>
                <w:sz w:val="22"/>
                <w:szCs w:val="22"/>
                <w:lang w:eastAsia="ru-RU"/>
              </w:rPr>
              <w:t>5</w:t>
            </w:r>
            <w:r w:rsidRPr="00E83BF6">
              <w:rPr>
                <w:rStyle w:val="10pt2"/>
                <w:b/>
                <w:color w:val="000000"/>
                <w:sz w:val="22"/>
                <w:szCs w:val="22"/>
                <w:lang w:eastAsia="ru-RU"/>
              </w:rPr>
              <w:t xml:space="preserve">: </w:t>
            </w:r>
            <w:r w:rsidRPr="005B5E60">
              <w:rPr>
                <w:rStyle w:val="105"/>
                <w:color w:val="000000"/>
                <w:lang w:eastAsia="ru-RU"/>
              </w:rPr>
              <w:t>«Полуобъемные изображения»</w:t>
            </w:r>
          </w:p>
        </w:tc>
      </w:tr>
      <w:tr w:rsidR="0074150E"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5.1</w:t>
            </w:r>
          </w:p>
        </w:tc>
        <w:tc>
          <w:tcPr>
            <w:tcW w:w="6663" w:type="dxa"/>
          </w:tcPr>
          <w:p w:rsidR="0074150E" w:rsidRPr="0012026B" w:rsidRDefault="0074150E" w:rsidP="00AD5B1B">
            <w:pPr>
              <w:pStyle w:val="af1"/>
              <w:spacing w:line="274" w:lineRule="exact"/>
              <w:ind w:left="120"/>
              <w:rPr>
                <w:lang w:eastAsia="ru-RU"/>
              </w:rPr>
            </w:pPr>
            <w:r w:rsidRPr="0012026B">
              <w:rPr>
                <w:rStyle w:val="101"/>
                <w:color w:val="000000"/>
                <w:lang w:eastAsia="ru-RU"/>
              </w:rPr>
              <w:t>Знакомство с</w:t>
            </w:r>
            <w:r>
              <w:rPr>
                <w:rStyle w:val="101"/>
                <w:color w:val="000000"/>
                <w:lang w:eastAsia="ru-RU"/>
              </w:rPr>
              <w:t xml:space="preserve"> </w:t>
            </w:r>
            <w:r w:rsidRPr="0012026B">
              <w:rPr>
                <w:rStyle w:val="101"/>
                <w:color w:val="000000"/>
                <w:lang w:eastAsia="ru-RU"/>
              </w:rPr>
              <w:t>выполнением</w:t>
            </w:r>
            <w:r>
              <w:rPr>
                <w:rStyle w:val="101"/>
                <w:color w:val="000000"/>
                <w:lang w:eastAsia="ru-RU"/>
              </w:rPr>
              <w:t xml:space="preserve"> </w:t>
            </w:r>
            <w:r w:rsidRPr="0012026B">
              <w:rPr>
                <w:rStyle w:val="101"/>
                <w:color w:val="000000"/>
                <w:lang w:eastAsia="ru-RU"/>
              </w:rPr>
              <w:t>невысокого</w:t>
            </w:r>
            <w:r>
              <w:rPr>
                <w:rStyle w:val="101"/>
                <w:color w:val="000000"/>
                <w:lang w:eastAsia="ru-RU"/>
              </w:rPr>
              <w:t xml:space="preserve"> </w:t>
            </w:r>
            <w:r w:rsidRPr="0012026B">
              <w:rPr>
                <w:rStyle w:val="101"/>
                <w:color w:val="000000"/>
                <w:lang w:eastAsia="ru-RU"/>
              </w:rPr>
              <w:t>рельефного</w:t>
            </w:r>
            <w:r>
              <w:rPr>
                <w:rStyle w:val="101"/>
                <w:color w:val="000000"/>
                <w:lang w:eastAsia="ru-RU"/>
              </w:rPr>
              <w:t xml:space="preserve"> </w:t>
            </w:r>
            <w:r w:rsidRPr="0012026B">
              <w:rPr>
                <w:rStyle w:val="101"/>
                <w:color w:val="000000"/>
                <w:lang w:eastAsia="ru-RU"/>
              </w:rPr>
              <w:t>изображения.</w:t>
            </w:r>
          </w:p>
          <w:p w:rsidR="0074150E" w:rsidRPr="0012026B" w:rsidRDefault="0074150E" w:rsidP="00AD5B1B">
            <w:pPr>
              <w:pStyle w:val="af1"/>
              <w:spacing w:line="274" w:lineRule="exact"/>
              <w:ind w:left="120"/>
              <w:rPr>
                <w:lang w:eastAsia="ru-RU"/>
              </w:rPr>
            </w:pPr>
            <w:r w:rsidRPr="0012026B">
              <w:rPr>
                <w:rStyle w:val="101"/>
                <w:color w:val="000000"/>
                <w:lang w:eastAsia="ru-RU"/>
              </w:rPr>
              <w:t>Композиция</w:t>
            </w:r>
            <w:r>
              <w:rPr>
                <w:rStyle w:val="101"/>
                <w:color w:val="000000"/>
                <w:lang w:eastAsia="ru-RU"/>
              </w:rPr>
              <w:t xml:space="preserve"> </w:t>
            </w:r>
            <w:r w:rsidRPr="0012026B">
              <w:rPr>
                <w:rStyle w:val="101"/>
                <w:color w:val="000000"/>
                <w:lang w:eastAsia="ru-RU"/>
              </w:rPr>
              <w:t>«Репка», «Свекла»,</w:t>
            </w:r>
            <w:r w:rsidRPr="0012026B">
              <w:rPr>
                <w:color w:val="000000"/>
                <w:lang w:eastAsia="ru-RU"/>
              </w:rPr>
              <w:t xml:space="preserve"> </w:t>
            </w:r>
            <w:r w:rsidRPr="0012026B">
              <w:rPr>
                <w:rStyle w:val="101"/>
                <w:color w:val="000000"/>
                <w:lang w:eastAsia="ru-RU"/>
              </w:rPr>
              <w:t>«Морковь» «Яблоко», «Ягоды» и др.</w:t>
            </w:r>
          </w:p>
        </w:tc>
        <w:tc>
          <w:tcPr>
            <w:tcW w:w="1417" w:type="dxa"/>
          </w:tcPr>
          <w:p w:rsidR="0074150E" w:rsidRPr="005B5E60" w:rsidRDefault="0074150E" w:rsidP="00AD5B1B">
            <w:pPr>
              <w:pStyle w:val="af1"/>
              <w:spacing w:line="210" w:lineRule="exact"/>
              <w:ind w:left="18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3</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1</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2</w:t>
            </w:r>
          </w:p>
        </w:tc>
      </w:tr>
      <w:tr w:rsidR="0074150E"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5.2</w:t>
            </w:r>
          </w:p>
        </w:tc>
        <w:tc>
          <w:tcPr>
            <w:tcW w:w="6663" w:type="dxa"/>
          </w:tcPr>
          <w:p w:rsidR="0074150E" w:rsidRPr="0012026B" w:rsidRDefault="0074150E" w:rsidP="00AD5B1B">
            <w:pPr>
              <w:pStyle w:val="af1"/>
              <w:spacing w:line="274" w:lineRule="exact"/>
              <w:ind w:left="120"/>
              <w:rPr>
                <w:lang w:eastAsia="ru-RU"/>
              </w:rPr>
            </w:pPr>
            <w:r w:rsidRPr="0012026B">
              <w:rPr>
                <w:rStyle w:val="101"/>
                <w:color w:val="000000"/>
                <w:lang w:eastAsia="ru-RU"/>
              </w:rPr>
              <w:t>Закрепление умения набирать полуобъемную массу изображения. Композиция «Божья коровка», «Жуки», «Кит».</w:t>
            </w:r>
          </w:p>
        </w:tc>
        <w:tc>
          <w:tcPr>
            <w:tcW w:w="1417" w:type="dxa"/>
          </w:tcPr>
          <w:p w:rsidR="0074150E" w:rsidRPr="005B5E60" w:rsidRDefault="0074150E" w:rsidP="00AD5B1B">
            <w:pPr>
              <w:pStyle w:val="af1"/>
              <w:spacing w:line="210" w:lineRule="exact"/>
              <w:ind w:left="18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3</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1</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2</w:t>
            </w:r>
          </w:p>
        </w:tc>
      </w:tr>
      <w:tr w:rsidR="0074150E"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5.3</w:t>
            </w:r>
          </w:p>
        </w:tc>
        <w:tc>
          <w:tcPr>
            <w:tcW w:w="6663" w:type="dxa"/>
          </w:tcPr>
          <w:p w:rsidR="0074150E" w:rsidRPr="0012026B" w:rsidRDefault="0074150E" w:rsidP="0074150E">
            <w:pPr>
              <w:pStyle w:val="af1"/>
              <w:spacing w:line="274" w:lineRule="exact"/>
              <w:ind w:left="120"/>
              <w:rPr>
                <w:lang w:eastAsia="ru-RU"/>
              </w:rPr>
            </w:pPr>
            <w:r w:rsidRPr="0012026B">
              <w:rPr>
                <w:rStyle w:val="101"/>
                <w:color w:val="000000"/>
                <w:lang w:eastAsia="ru-RU"/>
              </w:rPr>
              <w:t>Выполнение</w:t>
            </w:r>
            <w:r>
              <w:rPr>
                <w:rStyle w:val="101"/>
                <w:color w:val="000000"/>
                <w:lang w:eastAsia="ru-RU"/>
              </w:rPr>
              <w:t xml:space="preserve"> т</w:t>
            </w:r>
            <w:r w:rsidRPr="0012026B">
              <w:rPr>
                <w:rStyle w:val="101"/>
                <w:color w:val="000000"/>
                <w:lang w:eastAsia="ru-RU"/>
              </w:rPr>
              <w:t>ематической</w:t>
            </w:r>
            <w:r>
              <w:rPr>
                <w:rStyle w:val="101"/>
                <w:color w:val="000000"/>
                <w:lang w:eastAsia="ru-RU"/>
              </w:rPr>
              <w:t xml:space="preserve"> </w:t>
            </w:r>
            <w:r w:rsidRPr="0012026B">
              <w:rPr>
                <w:rStyle w:val="101"/>
                <w:color w:val="000000"/>
                <w:lang w:eastAsia="ru-RU"/>
              </w:rPr>
              <w:t>композиции:</w:t>
            </w:r>
            <w:r>
              <w:rPr>
                <w:rStyle w:val="101"/>
                <w:color w:val="000000"/>
                <w:lang w:eastAsia="ru-RU"/>
              </w:rPr>
              <w:t xml:space="preserve"> </w:t>
            </w:r>
            <w:r w:rsidRPr="0012026B">
              <w:rPr>
                <w:rStyle w:val="101"/>
                <w:color w:val="000000"/>
                <w:lang w:eastAsia="ru-RU"/>
              </w:rPr>
              <w:t>«Праздник»,</w:t>
            </w:r>
            <w:r>
              <w:rPr>
                <w:rStyle w:val="101"/>
                <w:color w:val="000000"/>
                <w:lang w:eastAsia="ru-RU"/>
              </w:rPr>
              <w:t xml:space="preserve"> </w:t>
            </w:r>
            <w:r w:rsidRPr="0012026B">
              <w:rPr>
                <w:rStyle w:val="101"/>
                <w:color w:val="000000"/>
                <w:lang w:eastAsia="ru-RU"/>
              </w:rPr>
              <w:t>«Новый год»,</w:t>
            </w:r>
            <w:r>
              <w:rPr>
                <w:rStyle w:val="101"/>
                <w:color w:val="000000"/>
                <w:lang w:eastAsia="ru-RU"/>
              </w:rPr>
              <w:t xml:space="preserve"> </w:t>
            </w:r>
            <w:r w:rsidRPr="0012026B">
              <w:rPr>
                <w:rStyle w:val="101"/>
                <w:color w:val="000000"/>
                <w:lang w:eastAsia="ru-RU"/>
              </w:rPr>
              <w:t>«Рождество».</w:t>
            </w:r>
          </w:p>
        </w:tc>
        <w:tc>
          <w:tcPr>
            <w:tcW w:w="1417" w:type="dxa"/>
          </w:tcPr>
          <w:p w:rsidR="0074150E" w:rsidRPr="005B5E60" w:rsidRDefault="0074150E" w:rsidP="00AD5B1B">
            <w:pPr>
              <w:pStyle w:val="af1"/>
              <w:spacing w:line="210" w:lineRule="exact"/>
              <w:ind w:left="18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6</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2</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4</w:t>
            </w:r>
          </w:p>
        </w:tc>
      </w:tr>
      <w:tr w:rsidR="0074150E"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5.4</w:t>
            </w:r>
          </w:p>
        </w:tc>
        <w:tc>
          <w:tcPr>
            <w:tcW w:w="6663" w:type="dxa"/>
          </w:tcPr>
          <w:p w:rsidR="0074150E" w:rsidRPr="0012026B" w:rsidRDefault="0074150E" w:rsidP="00AD5B1B">
            <w:pPr>
              <w:pStyle w:val="af1"/>
              <w:spacing w:line="274" w:lineRule="exact"/>
              <w:ind w:left="120"/>
              <w:rPr>
                <w:lang w:eastAsia="ru-RU"/>
              </w:rPr>
            </w:pPr>
            <w:r w:rsidRPr="0012026B">
              <w:rPr>
                <w:rStyle w:val="101"/>
                <w:color w:val="000000"/>
                <w:lang w:eastAsia="ru-RU"/>
              </w:rPr>
              <w:t>Создание сложной</w:t>
            </w:r>
            <w:r>
              <w:rPr>
                <w:rStyle w:val="101"/>
                <w:color w:val="000000"/>
                <w:lang w:eastAsia="ru-RU"/>
              </w:rPr>
              <w:t xml:space="preserve"> </w:t>
            </w:r>
            <w:r w:rsidRPr="0012026B">
              <w:rPr>
                <w:rStyle w:val="101"/>
                <w:color w:val="000000"/>
                <w:lang w:eastAsia="ru-RU"/>
              </w:rPr>
              <w:t>формы предмета с</w:t>
            </w:r>
            <w:r>
              <w:rPr>
                <w:rStyle w:val="101"/>
                <w:color w:val="000000"/>
                <w:lang w:eastAsia="ru-RU"/>
              </w:rPr>
              <w:t xml:space="preserve"> </w:t>
            </w:r>
            <w:r w:rsidRPr="0012026B">
              <w:rPr>
                <w:rStyle w:val="101"/>
                <w:color w:val="000000"/>
                <w:lang w:eastAsia="ru-RU"/>
              </w:rPr>
              <w:t>последующим</w:t>
            </w:r>
          </w:p>
          <w:p w:rsidR="0074150E" w:rsidRPr="0012026B" w:rsidRDefault="0074150E" w:rsidP="0074150E">
            <w:pPr>
              <w:pStyle w:val="af1"/>
              <w:spacing w:line="274" w:lineRule="exact"/>
              <w:ind w:left="120"/>
              <w:rPr>
                <w:lang w:eastAsia="ru-RU"/>
              </w:rPr>
            </w:pPr>
            <w:r w:rsidRPr="0012026B">
              <w:rPr>
                <w:rStyle w:val="101"/>
                <w:color w:val="000000"/>
                <w:lang w:eastAsia="ru-RU"/>
              </w:rPr>
              <w:t>декорированием.</w:t>
            </w:r>
            <w:r>
              <w:rPr>
                <w:rStyle w:val="101"/>
                <w:color w:val="000000"/>
                <w:lang w:eastAsia="ru-RU"/>
              </w:rPr>
              <w:t xml:space="preserve"> </w:t>
            </w:r>
            <w:r w:rsidRPr="0012026B">
              <w:rPr>
                <w:rStyle w:val="101"/>
                <w:color w:val="000000"/>
                <w:lang w:eastAsia="ru-RU"/>
              </w:rPr>
              <w:t>«Печатный</w:t>
            </w:r>
            <w:r>
              <w:rPr>
                <w:rStyle w:val="101"/>
                <w:color w:val="000000"/>
                <w:lang w:eastAsia="ru-RU"/>
              </w:rPr>
              <w:t xml:space="preserve"> </w:t>
            </w:r>
            <w:r w:rsidRPr="0012026B">
              <w:rPr>
                <w:rStyle w:val="101"/>
                <w:color w:val="000000"/>
                <w:lang w:eastAsia="ru-RU"/>
              </w:rPr>
              <w:t>пряник»,</w:t>
            </w:r>
            <w:r>
              <w:rPr>
                <w:rStyle w:val="101"/>
                <w:color w:val="000000"/>
                <w:lang w:eastAsia="ru-RU"/>
              </w:rPr>
              <w:t xml:space="preserve"> </w:t>
            </w:r>
            <w:r w:rsidRPr="0012026B">
              <w:rPr>
                <w:rStyle w:val="101"/>
                <w:color w:val="000000"/>
                <w:lang w:eastAsia="ru-RU"/>
              </w:rPr>
              <w:t>«Жаворонки» и др.</w:t>
            </w:r>
          </w:p>
        </w:tc>
        <w:tc>
          <w:tcPr>
            <w:tcW w:w="1417" w:type="dxa"/>
          </w:tcPr>
          <w:p w:rsidR="0074150E" w:rsidRPr="005B5E60" w:rsidRDefault="0074150E" w:rsidP="00AD5B1B">
            <w:pPr>
              <w:pStyle w:val="af1"/>
              <w:spacing w:line="210" w:lineRule="exact"/>
              <w:ind w:left="18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6</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2</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4</w:t>
            </w:r>
          </w:p>
        </w:tc>
      </w:tr>
      <w:tr w:rsidR="0074150E"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6</w:t>
            </w:r>
          </w:p>
        </w:tc>
        <w:tc>
          <w:tcPr>
            <w:tcW w:w="13041" w:type="dxa"/>
            <w:gridSpan w:val="5"/>
          </w:tcPr>
          <w:p w:rsidR="0074150E" w:rsidRPr="005B5E60" w:rsidRDefault="0074150E" w:rsidP="00AD5B1B">
            <w:pPr>
              <w:pStyle w:val="af1"/>
              <w:spacing w:line="210" w:lineRule="exact"/>
              <w:ind w:right="20"/>
              <w:rPr>
                <w:rStyle w:val="101"/>
                <w:color w:val="000000"/>
                <w:lang w:eastAsia="ru-RU"/>
              </w:rPr>
            </w:pPr>
            <w:r w:rsidRPr="00E83BF6">
              <w:rPr>
                <w:rStyle w:val="10pt2"/>
                <w:b/>
                <w:color w:val="000000"/>
                <w:sz w:val="22"/>
                <w:szCs w:val="22"/>
                <w:lang w:eastAsia="ru-RU"/>
              </w:rPr>
              <w:t xml:space="preserve">Раздел </w:t>
            </w:r>
            <w:r>
              <w:rPr>
                <w:rStyle w:val="10pt2"/>
                <w:b/>
                <w:color w:val="000000"/>
                <w:sz w:val="22"/>
                <w:szCs w:val="22"/>
                <w:lang w:eastAsia="ru-RU"/>
              </w:rPr>
              <w:t>6</w:t>
            </w:r>
            <w:r w:rsidRPr="00E83BF6">
              <w:rPr>
                <w:rStyle w:val="10pt2"/>
                <w:b/>
                <w:color w:val="000000"/>
                <w:sz w:val="22"/>
                <w:szCs w:val="22"/>
                <w:lang w:eastAsia="ru-RU"/>
              </w:rPr>
              <w:t xml:space="preserve">: </w:t>
            </w:r>
            <w:r w:rsidRPr="005B5E60">
              <w:rPr>
                <w:rStyle w:val="105"/>
                <w:color w:val="000000"/>
                <w:lang w:eastAsia="ru-RU"/>
              </w:rPr>
              <w:t xml:space="preserve"> «Объемные</w:t>
            </w:r>
            <w:r>
              <w:rPr>
                <w:rStyle w:val="105"/>
                <w:color w:val="000000"/>
                <w:lang w:eastAsia="ru-RU"/>
              </w:rPr>
              <w:t xml:space="preserve"> </w:t>
            </w:r>
            <w:r w:rsidRPr="005B5E60">
              <w:rPr>
                <w:rStyle w:val="105"/>
                <w:color w:val="000000"/>
                <w:lang w:eastAsia="ru-RU"/>
              </w:rPr>
              <w:t>формы»</w:t>
            </w:r>
          </w:p>
        </w:tc>
      </w:tr>
      <w:tr w:rsidR="0074150E"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6.1</w:t>
            </w:r>
          </w:p>
        </w:tc>
        <w:tc>
          <w:tcPr>
            <w:tcW w:w="6663" w:type="dxa"/>
          </w:tcPr>
          <w:p w:rsidR="0074150E" w:rsidRPr="0012026B" w:rsidRDefault="0074150E" w:rsidP="0074150E">
            <w:pPr>
              <w:pStyle w:val="af1"/>
              <w:spacing w:line="274" w:lineRule="exact"/>
              <w:ind w:left="120"/>
              <w:rPr>
                <w:lang w:eastAsia="ru-RU"/>
              </w:rPr>
            </w:pPr>
            <w:r w:rsidRPr="0012026B">
              <w:rPr>
                <w:rStyle w:val="101"/>
                <w:color w:val="000000"/>
                <w:lang w:eastAsia="ru-RU"/>
              </w:rPr>
              <w:t>Лепка</w:t>
            </w:r>
            <w:r>
              <w:rPr>
                <w:rStyle w:val="101"/>
                <w:color w:val="000000"/>
                <w:lang w:eastAsia="ru-RU"/>
              </w:rPr>
              <w:t xml:space="preserve"> </w:t>
            </w:r>
            <w:r w:rsidRPr="0012026B">
              <w:rPr>
                <w:rStyle w:val="101"/>
                <w:color w:val="000000"/>
                <w:lang w:eastAsia="ru-RU"/>
              </w:rPr>
              <w:t>геометрических</w:t>
            </w:r>
            <w:r>
              <w:rPr>
                <w:rStyle w:val="101"/>
                <w:color w:val="000000"/>
                <w:lang w:eastAsia="ru-RU"/>
              </w:rPr>
              <w:t xml:space="preserve"> </w:t>
            </w:r>
            <w:r w:rsidRPr="0012026B">
              <w:rPr>
                <w:rStyle w:val="101"/>
                <w:color w:val="000000"/>
                <w:lang w:eastAsia="ru-RU"/>
              </w:rPr>
              <w:t>форм.</w:t>
            </w:r>
            <w:r>
              <w:rPr>
                <w:rStyle w:val="101"/>
                <w:color w:val="000000"/>
                <w:lang w:eastAsia="ru-RU"/>
              </w:rPr>
              <w:t xml:space="preserve"> </w:t>
            </w:r>
            <w:r w:rsidRPr="0012026B">
              <w:rPr>
                <w:rStyle w:val="101"/>
                <w:color w:val="000000"/>
                <w:lang w:eastAsia="ru-RU"/>
              </w:rPr>
              <w:t>Выполнение задания: «Робот», «Ракета», «Трансформер (бакуган)».</w:t>
            </w:r>
          </w:p>
        </w:tc>
        <w:tc>
          <w:tcPr>
            <w:tcW w:w="1417" w:type="dxa"/>
          </w:tcPr>
          <w:p w:rsidR="0074150E" w:rsidRPr="005B5E60" w:rsidRDefault="0074150E" w:rsidP="00AD5B1B">
            <w:pPr>
              <w:pStyle w:val="af1"/>
              <w:spacing w:line="210" w:lineRule="exact"/>
              <w:ind w:left="18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3</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1</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2</w:t>
            </w:r>
          </w:p>
        </w:tc>
      </w:tr>
      <w:tr w:rsidR="0074150E"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6.2</w:t>
            </w:r>
          </w:p>
        </w:tc>
        <w:tc>
          <w:tcPr>
            <w:tcW w:w="6663" w:type="dxa"/>
          </w:tcPr>
          <w:p w:rsidR="0074150E" w:rsidRPr="0012026B" w:rsidRDefault="0074150E" w:rsidP="00AD5B1B">
            <w:pPr>
              <w:pStyle w:val="af1"/>
              <w:spacing w:line="274" w:lineRule="exact"/>
              <w:ind w:left="120"/>
              <w:rPr>
                <w:lang w:eastAsia="ru-RU"/>
              </w:rPr>
            </w:pPr>
            <w:r w:rsidRPr="0012026B">
              <w:rPr>
                <w:rStyle w:val="101"/>
                <w:color w:val="000000"/>
                <w:lang w:eastAsia="ru-RU"/>
              </w:rPr>
              <w:t>Закрепление</w:t>
            </w:r>
            <w:r>
              <w:rPr>
                <w:rStyle w:val="101"/>
                <w:color w:val="000000"/>
                <w:lang w:eastAsia="ru-RU"/>
              </w:rPr>
              <w:t xml:space="preserve"> </w:t>
            </w:r>
            <w:r w:rsidRPr="0012026B">
              <w:rPr>
                <w:rStyle w:val="101"/>
                <w:color w:val="000000"/>
                <w:lang w:eastAsia="ru-RU"/>
              </w:rPr>
              <w:t>навыков работы с</w:t>
            </w:r>
            <w:r>
              <w:rPr>
                <w:rStyle w:val="101"/>
                <w:color w:val="000000"/>
                <w:lang w:eastAsia="ru-RU"/>
              </w:rPr>
              <w:t xml:space="preserve"> </w:t>
            </w:r>
            <w:r w:rsidRPr="0012026B">
              <w:rPr>
                <w:rStyle w:val="101"/>
                <w:color w:val="000000"/>
                <w:lang w:eastAsia="ru-RU"/>
              </w:rPr>
              <w:t>объемными</w:t>
            </w:r>
            <w:r>
              <w:rPr>
                <w:rStyle w:val="101"/>
                <w:color w:val="000000"/>
                <w:lang w:eastAsia="ru-RU"/>
              </w:rPr>
              <w:t xml:space="preserve"> </w:t>
            </w:r>
            <w:r w:rsidRPr="0012026B">
              <w:rPr>
                <w:rStyle w:val="101"/>
                <w:color w:val="000000"/>
                <w:lang w:eastAsia="ru-RU"/>
              </w:rPr>
              <w:t>формами.</w:t>
            </w:r>
          </w:p>
          <w:p w:rsidR="0074150E" w:rsidRPr="0012026B" w:rsidRDefault="0074150E" w:rsidP="0074150E">
            <w:pPr>
              <w:pStyle w:val="af1"/>
              <w:spacing w:line="274" w:lineRule="exact"/>
              <w:ind w:left="120"/>
              <w:rPr>
                <w:lang w:eastAsia="ru-RU"/>
              </w:rPr>
            </w:pPr>
            <w:r w:rsidRPr="0012026B">
              <w:rPr>
                <w:rStyle w:val="101"/>
                <w:color w:val="000000"/>
                <w:lang w:eastAsia="ru-RU"/>
              </w:rPr>
              <w:t>Выполнение</w:t>
            </w:r>
            <w:r>
              <w:rPr>
                <w:rStyle w:val="101"/>
                <w:color w:val="000000"/>
                <w:lang w:eastAsia="ru-RU"/>
              </w:rPr>
              <w:t xml:space="preserve"> </w:t>
            </w:r>
            <w:r w:rsidRPr="0012026B">
              <w:rPr>
                <w:rStyle w:val="101"/>
                <w:color w:val="000000"/>
                <w:lang w:eastAsia="ru-RU"/>
              </w:rPr>
              <w:t>композиции</w:t>
            </w:r>
            <w:r>
              <w:rPr>
                <w:rStyle w:val="101"/>
                <w:color w:val="000000"/>
                <w:lang w:eastAsia="ru-RU"/>
              </w:rPr>
              <w:t xml:space="preserve"> </w:t>
            </w:r>
            <w:r w:rsidRPr="0012026B">
              <w:rPr>
                <w:rStyle w:val="101"/>
                <w:color w:val="000000"/>
                <w:lang w:eastAsia="ru-RU"/>
              </w:rPr>
              <w:t>«Новогодняя елка».</w:t>
            </w:r>
          </w:p>
        </w:tc>
        <w:tc>
          <w:tcPr>
            <w:tcW w:w="1417" w:type="dxa"/>
          </w:tcPr>
          <w:p w:rsidR="0074150E" w:rsidRPr="005B5E60" w:rsidRDefault="0074150E" w:rsidP="00AD5B1B">
            <w:pPr>
              <w:pStyle w:val="af1"/>
              <w:spacing w:line="210" w:lineRule="exact"/>
              <w:ind w:left="18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3</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1</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2</w:t>
            </w:r>
          </w:p>
        </w:tc>
      </w:tr>
      <w:tr w:rsidR="0074150E"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6.3</w:t>
            </w:r>
          </w:p>
        </w:tc>
        <w:tc>
          <w:tcPr>
            <w:tcW w:w="6663" w:type="dxa"/>
          </w:tcPr>
          <w:p w:rsidR="0074150E" w:rsidRPr="0012026B" w:rsidRDefault="0074150E" w:rsidP="00AD5B1B">
            <w:pPr>
              <w:pStyle w:val="af1"/>
              <w:spacing w:line="274" w:lineRule="exact"/>
              <w:rPr>
                <w:lang w:eastAsia="ru-RU"/>
              </w:rPr>
            </w:pPr>
            <w:r w:rsidRPr="0012026B">
              <w:rPr>
                <w:rStyle w:val="101"/>
                <w:color w:val="000000"/>
                <w:lang w:eastAsia="ru-RU"/>
              </w:rPr>
              <w:t>Изготовление игрушек из пластилина и природных материалов: ежик, лесовик, пугало огородное и др.</w:t>
            </w:r>
          </w:p>
        </w:tc>
        <w:tc>
          <w:tcPr>
            <w:tcW w:w="1417" w:type="dxa"/>
          </w:tcPr>
          <w:p w:rsidR="0074150E" w:rsidRPr="005B5E60" w:rsidRDefault="0074150E" w:rsidP="00AD5B1B">
            <w:pPr>
              <w:pStyle w:val="af1"/>
              <w:spacing w:line="210" w:lineRule="exact"/>
              <w:ind w:left="18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6</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2</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4</w:t>
            </w:r>
          </w:p>
        </w:tc>
      </w:tr>
      <w:tr w:rsidR="0074150E" w:rsidTr="0074150E">
        <w:tc>
          <w:tcPr>
            <w:tcW w:w="567" w:type="dxa"/>
          </w:tcPr>
          <w:p w:rsidR="0074150E" w:rsidRDefault="0074150E" w:rsidP="00AD5B1B">
            <w:pPr>
              <w:pStyle w:val="af1"/>
              <w:spacing w:line="210" w:lineRule="exact"/>
              <w:jc w:val="left"/>
              <w:rPr>
                <w:rStyle w:val="106"/>
                <w:color w:val="000000"/>
              </w:rPr>
            </w:pPr>
          </w:p>
        </w:tc>
        <w:tc>
          <w:tcPr>
            <w:tcW w:w="6663" w:type="dxa"/>
          </w:tcPr>
          <w:p w:rsidR="0074150E" w:rsidRPr="00E34530" w:rsidRDefault="0074150E" w:rsidP="00AD5B1B">
            <w:pPr>
              <w:pStyle w:val="af1"/>
              <w:spacing w:after="120" w:line="210" w:lineRule="exact"/>
              <w:jc w:val="left"/>
              <w:rPr>
                <w:rStyle w:val="106"/>
                <w:color w:val="000000"/>
              </w:rPr>
            </w:pPr>
            <w:r>
              <w:rPr>
                <w:rStyle w:val="106"/>
                <w:color w:val="000000"/>
              </w:rPr>
              <w:t>ИТОГО:</w:t>
            </w:r>
          </w:p>
        </w:tc>
        <w:tc>
          <w:tcPr>
            <w:tcW w:w="1417" w:type="dxa"/>
          </w:tcPr>
          <w:p w:rsidR="0074150E" w:rsidRDefault="0074150E" w:rsidP="00AD5B1B">
            <w:pPr>
              <w:pStyle w:val="af1"/>
              <w:spacing w:line="170" w:lineRule="exact"/>
              <w:rPr>
                <w:rStyle w:val="83"/>
                <w:color w:val="000000"/>
              </w:rPr>
            </w:pPr>
          </w:p>
        </w:tc>
        <w:tc>
          <w:tcPr>
            <w:tcW w:w="1701" w:type="dxa"/>
          </w:tcPr>
          <w:p w:rsidR="0074150E" w:rsidRDefault="0074150E" w:rsidP="00AD5B1B">
            <w:pPr>
              <w:pStyle w:val="af1"/>
              <w:spacing w:line="210" w:lineRule="exact"/>
              <w:rPr>
                <w:rStyle w:val="106"/>
                <w:color w:val="000000"/>
              </w:rPr>
            </w:pPr>
            <w:r>
              <w:rPr>
                <w:rStyle w:val="106"/>
                <w:color w:val="000000"/>
              </w:rPr>
              <w:t>96</w:t>
            </w:r>
          </w:p>
        </w:tc>
        <w:tc>
          <w:tcPr>
            <w:tcW w:w="1701" w:type="dxa"/>
          </w:tcPr>
          <w:p w:rsidR="0074150E" w:rsidRDefault="0074150E" w:rsidP="00AD5B1B">
            <w:pPr>
              <w:pStyle w:val="af1"/>
              <w:spacing w:line="210" w:lineRule="exact"/>
              <w:rPr>
                <w:rStyle w:val="106"/>
                <w:color w:val="000000"/>
              </w:rPr>
            </w:pPr>
            <w:r>
              <w:rPr>
                <w:rStyle w:val="106"/>
                <w:color w:val="000000"/>
              </w:rPr>
              <w:t>32</w:t>
            </w:r>
          </w:p>
        </w:tc>
        <w:tc>
          <w:tcPr>
            <w:tcW w:w="1559" w:type="dxa"/>
          </w:tcPr>
          <w:p w:rsidR="0074150E" w:rsidRDefault="0074150E" w:rsidP="00AD5B1B">
            <w:pPr>
              <w:pStyle w:val="af1"/>
              <w:spacing w:line="210" w:lineRule="exact"/>
              <w:rPr>
                <w:rStyle w:val="106"/>
                <w:color w:val="000000"/>
              </w:rPr>
            </w:pPr>
            <w:r>
              <w:rPr>
                <w:rStyle w:val="106"/>
                <w:color w:val="000000"/>
              </w:rPr>
              <w:t>64</w:t>
            </w:r>
          </w:p>
        </w:tc>
      </w:tr>
    </w:tbl>
    <w:p w:rsidR="0074150E" w:rsidRDefault="0074150E" w:rsidP="0074150E">
      <w:pPr>
        <w:spacing w:after="0" w:line="240" w:lineRule="auto"/>
        <w:jc w:val="center"/>
        <w:rPr>
          <w:rFonts w:ascii="Times New Roman" w:hAnsi="Times New Roman" w:cs="Times New Roman"/>
          <w:sz w:val="28"/>
          <w:szCs w:val="28"/>
        </w:rPr>
      </w:pPr>
    </w:p>
    <w:p w:rsidR="0074150E" w:rsidRDefault="0074150E" w:rsidP="0074150E">
      <w:pPr>
        <w:spacing w:after="0" w:line="240" w:lineRule="auto"/>
        <w:jc w:val="center"/>
        <w:rPr>
          <w:rFonts w:ascii="Times New Roman" w:hAnsi="Times New Roman" w:cs="Times New Roman"/>
          <w:sz w:val="28"/>
          <w:szCs w:val="28"/>
        </w:rPr>
      </w:pPr>
    </w:p>
    <w:p w:rsidR="0074150E" w:rsidRDefault="0074150E" w:rsidP="0074150E">
      <w:pPr>
        <w:spacing w:after="0" w:line="240" w:lineRule="auto"/>
        <w:jc w:val="center"/>
        <w:rPr>
          <w:rFonts w:ascii="Times New Roman" w:hAnsi="Times New Roman" w:cs="Times New Roman"/>
          <w:sz w:val="28"/>
          <w:szCs w:val="28"/>
        </w:rPr>
      </w:pPr>
    </w:p>
    <w:p w:rsidR="0074150E" w:rsidRDefault="0074150E" w:rsidP="0074150E">
      <w:pPr>
        <w:spacing w:after="0" w:line="240" w:lineRule="auto"/>
        <w:jc w:val="center"/>
        <w:rPr>
          <w:rFonts w:ascii="Times New Roman" w:hAnsi="Times New Roman" w:cs="Times New Roman"/>
          <w:sz w:val="24"/>
          <w:szCs w:val="24"/>
        </w:rPr>
      </w:pPr>
    </w:p>
    <w:p w:rsidR="0074150E" w:rsidRPr="000672E3" w:rsidRDefault="0074150E" w:rsidP="0074150E">
      <w:pPr>
        <w:spacing w:after="0" w:line="240" w:lineRule="auto"/>
        <w:jc w:val="center"/>
        <w:rPr>
          <w:rFonts w:ascii="Times New Roman" w:hAnsi="Times New Roman" w:cs="Times New Roman"/>
          <w:sz w:val="24"/>
          <w:szCs w:val="24"/>
        </w:rPr>
      </w:pPr>
      <w:r w:rsidRPr="000672E3">
        <w:rPr>
          <w:rFonts w:ascii="Times New Roman" w:hAnsi="Times New Roman" w:cs="Times New Roman"/>
          <w:sz w:val="24"/>
          <w:szCs w:val="24"/>
        </w:rPr>
        <w:t>2 класс</w:t>
      </w:r>
    </w:p>
    <w:tbl>
      <w:tblPr>
        <w:tblStyle w:val="a8"/>
        <w:tblW w:w="13608" w:type="dxa"/>
        <w:tblInd w:w="108" w:type="dxa"/>
        <w:tblLayout w:type="fixed"/>
        <w:tblLook w:val="04A0" w:firstRow="1" w:lastRow="0" w:firstColumn="1" w:lastColumn="0" w:noHBand="0" w:noVBand="1"/>
      </w:tblPr>
      <w:tblGrid>
        <w:gridCol w:w="567"/>
        <w:gridCol w:w="6663"/>
        <w:gridCol w:w="1417"/>
        <w:gridCol w:w="1701"/>
        <w:gridCol w:w="1701"/>
        <w:gridCol w:w="1559"/>
      </w:tblGrid>
      <w:tr w:rsidR="0074150E" w:rsidRPr="005C1854" w:rsidTr="0074150E">
        <w:tc>
          <w:tcPr>
            <w:tcW w:w="567" w:type="dxa"/>
          </w:tcPr>
          <w:p w:rsidR="0074150E" w:rsidRPr="005C1854" w:rsidRDefault="0074150E" w:rsidP="00AD5B1B">
            <w:pPr>
              <w:jc w:val="center"/>
              <w:rPr>
                <w:rFonts w:ascii="Times New Roman" w:hAnsi="Times New Roman"/>
                <w:spacing w:val="-3"/>
              </w:rPr>
            </w:pPr>
            <w:r w:rsidRPr="005C1854">
              <w:rPr>
                <w:rFonts w:ascii="Times New Roman" w:hAnsi="Times New Roman"/>
                <w:spacing w:val="-3"/>
              </w:rPr>
              <w:t>№</w:t>
            </w:r>
          </w:p>
          <w:p w:rsidR="0074150E" w:rsidRPr="005C1854" w:rsidRDefault="0074150E" w:rsidP="00AD5B1B">
            <w:pPr>
              <w:jc w:val="center"/>
              <w:rPr>
                <w:rFonts w:ascii="Times New Roman" w:hAnsi="Times New Roman"/>
                <w:spacing w:val="-3"/>
              </w:rPr>
            </w:pPr>
          </w:p>
        </w:tc>
        <w:tc>
          <w:tcPr>
            <w:tcW w:w="6663" w:type="dxa"/>
          </w:tcPr>
          <w:p w:rsidR="0074150E" w:rsidRPr="005C1854" w:rsidRDefault="0074150E" w:rsidP="00AD5B1B">
            <w:pPr>
              <w:pStyle w:val="af1"/>
              <w:spacing w:line="326" w:lineRule="exact"/>
              <w:rPr>
                <w:sz w:val="22"/>
                <w:szCs w:val="22"/>
              </w:rPr>
            </w:pPr>
            <w:r w:rsidRPr="005C1854">
              <w:rPr>
                <w:rStyle w:val="0pt"/>
                <w:color w:val="000000"/>
                <w:sz w:val="22"/>
                <w:szCs w:val="22"/>
              </w:rPr>
              <w:t>Наименование раздела, темы</w:t>
            </w:r>
          </w:p>
        </w:tc>
        <w:tc>
          <w:tcPr>
            <w:tcW w:w="1417" w:type="dxa"/>
          </w:tcPr>
          <w:p w:rsidR="0074150E" w:rsidRPr="005C1854" w:rsidRDefault="0074150E" w:rsidP="00AD5B1B">
            <w:pPr>
              <w:pStyle w:val="af1"/>
              <w:rPr>
                <w:sz w:val="22"/>
                <w:szCs w:val="22"/>
              </w:rPr>
            </w:pPr>
            <w:r w:rsidRPr="005C1854">
              <w:rPr>
                <w:rStyle w:val="0pt"/>
                <w:color w:val="000000"/>
                <w:sz w:val="22"/>
                <w:szCs w:val="22"/>
              </w:rPr>
              <w:t>Вид</w:t>
            </w:r>
          </w:p>
          <w:p w:rsidR="0074150E" w:rsidRPr="005C1854" w:rsidRDefault="0074150E" w:rsidP="00AD5B1B">
            <w:pPr>
              <w:pStyle w:val="af1"/>
              <w:rPr>
                <w:sz w:val="22"/>
                <w:szCs w:val="22"/>
              </w:rPr>
            </w:pPr>
            <w:r w:rsidRPr="005C1854">
              <w:rPr>
                <w:rStyle w:val="0pt"/>
                <w:color w:val="000000"/>
                <w:sz w:val="22"/>
                <w:szCs w:val="22"/>
              </w:rPr>
              <w:t>учебного</w:t>
            </w:r>
          </w:p>
          <w:p w:rsidR="0074150E" w:rsidRPr="005C1854" w:rsidRDefault="0074150E" w:rsidP="00AD5B1B">
            <w:pPr>
              <w:pStyle w:val="af1"/>
              <w:spacing w:line="250" w:lineRule="exact"/>
              <w:rPr>
                <w:sz w:val="22"/>
                <w:szCs w:val="22"/>
              </w:rPr>
            </w:pPr>
            <w:r w:rsidRPr="005C1854">
              <w:rPr>
                <w:rStyle w:val="0pt"/>
                <w:color w:val="000000"/>
                <w:sz w:val="22"/>
                <w:szCs w:val="22"/>
              </w:rPr>
              <w:t>занятия</w:t>
            </w:r>
          </w:p>
        </w:tc>
        <w:tc>
          <w:tcPr>
            <w:tcW w:w="1701" w:type="dxa"/>
          </w:tcPr>
          <w:p w:rsidR="0074150E" w:rsidRPr="005C1854" w:rsidRDefault="0074150E" w:rsidP="00AD5B1B">
            <w:pPr>
              <w:pStyle w:val="af1"/>
              <w:spacing w:line="250" w:lineRule="exact"/>
              <w:rPr>
                <w:sz w:val="20"/>
                <w:szCs w:val="20"/>
              </w:rPr>
            </w:pPr>
            <w:r w:rsidRPr="005C1854">
              <w:rPr>
                <w:sz w:val="20"/>
                <w:szCs w:val="20"/>
              </w:rPr>
              <w:t>максимальная</w:t>
            </w:r>
          </w:p>
          <w:p w:rsidR="0074150E" w:rsidRPr="005C1854" w:rsidRDefault="0074150E" w:rsidP="00AD5B1B">
            <w:pPr>
              <w:pStyle w:val="af1"/>
              <w:spacing w:line="250" w:lineRule="exact"/>
              <w:rPr>
                <w:sz w:val="20"/>
                <w:szCs w:val="20"/>
              </w:rPr>
            </w:pPr>
            <w:r w:rsidRPr="005C1854">
              <w:rPr>
                <w:sz w:val="20"/>
                <w:szCs w:val="20"/>
              </w:rPr>
              <w:t>учебная нагрузка</w:t>
            </w:r>
          </w:p>
        </w:tc>
        <w:tc>
          <w:tcPr>
            <w:tcW w:w="1701" w:type="dxa"/>
          </w:tcPr>
          <w:p w:rsidR="0074150E" w:rsidRPr="005C1854" w:rsidRDefault="0074150E" w:rsidP="00AD5B1B">
            <w:pPr>
              <w:pStyle w:val="af1"/>
              <w:spacing w:line="250" w:lineRule="exact"/>
              <w:rPr>
                <w:sz w:val="20"/>
                <w:szCs w:val="20"/>
              </w:rPr>
            </w:pPr>
            <w:r w:rsidRPr="005C1854">
              <w:rPr>
                <w:sz w:val="20"/>
                <w:szCs w:val="20"/>
              </w:rPr>
              <w:t>самостоятельная</w:t>
            </w:r>
          </w:p>
          <w:p w:rsidR="0074150E" w:rsidRPr="005C1854" w:rsidRDefault="0074150E" w:rsidP="00AD5B1B">
            <w:pPr>
              <w:pStyle w:val="af1"/>
              <w:spacing w:line="250" w:lineRule="exact"/>
              <w:rPr>
                <w:sz w:val="20"/>
                <w:szCs w:val="20"/>
              </w:rPr>
            </w:pPr>
            <w:r w:rsidRPr="005C1854">
              <w:rPr>
                <w:sz w:val="20"/>
                <w:szCs w:val="20"/>
              </w:rPr>
              <w:t>учебная нагрузка</w:t>
            </w:r>
          </w:p>
        </w:tc>
        <w:tc>
          <w:tcPr>
            <w:tcW w:w="1559" w:type="dxa"/>
          </w:tcPr>
          <w:p w:rsidR="0074150E" w:rsidRPr="005C1854" w:rsidRDefault="0074150E" w:rsidP="00AD5B1B">
            <w:pPr>
              <w:pStyle w:val="af1"/>
              <w:spacing w:line="250" w:lineRule="exact"/>
              <w:rPr>
                <w:sz w:val="20"/>
                <w:szCs w:val="20"/>
              </w:rPr>
            </w:pPr>
            <w:r w:rsidRPr="005C1854">
              <w:rPr>
                <w:sz w:val="20"/>
                <w:szCs w:val="20"/>
              </w:rPr>
              <w:t>аудиторные</w:t>
            </w:r>
          </w:p>
          <w:p w:rsidR="0074150E" w:rsidRPr="005C1854" w:rsidRDefault="0074150E" w:rsidP="00AD5B1B">
            <w:pPr>
              <w:pStyle w:val="af1"/>
              <w:spacing w:line="250" w:lineRule="exact"/>
              <w:rPr>
                <w:sz w:val="20"/>
                <w:szCs w:val="20"/>
              </w:rPr>
            </w:pPr>
            <w:r w:rsidRPr="005C1854">
              <w:rPr>
                <w:sz w:val="20"/>
                <w:szCs w:val="20"/>
              </w:rPr>
              <w:t>занятия</w:t>
            </w:r>
          </w:p>
        </w:tc>
      </w:tr>
      <w:tr w:rsidR="0074150E" w:rsidRPr="003B031E" w:rsidTr="0074150E">
        <w:trPr>
          <w:gridAfter w:val="4"/>
          <w:wAfter w:w="6378" w:type="dxa"/>
        </w:trPr>
        <w:tc>
          <w:tcPr>
            <w:tcW w:w="567" w:type="dxa"/>
          </w:tcPr>
          <w:p w:rsidR="0074150E" w:rsidRPr="00DD54A3" w:rsidRDefault="0074150E" w:rsidP="00AD5B1B">
            <w:pPr>
              <w:jc w:val="center"/>
              <w:rPr>
                <w:rFonts w:ascii="Times New Roman" w:hAnsi="Times New Roman"/>
                <w:spacing w:val="-3"/>
                <w:sz w:val="18"/>
                <w:szCs w:val="18"/>
              </w:rPr>
            </w:pPr>
            <w:r w:rsidRPr="00DD54A3">
              <w:rPr>
                <w:rFonts w:ascii="Times New Roman" w:hAnsi="Times New Roman"/>
                <w:spacing w:val="-3"/>
                <w:sz w:val="18"/>
                <w:szCs w:val="18"/>
              </w:rPr>
              <w:t>1</w:t>
            </w:r>
          </w:p>
        </w:tc>
        <w:tc>
          <w:tcPr>
            <w:tcW w:w="6663" w:type="dxa"/>
            <w:tcBorders>
              <w:right w:val="nil"/>
            </w:tcBorders>
          </w:tcPr>
          <w:p w:rsidR="0074150E" w:rsidRPr="003B031E" w:rsidRDefault="0074150E" w:rsidP="00AD5B1B">
            <w:pPr>
              <w:pStyle w:val="af1"/>
              <w:spacing w:line="250" w:lineRule="exact"/>
              <w:jc w:val="left"/>
            </w:pPr>
            <w:r w:rsidRPr="00E83BF6">
              <w:rPr>
                <w:rStyle w:val="10pt2"/>
                <w:b/>
                <w:color w:val="000000"/>
                <w:sz w:val="22"/>
                <w:szCs w:val="22"/>
                <w:lang w:eastAsia="ru-RU"/>
              </w:rPr>
              <w:t xml:space="preserve">Раздел </w:t>
            </w:r>
            <w:r>
              <w:rPr>
                <w:rStyle w:val="10pt2"/>
                <w:b/>
                <w:color w:val="000000"/>
                <w:sz w:val="22"/>
                <w:szCs w:val="22"/>
                <w:lang w:eastAsia="ru-RU"/>
              </w:rPr>
              <w:t>1</w:t>
            </w:r>
            <w:r w:rsidRPr="00E83BF6">
              <w:rPr>
                <w:rStyle w:val="10pt2"/>
                <w:b/>
                <w:color w:val="000000"/>
                <w:sz w:val="22"/>
                <w:szCs w:val="22"/>
                <w:lang w:eastAsia="ru-RU"/>
              </w:rPr>
              <w:t xml:space="preserve">: </w:t>
            </w:r>
            <w:r w:rsidRPr="003B031E">
              <w:rPr>
                <w:rStyle w:val="10pt2"/>
                <w:color w:val="000000"/>
                <w:lang w:eastAsia="ru-RU"/>
              </w:rPr>
              <w:t xml:space="preserve"> </w:t>
            </w:r>
            <w:r>
              <w:rPr>
                <w:rStyle w:val="10pt2"/>
                <w:color w:val="000000"/>
                <w:lang w:eastAsia="ru-RU"/>
              </w:rPr>
              <w:t>«</w:t>
            </w:r>
            <w:r>
              <w:rPr>
                <w:rStyle w:val="105"/>
                <w:color w:val="000000"/>
                <w:lang w:eastAsia="ru-RU"/>
              </w:rPr>
              <w:t>Соленое тесто»</w:t>
            </w:r>
          </w:p>
        </w:tc>
      </w:tr>
      <w:tr w:rsidR="0074150E" w:rsidRPr="005B5E60" w:rsidTr="0074150E">
        <w:tc>
          <w:tcPr>
            <w:tcW w:w="567" w:type="dxa"/>
          </w:tcPr>
          <w:p w:rsidR="0074150E" w:rsidRPr="00DD54A3" w:rsidRDefault="0074150E" w:rsidP="00AD5B1B">
            <w:pPr>
              <w:pStyle w:val="af1"/>
              <w:spacing w:line="210" w:lineRule="exact"/>
              <w:rPr>
                <w:sz w:val="18"/>
                <w:szCs w:val="18"/>
              </w:rPr>
            </w:pPr>
            <w:r w:rsidRPr="00DD54A3">
              <w:rPr>
                <w:rStyle w:val="106"/>
                <w:color w:val="000000"/>
                <w:sz w:val="18"/>
                <w:szCs w:val="18"/>
              </w:rPr>
              <w:t>1.1</w:t>
            </w:r>
          </w:p>
        </w:tc>
        <w:tc>
          <w:tcPr>
            <w:tcW w:w="6663" w:type="dxa"/>
          </w:tcPr>
          <w:p w:rsidR="0074150E" w:rsidRPr="00E845F9" w:rsidRDefault="0074150E" w:rsidP="00AD5B1B">
            <w:pPr>
              <w:pStyle w:val="af1"/>
              <w:spacing w:line="274" w:lineRule="exact"/>
              <w:ind w:left="120"/>
              <w:rPr>
                <w:lang w:eastAsia="ru-RU"/>
              </w:rPr>
            </w:pPr>
            <w:r w:rsidRPr="00E845F9">
              <w:rPr>
                <w:rStyle w:val="101"/>
                <w:color w:val="000000"/>
                <w:lang w:eastAsia="ru-RU"/>
              </w:rPr>
              <w:t>Вводный урок. Знакомство с техникой «Соленое тесто». Физические и химические свойства материалов. Инструменты и материалы.</w:t>
            </w:r>
          </w:p>
        </w:tc>
        <w:tc>
          <w:tcPr>
            <w:tcW w:w="1417" w:type="dxa"/>
          </w:tcPr>
          <w:p w:rsidR="0074150E" w:rsidRPr="00E845F9" w:rsidRDefault="0074150E" w:rsidP="00AD5B1B">
            <w:pPr>
              <w:pStyle w:val="af1"/>
              <w:spacing w:line="210" w:lineRule="exact"/>
              <w:rPr>
                <w:lang w:eastAsia="ru-RU"/>
              </w:rPr>
            </w:pPr>
            <w:r w:rsidRPr="00E845F9">
              <w:rPr>
                <w:rStyle w:val="101"/>
                <w:color w:val="000000"/>
                <w:lang w:eastAsia="ru-RU"/>
              </w:rPr>
              <w:t>Урок</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3</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1</w:t>
            </w:r>
          </w:p>
        </w:tc>
        <w:tc>
          <w:tcPr>
            <w:tcW w:w="1559" w:type="dxa"/>
          </w:tcPr>
          <w:p w:rsidR="0074150E" w:rsidRPr="00E845F9" w:rsidRDefault="0074150E" w:rsidP="00AD5B1B">
            <w:pPr>
              <w:pStyle w:val="af1"/>
              <w:spacing w:line="210" w:lineRule="exact"/>
              <w:rPr>
                <w:lang w:eastAsia="ru-RU"/>
              </w:rPr>
            </w:pPr>
            <w:r w:rsidRPr="00E845F9">
              <w:rPr>
                <w:rStyle w:val="101"/>
                <w:color w:val="000000"/>
                <w:lang w:eastAsia="ru-RU"/>
              </w:rPr>
              <w:t>2</w:t>
            </w:r>
          </w:p>
        </w:tc>
      </w:tr>
      <w:tr w:rsidR="0074150E" w:rsidRPr="005B5E60" w:rsidTr="0074150E">
        <w:tc>
          <w:tcPr>
            <w:tcW w:w="567" w:type="dxa"/>
          </w:tcPr>
          <w:p w:rsidR="0074150E" w:rsidRPr="00DD54A3" w:rsidRDefault="0074150E" w:rsidP="00AD5B1B">
            <w:pPr>
              <w:pStyle w:val="af1"/>
              <w:spacing w:line="210" w:lineRule="exact"/>
              <w:jc w:val="left"/>
              <w:rPr>
                <w:sz w:val="18"/>
                <w:szCs w:val="18"/>
              </w:rPr>
            </w:pPr>
            <w:r w:rsidRPr="00DD54A3">
              <w:rPr>
                <w:rStyle w:val="106"/>
                <w:color w:val="000000"/>
                <w:sz w:val="18"/>
                <w:szCs w:val="18"/>
              </w:rPr>
              <w:t>1.2</w:t>
            </w:r>
          </w:p>
        </w:tc>
        <w:tc>
          <w:tcPr>
            <w:tcW w:w="6663" w:type="dxa"/>
          </w:tcPr>
          <w:p w:rsidR="0074150E" w:rsidRPr="00E845F9" w:rsidRDefault="0074150E" w:rsidP="00AD5B1B">
            <w:pPr>
              <w:pStyle w:val="af1"/>
              <w:spacing w:line="274" w:lineRule="exact"/>
              <w:rPr>
                <w:lang w:eastAsia="ru-RU"/>
              </w:rPr>
            </w:pPr>
            <w:r w:rsidRPr="00E845F9">
              <w:rPr>
                <w:rStyle w:val="101"/>
                <w:color w:val="000000"/>
                <w:lang w:eastAsia="ru-RU"/>
              </w:rPr>
              <w:t>Полуобъемная композиция «цирк» в технике «соленое тесто» с применением гуаши.</w:t>
            </w:r>
          </w:p>
        </w:tc>
        <w:tc>
          <w:tcPr>
            <w:tcW w:w="1417" w:type="dxa"/>
          </w:tcPr>
          <w:p w:rsidR="0074150E" w:rsidRPr="00E845F9" w:rsidRDefault="0074150E" w:rsidP="00AD5B1B">
            <w:pPr>
              <w:pStyle w:val="af1"/>
              <w:spacing w:line="210" w:lineRule="exact"/>
              <w:rPr>
                <w:lang w:eastAsia="ru-RU"/>
              </w:rPr>
            </w:pPr>
            <w:r w:rsidRPr="00E845F9">
              <w:rPr>
                <w:rStyle w:val="101"/>
                <w:color w:val="000000"/>
                <w:lang w:eastAsia="ru-RU"/>
              </w:rPr>
              <w:t>Урок</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6</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2</w:t>
            </w:r>
          </w:p>
        </w:tc>
        <w:tc>
          <w:tcPr>
            <w:tcW w:w="1559" w:type="dxa"/>
          </w:tcPr>
          <w:p w:rsidR="0074150E" w:rsidRPr="00E845F9" w:rsidRDefault="0074150E" w:rsidP="00AD5B1B">
            <w:pPr>
              <w:pStyle w:val="af1"/>
              <w:spacing w:line="210" w:lineRule="exact"/>
              <w:rPr>
                <w:lang w:eastAsia="ru-RU"/>
              </w:rPr>
            </w:pPr>
            <w:r w:rsidRPr="00E845F9">
              <w:rPr>
                <w:rStyle w:val="101"/>
                <w:color w:val="000000"/>
                <w:lang w:eastAsia="ru-RU"/>
              </w:rPr>
              <w:t>4</w:t>
            </w:r>
          </w:p>
        </w:tc>
      </w:tr>
      <w:tr w:rsidR="0074150E" w:rsidRPr="005B5E60" w:rsidTr="0074150E">
        <w:tc>
          <w:tcPr>
            <w:tcW w:w="567" w:type="dxa"/>
          </w:tcPr>
          <w:p w:rsidR="0074150E" w:rsidRPr="00DD54A3" w:rsidRDefault="0074150E" w:rsidP="00AD5B1B">
            <w:pPr>
              <w:pStyle w:val="af1"/>
              <w:spacing w:line="210" w:lineRule="exact"/>
              <w:jc w:val="left"/>
              <w:rPr>
                <w:sz w:val="18"/>
                <w:szCs w:val="18"/>
              </w:rPr>
            </w:pPr>
            <w:r w:rsidRPr="00DD54A3">
              <w:rPr>
                <w:rStyle w:val="106"/>
                <w:color w:val="000000"/>
                <w:sz w:val="18"/>
                <w:szCs w:val="18"/>
              </w:rPr>
              <w:t>1.3</w:t>
            </w:r>
          </w:p>
        </w:tc>
        <w:tc>
          <w:tcPr>
            <w:tcW w:w="6663" w:type="dxa"/>
          </w:tcPr>
          <w:p w:rsidR="0074150E" w:rsidRPr="00E845F9" w:rsidRDefault="0074150E" w:rsidP="00AD5B1B">
            <w:pPr>
              <w:pStyle w:val="af1"/>
              <w:spacing w:after="120" w:line="210" w:lineRule="exact"/>
              <w:ind w:left="120"/>
              <w:rPr>
                <w:lang w:eastAsia="ru-RU"/>
              </w:rPr>
            </w:pPr>
            <w:r w:rsidRPr="00E845F9">
              <w:rPr>
                <w:rStyle w:val="101"/>
                <w:color w:val="000000"/>
                <w:lang w:eastAsia="ru-RU"/>
              </w:rPr>
              <w:t>«Театральная кукла».</w:t>
            </w:r>
          </w:p>
        </w:tc>
        <w:tc>
          <w:tcPr>
            <w:tcW w:w="1417" w:type="dxa"/>
          </w:tcPr>
          <w:p w:rsidR="0074150E" w:rsidRPr="00E845F9" w:rsidRDefault="0074150E" w:rsidP="00AD5B1B">
            <w:pPr>
              <w:pStyle w:val="af1"/>
              <w:spacing w:after="120" w:line="210" w:lineRule="exact"/>
              <w:rPr>
                <w:lang w:eastAsia="ru-RU"/>
              </w:rPr>
            </w:pPr>
            <w:r w:rsidRPr="00E845F9">
              <w:rPr>
                <w:rStyle w:val="101"/>
                <w:color w:val="000000"/>
                <w:lang w:eastAsia="ru-RU"/>
              </w:rPr>
              <w:t>Урок-</w:t>
            </w:r>
          </w:p>
          <w:p w:rsidR="0074150E" w:rsidRPr="00E845F9" w:rsidRDefault="0074150E" w:rsidP="00AD5B1B">
            <w:pPr>
              <w:pStyle w:val="af1"/>
              <w:spacing w:before="120" w:line="210" w:lineRule="exact"/>
              <w:rPr>
                <w:lang w:eastAsia="ru-RU"/>
              </w:rPr>
            </w:pPr>
            <w:r w:rsidRPr="00E845F9">
              <w:rPr>
                <w:rStyle w:val="101"/>
                <w:color w:val="000000"/>
                <w:lang w:eastAsia="ru-RU"/>
              </w:rPr>
              <w:t>игра</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6</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2</w:t>
            </w:r>
          </w:p>
        </w:tc>
        <w:tc>
          <w:tcPr>
            <w:tcW w:w="1559" w:type="dxa"/>
          </w:tcPr>
          <w:p w:rsidR="0074150E" w:rsidRPr="00E845F9" w:rsidRDefault="0074150E" w:rsidP="00AD5B1B">
            <w:pPr>
              <w:pStyle w:val="af1"/>
              <w:spacing w:line="210" w:lineRule="exact"/>
              <w:rPr>
                <w:lang w:eastAsia="ru-RU"/>
              </w:rPr>
            </w:pPr>
            <w:r w:rsidRPr="00E845F9">
              <w:rPr>
                <w:rStyle w:val="101"/>
                <w:color w:val="000000"/>
                <w:lang w:eastAsia="ru-RU"/>
              </w:rPr>
              <w:t>4</w:t>
            </w:r>
          </w:p>
        </w:tc>
      </w:tr>
      <w:tr w:rsidR="0074150E" w:rsidRPr="005B5E60" w:rsidTr="0074150E">
        <w:tc>
          <w:tcPr>
            <w:tcW w:w="567" w:type="dxa"/>
          </w:tcPr>
          <w:p w:rsidR="0074150E" w:rsidRPr="00DD54A3" w:rsidRDefault="0074150E" w:rsidP="00AD5B1B">
            <w:pPr>
              <w:pStyle w:val="af1"/>
              <w:spacing w:line="210" w:lineRule="exact"/>
              <w:jc w:val="left"/>
              <w:rPr>
                <w:rStyle w:val="106"/>
                <w:color w:val="000000"/>
                <w:sz w:val="18"/>
                <w:szCs w:val="18"/>
              </w:rPr>
            </w:pPr>
            <w:r>
              <w:rPr>
                <w:rStyle w:val="106"/>
                <w:color w:val="000000"/>
                <w:sz w:val="18"/>
                <w:szCs w:val="18"/>
              </w:rPr>
              <w:t>2</w:t>
            </w:r>
          </w:p>
        </w:tc>
        <w:tc>
          <w:tcPr>
            <w:tcW w:w="13041" w:type="dxa"/>
            <w:gridSpan w:val="5"/>
          </w:tcPr>
          <w:p w:rsidR="0074150E" w:rsidRPr="00E845F9" w:rsidRDefault="0074150E" w:rsidP="00AD5B1B">
            <w:pPr>
              <w:pStyle w:val="af1"/>
              <w:spacing w:line="210" w:lineRule="exact"/>
              <w:rPr>
                <w:rStyle w:val="101"/>
                <w:color w:val="000000"/>
                <w:lang w:eastAsia="ru-RU"/>
              </w:rPr>
            </w:pPr>
            <w:r w:rsidRPr="00E845F9">
              <w:rPr>
                <w:rStyle w:val="10pt2"/>
                <w:b/>
                <w:color w:val="000000"/>
                <w:lang w:eastAsia="ru-RU"/>
              </w:rPr>
              <w:t xml:space="preserve">Раздел 2: </w:t>
            </w:r>
            <w:r w:rsidRPr="00E845F9">
              <w:rPr>
                <w:rStyle w:val="105"/>
                <w:color w:val="000000"/>
                <w:lang w:eastAsia="ru-RU"/>
              </w:rPr>
              <w:t>«Пластилиновая композиция»</w:t>
            </w:r>
          </w:p>
        </w:tc>
      </w:tr>
      <w:tr w:rsidR="0074150E" w:rsidRPr="005B5E60" w:rsidTr="0074150E">
        <w:tc>
          <w:tcPr>
            <w:tcW w:w="567" w:type="dxa"/>
          </w:tcPr>
          <w:p w:rsidR="0074150E" w:rsidRPr="00DD54A3" w:rsidRDefault="0074150E" w:rsidP="00AD5B1B">
            <w:pPr>
              <w:pStyle w:val="af1"/>
              <w:spacing w:line="210" w:lineRule="exact"/>
              <w:jc w:val="left"/>
              <w:rPr>
                <w:sz w:val="18"/>
                <w:szCs w:val="18"/>
              </w:rPr>
            </w:pPr>
            <w:r w:rsidRPr="00DD54A3">
              <w:rPr>
                <w:rStyle w:val="106"/>
                <w:color w:val="000000"/>
                <w:sz w:val="18"/>
                <w:szCs w:val="18"/>
              </w:rPr>
              <w:t>2.1</w:t>
            </w:r>
          </w:p>
        </w:tc>
        <w:tc>
          <w:tcPr>
            <w:tcW w:w="6663" w:type="dxa"/>
          </w:tcPr>
          <w:p w:rsidR="0074150E" w:rsidRPr="00E845F9" w:rsidRDefault="0074150E" w:rsidP="00AD5B1B">
            <w:pPr>
              <w:pStyle w:val="af1"/>
              <w:spacing w:line="210" w:lineRule="exact"/>
              <w:ind w:left="120"/>
              <w:rPr>
                <w:lang w:eastAsia="ru-RU"/>
              </w:rPr>
            </w:pPr>
            <w:r w:rsidRPr="00E845F9">
              <w:rPr>
                <w:rStyle w:val="101"/>
                <w:color w:val="000000"/>
                <w:lang w:eastAsia="ru-RU"/>
              </w:rPr>
              <w:t>«Изразец».</w:t>
            </w:r>
          </w:p>
        </w:tc>
        <w:tc>
          <w:tcPr>
            <w:tcW w:w="1417" w:type="dxa"/>
          </w:tcPr>
          <w:p w:rsidR="0074150E" w:rsidRPr="00E845F9" w:rsidRDefault="0074150E" w:rsidP="00AD5B1B">
            <w:pPr>
              <w:pStyle w:val="af1"/>
              <w:spacing w:line="210" w:lineRule="exact"/>
              <w:rPr>
                <w:lang w:eastAsia="ru-RU"/>
              </w:rPr>
            </w:pPr>
            <w:r w:rsidRPr="00E845F9">
              <w:rPr>
                <w:rStyle w:val="101"/>
                <w:color w:val="000000"/>
                <w:lang w:eastAsia="ru-RU"/>
              </w:rPr>
              <w:t>Урок</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3</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1</w:t>
            </w:r>
          </w:p>
        </w:tc>
        <w:tc>
          <w:tcPr>
            <w:tcW w:w="1559" w:type="dxa"/>
          </w:tcPr>
          <w:p w:rsidR="0074150E" w:rsidRPr="00E845F9" w:rsidRDefault="0074150E" w:rsidP="00AD5B1B">
            <w:pPr>
              <w:pStyle w:val="af1"/>
              <w:spacing w:line="210" w:lineRule="exact"/>
              <w:rPr>
                <w:lang w:eastAsia="ru-RU"/>
              </w:rPr>
            </w:pPr>
            <w:r w:rsidRPr="00E845F9">
              <w:rPr>
                <w:rStyle w:val="101"/>
                <w:color w:val="000000"/>
                <w:lang w:eastAsia="ru-RU"/>
              </w:rPr>
              <w:t>2</w:t>
            </w:r>
          </w:p>
        </w:tc>
      </w:tr>
      <w:tr w:rsidR="0074150E" w:rsidRPr="005B5E60" w:rsidTr="0074150E">
        <w:tc>
          <w:tcPr>
            <w:tcW w:w="567" w:type="dxa"/>
          </w:tcPr>
          <w:p w:rsidR="0074150E" w:rsidRPr="00DD54A3" w:rsidRDefault="0074150E" w:rsidP="00AD5B1B">
            <w:pPr>
              <w:pStyle w:val="af1"/>
              <w:spacing w:line="210" w:lineRule="exact"/>
              <w:jc w:val="left"/>
              <w:rPr>
                <w:sz w:val="18"/>
                <w:szCs w:val="18"/>
              </w:rPr>
            </w:pPr>
            <w:r w:rsidRPr="00DD54A3">
              <w:rPr>
                <w:rStyle w:val="106"/>
                <w:color w:val="000000"/>
                <w:sz w:val="18"/>
                <w:szCs w:val="18"/>
              </w:rPr>
              <w:t>2.2</w:t>
            </w:r>
          </w:p>
        </w:tc>
        <w:tc>
          <w:tcPr>
            <w:tcW w:w="6663" w:type="dxa"/>
          </w:tcPr>
          <w:p w:rsidR="0074150E" w:rsidRPr="00E845F9" w:rsidRDefault="0074150E" w:rsidP="00AD5B1B">
            <w:pPr>
              <w:pStyle w:val="af1"/>
              <w:spacing w:line="274" w:lineRule="exact"/>
              <w:ind w:left="120"/>
              <w:rPr>
                <w:lang w:eastAsia="ru-RU"/>
              </w:rPr>
            </w:pPr>
            <w:r w:rsidRPr="00E845F9">
              <w:rPr>
                <w:rStyle w:val="101"/>
                <w:color w:val="000000"/>
                <w:lang w:eastAsia="ru-RU"/>
              </w:rPr>
              <w:t>Коллективная работа «Русская печка», «Очаг», «Камин».</w:t>
            </w:r>
          </w:p>
        </w:tc>
        <w:tc>
          <w:tcPr>
            <w:tcW w:w="1417" w:type="dxa"/>
          </w:tcPr>
          <w:p w:rsidR="0074150E" w:rsidRPr="00E845F9" w:rsidRDefault="0074150E" w:rsidP="00AD5B1B">
            <w:pPr>
              <w:pStyle w:val="af1"/>
              <w:spacing w:line="210" w:lineRule="exact"/>
              <w:rPr>
                <w:lang w:eastAsia="ru-RU"/>
              </w:rPr>
            </w:pPr>
            <w:r w:rsidRPr="00E845F9">
              <w:rPr>
                <w:rStyle w:val="101"/>
                <w:color w:val="000000"/>
                <w:lang w:eastAsia="ru-RU"/>
              </w:rPr>
              <w:t>Урок</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6</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2</w:t>
            </w:r>
          </w:p>
        </w:tc>
        <w:tc>
          <w:tcPr>
            <w:tcW w:w="1559" w:type="dxa"/>
          </w:tcPr>
          <w:p w:rsidR="0074150E" w:rsidRPr="00E845F9" w:rsidRDefault="0074150E" w:rsidP="00AD5B1B">
            <w:pPr>
              <w:pStyle w:val="af1"/>
              <w:spacing w:line="210" w:lineRule="exact"/>
              <w:rPr>
                <w:lang w:eastAsia="ru-RU"/>
              </w:rPr>
            </w:pPr>
            <w:r w:rsidRPr="00E845F9">
              <w:rPr>
                <w:rStyle w:val="101"/>
                <w:color w:val="000000"/>
                <w:lang w:eastAsia="ru-RU"/>
              </w:rPr>
              <w:t>4</w:t>
            </w:r>
          </w:p>
        </w:tc>
      </w:tr>
      <w:tr w:rsidR="0074150E" w:rsidRPr="005B5E60" w:rsidTr="0074150E">
        <w:tc>
          <w:tcPr>
            <w:tcW w:w="567" w:type="dxa"/>
          </w:tcPr>
          <w:p w:rsidR="0074150E" w:rsidRPr="00DD54A3" w:rsidRDefault="0074150E" w:rsidP="00AD5B1B">
            <w:pPr>
              <w:pStyle w:val="af1"/>
              <w:spacing w:line="210" w:lineRule="exact"/>
              <w:jc w:val="left"/>
              <w:rPr>
                <w:sz w:val="18"/>
                <w:szCs w:val="18"/>
              </w:rPr>
            </w:pPr>
            <w:r w:rsidRPr="00DD54A3">
              <w:rPr>
                <w:rStyle w:val="106"/>
                <w:color w:val="000000"/>
                <w:sz w:val="18"/>
                <w:szCs w:val="18"/>
              </w:rPr>
              <w:t>2.3</w:t>
            </w:r>
          </w:p>
        </w:tc>
        <w:tc>
          <w:tcPr>
            <w:tcW w:w="6663" w:type="dxa"/>
          </w:tcPr>
          <w:p w:rsidR="0074150E" w:rsidRPr="00E845F9" w:rsidRDefault="0074150E" w:rsidP="00AD5B1B">
            <w:pPr>
              <w:pStyle w:val="af1"/>
              <w:spacing w:line="274" w:lineRule="exact"/>
              <w:ind w:left="120"/>
              <w:rPr>
                <w:lang w:eastAsia="ru-RU"/>
              </w:rPr>
            </w:pPr>
            <w:r w:rsidRPr="00E845F9">
              <w:rPr>
                <w:rStyle w:val="101"/>
                <w:color w:val="000000"/>
                <w:lang w:eastAsia="ru-RU"/>
              </w:rPr>
              <w:t>Изготовление магнита на тему: «Времена года».</w:t>
            </w:r>
          </w:p>
        </w:tc>
        <w:tc>
          <w:tcPr>
            <w:tcW w:w="1417" w:type="dxa"/>
          </w:tcPr>
          <w:p w:rsidR="0074150E" w:rsidRPr="00E845F9" w:rsidRDefault="0074150E" w:rsidP="00AD5B1B">
            <w:pPr>
              <w:pStyle w:val="af1"/>
              <w:spacing w:line="210" w:lineRule="exact"/>
              <w:rPr>
                <w:lang w:eastAsia="ru-RU"/>
              </w:rPr>
            </w:pPr>
            <w:r w:rsidRPr="00E845F9">
              <w:rPr>
                <w:rStyle w:val="101"/>
                <w:color w:val="000000"/>
                <w:lang w:eastAsia="ru-RU"/>
              </w:rPr>
              <w:t>Урок</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6</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2</w:t>
            </w:r>
          </w:p>
        </w:tc>
        <w:tc>
          <w:tcPr>
            <w:tcW w:w="1559" w:type="dxa"/>
          </w:tcPr>
          <w:p w:rsidR="0074150E" w:rsidRPr="00E845F9" w:rsidRDefault="0074150E" w:rsidP="00AD5B1B">
            <w:pPr>
              <w:pStyle w:val="af1"/>
              <w:spacing w:line="210" w:lineRule="exact"/>
              <w:rPr>
                <w:lang w:eastAsia="ru-RU"/>
              </w:rPr>
            </w:pPr>
            <w:r w:rsidRPr="00E845F9">
              <w:rPr>
                <w:rStyle w:val="101"/>
                <w:color w:val="000000"/>
                <w:lang w:eastAsia="ru-RU"/>
              </w:rPr>
              <w:t>4</w:t>
            </w:r>
          </w:p>
        </w:tc>
      </w:tr>
      <w:tr w:rsidR="0074150E" w:rsidRPr="005B5E60" w:rsidTr="0074150E">
        <w:tc>
          <w:tcPr>
            <w:tcW w:w="567" w:type="dxa"/>
          </w:tcPr>
          <w:p w:rsidR="0074150E" w:rsidRPr="00DD54A3" w:rsidRDefault="0074150E" w:rsidP="00AD5B1B">
            <w:pPr>
              <w:pStyle w:val="af1"/>
              <w:spacing w:line="210" w:lineRule="exact"/>
              <w:jc w:val="left"/>
              <w:rPr>
                <w:rStyle w:val="106"/>
                <w:color w:val="000000"/>
                <w:sz w:val="18"/>
                <w:szCs w:val="18"/>
              </w:rPr>
            </w:pPr>
            <w:r>
              <w:rPr>
                <w:rStyle w:val="106"/>
                <w:color w:val="000000"/>
                <w:sz w:val="18"/>
                <w:szCs w:val="18"/>
              </w:rPr>
              <w:t>3</w:t>
            </w:r>
          </w:p>
        </w:tc>
        <w:tc>
          <w:tcPr>
            <w:tcW w:w="13041" w:type="dxa"/>
            <w:gridSpan w:val="5"/>
          </w:tcPr>
          <w:p w:rsidR="0074150E" w:rsidRPr="00E845F9" w:rsidRDefault="0074150E" w:rsidP="00AD5B1B">
            <w:pPr>
              <w:pStyle w:val="af1"/>
              <w:spacing w:line="210" w:lineRule="exact"/>
              <w:rPr>
                <w:lang w:eastAsia="ru-RU"/>
              </w:rPr>
            </w:pPr>
            <w:r w:rsidRPr="00E845F9">
              <w:rPr>
                <w:rStyle w:val="10pt2"/>
                <w:b/>
                <w:color w:val="000000"/>
                <w:lang w:eastAsia="ru-RU"/>
              </w:rPr>
              <w:t>Раздел 3:</w:t>
            </w:r>
            <w:r w:rsidRPr="00E845F9">
              <w:rPr>
                <w:rStyle w:val="46"/>
                <w:color w:val="000000"/>
                <w:lang w:eastAsia="ru-RU"/>
              </w:rPr>
              <w:t xml:space="preserve"> </w:t>
            </w:r>
            <w:r w:rsidRPr="00E845F9">
              <w:rPr>
                <w:rStyle w:val="105"/>
                <w:color w:val="000000"/>
                <w:lang w:eastAsia="ru-RU"/>
              </w:rPr>
              <w:t>«Фактуры в пластилиновой композиции»</w:t>
            </w:r>
          </w:p>
        </w:tc>
      </w:tr>
      <w:tr w:rsidR="0074150E" w:rsidRPr="005B5E60" w:rsidTr="0074150E">
        <w:tc>
          <w:tcPr>
            <w:tcW w:w="567" w:type="dxa"/>
          </w:tcPr>
          <w:p w:rsidR="0074150E" w:rsidRPr="00DD54A3" w:rsidRDefault="0074150E" w:rsidP="00AD5B1B">
            <w:pPr>
              <w:pStyle w:val="af1"/>
              <w:spacing w:line="210" w:lineRule="exact"/>
              <w:jc w:val="left"/>
              <w:rPr>
                <w:rStyle w:val="106"/>
                <w:color w:val="000000"/>
                <w:sz w:val="18"/>
                <w:szCs w:val="18"/>
              </w:rPr>
            </w:pPr>
            <w:r>
              <w:rPr>
                <w:rStyle w:val="106"/>
                <w:color w:val="000000"/>
                <w:sz w:val="18"/>
                <w:szCs w:val="18"/>
              </w:rPr>
              <w:t>3.1</w:t>
            </w:r>
          </w:p>
        </w:tc>
        <w:tc>
          <w:tcPr>
            <w:tcW w:w="6663" w:type="dxa"/>
          </w:tcPr>
          <w:p w:rsidR="0074150E" w:rsidRPr="00E845F9" w:rsidRDefault="0074150E" w:rsidP="00AD5B1B">
            <w:pPr>
              <w:pStyle w:val="af1"/>
              <w:spacing w:line="274" w:lineRule="exact"/>
              <w:rPr>
                <w:lang w:eastAsia="ru-RU"/>
              </w:rPr>
            </w:pPr>
            <w:r w:rsidRPr="00E845F9">
              <w:rPr>
                <w:rStyle w:val="101"/>
                <w:color w:val="000000"/>
                <w:lang w:eastAsia="ru-RU"/>
              </w:rPr>
              <w:t>Изготовление «фактурных валиков» для дальнейшего использования в композициях.</w:t>
            </w:r>
          </w:p>
        </w:tc>
        <w:tc>
          <w:tcPr>
            <w:tcW w:w="1417" w:type="dxa"/>
          </w:tcPr>
          <w:p w:rsidR="0074150E" w:rsidRPr="00E845F9" w:rsidRDefault="0074150E" w:rsidP="00AD5B1B">
            <w:pPr>
              <w:pStyle w:val="af1"/>
              <w:spacing w:line="210" w:lineRule="exact"/>
              <w:rPr>
                <w:lang w:eastAsia="ru-RU"/>
              </w:rPr>
            </w:pPr>
            <w:r w:rsidRPr="00E845F9">
              <w:rPr>
                <w:rStyle w:val="101"/>
                <w:color w:val="000000"/>
                <w:lang w:eastAsia="ru-RU"/>
              </w:rPr>
              <w:t>Урок</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3</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1</w:t>
            </w:r>
          </w:p>
        </w:tc>
        <w:tc>
          <w:tcPr>
            <w:tcW w:w="1559" w:type="dxa"/>
          </w:tcPr>
          <w:p w:rsidR="0074150E" w:rsidRPr="00E845F9" w:rsidRDefault="0074150E" w:rsidP="00AD5B1B">
            <w:pPr>
              <w:pStyle w:val="af1"/>
              <w:spacing w:line="210" w:lineRule="exact"/>
              <w:rPr>
                <w:lang w:eastAsia="ru-RU"/>
              </w:rPr>
            </w:pPr>
            <w:r w:rsidRPr="00E845F9">
              <w:rPr>
                <w:rStyle w:val="101"/>
                <w:color w:val="000000"/>
                <w:lang w:eastAsia="ru-RU"/>
              </w:rPr>
              <w:t>2</w:t>
            </w:r>
          </w:p>
        </w:tc>
      </w:tr>
      <w:tr w:rsidR="0074150E" w:rsidRPr="005B5E60" w:rsidTr="0074150E">
        <w:tc>
          <w:tcPr>
            <w:tcW w:w="567" w:type="dxa"/>
          </w:tcPr>
          <w:p w:rsidR="0074150E" w:rsidRPr="00DD54A3" w:rsidRDefault="0074150E" w:rsidP="00AD5B1B">
            <w:pPr>
              <w:pStyle w:val="af1"/>
              <w:spacing w:line="210" w:lineRule="exact"/>
              <w:jc w:val="left"/>
              <w:rPr>
                <w:rStyle w:val="106"/>
                <w:color w:val="000000"/>
                <w:sz w:val="18"/>
                <w:szCs w:val="18"/>
              </w:rPr>
            </w:pPr>
            <w:r>
              <w:rPr>
                <w:rStyle w:val="106"/>
                <w:color w:val="000000"/>
                <w:sz w:val="18"/>
                <w:szCs w:val="18"/>
              </w:rPr>
              <w:t>3.2</w:t>
            </w:r>
          </w:p>
        </w:tc>
        <w:tc>
          <w:tcPr>
            <w:tcW w:w="6663" w:type="dxa"/>
          </w:tcPr>
          <w:p w:rsidR="0074150E" w:rsidRPr="00E845F9" w:rsidRDefault="0074150E" w:rsidP="0074150E">
            <w:pPr>
              <w:pStyle w:val="af1"/>
              <w:spacing w:line="278" w:lineRule="exact"/>
              <w:ind w:left="120"/>
              <w:rPr>
                <w:lang w:eastAsia="ru-RU"/>
              </w:rPr>
            </w:pPr>
            <w:r w:rsidRPr="00E845F9">
              <w:rPr>
                <w:rStyle w:val="101"/>
                <w:color w:val="000000"/>
                <w:lang w:eastAsia="ru-RU"/>
              </w:rPr>
              <w:t>Композиция</w:t>
            </w:r>
            <w:r>
              <w:rPr>
                <w:rStyle w:val="101"/>
                <w:color w:val="000000"/>
                <w:lang w:eastAsia="ru-RU"/>
              </w:rPr>
              <w:t xml:space="preserve"> </w:t>
            </w:r>
            <w:r w:rsidRPr="00E845F9">
              <w:rPr>
                <w:rStyle w:val="101"/>
                <w:color w:val="000000"/>
                <w:lang w:eastAsia="ru-RU"/>
              </w:rPr>
              <w:t>«Замороженное оконце».</w:t>
            </w:r>
          </w:p>
        </w:tc>
        <w:tc>
          <w:tcPr>
            <w:tcW w:w="1417" w:type="dxa"/>
          </w:tcPr>
          <w:p w:rsidR="0074150E" w:rsidRPr="00E845F9" w:rsidRDefault="0074150E" w:rsidP="00AD5B1B">
            <w:pPr>
              <w:pStyle w:val="af1"/>
              <w:spacing w:line="210" w:lineRule="exact"/>
              <w:rPr>
                <w:lang w:eastAsia="ru-RU"/>
              </w:rPr>
            </w:pPr>
            <w:r w:rsidRPr="00E845F9">
              <w:rPr>
                <w:rStyle w:val="101"/>
                <w:color w:val="000000"/>
                <w:lang w:eastAsia="ru-RU"/>
              </w:rPr>
              <w:t>Урок</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3</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1</w:t>
            </w:r>
          </w:p>
        </w:tc>
        <w:tc>
          <w:tcPr>
            <w:tcW w:w="1559" w:type="dxa"/>
          </w:tcPr>
          <w:p w:rsidR="0074150E" w:rsidRPr="00E845F9" w:rsidRDefault="0074150E" w:rsidP="00AD5B1B">
            <w:pPr>
              <w:pStyle w:val="af1"/>
              <w:spacing w:line="210" w:lineRule="exact"/>
              <w:rPr>
                <w:lang w:eastAsia="ru-RU"/>
              </w:rPr>
            </w:pPr>
            <w:r w:rsidRPr="00E845F9">
              <w:rPr>
                <w:rStyle w:val="101"/>
                <w:color w:val="000000"/>
                <w:lang w:eastAsia="ru-RU"/>
              </w:rPr>
              <w:t>2</w:t>
            </w:r>
          </w:p>
        </w:tc>
      </w:tr>
      <w:tr w:rsidR="0074150E" w:rsidRPr="005B5E60" w:rsidTr="0074150E">
        <w:tc>
          <w:tcPr>
            <w:tcW w:w="567" w:type="dxa"/>
          </w:tcPr>
          <w:p w:rsidR="0074150E" w:rsidRPr="00DD54A3" w:rsidRDefault="0074150E" w:rsidP="00AD5B1B">
            <w:pPr>
              <w:pStyle w:val="af1"/>
              <w:spacing w:line="210" w:lineRule="exact"/>
              <w:jc w:val="left"/>
              <w:rPr>
                <w:rStyle w:val="106"/>
                <w:color w:val="000000"/>
                <w:sz w:val="18"/>
                <w:szCs w:val="18"/>
              </w:rPr>
            </w:pPr>
            <w:r>
              <w:rPr>
                <w:rStyle w:val="106"/>
                <w:color w:val="000000"/>
                <w:sz w:val="18"/>
                <w:szCs w:val="18"/>
              </w:rPr>
              <w:t>3.3</w:t>
            </w:r>
          </w:p>
        </w:tc>
        <w:tc>
          <w:tcPr>
            <w:tcW w:w="6663" w:type="dxa"/>
          </w:tcPr>
          <w:p w:rsidR="0074150E" w:rsidRPr="00E845F9" w:rsidRDefault="0074150E" w:rsidP="00AD5B1B">
            <w:pPr>
              <w:pStyle w:val="af1"/>
              <w:spacing w:line="274" w:lineRule="exact"/>
              <w:ind w:left="120"/>
              <w:rPr>
                <w:lang w:eastAsia="ru-RU"/>
              </w:rPr>
            </w:pPr>
            <w:r w:rsidRPr="00E845F9">
              <w:rPr>
                <w:rStyle w:val="101"/>
                <w:color w:val="000000"/>
                <w:lang w:eastAsia="ru-RU"/>
              </w:rPr>
              <w:t>Дальнейшее знакомство с фактурами, текстурами. Способы выполнения различных фактур, текстур.</w:t>
            </w:r>
          </w:p>
        </w:tc>
        <w:tc>
          <w:tcPr>
            <w:tcW w:w="1417" w:type="dxa"/>
          </w:tcPr>
          <w:p w:rsidR="0074150E" w:rsidRPr="00E845F9" w:rsidRDefault="0074150E" w:rsidP="00AD5B1B">
            <w:pPr>
              <w:pStyle w:val="af1"/>
              <w:spacing w:line="210" w:lineRule="exact"/>
              <w:rPr>
                <w:lang w:eastAsia="ru-RU"/>
              </w:rPr>
            </w:pPr>
            <w:r w:rsidRPr="00E845F9">
              <w:rPr>
                <w:rStyle w:val="101"/>
                <w:color w:val="000000"/>
                <w:lang w:eastAsia="ru-RU"/>
              </w:rPr>
              <w:t>Урок</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3</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1</w:t>
            </w:r>
          </w:p>
        </w:tc>
        <w:tc>
          <w:tcPr>
            <w:tcW w:w="1559" w:type="dxa"/>
          </w:tcPr>
          <w:p w:rsidR="0074150E" w:rsidRPr="00E845F9" w:rsidRDefault="0074150E" w:rsidP="00AD5B1B">
            <w:pPr>
              <w:pStyle w:val="af1"/>
              <w:spacing w:line="210" w:lineRule="exact"/>
              <w:rPr>
                <w:lang w:eastAsia="ru-RU"/>
              </w:rPr>
            </w:pPr>
            <w:r w:rsidRPr="00E845F9">
              <w:rPr>
                <w:rStyle w:val="101"/>
                <w:color w:val="000000"/>
                <w:lang w:eastAsia="ru-RU"/>
              </w:rPr>
              <w:t>2</w:t>
            </w:r>
          </w:p>
        </w:tc>
      </w:tr>
      <w:tr w:rsidR="0074150E" w:rsidRPr="005B5E60" w:rsidTr="0074150E">
        <w:tc>
          <w:tcPr>
            <w:tcW w:w="567" w:type="dxa"/>
          </w:tcPr>
          <w:p w:rsidR="0074150E" w:rsidRPr="00DD54A3" w:rsidRDefault="0074150E" w:rsidP="00AD5B1B">
            <w:pPr>
              <w:pStyle w:val="af1"/>
              <w:spacing w:line="210" w:lineRule="exact"/>
              <w:jc w:val="left"/>
              <w:rPr>
                <w:rStyle w:val="106"/>
                <w:color w:val="000000"/>
                <w:sz w:val="18"/>
                <w:szCs w:val="18"/>
              </w:rPr>
            </w:pPr>
            <w:r>
              <w:rPr>
                <w:rStyle w:val="106"/>
                <w:color w:val="000000"/>
                <w:sz w:val="18"/>
                <w:szCs w:val="18"/>
              </w:rPr>
              <w:t>3.4</w:t>
            </w:r>
          </w:p>
        </w:tc>
        <w:tc>
          <w:tcPr>
            <w:tcW w:w="6663" w:type="dxa"/>
          </w:tcPr>
          <w:p w:rsidR="0074150E" w:rsidRPr="00E845F9" w:rsidRDefault="0074150E" w:rsidP="00AD5B1B">
            <w:pPr>
              <w:pStyle w:val="af1"/>
              <w:spacing w:line="269" w:lineRule="exact"/>
              <w:ind w:left="140"/>
              <w:rPr>
                <w:lang w:eastAsia="ru-RU"/>
              </w:rPr>
            </w:pPr>
            <w:r w:rsidRPr="00E845F9">
              <w:rPr>
                <w:rStyle w:val="101"/>
                <w:color w:val="000000"/>
                <w:lang w:eastAsia="ru-RU"/>
              </w:rPr>
              <w:t>Творческая работа «Пенек с грибами».</w:t>
            </w:r>
          </w:p>
        </w:tc>
        <w:tc>
          <w:tcPr>
            <w:tcW w:w="1417" w:type="dxa"/>
          </w:tcPr>
          <w:p w:rsidR="0074150E" w:rsidRPr="00E845F9" w:rsidRDefault="0074150E" w:rsidP="00AD5B1B">
            <w:pPr>
              <w:pStyle w:val="af1"/>
              <w:spacing w:line="210" w:lineRule="exact"/>
              <w:ind w:left="200"/>
              <w:jc w:val="left"/>
              <w:rPr>
                <w:lang w:eastAsia="ru-RU"/>
              </w:rPr>
            </w:pPr>
            <w:r w:rsidRPr="00E845F9">
              <w:rPr>
                <w:rStyle w:val="101"/>
                <w:color w:val="000000"/>
                <w:lang w:eastAsia="ru-RU"/>
              </w:rPr>
              <w:t>Урок</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6</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2</w:t>
            </w:r>
          </w:p>
        </w:tc>
        <w:tc>
          <w:tcPr>
            <w:tcW w:w="1559" w:type="dxa"/>
          </w:tcPr>
          <w:p w:rsidR="0074150E" w:rsidRPr="00E845F9" w:rsidRDefault="0074150E" w:rsidP="00AD5B1B">
            <w:pPr>
              <w:pStyle w:val="af1"/>
              <w:spacing w:line="210" w:lineRule="exact"/>
              <w:rPr>
                <w:lang w:eastAsia="ru-RU"/>
              </w:rPr>
            </w:pPr>
            <w:r w:rsidRPr="00E845F9">
              <w:rPr>
                <w:rStyle w:val="101"/>
                <w:color w:val="000000"/>
                <w:lang w:eastAsia="ru-RU"/>
              </w:rPr>
              <w:t>4</w:t>
            </w:r>
          </w:p>
        </w:tc>
      </w:tr>
      <w:tr w:rsidR="0074150E" w:rsidRPr="005B5E60" w:rsidTr="0074150E">
        <w:tc>
          <w:tcPr>
            <w:tcW w:w="567" w:type="dxa"/>
          </w:tcPr>
          <w:p w:rsidR="0074150E" w:rsidRPr="00DD54A3" w:rsidRDefault="0074150E" w:rsidP="00AD5B1B">
            <w:pPr>
              <w:pStyle w:val="af1"/>
              <w:spacing w:line="210" w:lineRule="exact"/>
              <w:jc w:val="left"/>
              <w:rPr>
                <w:rStyle w:val="106"/>
                <w:color w:val="000000"/>
                <w:sz w:val="18"/>
                <w:szCs w:val="18"/>
              </w:rPr>
            </w:pPr>
            <w:r>
              <w:rPr>
                <w:rStyle w:val="106"/>
                <w:color w:val="000000"/>
                <w:sz w:val="18"/>
                <w:szCs w:val="18"/>
              </w:rPr>
              <w:t>3.5</w:t>
            </w:r>
          </w:p>
        </w:tc>
        <w:tc>
          <w:tcPr>
            <w:tcW w:w="6663" w:type="dxa"/>
          </w:tcPr>
          <w:p w:rsidR="0074150E" w:rsidRPr="00E845F9" w:rsidRDefault="0074150E" w:rsidP="00AD5B1B">
            <w:pPr>
              <w:pStyle w:val="af1"/>
              <w:spacing w:after="120" w:line="210" w:lineRule="exact"/>
              <w:ind w:left="140"/>
              <w:rPr>
                <w:lang w:eastAsia="ru-RU"/>
              </w:rPr>
            </w:pPr>
            <w:r w:rsidRPr="00E845F9">
              <w:rPr>
                <w:rStyle w:val="101"/>
                <w:color w:val="000000"/>
                <w:lang w:eastAsia="ru-RU"/>
              </w:rPr>
              <w:t>«Морские камешки».</w:t>
            </w:r>
          </w:p>
        </w:tc>
        <w:tc>
          <w:tcPr>
            <w:tcW w:w="1417" w:type="dxa"/>
          </w:tcPr>
          <w:p w:rsidR="0074150E" w:rsidRPr="00E845F9" w:rsidRDefault="0074150E" w:rsidP="00AD5B1B">
            <w:pPr>
              <w:pStyle w:val="af1"/>
              <w:spacing w:line="210" w:lineRule="exact"/>
              <w:ind w:left="200"/>
              <w:jc w:val="left"/>
              <w:rPr>
                <w:lang w:eastAsia="ru-RU"/>
              </w:rPr>
            </w:pPr>
            <w:r w:rsidRPr="00E845F9">
              <w:rPr>
                <w:rStyle w:val="101"/>
                <w:color w:val="000000"/>
                <w:lang w:eastAsia="ru-RU"/>
              </w:rPr>
              <w:t>Урок</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3</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1</w:t>
            </w:r>
          </w:p>
        </w:tc>
        <w:tc>
          <w:tcPr>
            <w:tcW w:w="1559" w:type="dxa"/>
          </w:tcPr>
          <w:p w:rsidR="0074150E" w:rsidRPr="00E845F9" w:rsidRDefault="0074150E" w:rsidP="00AD5B1B">
            <w:pPr>
              <w:pStyle w:val="af1"/>
              <w:spacing w:line="210" w:lineRule="exact"/>
              <w:rPr>
                <w:lang w:eastAsia="ru-RU"/>
              </w:rPr>
            </w:pPr>
            <w:r w:rsidRPr="00E845F9">
              <w:rPr>
                <w:rStyle w:val="101"/>
                <w:color w:val="000000"/>
                <w:lang w:eastAsia="ru-RU"/>
              </w:rPr>
              <w:t>2</w:t>
            </w:r>
          </w:p>
        </w:tc>
      </w:tr>
      <w:tr w:rsidR="0074150E" w:rsidRPr="005B5E60"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4</w:t>
            </w:r>
          </w:p>
        </w:tc>
        <w:tc>
          <w:tcPr>
            <w:tcW w:w="13041" w:type="dxa"/>
            <w:gridSpan w:val="5"/>
          </w:tcPr>
          <w:p w:rsidR="0074150E" w:rsidRPr="00E845F9" w:rsidRDefault="0074150E" w:rsidP="00AD5B1B">
            <w:pPr>
              <w:pStyle w:val="af1"/>
              <w:spacing w:line="210" w:lineRule="exact"/>
              <w:rPr>
                <w:lang w:eastAsia="ru-RU"/>
              </w:rPr>
            </w:pPr>
            <w:r w:rsidRPr="00E845F9">
              <w:rPr>
                <w:rStyle w:val="10pt2"/>
                <w:b/>
                <w:color w:val="000000"/>
                <w:lang w:eastAsia="ru-RU"/>
              </w:rPr>
              <w:t>Раздел 4:</w:t>
            </w:r>
            <w:r w:rsidRPr="00E845F9">
              <w:rPr>
                <w:rStyle w:val="46"/>
                <w:color w:val="000000"/>
                <w:lang w:eastAsia="ru-RU"/>
              </w:rPr>
              <w:t xml:space="preserve"> </w:t>
            </w:r>
            <w:r w:rsidRPr="00E845F9">
              <w:rPr>
                <w:rStyle w:val="105"/>
                <w:color w:val="000000"/>
                <w:lang w:eastAsia="ru-RU"/>
              </w:rPr>
              <w:t>«Коллаж»</w:t>
            </w:r>
          </w:p>
        </w:tc>
      </w:tr>
      <w:tr w:rsidR="0074150E" w:rsidRPr="005B5E60"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4.1</w:t>
            </w:r>
          </w:p>
        </w:tc>
        <w:tc>
          <w:tcPr>
            <w:tcW w:w="6663" w:type="dxa"/>
          </w:tcPr>
          <w:p w:rsidR="0074150E" w:rsidRPr="00E845F9" w:rsidRDefault="0074150E" w:rsidP="00AD5B1B">
            <w:pPr>
              <w:pStyle w:val="af1"/>
              <w:spacing w:line="274" w:lineRule="exact"/>
              <w:ind w:left="140"/>
              <w:rPr>
                <w:lang w:eastAsia="ru-RU"/>
              </w:rPr>
            </w:pPr>
            <w:r w:rsidRPr="00E845F9">
              <w:rPr>
                <w:rStyle w:val="101"/>
                <w:color w:val="000000"/>
                <w:lang w:eastAsia="ru-RU"/>
              </w:rPr>
              <w:t>Коллаж «Морские сокровища».</w:t>
            </w:r>
          </w:p>
        </w:tc>
        <w:tc>
          <w:tcPr>
            <w:tcW w:w="1417" w:type="dxa"/>
          </w:tcPr>
          <w:p w:rsidR="0074150E" w:rsidRPr="00E845F9" w:rsidRDefault="0074150E" w:rsidP="00AD5B1B">
            <w:pPr>
              <w:pStyle w:val="af1"/>
              <w:spacing w:line="210" w:lineRule="exact"/>
              <w:ind w:left="200"/>
              <w:jc w:val="left"/>
              <w:rPr>
                <w:lang w:eastAsia="ru-RU"/>
              </w:rPr>
            </w:pPr>
            <w:r w:rsidRPr="00E845F9">
              <w:rPr>
                <w:rStyle w:val="101"/>
                <w:color w:val="000000"/>
                <w:lang w:eastAsia="ru-RU"/>
              </w:rPr>
              <w:t>Урок</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3</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1</w:t>
            </w:r>
          </w:p>
        </w:tc>
        <w:tc>
          <w:tcPr>
            <w:tcW w:w="1559" w:type="dxa"/>
          </w:tcPr>
          <w:p w:rsidR="0074150E" w:rsidRPr="00E845F9" w:rsidRDefault="0074150E" w:rsidP="00AD5B1B">
            <w:pPr>
              <w:pStyle w:val="af1"/>
              <w:spacing w:line="210" w:lineRule="exact"/>
              <w:rPr>
                <w:lang w:eastAsia="ru-RU"/>
              </w:rPr>
            </w:pPr>
            <w:r w:rsidRPr="00E845F9">
              <w:rPr>
                <w:rStyle w:val="101"/>
                <w:color w:val="000000"/>
                <w:lang w:eastAsia="ru-RU"/>
              </w:rPr>
              <w:t>2</w:t>
            </w:r>
          </w:p>
        </w:tc>
      </w:tr>
      <w:tr w:rsidR="0074150E" w:rsidRPr="005B5E60"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4.2</w:t>
            </w:r>
          </w:p>
        </w:tc>
        <w:tc>
          <w:tcPr>
            <w:tcW w:w="6663" w:type="dxa"/>
          </w:tcPr>
          <w:p w:rsidR="0074150E" w:rsidRPr="00E845F9" w:rsidRDefault="0074150E" w:rsidP="00AD5B1B">
            <w:pPr>
              <w:pStyle w:val="af1"/>
              <w:spacing w:line="278" w:lineRule="exact"/>
              <w:ind w:left="140"/>
              <w:rPr>
                <w:lang w:eastAsia="ru-RU"/>
              </w:rPr>
            </w:pPr>
            <w:r w:rsidRPr="00E845F9">
              <w:rPr>
                <w:rStyle w:val="101"/>
                <w:color w:val="000000"/>
                <w:lang w:eastAsia="ru-RU"/>
              </w:rPr>
              <w:t>Декоративное панно «Слово-образ».</w:t>
            </w:r>
          </w:p>
        </w:tc>
        <w:tc>
          <w:tcPr>
            <w:tcW w:w="1417" w:type="dxa"/>
          </w:tcPr>
          <w:p w:rsidR="0074150E" w:rsidRPr="00E845F9" w:rsidRDefault="0074150E" w:rsidP="00AD5B1B">
            <w:pPr>
              <w:pStyle w:val="af1"/>
              <w:spacing w:line="210" w:lineRule="exact"/>
              <w:ind w:left="200"/>
              <w:jc w:val="left"/>
              <w:rPr>
                <w:lang w:eastAsia="ru-RU"/>
              </w:rPr>
            </w:pPr>
            <w:r w:rsidRPr="00E845F9">
              <w:rPr>
                <w:rStyle w:val="101"/>
                <w:color w:val="000000"/>
                <w:lang w:eastAsia="ru-RU"/>
              </w:rPr>
              <w:t>Урок</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6</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2</w:t>
            </w:r>
          </w:p>
        </w:tc>
        <w:tc>
          <w:tcPr>
            <w:tcW w:w="1559" w:type="dxa"/>
          </w:tcPr>
          <w:p w:rsidR="0074150E" w:rsidRPr="00E845F9" w:rsidRDefault="0074150E" w:rsidP="00AD5B1B">
            <w:pPr>
              <w:pStyle w:val="af1"/>
              <w:spacing w:line="210" w:lineRule="exact"/>
              <w:rPr>
                <w:lang w:eastAsia="ru-RU"/>
              </w:rPr>
            </w:pPr>
            <w:r w:rsidRPr="00E845F9">
              <w:rPr>
                <w:rStyle w:val="101"/>
                <w:color w:val="000000"/>
                <w:lang w:eastAsia="ru-RU"/>
              </w:rPr>
              <w:t>4</w:t>
            </w:r>
          </w:p>
        </w:tc>
      </w:tr>
      <w:tr w:rsidR="0074150E" w:rsidRPr="005B5E60"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4.3</w:t>
            </w:r>
          </w:p>
        </w:tc>
        <w:tc>
          <w:tcPr>
            <w:tcW w:w="6663" w:type="dxa"/>
          </w:tcPr>
          <w:p w:rsidR="0074150E" w:rsidRPr="00E845F9" w:rsidRDefault="0074150E" w:rsidP="00AD5B1B">
            <w:pPr>
              <w:pStyle w:val="af1"/>
              <w:spacing w:line="274" w:lineRule="exact"/>
              <w:ind w:left="140"/>
              <w:rPr>
                <w:lang w:eastAsia="ru-RU"/>
              </w:rPr>
            </w:pPr>
            <w:r w:rsidRPr="00E845F9">
              <w:rPr>
                <w:rStyle w:val="101"/>
                <w:color w:val="000000"/>
                <w:lang w:eastAsia="ru-RU"/>
              </w:rPr>
              <w:t>Декоративное панно «Русская народная сказка» (коллективная творческая работа).</w:t>
            </w:r>
          </w:p>
        </w:tc>
        <w:tc>
          <w:tcPr>
            <w:tcW w:w="1417" w:type="dxa"/>
          </w:tcPr>
          <w:p w:rsidR="0074150E" w:rsidRPr="00E845F9" w:rsidRDefault="0074150E" w:rsidP="00AD5B1B">
            <w:pPr>
              <w:pStyle w:val="af1"/>
              <w:spacing w:line="210" w:lineRule="exact"/>
              <w:ind w:left="200"/>
              <w:jc w:val="left"/>
              <w:rPr>
                <w:lang w:eastAsia="ru-RU"/>
              </w:rPr>
            </w:pPr>
            <w:r w:rsidRPr="00E845F9">
              <w:rPr>
                <w:rStyle w:val="101"/>
                <w:color w:val="000000"/>
                <w:lang w:eastAsia="ru-RU"/>
              </w:rPr>
              <w:t>Урок</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9</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3</w:t>
            </w:r>
          </w:p>
        </w:tc>
        <w:tc>
          <w:tcPr>
            <w:tcW w:w="1559" w:type="dxa"/>
          </w:tcPr>
          <w:p w:rsidR="0074150E" w:rsidRPr="00E845F9" w:rsidRDefault="0074150E" w:rsidP="00AD5B1B">
            <w:pPr>
              <w:pStyle w:val="af1"/>
              <w:spacing w:line="210" w:lineRule="exact"/>
              <w:rPr>
                <w:lang w:eastAsia="ru-RU"/>
              </w:rPr>
            </w:pPr>
            <w:r w:rsidRPr="00E845F9">
              <w:rPr>
                <w:rStyle w:val="101"/>
                <w:color w:val="000000"/>
                <w:lang w:eastAsia="ru-RU"/>
              </w:rPr>
              <w:t>6</w:t>
            </w:r>
          </w:p>
        </w:tc>
      </w:tr>
      <w:tr w:rsidR="0074150E" w:rsidRPr="005B5E60"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5</w:t>
            </w:r>
          </w:p>
        </w:tc>
        <w:tc>
          <w:tcPr>
            <w:tcW w:w="13041" w:type="dxa"/>
            <w:gridSpan w:val="5"/>
          </w:tcPr>
          <w:p w:rsidR="0074150E" w:rsidRPr="00E845F9" w:rsidRDefault="0074150E" w:rsidP="00AD5B1B">
            <w:pPr>
              <w:pStyle w:val="af1"/>
              <w:spacing w:line="210" w:lineRule="exact"/>
              <w:rPr>
                <w:rStyle w:val="101"/>
                <w:color w:val="000000"/>
                <w:lang w:eastAsia="ru-RU"/>
              </w:rPr>
            </w:pPr>
            <w:r w:rsidRPr="00E845F9">
              <w:rPr>
                <w:rStyle w:val="10pt2"/>
                <w:b/>
                <w:color w:val="000000"/>
                <w:lang w:eastAsia="ru-RU"/>
              </w:rPr>
              <w:t>Раздел 5:</w:t>
            </w:r>
            <w:r w:rsidRPr="00E845F9">
              <w:rPr>
                <w:rStyle w:val="46"/>
                <w:color w:val="000000"/>
                <w:lang w:eastAsia="ru-RU"/>
              </w:rPr>
              <w:t xml:space="preserve"> </w:t>
            </w:r>
            <w:r w:rsidRPr="00E845F9">
              <w:rPr>
                <w:rStyle w:val="105"/>
                <w:color w:val="000000"/>
                <w:lang w:eastAsia="ru-RU"/>
              </w:rPr>
              <w:t>«Композиция из пластилина и декоративных материалов»</w:t>
            </w:r>
          </w:p>
        </w:tc>
      </w:tr>
      <w:tr w:rsidR="0074150E" w:rsidRPr="005B5E60"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5.1</w:t>
            </w:r>
          </w:p>
        </w:tc>
        <w:tc>
          <w:tcPr>
            <w:tcW w:w="6663" w:type="dxa"/>
          </w:tcPr>
          <w:p w:rsidR="0074150E" w:rsidRPr="00E845F9" w:rsidRDefault="0074150E" w:rsidP="00AD5B1B">
            <w:pPr>
              <w:pStyle w:val="af1"/>
              <w:spacing w:line="274" w:lineRule="exact"/>
              <w:ind w:left="120"/>
              <w:rPr>
                <w:lang w:eastAsia="ru-RU"/>
              </w:rPr>
            </w:pPr>
            <w:r w:rsidRPr="00E845F9">
              <w:rPr>
                <w:rStyle w:val="101"/>
                <w:color w:val="000000"/>
                <w:lang w:eastAsia="ru-RU"/>
              </w:rPr>
              <w:t>Композиция с использованием ниток, пластиковых трубочек, декоративных булавок, лент, кружев и др. в творческой работе «Паук с паутиной», «Муравейник».</w:t>
            </w:r>
          </w:p>
        </w:tc>
        <w:tc>
          <w:tcPr>
            <w:tcW w:w="1417" w:type="dxa"/>
          </w:tcPr>
          <w:p w:rsidR="0074150E" w:rsidRPr="00E845F9" w:rsidRDefault="0074150E" w:rsidP="00AD5B1B">
            <w:pPr>
              <w:pStyle w:val="af1"/>
              <w:spacing w:line="210" w:lineRule="exact"/>
              <w:ind w:left="200"/>
              <w:jc w:val="left"/>
              <w:rPr>
                <w:lang w:eastAsia="ru-RU"/>
              </w:rPr>
            </w:pPr>
            <w:r w:rsidRPr="00E845F9">
              <w:rPr>
                <w:rStyle w:val="101"/>
                <w:color w:val="000000"/>
                <w:lang w:eastAsia="ru-RU"/>
              </w:rPr>
              <w:t>Урок</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6</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2</w:t>
            </w:r>
          </w:p>
        </w:tc>
        <w:tc>
          <w:tcPr>
            <w:tcW w:w="1559" w:type="dxa"/>
          </w:tcPr>
          <w:p w:rsidR="0074150E" w:rsidRPr="00E845F9" w:rsidRDefault="0074150E" w:rsidP="00AD5B1B">
            <w:pPr>
              <w:pStyle w:val="af1"/>
              <w:spacing w:line="210" w:lineRule="exact"/>
              <w:rPr>
                <w:lang w:eastAsia="ru-RU"/>
              </w:rPr>
            </w:pPr>
            <w:r w:rsidRPr="00E845F9">
              <w:rPr>
                <w:rStyle w:val="101"/>
                <w:color w:val="000000"/>
                <w:lang w:eastAsia="ru-RU"/>
              </w:rPr>
              <w:t>4</w:t>
            </w:r>
          </w:p>
        </w:tc>
      </w:tr>
      <w:tr w:rsidR="0074150E" w:rsidRPr="005B5E60"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5.2</w:t>
            </w:r>
          </w:p>
        </w:tc>
        <w:tc>
          <w:tcPr>
            <w:tcW w:w="6663" w:type="dxa"/>
          </w:tcPr>
          <w:p w:rsidR="0074150E" w:rsidRPr="00E845F9" w:rsidRDefault="0074150E" w:rsidP="00AD5B1B">
            <w:pPr>
              <w:pStyle w:val="af1"/>
              <w:spacing w:line="274" w:lineRule="exact"/>
              <w:rPr>
                <w:lang w:eastAsia="ru-RU"/>
              </w:rPr>
            </w:pPr>
            <w:r w:rsidRPr="00E845F9">
              <w:rPr>
                <w:rStyle w:val="101"/>
                <w:color w:val="000000"/>
                <w:lang w:eastAsia="ru-RU"/>
              </w:rPr>
              <w:t>Изделие «Волшебное зеркало» с применением пластилиновой живописи, декоративных материалов, фольги.</w:t>
            </w:r>
          </w:p>
        </w:tc>
        <w:tc>
          <w:tcPr>
            <w:tcW w:w="1417" w:type="dxa"/>
          </w:tcPr>
          <w:p w:rsidR="0074150E" w:rsidRPr="00E845F9" w:rsidRDefault="0074150E" w:rsidP="00AD5B1B">
            <w:pPr>
              <w:pStyle w:val="af1"/>
              <w:spacing w:after="120" w:line="210" w:lineRule="exact"/>
              <w:ind w:left="200"/>
              <w:jc w:val="left"/>
              <w:rPr>
                <w:lang w:eastAsia="ru-RU"/>
              </w:rPr>
            </w:pPr>
            <w:r w:rsidRPr="00E845F9">
              <w:rPr>
                <w:rStyle w:val="101"/>
                <w:color w:val="000000"/>
                <w:lang w:eastAsia="ru-RU"/>
              </w:rPr>
              <w:t>Урок-</w:t>
            </w:r>
          </w:p>
          <w:p w:rsidR="0074150E" w:rsidRPr="00E845F9" w:rsidRDefault="0074150E" w:rsidP="00AD5B1B">
            <w:pPr>
              <w:pStyle w:val="af1"/>
              <w:spacing w:before="120" w:line="210" w:lineRule="exact"/>
              <w:ind w:right="180"/>
              <w:jc w:val="right"/>
              <w:rPr>
                <w:lang w:eastAsia="ru-RU"/>
              </w:rPr>
            </w:pPr>
            <w:r w:rsidRPr="00E845F9">
              <w:rPr>
                <w:rStyle w:val="101"/>
                <w:color w:val="000000"/>
                <w:lang w:eastAsia="ru-RU"/>
              </w:rPr>
              <w:t>игра</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3</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1</w:t>
            </w:r>
          </w:p>
        </w:tc>
        <w:tc>
          <w:tcPr>
            <w:tcW w:w="1559" w:type="dxa"/>
          </w:tcPr>
          <w:p w:rsidR="0074150E" w:rsidRPr="00E845F9" w:rsidRDefault="0074150E" w:rsidP="00AD5B1B">
            <w:pPr>
              <w:pStyle w:val="af1"/>
              <w:spacing w:line="210" w:lineRule="exact"/>
              <w:rPr>
                <w:lang w:eastAsia="ru-RU"/>
              </w:rPr>
            </w:pPr>
            <w:r w:rsidRPr="00E845F9">
              <w:rPr>
                <w:rStyle w:val="101"/>
                <w:color w:val="000000"/>
                <w:lang w:eastAsia="ru-RU"/>
              </w:rPr>
              <w:t>2</w:t>
            </w:r>
          </w:p>
        </w:tc>
      </w:tr>
      <w:tr w:rsidR="0074150E" w:rsidRPr="005B5E60"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6</w:t>
            </w:r>
          </w:p>
        </w:tc>
        <w:tc>
          <w:tcPr>
            <w:tcW w:w="13041" w:type="dxa"/>
            <w:gridSpan w:val="5"/>
          </w:tcPr>
          <w:p w:rsidR="0074150E" w:rsidRPr="00E845F9" w:rsidRDefault="0074150E" w:rsidP="00AD5B1B">
            <w:pPr>
              <w:pStyle w:val="af1"/>
              <w:spacing w:line="210" w:lineRule="exact"/>
              <w:rPr>
                <w:rStyle w:val="101"/>
                <w:color w:val="000000"/>
                <w:lang w:eastAsia="ru-RU"/>
              </w:rPr>
            </w:pPr>
            <w:r w:rsidRPr="00E845F9">
              <w:rPr>
                <w:rStyle w:val="10pt2"/>
                <w:b/>
                <w:color w:val="000000"/>
                <w:lang w:eastAsia="ru-RU"/>
              </w:rPr>
              <w:t>Раздел 6:</w:t>
            </w:r>
            <w:r w:rsidRPr="00E845F9">
              <w:rPr>
                <w:rStyle w:val="46"/>
                <w:color w:val="000000"/>
                <w:lang w:eastAsia="ru-RU"/>
              </w:rPr>
              <w:t xml:space="preserve"> </w:t>
            </w:r>
            <w:r w:rsidRPr="00E845F9">
              <w:rPr>
                <w:rStyle w:val="105"/>
                <w:color w:val="000000"/>
                <w:lang w:eastAsia="ru-RU"/>
              </w:rPr>
              <w:t>«Объемные формы»</w:t>
            </w:r>
          </w:p>
        </w:tc>
      </w:tr>
      <w:tr w:rsidR="0074150E" w:rsidRPr="005B5E60"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6.1</w:t>
            </w:r>
          </w:p>
        </w:tc>
        <w:tc>
          <w:tcPr>
            <w:tcW w:w="6663" w:type="dxa"/>
          </w:tcPr>
          <w:p w:rsidR="0074150E" w:rsidRPr="00E845F9" w:rsidRDefault="0074150E" w:rsidP="00AD5B1B">
            <w:pPr>
              <w:pStyle w:val="af1"/>
              <w:spacing w:line="274" w:lineRule="exact"/>
              <w:rPr>
                <w:lang w:eastAsia="ru-RU"/>
              </w:rPr>
            </w:pPr>
            <w:r w:rsidRPr="00E845F9">
              <w:rPr>
                <w:rStyle w:val="101"/>
                <w:color w:val="000000"/>
                <w:lang w:eastAsia="ru-RU"/>
              </w:rPr>
              <w:t>Объемная композиция на тему: «Овощная семейка».</w:t>
            </w:r>
          </w:p>
        </w:tc>
        <w:tc>
          <w:tcPr>
            <w:tcW w:w="1417" w:type="dxa"/>
          </w:tcPr>
          <w:p w:rsidR="0074150E" w:rsidRPr="00E845F9" w:rsidRDefault="0074150E" w:rsidP="00AD5B1B">
            <w:pPr>
              <w:pStyle w:val="af1"/>
              <w:spacing w:line="210" w:lineRule="exact"/>
              <w:ind w:left="200"/>
              <w:jc w:val="left"/>
              <w:rPr>
                <w:lang w:eastAsia="ru-RU"/>
              </w:rPr>
            </w:pPr>
            <w:r w:rsidRPr="00E845F9">
              <w:rPr>
                <w:rStyle w:val="101"/>
                <w:color w:val="000000"/>
                <w:lang w:eastAsia="ru-RU"/>
              </w:rPr>
              <w:t>Урок</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6</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2</w:t>
            </w:r>
          </w:p>
        </w:tc>
        <w:tc>
          <w:tcPr>
            <w:tcW w:w="1559" w:type="dxa"/>
          </w:tcPr>
          <w:p w:rsidR="0074150E" w:rsidRPr="00E845F9" w:rsidRDefault="0074150E" w:rsidP="00AD5B1B">
            <w:pPr>
              <w:pStyle w:val="af1"/>
              <w:spacing w:line="210" w:lineRule="exact"/>
              <w:rPr>
                <w:lang w:eastAsia="ru-RU"/>
              </w:rPr>
            </w:pPr>
            <w:r w:rsidRPr="00E845F9">
              <w:rPr>
                <w:rStyle w:val="101"/>
                <w:color w:val="000000"/>
                <w:lang w:eastAsia="ru-RU"/>
              </w:rPr>
              <w:t>4</w:t>
            </w:r>
          </w:p>
        </w:tc>
      </w:tr>
      <w:tr w:rsidR="0074150E" w:rsidRPr="005B5E60"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6.2</w:t>
            </w:r>
          </w:p>
        </w:tc>
        <w:tc>
          <w:tcPr>
            <w:tcW w:w="6663" w:type="dxa"/>
          </w:tcPr>
          <w:p w:rsidR="0074150E" w:rsidRPr="00E845F9" w:rsidRDefault="0074150E" w:rsidP="00AD5B1B">
            <w:pPr>
              <w:pStyle w:val="af1"/>
              <w:spacing w:line="274" w:lineRule="exact"/>
              <w:ind w:left="120"/>
              <w:rPr>
                <w:lang w:eastAsia="ru-RU"/>
              </w:rPr>
            </w:pPr>
            <w:r w:rsidRPr="00E845F9">
              <w:rPr>
                <w:rStyle w:val="101"/>
                <w:color w:val="000000"/>
                <w:lang w:eastAsia="ru-RU"/>
              </w:rPr>
              <w:t>Объемная лепка на тему: «Домашние животные», «Кошки», «Животные севера и юга».</w:t>
            </w:r>
          </w:p>
        </w:tc>
        <w:tc>
          <w:tcPr>
            <w:tcW w:w="1417" w:type="dxa"/>
          </w:tcPr>
          <w:p w:rsidR="0074150E" w:rsidRPr="00E845F9" w:rsidRDefault="0074150E" w:rsidP="00AD5B1B">
            <w:pPr>
              <w:pStyle w:val="af1"/>
              <w:spacing w:line="210" w:lineRule="exact"/>
              <w:ind w:left="200"/>
              <w:jc w:val="left"/>
              <w:rPr>
                <w:lang w:eastAsia="ru-RU"/>
              </w:rPr>
            </w:pPr>
            <w:r w:rsidRPr="00E845F9">
              <w:rPr>
                <w:rStyle w:val="101"/>
                <w:color w:val="000000"/>
                <w:lang w:eastAsia="ru-RU"/>
              </w:rPr>
              <w:t>Урок</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6</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2</w:t>
            </w:r>
          </w:p>
        </w:tc>
        <w:tc>
          <w:tcPr>
            <w:tcW w:w="1559" w:type="dxa"/>
          </w:tcPr>
          <w:p w:rsidR="0074150E" w:rsidRPr="00E845F9" w:rsidRDefault="0074150E" w:rsidP="00AD5B1B">
            <w:pPr>
              <w:pStyle w:val="af1"/>
              <w:spacing w:line="210" w:lineRule="exact"/>
              <w:rPr>
                <w:lang w:eastAsia="ru-RU"/>
              </w:rPr>
            </w:pPr>
            <w:r w:rsidRPr="00E845F9">
              <w:rPr>
                <w:rStyle w:val="101"/>
                <w:color w:val="000000"/>
                <w:lang w:eastAsia="ru-RU"/>
              </w:rPr>
              <w:t>4</w:t>
            </w:r>
          </w:p>
        </w:tc>
      </w:tr>
      <w:tr w:rsidR="0074150E" w:rsidRPr="005B5E60"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6.3</w:t>
            </w:r>
          </w:p>
        </w:tc>
        <w:tc>
          <w:tcPr>
            <w:tcW w:w="6663" w:type="dxa"/>
          </w:tcPr>
          <w:p w:rsidR="0074150E" w:rsidRPr="00E845F9" w:rsidRDefault="0074150E" w:rsidP="00AD5B1B">
            <w:pPr>
              <w:pStyle w:val="af1"/>
              <w:spacing w:line="274" w:lineRule="exact"/>
              <w:rPr>
                <w:lang w:eastAsia="ru-RU"/>
              </w:rPr>
            </w:pPr>
            <w:r>
              <w:rPr>
                <w:rStyle w:val="101"/>
                <w:color w:val="000000"/>
                <w:lang w:eastAsia="ru-RU"/>
              </w:rPr>
              <w:t xml:space="preserve">Знакомство с каркасом. </w:t>
            </w:r>
            <w:r w:rsidRPr="00E845F9">
              <w:rPr>
                <w:rStyle w:val="101"/>
                <w:color w:val="000000"/>
                <w:lang w:eastAsia="ru-RU"/>
              </w:rPr>
              <w:t>Выполнение пластилиновой модели человека.</w:t>
            </w:r>
          </w:p>
        </w:tc>
        <w:tc>
          <w:tcPr>
            <w:tcW w:w="1417" w:type="dxa"/>
          </w:tcPr>
          <w:p w:rsidR="0074150E" w:rsidRPr="00E845F9" w:rsidRDefault="0074150E" w:rsidP="00AD5B1B">
            <w:pPr>
              <w:pStyle w:val="af1"/>
              <w:spacing w:line="210" w:lineRule="exact"/>
              <w:ind w:left="200"/>
              <w:jc w:val="left"/>
              <w:rPr>
                <w:lang w:eastAsia="ru-RU"/>
              </w:rPr>
            </w:pPr>
            <w:r w:rsidRPr="00E845F9">
              <w:rPr>
                <w:rStyle w:val="101"/>
                <w:color w:val="000000"/>
                <w:lang w:eastAsia="ru-RU"/>
              </w:rPr>
              <w:t>Урок</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3</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1</w:t>
            </w:r>
          </w:p>
        </w:tc>
        <w:tc>
          <w:tcPr>
            <w:tcW w:w="1559" w:type="dxa"/>
          </w:tcPr>
          <w:p w:rsidR="0074150E" w:rsidRPr="00E845F9" w:rsidRDefault="0074150E" w:rsidP="00AD5B1B">
            <w:pPr>
              <w:pStyle w:val="af1"/>
              <w:spacing w:line="210" w:lineRule="exact"/>
              <w:rPr>
                <w:lang w:eastAsia="ru-RU"/>
              </w:rPr>
            </w:pPr>
            <w:r w:rsidRPr="00E845F9">
              <w:rPr>
                <w:rStyle w:val="101"/>
                <w:color w:val="000000"/>
                <w:lang w:eastAsia="ru-RU"/>
              </w:rPr>
              <w:t>2</w:t>
            </w:r>
          </w:p>
        </w:tc>
      </w:tr>
      <w:tr w:rsidR="0074150E" w:rsidRPr="005B5E60"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6.4</w:t>
            </w:r>
          </w:p>
        </w:tc>
        <w:tc>
          <w:tcPr>
            <w:tcW w:w="6663" w:type="dxa"/>
          </w:tcPr>
          <w:p w:rsidR="0074150E" w:rsidRPr="00E845F9" w:rsidRDefault="0074150E" w:rsidP="00AD5B1B">
            <w:pPr>
              <w:pStyle w:val="af1"/>
              <w:spacing w:line="274" w:lineRule="exact"/>
              <w:ind w:left="120"/>
              <w:rPr>
                <w:lang w:eastAsia="ru-RU"/>
              </w:rPr>
            </w:pPr>
            <w:r w:rsidRPr="00E845F9">
              <w:rPr>
                <w:rStyle w:val="101"/>
                <w:color w:val="000000"/>
                <w:lang w:eastAsia="ru-RU"/>
              </w:rPr>
              <w:t>Коллективная творческая работа «Ноев ковчег».</w:t>
            </w:r>
          </w:p>
        </w:tc>
        <w:tc>
          <w:tcPr>
            <w:tcW w:w="1417" w:type="dxa"/>
          </w:tcPr>
          <w:p w:rsidR="0074150E" w:rsidRPr="00E845F9" w:rsidRDefault="0074150E" w:rsidP="00AD5B1B">
            <w:pPr>
              <w:pStyle w:val="af1"/>
              <w:spacing w:line="210" w:lineRule="exact"/>
              <w:ind w:left="200"/>
              <w:jc w:val="left"/>
              <w:rPr>
                <w:lang w:eastAsia="ru-RU"/>
              </w:rPr>
            </w:pPr>
            <w:r w:rsidRPr="00E845F9">
              <w:rPr>
                <w:rStyle w:val="101"/>
                <w:color w:val="000000"/>
                <w:lang w:eastAsia="ru-RU"/>
              </w:rPr>
              <w:t>Урок</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9</w:t>
            </w:r>
          </w:p>
        </w:tc>
        <w:tc>
          <w:tcPr>
            <w:tcW w:w="1701" w:type="dxa"/>
          </w:tcPr>
          <w:p w:rsidR="0074150E" w:rsidRPr="00E845F9" w:rsidRDefault="0074150E" w:rsidP="00AD5B1B">
            <w:pPr>
              <w:pStyle w:val="af1"/>
              <w:spacing w:line="210" w:lineRule="exact"/>
              <w:rPr>
                <w:lang w:eastAsia="ru-RU"/>
              </w:rPr>
            </w:pPr>
            <w:r w:rsidRPr="00E845F9">
              <w:rPr>
                <w:rStyle w:val="101"/>
                <w:color w:val="000000"/>
                <w:lang w:eastAsia="ru-RU"/>
              </w:rPr>
              <w:t>3</w:t>
            </w:r>
          </w:p>
        </w:tc>
        <w:tc>
          <w:tcPr>
            <w:tcW w:w="1559" w:type="dxa"/>
          </w:tcPr>
          <w:p w:rsidR="0074150E" w:rsidRPr="00E845F9" w:rsidRDefault="0074150E" w:rsidP="00AD5B1B">
            <w:pPr>
              <w:pStyle w:val="af1"/>
              <w:spacing w:line="210" w:lineRule="exact"/>
              <w:rPr>
                <w:lang w:eastAsia="ru-RU"/>
              </w:rPr>
            </w:pPr>
            <w:r w:rsidRPr="00E845F9">
              <w:rPr>
                <w:rStyle w:val="101"/>
                <w:color w:val="000000"/>
                <w:lang w:eastAsia="ru-RU"/>
              </w:rPr>
              <w:t>6</w:t>
            </w:r>
          </w:p>
        </w:tc>
      </w:tr>
      <w:tr w:rsidR="0074150E" w:rsidTr="0074150E">
        <w:tc>
          <w:tcPr>
            <w:tcW w:w="567" w:type="dxa"/>
          </w:tcPr>
          <w:p w:rsidR="0074150E" w:rsidRDefault="0074150E" w:rsidP="00AD5B1B">
            <w:pPr>
              <w:pStyle w:val="af1"/>
              <w:spacing w:line="210" w:lineRule="exact"/>
              <w:jc w:val="left"/>
              <w:rPr>
                <w:rStyle w:val="106"/>
                <w:color w:val="000000"/>
              </w:rPr>
            </w:pPr>
          </w:p>
        </w:tc>
        <w:tc>
          <w:tcPr>
            <w:tcW w:w="6663" w:type="dxa"/>
          </w:tcPr>
          <w:p w:rsidR="0074150E" w:rsidRPr="00F05279" w:rsidRDefault="0074150E" w:rsidP="00AD5B1B">
            <w:pPr>
              <w:pStyle w:val="af1"/>
              <w:spacing w:after="120" w:line="210" w:lineRule="exact"/>
              <w:jc w:val="left"/>
              <w:rPr>
                <w:rStyle w:val="106"/>
                <w:color w:val="000000"/>
                <w:sz w:val="22"/>
                <w:szCs w:val="22"/>
              </w:rPr>
            </w:pPr>
            <w:r w:rsidRPr="00F05279">
              <w:rPr>
                <w:rStyle w:val="106"/>
                <w:color w:val="000000"/>
                <w:sz w:val="22"/>
                <w:szCs w:val="22"/>
              </w:rPr>
              <w:t>ИТОГО:</w:t>
            </w:r>
          </w:p>
        </w:tc>
        <w:tc>
          <w:tcPr>
            <w:tcW w:w="1417" w:type="dxa"/>
          </w:tcPr>
          <w:p w:rsidR="0074150E" w:rsidRDefault="0074150E" w:rsidP="00AD5B1B">
            <w:pPr>
              <w:pStyle w:val="af1"/>
              <w:spacing w:line="170" w:lineRule="exact"/>
              <w:rPr>
                <w:rStyle w:val="83"/>
                <w:color w:val="000000"/>
              </w:rPr>
            </w:pPr>
          </w:p>
        </w:tc>
        <w:tc>
          <w:tcPr>
            <w:tcW w:w="1701" w:type="dxa"/>
          </w:tcPr>
          <w:p w:rsidR="0074150E" w:rsidRDefault="0074150E" w:rsidP="00AD5B1B">
            <w:pPr>
              <w:pStyle w:val="af1"/>
              <w:spacing w:line="210" w:lineRule="exact"/>
              <w:rPr>
                <w:rStyle w:val="106"/>
                <w:color w:val="000000"/>
              </w:rPr>
            </w:pPr>
            <w:r>
              <w:rPr>
                <w:rStyle w:val="106"/>
                <w:color w:val="000000"/>
              </w:rPr>
              <w:t>99</w:t>
            </w:r>
          </w:p>
        </w:tc>
        <w:tc>
          <w:tcPr>
            <w:tcW w:w="1701" w:type="dxa"/>
          </w:tcPr>
          <w:p w:rsidR="0074150E" w:rsidRDefault="0074150E" w:rsidP="00AD5B1B">
            <w:pPr>
              <w:pStyle w:val="af1"/>
              <w:spacing w:line="210" w:lineRule="exact"/>
              <w:rPr>
                <w:rStyle w:val="106"/>
                <w:color w:val="000000"/>
              </w:rPr>
            </w:pPr>
            <w:r>
              <w:rPr>
                <w:rStyle w:val="106"/>
                <w:color w:val="000000"/>
              </w:rPr>
              <w:t>33</w:t>
            </w:r>
          </w:p>
        </w:tc>
        <w:tc>
          <w:tcPr>
            <w:tcW w:w="1559" w:type="dxa"/>
          </w:tcPr>
          <w:p w:rsidR="0074150E" w:rsidRDefault="0074150E" w:rsidP="00AD5B1B">
            <w:pPr>
              <w:pStyle w:val="af1"/>
              <w:spacing w:line="210" w:lineRule="exact"/>
              <w:rPr>
                <w:rStyle w:val="106"/>
                <w:color w:val="000000"/>
              </w:rPr>
            </w:pPr>
            <w:r>
              <w:rPr>
                <w:rStyle w:val="106"/>
                <w:color w:val="000000"/>
              </w:rPr>
              <w:t>66</w:t>
            </w:r>
          </w:p>
        </w:tc>
      </w:tr>
    </w:tbl>
    <w:p w:rsidR="0074150E" w:rsidRPr="00272B39" w:rsidRDefault="0074150E" w:rsidP="0074150E">
      <w:pPr>
        <w:spacing w:after="0" w:line="240" w:lineRule="auto"/>
        <w:jc w:val="center"/>
        <w:rPr>
          <w:b/>
          <w:sz w:val="24"/>
          <w:szCs w:val="24"/>
        </w:rPr>
      </w:pPr>
      <w:r w:rsidRPr="00272B39">
        <w:rPr>
          <w:rFonts w:ascii="Times New Roman" w:hAnsi="Times New Roman" w:cs="Times New Roman"/>
          <w:sz w:val="24"/>
          <w:szCs w:val="24"/>
        </w:rPr>
        <w:t>3 класс</w:t>
      </w:r>
    </w:p>
    <w:tbl>
      <w:tblPr>
        <w:tblStyle w:val="a8"/>
        <w:tblW w:w="13608" w:type="dxa"/>
        <w:tblInd w:w="108" w:type="dxa"/>
        <w:tblLayout w:type="fixed"/>
        <w:tblLook w:val="04A0" w:firstRow="1" w:lastRow="0" w:firstColumn="1" w:lastColumn="0" w:noHBand="0" w:noVBand="1"/>
      </w:tblPr>
      <w:tblGrid>
        <w:gridCol w:w="567"/>
        <w:gridCol w:w="6663"/>
        <w:gridCol w:w="1417"/>
        <w:gridCol w:w="1701"/>
        <w:gridCol w:w="1701"/>
        <w:gridCol w:w="1559"/>
      </w:tblGrid>
      <w:tr w:rsidR="0074150E" w:rsidRPr="005C1854" w:rsidTr="0074150E">
        <w:tc>
          <w:tcPr>
            <w:tcW w:w="567" w:type="dxa"/>
          </w:tcPr>
          <w:p w:rsidR="0074150E" w:rsidRPr="005C1854" w:rsidRDefault="0074150E" w:rsidP="00AD5B1B">
            <w:pPr>
              <w:jc w:val="center"/>
              <w:rPr>
                <w:rFonts w:ascii="Times New Roman" w:hAnsi="Times New Roman"/>
                <w:spacing w:val="-3"/>
              </w:rPr>
            </w:pPr>
            <w:r w:rsidRPr="005C1854">
              <w:rPr>
                <w:rFonts w:ascii="Times New Roman" w:hAnsi="Times New Roman"/>
                <w:spacing w:val="-3"/>
              </w:rPr>
              <w:t>№</w:t>
            </w:r>
          </w:p>
          <w:p w:rsidR="0074150E" w:rsidRPr="005C1854" w:rsidRDefault="0074150E" w:rsidP="00AD5B1B">
            <w:pPr>
              <w:jc w:val="center"/>
              <w:rPr>
                <w:rFonts w:ascii="Times New Roman" w:hAnsi="Times New Roman"/>
                <w:spacing w:val="-3"/>
              </w:rPr>
            </w:pPr>
          </w:p>
        </w:tc>
        <w:tc>
          <w:tcPr>
            <w:tcW w:w="6663" w:type="dxa"/>
          </w:tcPr>
          <w:p w:rsidR="0074150E" w:rsidRPr="005C1854" w:rsidRDefault="0074150E" w:rsidP="00AD5B1B">
            <w:pPr>
              <w:pStyle w:val="af1"/>
              <w:spacing w:line="326" w:lineRule="exact"/>
              <w:rPr>
                <w:sz w:val="22"/>
                <w:szCs w:val="22"/>
              </w:rPr>
            </w:pPr>
            <w:r w:rsidRPr="005C1854">
              <w:rPr>
                <w:rStyle w:val="0pt"/>
                <w:color w:val="000000"/>
                <w:sz w:val="22"/>
                <w:szCs w:val="22"/>
              </w:rPr>
              <w:t>Наименование раздела, темы</w:t>
            </w:r>
          </w:p>
        </w:tc>
        <w:tc>
          <w:tcPr>
            <w:tcW w:w="1417" w:type="dxa"/>
          </w:tcPr>
          <w:p w:rsidR="0074150E" w:rsidRPr="005C1854" w:rsidRDefault="0074150E" w:rsidP="00AD5B1B">
            <w:pPr>
              <w:pStyle w:val="af1"/>
              <w:rPr>
                <w:sz w:val="22"/>
                <w:szCs w:val="22"/>
              </w:rPr>
            </w:pPr>
            <w:r w:rsidRPr="005C1854">
              <w:rPr>
                <w:rStyle w:val="0pt"/>
                <w:color w:val="000000"/>
                <w:sz w:val="22"/>
                <w:szCs w:val="22"/>
              </w:rPr>
              <w:t>Вид</w:t>
            </w:r>
          </w:p>
          <w:p w:rsidR="0074150E" w:rsidRPr="005C1854" w:rsidRDefault="0074150E" w:rsidP="00AD5B1B">
            <w:pPr>
              <w:pStyle w:val="af1"/>
              <w:rPr>
                <w:sz w:val="22"/>
                <w:szCs w:val="22"/>
              </w:rPr>
            </w:pPr>
            <w:r w:rsidRPr="005C1854">
              <w:rPr>
                <w:rStyle w:val="0pt"/>
                <w:color w:val="000000"/>
                <w:sz w:val="22"/>
                <w:szCs w:val="22"/>
              </w:rPr>
              <w:t>учебного</w:t>
            </w:r>
          </w:p>
          <w:p w:rsidR="0074150E" w:rsidRPr="005C1854" w:rsidRDefault="0074150E" w:rsidP="00AD5B1B">
            <w:pPr>
              <w:pStyle w:val="af1"/>
              <w:spacing w:line="250" w:lineRule="exact"/>
              <w:rPr>
                <w:sz w:val="22"/>
                <w:szCs w:val="22"/>
              </w:rPr>
            </w:pPr>
            <w:r w:rsidRPr="005C1854">
              <w:rPr>
                <w:rStyle w:val="0pt"/>
                <w:color w:val="000000"/>
                <w:sz w:val="22"/>
                <w:szCs w:val="22"/>
              </w:rPr>
              <w:t>занятия</w:t>
            </w:r>
          </w:p>
        </w:tc>
        <w:tc>
          <w:tcPr>
            <w:tcW w:w="1701" w:type="dxa"/>
          </w:tcPr>
          <w:p w:rsidR="0074150E" w:rsidRPr="005C1854" w:rsidRDefault="0074150E" w:rsidP="00AD5B1B">
            <w:pPr>
              <w:pStyle w:val="af1"/>
              <w:spacing w:line="250" w:lineRule="exact"/>
              <w:rPr>
                <w:sz w:val="20"/>
                <w:szCs w:val="20"/>
              </w:rPr>
            </w:pPr>
            <w:r w:rsidRPr="005C1854">
              <w:rPr>
                <w:sz w:val="20"/>
                <w:szCs w:val="20"/>
              </w:rPr>
              <w:t>максимальная</w:t>
            </w:r>
          </w:p>
          <w:p w:rsidR="0074150E" w:rsidRPr="005C1854" w:rsidRDefault="0074150E" w:rsidP="00AD5B1B">
            <w:pPr>
              <w:pStyle w:val="af1"/>
              <w:spacing w:line="250" w:lineRule="exact"/>
              <w:rPr>
                <w:sz w:val="20"/>
                <w:szCs w:val="20"/>
              </w:rPr>
            </w:pPr>
            <w:r w:rsidRPr="005C1854">
              <w:rPr>
                <w:sz w:val="20"/>
                <w:szCs w:val="20"/>
              </w:rPr>
              <w:t>учебная нагрузка</w:t>
            </w:r>
          </w:p>
        </w:tc>
        <w:tc>
          <w:tcPr>
            <w:tcW w:w="1701" w:type="dxa"/>
          </w:tcPr>
          <w:p w:rsidR="0074150E" w:rsidRPr="005C1854" w:rsidRDefault="0074150E" w:rsidP="00AD5B1B">
            <w:pPr>
              <w:pStyle w:val="af1"/>
              <w:spacing w:line="250" w:lineRule="exact"/>
              <w:rPr>
                <w:sz w:val="20"/>
                <w:szCs w:val="20"/>
              </w:rPr>
            </w:pPr>
            <w:r w:rsidRPr="005C1854">
              <w:rPr>
                <w:sz w:val="20"/>
                <w:szCs w:val="20"/>
              </w:rPr>
              <w:t>самостоятельная</w:t>
            </w:r>
          </w:p>
          <w:p w:rsidR="0074150E" w:rsidRPr="005C1854" w:rsidRDefault="0074150E" w:rsidP="00AD5B1B">
            <w:pPr>
              <w:pStyle w:val="af1"/>
              <w:spacing w:line="250" w:lineRule="exact"/>
              <w:rPr>
                <w:sz w:val="20"/>
                <w:szCs w:val="20"/>
              </w:rPr>
            </w:pPr>
            <w:r w:rsidRPr="005C1854">
              <w:rPr>
                <w:sz w:val="20"/>
                <w:szCs w:val="20"/>
              </w:rPr>
              <w:t>учебная нагрузка</w:t>
            </w:r>
          </w:p>
        </w:tc>
        <w:tc>
          <w:tcPr>
            <w:tcW w:w="1559" w:type="dxa"/>
          </w:tcPr>
          <w:p w:rsidR="0074150E" w:rsidRPr="005C1854" w:rsidRDefault="0074150E" w:rsidP="00AD5B1B">
            <w:pPr>
              <w:pStyle w:val="af1"/>
              <w:spacing w:line="250" w:lineRule="exact"/>
              <w:rPr>
                <w:sz w:val="20"/>
                <w:szCs w:val="20"/>
              </w:rPr>
            </w:pPr>
            <w:r w:rsidRPr="005C1854">
              <w:rPr>
                <w:sz w:val="20"/>
                <w:szCs w:val="20"/>
              </w:rPr>
              <w:t>аудиторные</w:t>
            </w:r>
          </w:p>
          <w:p w:rsidR="0074150E" w:rsidRPr="005C1854" w:rsidRDefault="0074150E" w:rsidP="00AD5B1B">
            <w:pPr>
              <w:pStyle w:val="af1"/>
              <w:spacing w:line="250" w:lineRule="exact"/>
              <w:rPr>
                <w:sz w:val="20"/>
                <w:szCs w:val="20"/>
              </w:rPr>
            </w:pPr>
            <w:r w:rsidRPr="005C1854">
              <w:rPr>
                <w:sz w:val="20"/>
                <w:szCs w:val="20"/>
              </w:rPr>
              <w:t>занятия</w:t>
            </w:r>
          </w:p>
        </w:tc>
      </w:tr>
      <w:tr w:rsidR="0074150E" w:rsidRPr="003B031E" w:rsidTr="0074150E">
        <w:tc>
          <w:tcPr>
            <w:tcW w:w="567" w:type="dxa"/>
          </w:tcPr>
          <w:p w:rsidR="0074150E" w:rsidRPr="00DD54A3" w:rsidRDefault="0074150E" w:rsidP="00AD5B1B">
            <w:pPr>
              <w:jc w:val="center"/>
              <w:rPr>
                <w:rFonts w:ascii="Times New Roman" w:hAnsi="Times New Roman"/>
                <w:spacing w:val="-3"/>
                <w:sz w:val="18"/>
                <w:szCs w:val="18"/>
              </w:rPr>
            </w:pPr>
            <w:r w:rsidRPr="00DD54A3">
              <w:rPr>
                <w:rFonts w:ascii="Times New Roman" w:hAnsi="Times New Roman"/>
                <w:spacing w:val="-3"/>
                <w:sz w:val="18"/>
                <w:szCs w:val="18"/>
              </w:rPr>
              <w:t>1</w:t>
            </w:r>
          </w:p>
        </w:tc>
        <w:tc>
          <w:tcPr>
            <w:tcW w:w="13041" w:type="dxa"/>
            <w:gridSpan w:val="5"/>
          </w:tcPr>
          <w:p w:rsidR="0074150E" w:rsidRPr="003B031E" w:rsidRDefault="0074150E" w:rsidP="00AD5B1B">
            <w:pPr>
              <w:pStyle w:val="af1"/>
              <w:spacing w:line="250" w:lineRule="exact"/>
            </w:pPr>
            <w:r w:rsidRPr="003B031E">
              <w:rPr>
                <w:rStyle w:val="105"/>
                <w:color w:val="000000"/>
                <w:lang w:eastAsia="ru-RU"/>
              </w:rPr>
              <w:t xml:space="preserve">Раздел </w:t>
            </w:r>
            <w:r w:rsidRPr="003B031E">
              <w:rPr>
                <w:rStyle w:val="10pt2"/>
                <w:color w:val="000000"/>
                <w:lang w:eastAsia="ru-RU"/>
              </w:rPr>
              <w:t xml:space="preserve">1: </w:t>
            </w:r>
            <w:r>
              <w:rPr>
                <w:rStyle w:val="10pt2"/>
                <w:color w:val="000000"/>
                <w:lang w:eastAsia="ru-RU"/>
              </w:rPr>
              <w:t>«</w:t>
            </w:r>
            <w:r>
              <w:rPr>
                <w:rStyle w:val="105"/>
                <w:color w:val="000000"/>
                <w:lang w:eastAsia="ru-RU"/>
              </w:rPr>
              <w:t>Полимерная глина»</w:t>
            </w:r>
          </w:p>
        </w:tc>
      </w:tr>
      <w:tr w:rsidR="0074150E" w:rsidRPr="005B5E60" w:rsidTr="0074150E">
        <w:tc>
          <w:tcPr>
            <w:tcW w:w="567" w:type="dxa"/>
          </w:tcPr>
          <w:p w:rsidR="0074150E" w:rsidRPr="00DD54A3" w:rsidRDefault="0074150E" w:rsidP="00AD5B1B">
            <w:pPr>
              <w:pStyle w:val="af1"/>
              <w:spacing w:line="210" w:lineRule="exact"/>
              <w:rPr>
                <w:sz w:val="18"/>
                <w:szCs w:val="18"/>
              </w:rPr>
            </w:pPr>
            <w:r w:rsidRPr="00DD54A3">
              <w:rPr>
                <w:rStyle w:val="106"/>
                <w:color w:val="000000"/>
                <w:sz w:val="18"/>
                <w:szCs w:val="18"/>
              </w:rPr>
              <w:t>1.1</w:t>
            </w:r>
          </w:p>
        </w:tc>
        <w:tc>
          <w:tcPr>
            <w:tcW w:w="6663" w:type="dxa"/>
          </w:tcPr>
          <w:p w:rsidR="0074150E" w:rsidRPr="00E845F9" w:rsidRDefault="0074150E" w:rsidP="00AD5B1B">
            <w:pPr>
              <w:pStyle w:val="af1"/>
              <w:spacing w:line="274" w:lineRule="exact"/>
              <w:ind w:left="120"/>
              <w:rPr>
                <w:lang w:eastAsia="ru-RU"/>
              </w:rPr>
            </w:pPr>
            <w:r w:rsidRPr="00E845F9">
              <w:rPr>
                <w:rStyle w:val="101"/>
                <w:color w:val="000000"/>
                <w:lang w:eastAsia="ru-RU"/>
              </w:rPr>
              <w:t xml:space="preserve">Вводный урок. Инструменты и материалы. Физические и химические свойства материалов. Знакомство с техникой лепки из полимерной глины. Выполнение простейших форм для бижутерии (бусины, </w:t>
            </w:r>
            <w:r>
              <w:rPr>
                <w:rStyle w:val="101"/>
                <w:color w:val="000000"/>
                <w:lang w:eastAsia="ru-RU"/>
              </w:rPr>
              <w:t xml:space="preserve">кольца, кубики, плоские формы </w:t>
            </w:r>
            <w:r w:rsidRPr="00E845F9">
              <w:rPr>
                <w:rStyle w:val="101"/>
                <w:color w:val="000000"/>
                <w:lang w:eastAsia="ru-RU"/>
              </w:rPr>
              <w:t>колокольчик, бабочка и др.).</w:t>
            </w:r>
          </w:p>
        </w:tc>
        <w:tc>
          <w:tcPr>
            <w:tcW w:w="1417" w:type="dxa"/>
          </w:tcPr>
          <w:p w:rsidR="0074150E" w:rsidRPr="005B5E60" w:rsidRDefault="0074150E" w:rsidP="00AD5B1B">
            <w:pPr>
              <w:pStyle w:val="af1"/>
              <w:spacing w:line="210" w:lineRule="exac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3</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1</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2</w:t>
            </w:r>
          </w:p>
        </w:tc>
      </w:tr>
      <w:tr w:rsidR="0074150E" w:rsidRPr="005B5E60" w:rsidTr="0074150E">
        <w:tc>
          <w:tcPr>
            <w:tcW w:w="567" w:type="dxa"/>
          </w:tcPr>
          <w:p w:rsidR="0074150E" w:rsidRPr="00DD54A3" w:rsidRDefault="0074150E" w:rsidP="00AD5B1B">
            <w:pPr>
              <w:pStyle w:val="af1"/>
              <w:spacing w:line="210" w:lineRule="exact"/>
              <w:jc w:val="left"/>
              <w:rPr>
                <w:sz w:val="18"/>
                <w:szCs w:val="18"/>
              </w:rPr>
            </w:pPr>
            <w:r w:rsidRPr="00DD54A3">
              <w:rPr>
                <w:rStyle w:val="106"/>
                <w:color w:val="000000"/>
                <w:sz w:val="18"/>
                <w:szCs w:val="18"/>
              </w:rPr>
              <w:t>1.2</w:t>
            </w:r>
          </w:p>
        </w:tc>
        <w:tc>
          <w:tcPr>
            <w:tcW w:w="6663" w:type="dxa"/>
          </w:tcPr>
          <w:p w:rsidR="0074150E" w:rsidRPr="00E845F9" w:rsidRDefault="0074150E" w:rsidP="00AD5B1B">
            <w:pPr>
              <w:pStyle w:val="af1"/>
              <w:spacing w:line="274" w:lineRule="exact"/>
              <w:ind w:left="120"/>
              <w:rPr>
                <w:lang w:eastAsia="ru-RU"/>
              </w:rPr>
            </w:pPr>
            <w:r w:rsidRPr="00E845F9">
              <w:rPr>
                <w:rStyle w:val="101"/>
                <w:color w:val="000000"/>
                <w:lang w:eastAsia="ru-RU"/>
              </w:rPr>
              <w:t>Изготовление украшений, брелоков, шкатулки фокусника, рамочки для фото.</w:t>
            </w:r>
          </w:p>
        </w:tc>
        <w:tc>
          <w:tcPr>
            <w:tcW w:w="1417" w:type="dxa"/>
          </w:tcPr>
          <w:p w:rsidR="0074150E" w:rsidRPr="005B5E60" w:rsidRDefault="0074150E" w:rsidP="00AD5B1B">
            <w:pPr>
              <w:pStyle w:val="af1"/>
              <w:spacing w:line="210" w:lineRule="exac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6</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2</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4</w:t>
            </w:r>
          </w:p>
        </w:tc>
      </w:tr>
      <w:tr w:rsidR="0074150E" w:rsidRPr="005B5E60" w:rsidTr="0074150E">
        <w:tc>
          <w:tcPr>
            <w:tcW w:w="567" w:type="dxa"/>
          </w:tcPr>
          <w:p w:rsidR="0074150E" w:rsidRPr="00DD54A3" w:rsidRDefault="0074150E" w:rsidP="00AD5B1B">
            <w:pPr>
              <w:pStyle w:val="af1"/>
              <w:spacing w:line="210" w:lineRule="exact"/>
              <w:jc w:val="left"/>
              <w:rPr>
                <w:sz w:val="18"/>
                <w:szCs w:val="18"/>
              </w:rPr>
            </w:pPr>
            <w:r w:rsidRPr="00DD54A3">
              <w:rPr>
                <w:rStyle w:val="106"/>
                <w:color w:val="000000"/>
                <w:sz w:val="18"/>
                <w:szCs w:val="18"/>
              </w:rPr>
              <w:t>1.3</w:t>
            </w:r>
          </w:p>
        </w:tc>
        <w:tc>
          <w:tcPr>
            <w:tcW w:w="6663" w:type="dxa"/>
          </w:tcPr>
          <w:p w:rsidR="0074150E" w:rsidRPr="00E845F9" w:rsidRDefault="0074150E" w:rsidP="00AD5B1B">
            <w:pPr>
              <w:pStyle w:val="af1"/>
              <w:spacing w:line="274" w:lineRule="exact"/>
              <w:ind w:left="120"/>
              <w:rPr>
                <w:lang w:eastAsia="ru-RU"/>
              </w:rPr>
            </w:pPr>
            <w:r w:rsidRPr="00E845F9">
              <w:rPr>
                <w:rStyle w:val="101"/>
                <w:color w:val="000000"/>
                <w:lang w:eastAsia="ru-RU"/>
              </w:rPr>
              <w:t>Изготовление магнитов. Тема: продукты питания, инициалы, цветы и др.</w:t>
            </w:r>
          </w:p>
        </w:tc>
        <w:tc>
          <w:tcPr>
            <w:tcW w:w="1417" w:type="dxa"/>
          </w:tcPr>
          <w:p w:rsidR="0074150E" w:rsidRPr="005B5E60" w:rsidRDefault="0074150E" w:rsidP="00AD5B1B">
            <w:pPr>
              <w:pStyle w:val="af1"/>
              <w:spacing w:line="210" w:lineRule="exac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6</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2</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4</w:t>
            </w:r>
          </w:p>
        </w:tc>
      </w:tr>
      <w:tr w:rsidR="0074150E" w:rsidRPr="005B5E60" w:rsidTr="0074150E">
        <w:tc>
          <w:tcPr>
            <w:tcW w:w="567" w:type="dxa"/>
          </w:tcPr>
          <w:p w:rsidR="0074150E" w:rsidRPr="00DD54A3" w:rsidRDefault="0074150E" w:rsidP="00AD5B1B">
            <w:pPr>
              <w:pStyle w:val="af1"/>
              <w:spacing w:line="210" w:lineRule="exact"/>
              <w:jc w:val="left"/>
              <w:rPr>
                <w:sz w:val="18"/>
                <w:szCs w:val="18"/>
              </w:rPr>
            </w:pPr>
            <w:r>
              <w:rPr>
                <w:rStyle w:val="106"/>
                <w:color w:val="000000"/>
                <w:sz w:val="18"/>
                <w:szCs w:val="18"/>
              </w:rPr>
              <w:t>2</w:t>
            </w:r>
          </w:p>
        </w:tc>
        <w:tc>
          <w:tcPr>
            <w:tcW w:w="13041" w:type="dxa"/>
            <w:gridSpan w:val="5"/>
          </w:tcPr>
          <w:p w:rsidR="0074150E" w:rsidRPr="005B5E60" w:rsidRDefault="0074150E" w:rsidP="00AD5B1B">
            <w:pPr>
              <w:pStyle w:val="af1"/>
              <w:spacing w:line="210" w:lineRule="exact"/>
              <w:rPr>
                <w:lang w:eastAsia="ru-RU"/>
              </w:rPr>
            </w:pPr>
            <w:r w:rsidRPr="003B031E">
              <w:rPr>
                <w:rStyle w:val="105"/>
                <w:color w:val="000000"/>
                <w:lang w:eastAsia="ru-RU"/>
              </w:rPr>
              <w:t xml:space="preserve">Раздел </w:t>
            </w:r>
            <w:r>
              <w:rPr>
                <w:rStyle w:val="10pt2"/>
                <w:color w:val="000000"/>
                <w:lang w:eastAsia="ru-RU"/>
              </w:rPr>
              <w:t>2</w:t>
            </w:r>
            <w:r w:rsidRPr="003B031E">
              <w:rPr>
                <w:rStyle w:val="10pt2"/>
                <w:color w:val="000000"/>
                <w:lang w:eastAsia="ru-RU"/>
              </w:rPr>
              <w:t>:</w:t>
            </w:r>
            <w:r w:rsidRPr="005B5E60">
              <w:rPr>
                <w:rStyle w:val="46"/>
                <w:color w:val="000000"/>
                <w:lang w:eastAsia="ru-RU"/>
              </w:rPr>
              <w:t xml:space="preserve"> </w:t>
            </w:r>
            <w:r w:rsidRPr="005B5E60">
              <w:rPr>
                <w:rStyle w:val="105"/>
                <w:color w:val="000000"/>
                <w:lang w:eastAsia="ru-RU"/>
              </w:rPr>
              <w:t>«Лепка из глины»</w:t>
            </w:r>
          </w:p>
        </w:tc>
      </w:tr>
      <w:tr w:rsidR="0074150E" w:rsidRPr="005B5E60" w:rsidTr="0074150E">
        <w:tc>
          <w:tcPr>
            <w:tcW w:w="567" w:type="dxa"/>
          </w:tcPr>
          <w:p w:rsidR="0074150E" w:rsidRPr="00DD54A3" w:rsidRDefault="0074150E" w:rsidP="00AD5B1B">
            <w:pPr>
              <w:pStyle w:val="af1"/>
              <w:spacing w:line="210" w:lineRule="exact"/>
              <w:jc w:val="left"/>
              <w:rPr>
                <w:rStyle w:val="106"/>
                <w:color w:val="000000"/>
                <w:sz w:val="18"/>
                <w:szCs w:val="18"/>
              </w:rPr>
            </w:pPr>
            <w:r>
              <w:rPr>
                <w:rStyle w:val="106"/>
                <w:color w:val="000000"/>
                <w:sz w:val="18"/>
                <w:szCs w:val="18"/>
              </w:rPr>
              <w:t>2.1</w:t>
            </w:r>
          </w:p>
        </w:tc>
        <w:tc>
          <w:tcPr>
            <w:tcW w:w="6663" w:type="dxa"/>
          </w:tcPr>
          <w:p w:rsidR="0074150E" w:rsidRPr="0090571B" w:rsidRDefault="0074150E" w:rsidP="0074150E">
            <w:pPr>
              <w:pStyle w:val="af1"/>
              <w:spacing w:line="274" w:lineRule="exact"/>
              <w:ind w:left="120"/>
              <w:rPr>
                <w:lang w:eastAsia="ru-RU"/>
              </w:rPr>
            </w:pPr>
            <w:r w:rsidRPr="0090571B">
              <w:rPr>
                <w:rStyle w:val="101"/>
                <w:color w:val="000000"/>
                <w:lang w:eastAsia="ru-RU"/>
              </w:rPr>
              <w:t>Вводный урок. Инструменты и материалы. Физические и химические свойства материалов. Знакомство с техникой лепки из глины.</w:t>
            </w:r>
            <w:r>
              <w:rPr>
                <w:rStyle w:val="101"/>
                <w:color w:val="000000"/>
                <w:lang w:eastAsia="ru-RU"/>
              </w:rPr>
              <w:t xml:space="preserve"> </w:t>
            </w:r>
            <w:r w:rsidRPr="0090571B">
              <w:rPr>
                <w:rStyle w:val="101"/>
                <w:color w:val="000000"/>
                <w:lang w:eastAsia="ru-RU"/>
              </w:rPr>
              <w:t>Изготовление</w:t>
            </w:r>
            <w:r>
              <w:rPr>
                <w:rStyle w:val="101"/>
                <w:color w:val="000000"/>
                <w:lang w:eastAsia="ru-RU"/>
              </w:rPr>
              <w:t xml:space="preserve"> д</w:t>
            </w:r>
            <w:r w:rsidRPr="0090571B">
              <w:rPr>
                <w:rStyle w:val="101"/>
                <w:color w:val="000000"/>
                <w:lang w:eastAsia="ru-RU"/>
              </w:rPr>
              <w:t>екоративной</w:t>
            </w:r>
            <w:r>
              <w:rPr>
                <w:rStyle w:val="101"/>
                <w:color w:val="000000"/>
                <w:lang w:eastAsia="ru-RU"/>
              </w:rPr>
              <w:t xml:space="preserve"> </w:t>
            </w:r>
            <w:r w:rsidRPr="0090571B">
              <w:rPr>
                <w:rStyle w:val="101"/>
                <w:color w:val="000000"/>
                <w:lang w:eastAsia="ru-RU"/>
              </w:rPr>
              <w:t>тарелки.</w:t>
            </w:r>
          </w:p>
        </w:tc>
        <w:tc>
          <w:tcPr>
            <w:tcW w:w="1417" w:type="dxa"/>
          </w:tcPr>
          <w:p w:rsidR="0074150E" w:rsidRPr="005B5E60" w:rsidRDefault="0074150E" w:rsidP="00AD5B1B">
            <w:pPr>
              <w:pStyle w:val="af1"/>
              <w:spacing w:line="210" w:lineRule="exac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3</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1</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2</w:t>
            </w:r>
          </w:p>
        </w:tc>
      </w:tr>
      <w:tr w:rsidR="0074150E" w:rsidRPr="005B5E60"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2.2</w:t>
            </w:r>
          </w:p>
        </w:tc>
        <w:tc>
          <w:tcPr>
            <w:tcW w:w="6663" w:type="dxa"/>
          </w:tcPr>
          <w:p w:rsidR="0074150E" w:rsidRPr="0090571B" w:rsidRDefault="0074150E" w:rsidP="0074150E">
            <w:pPr>
              <w:pStyle w:val="af1"/>
              <w:spacing w:after="60" w:line="210" w:lineRule="exact"/>
              <w:ind w:left="120"/>
              <w:rPr>
                <w:lang w:eastAsia="ru-RU"/>
              </w:rPr>
            </w:pPr>
            <w:r w:rsidRPr="0090571B">
              <w:rPr>
                <w:rStyle w:val="101"/>
                <w:color w:val="000000"/>
                <w:lang w:eastAsia="ru-RU"/>
              </w:rPr>
              <w:t>Изготовление</w:t>
            </w:r>
            <w:r>
              <w:rPr>
                <w:rStyle w:val="101"/>
                <w:color w:val="000000"/>
                <w:lang w:eastAsia="ru-RU"/>
              </w:rPr>
              <w:t xml:space="preserve"> </w:t>
            </w:r>
            <w:r w:rsidRPr="0090571B">
              <w:rPr>
                <w:rStyle w:val="101"/>
                <w:color w:val="000000"/>
                <w:lang w:eastAsia="ru-RU"/>
              </w:rPr>
              <w:t>декоративной</w:t>
            </w:r>
            <w:r w:rsidRPr="0090571B">
              <w:rPr>
                <w:color w:val="000000"/>
                <w:lang w:eastAsia="ru-RU"/>
              </w:rPr>
              <w:t xml:space="preserve"> </w:t>
            </w:r>
            <w:r w:rsidRPr="0090571B">
              <w:rPr>
                <w:rStyle w:val="101"/>
                <w:color w:val="000000"/>
                <w:lang w:eastAsia="ru-RU"/>
              </w:rPr>
              <w:t>вазочки,</w:t>
            </w:r>
            <w:r>
              <w:rPr>
                <w:rStyle w:val="101"/>
                <w:color w:val="000000"/>
                <w:lang w:eastAsia="ru-RU"/>
              </w:rPr>
              <w:t xml:space="preserve"> </w:t>
            </w:r>
            <w:r w:rsidRPr="0090571B">
              <w:rPr>
                <w:rStyle w:val="101"/>
                <w:color w:val="000000"/>
                <w:lang w:eastAsia="ru-RU"/>
              </w:rPr>
              <w:t>сосуда с росписью.</w:t>
            </w:r>
          </w:p>
        </w:tc>
        <w:tc>
          <w:tcPr>
            <w:tcW w:w="1417" w:type="dxa"/>
          </w:tcPr>
          <w:p w:rsidR="0074150E" w:rsidRPr="005B5E60" w:rsidRDefault="0074150E" w:rsidP="00AD5B1B">
            <w:pPr>
              <w:pStyle w:val="af1"/>
              <w:spacing w:line="210" w:lineRule="exac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6</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2</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4</w:t>
            </w:r>
          </w:p>
        </w:tc>
      </w:tr>
      <w:tr w:rsidR="0074150E" w:rsidRPr="005B5E60"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2.3</w:t>
            </w:r>
          </w:p>
        </w:tc>
        <w:tc>
          <w:tcPr>
            <w:tcW w:w="6663" w:type="dxa"/>
          </w:tcPr>
          <w:p w:rsidR="0074150E" w:rsidRPr="0090571B" w:rsidRDefault="0074150E" w:rsidP="00AD5B1B">
            <w:pPr>
              <w:pStyle w:val="af1"/>
              <w:spacing w:line="274" w:lineRule="exact"/>
              <w:ind w:left="120"/>
              <w:rPr>
                <w:lang w:eastAsia="ru-RU"/>
              </w:rPr>
            </w:pPr>
            <w:r w:rsidRPr="0090571B">
              <w:rPr>
                <w:rStyle w:val="101"/>
                <w:color w:val="000000"/>
                <w:lang w:eastAsia="ru-RU"/>
              </w:rPr>
              <w:t>Изготовление традиционной игрушки из глины с росписью: козлики, уточка, петушок.</w:t>
            </w:r>
          </w:p>
        </w:tc>
        <w:tc>
          <w:tcPr>
            <w:tcW w:w="1417" w:type="dxa"/>
          </w:tcPr>
          <w:p w:rsidR="0074150E" w:rsidRPr="005B5E60" w:rsidRDefault="0074150E" w:rsidP="00AD5B1B">
            <w:pPr>
              <w:pStyle w:val="af1"/>
              <w:spacing w:line="210" w:lineRule="exact"/>
              <w:ind w:left="20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6</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2</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4</w:t>
            </w:r>
          </w:p>
        </w:tc>
      </w:tr>
      <w:tr w:rsidR="0074150E" w:rsidRPr="005B5E60"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2.4</w:t>
            </w:r>
          </w:p>
        </w:tc>
        <w:tc>
          <w:tcPr>
            <w:tcW w:w="6663" w:type="dxa"/>
          </w:tcPr>
          <w:p w:rsidR="0074150E" w:rsidRPr="0090571B" w:rsidRDefault="0074150E" w:rsidP="00AD5B1B">
            <w:pPr>
              <w:pStyle w:val="af1"/>
              <w:spacing w:line="274" w:lineRule="exact"/>
              <w:ind w:left="120"/>
              <w:rPr>
                <w:lang w:eastAsia="ru-RU"/>
              </w:rPr>
            </w:pPr>
            <w:r w:rsidRPr="0090571B">
              <w:rPr>
                <w:rStyle w:val="101"/>
                <w:color w:val="000000"/>
                <w:lang w:eastAsia="ru-RU"/>
              </w:rPr>
              <w:t>Тематическое панно с подвесками «Кот на крыше», «Ярмарка», «Рождество».</w:t>
            </w:r>
          </w:p>
        </w:tc>
        <w:tc>
          <w:tcPr>
            <w:tcW w:w="1417" w:type="dxa"/>
          </w:tcPr>
          <w:p w:rsidR="0074150E" w:rsidRPr="005B5E60" w:rsidRDefault="0074150E" w:rsidP="00AD5B1B">
            <w:pPr>
              <w:pStyle w:val="af1"/>
              <w:spacing w:line="210" w:lineRule="exact"/>
              <w:ind w:left="20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6</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2</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4</w:t>
            </w:r>
          </w:p>
        </w:tc>
      </w:tr>
      <w:tr w:rsidR="0074150E" w:rsidRPr="00E83BF6" w:rsidTr="0074150E">
        <w:tc>
          <w:tcPr>
            <w:tcW w:w="567" w:type="dxa"/>
          </w:tcPr>
          <w:p w:rsidR="0074150E" w:rsidRPr="00DD54A3" w:rsidRDefault="0074150E" w:rsidP="00AD5B1B">
            <w:pPr>
              <w:pStyle w:val="af1"/>
              <w:spacing w:line="210" w:lineRule="exact"/>
              <w:jc w:val="left"/>
              <w:rPr>
                <w:sz w:val="18"/>
                <w:szCs w:val="18"/>
              </w:rPr>
            </w:pPr>
            <w:r>
              <w:rPr>
                <w:sz w:val="18"/>
                <w:szCs w:val="18"/>
              </w:rPr>
              <w:t>3</w:t>
            </w:r>
          </w:p>
        </w:tc>
        <w:tc>
          <w:tcPr>
            <w:tcW w:w="13041" w:type="dxa"/>
            <w:gridSpan w:val="5"/>
          </w:tcPr>
          <w:p w:rsidR="0074150E" w:rsidRPr="00CF0199" w:rsidRDefault="0074150E" w:rsidP="00AD5B1B">
            <w:pPr>
              <w:pStyle w:val="af1"/>
              <w:spacing w:line="200" w:lineRule="exact"/>
              <w:ind w:left="120"/>
              <w:rPr>
                <w:lang w:eastAsia="ru-RU"/>
              </w:rPr>
            </w:pPr>
            <w:r w:rsidRPr="00CF0199">
              <w:rPr>
                <w:rStyle w:val="10pt2"/>
                <w:b/>
                <w:color w:val="000000"/>
                <w:lang w:eastAsia="ru-RU"/>
              </w:rPr>
              <w:t xml:space="preserve">Раздел </w:t>
            </w:r>
            <w:r>
              <w:rPr>
                <w:rStyle w:val="10pt2"/>
                <w:b/>
                <w:color w:val="000000"/>
                <w:lang w:eastAsia="ru-RU"/>
              </w:rPr>
              <w:t>3</w:t>
            </w:r>
            <w:r w:rsidRPr="00CF0199">
              <w:rPr>
                <w:rStyle w:val="10pt2"/>
                <w:b/>
                <w:color w:val="000000"/>
                <w:lang w:eastAsia="ru-RU"/>
              </w:rPr>
              <w:t xml:space="preserve">: </w:t>
            </w:r>
            <w:r w:rsidRPr="005B5E60">
              <w:rPr>
                <w:rStyle w:val="105"/>
                <w:color w:val="000000"/>
                <w:lang w:eastAsia="ru-RU"/>
              </w:rPr>
              <w:t>«Пластилиновая композиция»</w:t>
            </w:r>
          </w:p>
        </w:tc>
      </w:tr>
      <w:tr w:rsidR="0074150E" w:rsidRPr="005B5E60" w:rsidTr="0074150E">
        <w:tc>
          <w:tcPr>
            <w:tcW w:w="567" w:type="dxa"/>
          </w:tcPr>
          <w:p w:rsidR="0074150E" w:rsidRPr="00DD54A3" w:rsidRDefault="0074150E" w:rsidP="00AD5B1B">
            <w:pPr>
              <w:pStyle w:val="af1"/>
              <w:spacing w:line="210" w:lineRule="exact"/>
              <w:jc w:val="left"/>
              <w:rPr>
                <w:sz w:val="18"/>
                <w:szCs w:val="18"/>
              </w:rPr>
            </w:pPr>
            <w:r>
              <w:rPr>
                <w:rStyle w:val="106"/>
                <w:color w:val="000000"/>
                <w:sz w:val="18"/>
                <w:szCs w:val="18"/>
              </w:rPr>
              <w:t>3</w:t>
            </w:r>
            <w:r w:rsidRPr="00DD54A3">
              <w:rPr>
                <w:rStyle w:val="106"/>
                <w:color w:val="000000"/>
                <w:sz w:val="18"/>
                <w:szCs w:val="18"/>
              </w:rPr>
              <w:t>.1</w:t>
            </w:r>
          </w:p>
        </w:tc>
        <w:tc>
          <w:tcPr>
            <w:tcW w:w="6663" w:type="dxa"/>
          </w:tcPr>
          <w:p w:rsidR="0074150E" w:rsidRPr="0090571B" w:rsidRDefault="0074150E" w:rsidP="00AD5B1B">
            <w:pPr>
              <w:pStyle w:val="af1"/>
              <w:spacing w:line="274" w:lineRule="exact"/>
              <w:ind w:left="120"/>
              <w:rPr>
                <w:lang w:eastAsia="ru-RU"/>
              </w:rPr>
            </w:pPr>
            <w:r w:rsidRPr="0090571B">
              <w:rPr>
                <w:rStyle w:val="101"/>
                <w:color w:val="000000"/>
                <w:lang w:eastAsia="ru-RU"/>
              </w:rPr>
              <w:t>Тематический натюрморт из нескольких предметов.</w:t>
            </w:r>
          </w:p>
        </w:tc>
        <w:tc>
          <w:tcPr>
            <w:tcW w:w="1417" w:type="dxa"/>
            <w:tcBorders>
              <w:top w:val="nil"/>
            </w:tcBorders>
          </w:tcPr>
          <w:p w:rsidR="0074150E" w:rsidRPr="005B5E60" w:rsidRDefault="0074150E" w:rsidP="00AD5B1B">
            <w:pPr>
              <w:pStyle w:val="af1"/>
              <w:spacing w:line="210" w:lineRule="exact"/>
              <w:ind w:left="200"/>
              <w:jc w:val="left"/>
              <w:rPr>
                <w:lang w:eastAsia="ru-RU"/>
              </w:rPr>
            </w:pPr>
            <w:r w:rsidRPr="005B5E60">
              <w:rPr>
                <w:rStyle w:val="101"/>
                <w:color w:val="000000"/>
                <w:lang w:eastAsia="ru-RU"/>
              </w:rPr>
              <w:t>Урок</w:t>
            </w:r>
          </w:p>
        </w:tc>
        <w:tc>
          <w:tcPr>
            <w:tcW w:w="1701" w:type="dxa"/>
            <w:tcBorders>
              <w:top w:val="nil"/>
            </w:tcBorders>
          </w:tcPr>
          <w:p w:rsidR="0074150E" w:rsidRPr="005B5E60" w:rsidRDefault="0074150E" w:rsidP="00AD5B1B">
            <w:pPr>
              <w:pStyle w:val="af1"/>
              <w:spacing w:line="210" w:lineRule="exact"/>
              <w:rPr>
                <w:lang w:eastAsia="ru-RU"/>
              </w:rPr>
            </w:pPr>
            <w:r w:rsidRPr="005B5E60">
              <w:rPr>
                <w:rStyle w:val="101"/>
                <w:color w:val="000000"/>
                <w:lang w:eastAsia="ru-RU"/>
              </w:rPr>
              <w:t>3</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1</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2</w:t>
            </w:r>
          </w:p>
        </w:tc>
      </w:tr>
      <w:tr w:rsidR="0074150E" w:rsidRPr="005B5E60" w:rsidTr="0074150E">
        <w:tc>
          <w:tcPr>
            <w:tcW w:w="567" w:type="dxa"/>
          </w:tcPr>
          <w:p w:rsidR="0074150E" w:rsidRPr="00DD54A3" w:rsidRDefault="0074150E" w:rsidP="00AD5B1B">
            <w:pPr>
              <w:pStyle w:val="af1"/>
              <w:spacing w:line="210" w:lineRule="exact"/>
              <w:jc w:val="left"/>
              <w:rPr>
                <w:sz w:val="18"/>
                <w:szCs w:val="18"/>
              </w:rPr>
            </w:pPr>
            <w:r>
              <w:rPr>
                <w:rStyle w:val="106"/>
                <w:color w:val="000000"/>
                <w:sz w:val="18"/>
                <w:szCs w:val="18"/>
              </w:rPr>
              <w:t>3</w:t>
            </w:r>
            <w:r w:rsidRPr="00DD54A3">
              <w:rPr>
                <w:rStyle w:val="106"/>
                <w:color w:val="000000"/>
                <w:sz w:val="18"/>
                <w:szCs w:val="18"/>
              </w:rPr>
              <w:t>.2</w:t>
            </w:r>
          </w:p>
        </w:tc>
        <w:tc>
          <w:tcPr>
            <w:tcW w:w="6663" w:type="dxa"/>
          </w:tcPr>
          <w:p w:rsidR="0074150E" w:rsidRPr="0090571B" w:rsidRDefault="0074150E" w:rsidP="00AD5B1B">
            <w:pPr>
              <w:pStyle w:val="af1"/>
              <w:spacing w:line="274" w:lineRule="exact"/>
              <w:ind w:left="120"/>
              <w:rPr>
                <w:lang w:eastAsia="ru-RU"/>
              </w:rPr>
            </w:pPr>
            <w:r w:rsidRPr="0090571B">
              <w:rPr>
                <w:rStyle w:val="101"/>
                <w:color w:val="000000"/>
                <w:lang w:eastAsia="ru-RU"/>
              </w:rPr>
              <w:t>Композиция</w:t>
            </w:r>
            <w:r>
              <w:rPr>
                <w:rStyle w:val="101"/>
                <w:color w:val="000000"/>
                <w:lang w:eastAsia="ru-RU"/>
              </w:rPr>
              <w:t xml:space="preserve"> </w:t>
            </w:r>
            <w:r w:rsidRPr="0090571B">
              <w:rPr>
                <w:rStyle w:val="101"/>
                <w:color w:val="000000"/>
                <w:lang w:eastAsia="ru-RU"/>
              </w:rPr>
              <w:t>- панорама «Замок. Рыцарский турнир».</w:t>
            </w:r>
          </w:p>
        </w:tc>
        <w:tc>
          <w:tcPr>
            <w:tcW w:w="1417" w:type="dxa"/>
          </w:tcPr>
          <w:p w:rsidR="0074150E" w:rsidRPr="005B5E60" w:rsidRDefault="0074150E" w:rsidP="00AD5B1B">
            <w:pPr>
              <w:pStyle w:val="af1"/>
              <w:spacing w:line="210" w:lineRule="exact"/>
              <w:ind w:left="20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9</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3</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6</w:t>
            </w:r>
          </w:p>
        </w:tc>
      </w:tr>
      <w:tr w:rsidR="0074150E" w:rsidRPr="005B5E60" w:rsidTr="0074150E">
        <w:tc>
          <w:tcPr>
            <w:tcW w:w="567" w:type="dxa"/>
          </w:tcPr>
          <w:p w:rsidR="0074150E" w:rsidRPr="00DD54A3" w:rsidRDefault="0074150E" w:rsidP="00AD5B1B">
            <w:pPr>
              <w:pStyle w:val="af1"/>
              <w:spacing w:line="210" w:lineRule="exact"/>
              <w:jc w:val="left"/>
              <w:rPr>
                <w:sz w:val="18"/>
                <w:szCs w:val="18"/>
              </w:rPr>
            </w:pPr>
            <w:r>
              <w:rPr>
                <w:sz w:val="18"/>
                <w:szCs w:val="18"/>
              </w:rPr>
              <w:t>4</w:t>
            </w:r>
          </w:p>
        </w:tc>
        <w:tc>
          <w:tcPr>
            <w:tcW w:w="13041" w:type="dxa"/>
            <w:gridSpan w:val="5"/>
          </w:tcPr>
          <w:p w:rsidR="0074150E" w:rsidRPr="005B5E60" w:rsidRDefault="0074150E" w:rsidP="00AD5B1B">
            <w:pPr>
              <w:pStyle w:val="af1"/>
              <w:spacing w:line="210" w:lineRule="exact"/>
              <w:rPr>
                <w:lang w:eastAsia="ru-RU"/>
              </w:rPr>
            </w:pPr>
            <w:r w:rsidRPr="00CF0199">
              <w:rPr>
                <w:rStyle w:val="10pt2"/>
                <w:b/>
                <w:color w:val="000000"/>
                <w:lang w:eastAsia="ru-RU"/>
              </w:rPr>
              <w:t xml:space="preserve">Раздел </w:t>
            </w:r>
            <w:r>
              <w:rPr>
                <w:rStyle w:val="10pt2"/>
                <w:b/>
                <w:color w:val="000000"/>
                <w:lang w:eastAsia="ru-RU"/>
              </w:rPr>
              <w:t>4</w:t>
            </w:r>
            <w:r w:rsidRPr="00CF0199">
              <w:rPr>
                <w:rStyle w:val="10pt2"/>
                <w:b/>
                <w:color w:val="000000"/>
                <w:lang w:eastAsia="ru-RU"/>
              </w:rPr>
              <w:t>:</w:t>
            </w:r>
          </w:p>
        </w:tc>
      </w:tr>
      <w:tr w:rsidR="0074150E" w:rsidRPr="005B5E60" w:rsidTr="0074150E">
        <w:tc>
          <w:tcPr>
            <w:tcW w:w="567" w:type="dxa"/>
          </w:tcPr>
          <w:p w:rsidR="0074150E" w:rsidRPr="00DD54A3" w:rsidRDefault="0074150E" w:rsidP="00AD5B1B">
            <w:pPr>
              <w:pStyle w:val="af1"/>
              <w:spacing w:line="210" w:lineRule="exact"/>
              <w:jc w:val="left"/>
              <w:rPr>
                <w:rStyle w:val="106"/>
                <w:color w:val="000000"/>
                <w:sz w:val="18"/>
                <w:szCs w:val="18"/>
              </w:rPr>
            </w:pPr>
            <w:r>
              <w:rPr>
                <w:rStyle w:val="106"/>
                <w:color w:val="000000"/>
                <w:sz w:val="18"/>
                <w:szCs w:val="18"/>
              </w:rPr>
              <w:t>4.1</w:t>
            </w:r>
          </w:p>
        </w:tc>
        <w:tc>
          <w:tcPr>
            <w:tcW w:w="6663" w:type="dxa"/>
          </w:tcPr>
          <w:p w:rsidR="0074150E" w:rsidRPr="0090571B" w:rsidRDefault="0074150E" w:rsidP="00AD5B1B">
            <w:pPr>
              <w:pStyle w:val="af1"/>
              <w:spacing w:line="274" w:lineRule="exact"/>
              <w:rPr>
                <w:lang w:eastAsia="ru-RU"/>
              </w:rPr>
            </w:pPr>
            <w:r w:rsidRPr="0090571B">
              <w:rPr>
                <w:rStyle w:val="101"/>
                <w:color w:val="000000"/>
                <w:lang w:eastAsia="ru-RU"/>
              </w:rPr>
              <w:t>«Геометрическая пирамидка». Изучение и изготовление геометрических тел (конус, цилиндр, куб, шар, пирамида).</w:t>
            </w:r>
          </w:p>
        </w:tc>
        <w:tc>
          <w:tcPr>
            <w:tcW w:w="1417" w:type="dxa"/>
          </w:tcPr>
          <w:p w:rsidR="0074150E" w:rsidRPr="005B5E60" w:rsidRDefault="0074150E" w:rsidP="00AD5B1B">
            <w:pPr>
              <w:pStyle w:val="af1"/>
              <w:spacing w:line="210" w:lineRule="exact"/>
              <w:ind w:left="20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3</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1</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2</w:t>
            </w:r>
          </w:p>
        </w:tc>
      </w:tr>
      <w:tr w:rsidR="0074150E" w:rsidRPr="005B5E60" w:rsidTr="0074150E">
        <w:tc>
          <w:tcPr>
            <w:tcW w:w="567" w:type="dxa"/>
          </w:tcPr>
          <w:p w:rsidR="0074150E" w:rsidRPr="00DD54A3" w:rsidRDefault="0074150E" w:rsidP="00AD5B1B">
            <w:pPr>
              <w:pStyle w:val="af1"/>
              <w:spacing w:line="210" w:lineRule="exact"/>
              <w:jc w:val="left"/>
              <w:rPr>
                <w:rStyle w:val="106"/>
                <w:color w:val="000000"/>
                <w:sz w:val="18"/>
                <w:szCs w:val="18"/>
              </w:rPr>
            </w:pPr>
            <w:r>
              <w:rPr>
                <w:rStyle w:val="106"/>
                <w:color w:val="000000"/>
                <w:sz w:val="18"/>
                <w:szCs w:val="18"/>
              </w:rPr>
              <w:t>4.2</w:t>
            </w:r>
          </w:p>
        </w:tc>
        <w:tc>
          <w:tcPr>
            <w:tcW w:w="6663" w:type="dxa"/>
          </w:tcPr>
          <w:p w:rsidR="0074150E" w:rsidRPr="0090571B" w:rsidRDefault="0074150E" w:rsidP="00AD5B1B">
            <w:pPr>
              <w:pStyle w:val="af1"/>
              <w:spacing w:after="120" w:line="210" w:lineRule="exact"/>
              <w:ind w:left="120"/>
              <w:rPr>
                <w:lang w:eastAsia="ru-RU"/>
              </w:rPr>
            </w:pPr>
            <w:r w:rsidRPr="0090571B">
              <w:rPr>
                <w:rStyle w:val="101"/>
                <w:color w:val="000000"/>
                <w:lang w:eastAsia="ru-RU"/>
              </w:rPr>
              <w:t>Шахматное</w:t>
            </w:r>
            <w:r>
              <w:rPr>
                <w:rStyle w:val="101"/>
                <w:color w:val="000000"/>
                <w:lang w:eastAsia="ru-RU"/>
              </w:rPr>
              <w:t xml:space="preserve"> </w:t>
            </w:r>
            <w:r w:rsidRPr="0090571B">
              <w:rPr>
                <w:rStyle w:val="101"/>
                <w:color w:val="000000"/>
                <w:lang w:eastAsia="ru-RU"/>
              </w:rPr>
              <w:t>королевство.</w:t>
            </w:r>
          </w:p>
        </w:tc>
        <w:tc>
          <w:tcPr>
            <w:tcW w:w="1417" w:type="dxa"/>
          </w:tcPr>
          <w:p w:rsidR="0074150E" w:rsidRPr="005B5E60" w:rsidRDefault="0074150E" w:rsidP="00AD5B1B">
            <w:pPr>
              <w:pStyle w:val="af1"/>
              <w:spacing w:line="210" w:lineRule="exact"/>
              <w:ind w:left="20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6</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2</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4</w:t>
            </w:r>
          </w:p>
        </w:tc>
      </w:tr>
      <w:tr w:rsidR="0074150E" w:rsidRPr="005B5E60" w:rsidTr="0074150E">
        <w:tc>
          <w:tcPr>
            <w:tcW w:w="567" w:type="dxa"/>
          </w:tcPr>
          <w:p w:rsidR="0074150E" w:rsidRPr="00DD54A3" w:rsidRDefault="0074150E" w:rsidP="00AD5B1B">
            <w:pPr>
              <w:pStyle w:val="af1"/>
              <w:spacing w:line="210" w:lineRule="exact"/>
              <w:jc w:val="left"/>
              <w:rPr>
                <w:rStyle w:val="106"/>
                <w:color w:val="000000"/>
                <w:sz w:val="18"/>
                <w:szCs w:val="18"/>
              </w:rPr>
            </w:pPr>
            <w:r>
              <w:rPr>
                <w:rStyle w:val="106"/>
                <w:color w:val="000000"/>
                <w:sz w:val="18"/>
                <w:szCs w:val="18"/>
              </w:rPr>
              <w:t>4.3</w:t>
            </w:r>
          </w:p>
        </w:tc>
        <w:tc>
          <w:tcPr>
            <w:tcW w:w="6663" w:type="dxa"/>
          </w:tcPr>
          <w:p w:rsidR="0074150E" w:rsidRPr="0090571B" w:rsidRDefault="0074150E" w:rsidP="00AD5B1B">
            <w:pPr>
              <w:pStyle w:val="af1"/>
              <w:spacing w:line="274" w:lineRule="exact"/>
              <w:ind w:left="120"/>
              <w:rPr>
                <w:lang w:eastAsia="ru-RU"/>
              </w:rPr>
            </w:pPr>
            <w:r w:rsidRPr="0090571B">
              <w:rPr>
                <w:rStyle w:val="101"/>
                <w:color w:val="000000"/>
                <w:lang w:eastAsia="ru-RU"/>
              </w:rPr>
              <w:t>Лепка с натуры. Использование чучел птиц и животных.</w:t>
            </w:r>
          </w:p>
        </w:tc>
        <w:tc>
          <w:tcPr>
            <w:tcW w:w="1417" w:type="dxa"/>
          </w:tcPr>
          <w:p w:rsidR="0074150E" w:rsidRPr="005B5E60" w:rsidRDefault="0074150E" w:rsidP="00AD5B1B">
            <w:pPr>
              <w:pStyle w:val="af1"/>
              <w:spacing w:line="210" w:lineRule="exact"/>
              <w:ind w:left="20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6</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2</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4</w:t>
            </w:r>
          </w:p>
        </w:tc>
      </w:tr>
      <w:tr w:rsidR="0074150E" w:rsidRPr="005B5E60" w:rsidTr="0074150E">
        <w:tc>
          <w:tcPr>
            <w:tcW w:w="567" w:type="dxa"/>
          </w:tcPr>
          <w:p w:rsidR="0074150E" w:rsidRPr="00DD54A3" w:rsidRDefault="0074150E" w:rsidP="00AD5B1B">
            <w:pPr>
              <w:pStyle w:val="af1"/>
              <w:spacing w:line="210" w:lineRule="exact"/>
              <w:jc w:val="left"/>
              <w:rPr>
                <w:rStyle w:val="106"/>
                <w:color w:val="000000"/>
                <w:sz w:val="18"/>
                <w:szCs w:val="18"/>
              </w:rPr>
            </w:pPr>
            <w:r>
              <w:rPr>
                <w:rStyle w:val="106"/>
                <w:color w:val="000000"/>
                <w:sz w:val="18"/>
                <w:szCs w:val="18"/>
              </w:rPr>
              <w:t>4.4</w:t>
            </w:r>
          </w:p>
        </w:tc>
        <w:tc>
          <w:tcPr>
            <w:tcW w:w="6663" w:type="dxa"/>
          </w:tcPr>
          <w:p w:rsidR="0074150E" w:rsidRPr="0090571B" w:rsidRDefault="0074150E" w:rsidP="00AD5B1B">
            <w:pPr>
              <w:pStyle w:val="af1"/>
              <w:spacing w:line="274" w:lineRule="exact"/>
              <w:rPr>
                <w:lang w:eastAsia="ru-RU"/>
              </w:rPr>
            </w:pPr>
            <w:r w:rsidRPr="0090571B">
              <w:rPr>
                <w:rStyle w:val="101"/>
                <w:color w:val="000000"/>
                <w:lang w:eastAsia="ru-RU"/>
              </w:rPr>
              <w:t>Творческая работа «Басни», «Птичий двор».</w:t>
            </w:r>
          </w:p>
        </w:tc>
        <w:tc>
          <w:tcPr>
            <w:tcW w:w="1417" w:type="dxa"/>
          </w:tcPr>
          <w:p w:rsidR="0074150E" w:rsidRPr="005B5E60" w:rsidRDefault="0074150E" w:rsidP="00AD5B1B">
            <w:pPr>
              <w:pStyle w:val="af1"/>
              <w:spacing w:line="210" w:lineRule="exact"/>
              <w:ind w:left="20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9</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3</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6</w:t>
            </w:r>
          </w:p>
        </w:tc>
      </w:tr>
      <w:tr w:rsidR="0074150E" w:rsidRPr="005B5E60" w:rsidTr="0074150E">
        <w:tc>
          <w:tcPr>
            <w:tcW w:w="567" w:type="dxa"/>
          </w:tcPr>
          <w:p w:rsidR="0074150E" w:rsidRPr="00DD54A3" w:rsidRDefault="0074150E" w:rsidP="00AD5B1B">
            <w:pPr>
              <w:pStyle w:val="af1"/>
              <w:spacing w:line="210" w:lineRule="exact"/>
              <w:jc w:val="left"/>
              <w:rPr>
                <w:rStyle w:val="106"/>
                <w:color w:val="000000"/>
                <w:sz w:val="18"/>
                <w:szCs w:val="18"/>
              </w:rPr>
            </w:pPr>
            <w:r>
              <w:rPr>
                <w:rStyle w:val="106"/>
                <w:color w:val="000000"/>
                <w:sz w:val="18"/>
                <w:szCs w:val="18"/>
              </w:rPr>
              <w:t>4.5</w:t>
            </w:r>
          </w:p>
        </w:tc>
        <w:tc>
          <w:tcPr>
            <w:tcW w:w="6663" w:type="dxa"/>
          </w:tcPr>
          <w:p w:rsidR="0074150E" w:rsidRPr="0090571B" w:rsidRDefault="0074150E" w:rsidP="00AD5B1B">
            <w:pPr>
              <w:pStyle w:val="af1"/>
              <w:spacing w:line="274" w:lineRule="exact"/>
              <w:rPr>
                <w:lang w:eastAsia="ru-RU"/>
              </w:rPr>
            </w:pPr>
            <w:r w:rsidRPr="0090571B">
              <w:rPr>
                <w:rStyle w:val="101"/>
                <w:color w:val="000000"/>
                <w:lang w:eastAsia="ru-RU"/>
              </w:rPr>
              <w:t>Работа с каркасом. Динозавр, лошадка, ослик, обезьяна, жираф.</w:t>
            </w:r>
          </w:p>
        </w:tc>
        <w:tc>
          <w:tcPr>
            <w:tcW w:w="1417" w:type="dxa"/>
          </w:tcPr>
          <w:p w:rsidR="0074150E" w:rsidRPr="005B5E60" w:rsidRDefault="0074150E" w:rsidP="00AD5B1B">
            <w:pPr>
              <w:pStyle w:val="af1"/>
              <w:spacing w:line="210" w:lineRule="exact"/>
              <w:ind w:left="20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6</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2</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4</w:t>
            </w:r>
          </w:p>
        </w:tc>
      </w:tr>
      <w:tr w:rsidR="0074150E" w:rsidRPr="005B5E60" w:rsidTr="0074150E">
        <w:tc>
          <w:tcPr>
            <w:tcW w:w="567" w:type="dxa"/>
          </w:tcPr>
          <w:p w:rsidR="0074150E" w:rsidRPr="00DD54A3" w:rsidRDefault="0074150E" w:rsidP="00AD5B1B">
            <w:pPr>
              <w:pStyle w:val="af1"/>
              <w:spacing w:line="210" w:lineRule="exact"/>
              <w:jc w:val="left"/>
              <w:rPr>
                <w:rStyle w:val="106"/>
                <w:color w:val="000000"/>
                <w:sz w:val="18"/>
                <w:szCs w:val="18"/>
              </w:rPr>
            </w:pPr>
            <w:r>
              <w:rPr>
                <w:rStyle w:val="106"/>
                <w:color w:val="000000"/>
                <w:sz w:val="18"/>
                <w:szCs w:val="18"/>
              </w:rPr>
              <w:t>4.6</w:t>
            </w:r>
          </w:p>
        </w:tc>
        <w:tc>
          <w:tcPr>
            <w:tcW w:w="6663" w:type="dxa"/>
          </w:tcPr>
          <w:p w:rsidR="0074150E" w:rsidRPr="0090571B" w:rsidRDefault="0074150E" w:rsidP="00AD5B1B">
            <w:pPr>
              <w:pStyle w:val="af1"/>
              <w:spacing w:line="274" w:lineRule="exact"/>
              <w:rPr>
                <w:lang w:eastAsia="ru-RU"/>
              </w:rPr>
            </w:pPr>
            <w:r w:rsidRPr="0090571B">
              <w:rPr>
                <w:rStyle w:val="101"/>
                <w:color w:val="000000"/>
                <w:lang w:eastAsia="ru-RU"/>
              </w:rPr>
              <w:t>Человек. Фигура в движении: «спорт», «на катке», «танец» и др.</w:t>
            </w:r>
          </w:p>
        </w:tc>
        <w:tc>
          <w:tcPr>
            <w:tcW w:w="1417" w:type="dxa"/>
          </w:tcPr>
          <w:p w:rsidR="0074150E" w:rsidRPr="005B5E60" w:rsidRDefault="0074150E" w:rsidP="00AD5B1B">
            <w:pPr>
              <w:pStyle w:val="af1"/>
              <w:spacing w:line="210" w:lineRule="exact"/>
              <w:ind w:left="20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6</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2</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4</w:t>
            </w:r>
          </w:p>
        </w:tc>
      </w:tr>
      <w:tr w:rsidR="0074150E" w:rsidRPr="005B5E60"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4.7</w:t>
            </w:r>
          </w:p>
        </w:tc>
        <w:tc>
          <w:tcPr>
            <w:tcW w:w="6663" w:type="dxa"/>
          </w:tcPr>
          <w:p w:rsidR="0074150E" w:rsidRPr="0090571B" w:rsidRDefault="0074150E" w:rsidP="00AD5B1B">
            <w:pPr>
              <w:pStyle w:val="af1"/>
              <w:spacing w:line="274" w:lineRule="exact"/>
              <w:rPr>
                <w:lang w:eastAsia="ru-RU"/>
              </w:rPr>
            </w:pPr>
            <w:r w:rsidRPr="0090571B">
              <w:rPr>
                <w:rStyle w:val="101"/>
                <w:color w:val="000000"/>
                <w:lang w:eastAsia="ru-RU"/>
              </w:rPr>
              <w:t>Человек и животное. «Хозяин и его животное», «охота», «цирк».</w:t>
            </w:r>
          </w:p>
        </w:tc>
        <w:tc>
          <w:tcPr>
            <w:tcW w:w="1417" w:type="dxa"/>
          </w:tcPr>
          <w:p w:rsidR="0074150E" w:rsidRPr="005B5E60" w:rsidRDefault="0074150E" w:rsidP="00AD5B1B">
            <w:pPr>
              <w:pStyle w:val="af1"/>
              <w:spacing w:line="210" w:lineRule="exact"/>
              <w:ind w:left="20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6</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2</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4</w:t>
            </w:r>
          </w:p>
        </w:tc>
      </w:tr>
      <w:tr w:rsidR="0074150E" w:rsidRPr="005B5E60" w:rsidTr="0074150E">
        <w:tc>
          <w:tcPr>
            <w:tcW w:w="567" w:type="dxa"/>
          </w:tcPr>
          <w:p w:rsidR="0074150E" w:rsidRDefault="0074150E" w:rsidP="00AD5B1B">
            <w:pPr>
              <w:pStyle w:val="af1"/>
              <w:spacing w:line="210" w:lineRule="exact"/>
              <w:jc w:val="left"/>
              <w:rPr>
                <w:rStyle w:val="106"/>
                <w:color w:val="000000"/>
                <w:sz w:val="18"/>
                <w:szCs w:val="18"/>
              </w:rPr>
            </w:pPr>
            <w:r>
              <w:rPr>
                <w:rStyle w:val="106"/>
                <w:color w:val="000000"/>
                <w:sz w:val="18"/>
                <w:szCs w:val="18"/>
              </w:rPr>
              <w:t>4.8</w:t>
            </w:r>
          </w:p>
        </w:tc>
        <w:tc>
          <w:tcPr>
            <w:tcW w:w="6663" w:type="dxa"/>
          </w:tcPr>
          <w:p w:rsidR="0074150E" w:rsidRPr="0090571B" w:rsidRDefault="0074150E" w:rsidP="00AD5B1B">
            <w:pPr>
              <w:pStyle w:val="af1"/>
              <w:spacing w:line="274" w:lineRule="exact"/>
              <w:ind w:left="120"/>
              <w:rPr>
                <w:lang w:eastAsia="ru-RU"/>
              </w:rPr>
            </w:pPr>
            <w:r w:rsidRPr="0090571B">
              <w:rPr>
                <w:rStyle w:val="101"/>
                <w:color w:val="000000"/>
                <w:lang w:eastAsia="ru-RU"/>
              </w:rPr>
              <w:t>Коллективная работа: «пираты»,</w:t>
            </w:r>
            <w:r w:rsidRPr="0090571B">
              <w:rPr>
                <w:color w:val="000000"/>
                <w:lang w:eastAsia="ru-RU"/>
              </w:rPr>
              <w:t xml:space="preserve"> </w:t>
            </w:r>
            <w:r w:rsidRPr="0090571B">
              <w:rPr>
                <w:rStyle w:val="101"/>
                <w:color w:val="000000"/>
                <w:lang w:eastAsia="ru-RU"/>
              </w:rPr>
              <w:t>«каникулы», «путешествие во времени»,</w:t>
            </w:r>
            <w:r>
              <w:rPr>
                <w:rStyle w:val="101"/>
                <w:color w:val="000000"/>
                <w:lang w:eastAsia="ru-RU"/>
              </w:rPr>
              <w:t xml:space="preserve"> </w:t>
            </w:r>
            <w:r w:rsidRPr="0090571B">
              <w:rPr>
                <w:rStyle w:val="101"/>
                <w:color w:val="000000"/>
                <w:lang w:eastAsia="ru-RU"/>
              </w:rPr>
              <w:t>«виртуальный мир» и др.</w:t>
            </w:r>
          </w:p>
        </w:tc>
        <w:tc>
          <w:tcPr>
            <w:tcW w:w="1417" w:type="dxa"/>
          </w:tcPr>
          <w:p w:rsidR="0074150E" w:rsidRPr="005B5E60" w:rsidRDefault="0074150E" w:rsidP="00AD5B1B">
            <w:pPr>
              <w:pStyle w:val="af1"/>
              <w:spacing w:line="210" w:lineRule="exact"/>
              <w:ind w:left="200"/>
              <w:jc w:val="left"/>
              <w:rPr>
                <w:lang w:eastAsia="ru-RU"/>
              </w:rPr>
            </w:pPr>
            <w:r w:rsidRPr="005B5E60">
              <w:rPr>
                <w:rStyle w:val="101"/>
                <w:color w:val="000000"/>
                <w:lang w:eastAsia="ru-RU"/>
              </w:rPr>
              <w:t>Урок</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9</w:t>
            </w:r>
          </w:p>
        </w:tc>
        <w:tc>
          <w:tcPr>
            <w:tcW w:w="1701" w:type="dxa"/>
          </w:tcPr>
          <w:p w:rsidR="0074150E" w:rsidRPr="005B5E60" w:rsidRDefault="0074150E" w:rsidP="00AD5B1B">
            <w:pPr>
              <w:pStyle w:val="af1"/>
              <w:spacing w:line="210" w:lineRule="exact"/>
              <w:rPr>
                <w:lang w:eastAsia="ru-RU"/>
              </w:rPr>
            </w:pPr>
            <w:r w:rsidRPr="005B5E60">
              <w:rPr>
                <w:rStyle w:val="101"/>
                <w:color w:val="000000"/>
                <w:lang w:eastAsia="ru-RU"/>
              </w:rPr>
              <w:t>3</w:t>
            </w:r>
          </w:p>
        </w:tc>
        <w:tc>
          <w:tcPr>
            <w:tcW w:w="1559" w:type="dxa"/>
          </w:tcPr>
          <w:p w:rsidR="0074150E" w:rsidRPr="005B5E60" w:rsidRDefault="0074150E" w:rsidP="00AD5B1B">
            <w:pPr>
              <w:pStyle w:val="af1"/>
              <w:spacing w:line="210" w:lineRule="exact"/>
              <w:rPr>
                <w:lang w:eastAsia="ru-RU"/>
              </w:rPr>
            </w:pPr>
            <w:r w:rsidRPr="005B5E60">
              <w:rPr>
                <w:rStyle w:val="101"/>
                <w:color w:val="000000"/>
                <w:lang w:eastAsia="ru-RU"/>
              </w:rPr>
              <w:t>6</w:t>
            </w:r>
          </w:p>
        </w:tc>
      </w:tr>
      <w:tr w:rsidR="0074150E" w:rsidTr="0074150E">
        <w:tc>
          <w:tcPr>
            <w:tcW w:w="567" w:type="dxa"/>
          </w:tcPr>
          <w:p w:rsidR="0074150E" w:rsidRDefault="0074150E" w:rsidP="00AD5B1B">
            <w:pPr>
              <w:pStyle w:val="af1"/>
              <w:spacing w:line="210" w:lineRule="exact"/>
              <w:jc w:val="left"/>
              <w:rPr>
                <w:rStyle w:val="106"/>
                <w:color w:val="000000"/>
              </w:rPr>
            </w:pPr>
          </w:p>
        </w:tc>
        <w:tc>
          <w:tcPr>
            <w:tcW w:w="6663" w:type="dxa"/>
          </w:tcPr>
          <w:p w:rsidR="0074150E" w:rsidRPr="00E34530" w:rsidRDefault="0074150E" w:rsidP="00AD5B1B">
            <w:pPr>
              <w:pStyle w:val="af1"/>
              <w:spacing w:after="120" w:line="210" w:lineRule="exact"/>
              <w:jc w:val="left"/>
              <w:rPr>
                <w:rStyle w:val="106"/>
                <w:color w:val="000000"/>
              </w:rPr>
            </w:pPr>
            <w:r>
              <w:rPr>
                <w:rStyle w:val="106"/>
                <w:color w:val="000000"/>
              </w:rPr>
              <w:t>ИТОГО:</w:t>
            </w:r>
          </w:p>
        </w:tc>
        <w:tc>
          <w:tcPr>
            <w:tcW w:w="1417" w:type="dxa"/>
          </w:tcPr>
          <w:p w:rsidR="0074150E" w:rsidRDefault="0074150E" w:rsidP="00AD5B1B">
            <w:pPr>
              <w:pStyle w:val="af1"/>
              <w:spacing w:line="170" w:lineRule="exact"/>
              <w:rPr>
                <w:rStyle w:val="83"/>
                <w:color w:val="000000"/>
              </w:rPr>
            </w:pPr>
          </w:p>
        </w:tc>
        <w:tc>
          <w:tcPr>
            <w:tcW w:w="1701" w:type="dxa"/>
          </w:tcPr>
          <w:p w:rsidR="0074150E" w:rsidRDefault="0074150E" w:rsidP="00AD5B1B">
            <w:pPr>
              <w:pStyle w:val="af1"/>
              <w:spacing w:line="210" w:lineRule="exact"/>
              <w:rPr>
                <w:rStyle w:val="106"/>
                <w:color w:val="000000"/>
              </w:rPr>
            </w:pPr>
            <w:r>
              <w:rPr>
                <w:rStyle w:val="106"/>
                <w:color w:val="000000"/>
              </w:rPr>
              <w:t>99</w:t>
            </w:r>
          </w:p>
        </w:tc>
        <w:tc>
          <w:tcPr>
            <w:tcW w:w="1701" w:type="dxa"/>
          </w:tcPr>
          <w:p w:rsidR="0074150E" w:rsidRDefault="0074150E" w:rsidP="00AD5B1B">
            <w:pPr>
              <w:pStyle w:val="af1"/>
              <w:spacing w:line="210" w:lineRule="exact"/>
              <w:rPr>
                <w:rStyle w:val="106"/>
                <w:color w:val="000000"/>
              </w:rPr>
            </w:pPr>
            <w:r>
              <w:rPr>
                <w:rStyle w:val="106"/>
                <w:color w:val="000000"/>
              </w:rPr>
              <w:t>33</w:t>
            </w:r>
          </w:p>
        </w:tc>
        <w:tc>
          <w:tcPr>
            <w:tcW w:w="1559" w:type="dxa"/>
          </w:tcPr>
          <w:p w:rsidR="0074150E" w:rsidRDefault="0074150E" w:rsidP="00AD5B1B">
            <w:pPr>
              <w:pStyle w:val="af1"/>
              <w:spacing w:line="210" w:lineRule="exact"/>
              <w:rPr>
                <w:rStyle w:val="106"/>
                <w:color w:val="000000"/>
              </w:rPr>
            </w:pPr>
            <w:r>
              <w:rPr>
                <w:rStyle w:val="106"/>
                <w:color w:val="000000"/>
              </w:rPr>
              <w:t>66</w:t>
            </w:r>
          </w:p>
        </w:tc>
      </w:tr>
    </w:tbl>
    <w:p w:rsidR="008D344E" w:rsidRPr="0065558F" w:rsidRDefault="008D344E" w:rsidP="0065558F">
      <w:pPr>
        <w:spacing w:after="0" w:line="240" w:lineRule="auto"/>
        <w:rPr>
          <w:rFonts w:ascii="Times New Roman" w:hAnsi="Times New Roman" w:cs="Times New Roman"/>
          <w:sz w:val="24"/>
          <w:szCs w:val="24"/>
        </w:rPr>
      </w:pPr>
    </w:p>
    <w:p w:rsidR="008D344E" w:rsidRPr="0065558F" w:rsidRDefault="008D344E" w:rsidP="0065558F">
      <w:pPr>
        <w:spacing w:after="0" w:line="240" w:lineRule="auto"/>
        <w:jc w:val="center"/>
        <w:rPr>
          <w:rFonts w:ascii="Times New Roman" w:hAnsi="Times New Roman" w:cs="Times New Roman"/>
          <w:b/>
          <w:caps/>
          <w:sz w:val="24"/>
          <w:szCs w:val="24"/>
        </w:rPr>
      </w:pPr>
      <w:r w:rsidRPr="0065558F">
        <w:rPr>
          <w:rFonts w:ascii="Times New Roman" w:hAnsi="Times New Roman" w:cs="Times New Roman"/>
          <w:b/>
          <w:caps/>
          <w:sz w:val="24"/>
          <w:szCs w:val="24"/>
        </w:rPr>
        <w:t>Годовые требования</w:t>
      </w:r>
    </w:p>
    <w:p w:rsidR="008D344E" w:rsidRPr="0065558F" w:rsidRDefault="008D344E" w:rsidP="0065558F">
      <w:pPr>
        <w:spacing w:after="0" w:line="240" w:lineRule="auto"/>
        <w:jc w:val="center"/>
        <w:rPr>
          <w:rFonts w:ascii="Times New Roman" w:hAnsi="Times New Roman" w:cs="Times New Roman"/>
          <w:b/>
          <w:sz w:val="24"/>
          <w:szCs w:val="24"/>
        </w:rPr>
      </w:pPr>
    </w:p>
    <w:p w:rsidR="008D344E" w:rsidRPr="0065558F" w:rsidRDefault="008D344E" w:rsidP="0065558F">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Первый год обучения</w:t>
      </w:r>
    </w:p>
    <w:p w:rsidR="008D344E" w:rsidRPr="0065558F" w:rsidRDefault="008D344E" w:rsidP="0065558F">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1. Раздел «Материалы и инструменты»</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 xml:space="preserve">1.1. Тема: Инструменты и материалы. Физические свойства материалов. </w:t>
      </w:r>
      <w:r w:rsidRPr="0065558F">
        <w:rPr>
          <w:rFonts w:ascii="Times New Roman" w:hAnsi="Times New Roman" w:cs="Times New Roman"/>
          <w:sz w:val="24"/>
          <w:szCs w:val="24"/>
        </w:rPr>
        <w:t xml:space="preserve">Предмет  «Лепка». Оборудование и пластические материалы. Порядок работы в мастерской лепки. </w:t>
      </w:r>
      <w:r w:rsidRPr="0065558F">
        <w:rPr>
          <w:rFonts w:ascii="Times New Roman" w:hAnsi="Times New Roman" w:cs="Times New Roman"/>
          <w:b/>
          <w:sz w:val="24"/>
          <w:szCs w:val="24"/>
        </w:rPr>
        <w:t xml:space="preserve"> </w:t>
      </w:r>
      <w:r w:rsidRPr="0065558F">
        <w:rPr>
          <w:rFonts w:ascii="Times New Roman" w:hAnsi="Times New Roman" w:cs="Times New Roman"/>
          <w:sz w:val="24"/>
          <w:szCs w:val="24"/>
        </w:rPr>
        <w:t>Знакомство с пластилином, его физическими и химическими свойствами. Знакомство с инструментами. Организация рабочего места. Цвета в пластилиновых наборах.</w:t>
      </w:r>
      <w:r w:rsidRPr="0065558F">
        <w:rPr>
          <w:rFonts w:ascii="Times New Roman" w:hAnsi="Times New Roman" w:cs="Times New Roman"/>
          <w:color w:val="FF0000"/>
          <w:sz w:val="24"/>
          <w:szCs w:val="24"/>
        </w:rPr>
        <w:t xml:space="preserve"> </w:t>
      </w:r>
      <w:r w:rsidRPr="0065558F">
        <w:rPr>
          <w:rFonts w:ascii="Times New Roman" w:hAnsi="Times New Roman" w:cs="Times New Roman"/>
          <w:sz w:val="24"/>
          <w:szCs w:val="24"/>
        </w:rPr>
        <w:t>Выполнение упражнений на цветовые смешения. Использование картона, цветного пластилина. Самостоятельная работа:</w:t>
      </w:r>
      <w:r w:rsidRPr="0065558F">
        <w:rPr>
          <w:rFonts w:ascii="Times New Roman" w:hAnsi="Times New Roman" w:cs="Times New Roman"/>
          <w:b/>
          <w:sz w:val="24"/>
          <w:szCs w:val="24"/>
        </w:rPr>
        <w:t xml:space="preserve"> </w:t>
      </w:r>
      <w:r w:rsidRPr="0065558F">
        <w:rPr>
          <w:rFonts w:ascii="Times New Roman" w:hAnsi="Times New Roman" w:cs="Times New Roman"/>
          <w:sz w:val="24"/>
          <w:szCs w:val="24"/>
        </w:rPr>
        <w:t>закрепление материала на смешивания цветов.</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1.2.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 xml:space="preserve">Выполнение несложной композиции из простых элементов по шаблону: «Новогодний носок», «Колпак волшебника», «Пластилиновая мозаика». </w:t>
      </w:r>
      <w:r w:rsidRPr="0065558F">
        <w:rPr>
          <w:rFonts w:ascii="Times New Roman" w:hAnsi="Times New Roman" w:cs="Times New Roman"/>
          <w:sz w:val="24"/>
          <w:szCs w:val="24"/>
        </w:rPr>
        <w:t>Знакомство с выразительными средствами предмета «Лепка». Выполнение предварительных упражнений на изготовление простых элементов: жгут, шарик, пластина, колбаска, сплющенный шарик и др. Формирование умения комбинировать простые формы в изделии. Использование картона, цветного пластилина. Самостоятельная работа:</w:t>
      </w:r>
      <w:r w:rsidRPr="0065558F">
        <w:rPr>
          <w:rFonts w:ascii="Times New Roman" w:hAnsi="Times New Roman" w:cs="Times New Roman"/>
          <w:b/>
          <w:sz w:val="24"/>
          <w:szCs w:val="24"/>
        </w:rPr>
        <w:t xml:space="preserve"> </w:t>
      </w:r>
      <w:r w:rsidRPr="0065558F">
        <w:rPr>
          <w:rFonts w:ascii="Times New Roman" w:hAnsi="Times New Roman" w:cs="Times New Roman"/>
          <w:sz w:val="24"/>
          <w:szCs w:val="24"/>
        </w:rPr>
        <w:t>выполнение зарисовок несложных орнаментов из простых элементов.</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1.3.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Выполнение композиции из сплющенных шариков.</w:t>
      </w:r>
      <w:r w:rsidRPr="0065558F">
        <w:rPr>
          <w:rFonts w:ascii="Times New Roman" w:hAnsi="Times New Roman" w:cs="Times New Roman"/>
          <w:sz w:val="24"/>
          <w:szCs w:val="24"/>
        </w:rPr>
        <w:t xml:space="preserve"> Закрепление изученной техники. Формирование умения перерабатывать природные формы, развитие наблюдательности, фантазии, образного мышления. Творческое задание: «Бабочки», «Рыбка». Использование картона, цветного пластилина. Самостоятельная работа:</w:t>
      </w:r>
      <w:r w:rsidRPr="0065558F">
        <w:rPr>
          <w:rFonts w:ascii="Times New Roman" w:hAnsi="Times New Roman" w:cs="Times New Roman"/>
          <w:b/>
          <w:sz w:val="24"/>
          <w:szCs w:val="24"/>
        </w:rPr>
        <w:t xml:space="preserve"> </w:t>
      </w:r>
      <w:r w:rsidRPr="0065558F">
        <w:rPr>
          <w:rFonts w:ascii="Times New Roman" w:hAnsi="Times New Roman" w:cs="Times New Roman"/>
          <w:sz w:val="24"/>
          <w:szCs w:val="24"/>
        </w:rPr>
        <w:t>выполнение набросков и зарисовок - «Бабочка», «Рыбка».</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1.4.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Выполнение плоской композиции из жгутиков.</w:t>
      </w:r>
      <w:r w:rsidRPr="0065558F">
        <w:rPr>
          <w:rFonts w:ascii="Times New Roman" w:hAnsi="Times New Roman" w:cs="Times New Roman"/>
          <w:sz w:val="24"/>
          <w:szCs w:val="24"/>
        </w:rPr>
        <w:t xml:space="preserve"> Закрепление изученной техники. Творческое задание: «Барашек», «Дерево», «Букет цветов». Использование картона, цветного пластилина. Самостоятельная работа:</w:t>
      </w:r>
      <w:r w:rsidRPr="0065558F">
        <w:rPr>
          <w:rFonts w:ascii="Times New Roman" w:hAnsi="Times New Roman" w:cs="Times New Roman"/>
          <w:b/>
          <w:sz w:val="24"/>
          <w:szCs w:val="24"/>
        </w:rPr>
        <w:t xml:space="preserve"> </w:t>
      </w:r>
      <w:r w:rsidRPr="0065558F">
        <w:rPr>
          <w:rFonts w:ascii="Times New Roman" w:hAnsi="Times New Roman" w:cs="Times New Roman"/>
          <w:sz w:val="24"/>
          <w:szCs w:val="24"/>
        </w:rPr>
        <w:t>выполнение эскиза к творческому заданию.</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1.5.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Применение в композиции нескольких элементов.</w:t>
      </w:r>
      <w:r w:rsidRPr="0065558F">
        <w:rPr>
          <w:rFonts w:ascii="Times New Roman" w:hAnsi="Times New Roman" w:cs="Times New Roman"/>
          <w:sz w:val="24"/>
          <w:szCs w:val="24"/>
        </w:rPr>
        <w:t xml:space="preserve"> Развитие наблюдательности, образного мышления, мелкой моторики.  Композиция «Часы», «Домик», «Машинка». Использование картона, цветного пластилина. Самостоятельная работа:</w:t>
      </w:r>
      <w:r w:rsidRPr="0065558F">
        <w:rPr>
          <w:rFonts w:ascii="Times New Roman" w:hAnsi="Times New Roman" w:cs="Times New Roman"/>
          <w:b/>
          <w:sz w:val="24"/>
          <w:szCs w:val="24"/>
        </w:rPr>
        <w:t xml:space="preserve"> </w:t>
      </w:r>
      <w:r w:rsidRPr="0065558F">
        <w:rPr>
          <w:rFonts w:ascii="Times New Roman" w:hAnsi="Times New Roman" w:cs="Times New Roman"/>
          <w:sz w:val="24"/>
          <w:szCs w:val="24"/>
        </w:rPr>
        <w:t>выполнение эскиза к творческому заданию, поиск цветового решения.</w:t>
      </w:r>
    </w:p>
    <w:p w:rsidR="008D344E" w:rsidRPr="0065558F" w:rsidRDefault="008D344E" w:rsidP="0065558F">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2. Раздел «Пластилиновая живопись»</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2.1.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Локальный цвет и его оттенки.</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Получение оттенков цвета посредствам смешивания пластилина.</w:t>
      </w:r>
      <w:r w:rsidRPr="0065558F">
        <w:rPr>
          <w:rFonts w:ascii="Times New Roman" w:hAnsi="Times New Roman" w:cs="Times New Roman"/>
          <w:sz w:val="24"/>
          <w:szCs w:val="24"/>
        </w:rPr>
        <w:t xml:space="preserve"> Знакомство с техникой «Пластилиновая живопись». Работа по шаблону. Осенние листья, бабочка и др. Развитие образного мышления, способность передать характер формы. Использование картона, цветного пластилина. Самостоятельная работа: формирование гербария из листьев, разных по форме и цвету.</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2.2.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Закрепление техники «Пластилиновая живопись».</w:t>
      </w:r>
      <w:r w:rsidRPr="0065558F">
        <w:rPr>
          <w:rFonts w:ascii="Times New Roman" w:hAnsi="Times New Roman" w:cs="Times New Roman"/>
          <w:sz w:val="24"/>
          <w:szCs w:val="24"/>
        </w:rPr>
        <w:t xml:space="preserve"> Закрепление знаний, полученных на предыдущих занятиях, умение прорабатывать композицию. Композиция в материале: «мое любимое животное», «игрушка». Использование картона, цветного пластилина. Самостоятельная работа: выполнение этюдов мягких игрушек или домашних животных.</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2.3.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Выполнение творческой работы в технике «Пластилиновая живопись».</w:t>
      </w:r>
      <w:r w:rsidRPr="0065558F">
        <w:rPr>
          <w:rFonts w:ascii="Times New Roman" w:hAnsi="Times New Roman" w:cs="Times New Roman"/>
          <w:sz w:val="24"/>
          <w:szCs w:val="24"/>
        </w:rPr>
        <w:t xml:space="preserve"> Формирование способности добиваться выразительности композиции. Творческое задание: «Космос», «Летний луг». Использование картона, цветного пластилина. Самостоятельная работа: просмотр книжных иллюстраций, подбор иллюстративного материала для творческой работы.</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2.4.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Применение техники «Пластилиновая живопись» в конкретном изделии.</w:t>
      </w:r>
      <w:r w:rsidRPr="0065558F">
        <w:rPr>
          <w:rFonts w:ascii="Times New Roman" w:hAnsi="Times New Roman" w:cs="Times New Roman"/>
          <w:sz w:val="24"/>
          <w:szCs w:val="24"/>
        </w:rPr>
        <w:t xml:space="preserve"> Развитие фантазии, воображения, применение полученных знаний о техниках и приемах. «Карандашница», «Декорированная вазочка». Использование картона, цветного пластилина. Самостоятельная работа: выполнение эскиза к творческому заданию.</w:t>
      </w:r>
    </w:p>
    <w:p w:rsidR="008D344E" w:rsidRPr="0065558F" w:rsidRDefault="008D344E" w:rsidP="008F508A">
      <w:pPr>
        <w:numPr>
          <w:ilvl w:val="0"/>
          <w:numId w:val="32"/>
        </w:numPr>
        <w:suppressAutoHyphens/>
        <w:spacing w:after="0" w:line="240" w:lineRule="auto"/>
        <w:ind w:left="0"/>
        <w:jc w:val="center"/>
        <w:rPr>
          <w:rFonts w:ascii="Times New Roman" w:hAnsi="Times New Roman" w:cs="Times New Roman"/>
          <w:b/>
          <w:sz w:val="24"/>
          <w:szCs w:val="24"/>
        </w:rPr>
      </w:pPr>
      <w:r w:rsidRPr="0065558F">
        <w:rPr>
          <w:rFonts w:ascii="Times New Roman" w:hAnsi="Times New Roman" w:cs="Times New Roman"/>
          <w:b/>
          <w:sz w:val="24"/>
          <w:szCs w:val="24"/>
        </w:rPr>
        <w:t>Раздел «Пластилиновая аппликация»</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3.1.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Знакомство с приемом «пластилиновая аппликация».</w:t>
      </w:r>
      <w:r w:rsidRPr="0065558F">
        <w:rPr>
          <w:rFonts w:ascii="Times New Roman" w:hAnsi="Times New Roman" w:cs="Times New Roman"/>
          <w:sz w:val="24"/>
          <w:szCs w:val="24"/>
        </w:rPr>
        <w:t xml:space="preserve"> Формирование умения равномерно раскатывать пластилин и вырезать из него стеками различные формы. Выполнение композиции: «Посудная полка», «Аквариум». Использование картона, цветного пластилина. Самостоятельная работа: выполнение зарисовок силуэтов посуды сложной формы. </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3.2.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«Пластилиновый алфавит».</w:t>
      </w:r>
      <w:r w:rsidRPr="0065558F">
        <w:rPr>
          <w:rFonts w:ascii="Times New Roman" w:hAnsi="Times New Roman" w:cs="Times New Roman"/>
          <w:sz w:val="24"/>
          <w:szCs w:val="24"/>
        </w:rPr>
        <w:t xml:space="preserve"> Дальнейшее формирование понятия «декоративность», развитие мелкой моторики. Выполнение силуэтов букв с декорированием приплюснутыми кружочками, жгутами и т.д. Использование картона, цветного пластилина. Самостоятельная работа: работа с книгой.</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3.3.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Использование пластилиновой аппликации и процарапывания в творческой работе «Снежинка».</w:t>
      </w:r>
      <w:r w:rsidRPr="0065558F">
        <w:rPr>
          <w:rFonts w:ascii="Times New Roman" w:hAnsi="Times New Roman" w:cs="Times New Roman"/>
          <w:sz w:val="24"/>
          <w:szCs w:val="24"/>
        </w:rPr>
        <w:t xml:space="preserve"> Формирование умения перерабатывать природные формы, развитие наблюдательности, фантазии, образного мышления. Использование картона, цветного пластилина. Самостоятельная работа: выполнение эскиза снежинки.</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3.4.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Выполнение многослойной композиции: «Пирожное», «Торт»</w:t>
      </w:r>
      <w:r w:rsidRPr="0065558F">
        <w:rPr>
          <w:rFonts w:ascii="Times New Roman" w:hAnsi="Times New Roman" w:cs="Times New Roman"/>
          <w:sz w:val="24"/>
          <w:szCs w:val="24"/>
        </w:rPr>
        <w:t>. Развитие наблюдательности, фантазии, мелкой моторики. Использование картона, цветного пластилина. Самостоятельная работа: разработка формы кондитерского изделия.</w:t>
      </w:r>
    </w:p>
    <w:p w:rsidR="008D344E" w:rsidRPr="0065558F" w:rsidRDefault="008D344E" w:rsidP="008F508A">
      <w:pPr>
        <w:numPr>
          <w:ilvl w:val="0"/>
          <w:numId w:val="32"/>
        </w:numPr>
        <w:suppressAutoHyphens/>
        <w:spacing w:after="0" w:line="240" w:lineRule="auto"/>
        <w:ind w:left="0"/>
        <w:jc w:val="center"/>
        <w:rPr>
          <w:rFonts w:ascii="Times New Roman" w:hAnsi="Times New Roman" w:cs="Times New Roman"/>
          <w:b/>
          <w:sz w:val="24"/>
          <w:szCs w:val="24"/>
        </w:rPr>
      </w:pPr>
      <w:r w:rsidRPr="0065558F">
        <w:rPr>
          <w:rFonts w:ascii="Times New Roman" w:hAnsi="Times New Roman" w:cs="Times New Roman"/>
          <w:b/>
          <w:sz w:val="24"/>
          <w:szCs w:val="24"/>
        </w:rPr>
        <w:t>Раздел «Пластические фактуры»</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4.1.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Знакомство с фактурами. Способы выполнения различных фактур.</w:t>
      </w:r>
      <w:r w:rsidRPr="0065558F">
        <w:rPr>
          <w:rFonts w:ascii="Times New Roman" w:hAnsi="Times New Roman" w:cs="Times New Roman"/>
          <w:sz w:val="24"/>
          <w:szCs w:val="24"/>
        </w:rPr>
        <w:t xml:space="preserve"> Развитие наблюдательности, формирование умения работать с природными формами. Упражнение на оттиски различных поверхностей (природные материалы, мелкие предметы, ткани). Упражнение на выполнение фактур с помощью различных инструментов (стеки, гребни, зубные щетки и др.). Выполнение разного характера линий. Использование картона, цветного пластилина, мелких предметов, тканей разных фактур, природных материалов и др. Самостоятельная работа: подбор различных приспособлений и материалов.</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 xml:space="preserve">4.2. Тема: Выполнение композиции «Лоскутное одеяло» </w:t>
      </w:r>
      <w:r w:rsidRPr="0065558F">
        <w:rPr>
          <w:rFonts w:ascii="Times New Roman" w:hAnsi="Times New Roman" w:cs="Times New Roman"/>
          <w:sz w:val="24"/>
          <w:szCs w:val="24"/>
        </w:rPr>
        <w:t>в рамках тем: «Бабушкин сундучок», «Швейная фантазия», «Канцелярский мир» и др. Формирование навыков поэтапной работы (выполнение оттисков, комбинирование, составление композиции). Использование картона, цветного пластилина, мелких предметов, тканей разных фактур, природных материалов и др. Самостоятельная работа: разработка эскиза работы «лоскутное одеяло».</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4.3.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Соединение пластилиновых фактур и природных форм.</w:t>
      </w:r>
      <w:r w:rsidRPr="0065558F">
        <w:rPr>
          <w:rFonts w:ascii="Times New Roman" w:hAnsi="Times New Roman" w:cs="Times New Roman"/>
          <w:sz w:val="24"/>
          <w:szCs w:val="24"/>
        </w:rPr>
        <w:t xml:space="preserve"> Развитие наблюдательности, фантазии, мелкой моторики. «Платье для куклы», «Карнавальный костюм», «Театральный (цирковой) занавес». Использование картона, цветного пластилина, семечек, круп, макаронных изделий и др. Самостоятельная работа: выполнение эскиза платья для любимой куклы.</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4.4.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Интерпретация природных фактур.</w:t>
      </w:r>
      <w:r w:rsidRPr="0065558F">
        <w:rPr>
          <w:rFonts w:ascii="Times New Roman" w:hAnsi="Times New Roman" w:cs="Times New Roman"/>
          <w:sz w:val="24"/>
          <w:szCs w:val="24"/>
        </w:rPr>
        <w:t xml:space="preserve"> Развитие наблюдательности, фантазии, мелкой моторики. Упражнения: выполнение фактуры перьев, меха, кожи животных и птиц. Применение знаний в творческой композиции «Зоопарк», «Домашние животные». Использование картона, цветного пластилина, мелких предметов (канцелярские принадлежности, швейные принадлежности и др.) Самостоятельная работа: работа с иллюстративным материалом, подбор фотографий, открыток для работы в материале.</w:t>
      </w:r>
    </w:p>
    <w:p w:rsidR="008D344E" w:rsidRPr="0065558F" w:rsidRDefault="008D344E" w:rsidP="008F508A">
      <w:pPr>
        <w:numPr>
          <w:ilvl w:val="0"/>
          <w:numId w:val="32"/>
        </w:numPr>
        <w:suppressAutoHyphens/>
        <w:spacing w:after="0" w:line="240" w:lineRule="auto"/>
        <w:ind w:left="0"/>
        <w:jc w:val="center"/>
        <w:rPr>
          <w:rFonts w:ascii="Times New Roman" w:hAnsi="Times New Roman" w:cs="Times New Roman"/>
          <w:b/>
          <w:sz w:val="24"/>
          <w:szCs w:val="24"/>
        </w:rPr>
      </w:pPr>
      <w:r w:rsidRPr="0065558F">
        <w:rPr>
          <w:rFonts w:ascii="Times New Roman" w:hAnsi="Times New Roman" w:cs="Times New Roman"/>
          <w:b/>
          <w:sz w:val="24"/>
          <w:szCs w:val="24"/>
        </w:rPr>
        <w:t>Раздел «Полуобъемные изображения»</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5.1.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Знакомство с выполнением невысокого рельефного изображения.</w:t>
      </w:r>
      <w:r w:rsidRPr="0065558F">
        <w:rPr>
          <w:rFonts w:ascii="Times New Roman" w:hAnsi="Times New Roman" w:cs="Times New Roman"/>
          <w:sz w:val="24"/>
          <w:szCs w:val="24"/>
        </w:rPr>
        <w:t xml:space="preserve"> Формирование умения набирать массу изображения, способом отщипывания пластилина от целого куска и наклеивания на изображение – шаблон.  Композиция «Репка», «Свекла», «Морковь» «Яблоко», «Ягоды», «Виноград» и др. Использование картона, цветного пластилина.  Самостоятельная работа: выполнение зарисовок овощей, фруктов, ягод.</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5.2. Тема: Закрепление умения набирать полуобъемную массу изображения.</w:t>
      </w:r>
      <w:r w:rsidRPr="0065558F">
        <w:rPr>
          <w:rFonts w:ascii="Times New Roman" w:hAnsi="Times New Roman" w:cs="Times New Roman"/>
          <w:sz w:val="24"/>
          <w:szCs w:val="24"/>
        </w:rPr>
        <w:t xml:space="preserve"> Дальнейшее формирование умения работать с полуобъемным изображением, дополнение композиции мелкими деталями. Композиция «Божья коровка», «Жуки», «Кит». Использование картона, цветного пластилина.  Самостоятельная работа: работа с иллюстративным материалом.</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5.3. Тема: Выполнение тематической композиции</w:t>
      </w:r>
      <w:r w:rsidRPr="0065558F">
        <w:rPr>
          <w:rFonts w:ascii="Times New Roman" w:hAnsi="Times New Roman" w:cs="Times New Roman"/>
          <w:sz w:val="24"/>
          <w:szCs w:val="24"/>
        </w:rPr>
        <w:t>. Работа над сложной полуобъемной композицией: создание предварительного эскиза, поиск пластического и цветового решения, выполнение работы в материале. «Новый год», «Рождество». Использование картона, цветного пластилина. Самостоятельная работа: выполнение композиционных поисков для тематической композиции.</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5.4. Тема: Создание сложной формы предмета с последующим декорированием</w:t>
      </w:r>
      <w:r w:rsidRPr="0065558F">
        <w:rPr>
          <w:rFonts w:ascii="Times New Roman" w:hAnsi="Times New Roman" w:cs="Times New Roman"/>
          <w:sz w:val="24"/>
          <w:szCs w:val="24"/>
        </w:rPr>
        <w:t>. Формирование способности добиваться выразительности образа, развитие фантазии, воображения. «Печатный пряник», «Жаворонки» и др. Использование картона, цветного пластилина, семечек, круп, макаронных изделий и др. Самостоятельная работа: выполнение эскиза тульского или орловского пряника, печенья  «жаворонок».</w:t>
      </w:r>
    </w:p>
    <w:p w:rsidR="008D344E" w:rsidRPr="0065558F" w:rsidRDefault="008D344E" w:rsidP="008F508A">
      <w:pPr>
        <w:numPr>
          <w:ilvl w:val="0"/>
          <w:numId w:val="32"/>
        </w:numPr>
        <w:suppressAutoHyphens/>
        <w:spacing w:after="0" w:line="240" w:lineRule="auto"/>
        <w:ind w:left="0"/>
        <w:jc w:val="center"/>
        <w:rPr>
          <w:rFonts w:ascii="Times New Roman" w:hAnsi="Times New Roman" w:cs="Times New Roman"/>
          <w:b/>
          <w:sz w:val="24"/>
          <w:szCs w:val="24"/>
        </w:rPr>
      </w:pPr>
      <w:r w:rsidRPr="0065558F">
        <w:rPr>
          <w:rFonts w:ascii="Times New Roman" w:hAnsi="Times New Roman" w:cs="Times New Roman"/>
          <w:b/>
          <w:sz w:val="24"/>
          <w:szCs w:val="24"/>
        </w:rPr>
        <w:t>Раздел «Объемные изображения»</w:t>
      </w:r>
    </w:p>
    <w:p w:rsidR="008D344E" w:rsidRPr="0065558F" w:rsidRDefault="008D344E" w:rsidP="0065558F">
      <w:pPr>
        <w:tabs>
          <w:tab w:val="left" w:pos="0"/>
        </w:tabs>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6.1.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 xml:space="preserve">Лепка геометрических форм. </w:t>
      </w:r>
      <w:r w:rsidRPr="0065558F">
        <w:rPr>
          <w:rFonts w:ascii="Times New Roman" w:hAnsi="Times New Roman" w:cs="Times New Roman"/>
          <w:sz w:val="24"/>
          <w:szCs w:val="24"/>
        </w:rPr>
        <w:t>Знакомство с объемом, первоначальные навыки передачи объема. Упражнение на выполнение  шара (глобус), куба (кубик для настольных игр), конуса (мороженое).</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sz w:val="24"/>
          <w:szCs w:val="24"/>
        </w:rPr>
        <w:t>Выполнение задания «Робот», «Ракета», «Трансформер». Использование картона, цветного пластилина. Самостоятельная работа: изображение геометрических фигур.</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 xml:space="preserve">6.2. Тема: </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Закрепление навыков работы с объемными формами.</w:t>
      </w:r>
      <w:r w:rsidRPr="0065558F">
        <w:rPr>
          <w:rFonts w:ascii="Times New Roman" w:hAnsi="Times New Roman" w:cs="Times New Roman"/>
          <w:sz w:val="24"/>
          <w:szCs w:val="24"/>
        </w:rPr>
        <w:t xml:space="preserve"> Закрепление предыдущего материала, развитие фантазии, воображения. Выполнение композиции «Новогодняя елка». Использование картона, цветного пластилина, бусин, лент, пайеток. Самостоятельная работа: выполнение эскиза новогодней Елки.</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6.3.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 xml:space="preserve">Изготовление игрушек из пластилина и природных материалов (каштаны, шишки, желуди, ореховая и яичная скорлупа, ракушки). </w:t>
      </w:r>
      <w:r w:rsidRPr="0065558F">
        <w:rPr>
          <w:rFonts w:ascii="Times New Roman" w:hAnsi="Times New Roman" w:cs="Times New Roman"/>
          <w:sz w:val="24"/>
          <w:szCs w:val="24"/>
        </w:rPr>
        <w:t>Формирование навыков моделирования, развитие воображения, фантазии.</w:t>
      </w:r>
      <w:r w:rsidRPr="0065558F">
        <w:rPr>
          <w:rFonts w:ascii="Times New Roman" w:hAnsi="Times New Roman" w:cs="Times New Roman"/>
          <w:b/>
          <w:sz w:val="24"/>
          <w:szCs w:val="24"/>
        </w:rPr>
        <w:t xml:space="preserve"> </w:t>
      </w:r>
      <w:r w:rsidRPr="0065558F">
        <w:rPr>
          <w:rFonts w:ascii="Times New Roman" w:hAnsi="Times New Roman" w:cs="Times New Roman"/>
          <w:sz w:val="24"/>
          <w:szCs w:val="24"/>
        </w:rPr>
        <w:t>Применение пластилина как соединительного материала. «Ежик», «Лесовик», «Пугало огородное» и др. Использование картона, цветного пластилина. Самостоятельная работа: выполнение эскизов игрушек из природных материалов.</w:t>
      </w:r>
    </w:p>
    <w:p w:rsidR="008D344E" w:rsidRPr="0065558F" w:rsidRDefault="008D344E" w:rsidP="0065558F">
      <w:pPr>
        <w:spacing w:after="0" w:line="240" w:lineRule="auto"/>
        <w:rPr>
          <w:rFonts w:ascii="Times New Roman" w:hAnsi="Times New Roman" w:cs="Times New Roman"/>
          <w:sz w:val="24"/>
          <w:szCs w:val="24"/>
        </w:rPr>
      </w:pPr>
    </w:p>
    <w:p w:rsidR="008D344E" w:rsidRPr="0065558F" w:rsidRDefault="008D344E" w:rsidP="0065558F">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Второй год обучения</w:t>
      </w:r>
    </w:p>
    <w:p w:rsidR="008D344E" w:rsidRPr="0065558F" w:rsidRDefault="008D344E" w:rsidP="0065558F">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1. Раздел «Соленое тесто»</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1.1. Тема: Вводный урок. Знакомство с техникой «Соленое тесто».</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 xml:space="preserve">Физические и химические свойства материалов. Инструменты и материалы. </w:t>
      </w:r>
      <w:r w:rsidRPr="0065558F">
        <w:rPr>
          <w:rFonts w:ascii="Times New Roman" w:hAnsi="Times New Roman" w:cs="Times New Roman"/>
          <w:sz w:val="24"/>
          <w:szCs w:val="24"/>
        </w:rPr>
        <w:t>Знакомство с технологией изготовления соленого теста, его физическими и химическими свойствами. Знакомство с инструментами и материалами. Использование муки, воды, соли. Самостоятельная работа: выполнение несложных элементов: шарик, «колбаска», жгут, и др.</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1.2.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Полуобъемная композиция «Цирк» в технике «соленое тесто» с применением гуаши.</w:t>
      </w:r>
      <w:r w:rsidRPr="0065558F">
        <w:rPr>
          <w:rFonts w:ascii="Times New Roman" w:hAnsi="Times New Roman" w:cs="Times New Roman"/>
          <w:sz w:val="24"/>
          <w:szCs w:val="24"/>
        </w:rPr>
        <w:t xml:space="preserve"> Формирование умения сохранять цельность композиции, работая с мелкими деталями. Гармонизация цветового ряда. Самостоятельная работа: просмотр книжных иллюстраций, подбор материала по теме «Цирк».</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1.3.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 xml:space="preserve">«Театральная кукла». </w:t>
      </w:r>
      <w:r w:rsidRPr="0065558F">
        <w:rPr>
          <w:rFonts w:ascii="Times New Roman" w:hAnsi="Times New Roman" w:cs="Times New Roman"/>
          <w:sz w:val="24"/>
          <w:szCs w:val="24"/>
        </w:rPr>
        <w:t>Формирование умения лепить образ куклы-персонажа любой сказки для детского пальчикового театра. Изготовление кукол для пальчикового театра. Использование муки, воды, соли (для головки), тканей, лент, пуговиц (для костюма). Самостоятельная работа: выполнение эскиза будущей куклы.</w:t>
      </w:r>
    </w:p>
    <w:p w:rsidR="008D344E" w:rsidRPr="0065558F" w:rsidRDefault="008D344E" w:rsidP="0065558F">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2. Раздел «Пластилиновая композиция»</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 xml:space="preserve">2.1. Тема: «Изразец». </w:t>
      </w:r>
      <w:r w:rsidRPr="0065558F">
        <w:rPr>
          <w:rFonts w:ascii="Times New Roman" w:hAnsi="Times New Roman" w:cs="Times New Roman"/>
          <w:sz w:val="24"/>
          <w:szCs w:val="24"/>
        </w:rPr>
        <w:t>Знакомство с русскими изразцами.</w:t>
      </w:r>
      <w:r w:rsidRPr="0065558F">
        <w:rPr>
          <w:rFonts w:ascii="Times New Roman" w:hAnsi="Times New Roman" w:cs="Times New Roman"/>
          <w:b/>
          <w:sz w:val="24"/>
          <w:szCs w:val="24"/>
        </w:rPr>
        <w:t xml:space="preserve"> </w:t>
      </w:r>
      <w:r w:rsidRPr="0065558F">
        <w:rPr>
          <w:rFonts w:ascii="Times New Roman" w:hAnsi="Times New Roman" w:cs="Times New Roman"/>
          <w:sz w:val="24"/>
          <w:szCs w:val="24"/>
        </w:rPr>
        <w:t>Формирование</w:t>
      </w:r>
      <w:r w:rsidRPr="0065558F">
        <w:rPr>
          <w:rFonts w:ascii="Times New Roman" w:hAnsi="Times New Roman" w:cs="Times New Roman"/>
          <w:b/>
          <w:sz w:val="24"/>
          <w:szCs w:val="24"/>
        </w:rPr>
        <w:t xml:space="preserve"> </w:t>
      </w:r>
      <w:r w:rsidRPr="0065558F">
        <w:rPr>
          <w:rFonts w:ascii="Times New Roman" w:hAnsi="Times New Roman" w:cs="Times New Roman"/>
          <w:sz w:val="24"/>
          <w:szCs w:val="24"/>
        </w:rPr>
        <w:t>навыка стилизации природных форм в орнамент.</w:t>
      </w:r>
      <w:r w:rsidRPr="0065558F">
        <w:rPr>
          <w:rFonts w:ascii="Times New Roman" w:hAnsi="Times New Roman" w:cs="Times New Roman"/>
          <w:b/>
          <w:sz w:val="24"/>
          <w:szCs w:val="24"/>
        </w:rPr>
        <w:t xml:space="preserve"> </w:t>
      </w:r>
      <w:r w:rsidRPr="0065558F">
        <w:rPr>
          <w:rFonts w:ascii="Times New Roman" w:hAnsi="Times New Roman" w:cs="Times New Roman"/>
          <w:sz w:val="24"/>
          <w:szCs w:val="24"/>
        </w:rPr>
        <w:t>Изготовление плакетки для изразца, нанесение орнамента. Использование картона, цветного пластилина. Самостоятельная работа: Подбор иллюстративного материала по теме «Орнамент».</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2.2.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Коллективная работа «Русская печка», «Очаг», «Камин».</w:t>
      </w:r>
      <w:r w:rsidRPr="0065558F">
        <w:rPr>
          <w:rFonts w:ascii="Times New Roman" w:hAnsi="Times New Roman" w:cs="Times New Roman"/>
          <w:sz w:val="24"/>
          <w:szCs w:val="24"/>
        </w:rPr>
        <w:t xml:space="preserve"> Формирование навыков работы над коллективным заданием. Выполнение плоскостной композиции из фрагментов изразцов, выполненных на предыдущем уроке. Использование картона, цветного пластилина. Самостоятельная работа: подбор иллюстративного материала по заданной теме.</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2.3. Тема: Изготовление магнита на тему «Времена года».</w:t>
      </w:r>
      <w:r w:rsidRPr="0065558F">
        <w:rPr>
          <w:rFonts w:ascii="Times New Roman" w:hAnsi="Times New Roman" w:cs="Times New Roman"/>
          <w:sz w:val="24"/>
          <w:szCs w:val="24"/>
        </w:rPr>
        <w:t xml:space="preserve"> Формирование способности добиваться выразительности образа, развитие фантазии, воображения. Выполнение плоскостной композиции с применением объемных деталей. Использование картона, цветного пластилина, магнитной ленты. Самостоятельная работа: подбор и просмотр иллюстраций о временах года. </w:t>
      </w:r>
    </w:p>
    <w:p w:rsidR="008D344E" w:rsidRPr="0065558F" w:rsidRDefault="008D344E" w:rsidP="0065558F">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3. Раздел «Фактуры в пластилиновой композиции»</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3.1. Тема: Изготовление «фактурных валиков» для дальнейшего использования в пластилиновых композициях.</w:t>
      </w:r>
      <w:r w:rsidRPr="0065558F">
        <w:rPr>
          <w:rFonts w:ascii="Times New Roman" w:hAnsi="Times New Roman" w:cs="Times New Roman"/>
          <w:sz w:val="24"/>
          <w:szCs w:val="24"/>
        </w:rPr>
        <w:t xml:space="preserve"> Формирование пространственного мышления, творческого воображения. Технология изготовления фактурного валика, знакомство со способом работы. Использование цилиндрических форм (основа для валика), цветного пластилина, клея. Самостоятельная работа: изготовление собственных валиков, выполнение разнообразных фактур.</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3.2. Тема: Выполнение композиции «Замороженное оконце».</w:t>
      </w:r>
      <w:r w:rsidRPr="0065558F">
        <w:rPr>
          <w:rFonts w:ascii="Times New Roman" w:hAnsi="Times New Roman" w:cs="Times New Roman"/>
          <w:sz w:val="24"/>
          <w:szCs w:val="24"/>
        </w:rPr>
        <w:t xml:space="preserve"> Применение в работе изученных ранее фактур и приемов. Использование техники «пластилиновая живопись», жгутов, процарапывания др. Использование картона, цветного пластилина. Самостоятельная работа: выполнение эскиза замороженного окна.</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 xml:space="preserve">3.3. Тема: Дальнейшее знакомство с фактурами, текстурами. Способы выполнения различных фактур, текстур. </w:t>
      </w:r>
      <w:r w:rsidRPr="0065558F">
        <w:rPr>
          <w:rFonts w:ascii="Times New Roman" w:hAnsi="Times New Roman" w:cs="Times New Roman"/>
          <w:sz w:val="24"/>
          <w:szCs w:val="24"/>
        </w:rPr>
        <w:t>Развитие наблюдательности, формирование умения работать с природными формами. Упражнение на выполнение оттисков различных поверхностей (камни, фольга, ткани, полиэтиленовая пленка, кора и др.). Использование картона, цветного пластилина. Самостоятельная работа: продолжение выполнения фактур.</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3.4. Тема: Творческая работа «Пенек с грибами».</w:t>
      </w:r>
      <w:r w:rsidRPr="0065558F">
        <w:rPr>
          <w:rFonts w:ascii="Times New Roman" w:hAnsi="Times New Roman" w:cs="Times New Roman"/>
          <w:sz w:val="24"/>
          <w:szCs w:val="24"/>
        </w:rPr>
        <w:t xml:space="preserve"> Применение полученных фактур в композиции «Пенек с грибами». Развитие наблюдательности, формирование умения работать с природными формами.  Использование картона, цветного пластилина. Самостоятельная работа: выполнение зарисовок грибов с натуры.</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3.5. Тема: «Морские камешки».</w:t>
      </w:r>
      <w:r w:rsidRPr="0065558F">
        <w:rPr>
          <w:rFonts w:ascii="Times New Roman" w:hAnsi="Times New Roman" w:cs="Times New Roman"/>
          <w:sz w:val="24"/>
          <w:szCs w:val="24"/>
        </w:rPr>
        <w:t xml:space="preserve"> Формирование умения передавать характер предметов и поверхностей, их пластическое решение, развитие фантазии. Использование цветного пластилина. Самостоятельная работа: лепка различных камешков.</w:t>
      </w:r>
    </w:p>
    <w:p w:rsidR="008D344E" w:rsidRPr="0065558F" w:rsidRDefault="008D344E" w:rsidP="0065558F">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4. Раздел «Коллаж»</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4.1. Тема: Коллаж «Морские сокровища».</w:t>
      </w:r>
      <w:r w:rsidRPr="0065558F">
        <w:rPr>
          <w:rFonts w:ascii="Times New Roman" w:hAnsi="Times New Roman" w:cs="Times New Roman"/>
          <w:sz w:val="24"/>
          <w:szCs w:val="24"/>
        </w:rPr>
        <w:t xml:space="preserve"> Закрепление приобретенных знаний, применение их в творческой работе. Развитие способности передавать выразительность изображаемых фигур, умение сохранять цельность композиции при обработке ее отдельных элементов. Использование картона, цветного пластилина, природного материала. Самостоятельная работа: зарисовка отдельных элементов композиции, работа с иллюстративным материалом.</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4.2.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Декоративное панно «Слово-образ».</w:t>
      </w:r>
      <w:r w:rsidRPr="0065558F">
        <w:rPr>
          <w:rFonts w:ascii="Times New Roman" w:hAnsi="Times New Roman" w:cs="Times New Roman"/>
          <w:sz w:val="24"/>
          <w:szCs w:val="24"/>
        </w:rPr>
        <w:t xml:space="preserve"> Формирование умения находить цельную форму изображаемой композиции, развитие фантазии, освоение художественных приемов декора. Использование картона, цветного пластилина, природного материала. Самостоятельная работа: работа с книгой. Знакомство со шрифтами, шрифтовыми композициями. Копирование отдельных букв.</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4.3 Тема: Декоративное панно «Русская народная сказка» (коллективная творческая работа).</w:t>
      </w:r>
      <w:r w:rsidRPr="0065558F">
        <w:rPr>
          <w:rFonts w:ascii="Times New Roman" w:hAnsi="Times New Roman" w:cs="Times New Roman"/>
          <w:sz w:val="24"/>
          <w:szCs w:val="24"/>
        </w:rPr>
        <w:t xml:space="preserve"> Развитие умения передавать характер сказочных персонажей средствами лепки. Развитие навыков работы над коллективным заданием. Использование картона, цветного пластилина, природного материала. Самостоятельная работа: выполнение эскизов к русским сказкам.</w:t>
      </w:r>
    </w:p>
    <w:p w:rsidR="008D344E" w:rsidRPr="0065558F" w:rsidRDefault="008D344E" w:rsidP="0065558F">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5. Раздел «Композиция из пластилина и декоративных материалов»</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5.1 Тема: «Муравейник», «Паутинка с паучком». Выполнение композиции с использованием ниток, пластиковых трубочек, декоративных булавок, лент, кружева и др. материалов для рукоделия.</w:t>
      </w:r>
      <w:r w:rsidRPr="0065558F">
        <w:rPr>
          <w:rFonts w:ascii="Times New Roman" w:hAnsi="Times New Roman" w:cs="Times New Roman"/>
          <w:sz w:val="24"/>
          <w:szCs w:val="24"/>
        </w:rPr>
        <w:t xml:space="preserve"> Развитие наблюдательности, фантазии, образного мышления, умение передавать пластику природных форм средствами лепки. Использование картона, цветного пластилина, ниток, бусин, пуговиц, лент и др. Самостоятельная работа: сбор подготовительного материала, изучение иллюстраций.</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5.2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«Волшебное зеркало». Выполнение несложного изделия – зеркала с применением пластилиновой живописи, декоративных материалов, фольги.</w:t>
      </w:r>
      <w:r w:rsidRPr="0065558F">
        <w:rPr>
          <w:rFonts w:ascii="Times New Roman" w:hAnsi="Times New Roman" w:cs="Times New Roman"/>
          <w:sz w:val="24"/>
          <w:szCs w:val="24"/>
        </w:rPr>
        <w:t xml:space="preserve"> Формирование навыков моделирования, развитие воображения, фантазии. Использование картона, цветного пластилина, ниток, бусин, пуговиц, лент, фольги и др. Самостоятельная работа: выполнение эскизов зеркал.</w:t>
      </w:r>
    </w:p>
    <w:p w:rsidR="008D344E" w:rsidRPr="0065558F" w:rsidRDefault="008D344E" w:rsidP="0065558F">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6. Раздел «Объемные формы»</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6.1. Тема: Объемная композиция на тему: «Овощная семейка».</w:t>
      </w:r>
      <w:r w:rsidRPr="0065558F">
        <w:rPr>
          <w:rFonts w:ascii="Times New Roman" w:hAnsi="Times New Roman" w:cs="Times New Roman"/>
          <w:sz w:val="24"/>
          <w:szCs w:val="24"/>
        </w:rPr>
        <w:t xml:space="preserve"> Развитие наблюдательности, умения найти и подчеркнуть в натуре характерные особенности. Передача характера натуры. Использование картона, цветного пластилина. Самостоятельная работа: выполнение зарисовок овощей и фруктов с натуры.</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6.2. Тема: Объемная лепка на тему: «Домашние животные», «Животные севера и юга», «Кошки».</w:t>
      </w:r>
      <w:r w:rsidRPr="0065558F">
        <w:rPr>
          <w:rFonts w:ascii="Times New Roman" w:hAnsi="Times New Roman" w:cs="Times New Roman"/>
          <w:sz w:val="24"/>
          <w:szCs w:val="24"/>
        </w:rPr>
        <w:t xml:space="preserve"> Развитие наблюдательности, умение подмечать характерные и выразительные движения, позы животных. Выполнение пластического решения с учетом кругового объема. Самостоятельная работа: выполнение фотографий домашних животных. Подбор иллюстративного материала.</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6.3. Тема: Знакомство с каркасом. Выполнение пластилиновой модели человека.</w:t>
      </w:r>
      <w:r w:rsidRPr="0065558F">
        <w:rPr>
          <w:rFonts w:ascii="Times New Roman" w:hAnsi="Times New Roman" w:cs="Times New Roman"/>
          <w:sz w:val="24"/>
          <w:szCs w:val="24"/>
        </w:rPr>
        <w:t xml:space="preserve"> Формирование знаний о пропорциях человеческой фигуры, первоначальные навыки передачи движения. Использование картона, цветного пластилина, проволоки. Самостоятельная работа: фотографирование людей в движении. Сбор подготовительного материала в виде открыток, иллюстраций и фотографий.</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6.4.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Коллективная творческая работа «Ноев ковчег».</w:t>
      </w:r>
      <w:r w:rsidRPr="0065558F">
        <w:rPr>
          <w:rFonts w:ascii="Times New Roman" w:hAnsi="Times New Roman" w:cs="Times New Roman"/>
          <w:sz w:val="24"/>
          <w:szCs w:val="24"/>
        </w:rPr>
        <w:t xml:space="preserve"> Передача взаимоотношений персонажей пластическими средствами, закрепление знаний, умений, полученных за два года обучения по данной программе. Самостоятельная работа: выполнение эскиза композиции «Ноев ковчег», поиск образов персонажей композиции.</w:t>
      </w:r>
    </w:p>
    <w:p w:rsidR="008D344E" w:rsidRPr="0065558F" w:rsidRDefault="008D344E" w:rsidP="0065558F">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Третий год обучения</w:t>
      </w:r>
    </w:p>
    <w:p w:rsidR="008D344E" w:rsidRPr="0065558F" w:rsidRDefault="008D344E" w:rsidP="0065558F">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1. Раздел «Полимерная глина»</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1.1. Тема: Полимерная глина. Вводный урок. Инструменты и материалы.</w:t>
      </w:r>
      <w:r w:rsidRPr="0065558F">
        <w:rPr>
          <w:rFonts w:ascii="Times New Roman" w:hAnsi="Times New Roman" w:cs="Times New Roman"/>
          <w:sz w:val="24"/>
          <w:szCs w:val="24"/>
        </w:rPr>
        <w:t xml:space="preserve"> Физические и химические свойства материалов. Знакомство с техникой лепки из полимерной глины. Выполнение простейших форм для бижутерии (бусины, кольца, кубики, плоские формы – колокольчики, бабочки и др.). Формирование художественного вкуса, умения грамотно подбирать цвета. Самостоятельная работа: выполнение несложного украшения из бусин.</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 xml:space="preserve">1.2. Тема: Изготовление украшений. </w:t>
      </w:r>
      <w:r w:rsidRPr="0065558F">
        <w:rPr>
          <w:rFonts w:ascii="Times New Roman" w:hAnsi="Times New Roman" w:cs="Times New Roman"/>
          <w:sz w:val="24"/>
          <w:szCs w:val="24"/>
        </w:rPr>
        <w:t>Закрепление полученных навыков выполнения сувениров: брелоков, шкатулки, рамочки для фото. Формирование понятия гармонии, гармоничное сочетание цветов. Самостоятельная работа: выполнение эскизов изделий.</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1.3. Тема: Изготовление магнитов.</w:t>
      </w:r>
      <w:r w:rsidRPr="0065558F">
        <w:rPr>
          <w:rFonts w:ascii="Times New Roman" w:hAnsi="Times New Roman" w:cs="Times New Roman"/>
          <w:sz w:val="24"/>
          <w:szCs w:val="24"/>
        </w:rPr>
        <w:t xml:space="preserve"> Применение полученных знаний в изготовлении сувениров, например, магнитов. Формирование понятия о декоративности, выразительности образа. Самостоятельная работа: выполнение эскизов изделий.</w:t>
      </w:r>
    </w:p>
    <w:p w:rsidR="008D344E" w:rsidRPr="0065558F" w:rsidRDefault="008D344E" w:rsidP="0065558F">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2. Раздел «Лепка из глины»</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2.1. Тема: Вводный урок.</w:t>
      </w:r>
      <w:r w:rsidRPr="0065558F">
        <w:rPr>
          <w:rFonts w:ascii="Times New Roman" w:hAnsi="Times New Roman" w:cs="Times New Roman"/>
          <w:sz w:val="24"/>
          <w:szCs w:val="24"/>
        </w:rPr>
        <w:t xml:space="preserve"> Инструменты и материалы. Физические и химические свойства материалов. Знакомство с техникой лепки из глины. Изготовление декоративной тарелки с последующей росписью гуашью. Дальнейшее формирование  понятия орнамент, грамотный подбор цветовой гаммы. Самостоятельная работа: работа с литературой, подбор иллюстративного материала.</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2.2.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Декоративная вазочка.</w:t>
      </w:r>
      <w:r w:rsidRPr="0065558F">
        <w:rPr>
          <w:rFonts w:ascii="Times New Roman" w:hAnsi="Times New Roman" w:cs="Times New Roman"/>
          <w:sz w:val="24"/>
          <w:szCs w:val="24"/>
        </w:rPr>
        <w:t xml:space="preserve"> Изготовление декоративной вазочки, сосуда с росписью. Развитие наблюдательности, фантазии, образного мышления, умение передавать пластику объемных форм средствами лепки. Самостоятельная работа: выполнение зарисовок посуды.</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 xml:space="preserve">2.3. Тема: Глиняная игрушка. </w:t>
      </w:r>
      <w:r w:rsidRPr="0065558F">
        <w:rPr>
          <w:rFonts w:ascii="Times New Roman" w:hAnsi="Times New Roman" w:cs="Times New Roman"/>
          <w:sz w:val="24"/>
          <w:szCs w:val="24"/>
        </w:rPr>
        <w:t>Изготовление традиционной игрушки из глины с росписью: козлики, уточка, петушок. Развитие наблюдательности, умения подмечать характерные и выразительные особенности игрушки. Выполнение пластического решения с учетом кругового объема. Самостоятельная работа: выполнение эскиза глиняной игрушки.</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2.4.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Выполнение тематической композиции - панно «Кот на крыше», «Ярмарка», «Рождество».</w:t>
      </w:r>
      <w:r w:rsidRPr="0065558F">
        <w:rPr>
          <w:rFonts w:ascii="Times New Roman" w:hAnsi="Times New Roman" w:cs="Times New Roman"/>
          <w:sz w:val="24"/>
          <w:szCs w:val="24"/>
        </w:rPr>
        <w:t xml:space="preserve"> Дальнейшее формирование понятия о декоративности, выразительности образа. Самостоятельная работа: выполнение эскизов к тематической композиции.</w:t>
      </w:r>
    </w:p>
    <w:p w:rsidR="008D344E" w:rsidRPr="0065558F" w:rsidRDefault="008D344E" w:rsidP="0065558F">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3. Раздел «Пластилиновая композиция»</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3.1.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Натюрморт.</w:t>
      </w:r>
      <w:r w:rsidRPr="0065558F">
        <w:rPr>
          <w:rFonts w:ascii="Times New Roman" w:hAnsi="Times New Roman" w:cs="Times New Roman"/>
          <w:sz w:val="24"/>
          <w:szCs w:val="24"/>
        </w:rPr>
        <w:t xml:space="preserve"> Выполнение тематического натюрморта из нескольких предметов. Передача основных пропорций и характера предметов. Работа с натуры. Использование картона, цветного пластилина. Самостоятельная работа: выполнение эскизов натюрмортов.</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3.2.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Композиция-панорама «Рыцарский турнир», «Бал».</w:t>
      </w:r>
      <w:r w:rsidRPr="0065558F">
        <w:rPr>
          <w:rFonts w:ascii="Times New Roman" w:hAnsi="Times New Roman" w:cs="Times New Roman"/>
          <w:sz w:val="24"/>
          <w:szCs w:val="24"/>
        </w:rPr>
        <w:t xml:space="preserve"> Формирование знаний о пропорциях человеческой фигуры, первоначальные навыки передачи движения. Использование картона, цветного пластилина. Самостоятельная работа: подбор иллюстративного материала.</w:t>
      </w:r>
    </w:p>
    <w:p w:rsidR="008D344E" w:rsidRPr="0065558F" w:rsidRDefault="008D344E" w:rsidP="0065558F">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4. Раздел «Объемные формы»</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4.1.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«Геометрическая пирамидка».</w:t>
      </w:r>
      <w:r w:rsidRPr="0065558F">
        <w:rPr>
          <w:rFonts w:ascii="Times New Roman" w:hAnsi="Times New Roman" w:cs="Times New Roman"/>
          <w:sz w:val="24"/>
          <w:szCs w:val="24"/>
        </w:rPr>
        <w:t xml:space="preserve"> Развитие наблюдательности, фантазии, образного мышления, формирование умения передавать пластику объемных форм средствами лепки. Изучение и изготовление геометрических тел (конус, цилиндр, куб, шар, пирамида). Самостоятельная работа: закрепление знаний,  посещение мастерской скульптуры, керамики.</w:t>
      </w:r>
    </w:p>
    <w:p w:rsidR="008D344E" w:rsidRPr="0065558F" w:rsidRDefault="008D344E" w:rsidP="0065558F">
      <w:pPr>
        <w:tabs>
          <w:tab w:val="left" w:pos="0"/>
        </w:tabs>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4.2.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Творческая работа «Басни», «Птичий двор».</w:t>
      </w:r>
      <w:r w:rsidRPr="0065558F">
        <w:rPr>
          <w:rFonts w:ascii="Times New Roman" w:hAnsi="Times New Roman" w:cs="Times New Roman"/>
          <w:sz w:val="24"/>
          <w:szCs w:val="24"/>
        </w:rPr>
        <w:t xml:space="preserve"> Дальнейшее формирование понятия о декоративности, выразительности образа. Самостоятельная работа: зарисовки птиц и животных.</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4.3.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Работа с каркасом.</w:t>
      </w:r>
      <w:r w:rsidRPr="0065558F">
        <w:rPr>
          <w:rFonts w:ascii="Times New Roman" w:hAnsi="Times New Roman" w:cs="Times New Roman"/>
          <w:sz w:val="24"/>
          <w:szCs w:val="24"/>
        </w:rPr>
        <w:t xml:space="preserve"> Знакомство с каркасом. Технические особенности изготовления объемной фигуры с каркасом. Выполнение композиции – животные: «Динозавр», «Лошадка», «Ослик», «Обезьяна», «Жираф». Самостоятельная работа: подбор иллюстративного материала.</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4.4.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Человек.</w:t>
      </w:r>
      <w:r w:rsidRPr="0065558F">
        <w:rPr>
          <w:rFonts w:ascii="Times New Roman" w:hAnsi="Times New Roman" w:cs="Times New Roman"/>
          <w:sz w:val="24"/>
          <w:szCs w:val="24"/>
        </w:rPr>
        <w:t xml:space="preserve"> Дальнейшее формирование знаний о пропорциях человеческой фигуры, передачи движения.  Выполнение фигуры в движении: «спорт», «на катке», «танец» и др. Самостоятельная работа: подбор иллюстративного материала.</w:t>
      </w:r>
    </w:p>
    <w:p w:rsidR="008D344E" w:rsidRPr="0065558F" w:rsidRDefault="008D344E" w:rsidP="0065558F">
      <w:pPr>
        <w:spacing w:after="0" w:line="240" w:lineRule="auto"/>
        <w:jc w:val="both"/>
        <w:rPr>
          <w:rFonts w:ascii="Times New Roman" w:hAnsi="Times New Roman" w:cs="Times New Roman"/>
          <w:sz w:val="24"/>
          <w:szCs w:val="24"/>
        </w:rPr>
      </w:pPr>
      <w:r w:rsidRPr="0065558F">
        <w:rPr>
          <w:rFonts w:ascii="Times New Roman" w:hAnsi="Times New Roman" w:cs="Times New Roman"/>
          <w:b/>
          <w:sz w:val="24"/>
          <w:szCs w:val="24"/>
        </w:rPr>
        <w:t>4.5. Тема:</w:t>
      </w:r>
      <w:r w:rsidRPr="0065558F">
        <w:rPr>
          <w:rFonts w:ascii="Times New Roman" w:hAnsi="Times New Roman" w:cs="Times New Roman"/>
          <w:sz w:val="24"/>
          <w:szCs w:val="24"/>
        </w:rPr>
        <w:t xml:space="preserve"> </w:t>
      </w:r>
      <w:r w:rsidRPr="0065558F">
        <w:rPr>
          <w:rFonts w:ascii="Times New Roman" w:hAnsi="Times New Roman" w:cs="Times New Roman"/>
          <w:b/>
          <w:sz w:val="24"/>
          <w:szCs w:val="24"/>
        </w:rPr>
        <w:t>Человек и животное</w:t>
      </w:r>
      <w:r w:rsidRPr="0065558F">
        <w:rPr>
          <w:rFonts w:ascii="Times New Roman" w:hAnsi="Times New Roman" w:cs="Times New Roman"/>
          <w:sz w:val="24"/>
          <w:szCs w:val="24"/>
        </w:rPr>
        <w:t>. «Хозяин и его животное», «Охота», «Цирк». Дальнейшее формирование знаний о пропорциях человеческой фигуры, животных, передачи движения. Поиск выразительного пластического решения. Самостоятельная работа:  подбор иллюстративного материала.</w:t>
      </w:r>
    </w:p>
    <w:p w:rsidR="008D344E" w:rsidRDefault="008D344E" w:rsidP="0065558F">
      <w:pPr>
        <w:spacing w:after="0" w:line="240" w:lineRule="auto"/>
        <w:jc w:val="both"/>
        <w:rPr>
          <w:rFonts w:ascii="Times New Roman" w:hAnsi="Times New Roman" w:cs="Times New Roman"/>
          <w:sz w:val="24"/>
          <w:szCs w:val="24"/>
        </w:rPr>
      </w:pPr>
    </w:p>
    <w:p w:rsidR="00CE0152" w:rsidRPr="0065558F" w:rsidRDefault="00CE0152" w:rsidP="0065558F">
      <w:pPr>
        <w:spacing w:after="0" w:line="240" w:lineRule="auto"/>
        <w:jc w:val="both"/>
        <w:rPr>
          <w:rFonts w:ascii="Times New Roman" w:hAnsi="Times New Roman" w:cs="Times New Roman"/>
          <w:sz w:val="24"/>
          <w:szCs w:val="24"/>
        </w:rPr>
      </w:pPr>
    </w:p>
    <w:p w:rsidR="008D344E" w:rsidRPr="0065558F" w:rsidRDefault="008D344E" w:rsidP="0065558F">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lang w:val="en-US"/>
        </w:rPr>
        <w:t>III</w:t>
      </w:r>
      <w:r w:rsidRPr="0065558F">
        <w:rPr>
          <w:rFonts w:ascii="Times New Roman" w:hAnsi="Times New Roman" w:cs="Times New Roman"/>
          <w:b/>
          <w:sz w:val="24"/>
          <w:szCs w:val="24"/>
        </w:rPr>
        <w:t>. ТРЕБОВАНИЯ К УРОВНЮ ПОДГОТОВКИ ОБУЧАЮЩИХСЯ</w:t>
      </w:r>
    </w:p>
    <w:p w:rsidR="008D344E" w:rsidRPr="0065558F" w:rsidRDefault="008D344E" w:rsidP="0065558F">
      <w:pPr>
        <w:spacing w:after="0" w:line="240" w:lineRule="auto"/>
        <w:ind w:firstLine="709"/>
        <w:jc w:val="both"/>
        <w:rPr>
          <w:rStyle w:val="c5c1c19"/>
          <w:rFonts w:ascii="Times New Roman" w:hAnsi="Times New Roman" w:cs="Times New Roman"/>
          <w:sz w:val="24"/>
          <w:szCs w:val="24"/>
        </w:rPr>
      </w:pPr>
      <w:r w:rsidRPr="0065558F">
        <w:rPr>
          <w:rFonts w:ascii="Times New Roman" w:hAnsi="Times New Roman" w:cs="Times New Roman"/>
          <w:sz w:val="24"/>
          <w:szCs w:val="24"/>
        </w:rPr>
        <w:t xml:space="preserve">Раздел содержит перечень знаний, умений и навыков, приобретение которых обеспечивает программа учебного предмета </w:t>
      </w:r>
      <w:r w:rsidRPr="0065558F">
        <w:rPr>
          <w:rStyle w:val="c5c1c19"/>
          <w:rFonts w:ascii="Times New Roman" w:hAnsi="Times New Roman" w:cs="Times New Roman"/>
          <w:sz w:val="24"/>
          <w:szCs w:val="24"/>
        </w:rPr>
        <w:t>«Лепка»:</w:t>
      </w:r>
    </w:p>
    <w:p w:rsidR="008D344E" w:rsidRPr="00853482" w:rsidRDefault="008D344E" w:rsidP="0065558F">
      <w:pPr>
        <w:spacing w:after="0" w:line="240" w:lineRule="auto"/>
        <w:jc w:val="both"/>
        <w:rPr>
          <w:rStyle w:val="afd"/>
          <w:rFonts w:ascii="Times New Roman" w:hAnsi="Times New Roman" w:cs="Times New Roman"/>
          <w:i w:val="0"/>
          <w:sz w:val="24"/>
          <w:szCs w:val="24"/>
        </w:rPr>
      </w:pPr>
      <w:r w:rsidRPr="0065558F">
        <w:rPr>
          <w:rFonts w:ascii="Times New Roman" w:hAnsi="Times New Roman" w:cs="Times New Roman"/>
          <w:sz w:val="24"/>
          <w:szCs w:val="24"/>
        </w:rPr>
        <w:t xml:space="preserve">1. </w:t>
      </w:r>
      <w:r w:rsidRPr="00853482">
        <w:rPr>
          <w:rFonts w:ascii="Times New Roman" w:hAnsi="Times New Roman" w:cs="Times New Roman"/>
          <w:sz w:val="24"/>
          <w:szCs w:val="24"/>
        </w:rPr>
        <w:t xml:space="preserve">Знание </w:t>
      </w:r>
      <w:r w:rsidRPr="00853482">
        <w:rPr>
          <w:rStyle w:val="afd"/>
          <w:rFonts w:ascii="Times New Roman" w:hAnsi="Times New Roman" w:cs="Times New Roman"/>
          <w:i w:val="0"/>
          <w:sz w:val="24"/>
          <w:szCs w:val="24"/>
        </w:rPr>
        <w:t>понятий «скульптура», «объемность», «пропорция», «характер предметов»,  «плоскость», «декоративность», «рельеф», «круговой обзор», композиция».</w:t>
      </w:r>
    </w:p>
    <w:p w:rsidR="008D344E" w:rsidRPr="00853482" w:rsidRDefault="008D344E" w:rsidP="0065558F">
      <w:pPr>
        <w:spacing w:after="0" w:line="240" w:lineRule="auto"/>
        <w:jc w:val="both"/>
        <w:rPr>
          <w:rStyle w:val="afd"/>
          <w:rFonts w:ascii="Times New Roman" w:hAnsi="Times New Roman" w:cs="Times New Roman"/>
          <w:i w:val="0"/>
          <w:sz w:val="24"/>
          <w:szCs w:val="24"/>
        </w:rPr>
      </w:pPr>
      <w:r w:rsidRPr="00853482">
        <w:rPr>
          <w:rFonts w:ascii="Times New Roman" w:hAnsi="Times New Roman" w:cs="Times New Roman"/>
          <w:sz w:val="24"/>
          <w:szCs w:val="24"/>
        </w:rPr>
        <w:t>2. Знание</w:t>
      </w:r>
      <w:r w:rsidRPr="00853482">
        <w:rPr>
          <w:rStyle w:val="afd"/>
          <w:rFonts w:ascii="Times New Roman" w:hAnsi="Times New Roman" w:cs="Times New Roman"/>
          <w:i w:val="0"/>
          <w:sz w:val="24"/>
          <w:szCs w:val="24"/>
        </w:rPr>
        <w:t xml:space="preserve"> оборудования и различных пластических материалов.</w:t>
      </w:r>
    </w:p>
    <w:p w:rsidR="008D344E" w:rsidRPr="00853482" w:rsidRDefault="008D344E" w:rsidP="0065558F">
      <w:pPr>
        <w:spacing w:after="0" w:line="240" w:lineRule="auto"/>
        <w:jc w:val="both"/>
        <w:rPr>
          <w:rStyle w:val="afd"/>
          <w:rFonts w:ascii="Times New Roman" w:hAnsi="Times New Roman" w:cs="Times New Roman"/>
          <w:i w:val="0"/>
          <w:sz w:val="24"/>
          <w:szCs w:val="24"/>
        </w:rPr>
      </w:pPr>
      <w:r w:rsidRPr="00853482">
        <w:rPr>
          <w:rFonts w:ascii="Times New Roman" w:hAnsi="Times New Roman" w:cs="Times New Roman"/>
          <w:sz w:val="24"/>
          <w:szCs w:val="24"/>
        </w:rPr>
        <w:t xml:space="preserve">3. </w:t>
      </w:r>
      <w:r w:rsidRPr="00853482">
        <w:rPr>
          <w:rStyle w:val="afd"/>
          <w:rFonts w:ascii="Times New Roman" w:hAnsi="Times New Roman" w:cs="Times New Roman"/>
          <w:i w:val="0"/>
          <w:sz w:val="24"/>
          <w:szCs w:val="24"/>
        </w:rPr>
        <w:t>Умение наблюдать предмет, анализировать его объем, пропорции, форму.</w:t>
      </w:r>
    </w:p>
    <w:p w:rsidR="008D344E" w:rsidRPr="00853482" w:rsidRDefault="008D344E" w:rsidP="0065558F">
      <w:pPr>
        <w:spacing w:after="0" w:line="240" w:lineRule="auto"/>
        <w:rPr>
          <w:rStyle w:val="afd"/>
          <w:rFonts w:ascii="Times New Roman" w:hAnsi="Times New Roman" w:cs="Times New Roman"/>
          <w:i w:val="0"/>
          <w:sz w:val="24"/>
          <w:szCs w:val="24"/>
        </w:rPr>
      </w:pPr>
      <w:r w:rsidRPr="00853482">
        <w:rPr>
          <w:rStyle w:val="afd"/>
          <w:rFonts w:ascii="Times New Roman" w:hAnsi="Times New Roman" w:cs="Times New Roman"/>
          <w:i w:val="0"/>
          <w:sz w:val="24"/>
          <w:szCs w:val="24"/>
        </w:rPr>
        <w:t>4. Умение передавать массу, объем, пропорции, характерные особенности предметов.</w:t>
      </w:r>
    </w:p>
    <w:p w:rsidR="008D344E" w:rsidRPr="00853482" w:rsidRDefault="008D344E" w:rsidP="0065558F">
      <w:pPr>
        <w:spacing w:after="0" w:line="240" w:lineRule="auto"/>
        <w:rPr>
          <w:rStyle w:val="afd"/>
          <w:rFonts w:ascii="Times New Roman" w:hAnsi="Times New Roman" w:cs="Times New Roman"/>
          <w:i w:val="0"/>
          <w:sz w:val="24"/>
          <w:szCs w:val="24"/>
        </w:rPr>
      </w:pPr>
      <w:r w:rsidRPr="00853482">
        <w:rPr>
          <w:rStyle w:val="afd"/>
          <w:rFonts w:ascii="Times New Roman" w:hAnsi="Times New Roman" w:cs="Times New Roman"/>
          <w:i w:val="0"/>
          <w:sz w:val="24"/>
          <w:szCs w:val="24"/>
        </w:rPr>
        <w:t>5. Умение работать с натуры и по памяти.</w:t>
      </w:r>
    </w:p>
    <w:p w:rsidR="008D344E" w:rsidRPr="00853482" w:rsidRDefault="008D344E" w:rsidP="0065558F">
      <w:pPr>
        <w:spacing w:after="0" w:line="240" w:lineRule="auto"/>
        <w:rPr>
          <w:rStyle w:val="afd"/>
          <w:rFonts w:ascii="Times New Roman" w:hAnsi="Times New Roman" w:cs="Times New Roman"/>
          <w:i w:val="0"/>
          <w:sz w:val="24"/>
          <w:szCs w:val="24"/>
        </w:rPr>
      </w:pPr>
      <w:r w:rsidRPr="00853482">
        <w:rPr>
          <w:rStyle w:val="afd"/>
          <w:rFonts w:ascii="Times New Roman" w:hAnsi="Times New Roman" w:cs="Times New Roman"/>
          <w:i w:val="0"/>
          <w:sz w:val="24"/>
          <w:szCs w:val="24"/>
        </w:rPr>
        <w:t>6. Умение применять технические приемы лепки рельефа и росписи.</w:t>
      </w:r>
    </w:p>
    <w:p w:rsidR="008D344E" w:rsidRPr="00853482" w:rsidRDefault="008D344E" w:rsidP="0065558F">
      <w:pPr>
        <w:spacing w:after="0" w:line="240" w:lineRule="auto"/>
        <w:jc w:val="both"/>
        <w:rPr>
          <w:rStyle w:val="afd"/>
          <w:rFonts w:ascii="Times New Roman" w:hAnsi="Times New Roman" w:cs="Times New Roman"/>
          <w:i w:val="0"/>
          <w:sz w:val="24"/>
          <w:szCs w:val="24"/>
        </w:rPr>
      </w:pPr>
      <w:r w:rsidRPr="00853482">
        <w:rPr>
          <w:rStyle w:val="afd"/>
          <w:rFonts w:ascii="Times New Roman" w:hAnsi="Times New Roman" w:cs="Times New Roman"/>
          <w:i w:val="0"/>
          <w:sz w:val="24"/>
          <w:szCs w:val="24"/>
        </w:rPr>
        <w:t>7. Навыки конструктивного и пластического способов лепки.</w:t>
      </w:r>
    </w:p>
    <w:p w:rsidR="008D344E" w:rsidRPr="0065558F" w:rsidRDefault="008D344E" w:rsidP="0065558F">
      <w:pPr>
        <w:spacing w:after="0" w:line="240" w:lineRule="auto"/>
        <w:rPr>
          <w:rFonts w:ascii="Times New Roman" w:hAnsi="Times New Roman" w:cs="Times New Roman"/>
          <w:sz w:val="24"/>
          <w:szCs w:val="24"/>
        </w:rPr>
      </w:pPr>
    </w:p>
    <w:p w:rsidR="008D344E" w:rsidRPr="0065558F" w:rsidRDefault="008D344E" w:rsidP="0065558F">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lang w:val="en-US"/>
        </w:rPr>
        <w:t>IV</w:t>
      </w:r>
      <w:r w:rsidRPr="0065558F">
        <w:rPr>
          <w:rFonts w:ascii="Times New Roman" w:hAnsi="Times New Roman" w:cs="Times New Roman"/>
          <w:b/>
          <w:sz w:val="24"/>
          <w:szCs w:val="24"/>
        </w:rPr>
        <w:t>. ФОРМЫ И МЕТОДЫ КОНТРОЛЯ, СИСТЕМА ОЦЕНОК</w:t>
      </w:r>
    </w:p>
    <w:p w:rsidR="008D344E" w:rsidRPr="0065558F" w:rsidRDefault="008D344E" w:rsidP="0065558F">
      <w:pPr>
        <w:pStyle w:val="1b"/>
        <w:ind w:hanging="12"/>
        <w:jc w:val="center"/>
        <w:rPr>
          <w:rFonts w:ascii="Times New Roman" w:hAnsi="Times New Roman" w:cs="Times New Roman"/>
          <w:b/>
          <w:sz w:val="24"/>
          <w:szCs w:val="24"/>
        </w:rPr>
      </w:pPr>
      <w:r w:rsidRPr="0065558F">
        <w:rPr>
          <w:rFonts w:ascii="Times New Roman" w:hAnsi="Times New Roman" w:cs="Times New Roman"/>
          <w:b/>
          <w:sz w:val="24"/>
          <w:szCs w:val="24"/>
        </w:rPr>
        <w:t>Аттестация: цели, виды, форма, содержание</w:t>
      </w:r>
    </w:p>
    <w:p w:rsidR="008D344E" w:rsidRPr="0065558F" w:rsidRDefault="008D344E" w:rsidP="0065558F">
      <w:pPr>
        <w:pStyle w:val="Body1"/>
        <w:ind w:firstLine="709"/>
        <w:jc w:val="both"/>
        <w:rPr>
          <w:rFonts w:ascii="Times New Roman" w:hAnsi="Times New Roman" w:cs="Times New Roman"/>
          <w:lang w:val="ru-RU"/>
        </w:rPr>
      </w:pPr>
      <w:r w:rsidRPr="0065558F">
        <w:rPr>
          <w:rFonts w:ascii="Times New Roman" w:hAnsi="Times New Roman" w:cs="Times New Roman"/>
          <w:lang w:val="ru-RU"/>
        </w:rPr>
        <w:t xml:space="preserve">Программа предусматривает текущий контроль, промежуточную аттестацию. Промежуточная аттестация (зачет) проводится в форме творческих просмотров работ </w:t>
      </w:r>
      <w:r w:rsidR="000275D5">
        <w:rPr>
          <w:rFonts w:ascii="Times New Roman" w:hAnsi="Times New Roman" w:cs="Times New Roman"/>
          <w:lang w:val="ru-RU"/>
        </w:rPr>
        <w:t>об</w:t>
      </w:r>
      <w:r w:rsidRPr="0065558F">
        <w:rPr>
          <w:rFonts w:ascii="Times New Roman" w:hAnsi="Times New Roman" w:cs="Times New Roman"/>
          <w:lang w:val="ru-RU"/>
        </w:rPr>
        <w:t>уча</w:t>
      </w:r>
      <w:r w:rsidR="000275D5">
        <w:rPr>
          <w:rFonts w:ascii="Times New Roman" w:hAnsi="Times New Roman" w:cs="Times New Roman"/>
          <w:lang w:val="ru-RU"/>
        </w:rPr>
        <w:t>ю</w:t>
      </w:r>
      <w:r w:rsidRPr="0065558F">
        <w:rPr>
          <w:rFonts w:ascii="Times New Roman" w:hAnsi="Times New Roman" w:cs="Times New Roman"/>
          <w:lang w:val="ru-RU"/>
        </w:rPr>
        <w:t>щихся в</w:t>
      </w:r>
      <w:r w:rsidR="00865A20">
        <w:rPr>
          <w:rFonts w:ascii="Times New Roman" w:hAnsi="Times New Roman" w:cs="Times New Roman"/>
          <w:lang w:val="ru-RU"/>
        </w:rPr>
        <w:t>о</w:t>
      </w:r>
      <w:r w:rsidRPr="0065558F">
        <w:rPr>
          <w:rFonts w:ascii="Times New Roman" w:hAnsi="Times New Roman" w:cs="Times New Roman"/>
          <w:lang w:val="ru-RU"/>
        </w:rPr>
        <w:t xml:space="preserve"> </w:t>
      </w:r>
      <w:r w:rsidR="00865A20">
        <w:rPr>
          <w:rFonts w:ascii="Times New Roman" w:hAnsi="Times New Roman" w:cs="Times New Roman"/>
          <w:lang w:val="ru-RU"/>
        </w:rPr>
        <w:t>2</w:t>
      </w:r>
      <w:r w:rsidRPr="0065558F">
        <w:rPr>
          <w:rFonts w:ascii="Times New Roman" w:hAnsi="Times New Roman" w:cs="Times New Roman"/>
          <w:lang w:val="ru-RU"/>
        </w:rPr>
        <w:t xml:space="preserve">-м, </w:t>
      </w:r>
      <w:r w:rsidR="00865A20">
        <w:rPr>
          <w:rFonts w:ascii="Times New Roman" w:hAnsi="Times New Roman" w:cs="Times New Roman"/>
          <w:lang w:val="ru-RU"/>
        </w:rPr>
        <w:t>4</w:t>
      </w:r>
      <w:r w:rsidRPr="0065558F">
        <w:rPr>
          <w:rFonts w:ascii="Times New Roman" w:hAnsi="Times New Roman" w:cs="Times New Roman"/>
          <w:lang w:val="ru-RU"/>
        </w:rPr>
        <w:t>-м</w:t>
      </w:r>
      <w:r w:rsidR="000275D5">
        <w:rPr>
          <w:rFonts w:ascii="Times New Roman" w:hAnsi="Times New Roman" w:cs="Times New Roman"/>
          <w:lang w:val="ru-RU"/>
        </w:rPr>
        <w:t xml:space="preserve">, </w:t>
      </w:r>
      <w:r w:rsidR="00865A20">
        <w:rPr>
          <w:rFonts w:ascii="Times New Roman" w:hAnsi="Times New Roman" w:cs="Times New Roman"/>
          <w:lang w:val="ru-RU"/>
        </w:rPr>
        <w:t>6</w:t>
      </w:r>
      <w:r w:rsidR="000275D5" w:rsidRPr="0065558F">
        <w:rPr>
          <w:rFonts w:ascii="Times New Roman" w:hAnsi="Times New Roman" w:cs="Times New Roman"/>
          <w:lang w:val="ru-RU"/>
        </w:rPr>
        <w:t>-м полугодиях</w:t>
      </w:r>
      <w:r w:rsidRPr="0065558F">
        <w:rPr>
          <w:rFonts w:ascii="Times New Roman" w:hAnsi="Times New Roman" w:cs="Times New Roman"/>
          <w:lang w:val="ru-RU"/>
        </w:rPr>
        <w:t xml:space="preserve"> за счет аудиторного времени. На просмотрах </w:t>
      </w:r>
      <w:r w:rsidR="00CE0152">
        <w:rPr>
          <w:rFonts w:ascii="Times New Roman" w:hAnsi="Times New Roman" w:cs="Times New Roman"/>
          <w:lang w:val="ru-RU"/>
        </w:rPr>
        <w:t>об</w:t>
      </w:r>
      <w:r w:rsidRPr="0065558F">
        <w:rPr>
          <w:rFonts w:ascii="Times New Roman" w:hAnsi="Times New Roman" w:cs="Times New Roman"/>
          <w:lang w:val="ru-RU"/>
        </w:rPr>
        <w:t>уча</w:t>
      </w:r>
      <w:r w:rsidR="00CE0152">
        <w:rPr>
          <w:rFonts w:ascii="Times New Roman" w:hAnsi="Times New Roman" w:cs="Times New Roman"/>
          <w:lang w:val="ru-RU"/>
        </w:rPr>
        <w:t>ю</w:t>
      </w:r>
      <w:r w:rsidRPr="0065558F">
        <w:rPr>
          <w:rFonts w:ascii="Times New Roman" w:hAnsi="Times New Roman" w:cs="Times New Roman"/>
          <w:lang w:val="ru-RU"/>
        </w:rPr>
        <w:t>щимся выставляется оценка за полугодие.</w:t>
      </w:r>
      <w:r w:rsidRPr="0065558F">
        <w:rPr>
          <w:rFonts w:ascii="Times New Roman" w:hAnsi="Times New Roman" w:cs="Times New Roman"/>
          <w:b/>
          <w:lang w:val="ru-RU"/>
        </w:rPr>
        <w:t xml:space="preserve"> </w:t>
      </w:r>
      <w:r w:rsidRPr="0065558F">
        <w:rPr>
          <w:rFonts w:ascii="Times New Roman" w:hAnsi="Times New Roman" w:cs="Times New Roman"/>
          <w:lang w:val="ru-RU"/>
        </w:rPr>
        <w:t>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rsidR="008D344E" w:rsidRPr="0065558F" w:rsidRDefault="008D344E" w:rsidP="0065558F">
      <w:pPr>
        <w:pStyle w:val="Body1"/>
        <w:ind w:firstLine="709"/>
        <w:jc w:val="both"/>
        <w:rPr>
          <w:rFonts w:ascii="Times New Roman" w:hAnsi="Times New Roman" w:cs="Times New Roman"/>
          <w:lang w:val="ru-RU"/>
        </w:rPr>
      </w:pPr>
    </w:p>
    <w:p w:rsidR="008D344E" w:rsidRPr="0065558F" w:rsidRDefault="008D344E" w:rsidP="0065558F">
      <w:pPr>
        <w:pStyle w:val="Body1"/>
        <w:jc w:val="center"/>
        <w:rPr>
          <w:rFonts w:ascii="Times New Roman" w:eastAsia="Helvetica" w:hAnsi="Times New Roman" w:cs="Times New Roman"/>
          <w:b/>
          <w:lang w:val="ru-RU"/>
        </w:rPr>
      </w:pPr>
      <w:r w:rsidRPr="0065558F">
        <w:rPr>
          <w:rFonts w:ascii="Times New Roman" w:eastAsia="Helvetica" w:hAnsi="Times New Roman" w:cs="Times New Roman"/>
          <w:b/>
          <w:lang w:val="ru-RU"/>
        </w:rPr>
        <w:t>Критерии оценок</w:t>
      </w:r>
    </w:p>
    <w:p w:rsidR="008D344E" w:rsidRPr="0065558F" w:rsidRDefault="008D344E" w:rsidP="0065558F">
      <w:pPr>
        <w:spacing w:after="0" w:line="240" w:lineRule="auto"/>
        <w:ind w:firstLine="360"/>
        <w:jc w:val="both"/>
        <w:rPr>
          <w:rFonts w:ascii="Times New Roman" w:hAnsi="Times New Roman" w:cs="Times New Roman"/>
          <w:sz w:val="24"/>
          <w:szCs w:val="24"/>
        </w:rPr>
      </w:pPr>
      <w:r w:rsidRPr="0065558F">
        <w:rPr>
          <w:rFonts w:ascii="Times New Roman" w:hAnsi="Times New Roman" w:cs="Times New Roman"/>
          <w:sz w:val="24"/>
          <w:szCs w:val="24"/>
        </w:rPr>
        <w:t xml:space="preserve">Оценивание работ осуществляется по следующим критериям: </w:t>
      </w:r>
    </w:p>
    <w:p w:rsidR="008D344E" w:rsidRPr="0065558F" w:rsidRDefault="008D344E" w:rsidP="0065558F">
      <w:pPr>
        <w:spacing w:after="0" w:line="240" w:lineRule="auto"/>
        <w:ind w:firstLine="709"/>
        <w:jc w:val="both"/>
        <w:rPr>
          <w:rFonts w:ascii="Times New Roman" w:hAnsi="Times New Roman" w:cs="Times New Roman"/>
          <w:sz w:val="24"/>
          <w:szCs w:val="24"/>
        </w:rPr>
      </w:pPr>
      <w:r w:rsidRPr="0065558F">
        <w:rPr>
          <w:rFonts w:ascii="Times New Roman" w:hAnsi="Times New Roman" w:cs="Times New Roman"/>
          <w:i/>
          <w:sz w:val="24"/>
          <w:szCs w:val="24"/>
        </w:rPr>
        <w:t xml:space="preserve">“5” («отлично») </w:t>
      </w:r>
      <w:r w:rsidRPr="0065558F">
        <w:rPr>
          <w:rFonts w:ascii="Times New Roman" w:hAnsi="Times New Roman" w:cs="Times New Roman"/>
          <w:sz w:val="24"/>
          <w:szCs w:val="24"/>
        </w:rPr>
        <w:t>- ученик выполнил работу в полном объеме с соблюдением необходимой последовательности, составил композицию, учитывая законы композиции, проявил фантазию, творческий подход, технически грамотно подошел к решению задачи;</w:t>
      </w:r>
    </w:p>
    <w:p w:rsidR="008D344E" w:rsidRPr="0065558F" w:rsidRDefault="008D344E" w:rsidP="0065558F">
      <w:pPr>
        <w:tabs>
          <w:tab w:val="left" w:pos="4845"/>
          <w:tab w:val="left" w:pos="7350"/>
        </w:tabs>
        <w:spacing w:after="0" w:line="240" w:lineRule="auto"/>
        <w:ind w:firstLine="709"/>
        <w:jc w:val="both"/>
        <w:rPr>
          <w:rFonts w:ascii="Times New Roman" w:hAnsi="Times New Roman" w:cs="Times New Roman"/>
          <w:sz w:val="24"/>
          <w:szCs w:val="24"/>
        </w:rPr>
      </w:pPr>
      <w:r w:rsidRPr="0065558F">
        <w:rPr>
          <w:rFonts w:ascii="Times New Roman" w:hAnsi="Times New Roman" w:cs="Times New Roman"/>
          <w:i/>
          <w:sz w:val="24"/>
          <w:szCs w:val="24"/>
        </w:rPr>
        <w:t xml:space="preserve">“4” («хорошо»)  </w:t>
      </w:r>
      <w:r w:rsidRPr="0065558F">
        <w:rPr>
          <w:rFonts w:ascii="Times New Roman" w:hAnsi="Times New Roman" w:cs="Times New Roman"/>
          <w:sz w:val="24"/>
          <w:szCs w:val="24"/>
        </w:rPr>
        <w:t>-  в работе есть незначительные недочеты в композиции и в цветовом решении, при работе в материале есть небрежность;</w:t>
      </w:r>
    </w:p>
    <w:p w:rsidR="008D344E" w:rsidRPr="0065558F" w:rsidRDefault="008D344E" w:rsidP="0065558F">
      <w:pPr>
        <w:tabs>
          <w:tab w:val="left" w:pos="4845"/>
          <w:tab w:val="left" w:pos="7350"/>
        </w:tabs>
        <w:spacing w:after="0" w:line="240" w:lineRule="auto"/>
        <w:ind w:firstLine="709"/>
        <w:jc w:val="both"/>
        <w:rPr>
          <w:rFonts w:ascii="Times New Roman" w:hAnsi="Times New Roman" w:cs="Times New Roman"/>
          <w:sz w:val="24"/>
          <w:szCs w:val="24"/>
        </w:rPr>
      </w:pPr>
      <w:r w:rsidRPr="0065558F">
        <w:rPr>
          <w:rFonts w:ascii="Times New Roman" w:hAnsi="Times New Roman" w:cs="Times New Roman"/>
          <w:i/>
          <w:sz w:val="24"/>
          <w:szCs w:val="24"/>
        </w:rPr>
        <w:t xml:space="preserve">“3” («удовлетворительно») </w:t>
      </w:r>
      <w:r w:rsidRPr="0065558F">
        <w:rPr>
          <w:rFonts w:ascii="Times New Roman" w:hAnsi="Times New Roman" w:cs="Times New Roman"/>
          <w:sz w:val="24"/>
          <w:szCs w:val="24"/>
        </w:rPr>
        <w:t>- работа выполнена под руководством преподавателя, самостоятельность обучающегося практически отсутствует, работа выполнена неряшливо, ученик безынициативен.</w:t>
      </w:r>
    </w:p>
    <w:p w:rsidR="008D344E" w:rsidRDefault="008D344E" w:rsidP="0065558F">
      <w:pPr>
        <w:tabs>
          <w:tab w:val="left" w:pos="4845"/>
          <w:tab w:val="left" w:pos="7350"/>
        </w:tabs>
        <w:spacing w:after="0" w:line="240" w:lineRule="auto"/>
        <w:ind w:firstLine="709"/>
        <w:jc w:val="both"/>
        <w:rPr>
          <w:rFonts w:ascii="Times New Roman" w:hAnsi="Times New Roman" w:cs="Times New Roman"/>
          <w:sz w:val="24"/>
          <w:szCs w:val="24"/>
        </w:rPr>
      </w:pPr>
    </w:p>
    <w:p w:rsidR="00CE0152" w:rsidRDefault="00CE0152" w:rsidP="0065558F">
      <w:pPr>
        <w:tabs>
          <w:tab w:val="left" w:pos="4845"/>
          <w:tab w:val="left" w:pos="7350"/>
        </w:tabs>
        <w:spacing w:after="0" w:line="240" w:lineRule="auto"/>
        <w:ind w:firstLine="709"/>
        <w:jc w:val="both"/>
        <w:rPr>
          <w:rFonts w:ascii="Times New Roman" w:hAnsi="Times New Roman" w:cs="Times New Roman"/>
          <w:sz w:val="24"/>
          <w:szCs w:val="24"/>
        </w:rPr>
      </w:pPr>
    </w:p>
    <w:p w:rsidR="00CE0152" w:rsidRPr="0065558F" w:rsidRDefault="00CE0152" w:rsidP="0065558F">
      <w:pPr>
        <w:tabs>
          <w:tab w:val="left" w:pos="4845"/>
          <w:tab w:val="left" w:pos="7350"/>
        </w:tabs>
        <w:spacing w:after="0" w:line="240" w:lineRule="auto"/>
        <w:ind w:firstLine="709"/>
        <w:jc w:val="both"/>
        <w:rPr>
          <w:rFonts w:ascii="Times New Roman" w:hAnsi="Times New Roman" w:cs="Times New Roman"/>
          <w:sz w:val="24"/>
          <w:szCs w:val="24"/>
        </w:rPr>
      </w:pPr>
    </w:p>
    <w:p w:rsidR="008D344E" w:rsidRPr="0065558F" w:rsidRDefault="008D344E" w:rsidP="0065558F">
      <w:pPr>
        <w:pStyle w:val="c0c23c4c36"/>
        <w:shd w:val="clear" w:color="auto" w:fill="FFFFFF"/>
        <w:spacing w:before="0" w:after="0"/>
        <w:jc w:val="center"/>
        <w:rPr>
          <w:b/>
        </w:rPr>
      </w:pPr>
      <w:r w:rsidRPr="0065558F">
        <w:rPr>
          <w:b/>
          <w:lang w:val="en-US"/>
        </w:rPr>
        <w:t>V</w:t>
      </w:r>
      <w:r w:rsidRPr="0065558F">
        <w:rPr>
          <w:b/>
        </w:rPr>
        <w:t>. МЕТОДИЧЕСКОЕ ОБЕСПЕЧЕНИЕ УЧЕБНОГО ПРОЦЕССА</w:t>
      </w:r>
    </w:p>
    <w:p w:rsidR="008D344E" w:rsidRPr="0065558F" w:rsidRDefault="008D344E" w:rsidP="0065558F">
      <w:pPr>
        <w:pStyle w:val="c0c23c4c36"/>
        <w:shd w:val="clear" w:color="auto" w:fill="FFFFFF"/>
        <w:spacing w:before="0" w:after="0"/>
        <w:jc w:val="center"/>
        <w:rPr>
          <w:b/>
        </w:rPr>
      </w:pPr>
      <w:r w:rsidRPr="0065558F">
        <w:rPr>
          <w:b/>
        </w:rPr>
        <w:t>Методические рекомендации педагогическим работникам</w:t>
      </w:r>
    </w:p>
    <w:p w:rsidR="008D344E" w:rsidRPr="0065558F" w:rsidRDefault="008D344E" w:rsidP="0065558F">
      <w:pPr>
        <w:pStyle w:val="c0c25c4"/>
        <w:shd w:val="clear" w:color="auto" w:fill="FFFFFF"/>
        <w:spacing w:before="0" w:after="0"/>
        <w:ind w:firstLine="709"/>
        <w:jc w:val="both"/>
        <w:rPr>
          <w:rStyle w:val="c5c1"/>
          <w:rFonts w:eastAsiaTheme="majorEastAsia"/>
        </w:rPr>
      </w:pPr>
      <w:r w:rsidRPr="0065558F">
        <w:rPr>
          <w:rStyle w:val="c5c1"/>
          <w:rFonts w:eastAsiaTheme="majorEastAsia"/>
        </w:rPr>
        <w:t xml:space="preserve">Программа составлена в соответствии с возрастными возможностями и учетом уровня развития </w:t>
      </w:r>
      <w:r w:rsidR="00CE0152">
        <w:rPr>
          <w:rStyle w:val="c5c1"/>
          <w:rFonts w:eastAsiaTheme="majorEastAsia"/>
        </w:rPr>
        <w:t>обучающихся</w:t>
      </w:r>
      <w:r w:rsidRPr="0065558F">
        <w:rPr>
          <w:rStyle w:val="c5c1"/>
          <w:rFonts w:eastAsiaTheme="majorEastAsia"/>
        </w:rPr>
        <w:t xml:space="preserve">. </w:t>
      </w:r>
    </w:p>
    <w:p w:rsidR="008D344E" w:rsidRPr="0065558F" w:rsidRDefault="008D344E" w:rsidP="0065558F">
      <w:pPr>
        <w:pStyle w:val="c0c25c4"/>
        <w:shd w:val="clear" w:color="auto" w:fill="FFFFFF"/>
        <w:spacing w:before="0" w:after="0"/>
        <w:ind w:firstLine="709"/>
        <w:jc w:val="both"/>
        <w:rPr>
          <w:rStyle w:val="c5c1c19c8"/>
          <w:rFonts w:eastAsiaTheme="majorEastAsia"/>
        </w:rPr>
      </w:pPr>
      <w:r w:rsidRPr="0065558F">
        <w:rPr>
          <w:rStyle w:val="c5c1"/>
          <w:rFonts w:eastAsiaTheme="majorEastAsia"/>
        </w:rPr>
        <w:t xml:space="preserve">Помимо методов работы с </w:t>
      </w:r>
      <w:r w:rsidR="00CE0152">
        <w:rPr>
          <w:rStyle w:val="c5c1"/>
          <w:rFonts w:eastAsiaTheme="majorEastAsia"/>
        </w:rPr>
        <w:t>об</w:t>
      </w:r>
      <w:r w:rsidRPr="0065558F">
        <w:rPr>
          <w:rStyle w:val="c5c1"/>
          <w:rFonts w:eastAsiaTheme="majorEastAsia"/>
        </w:rPr>
        <w:t>уча</w:t>
      </w:r>
      <w:r w:rsidR="00CE0152">
        <w:rPr>
          <w:rStyle w:val="c5c1"/>
          <w:rFonts w:eastAsiaTheme="majorEastAsia"/>
        </w:rPr>
        <w:t>ю</w:t>
      </w:r>
      <w:r w:rsidRPr="0065558F">
        <w:rPr>
          <w:rStyle w:val="c5c1"/>
          <w:rFonts w:eastAsiaTheme="majorEastAsia"/>
        </w:rPr>
        <w:t xml:space="preserve">щимися, указанными в разделе «Методы обучения», для воспитания и развития навыков творческой работы </w:t>
      </w:r>
      <w:r w:rsidR="00C30038">
        <w:rPr>
          <w:rStyle w:val="c5c1"/>
          <w:rFonts w:eastAsiaTheme="majorEastAsia"/>
        </w:rPr>
        <w:t>об</w:t>
      </w:r>
      <w:r w:rsidRPr="0065558F">
        <w:rPr>
          <w:rStyle w:val="c5c1"/>
          <w:rFonts w:eastAsiaTheme="majorEastAsia"/>
        </w:rPr>
        <w:t>уча</w:t>
      </w:r>
      <w:r w:rsidR="00C30038">
        <w:rPr>
          <w:rStyle w:val="c5c1"/>
          <w:rFonts w:eastAsiaTheme="majorEastAsia"/>
        </w:rPr>
        <w:t>ю</w:t>
      </w:r>
      <w:r w:rsidRPr="0065558F">
        <w:rPr>
          <w:rStyle w:val="c5c1"/>
          <w:rFonts w:eastAsiaTheme="majorEastAsia"/>
        </w:rPr>
        <w:t xml:space="preserve">щихся программой применяются также следующие </w:t>
      </w:r>
      <w:r w:rsidRPr="0065558F">
        <w:rPr>
          <w:rStyle w:val="c5c1c19c8"/>
          <w:rFonts w:eastAsiaTheme="majorEastAsia"/>
        </w:rPr>
        <w:t>методы:</w:t>
      </w:r>
    </w:p>
    <w:p w:rsidR="008D344E" w:rsidRPr="0065558F" w:rsidRDefault="008D344E" w:rsidP="0065558F">
      <w:pPr>
        <w:shd w:val="clear" w:color="auto" w:fill="FFFFFF"/>
        <w:spacing w:after="0" w:line="240" w:lineRule="auto"/>
        <w:ind w:firstLine="709"/>
        <w:jc w:val="both"/>
        <w:rPr>
          <w:rFonts w:ascii="Times New Roman" w:hAnsi="Times New Roman" w:cs="Times New Roman"/>
          <w:sz w:val="24"/>
          <w:szCs w:val="24"/>
        </w:rPr>
      </w:pPr>
      <w:r w:rsidRPr="0065558F">
        <w:rPr>
          <w:rStyle w:val="c5c1"/>
          <w:rFonts w:ascii="Times New Roman" w:hAnsi="Times New Roman" w:cs="Times New Roman"/>
          <w:sz w:val="24"/>
          <w:szCs w:val="24"/>
        </w:rPr>
        <w:t>– объяснительно-иллюстративные (демонстрация методических пособий, иллюстраций);</w:t>
      </w:r>
      <w:r w:rsidRPr="0065558F">
        <w:rPr>
          <w:rFonts w:ascii="Times New Roman" w:hAnsi="Times New Roman" w:cs="Times New Roman"/>
          <w:sz w:val="24"/>
          <w:szCs w:val="24"/>
        </w:rPr>
        <w:t xml:space="preserve"> </w:t>
      </w:r>
    </w:p>
    <w:p w:rsidR="008D344E" w:rsidRPr="0065558F" w:rsidRDefault="008D344E" w:rsidP="0065558F">
      <w:pPr>
        <w:shd w:val="clear" w:color="auto" w:fill="FFFFFF"/>
        <w:spacing w:after="0" w:line="240" w:lineRule="auto"/>
        <w:ind w:firstLine="709"/>
        <w:jc w:val="both"/>
        <w:rPr>
          <w:rFonts w:ascii="Times New Roman" w:hAnsi="Times New Roman" w:cs="Times New Roman"/>
          <w:sz w:val="24"/>
          <w:szCs w:val="24"/>
        </w:rPr>
      </w:pPr>
      <w:r w:rsidRPr="0065558F">
        <w:rPr>
          <w:rStyle w:val="c5c1"/>
          <w:rFonts w:ascii="Times New Roman" w:hAnsi="Times New Roman" w:cs="Times New Roman"/>
          <w:sz w:val="24"/>
          <w:szCs w:val="24"/>
        </w:rPr>
        <w:t>– частично-поисковые (выполнение вариативных заданий);</w:t>
      </w:r>
      <w:r w:rsidRPr="0065558F">
        <w:rPr>
          <w:rFonts w:ascii="Times New Roman" w:hAnsi="Times New Roman" w:cs="Times New Roman"/>
          <w:sz w:val="24"/>
          <w:szCs w:val="24"/>
        </w:rPr>
        <w:t xml:space="preserve"> </w:t>
      </w:r>
    </w:p>
    <w:p w:rsidR="008D344E" w:rsidRPr="0065558F" w:rsidRDefault="008D344E" w:rsidP="0065558F">
      <w:pPr>
        <w:shd w:val="clear" w:color="auto" w:fill="FFFFFF"/>
        <w:spacing w:after="0" w:line="240" w:lineRule="auto"/>
        <w:ind w:firstLine="709"/>
        <w:jc w:val="both"/>
        <w:rPr>
          <w:rFonts w:ascii="Times New Roman" w:hAnsi="Times New Roman" w:cs="Times New Roman"/>
          <w:sz w:val="24"/>
          <w:szCs w:val="24"/>
        </w:rPr>
      </w:pPr>
      <w:r w:rsidRPr="0065558F">
        <w:rPr>
          <w:rStyle w:val="c5c1"/>
          <w:rFonts w:ascii="Times New Roman" w:hAnsi="Times New Roman" w:cs="Times New Roman"/>
          <w:sz w:val="24"/>
          <w:szCs w:val="24"/>
        </w:rPr>
        <w:t>– творческие (творческие задания, участие детей в конкурсах);</w:t>
      </w:r>
      <w:r w:rsidRPr="0065558F">
        <w:rPr>
          <w:rFonts w:ascii="Times New Roman" w:hAnsi="Times New Roman" w:cs="Times New Roman"/>
          <w:sz w:val="24"/>
          <w:szCs w:val="24"/>
        </w:rPr>
        <w:t xml:space="preserve"> </w:t>
      </w:r>
    </w:p>
    <w:p w:rsidR="008D344E" w:rsidRPr="0065558F" w:rsidRDefault="008D344E" w:rsidP="0065558F">
      <w:pPr>
        <w:shd w:val="clear" w:color="auto" w:fill="FFFFFF"/>
        <w:spacing w:after="0" w:line="240" w:lineRule="auto"/>
        <w:ind w:firstLine="709"/>
        <w:jc w:val="both"/>
        <w:rPr>
          <w:rStyle w:val="c5c1"/>
          <w:rFonts w:ascii="Times New Roman" w:hAnsi="Times New Roman" w:cs="Times New Roman"/>
          <w:sz w:val="24"/>
          <w:szCs w:val="24"/>
        </w:rPr>
      </w:pPr>
      <w:r w:rsidRPr="0065558F">
        <w:rPr>
          <w:rStyle w:val="c5c1"/>
          <w:rFonts w:ascii="Times New Roman" w:hAnsi="Times New Roman" w:cs="Times New Roman"/>
          <w:sz w:val="24"/>
          <w:szCs w:val="24"/>
        </w:rPr>
        <w:t>– исследовательские (исследование свойств бумаги, красок, а также возможностей других материалов);</w:t>
      </w:r>
    </w:p>
    <w:p w:rsidR="008D344E" w:rsidRPr="0065558F" w:rsidRDefault="008D344E" w:rsidP="0065558F">
      <w:pPr>
        <w:shd w:val="clear" w:color="auto" w:fill="FFFFFF"/>
        <w:spacing w:after="0" w:line="240" w:lineRule="auto"/>
        <w:ind w:firstLine="709"/>
        <w:jc w:val="both"/>
        <w:rPr>
          <w:rStyle w:val="c5c1"/>
          <w:rFonts w:ascii="Times New Roman" w:hAnsi="Times New Roman" w:cs="Times New Roman"/>
          <w:sz w:val="24"/>
          <w:szCs w:val="24"/>
        </w:rPr>
      </w:pPr>
      <w:r w:rsidRPr="0065558F">
        <w:rPr>
          <w:rStyle w:val="c5c1"/>
          <w:rFonts w:ascii="Times New Roman" w:hAnsi="Times New Roman" w:cs="Times New Roman"/>
          <w:sz w:val="24"/>
          <w:szCs w:val="24"/>
        </w:rPr>
        <w:t>– игровые (занятие-сказка, занятие-путешествие, динамическая пауза, проведение праздников и др.).</w:t>
      </w:r>
    </w:p>
    <w:p w:rsidR="008D344E" w:rsidRPr="0065558F" w:rsidRDefault="008D344E" w:rsidP="0065558F">
      <w:pPr>
        <w:pStyle w:val="c0c23c4"/>
        <w:shd w:val="clear" w:color="auto" w:fill="FFFFFF"/>
        <w:spacing w:before="0" w:after="0"/>
        <w:ind w:firstLine="709"/>
        <w:jc w:val="both"/>
        <w:rPr>
          <w:rStyle w:val="c5c1"/>
          <w:rFonts w:eastAsiaTheme="majorEastAsia"/>
        </w:rPr>
      </w:pPr>
      <w:r w:rsidRPr="0065558F">
        <w:rPr>
          <w:rStyle w:val="c5c1"/>
          <w:rFonts w:eastAsiaTheme="majorEastAsia"/>
        </w:rPr>
        <w:t xml:space="preserve">Основное время на занятиях отводится практической работе, которая проводится на каждом занятии после объяснения теоретического материала. Создание творческой атмосферы на занятии способствует появлению и укреплению у </w:t>
      </w:r>
      <w:r w:rsidR="00C30038">
        <w:rPr>
          <w:rStyle w:val="c5c1"/>
          <w:rFonts w:eastAsiaTheme="majorEastAsia"/>
        </w:rPr>
        <w:t>об</w:t>
      </w:r>
      <w:r w:rsidRPr="0065558F">
        <w:rPr>
          <w:rStyle w:val="c5c1"/>
          <w:rFonts w:eastAsiaTheme="majorEastAsia"/>
        </w:rPr>
        <w:t>уча</w:t>
      </w:r>
      <w:r w:rsidR="00C30038">
        <w:rPr>
          <w:rStyle w:val="c5c1"/>
          <w:rFonts w:eastAsiaTheme="majorEastAsia"/>
        </w:rPr>
        <w:t>ю</w:t>
      </w:r>
      <w:r w:rsidRPr="0065558F">
        <w:rPr>
          <w:rStyle w:val="c5c1"/>
          <w:rFonts w:eastAsiaTheme="majorEastAsia"/>
        </w:rPr>
        <w:t xml:space="preserve">щихся заинтересованности в собственной творческой деятельности. С этой целью педагогу необходимо знакомить </w:t>
      </w:r>
      <w:r w:rsidR="00C30038">
        <w:rPr>
          <w:rStyle w:val="c5c1"/>
          <w:rFonts w:eastAsiaTheme="majorEastAsia"/>
        </w:rPr>
        <w:t>обучающихся</w:t>
      </w:r>
      <w:r w:rsidRPr="0065558F">
        <w:rPr>
          <w:rStyle w:val="c5c1"/>
          <w:rFonts w:eastAsiaTheme="majorEastAsia"/>
        </w:rPr>
        <w:t xml:space="preserve"> с работами мастеров, народных умельцев, скульпторов, керамистов. Важной составляющей творческой заинтересованности учащихся является приобщение детей к конкурсно-выставочной деятельности (посещение художественных выставок, проведение бесед и экскурсий, участие в творческих мероприятиях).</w:t>
      </w:r>
    </w:p>
    <w:p w:rsidR="008D344E" w:rsidRPr="0065558F" w:rsidRDefault="008D344E" w:rsidP="0065558F">
      <w:pPr>
        <w:pStyle w:val="c0c23c4"/>
        <w:shd w:val="clear" w:color="auto" w:fill="FFFFFF"/>
        <w:spacing w:before="0" w:after="0"/>
        <w:ind w:firstLine="709"/>
        <w:jc w:val="both"/>
      </w:pPr>
      <w:r w:rsidRPr="0065558F">
        <w:t xml:space="preserve">Несмотря на направленность программы на развитие индивидуальных качеств личности каждого </w:t>
      </w:r>
      <w:r w:rsidR="00865A20">
        <w:t>обучающегося</w:t>
      </w:r>
      <w:r w:rsidRPr="0065558F">
        <w:t xml:space="preserve"> рекомендуется проводить коллективные творческие задания. Это позволит объединить детский коллектив.</w:t>
      </w:r>
    </w:p>
    <w:p w:rsidR="008D344E" w:rsidRPr="0065558F" w:rsidRDefault="008D344E" w:rsidP="0065558F">
      <w:pPr>
        <w:pStyle w:val="c0c23c4"/>
        <w:shd w:val="clear" w:color="auto" w:fill="FFFFFF"/>
        <w:spacing w:before="0" w:after="0"/>
        <w:ind w:firstLine="709"/>
        <w:jc w:val="both"/>
      </w:pPr>
    </w:p>
    <w:p w:rsidR="008D344E" w:rsidRPr="0065558F" w:rsidRDefault="008D344E" w:rsidP="0065558F">
      <w:pPr>
        <w:shd w:val="clear" w:color="auto" w:fill="FFFFFF"/>
        <w:spacing w:after="0" w:line="240" w:lineRule="auto"/>
        <w:jc w:val="center"/>
        <w:rPr>
          <w:rFonts w:ascii="Times New Roman" w:hAnsi="Times New Roman" w:cs="Times New Roman"/>
          <w:b/>
          <w:caps/>
          <w:sz w:val="24"/>
          <w:szCs w:val="24"/>
        </w:rPr>
      </w:pPr>
      <w:r w:rsidRPr="0065558F">
        <w:rPr>
          <w:rFonts w:ascii="Times New Roman" w:hAnsi="Times New Roman" w:cs="Times New Roman"/>
          <w:b/>
          <w:sz w:val="24"/>
          <w:szCs w:val="24"/>
        </w:rPr>
        <w:t>Рекомендации по организации самостоятельной работы обучающихся</w:t>
      </w:r>
    </w:p>
    <w:p w:rsidR="008D344E" w:rsidRPr="0065558F" w:rsidRDefault="008D344E" w:rsidP="0065558F">
      <w:pPr>
        <w:shd w:val="clear" w:color="auto" w:fill="FFFFFF"/>
        <w:spacing w:after="0" w:line="240" w:lineRule="auto"/>
        <w:ind w:firstLine="709"/>
        <w:jc w:val="both"/>
        <w:rPr>
          <w:rFonts w:ascii="Times New Roman" w:hAnsi="Times New Roman" w:cs="Times New Roman"/>
          <w:sz w:val="24"/>
          <w:szCs w:val="24"/>
        </w:rPr>
      </w:pPr>
      <w:r w:rsidRPr="0065558F">
        <w:rPr>
          <w:rFonts w:ascii="Times New Roman" w:hAnsi="Times New Roman" w:cs="Times New Roman"/>
          <w:sz w:val="24"/>
          <w:szCs w:val="24"/>
        </w:rPr>
        <w:t xml:space="preserve">Для полноценного усвоения материала учебной программой предусмотрено ведение самостоятельной работы. На самостоятельную работу </w:t>
      </w:r>
      <w:r w:rsidR="00865A20">
        <w:rPr>
          <w:rFonts w:ascii="Times New Roman" w:hAnsi="Times New Roman" w:cs="Times New Roman"/>
          <w:sz w:val="24"/>
          <w:szCs w:val="24"/>
        </w:rPr>
        <w:t>об</w:t>
      </w:r>
      <w:r w:rsidRPr="0065558F">
        <w:rPr>
          <w:rFonts w:ascii="Times New Roman" w:hAnsi="Times New Roman" w:cs="Times New Roman"/>
          <w:sz w:val="24"/>
          <w:szCs w:val="24"/>
        </w:rPr>
        <w:t>уча</w:t>
      </w:r>
      <w:r w:rsidR="00865A20">
        <w:rPr>
          <w:rFonts w:ascii="Times New Roman" w:hAnsi="Times New Roman" w:cs="Times New Roman"/>
          <w:sz w:val="24"/>
          <w:szCs w:val="24"/>
        </w:rPr>
        <w:t>ю</w:t>
      </w:r>
      <w:r w:rsidRPr="0065558F">
        <w:rPr>
          <w:rFonts w:ascii="Times New Roman" w:hAnsi="Times New Roman" w:cs="Times New Roman"/>
          <w:sz w:val="24"/>
          <w:szCs w:val="24"/>
        </w:rPr>
        <w:t xml:space="preserve">щихся отводится </w:t>
      </w:r>
      <w:r w:rsidR="00865A20">
        <w:rPr>
          <w:rFonts w:ascii="Times New Roman" w:hAnsi="Times New Roman" w:cs="Times New Roman"/>
          <w:sz w:val="24"/>
          <w:szCs w:val="24"/>
        </w:rPr>
        <w:t>5</w:t>
      </w:r>
      <w:r w:rsidRPr="0065558F">
        <w:rPr>
          <w:rFonts w:ascii="Times New Roman" w:hAnsi="Times New Roman" w:cs="Times New Roman"/>
          <w:sz w:val="24"/>
          <w:szCs w:val="24"/>
        </w:rPr>
        <w:t xml:space="preserve">0% времени от аудиторных занятий, которые выполняются в форме домашних заданий (упражнения к изученным темам, рисование с натуры, эскизирование). </w:t>
      </w:r>
      <w:r w:rsidR="00C30038">
        <w:rPr>
          <w:rFonts w:ascii="Times New Roman" w:hAnsi="Times New Roman" w:cs="Times New Roman"/>
          <w:sz w:val="24"/>
          <w:szCs w:val="24"/>
        </w:rPr>
        <w:t>Обу</w:t>
      </w:r>
      <w:r w:rsidRPr="0065558F">
        <w:rPr>
          <w:rFonts w:ascii="Times New Roman" w:hAnsi="Times New Roman" w:cs="Times New Roman"/>
          <w:sz w:val="24"/>
          <w:szCs w:val="24"/>
        </w:rPr>
        <w:t>ча</w:t>
      </w:r>
      <w:r w:rsidR="00C30038">
        <w:rPr>
          <w:rFonts w:ascii="Times New Roman" w:hAnsi="Times New Roman" w:cs="Times New Roman"/>
          <w:sz w:val="24"/>
          <w:szCs w:val="24"/>
        </w:rPr>
        <w:t>ю</w:t>
      </w:r>
      <w:r w:rsidRPr="0065558F">
        <w:rPr>
          <w:rFonts w:ascii="Times New Roman" w:hAnsi="Times New Roman" w:cs="Times New Roman"/>
          <w:sz w:val="24"/>
          <w:szCs w:val="24"/>
        </w:rPr>
        <w:t xml:space="preserve">щиеся имеют возможность посещать ремесленные мастерские (скульптура, керамика), работать с книгой, иллюстративным материалом в библиотеке. </w:t>
      </w:r>
    </w:p>
    <w:p w:rsidR="008D344E" w:rsidRPr="0065558F" w:rsidRDefault="008D344E" w:rsidP="0065558F">
      <w:pPr>
        <w:pStyle w:val="c0c23c4"/>
        <w:shd w:val="clear" w:color="auto" w:fill="FFFFFF"/>
        <w:spacing w:before="0" w:after="0"/>
        <w:ind w:firstLine="360"/>
        <w:jc w:val="center"/>
        <w:rPr>
          <w:b/>
        </w:rPr>
      </w:pPr>
      <w:r w:rsidRPr="0065558F">
        <w:rPr>
          <w:b/>
          <w:lang w:val="en-US"/>
        </w:rPr>
        <w:t>VI</w:t>
      </w:r>
      <w:r w:rsidRPr="0065558F">
        <w:rPr>
          <w:b/>
        </w:rPr>
        <w:t>. СРЕДСТВА ОБУЧЕНИЯ</w:t>
      </w:r>
    </w:p>
    <w:p w:rsidR="008D344E" w:rsidRPr="0065558F" w:rsidRDefault="008D344E" w:rsidP="0065558F">
      <w:pPr>
        <w:pStyle w:val="c0c23c4"/>
        <w:shd w:val="clear" w:color="auto" w:fill="FFFFFF"/>
        <w:spacing w:before="0" w:after="0"/>
        <w:ind w:firstLine="360"/>
        <w:jc w:val="both"/>
      </w:pPr>
      <w:r w:rsidRPr="0065558F">
        <w:t xml:space="preserve">- </w:t>
      </w:r>
      <w:r w:rsidRPr="0065558F">
        <w:rPr>
          <w:b/>
        </w:rPr>
        <w:t>материальные</w:t>
      </w:r>
      <w:r w:rsidRPr="0065558F">
        <w:t>: учебные аудитории, специально оборудованные наглядными пособиями, мебелью, натюрмортным фондом;</w:t>
      </w:r>
    </w:p>
    <w:p w:rsidR="008D344E" w:rsidRPr="0065558F" w:rsidRDefault="008D344E" w:rsidP="0065558F">
      <w:pPr>
        <w:pStyle w:val="c0c23c4"/>
        <w:shd w:val="clear" w:color="auto" w:fill="FFFFFF"/>
        <w:spacing w:before="0" w:after="0"/>
        <w:ind w:firstLine="360"/>
        <w:jc w:val="both"/>
      </w:pPr>
      <w:r w:rsidRPr="0065558F">
        <w:t>-</w:t>
      </w:r>
      <w:r w:rsidRPr="0065558F">
        <w:rPr>
          <w:b/>
        </w:rPr>
        <w:t xml:space="preserve"> наглядно – плоскостные: </w:t>
      </w:r>
      <w:r w:rsidRPr="0065558F">
        <w:t xml:space="preserve">наглядные методические пособия, фонд работ </w:t>
      </w:r>
      <w:r w:rsidR="00865A20">
        <w:t>об</w:t>
      </w:r>
      <w:r w:rsidRPr="0065558F">
        <w:t>уча</w:t>
      </w:r>
      <w:r w:rsidR="00865A20">
        <w:t>ю</w:t>
      </w:r>
      <w:r w:rsidRPr="0065558F">
        <w:t>щихся, настенные иллюстрации;</w:t>
      </w:r>
    </w:p>
    <w:p w:rsidR="008D344E" w:rsidRPr="0065558F" w:rsidRDefault="008D344E" w:rsidP="0065558F">
      <w:pPr>
        <w:pStyle w:val="c0c23c4"/>
        <w:shd w:val="clear" w:color="auto" w:fill="FFFFFF"/>
        <w:spacing w:before="0" w:after="0"/>
        <w:ind w:firstLine="360"/>
        <w:jc w:val="both"/>
      </w:pPr>
      <w:r w:rsidRPr="0065558F">
        <w:t>-</w:t>
      </w:r>
      <w:r w:rsidRPr="0065558F">
        <w:rPr>
          <w:b/>
        </w:rPr>
        <w:t xml:space="preserve"> демонстрационные: </w:t>
      </w:r>
      <w:r w:rsidRPr="0065558F">
        <w:t>муляжи, чучела птиц и животных, демонстрационные модели, натюрмортный фонд;</w:t>
      </w:r>
    </w:p>
    <w:p w:rsidR="008D344E" w:rsidRPr="0065558F" w:rsidRDefault="008D344E" w:rsidP="0065558F">
      <w:pPr>
        <w:pStyle w:val="c0c23c4"/>
        <w:shd w:val="clear" w:color="auto" w:fill="FFFFFF"/>
        <w:spacing w:before="0" w:after="0"/>
        <w:ind w:firstLine="360"/>
        <w:jc w:val="both"/>
      </w:pPr>
      <w:r w:rsidRPr="0065558F">
        <w:t>-</w:t>
      </w:r>
      <w:r w:rsidRPr="0065558F">
        <w:rPr>
          <w:b/>
        </w:rPr>
        <w:t xml:space="preserve"> электронные образовательные ресурсы: </w:t>
      </w:r>
      <w:r w:rsidRPr="0065558F">
        <w:t>сетевые образовательные ресурсы;</w:t>
      </w:r>
    </w:p>
    <w:p w:rsidR="008D344E" w:rsidRPr="0065558F" w:rsidRDefault="008D344E" w:rsidP="0065558F">
      <w:pPr>
        <w:pStyle w:val="c0c23c4"/>
        <w:shd w:val="clear" w:color="auto" w:fill="FFFFFF"/>
        <w:spacing w:before="0" w:after="0"/>
        <w:ind w:firstLine="360"/>
        <w:jc w:val="both"/>
      </w:pPr>
      <w:r w:rsidRPr="0065558F">
        <w:t>-</w:t>
      </w:r>
      <w:r w:rsidRPr="0065558F">
        <w:rPr>
          <w:b/>
        </w:rPr>
        <w:t xml:space="preserve"> аудиовизуальные: </w:t>
      </w:r>
      <w:r w:rsidRPr="0065558F">
        <w:t>слайд-фильмы, видеофильмы, учебные кинофильмы, аудио-записи.</w:t>
      </w:r>
    </w:p>
    <w:p w:rsidR="008D344E" w:rsidRPr="0065558F" w:rsidRDefault="008D344E" w:rsidP="0065558F">
      <w:pPr>
        <w:pStyle w:val="c0c23c4"/>
        <w:shd w:val="clear" w:color="auto" w:fill="FFFFFF"/>
        <w:spacing w:before="0" w:after="0"/>
        <w:ind w:firstLine="360"/>
        <w:jc w:val="both"/>
      </w:pPr>
    </w:p>
    <w:p w:rsidR="008D344E" w:rsidRPr="0065558F" w:rsidRDefault="008D344E" w:rsidP="0065558F">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lang w:val="en-US"/>
        </w:rPr>
        <w:t>VII</w:t>
      </w:r>
      <w:r w:rsidRPr="0065558F">
        <w:rPr>
          <w:rFonts w:ascii="Times New Roman" w:hAnsi="Times New Roman" w:cs="Times New Roman"/>
          <w:b/>
          <w:sz w:val="24"/>
          <w:szCs w:val="24"/>
        </w:rPr>
        <w:t xml:space="preserve">. СПИСОК ЛИТЕРАТУРЫ </w:t>
      </w:r>
    </w:p>
    <w:p w:rsidR="008D344E" w:rsidRPr="0065558F" w:rsidRDefault="008D344E" w:rsidP="0065558F">
      <w:pPr>
        <w:spacing w:after="0" w:line="240" w:lineRule="auto"/>
        <w:jc w:val="center"/>
        <w:rPr>
          <w:rFonts w:ascii="Times New Roman" w:hAnsi="Times New Roman" w:cs="Times New Roman"/>
          <w:b/>
          <w:sz w:val="24"/>
          <w:szCs w:val="24"/>
        </w:rPr>
      </w:pPr>
    </w:p>
    <w:p w:rsidR="00C30038" w:rsidRDefault="00C30038" w:rsidP="00C30038">
      <w:pPr>
        <w:pStyle w:val="730"/>
        <w:shd w:val="clear" w:color="auto" w:fill="auto"/>
        <w:spacing w:before="0" w:after="0" w:line="240" w:lineRule="auto"/>
        <w:rPr>
          <w:rStyle w:val="730pt"/>
          <w:rFonts w:ascii="Times New Roman" w:hAnsi="Times New Roman" w:cs="Times New Roman"/>
          <w:i/>
          <w:iCs/>
          <w:color w:val="000000"/>
          <w:sz w:val="24"/>
          <w:szCs w:val="24"/>
        </w:rPr>
      </w:pPr>
      <w:r w:rsidRPr="00022855">
        <w:rPr>
          <w:rStyle w:val="730pt"/>
          <w:rFonts w:ascii="Times New Roman" w:hAnsi="Times New Roman" w:cs="Times New Roman"/>
          <w:color w:val="000000"/>
          <w:sz w:val="24"/>
          <w:szCs w:val="24"/>
        </w:rPr>
        <w:t>Список методической литературы</w:t>
      </w:r>
    </w:p>
    <w:p w:rsidR="00C30038" w:rsidRPr="00CC44DD" w:rsidRDefault="00C30038" w:rsidP="008F508A">
      <w:pPr>
        <w:pStyle w:val="af1"/>
        <w:widowControl w:val="0"/>
        <w:numPr>
          <w:ilvl w:val="0"/>
          <w:numId w:val="48"/>
        </w:numPr>
        <w:tabs>
          <w:tab w:val="left" w:pos="440"/>
        </w:tabs>
        <w:suppressAutoHyphens w:val="0"/>
        <w:spacing w:line="240" w:lineRule="auto"/>
      </w:pPr>
      <w:r w:rsidRPr="00C30038">
        <w:rPr>
          <w:rStyle w:val="af2"/>
          <w:rFonts w:eastAsiaTheme="majorEastAsia"/>
          <w:i/>
          <w:color w:val="000000"/>
        </w:rPr>
        <w:t>Бабанский Ю.А</w:t>
      </w:r>
      <w:r w:rsidRPr="005B19E4">
        <w:rPr>
          <w:rStyle w:val="af2"/>
          <w:rFonts w:eastAsiaTheme="majorEastAsia"/>
          <w:color w:val="000000"/>
        </w:rPr>
        <w:t>.</w:t>
      </w:r>
      <w:r w:rsidRPr="00CC44DD">
        <w:rPr>
          <w:rStyle w:val="af2"/>
          <w:rFonts w:eastAsiaTheme="majorEastAsia"/>
          <w:color w:val="000000"/>
        </w:rPr>
        <w:t xml:space="preserve"> Учет возрастных и индивидуальных особенностей в учебно-воспитательном процессе. Народное образование СССР, 1982. - №7, с. 106-111</w:t>
      </w:r>
    </w:p>
    <w:p w:rsidR="00C30038" w:rsidRPr="00CC44DD" w:rsidRDefault="00C30038" w:rsidP="008F508A">
      <w:pPr>
        <w:pStyle w:val="af1"/>
        <w:widowControl w:val="0"/>
        <w:numPr>
          <w:ilvl w:val="0"/>
          <w:numId w:val="48"/>
        </w:numPr>
        <w:tabs>
          <w:tab w:val="left" w:pos="440"/>
        </w:tabs>
        <w:suppressAutoHyphens w:val="0"/>
        <w:spacing w:line="240" w:lineRule="auto"/>
      </w:pPr>
      <w:r w:rsidRPr="00C30038">
        <w:rPr>
          <w:rStyle w:val="af2"/>
          <w:rFonts w:eastAsiaTheme="majorEastAsia"/>
          <w:i/>
          <w:color w:val="000000"/>
        </w:rPr>
        <w:t xml:space="preserve"> Бесчастнов Н.П</w:t>
      </w:r>
      <w:r w:rsidRPr="00CC44DD">
        <w:rPr>
          <w:rStyle w:val="af2"/>
          <w:rFonts w:eastAsiaTheme="majorEastAsia"/>
          <w:color w:val="000000"/>
        </w:rPr>
        <w:t>. Изображение растительных мотивов.  М.:</w:t>
      </w:r>
      <w:r w:rsidRPr="00CC44DD">
        <w:rPr>
          <w:rStyle w:val="af2"/>
          <w:rFonts w:eastAsiaTheme="majorEastAsia"/>
          <w:color w:val="000000"/>
        </w:rPr>
        <w:tab/>
      </w:r>
      <w:r>
        <w:rPr>
          <w:rStyle w:val="af2"/>
          <w:rFonts w:eastAsiaTheme="majorEastAsia"/>
          <w:color w:val="000000"/>
        </w:rPr>
        <w:t>Изд-во «</w:t>
      </w:r>
      <w:r w:rsidRPr="00CC44DD">
        <w:rPr>
          <w:rStyle w:val="af2"/>
          <w:rFonts w:eastAsiaTheme="majorEastAsia"/>
          <w:color w:val="000000"/>
        </w:rPr>
        <w:t>Владос</w:t>
      </w:r>
      <w:r>
        <w:rPr>
          <w:rStyle w:val="af2"/>
          <w:rFonts w:eastAsiaTheme="majorEastAsia"/>
          <w:color w:val="000000"/>
        </w:rPr>
        <w:t>»</w:t>
      </w:r>
      <w:r w:rsidRPr="00CC44DD">
        <w:rPr>
          <w:rStyle w:val="af2"/>
          <w:rFonts w:eastAsiaTheme="majorEastAsia"/>
          <w:color w:val="000000"/>
        </w:rPr>
        <w:t>, 2004. с.66-74</w:t>
      </w:r>
      <w:r>
        <w:rPr>
          <w:rStyle w:val="af2"/>
          <w:rFonts w:eastAsiaTheme="majorEastAsia"/>
          <w:color w:val="000000"/>
        </w:rPr>
        <w:t>.</w:t>
      </w:r>
    </w:p>
    <w:p w:rsidR="00C30038" w:rsidRPr="00CC44DD" w:rsidRDefault="00C30038" w:rsidP="008F508A">
      <w:pPr>
        <w:pStyle w:val="af1"/>
        <w:widowControl w:val="0"/>
        <w:numPr>
          <w:ilvl w:val="0"/>
          <w:numId w:val="48"/>
        </w:numPr>
        <w:tabs>
          <w:tab w:val="left" w:pos="440"/>
        </w:tabs>
        <w:suppressAutoHyphens w:val="0"/>
        <w:spacing w:line="240" w:lineRule="auto"/>
      </w:pPr>
      <w:r w:rsidRPr="00C30038">
        <w:rPr>
          <w:rStyle w:val="af2"/>
          <w:rFonts w:eastAsiaTheme="majorEastAsia"/>
          <w:i/>
          <w:color w:val="000000"/>
        </w:rPr>
        <w:t>Бурдейный М.А.</w:t>
      </w:r>
      <w:r w:rsidRPr="00CC44DD">
        <w:rPr>
          <w:rStyle w:val="af2"/>
          <w:rFonts w:eastAsiaTheme="majorEastAsia"/>
          <w:color w:val="000000"/>
        </w:rPr>
        <w:t xml:space="preserve"> Искусство керамики.  М.: Профиздат, 2005</w:t>
      </w:r>
      <w:r>
        <w:rPr>
          <w:rStyle w:val="af2"/>
          <w:rFonts w:eastAsiaTheme="majorEastAsia"/>
          <w:color w:val="000000"/>
        </w:rPr>
        <w:t>.</w:t>
      </w:r>
    </w:p>
    <w:p w:rsidR="00C30038" w:rsidRPr="00CC44DD" w:rsidRDefault="00C30038" w:rsidP="008F508A">
      <w:pPr>
        <w:pStyle w:val="af1"/>
        <w:widowControl w:val="0"/>
        <w:numPr>
          <w:ilvl w:val="0"/>
          <w:numId w:val="48"/>
        </w:numPr>
        <w:tabs>
          <w:tab w:val="left" w:pos="440"/>
        </w:tabs>
        <w:suppressAutoHyphens w:val="0"/>
        <w:spacing w:line="240" w:lineRule="auto"/>
      </w:pPr>
      <w:r w:rsidRPr="00C30038">
        <w:rPr>
          <w:rStyle w:val="af2"/>
          <w:rFonts w:eastAsiaTheme="majorEastAsia"/>
          <w:i/>
          <w:color w:val="000000"/>
        </w:rPr>
        <w:t>Буткевич Л.М.</w:t>
      </w:r>
      <w:r w:rsidRPr="00CC44DD">
        <w:rPr>
          <w:rStyle w:val="af2"/>
          <w:rFonts w:eastAsiaTheme="majorEastAsia"/>
          <w:color w:val="000000"/>
        </w:rPr>
        <w:t xml:space="preserve"> История орнамента.  М.: </w:t>
      </w:r>
      <w:r>
        <w:rPr>
          <w:rStyle w:val="af2"/>
          <w:rFonts w:eastAsiaTheme="majorEastAsia"/>
          <w:color w:val="000000"/>
        </w:rPr>
        <w:t>Изд-во «</w:t>
      </w:r>
      <w:r w:rsidRPr="00CC44DD">
        <w:rPr>
          <w:rStyle w:val="af2"/>
          <w:rFonts w:eastAsiaTheme="majorEastAsia"/>
          <w:color w:val="000000"/>
        </w:rPr>
        <w:t>Владос</w:t>
      </w:r>
      <w:r>
        <w:rPr>
          <w:rStyle w:val="af2"/>
          <w:rFonts w:eastAsiaTheme="majorEastAsia"/>
          <w:color w:val="000000"/>
        </w:rPr>
        <w:t>»</w:t>
      </w:r>
      <w:r w:rsidRPr="00CC44DD">
        <w:rPr>
          <w:rStyle w:val="af2"/>
          <w:rFonts w:eastAsiaTheme="majorEastAsia"/>
          <w:color w:val="000000"/>
        </w:rPr>
        <w:t>, 2003</w:t>
      </w:r>
      <w:r>
        <w:rPr>
          <w:rStyle w:val="af2"/>
          <w:rFonts w:eastAsiaTheme="majorEastAsia"/>
          <w:color w:val="000000"/>
        </w:rPr>
        <w:t>.</w:t>
      </w:r>
    </w:p>
    <w:p w:rsidR="00C30038" w:rsidRPr="00CC44DD" w:rsidRDefault="00C30038" w:rsidP="008F508A">
      <w:pPr>
        <w:pStyle w:val="af1"/>
        <w:widowControl w:val="0"/>
        <w:numPr>
          <w:ilvl w:val="0"/>
          <w:numId w:val="48"/>
        </w:numPr>
        <w:tabs>
          <w:tab w:val="left" w:pos="440"/>
        </w:tabs>
        <w:suppressAutoHyphens w:val="0"/>
        <w:spacing w:line="240" w:lineRule="auto"/>
      </w:pPr>
      <w:r w:rsidRPr="00C30038">
        <w:rPr>
          <w:rStyle w:val="af2"/>
          <w:rFonts w:eastAsiaTheme="majorEastAsia"/>
          <w:i/>
          <w:color w:val="000000"/>
        </w:rPr>
        <w:t>Василенко В.М.</w:t>
      </w:r>
      <w:r w:rsidRPr="00CC44DD">
        <w:rPr>
          <w:rStyle w:val="af2"/>
          <w:rFonts w:eastAsiaTheme="majorEastAsia"/>
          <w:color w:val="000000"/>
        </w:rPr>
        <w:t xml:space="preserve"> Русское прикладное искусство. Истоки и становление: 1 век до н.э. - 8 в. н.э.  М.: </w:t>
      </w:r>
      <w:r>
        <w:rPr>
          <w:rStyle w:val="af2"/>
          <w:rFonts w:eastAsiaTheme="majorEastAsia"/>
          <w:color w:val="000000"/>
        </w:rPr>
        <w:t>Изд-во «</w:t>
      </w:r>
      <w:r w:rsidRPr="00CC44DD">
        <w:rPr>
          <w:rStyle w:val="af2"/>
          <w:rFonts w:eastAsiaTheme="majorEastAsia"/>
          <w:color w:val="000000"/>
        </w:rPr>
        <w:t>Искусство</w:t>
      </w:r>
      <w:r>
        <w:rPr>
          <w:rStyle w:val="af2"/>
          <w:rFonts w:eastAsiaTheme="majorEastAsia"/>
          <w:color w:val="000000"/>
        </w:rPr>
        <w:t>»</w:t>
      </w:r>
      <w:r w:rsidRPr="00CC44DD">
        <w:rPr>
          <w:rStyle w:val="af2"/>
          <w:rFonts w:eastAsiaTheme="majorEastAsia"/>
          <w:color w:val="000000"/>
        </w:rPr>
        <w:t>, 1977</w:t>
      </w:r>
      <w:r>
        <w:rPr>
          <w:rStyle w:val="af2"/>
          <w:rFonts w:eastAsiaTheme="majorEastAsia"/>
          <w:color w:val="000000"/>
        </w:rPr>
        <w:t>.</w:t>
      </w:r>
    </w:p>
    <w:p w:rsidR="00C30038" w:rsidRPr="00CC44DD" w:rsidRDefault="00C30038" w:rsidP="008F508A">
      <w:pPr>
        <w:pStyle w:val="af1"/>
        <w:widowControl w:val="0"/>
        <w:numPr>
          <w:ilvl w:val="0"/>
          <w:numId w:val="48"/>
        </w:numPr>
        <w:tabs>
          <w:tab w:val="left" w:pos="440"/>
        </w:tabs>
        <w:suppressAutoHyphens w:val="0"/>
        <w:spacing w:line="240" w:lineRule="auto"/>
      </w:pPr>
      <w:r w:rsidRPr="00C30038">
        <w:rPr>
          <w:rStyle w:val="af2"/>
          <w:rFonts w:eastAsiaTheme="majorEastAsia"/>
          <w:i/>
          <w:color w:val="000000"/>
        </w:rPr>
        <w:t>Васильева Т.А.</w:t>
      </w:r>
      <w:r w:rsidRPr="00CC44DD">
        <w:rPr>
          <w:rStyle w:val="af2"/>
          <w:rFonts w:eastAsiaTheme="majorEastAsia"/>
          <w:color w:val="000000"/>
        </w:rPr>
        <w:t xml:space="preserve"> Развитие творческих способностей младших школьников средствами скульптуры малых форм. Диссерт. на соиск. уч. степ. канд. пед. наук.  М., 1998</w:t>
      </w:r>
    </w:p>
    <w:p w:rsidR="00C30038" w:rsidRPr="00CC44DD" w:rsidRDefault="00C30038" w:rsidP="008F508A">
      <w:pPr>
        <w:pStyle w:val="af1"/>
        <w:widowControl w:val="0"/>
        <w:numPr>
          <w:ilvl w:val="0"/>
          <w:numId w:val="48"/>
        </w:numPr>
        <w:tabs>
          <w:tab w:val="left" w:pos="440"/>
        </w:tabs>
        <w:suppressAutoHyphens w:val="0"/>
        <w:spacing w:line="240" w:lineRule="auto"/>
      </w:pPr>
      <w:r w:rsidRPr="00C30038">
        <w:rPr>
          <w:rStyle w:val="af2"/>
          <w:rFonts w:eastAsiaTheme="majorEastAsia"/>
          <w:i/>
          <w:color w:val="000000"/>
        </w:rPr>
        <w:t>Ерошенков И.Н</w:t>
      </w:r>
      <w:r w:rsidRPr="00CC44DD">
        <w:rPr>
          <w:rStyle w:val="af2"/>
          <w:rFonts w:eastAsiaTheme="majorEastAsia"/>
          <w:color w:val="000000"/>
        </w:rPr>
        <w:t xml:space="preserve">. Культурно-воспитательная деятельность среди детей и подростков.  М.: </w:t>
      </w:r>
      <w:r>
        <w:rPr>
          <w:rStyle w:val="af2"/>
          <w:rFonts w:eastAsiaTheme="majorEastAsia"/>
          <w:color w:val="000000"/>
        </w:rPr>
        <w:t xml:space="preserve">Изд-во </w:t>
      </w:r>
      <w:r w:rsidRPr="00CC44DD">
        <w:rPr>
          <w:rStyle w:val="af2"/>
          <w:rFonts w:eastAsiaTheme="majorEastAsia"/>
          <w:color w:val="000000"/>
        </w:rPr>
        <w:t>«Владос», 2004</w:t>
      </w:r>
      <w:r>
        <w:rPr>
          <w:rStyle w:val="af2"/>
          <w:rFonts w:eastAsiaTheme="majorEastAsia"/>
          <w:color w:val="000000"/>
        </w:rPr>
        <w:t>.</w:t>
      </w:r>
    </w:p>
    <w:p w:rsidR="00C30038" w:rsidRPr="00CC44DD" w:rsidRDefault="00C30038" w:rsidP="008F508A">
      <w:pPr>
        <w:pStyle w:val="af1"/>
        <w:widowControl w:val="0"/>
        <w:numPr>
          <w:ilvl w:val="0"/>
          <w:numId w:val="48"/>
        </w:numPr>
        <w:tabs>
          <w:tab w:val="left" w:pos="440"/>
        </w:tabs>
        <w:suppressAutoHyphens w:val="0"/>
        <w:spacing w:line="240" w:lineRule="auto"/>
      </w:pPr>
      <w:r w:rsidRPr="00C30038">
        <w:rPr>
          <w:rStyle w:val="af2"/>
          <w:rFonts w:eastAsiaTheme="majorEastAsia"/>
          <w:i/>
          <w:color w:val="000000"/>
        </w:rPr>
        <w:t>Захаров А.И.</w:t>
      </w:r>
      <w:r w:rsidRPr="00CC44DD">
        <w:rPr>
          <w:rStyle w:val="af2"/>
          <w:rFonts w:eastAsiaTheme="majorEastAsia"/>
          <w:color w:val="000000"/>
        </w:rPr>
        <w:t xml:space="preserve"> Конструирование керамических изделий. Учебное пособие, РХТУ им. Д.И.</w:t>
      </w:r>
      <w:r>
        <w:rPr>
          <w:rStyle w:val="af2"/>
          <w:rFonts w:eastAsiaTheme="majorEastAsia"/>
          <w:color w:val="000000"/>
        </w:rPr>
        <w:t xml:space="preserve"> </w:t>
      </w:r>
      <w:r w:rsidRPr="00CC44DD">
        <w:rPr>
          <w:rStyle w:val="af2"/>
          <w:rFonts w:eastAsiaTheme="majorEastAsia"/>
          <w:color w:val="000000"/>
        </w:rPr>
        <w:t>Менделеева, 2004</w:t>
      </w:r>
      <w:r>
        <w:rPr>
          <w:rStyle w:val="af2"/>
          <w:rFonts w:eastAsiaTheme="majorEastAsia"/>
          <w:color w:val="000000"/>
        </w:rPr>
        <w:t>.</w:t>
      </w:r>
    </w:p>
    <w:p w:rsidR="00C30038" w:rsidRPr="00CC44DD" w:rsidRDefault="00C30038" w:rsidP="008F508A">
      <w:pPr>
        <w:pStyle w:val="af1"/>
        <w:widowControl w:val="0"/>
        <w:numPr>
          <w:ilvl w:val="0"/>
          <w:numId w:val="48"/>
        </w:numPr>
        <w:tabs>
          <w:tab w:val="left" w:pos="440"/>
        </w:tabs>
        <w:suppressAutoHyphens w:val="0"/>
        <w:spacing w:line="240" w:lineRule="auto"/>
      </w:pPr>
      <w:r w:rsidRPr="00C30038">
        <w:rPr>
          <w:rStyle w:val="af2"/>
          <w:rFonts w:eastAsiaTheme="majorEastAsia"/>
          <w:i/>
          <w:color w:val="000000"/>
        </w:rPr>
        <w:t xml:space="preserve"> Захаров А.И</w:t>
      </w:r>
      <w:r w:rsidRPr="00CC44DD">
        <w:rPr>
          <w:rStyle w:val="af2"/>
          <w:rFonts w:eastAsiaTheme="majorEastAsia"/>
          <w:color w:val="000000"/>
        </w:rPr>
        <w:t>. Основы технологии керамики. Учебное пособие.  М.: РХТУ им. Д.И.</w:t>
      </w:r>
      <w:r>
        <w:rPr>
          <w:rStyle w:val="af2"/>
          <w:rFonts w:eastAsiaTheme="majorEastAsia"/>
          <w:color w:val="000000"/>
        </w:rPr>
        <w:t xml:space="preserve"> </w:t>
      </w:r>
      <w:r w:rsidRPr="00CC44DD">
        <w:rPr>
          <w:rStyle w:val="af2"/>
          <w:rFonts w:eastAsiaTheme="majorEastAsia"/>
          <w:color w:val="000000"/>
        </w:rPr>
        <w:t>Менделеева, 2004, с.5-29</w:t>
      </w:r>
      <w:r>
        <w:rPr>
          <w:rStyle w:val="af2"/>
          <w:rFonts w:eastAsiaTheme="majorEastAsia"/>
          <w:color w:val="000000"/>
        </w:rPr>
        <w:t>.</w:t>
      </w:r>
    </w:p>
    <w:p w:rsidR="00C30038" w:rsidRPr="00CC44DD" w:rsidRDefault="00C30038" w:rsidP="008F508A">
      <w:pPr>
        <w:pStyle w:val="af1"/>
        <w:widowControl w:val="0"/>
        <w:numPr>
          <w:ilvl w:val="0"/>
          <w:numId w:val="48"/>
        </w:numPr>
        <w:tabs>
          <w:tab w:val="left" w:pos="440"/>
        </w:tabs>
        <w:suppressAutoHyphens w:val="0"/>
        <w:spacing w:line="240" w:lineRule="auto"/>
      </w:pPr>
      <w:r w:rsidRPr="00CC44DD">
        <w:rPr>
          <w:rStyle w:val="af2"/>
          <w:rFonts w:eastAsiaTheme="majorEastAsia"/>
          <w:color w:val="000000"/>
        </w:rPr>
        <w:t xml:space="preserve"> </w:t>
      </w:r>
      <w:r w:rsidRPr="00C30038">
        <w:rPr>
          <w:rStyle w:val="af2"/>
          <w:rFonts w:eastAsiaTheme="majorEastAsia"/>
          <w:i/>
          <w:color w:val="000000"/>
        </w:rPr>
        <w:t>Керамика Абрамцева</w:t>
      </w:r>
      <w:r w:rsidRPr="00CC44DD">
        <w:rPr>
          <w:rStyle w:val="af2"/>
          <w:rFonts w:eastAsiaTheme="majorEastAsia"/>
          <w:color w:val="000000"/>
        </w:rPr>
        <w:t xml:space="preserve">. </w:t>
      </w:r>
      <w:r>
        <w:rPr>
          <w:rStyle w:val="af2"/>
          <w:rFonts w:eastAsiaTheme="majorEastAsia"/>
          <w:color w:val="000000"/>
        </w:rPr>
        <w:t>/ п</w:t>
      </w:r>
      <w:r w:rsidRPr="00CC44DD">
        <w:rPr>
          <w:rStyle w:val="af2"/>
          <w:rFonts w:eastAsiaTheme="majorEastAsia"/>
          <w:color w:val="000000"/>
        </w:rPr>
        <w:t>од ред. О.И. Арзуманова, В.А.</w:t>
      </w:r>
      <w:r w:rsidR="000E7EC8">
        <w:rPr>
          <w:rStyle w:val="af2"/>
          <w:rFonts w:eastAsiaTheme="majorEastAsia"/>
          <w:color w:val="000000"/>
        </w:rPr>
        <w:t xml:space="preserve"> </w:t>
      </w:r>
      <w:r w:rsidRPr="00CC44DD">
        <w:rPr>
          <w:rStyle w:val="af2"/>
          <w:rFonts w:eastAsiaTheme="majorEastAsia"/>
          <w:color w:val="000000"/>
        </w:rPr>
        <w:t>Любартович, М.В .Нащокина.  М.: Из-во «Жираф», 2000, с. 64-77</w:t>
      </w:r>
      <w:r>
        <w:rPr>
          <w:rStyle w:val="af2"/>
          <w:rFonts w:eastAsiaTheme="majorEastAsia"/>
          <w:color w:val="000000"/>
        </w:rPr>
        <w:t>.</w:t>
      </w:r>
    </w:p>
    <w:p w:rsidR="00C30038" w:rsidRPr="00CC44DD" w:rsidRDefault="00C30038" w:rsidP="008F508A">
      <w:pPr>
        <w:pStyle w:val="af1"/>
        <w:widowControl w:val="0"/>
        <w:numPr>
          <w:ilvl w:val="0"/>
          <w:numId w:val="48"/>
        </w:numPr>
        <w:tabs>
          <w:tab w:val="left" w:pos="440"/>
        </w:tabs>
        <w:suppressAutoHyphens w:val="0"/>
        <w:spacing w:line="240" w:lineRule="auto"/>
      </w:pPr>
      <w:r w:rsidRPr="00C30038">
        <w:rPr>
          <w:rStyle w:val="af2"/>
          <w:rFonts w:eastAsiaTheme="majorEastAsia"/>
          <w:i/>
          <w:color w:val="000000"/>
        </w:rPr>
        <w:t>Колякина В.И</w:t>
      </w:r>
      <w:r w:rsidRPr="00CC44DD">
        <w:rPr>
          <w:rStyle w:val="af2"/>
          <w:rFonts w:eastAsiaTheme="majorEastAsia"/>
          <w:color w:val="000000"/>
        </w:rPr>
        <w:t xml:space="preserve">. Методика организации уроков коллективного творчества.  М.: </w:t>
      </w:r>
      <w:r>
        <w:rPr>
          <w:rStyle w:val="af2"/>
          <w:rFonts w:eastAsiaTheme="majorEastAsia"/>
          <w:color w:val="000000"/>
        </w:rPr>
        <w:t xml:space="preserve">Изд-во </w:t>
      </w:r>
      <w:r w:rsidRPr="00CC44DD">
        <w:rPr>
          <w:rStyle w:val="af2"/>
          <w:rFonts w:eastAsiaTheme="majorEastAsia"/>
          <w:color w:val="000000"/>
        </w:rPr>
        <w:t>«Владос», 2002. с.6-15</w:t>
      </w:r>
      <w:r>
        <w:rPr>
          <w:rStyle w:val="af2"/>
          <w:rFonts w:eastAsiaTheme="majorEastAsia"/>
          <w:color w:val="000000"/>
        </w:rPr>
        <w:t>.</w:t>
      </w:r>
    </w:p>
    <w:p w:rsidR="00C30038" w:rsidRPr="00CC44DD" w:rsidRDefault="00C30038" w:rsidP="008F508A">
      <w:pPr>
        <w:pStyle w:val="af1"/>
        <w:widowControl w:val="0"/>
        <w:numPr>
          <w:ilvl w:val="0"/>
          <w:numId w:val="48"/>
        </w:numPr>
        <w:tabs>
          <w:tab w:val="left" w:pos="440"/>
        </w:tabs>
        <w:suppressAutoHyphens w:val="0"/>
        <w:spacing w:line="240" w:lineRule="auto"/>
      </w:pPr>
      <w:r w:rsidRPr="00C30038">
        <w:rPr>
          <w:rStyle w:val="af2"/>
          <w:rFonts w:eastAsiaTheme="majorEastAsia"/>
          <w:i/>
          <w:color w:val="000000"/>
        </w:rPr>
        <w:t>Кузин В.С.</w:t>
      </w:r>
      <w:r w:rsidRPr="00CC44DD">
        <w:rPr>
          <w:rStyle w:val="af2"/>
          <w:rFonts w:eastAsiaTheme="majorEastAsia"/>
          <w:color w:val="000000"/>
        </w:rPr>
        <w:t xml:space="preserve"> Изобразительное искусство и основы его преподавания в школе. Издание 3-е. М.: </w:t>
      </w:r>
      <w:r>
        <w:rPr>
          <w:rStyle w:val="af2"/>
          <w:rFonts w:eastAsiaTheme="majorEastAsia"/>
          <w:color w:val="000000"/>
        </w:rPr>
        <w:t xml:space="preserve"> Изд-во </w:t>
      </w:r>
      <w:r w:rsidRPr="00CC44DD">
        <w:rPr>
          <w:rStyle w:val="af2"/>
          <w:rFonts w:eastAsiaTheme="majorEastAsia"/>
          <w:color w:val="000000"/>
        </w:rPr>
        <w:t>«Агар», 1998. с. 179-184</w:t>
      </w:r>
      <w:r>
        <w:rPr>
          <w:rStyle w:val="af2"/>
          <w:rFonts w:eastAsiaTheme="majorEastAsia"/>
          <w:color w:val="000000"/>
        </w:rPr>
        <w:t>.</w:t>
      </w:r>
    </w:p>
    <w:p w:rsidR="00C30038" w:rsidRPr="00CC44DD" w:rsidRDefault="00C30038" w:rsidP="008F508A">
      <w:pPr>
        <w:pStyle w:val="af1"/>
        <w:widowControl w:val="0"/>
        <w:numPr>
          <w:ilvl w:val="0"/>
          <w:numId w:val="48"/>
        </w:numPr>
        <w:tabs>
          <w:tab w:val="left" w:pos="440"/>
        </w:tabs>
        <w:suppressAutoHyphens w:val="0"/>
        <w:spacing w:line="240" w:lineRule="auto"/>
      </w:pPr>
      <w:r w:rsidRPr="00C30038">
        <w:rPr>
          <w:rStyle w:val="af2"/>
          <w:rFonts w:eastAsiaTheme="majorEastAsia"/>
          <w:i/>
          <w:color w:val="000000"/>
        </w:rPr>
        <w:t>Логвиненко Г.М</w:t>
      </w:r>
      <w:r w:rsidRPr="00CC44DD">
        <w:rPr>
          <w:rStyle w:val="af2"/>
          <w:rFonts w:eastAsiaTheme="majorEastAsia"/>
          <w:color w:val="000000"/>
        </w:rPr>
        <w:t>. Декоративная композиция.  М.:</w:t>
      </w:r>
      <w:r>
        <w:rPr>
          <w:rStyle w:val="af2"/>
          <w:rFonts w:eastAsiaTheme="majorEastAsia"/>
          <w:color w:val="000000"/>
        </w:rPr>
        <w:t xml:space="preserve"> Изд-во:</w:t>
      </w:r>
      <w:r w:rsidRPr="00CC44DD">
        <w:rPr>
          <w:rStyle w:val="af2"/>
          <w:rFonts w:eastAsiaTheme="majorEastAsia"/>
          <w:color w:val="000000"/>
        </w:rPr>
        <w:t xml:space="preserve"> </w:t>
      </w:r>
      <w:r>
        <w:rPr>
          <w:rStyle w:val="af2"/>
          <w:rFonts w:eastAsiaTheme="majorEastAsia"/>
          <w:color w:val="000000"/>
        </w:rPr>
        <w:t>«</w:t>
      </w:r>
      <w:r w:rsidRPr="00CC44DD">
        <w:rPr>
          <w:rStyle w:val="af2"/>
          <w:rFonts w:eastAsiaTheme="majorEastAsia"/>
          <w:color w:val="000000"/>
        </w:rPr>
        <w:t>Владос</w:t>
      </w:r>
      <w:r>
        <w:rPr>
          <w:rStyle w:val="af2"/>
          <w:rFonts w:eastAsiaTheme="majorEastAsia"/>
          <w:color w:val="000000"/>
        </w:rPr>
        <w:t>»</w:t>
      </w:r>
      <w:r w:rsidRPr="00CC44DD">
        <w:rPr>
          <w:rStyle w:val="af2"/>
          <w:rFonts w:eastAsiaTheme="majorEastAsia"/>
          <w:color w:val="000000"/>
        </w:rPr>
        <w:t>, 2004. с. 8-20</w:t>
      </w:r>
      <w:r>
        <w:rPr>
          <w:rStyle w:val="af2"/>
          <w:rFonts w:eastAsiaTheme="majorEastAsia"/>
          <w:color w:val="000000"/>
        </w:rPr>
        <w:t>.</w:t>
      </w:r>
    </w:p>
    <w:p w:rsidR="00C30038" w:rsidRPr="00CC44DD" w:rsidRDefault="00C30038" w:rsidP="008F508A">
      <w:pPr>
        <w:pStyle w:val="af1"/>
        <w:widowControl w:val="0"/>
        <w:numPr>
          <w:ilvl w:val="0"/>
          <w:numId w:val="48"/>
        </w:numPr>
        <w:tabs>
          <w:tab w:val="left" w:pos="440"/>
        </w:tabs>
        <w:suppressAutoHyphens w:val="0"/>
        <w:spacing w:line="240" w:lineRule="auto"/>
      </w:pPr>
      <w:r w:rsidRPr="00C30038">
        <w:rPr>
          <w:rStyle w:val="af2"/>
          <w:rFonts w:eastAsiaTheme="majorEastAsia"/>
          <w:i/>
          <w:color w:val="000000"/>
        </w:rPr>
        <w:t>Малолетков В. А</w:t>
      </w:r>
      <w:r w:rsidRPr="005B19E4">
        <w:rPr>
          <w:rStyle w:val="af2"/>
          <w:rFonts w:eastAsiaTheme="majorEastAsia"/>
          <w:color w:val="000000"/>
        </w:rPr>
        <w:t>.</w:t>
      </w:r>
      <w:r w:rsidRPr="00CC44DD">
        <w:rPr>
          <w:rStyle w:val="af2"/>
          <w:rFonts w:eastAsiaTheme="majorEastAsia"/>
          <w:color w:val="000000"/>
        </w:rPr>
        <w:t xml:space="preserve"> Керамика. В 2-х частях. - М.: «Юный художник», 2000. - 1-я часть: с. 28-30, 2-я часть: с.23-25</w:t>
      </w:r>
      <w:r>
        <w:rPr>
          <w:rStyle w:val="af2"/>
          <w:rFonts w:eastAsiaTheme="majorEastAsia"/>
          <w:color w:val="000000"/>
        </w:rPr>
        <w:t>.</w:t>
      </w:r>
    </w:p>
    <w:p w:rsidR="00C30038" w:rsidRPr="00CC44DD" w:rsidRDefault="00C30038" w:rsidP="008F508A">
      <w:pPr>
        <w:pStyle w:val="af1"/>
        <w:widowControl w:val="0"/>
        <w:numPr>
          <w:ilvl w:val="0"/>
          <w:numId w:val="48"/>
        </w:numPr>
        <w:tabs>
          <w:tab w:val="left" w:pos="440"/>
        </w:tabs>
        <w:suppressAutoHyphens w:val="0"/>
        <w:spacing w:line="240" w:lineRule="auto"/>
      </w:pPr>
      <w:r w:rsidRPr="00C30038">
        <w:rPr>
          <w:rStyle w:val="af2"/>
          <w:rFonts w:eastAsiaTheme="majorEastAsia"/>
          <w:i/>
          <w:color w:val="000000"/>
        </w:rPr>
        <w:t>Мелик-Пашаев А.А., Новлянская З.Н.</w:t>
      </w:r>
      <w:r w:rsidRPr="00CC44DD">
        <w:rPr>
          <w:rStyle w:val="af2"/>
          <w:rFonts w:eastAsiaTheme="majorEastAsia"/>
          <w:color w:val="000000"/>
        </w:rPr>
        <w:t xml:space="preserve"> Ступеньки к творчеству.  М.: «Искусство в школе», 1995, с.9-29</w:t>
      </w:r>
      <w:r>
        <w:rPr>
          <w:rStyle w:val="af2"/>
          <w:rFonts w:eastAsiaTheme="majorEastAsia"/>
          <w:color w:val="000000"/>
        </w:rPr>
        <w:t>.</w:t>
      </w:r>
    </w:p>
    <w:p w:rsidR="00C30038" w:rsidRPr="00CC44DD" w:rsidRDefault="00C30038" w:rsidP="008F508A">
      <w:pPr>
        <w:pStyle w:val="af1"/>
        <w:widowControl w:val="0"/>
        <w:numPr>
          <w:ilvl w:val="0"/>
          <w:numId w:val="48"/>
        </w:numPr>
        <w:tabs>
          <w:tab w:val="left" w:pos="440"/>
        </w:tabs>
        <w:suppressAutoHyphens w:val="0"/>
        <w:spacing w:line="240" w:lineRule="auto"/>
      </w:pPr>
      <w:r w:rsidRPr="00CC44DD">
        <w:rPr>
          <w:rStyle w:val="af2"/>
          <w:rFonts w:eastAsiaTheme="majorEastAsia"/>
          <w:color w:val="000000"/>
        </w:rPr>
        <w:t xml:space="preserve"> </w:t>
      </w:r>
      <w:r w:rsidRPr="00C30038">
        <w:rPr>
          <w:rStyle w:val="af2"/>
          <w:rFonts w:eastAsiaTheme="majorEastAsia"/>
          <w:i/>
          <w:color w:val="000000"/>
        </w:rPr>
        <w:t>Моделирование фигуры человека</w:t>
      </w:r>
      <w:r w:rsidRPr="00CC44DD">
        <w:rPr>
          <w:rStyle w:val="af2"/>
          <w:rFonts w:eastAsiaTheme="majorEastAsia"/>
          <w:color w:val="000000"/>
        </w:rPr>
        <w:t>. Анатомический справочник./</w:t>
      </w:r>
      <w:r>
        <w:rPr>
          <w:rStyle w:val="af2"/>
          <w:rFonts w:eastAsiaTheme="majorEastAsia"/>
          <w:color w:val="000000"/>
        </w:rPr>
        <w:t xml:space="preserve"> </w:t>
      </w:r>
      <w:r w:rsidRPr="00CC44DD">
        <w:rPr>
          <w:rStyle w:val="af2"/>
          <w:rFonts w:eastAsiaTheme="majorEastAsia"/>
          <w:color w:val="000000"/>
        </w:rPr>
        <w:t>Пер. с англ. П.А.</w:t>
      </w:r>
      <w:r>
        <w:rPr>
          <w:rStyle w:val="af2"/>
          <w:rFonts w:eastAsiaTheme="majorEastAsia"/>
          <w:color w:val="000000"/>
        </w:rPr>
        <w:t xml:space="preserve"> </w:t>
      </w:r>
      <w:r w:rsidRPr="00CC44DD">
        <w:rPr>
          <w:rStyle w:val="af2"/>
          <w:rFonts w:eastAsiaTheme="majorEastAsia"/>
          <w:color w:val="000000"/>
        </w:rPr>
        <w:t>Самсонова</w:t>
      </w:r>
      <w:r>
        <w:rPr>
          <w:rStyle w:val="af2"/>
          <w:rFonts w:eastAsiaTheme="majorEastAsia"/>
          <w:color w:val="000000"/>
        </w:rPr>
        <w:t>.</w:t>
      </w:r>
      <w:r w:rsidRPr="00CC44DD">
        <w:rPr>
          <w:rStyle w:val="af2"/>
          <w:rFonts w:eastAsiaTheme="majorEastAsia"/>
          <w:color w:val="000000"/>
        </w:rPr>
        <w:t xml:space="preserve"> Минск, 2003, с.31, 36, 56</w:t>
      </w:r>
      <w:r>
        <w:rPr>
          <w:rStyle w:val="af2"/>
          <w:rFonts w:eastAsiaTheme="majorEastAsia"/>
          <w:color w:val="000000"/>
        </w:rPr>
        <w:t>.</w:t>
      </w:r>
    </w:p>
    <w:p w:rsidR="00C30038" w:rsidRPr="00684AB2" w:rsidRDefault="00C30038" w:rsidP="008F508A">
      <w:pPr>
        <w:pStyle w:val="af1"/>
        <w:widowControl w:val="0"/>
        <w:numPr>
          <w:ilvl w:val="0"/>
          <w:numId w:val="48"/>
        </w:numPr>
        <w:tabs>
          <w:tab w:val="left" w:pos="443"/>
        </w:tabs>
        <w:suppressAutoHyphens w:val="0"/>
        <w:spacing w:line="240" w:lineRule="auto"/>
        <w:rPr>
          <w:rStyle w:val="af2"/>
          <w:rFonts w:eastAsiaTheme="majorEastAsia"/>
        </w:rPr>
      </w:pPr>
      <w:r w:rsidRPr="00C30038">
        <w:rPr>
          <w:rStyle w:val="af2"/>
          <w:rFonts w:eastAsiaTheme="majorEastAsia"/>
          <w:i/>
          <w:color w:val="000000"/>
        </w:rPr>
        <w:t>Ростовцев Н.Н</w:t>
      </w:r>
      <w:r w:rsidRPr="00CC44DD">
        <w:rPr>
          <w:rStyle w:val="af2"/>
          <w:rFonts w:eastAsiaTheme="majorEastAsia"/>
          <w:color w:val="000000"/>
        </w:rPr>
        <w:t>. Методика преподавания изобразительного искусства в школе.  М.: Просвещение, 1980</w:t>
      </w:r>
      <w:r>
        <w:rPr>
          <w:rStyle w:val="af2"/>
          <w:rFonts w:eastAsiaTheme="majorEastAsia"/>
          <w:color w:val="000000"/>
        </w:rPr>
        <w:t>.</w:t>
      </w:r>
    </w:p>
    <w:p w:rsidR="00A36DC0" w:rsidRDefault="00A36DC0" w:rsidP="003231A5">
      <w:pPr>
        <w:shd w:val="clear" w:color="auto" w:fill="FFFFFF"/>
        <w:tabs>
          <w:tab w:val="left" w:pos="2552"/>
        </w:tabs>
        <w:spacing w:after="0" w:line="240" w:lineRule="auto"/>
        <w:jc w:val="center"/>
        <w:rPr>
          <w:rFonts w:ascii="Times New Roman" w:hAnsi="Times New Roman" w:cs="Times New Roman"/>
          <w:sz w:val="24"/>
          <w:szCs w:val="24"/>
        </w:rPr>
      </w:pPr>
    </w:p>
    <w:p w:rsidR="00C30038" w:rsidRDefault="00C30038" w:rsidP="003231A5">
      <w:pPr>
        <w:shd w:val="clear" w:color="auto" w:fill="FFFFFF"/>
        <w:tabs>
          <w:tab w:val="left" w:pos="2552"/>
        </w:tabs>
        <w:spacing w:after="0" w:line="240" w:lineRule="auto"/>
        <w:jc w:val="center"/>
        <w:rPr>
          <w:rFonts w:ascii="Times New Roman" w:hAnsi="Times New Roman" w:cs="Times New Roman"/>
          <w:sz w:val="24"/>
          <w:szCs w:val="24"/>
        </w:rPr>
      </w:pPr>
    </w:p>
    <w:p w:rsidR="00C30038" w:rsidRDefault="00C30038" w:rsidP="003231A5">
      <w:pPr>
        <w:shd w:val="clear" w:color="auto" w:fill="FFFFFF"/>
        <w:tabs>
          <w:tab w:val="left" w:pos="2552"/>
        </w:tabs>
        <w:spacing w:after="0" w:line="240" w:lineRule="auto"/>
        <w:jc w:val="center"/>
        <w:rPr>
          <w:rFonts w:ascii="Times New Roman" w:hAnsi="Times New Roman" w:cs="Times New Roman"/>
          <w:sz w:val="24"/>
          <w:szCs w:val="24"/>
        </w:rPr>
      </w:pPr>
    </w:p>
    <w:p w:rsidR="00C30038" w:rsidRDefault="00C30038" w:rsidP="003231A5">
      <w:pPr>
        <w:shd w:val="clear" w:color="auto" w:fill="FFFFFF"/>
        <w:tabs>
          <w:tab w:val="left" w:pos="2552"/>
        </w:tabs>
        <w:spacing w:after="0" w:line="240" w:lineRule="auto"/>
        <w:jc w:val="center"/>
        <w:rPr>
          <w:rFonts w:ascii="Times New Roman" w:hAnsi="Times New Roman" w:cs="Times New Roman"/>
          <w:sz w:val="24"/>
          <w:szCs w:val="24"/>
        </w:rPr>
      </w:pPr>
    </w:p>
    <w:p w:rsidR="00C30038" w:rsidRDefault="00C30038" w:rsidP="003231A5">
      <w:pPr>
        <w:shd w:val="clear" w:color="auto" w:fill="FFFFFF"/>
        <w:tabs>
          <w:tab w:val="left" w:pos="2552"/>
        </w:tabs>
        <w:spacing w:after="0" w:line="240" w:lineRule="auto"/>
        <w:jc w:val="center"/>
        <w:rPr>
          <w:rFonts w:ascii="Times New Roman" w:hAnsi="Times New Roman" w:cs="Times New Roman"/>
          <w:sz w:val="24"/>
          <w:szCs w:val="24"/>
        </w:rPr>
      </w:pPr>
    </w:p>
    <w:p w:rsidR="00C30038" w:rsidRDefault="00C30038" w:rsidP="003231A5">
      <w:pPr>
        <w:shd w:val="clear" w:color="auto" w:fill="FFFFFF"/>
        <w:tabs>
          <w:tab w:val="left" w:pos="2552"/>
        </w:tabs>
        <w:spacing w:after="0" w:line="240" w:lineRule="auto"/>
        <w:jc w:val="center"/>
        <w:rPr>
          <w:rFonts w:ascii="Times New Roman" w:hAnsi="Times New Roman" w:cs="Times New Roman"/>
          <w:sz w:val="24"/>
          <w:szCs w:val="24"/>
        </w:rPr>
      </w:pPr>
    </w:p>
    <w:p w:rsidR="00C30038" w:rsidRDefault="00C30038" w:rsidP="003231A5">
      <w:pPr>
        <w:shd w:val="clear" w:color="auto" w:fill="FFFFFF"/>
        <w:tabs>
          <w:tab w:val="left" w:pos="2552"/>
        </w:tabs>
        <w:spacing w:after="0" w:line="240" w:lineRule="auto"/>
        <w:jc w:val="center"/>
        <w:rPr>
          <w:rFonts w:ascii="Times New Roman" w:hAnsi="Times New Roman" w:cs="Times New Roman"/>
          <w:sz w:val="24"/>
          <w:szCs w:val="24"/>
        </w:rPr>
      </w:pPr>
    </w:p>
    <w:p w:rsidR="00C213BE" w:rsidRPr="00D2153E" w:rsidRDefault="00C213BE" w:rsidP="000E7EC8">
      <w:pPr>
        <w:shd w:val="clear" w:color="auto" w:fill="FFFFFF"/>
        <w:tabs>
          <w:tab w:val="left" w:pos="2552"/>
        </w:tabs>
        <w:spacing w:after="0" w:line="240" w:lineRule="auto"/>
        <w:jc w:val="center"/>
        <w:rPr>
          <w:rFonts w:ascii="Times New Roman" w:hAnsi="Times New Roman" w:cs="Times New Roman"/>
          <w:sz w:val="24"/>
          <w:szCs w:val="24"/>
        </w:rPr>
      </w:pPr>
      <w:r w:rsidRPr="00D2153E">
        <w:rPr>
          <w:rFonts w:ascii="Times New Roman" w:hAnsi="Times New Roman" w:cs="Times New Roman"/>
          <w:sz w:val="24"/>
          <w:szCs w:val="24"/>
        </w:rPr>
        <w:t xml:space="preserve">ДОПОЛНИТЕЛЬНАЯ ПРЕДПРОФЕССИОНАЛЬНАЯ </w:t>
      </w:r>
      <w:r w:rsidR="000E7EC8">
        <w:rPr>
          <w:rFonts w:ascii="Times New Roman" w:hAnsi="Times New Roman" w:cs="Times New Roman"/>
          <w:sz w:val="24"/>
          <w:szCs w:val="24"/>
        </w:rPr>
        <w:t xml:space="preserve"> </w:t>
      </w:r>
      <w:r w:rsidRPr="00D2153E">
        <w:rPr>
          <w:rFonts w:ascii="Times New Roman" w:hAnsi="Times New Roman" w:cs="Times New Roman"/>
          <w:sz w:val="24"/>
          <w:szCs w:val="24"/>
        </w:rPr>
        <w:t>ПРОГРАММ</w:t>
      </w:r>
      <w:r>
        <w:rPr>
          <w:rFonts w:ascii="Times New Roman" w:hAnsi="Times New Roman" w:cs="Times New Roman"/>
          <w:sz w:val="24"/>
          <w:szCs w:val="24"/>
        </w:rPr>
        <w:t>А</w:t>
      </w:r>
      <w:r w:rsidRPr="00D2153E">
        <w:rPr>
          <w:rFonts w:ascii="Times New Roman" w:hAnsi="Times New Roman" w:cs="Times New Roman"/>
          <w:sz w:val="24"/>
          <w:szCs w:val="24"/>
        </w:rPr>
        <w:t xml:space="preserve"> В ОБЛАСТИ</w:t>
      </w:r>
      <w:r w:rsidR="000E7EC8">
        <w:rPr>
          <w:rFonts w:ascii="Times New Roman" w:hAnsi="Times New Roman" w:cs="Times New Roman"/>
          <w:sz w:val="24"/>
          <w:szCs w:val="24"/>
        </w:rPr>
        <w:t xml:space="preserve"> </w:t>
      </w:r>
      <w:r>
        <w:rPr>
          <w:rFonts w:ascii="Times New Roman" w:hAnsi="Times New Roman" w:cs="Times New Roman"/>
          <w:sz w:val="24"/>
          <w:szCs w:val="24"/>
        </w:rPr>
        <w:t>ИЗОБРАЗИТЕ</w:t>
      </w:r>
      <w:r w:rsidRPr="00D2153E">
        <w:rPr>
          <w:rFonts w:ascii="Times New Roman" w:hAnsi="Times New Roman" w:cs="Times New Roman"/>
          <w:sz w:val="24"/>
          <w:szCs w:val="24"/>
        </w:rPr>
        <w:t>ЛЬНОГО ИСКУССТВА</w:t>
      </w:r>
    </w:p>
    <w:p w:rsidR="00C213BE" w:rsidRDefault="00C213BE" w:rsidP="00C213BE">
      <w:pPr>
        <w:shd w:val="clear" w:color="auto" w:fill="FFFFFF"/>
        <w:spacing w:after="0" w:line="240" w:lineRule="auto"/>
        <w:jc w:val="center"/>
        <w:rPr>
          <w:rFonts w:ascii="Times New Roman" w:hAnsi="Times New Roman" w:cs="Times New Roman"/>
          <w:b/>
          <w:bCs/>
          <w:sz w:val="24"/>
          <w:szCs w:val="24"/>
        </w:rPr>
      </w:pPr>
      <w:r w:rsidRPr="00D2153E">
        <w:rPr>
          <w:rFonts w:ascii="Times New Roman" w:hAnsi="Times New Roman" w:cs="Times New Roman"/>
          <w:b/>
          <w:bCs/>
          <w:sz w:val="24"/>
          <w:szCs w:val="24"/>
        </w:rPr>
        <w:t>«</w:t>
      </w:r>
      <w:r>
        <w:rPr>
          <w:rFonts w:ascii="Times New Roman" w:hAnsi="Times New Roman"/>
          <w:sz w:val="24"/>
          <w:szCs w:val="24"/>
        </w:rPr>
        <w:t>ЖИВОПИСЬ</w:t>
      </w:r>
      <w:r w:rsidRPr="00D2153E">
        <w:rPr>
          <w:rFonts w:ascii="Times New Roman" w:hAnsi="Times New Roman" w:cs="Times New Roman"/>
          <w:b/>
          <w:bCs/>
          <w:sz w:val="24"/>
          <w:szCs w:val="24"/>
        </w:rPr>
        <w:t xml:space="preserve">» </w:t>
      </w:r>
    </w:p>
    <w:p w:rsidR="00C213BE" w:rsidRDefault="00C213BE" w:rsidP="00C213BE">
      <w:pPr>
        <w:shd w:val="clear" w:color="auto" w:fill="FFFFFF"/>
        <w:tabs>
          <w:tab w:val="left" w:pos="2552"/>
        </w:tabs>
        <w:spacing w:after="0" w:line="240" w:lineRule="auto"/>
        <w:jc w:val="center"/>
        <w:rPr>
          <w:rFonts w:ascii="Times New Roman" w:hAnsi="Times New Roman" w:cs="Times New Roman"/>
          <w:sz w:val="24"/>
          <w:szCs w:val="24"/>
        </w:rPr>
      </w:pPr>
    </w:p>
    <w:p w:rsidR="00C213BE" w:rsidRDefault="00C213BE" w:rsidP="00C213BE">
      <w:pPr>
        <w:spacing w:after="0" w:line="240" w:lineRule="auto"/>
        <w:rPr>
          <w:rFonts w:ascii="Times New Roman" w:hAnsi="Times New Roman"/>
          <w:b/>
          <w:sz w:val="28"/>
          <w:szCs w:val="28"/>
        </w:rPr>
      </w:pPr>
    </w:p>
    <w:p w:rsidR="00C213BE" w:rsidRPr="00D058E6" w:rsidRDefault="00C213BE" w:rsidP="00C213BE">
      <w:pPr>
        <w:shd w:val="clear" w:color="auto" w:fill="FFFFFF"/>
        <w:spacing w:after="0" w:line="240" w:lineRule="auto"/>
        <w:jc w:val="center"/>
        <w:rPr>
          <w:rFonts w:ascii="Times New Roman" w:hAnsi="Times New Roman"/>
          <w:b/>
          <w:bCs/>
          <w:sz w:val="24"/>
          <w:szCs w:val="24"/>
        </w:rPr>
      </w:pPr>
    </w:p>
    <w:p w:rsidR="00C213BE" w:rsidRPr="00D058E6" w:rsidRDefault="00C213BE" w:rsidP="00C213BE">
      <w:pPr>
        <w:shd w:val="clear" w:color="auto" w:fill="FFFFFF"/>
        <w:spacing w:after="0" w:line="240" w:lineRule="auto"/>
        <w:jc w:val="center"/>
        <w:rPr>
          <w:rFonts w:ascii="Times New Roman" w:hAnsi="Times New Roman"/>
          <w:b/>
          <w:bCs/>
          <w:sz w:val="24"/>
          <w:szCs w:val="24"/>
        </w:rPr>
      </w:pPr>
    </w:p>
    <w:p w:rsidR="00C213BE" w:rsidRPr="00D058E6" w:rsidRDefault="00C213BE" w:rsidP="00C213BE">
      <w:pPr>
        <w:shd w:val="clear" w:color="auto" w:fill="FFFFFF"/>
        <w:spacing w:after="0" w:line="240" w:lineRule="auto"/>
        <w:jc w:val="center"/>
        <w:rPr>
          <w:rFonts w:ascii="Times New Roman" w:hAnsi="Times New Roman"/>
          <w:sz w:val="24"/>
          <w:szCs w:val="24"/>
        </w:rPr>
      </w:pPr>
      <w:r w:rsidRPr="00D058E6">
        <w:rPr>
          <w:rFonts w:ascii="Times New Roman" w:hAnsi="Times New Roman"/>
          <w:sz w:val="24"/>
          <w:szCs w:val="24"/>
        </w:rPr>
        <w:t xml:space="preserve">Предметная область  </w:t>
      </w:r>
      <w:r w:rsidRPr="00D058E6">
        <w:rPr>
          <w:rFonts w:ascii="Times New Roman" w:hAnsi="Times New Roman"/>
          <w:b/>
          <w:bCs/>
          <w:sz w:val="24"/>
          <w:szCs w:val="24"/>
        </w:rPr>
        <w:t xml:space="preserve">ПО.01. </w:t>
      </w:r>
      <w:r w:rsidRPr="00D058E6">
        <w:rPr>
          <w:rFonts w:ascii="Times New Roman" w:hAnsi="Times New Roman"/>
          <w:bCs/>
          <w:sz w:val="24"/>
          <w:szCs w:val="24"/>
        </w:rPr>
        <w:t>ХУДОЖЕСТВЕННОЕ ТВОРЧЕСТВО</w:t>
      </w:r>
    </w:p>
    <w:p w:rsidR="00C213BE" w:rsidRPr="00D058E6" w:rsidRDefault="00C213BE" w:rsidP="00C213BE">
      <w:pPr>
        <w:shd w:val="clear" w:color="auto" w:fill="FFFFFF"/>
        <w:spacing w:after="0" w:line="240" w:lineRule="auto"/>
        <w:jc w:val="center"/>
        <w:rPr>
          <w:rFonts w:ascii="Times New Roman" w:hAnsi="Times New Roman"/>
          <w:sz w:val="24"/>
          <w:szCs w:val="24"/>
        </w:rPr>
      </w:pPr>
      <w:r w:rsidRPr="00D058E6">
        <w:rPr>
          <w:rFonts w:ascii="Times New Roman" w:hAnsi="Times New Roman"/>
          <w:sz w:val="24"/>
          <w:szCs w:val="24"/>
        </w:rPr>
        <w:t xml:space="preserve">рабочая программа по учебному предмету </w:t>
      </w:r>
      <w:r w:rsidRPr="00D058E6">
        <w:rPr>
          <w:rFonts w:ascii="Times New Roman" w:hAnsi="Times New Roman"/>
          <w:b/>
          <w:sz w:val="24"/>
          <w:szCs w:val="24"/>
        </w:rPr>
        <w:t>ПО.01.УП.0</w:t>
      </w:r>
      <w:r w:rsidR="00196763">
        <w:rPr>
          <w:rFonts w:ascii="Times New Roman" w:hAnsi="Times New Roman"/>
          <w:b/>
          <w:sz w:val="24"/>
          <w:szCs w:val="24"/>
        </w:rPr>
        <w:t>4</w:t>
      </w:r>
      <w:r>
        <w:rPr>
          <w:rFonts w:ascii="Times New Roman" w:hAnsi="Times New Roman"/>
          <w:b/>
          <w:sz w:val="24"/>
          <w:szCs w:val="24"/>
        </w:rPr>
        <w:t>.</w:t>
      </w:r>
    </w:p>
    <w:p w:rsidR="00C213BE" w:rsidRPr="00D058E6" w:rsidRDefault="00C213BE" w:rsidP="00C213BE">
      <w:pPr>
        <w:shd w:val="clear" w:color="auto" w:fill="FFFFFF"/>
        <w:spacing w:after="0" w:line="240" w:lineRule="auto"/>
        <w:ind w:hanging="989"/>
        <w:jc w:val="center"/>
        <w:rPr>
          <w:rFonts w:ascii="Times New Roman" w:hAnsi="Times New Roman"/>
          <w:b/>
          <w:sz w:val="24"/>
          <w:szCs w:val="24"/>
        </w:rPr>
      </w:pPr>
    </w:p>
    <w:p w:rsidR="00C213BE" w:rsidRDefault="00C213BE" w:rsidP="00C213BE">
      <w:pPr>
        <w:shd w:val="clear" w:color="auto" w:fill="FFFFFF"/>
        <w:spacing w:after="0" w:line="240" w:lineRule="auto"/>
        <w:rPr>
          <w:rFonts w:ascii="Times New Roman" w:hAnsi="Times New Roman"/>
          <w:b/>
          <w:sz w:val="24"/>
          <w:szCs w:val="24"/>
        </w:rPr>
      </w:pPr>
    </w:p>
    <w:p w:rsidR="00C213BE" w:rsidRPr="00D058E6" w:rsidRDefault="00C213BE" w:rsidP="00C213BE">
      <w:pPr>
        <w:shd w:val="clear" w:color="auto" w:fill="FFFFFF"/>
        <w:spacing w:after="0" w:line="240" w:lineRule="auto"/>
        <w:ind w:hanging="989"/>
        <w:jc w:val="center"/>
        <w:rPr>
          <w:rFonts w:ascii="Times New Roman" w:hAnsi="Times New Roman"/>
          <w:b/>
          <w:sz w:val="24"/>
          <w:szCs w:val="24"/>
        </w:rPr>
      </w:pPr>
      <w:r>
        <w:rPr>
          <w:rFonts w:ascii="Times New Roman" w:hAnsi="Times New Roman"/>
          <w:b/>
          <w:sz w:val="24"/>
          <w:szCs w:val="24"/>
        </w:rPr>
        <w:t xml:space="preserve">           </w:t>
      </w:r>
      <w:r w:rsidRPr="00D058E6">
        <w:rPr>
          <w:rFonts w:ascii="Times New Roman" w:hAnsi="Times New Roman"/>
          <w:b/>
          <w:sz w:val="24"/>
          <w:szCs w:val="24"/>
        </w:rPr>
        <w:t>РИСУНОК</w:t>
      </w:r>
    </w:p>
    <w:p w:rsidR="00C213BE" w:rsidRPr="00D058E6" w:rsidRDefault="00C213BE" w:rsidP="00C213BE">
      <w:pPr>
        <w:shd w:val="clear" w:color="auto" w:fill="FFFFFF"/>
        <w:spacing w:after="0" w:line="240" w:lineRule="auto"/>
        <w:ind w:hanging="989"/>
        <w:jc w:val="center"/>
        <w:rPr>
          <w:rFonts w:ascii="Times New Roman" w:hAnsi="Times New Roman"/>
          <w:sz w:val="24"/>
          <w:szCs w:val="24"/>
        </w:rPr>
      </w:pPr>
    </w:p>
    <w:p w:rsidR="00C213BE" w:rsidRPr="00D058E6" w:rsidRDefault="00C213BE" w:rsidP="00C213BE">
      <w:pPr>
        <w:shd w:val="clear" w:color="auto" w:fill="FFFFFF"/>
        <w:spacing w:after="0" w:line="240" w:lineRule="auto"/>
        <w:ind w:hanging="989"/>
        <w:jc w:val="center"/>
        <w:rPr>
          <w:rFonts w:ascii="Times New Roman" w:hAnsi="Times New Roman"/>
          <w:sz w:val="24"/>
          <w:szCs w:val="24"/>
        </w:rPr>
      </w:pPr>
    </w:p>
    <w:p w:rsidR="00C213BE" w:rsidRPr="00D058E6" w:rsidRDefault="00C213BE" w:rsidP="00C213BE">
      <w:pPr>
        <w:shd w:val="clear" w:color="auto" w:fill="FFFFFF"/>
        <w:ind w:hanging="989"/>
        <w:jc w:val="center"/>
        <w:rPr>
          <w:sz w:val="24"/>
          <w:szCs w:val="24"/>
        </w:rPr>
      </w:pPr>
    </w:p>
    <w:p w:rsidR="00C213BE" w:rsidRPr="00D058E6" w:rsidRDefault="00C213BE" w:rsidP="00C213BE">
      <w:pPr>
        <w:shd w:val="clear" w:color="auto" w:fill="FFFFFF"/>
        <w:ind w:hanging="989"/>
        <w:jc w:val="center"/>
        <w:rPr>
          <w:sz w:val="24"/>
          <w:szCs w:val="24"/>
        </w:rPr>
      </w:pPr>
    </w:p>
    <w:p w:rsidR="00C213BE" w:rsidRPr="00D058E6" w:rsidRDefault="00C213BE" w:rsidP="00C213BE">
      <w:pPr>
        <w:shd w:val="clear" w:color="auto" w:fill="FFFFFF"/>
        <w:ind w:hanging="989"/>
        <w:jc w:val="center"/>
        <w:rPr>
          <w:sz w:val="24"/>
          <w:szCs w:val="24"/>
        </w:rPr>
      </w:pPr>
    </w:p>
    <w:p w:rsidR="00C213BE" w:rsidRPr="00D058E6" w:rsidRDefault="00C213BE" w:rsidP="00C213BE">
      <w:pPr>
        <w:shd w:val="clear" w:color="auto" w:fill="FFFFFF"/>
        <w:ind w:hanging="989"/>
        <w:jc w:val="center"/>
        <w:rPr>
          <w:sz w:val="24"/>
          <w:szCs w:val="24"/>
        </w:rPr>
      </w:pPr>
    </w:p>
    <w:p w:rsidR="00C213BE" w:rsidRPr="00D058E6" w:rsidRDefault="00C213BE" w:rsidP="00C213BE">
      <w:pPr>
        <w:shd w:val="clear" w:color="auto" w:fill="FFFFFF"/>
        <w:ind w:hanging="989"/>
        <w:jc w:val="center"/>
        <w:rPr>
          <w:sz w:val="24"/>
          <w:szCs w:val="24"/>
        </w:rPr>
      </w:pPr>
    </w:p>
    <w:p w:rsidR="00C213BE" w:rsidRPr="00D058E6" w:rsidRDefault="00C213BE" w:rsidP="00C213BE">
      <w:pPr>
        <w:shd w:val="clear" w:color="auto" w:fill="FFFFFF"/>
        <w:ind w:hanging="989"/>
        <w:jc w:val="center"/>
        <w:rPr>
          <w:sz w:val="24"/>
          <w:szCs w:val="24"/>
        </w:rPr>
      </w:pPr>
    </w:p>
    <w:p w:rsidR="00C213BE" w:rsidRPr="00D058E6" w:rsidRDefault="00C213BE" w:rsidP="00C213BE">
      <w:pPr>
        <w:shd w:val="clear" w:color="auto" w:fill="FFFFFF"/>
        <w:jc w:val="center"/>
        <w:rPr>
          <w:rFonts w:ascii="Times New Roman" w:hAnsi="Times New Roman"/>
          <w:sz w:val="24"/>
          <w:szCs w:val="24"/>
        </w:rPr>
      </w:pPr>
    </w:p>
    <w:p w:rsidR="00C213BE" w:rsidRPr="00D058E6" w:rsidRDefault="00C213BE" w:rsidP="00C213BE">
      <w:pPr>
        <w:shd w:val="clear" w:color="auto" w:fill="FFFFFF"/>
        <w:jc w:val="center"/>
        <w:rPr>
          <w:rFonts w:ascii="Times New Roman" w:hAnsi="Times New Roman"/>
          <w:sz w:val="24"/>
          <w:szCs w:val="24"/>
        </w:rPr>
      </w:pPr>
    </w:p>
    <w:p w:rsidR="00C213BE" w:rsidRPr="009F5B3E" w:rsidRDefault="00C213BE" w:rsidP="00C213BE">
      <w:pPr>
        <w:spacing w:after="0" w:line="240" w:lineRule="auto"/>
        <w:rPr>
          <w:rFonts w:ascii="Times New Roman" w:hAnsi="Times New Roman" w:cs="Times New Roman"/>
          <w:sz w:val="24"/>
          <w:szCs w:val="24"/>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СТРУКТУРА ПРОГРАММЫ УЧЕБНОГО ПРЕДМЕТА</w:t>
      </w:r>
    </w:p>
    <w:p w:rsidR="00C213BE" w:rsidRPr="009F5B3E" w:rsidRDefault="00C213BE" w:rsidP="00C213BE">
      <w:pPr>
        <w:spacing w:after="0" w:line="240" w:lineRule="auto"/>
        <w:jc w:val="center"/>
        <w:rPr>
          <w:rFonts w:ascii="Times New Roman" w:hAnsi="Times New Roman" w:cs="Times New Roman"/>
          <w:b/>
          <w:sz w:val="24"/>
          <w:szCs w:val="24"/>
        </w:rPr>
      </w:pPr>
    </w:p>
    <w:p w:rsidR="00C213BE" w:rsidRPr="009F5B3E" w:rsidRDefault="00C213BE" w:rsidP="00C213BE">
      <w:pPr>
        <w:pStyle w:val="aff1"/>
        <w:rPr>
          <w:rFonts w:ascii="Times New Roman" w:hAnsi="Times New Roman" w:cs="Times New Roman"/>
        </w:rPr>
      </w:pPr>
      <w:r w:rsidRPr="009F5B3E">
        <w:rPr>
          <w:rFonts w:ascii="Times New Roman" w:hAnsi="Times New Roman" w:cs="Times New Roman"/>
          <w:b/>
        </w:rPr>
        <w:t>I. ПОЯСНИТЕЛЬНАЯ ЗАПИСКА</w:t>
      </w:r>
    </w:p>
    <w:p w:rsidR="00C213BE" w:rsidRPr="009F5B3E" w:rsidRDefault="00C213BE" w:rsidP="00C213BE">
      <w:pPr>
        <w:pStyle w:val="aff1"/>
        <w:rPr>
          <w:rFonts w:ascii="Times New Roman" w:hAnsi="Times New Roman" w:cs="Times New Roman"/>
        </w:rPr>
      </w:pPr>
      <w:r w:rsidRPr="009F5B3E">
        <w:rPr>
          <w:rFonts w:ascii="Times New Roman" w:hAnsi="Times New Roman" w:cs="Times New Roman"/>
        </w:rPr>
        <w:t>- Характеристика учебного предмета, его место и роль в образовательном процессе;</w:t>
      </w:r>
    </w:p>
    <w:p w:rsidR="00C213BE" w:rsidRPr="009F5B3E" w:rsidRDefault="00C213BE" w:rsidP="00C213BE">
      <w:pPr>
        <w:pStyle w:val="aff1"/>
        <w:rPr>
          <w:rFonts w:ascii="Times New Roman" w:hAnsi="Times New Roman" w:cs="Times New Roman"/>
        </w:rPr>
      </w:pPr>
      <w:r w:rsidRPr="009F5B3E">
        <w:rPr>
          <w:rFonts w:ascii="Times New Roman" w:hAnsi="Times New Roman" w:cs="Times New Roman"/>
        </w:rPr>
        <w:t xml:space="preserve"> - Срок реализации учебного предмета;</w:t>
      </w:r>
    </w:p>
    <w:p w:rsidR="00C213BE" w:rsidRPr="009F5B3E" w:rsidRDefault="00C213BE" w:rsidP="00C213BE">
      <w:pPr>
        <w:pStyle w:val="aff1"/>
        <w:rPr>
          <w:rFonts w:ascii="Times New Roman" w:hAnsi="Times New Roman" w:cs="Times New Roman"/>
        </w:rPr>
      </w:pPr>
      <w:r w:rsidRPr="009F5B3E">
        <w:rPr>
          <w:rFonts w:ascii="Times New Roman" w:hAnsi="Times New Roman" w:cs="Times New Roman"/>
        </w:rPr>
        <w:t xml:space="preserve"> - Объем учебного времени предусмотренный учебным планом образовательного учреждения на реализацию учебного предмета;</w:t>
      </w:r>
    </w:p>
    <w:p w:rsidR="00C213BE" w:rsidRPr="009F5B3E" w:rsidRDefault="00C213BE" w:rsidP="00C213BE">
      <w:pPr>
        <w:pStyle w:val="aff1"/>
        <w:rPr>
          <w:rFonts w:ascii="Times New Roman" w:hAnsi="Times New Roman" w:cs="Times New Roman"/>
        </w:rPr>
      </w:pPr>
      <w:r w:rsidRPr="009F5B3E">
        <w:rPr>
          <w:rFonts w:ascii="Times New Roman" w:hAnsi="Times New Roman" w:cs="Times New Roman"/>
        </w:rPr>
        <w:t>- Сведения о затратах учебного времени и графике промежуточной аттестации;</w:t>
      </w:r>
    </w:p>
    <w:p w:rsidR="00C213BE" w:rsidRPr="009F5B3E" w:rsidRDefault="00C213BE" w:rsidP="00C213BE">
      <w:pPr>
        <w:pStyle w:val="aff1"/>
        <w:rPr>
          <w:rFonts w:ascii="Times New Roman" w:hAnsi="Times New Roman" w:cs="Times New Roman"/>
        </w:rPr>
      </w:pPr>
      <w:r w:rsidRPr="009F5B3E">
        <w:rPr>
          <w:rFonts w:ascii="Times New Roman" w:hAnsi="Times New Roman" w:cs="Times New Roman"/>
        </w:rPr>
        <w:t>- Форма проведения учебных аудиторных занятий;</w:t>
      </w:r>
    </w:p>
    <w:p w:rsidR="00C213BE" w:rsidRPr="009F5B3E" w:rsidRDefault="00C213BE" w:rsidP="00C213BE">
      <w:pPr>
        <w:pStyle w:val="aff1"/>
        <w:rPr>
          <w:rFonts w:ascii="Times New Roman" w:hAnsi="Times New Roman" w:cs="Times New Roman"/>
        </w:rPr>
      </w:pPr>
      <w:r w:rsidRPr="009F5B3E">
        <w:rPr>
          <w:rFonts w:ascii="Times New Roman" w:hAnsi="Times New Roman" w:cs="Times New Roman"/>
        </w:rPr>
        <w:t>- Цель и задачи учебного предмета;</w:t>
      </w:r>
    </w:p>
    <w:p w:rsidR="00C213BE" w:rsidRPr="009F5B3E" w:rsidRDefault="00C213BE" w:rsidP="00C213BE">
      <w:pPr>
        <w:pStyle w:val="aff1"/>
        <w:rPr>
          <w:rFonts w:ascii="Times New Roman" w:hAnsi="Times New Roman" w:cs="Times New Roman"/>
        </w:rPr>
      </w:pPr>
      <w:r w:rsidRPr="009F5B3E">
        <w:rPr>
          <w:rFonts w:ascii="Times New Roman" w:hAnsi="Times New Roman" w:cs="Times New Roman"/>
        </w:rPr>
        <w:t>- Обоснование структуры программы учебного предмета;</w:t>
      </w:r>
    </w:p>
    <w:p w:rsidR="00C213BE" w:rsidRPr="009F5B3E" w:rsidRDefault="00C213BE" w:rsidP="00C213BE">
      <w:pPr>
        <w:pStyle w:val="aff1"/>
        <w:rPr>
          <w:rFonts w:ascii="Times New Roman" w:hAnsi="Times New Roman" w:cs="Times New Roman"/>
        </w:rPr>
      </w:pPr>
      <w:r w:rsidRPr="009F5B3E">
        <w:rPr>
          <w:rFonts w:ascii="Times New Roman" w:hAnsi="Times New Roman" w:cs="Times New Roman"/>
        </w:rPr>
        <w:t>- Методы обучения;</w:t>
      </w:r>
    </w:p>
    <w:p w:rsidR="00C213BE" w:rsidRPr="009F5B3E" w:rsidRDefault="00C213BE" w:rsidP="00C213BE">
      <w:pPr>
        <w:pStyle w:val="aff1"/>
        <w:rPr>
          <w:rFonts w:ascii="Times New Roman" w:hAnsi="Times New Roman" w:cs="Times New Roman"/>
        </w:rPr>
      </w:pPr>
      <w:r w:rsidRPr="009F5B3E">
        <w:rPr>
          <w:rFonts w:ascii="Times New Roman" w:hAnsi="Times New Roman" w:cs="Times New Roman"/>
        </w:rPr>
        <w:t>- Описание материально-технических условий реализации учебного предмета</w:t>
      </w:r>
      <w:r>
        <w:rPr>
          <w:rFonts w:ascii="Times New Roman" w:hAnsi="Times New Roman" w:cs="Times New Roman"/>
        </w:rPr>
        <w:t>.</w:t>
      </w:r>
    </w:p>
    <w:p w:rsidR="00C213BE" w:rsidRPr="009F5B3E" w:rsidRDefault="00C213BE" w:rsidP="00C213BE">
      <w:pPr>
        <w:spacing w:after="0" w:line="240" w:lineRule="auto"/>
        <w:rPr>
          <w:rFonts w:ascii="Times New Roman" w:hAnsi="Times New Roman" w:cs="Times New Roman"/>
          <w:b/>
          <w:sz w:val="24"/>
          <w:szCs w:val="24"/>
        </w:rPr>
      </w:pPr>
    </w:p>
    <w:p w:rsidR="00C213BE" w:rsidRDefault="00C213BE" w:rsidP="00C213BE">
      <w:pPr>
        <w:spacing w:after="0" w:line="240" w:lineRule="auto"/>
        <w:rPr>
          <w:rFonts w:ascii="Times New Roman" w:hAnsi="Times New Roman" w:cs="Times New Roman"/>
          <w:b/>
          <w:sz w:val="24"/>
          <w:szCs w:val="24"/>
        </w:rPr>
      </w:pPr>
      <w:r w:rsidRPr="009F5B3E">
        <w:rPr>
          <w:rFonts w:ascii="Times New Roman" w:hAnsi="Times New Roman" w:cs="Times New Roman"/>
          <w:b/>
          <w:sz w:val="24"/>
          <w:szCs w:val="24"/>
        </w:rPr>
        <w:t xml:space="preserve">II. СОДЕРЖАНИЕ УЧЕБНОГО ПРЕДМЕТА      </w:t>
      </w:r>
      <w:r>
        <w:rPr>
          <w:rFonts w:ascii="Times New Roman" w:hAnsi="Times New Roman" w:cs="Times New Roman"/>
          <w:b/>
          <w:sz w:val="24"/>
          <w:szCs w:val="24"/>
        </w:rPr>
        <w:t xml:space="preserve">   </w:t>
      </w:r>
    </w:p>
    <w:p w:rsidR="00C213BE" w:rsidRDefault="00C213BE" w:rsidP="00C213BE">
      <w:pPr>
        <w:spacing w:after="0" w:line="240" w:lineRule="auto"/>
        <w:rPr>
          <w:rFonts w:ascii="Times New Roman" w:hAnsi="Times New Roman" w:cs="Times New Roman"/>
          <w:sz w:val="24"/>
          <w:szCs w:val="24"/>
        </w:rPr>
      </w:pPr>
      <w:r w:rsidRPr="009F5B3E">
        <w:rPr>
          <w:rFonts w:ascii="Times New Roman" w:hAnsi="Times New Roman" w:cs="Times New Roman"/>
          <w:b/>
          <w:sz w:val="24"/>
          <w:szCs w:val="24"/>
        </w:rPr>
        <w:t xml:space="preserve"> </w:t>
      </w:r>
      <w:r w:rsidRPr="009F5B3E">
        <w:rPr>
          <w:rFonts w:ascii="Times New Roman" w:hAnsi="Times New Roman" w:cs="Times New Roman"/>
          <w:sz w:val="24"/>
          <w:szCs w:val="24"/>
        </w:rPr>
        <w:t xml:space="preserve">- Учебно-тематический план;                                                                 </w:t>
      </w:r>
      <w:r>
        <w:rPr>
          <w:rFonts w:ascii="Times New Roman" w:hAnsi="Times New Roman" w:cs="Times New Roman"/>
          <w:sz w:val="24"/>
          <w:szCs w:val="24"/>
        </w:rPr>
        <w:t xml:space="preserve">             </w:t>
      </w:r>
    </w:p>
    <w:p w:rsidR="00C213BE" w:rsidRPr="009F5B3E" w:rsidRDefault="00C213BE" w:rsidP="00C213BE">
      <w:pPr>
        <w:spacing w:after="0" w:line="240" w:lineRule="auto"/>
        <w:rPr>
          <w:rFonts w:ascii="Times New Roman" w:hAnsi="Times New Roman" w:cs="Times New Roman"/>
          <w:b/>
          <w:caps/>
          <w:sz w:val="24"/>
          <w:szCs w:val="24"/>
        </w:rPr>
      </w:pPr>
      <w:r w:rsidRPr="009F5B3E">
        <w:rPr>
          <w:rFonts w:ascii="Times New Roman" w:hAnsi="Times New Roman" w:cs="Times New Roman"/>
          <w:sz w:val="24"/>
          <w:szCs w:val="24"/>
        </w:rPr>
        <w:t xml:space="preserve"> </w:t>
      </w:r>
      <w:r w:rsidRPr="009F5B3E">
        <w:rPr>
          <w:rFonts w:ascii="Times New Roman" w:hAnsi="Times New Roman" w:cs="Times New Roman"/>
          <w:bCs/>
          <w:sz w:val="24"/>
          <w:szCs w:val="24"/>
        </w:rPr>
        <w:t>- Годовые требования. Содержание разделов и тем</w:t>
      </w:r>
      <w:r>
        <w:rPr>
          <w:rFonts w:ascii="Times New Roman" w:hAnsi="Times New Roman" w:cs="Times New Roman"/>
          <w:bCs/>
          <w:sz w:val="24"/>
          <w:szCs w:val="24"/>
        </w:rPr>
        <w:t>.</w:t>
      </w:r>
    </w:p>
    <w:p w:rsidR="00C213BE" w:rsidRPr="009F5B3E" w:rsidRDefault="00C213BE" w:rsidP="00C213BE">
      <w:pPr>
        <w:spacing w:after="0" w:line="240" w:lineRule="auto"/>
        <w:rPr>
          <w:rFonts w:ascii="Times New Roman" w:hAnsi="Times New Roman" w:cs="Times New Roman"/>
          <w:b/>
          <w:caps/>
          <w:sz w:val="24"/>
          <w:szCs w:val="24"/>
        </w:rPr>
      </w:pPr>
      <w:r w:rsidRPr="009F5B3E">
        <w:rPr>
          <w:rFonts w:ascii="Times New Roman" w:hAnsi="Times New Roman" w:cs="Times New Roman"/>
          <w:b/>
          <w:sz w:val="24"/>
          <w:szCs w:val="24"/>
          <w:lang w:val="en-US"/>
        </w:rPr>
        <w:t>III</w:t>
      </w:r>
      <w:r w:rsidRPr="009F5B3E">
        <w:rPr>
          <w:rFonts w:ascii="Times New Roman" w:hAnsi="Times New Roman" w:cs="Times New Roman"/>
          <w:b/>
          <w:sz w:val="24"/>
          <w:szCs w:val="24"/>
        </w:rPr>
        <w:t>.</w:t>
      </w:r>
      <w:r w:rsidRPr="009F5B3E">
        <w:rPr>
          <w:rFonts w:ascii="Times New Roman" w:hAnsi="Times New Roman" w:cs="Times New Roman"/>
          <w:b/>
          <w:caps/>
          <w:sz w:val="24"/>
          <w:szCs w:val="24"/>
        </w:rPr>
        <w:t>Требования к уровню подготовки обучающихся</w:t>
      </w:r>
    </w:p>
    <w:p w:rsidR="00C213BE" w:rsidRPr="009F5B3E" w:rsidRDefault="00C213BE" w:rsidP="00C213BE">
      <w:pPr>
        <w:pStyle w:val="aff1"/>
        <w:rPr>
          <w:rFonts w:ascii="Times New Roman" w:hAnsi="Times New Roman" w:cs="Times New Roman"/>
          <w:b/>
        </w:rPr>
      </w:pPr>
    </w:p>
    <w:p w:rsidR="00C213BE" w:rsidRPr="009F5B3E" w:rsidRDefault="00C213BE" w:rsidP="00C213BE">
      <w:pPr>
        <w:pStyle w:val="aff1"/>
        <w:rPr>
          <w:rFonts w:ascii="Times New Roman" w:hAnsi="Times New Roman" w:cs="Times New Roman"/>
          <w:b/>
          <w:caps/>
        </w:rPr>
      </w:pPr>
      <w:r w:rsidRPr="009F5B3E">
        <w:rPr>
          <w:rFonts w:ascii="Times New Roman" w:hAnsi="Times New Roman" w:cs="Times New Roman"/>
          <w:b/>
          <w:lang w:val="en-US"/>
        </w:rPr>
        <w:t>IV</w:t>
      </w:r>
      <w:r w:rsidRPr="009F5B3E">
        <w:rPr>
          <w:rFonts w:ascii="Times New Roman" w:hAnsi="Times New Roman" w:cs="Times New Roman"/>
          <w:b/>
        </w:rPr>
        <w:t xml:space="preserve">. </w:t>
      </w:r>
      <w:r w:rsidRPr="009F5B3E">
        <w:rPr>
          <w:rFonts w:ascii="Times New Roman" w:hAnsi="Times New Roman" w:cs="Times New Roman"/>
          <w:b/>
          <w:caps/>
        </w:rPr>
        <w:t>Формы и методы контроля, система оценок</w:t>
      </w:r>
    </w:p>
    <w:p w:rsidR="00C213BE" w:rsidRPr="009F5B3E" w:rsidRDefault="00C213BE" w:rsidP="00C213BE">
      <w:pPr>
        <w:pStyle w:val="aff1"/>
        <w:rPr>
          <w:rFonts w:ascii="Times New Roman" w:hAnsi="Times New Roman" w:cs="Times New Roman"/>
        </w:rPr>
      </w:pPr>
      <w:r w:rsidRPr="009F5B3E">
        <w:rPr>
          <w:rFonts w:ascii="Times New Roman" w:hAnsi="Times New Roman" w:cs="Times New Roman"/>
        </w:rPr>
        <w:t>- Аттестация: цели, виды, форма, содержание;</w:t>
      </w:r>
    </w:p>
    <w:p w:rsidR="00C213BE" w:rsidRPr="009F5B3E" w:rsidRDefault="00C213BE" w:rsidP="00C213BE">
      <w:pPr>
        <w:pStyle w:val="aff1"/>
        <w:rPr>
          <w:rFonts w:ascii="Times New Roman" w:hAnsi="Times New Roman" w:cs="Times New Roman"/>
        </w:rPr>
      </w:pPr>
      <w:r w:rsidRPr="009F5B3E">
        <w:rPr>
          <w:rFonts w:ascii="Times New Roman" w:hAnsi="Times New Roman" w:cs="Times New Roman"/>
        </w:rPr>
        <w:t>- Критерии оценки</w:t>
      </w:r>
      <w:r>
        <w:rPr>
          <w:rFonts w:ascii="Times New Roman" w:hAnsi="Times New Roman" w:cs="Times New Roman"/>
        </w:rPr>
        <w:t>.</w:t>
      </w:r>
    </w:p>
    <w:p w:rsidR="00C213BE" w:rsidRPr="009F5B3E" w:rsidRDefault="00C213BE" w:rsidP="00C213BE">
      <w:pPr>
        <w:pStyle w:val="aff1"/>
        <w:rPr>
          <w:rFonts w:ascii="Times New Roman" w:hAnsi="Times New Roman" w:cs="Times New Roman"/>
          <w:b/>
        </w:rPr>
      </w:pPr>
    </w:p>
    <w:p w:rsidR="00C213BE" w:rsidRPr="009F5B3E" w:rsidRDefault="00C213BE" w:rsidP="00C213BE">
      <w:pPr>
        <w:pStyle w:val="aff1"/>
        <w:rPr>
          <w:rFonts w:ascii="Times New Roman" w:hAnsi="Times New Roman" w:cs="Times New Roman"/>
          <w:b/>
          <w:caps/>
        </w:rPr>
      </w:pPr>
      <w:r w:rsidRPr="009F5B3E">
        <w:rPr>
          <w:rFonts w:ascii="Times New Roman" w:hAnsi="Times New Roman" w:cs="Times New Roman"/>
          <w:b/>
          <w:lang w:val="en-US"/>
        </w:rPr>
        <w:t>V</w:t>
      </w:r>
      <w:r w:rsidRPr="009F5B3E">
        <w:rPr>
          <w:rFonts w:ascii="Times New Roman" w:hAnsi="Times New Roman" w:cs="Times New Roman"/>
          <w:b/>
        </w:rPr>
        <w:t xml:space="preserve">. </w:t>
      </w:r>
      <w:r w:rsidRPr="009F5B3E">
        <w:rPr>
          <w:rFonts w:ascii="Times New Roman" w:hAnsi="Times New Roman" w:cs="Times New Roman"/>
          <w:b/>
          <w:caps/>
        </w:rPr>
        <w:t>Методическое обеспечение учебного процесса</w:t>
      </w:r>
    </w:p>
    <w:p w:rsidR="00C213BE" w:rsidRPr="009F5B3E" w:rsidRDefault="00C213BE" w:rsidP="00C213BE">
      <w:pPr>
        <w:pStyle w:val="aff1"/>
        <w:rPr>
          <w:rFonts w:ascii="Times New Roman" w:hAnsi="Times New Roman" w:cs="Times New Roman"/>
        </w:rPr>
      </w:pPr>
      <w:r w:rsidRPr="009F5B3E">
        <w:rPr>
          <w:rFonts w:ascii="Times New Roman" w:hAnsi="Times New Roman" w:cs="Times New Roman"/>
        </w:rPr>
        <w:t>- Методические рекомендации преподавателям;</w:t>
      </w:r>
    </w:p>
    <w:p w:rsidR="00C213BE" w:rsidRPr="009F5B3E" w:rsidRDefault="00C213BE" w:rsidP="00C213BE">
      <w:pPr>
        <w:pStyle w:val="aff1"/>
        <w:rPr>
          <w:rFonts w:ascii="Times New Roman" w:hAnsi="Times New Roman" w:cs="Times New Roman"/>
        </w:rPr>
      </w:pPr>
      <w:r w:rsidRPr="009F5B3E">
        <w:rPr>
          <w:rFonts w:ascii="Times New Roman" w:hAnsi="Times New Roman" w:cs="Times New Roman"/>
        </w:rPr>
        <w:t>- Рекомендации по организации самостоятельной работы обучающихся;</w:t>
      </w:r>
    </w:p>
    <w:p w:rsidR="00C213BE" w:rsidRPr="009F5B3E" w:rsidRDefault="00C213BE" w:rsidP="00C213BE">
      <w:pPr>
        <w:pStyle w:val="aff1"/>
        <w:rPr>
          <w:rFonts w:ascii="Times New Roman" w:eastAsia="ヒラギノ角ゴ Pro W3" w:hAnsi="Times New Roman" w:cs="Times New Roman"/>
        </w:rPr>
      </w:pPr>
      <w:r w:rsidRPr="009F5B3E">
        <w:rPr>
          <w:rFonts w:ascii="Times New Roman" w:hAnsi="Times New Roman" w:cs="Times New Roman"/>
        </w:rPr>
        <w:t>- Средства обучения.</w:t>
      </w:r>
    </w:p>
    <w:p w:rsidR="00C213BE" w:rsidRPr="009F5B3E" w:rsidRDefault="00C213BE" w:rsidP="00C213BE">
      <w:pPr>
        <w:pStyle w:val="aff1"/>
        <w:rPr>
          <w:rFonts w:ascii="Times New Roman" w:hAnsi="Times New Roman" w:cs="Times New Roman"/>
          <w:b/>
          <w:caps/>
        </w:rPr>
      </w:pPr>
      <w:r w:rsidRPr="009F5B3E">
        <w:rPr>
          <w:rFonts w:ascii="Times New Roman" w:hAnsi="Times New Roman" w:cs="Times New Roman"/>
          <w:b/>
          <w:lang w:val="en-US"/>
        </w:rPr>
        <w:t>VI</w:t>
      </w:r>
      <w:r w:rsidRPr="009F5B3E">
        <w:rPr>
          <w:rFonts w:ascii="Times New Roman" w:hAnsi="Times New Roman" w:cs="Times New Roman"/>
          <w:b/>
        </w:rPr>
        <w:t xml:space="preserve">. </w:t>
      </w:r>
      <w:r w:rsidRPr="009F5B3E">
        <w:rPr>
          <w:rFonts w:ascii="Times New Roman" w:hAnsi="Times New Roman" w:cs="Times New Roman"/>
          <w:b/>
          <w:caps/>
        </w:rPr>
        <w:t>Список литературы и средств обучения</w:t>
      </w:r>
    </w:p>
    <w:p w:rsidR="00C213BE" w:rsidRPr="009F5B3E" w:rsidRDefault="00C213BE" w:rsidP="00C213BE">
      <w:pPr>
        <w:pStyle w:val="aff1"/>
        <w:rPr>
          <w:rFonts w:ascii="Times New Roman" w:hAnsi="Times New Roman" w:cs="Times New Roman"/>
        </w:rPr>
      </w:pPr>
      <w:r w:rsidRPr="009F5B3E">
        <w:rPr>
          <w:rFonts w:ascii="Times New Roman" w:hAnsi="Times New Roman" w:cs="Times New Roman"/>
        </w:rPr>
        <w:t>- Методическая литература;</w:t>
      </w:r>
    </w:p>
    <w:p w:rsidR="00C213BE" w:rsidRPr="009F5B3E" w:rsidRDefault="00C213BE" w:rsidP="00C213BE">
      <w:pPr>
        <w:pStyle w:val="aff1"/>
        <w:rPr>
          <w:rFonts w:ascii="Times New Roman" w:hAnsi="Times New Roman" w:cs="Times New Roman"/>
        </w:rPr>
      </w:pPr>
      <w:r w:rsidRPr="009F5B3E">
        <w:rPr>
          <w:rFonts w:ascii="Times New Roman" w:hAnsi="Times New Roman" w:cs="Times New Roman"/>
        </w:rPr>
        <w:t>- Учебная литература</w:t>
      </w:r>
      <w:r>
        <w:rPr>
          <w:rFonts w:ascii="Times New Roman" w:hAnsi="Times New Roman" w:cs="Times New Roman"/>
        </w:rPr>
        <w:t>.</w:t>
      </w:r>
    </w:p>
    <w:p w:rsidR="000E7EC8" w:rsidRDefault="000E7EC8" w:rsidP="00C213BE">
      <w:pPr>
        <w:spacing w:after="0" w:line="240" w:lineRule="auto"/>
        <w:jc w:val="center"/>
        <w:rPr>
          <w:rFonts w:ascii="Times New Roman" w:hAnsi="Times New Roman" w:cs="Times New Roman"/>
          <w:b/>
          <w:sz w:val="24"/>
          <w:szCs w:val="24"/>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w:t>
      </w:r>
      <w:r w:rsidRPr="009F5B3E">
        <w:rPr>
          <w:rFonts w:ascii="Times New Roman" w:hAnsi="Times New Roman" w:cs="Times New Roman"/>
          <w:b/>
          <w:sz w:val="24"/>
          <w:szCs w:val="24"/>
        </w:rPr>
        <w:t>. ПОЯСНИТЕЛЬНАЯ ЗАПИСКА</w:t>
      </w:r>
    </w:p>
    <w:p w:rsidR="00C213BE" w:rsidRPr="009F5B3E" w:rsidRDefault="00C213BE" w:rsidP="00C213BE">
      <w:pPr>
        <w:spacing w:after="0" w:line="240" w:lineRule="auto"/>
        <w:jc w:val="both"/>
        <w:rPr>
          <w:rFonts w:ascii="Times New Roman" w:hAnsi="Times New Roman" w:cs="Times New Roman"/>
          <w:b/>
          <w:sz w:val="24"/>
          <w:szCs w:val="24"/>
        </w:rPr>
      </w:pPr>
    </w:p>
    <w:p w:rsidR="00C213BE" w:rsidRPr="009F5B3E" w:rsidRDefault="00C213BE" w:rsidP="00C213B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Характеристика учебного предмета, его место и роль в образовательном процессе</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          Программа учебного предмета «Рисунок» разработана на основе примерной программы по учебному предмету ПО.01.УП.01.,ПО.01.УП.04. Рисунок  (Москва 2012.,</w:t>
      </w:r>
      <w:r w:rsidRPr="009F5B3E">
        <w:rPr>
          <w:rFonts w:ascii="Times New Roman" w:hAnsi="Times New Roman" w:cs="Times New Roman"/>
          <w:b/>
          <w:sz w:val="24"/>
          <w:szCs w:val="24"/>
        </w:rPr>
        <w:t xml:space="preserve"> </w:t>
      </w:r>
      <w:r w:rsidRPr="009F5B3E">
        <w:rPr>
          <w:rFonts w:ascii="Times New Roman" w:hAnsi="Times New Roman" w:cs="Times New Roman"/>
          <w:sz w:val="24"/>
          <w:szCs w:val="24"/>
        </w:rPr>
        <w:t xml:space="preserve">Разработчики: </w:t>
      </w:r>
      <w:r w:rsidRPr="009F5B3E">
        <w:rPr>
          <w:rFonts w:ascii="Times New Roman" w:hAnsi="Times New Roman" w:cs="Times New Roman"/>
          <w:b/>
          <w:sz w:val="24"/>
          <w:szCs w:val="24"/>
        </w:rPr>
        <w:t>А.Ю.</w:t>
      </w:r>
      <w:r w:rsidR="000E7EC8">
        <w:rPr>
          <w:rFonts w:ascii="Times New Roman" w:hAnsi="Times New Roman" w:cs="Times New Roman"/>
          <w:b/>
          <w:sz w:val="24"/>
          <w:szCs w:val="24"/>
        </w:rPr>
        <w:t xml:space="preserve"> </w:t>
      </w:r>
      <w:r w:rsidRPr="009F5B3E">
        <w:rPr>
          <w:rFonts w:ascii="Times New Roman" w:hAnsi="Times New Roman" w:cs="Times New Roman"/>
          <w:b/>
          <w:sz w:val="24"/>
          <w:szCs w:val="24"/>
        </w:rPr>
        <w:t>Анохин</w:t>
      </w:r>
      <w:r w:rsidRPr="009F5B3E">
        <w:rPr>
          <w:rFonts w:ascii="Times New Roman" w:hAnsi="Times New Roman" w:cs="Times New Roman"/>
          <w:sz w:val="24"/>
          <w:szCs w:val="24"/>
        </w:rPr>
        <w:t xml:space="preserve">, директор Орловской детской школы изобразительных искусств и народных ремесел, преподаватель, почетный работник общего образования Российской Федерации; </w:t>
      </w:r>
      <w:r w:rsidRPr="009F5B3E">
        <w:rPr>
          <w:rFonts w:ascii="Times New Roman" w:hAnsi="Times New Roman" w:cs="Times New Roman"/>
          <w:b/>
          <w:sz w:val="24"/>
          <w:szCs w:val="24"/>
        </w:rPr>
        <w:t>Н.В.</w:t>
      </w:r>
      <w:r w:rsidR="000E7EC8">
        <w:rPr>
          <w:rFonts w:ascii="Times New Roman" w:hAnsi="Times New Roman" w:cs="Times New Roman"/>
          <w:b/>
          <w:sz w:val="24"/>
          <w:szCs w:val="24"/>
        </w:rPr>
        <w:t xml:space="preserve"> </w:t>
      </w:r>
      <w:r w:rsidRPr="009F5B3E">
        <w:rPr>
          <w:rFonts w:ascii="Times New Roman" w:hAnsi="Times New Roman" w:cs="Times New Roman"/>
          <w:b/>
          <w:sz w:val="24"/>
          <w:szCs w:val="24"/>
        </w:rPr>
        <w:t>Левандовская</w:t>
      </w:r>
      <w:r w:rsidRPr="009F5B3E">
        <w:rPr>
          <w:rFonts w:ascii="Times New Roman" w:hAnsi="Times New Roman" w:cs="Times New Roman"/>
          <w:sz w:val="24"/>
          <w:szCs w:val="24"/>
        </w:rPr>
        <w:t>, преподаватель Орловской детской школы изобразительных искусств и народных ремесел, народный мастер России</w:t>
      </w:r>
      <w:r w:rsidRPr="009F5B3E">
        <w:rPr>
          <w:rFonts w:ascii="Times New Roman" w:hAnsi="Times New Roman" w:cs="Times New Roman"/>
          <w:b/>
          <w:sz w:val="24"/>
          <w:szCs w:val="24"/>
        </w:rPr>
        <w:t>; Н.И.</w:t>
      </w:r>
      <w:r w:rsidR="000E7EC8">
        <w:rPr>
          <w:rFonts w:ascii="Times New Roman" w:hAnsi="Times New Roman" w:cs="Times New Roman"/>
          <w:b/>
          <w:sz w:val="24"/>
          <w:szCs w:val="24"/>
        </w:rPr>
        <w:t xml:space="preserve"> </w:t>
      </w:r>
      <w:r w:rsidRPr="009F5B3E">
        <w:rPr>
          <w:rFonts w:ascii="Times New Roman" w:hAnsi="Times New Roman" w:cs="Times New Roman"/>
          <w:b/>
          <w:sz w:val="24"/>
          <w:szCs w:val="24"/>
        </w:rPr>
        <w:t>Троицкий</w:t>
      </w:r>
      <w:r w:rsidRPr="009F5B3E">
        <w:rPr>
          <w:rFonts w:ascii="Times New Roman" w:hAnsi="Times New Roman" w:cs="Times New Roman"/>
          <w:sz w:val="24"/>
          <w:szCs w:val="24"/>
        </w:rPr>
        <w:t>, преподаватель Орловской детской школы изобразительных искусств и народных ремесел) с учетом федеральных государственных требований к дополнительной предпрофессиональной программе в области изобразительного искусства «Живопись».</w:t>
      </w:r>
    </w:p>
    <w:p w:rsidR="00C213BE" w:rsidRPr="009F5B3E" w:rsidRDefault="00C213BE" w:rsidP="00C213BE">
      <w:pPr>
        <w:spacing w:after="0" w:line="240" w:lineRule="auto"/>
        <w:ind w:firstLine="540"/>
        <w:jc w:val="both"/>
        <w:rPr>
          <w:rFonts w:ascii="Times New Roman" w:hAnsi="Times New Roman" w:cs="Times New Roman"/>
          <w:sz w:val="24"/>
          <w:szCs w:val="24"/>
        </w:rPr>
      </w:pPr>
      <w:r w:rsidRPr="009F5B3E">
        <w:rPr>
          <w:rFonts w:ascii="Times New Roman" w:hAnsi="Times New Roman" w:cs="Times New Roman"/>
          <w:sz w:val="24"/>
          <w:szCs w:val="24"/>
        </w:rPr>
        <w:t>Рисунок - основа изобразительного искусства, всех его видов. В системе художественного образования рисунок является основополагающим учебным предметом. В образовательном процессе учебные предметы «Рисунок», «Живопись» и «Композиция станковая» дополняют друг друга, изучаются взаимосвязано, что способствует целостному восприятию предметного мира обучающимися.</w:t>
      </w:r>
    </w:p>
    <w:p w:rsidR="00C213BE" w:rsidRPr="009F5B3E" w:rsidRDefault="00C213BE" w:rsidP="00C213BE">
      <w:pPr>
        <w:spacing w:after="0" w:line="240" w:lineRule="auto"/>
        <w:ind w:firstLine="567"/>
        <w:jc w:val="both"/>
        <w:rPr>
          <w:rFonts w:ascii="Times New Roman" w:hAnsi="Times New Roman" w:cs="Times New Roman"/>
          <w:sz w:val="24"/>
          <w:szCs w:val="24"/>
        </w:rPr>
      </w:pPr>
      <w:r w:rsidRPr="009F5B3E">
        <w:rPr>
          <w:rFonts w:ascii="Times New Roman" w:hAnsi="Times New Roman" w:cs="Times New Roman"/>
          <w:sz w:val="24"/>
          <w:szCs w:val="24"/>
        </w:rPr>
        <w:t>Учебный предмет «Рисунок» - это определенная система обучения и воспитания, система планомерного изложения знаний и последовательного развития умений и навыков. Программа по рисунку включает целый ряд теоретических и практических заданий. Эти задания помогают познать и осмыслить окружающий мир, понять закономерность строения форм природы и овладеть навыками графического изображения.</w:t>
      </w: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Срок реализации учебного предмета</w:t>
      </w:r>
    </w:p>
    <w:p w:rsidR="00196763" w:rsidRPr="00F74510" w:rsidRDefault="00C213BE" w:rsidP="00196763">
      <w:pPr>
        <w:pStyle w:val="af1"/>
        <w:spacing w:line="240" w:lineRule="auto"/>
      </w:pPr>
      <w:r w:rsidRPr="00BF532A">
        <w:rPr>
          <w:rFonts w:cs="Times New Roman"/>
        </w:rPr>
        <w:t xml:space="preserve">При реализации программы «Живопись» со сроком обучения </w:t>
      </w:r>
      <w:r w:rsidR="00196763">
        <w:rPr>
          <w:rFonts w:cs="Times New Roman"/>
        </w:rPr>
        <w:t>8</w:t>
      </w:r>
      <w:r w:rsidRPr="00BF532A">
        <w:rPr>
          <w:rFonts w:cs="Times New Roman"/>
        </w:rPr>
        <w:t xml:space="preserve"> лет срок реализации учебного предмета «Рисунок» составляет 5 лет.</w:t>
      </w:r>
      <w:r w:rsidR="00196763" w:rsidRPr="00196763">
        <w:rPr>
          <w:rStyle w:val="60"/>
          <w:color w:val="000000"/>
        </w:rPr>
        <w:t xml:space="preserve"> </w:t>
      </w:r>
      <w:r w:rsidR="00196763" w:rsidRPr="00F74510">
        <w:rPr>
          <w:rStyle w:val="af2"/>
          <w:rFonts w:eastAsiaTheme="majorEastAsia"/>
          <w:color w:val="000000"/>
        </w:rPr>
        <w:t>При реализации программы «Живопись» со сроком обучения 9 лет срок реализации учебного предмета «Рисунок» составляет 6 лет.</w:t>
      </w:r>
    </w:p>
    <w:p w:rsidR="00196763" w:rsidRPr="00F74510" w:rsidRDefault="00196763" w:rsidP="00196763">
      <w:pPr>
        <w:pStyle w:val="af1"/>
        <w:spacing w:line="240" w:lineRule="auto"/>
      </w:pPr>
      <w:r w:rsidRPr="00F74510">
        <w:rPr>
          <w:rStyle w:val="af2"/>
          <w:rFonts w:eastAsiaTheme="majorEastAsia"/>
          <w:color w:val="000000"/>
        </w:rPr>
        <w:t>При реализации программы учебного предмета «Рисунок» продолжительность учебных занятий с четвертого по восьмой (девятый) классы составляет 33 недели ежегодно.</w:t>
      </w:r>
    </w:p>
    <w:p w:rsidR="00C213BE" w:rsidRPr="00BF532A" w:rsidRDefault="00C213BE" w:rsidP="00C213BE">
      <w:pPr>
        <w:spacing w:after="0" w:line="240" w:lineRule="auto"/>
        <w:ind w:firstLine="709"/>
        <w:jc w:val="both"/>
        <w:outlineLvl w:val="0"/>
        <w:rPr>
          <w:rFonts w:ascii="Times New Roman" w:hAnsi="Times New Roman" w:cs="Times New Roman"/>
          <w:sz w:val="24"/>
          <w:szCs w:val="24"/>
        </w:rPr>
      </w:pPr>
    </w:p>
    <w:p w:rsidR="00C213BE" w:rsidRPr="00BF532A" w:rsidRDefault="00C213BE" w:rsidP="00C213BE">
      <w:pPr>
        <w:pStyle w:val="aff1"/>
        <w:jc w:val="center"/>
        <w:rPr>
          <w:rFonts w:ascii="Times New Roman" w:hAnsi="Times New Roman" w:cs="Times New Roman"/>
          <w:b/>
          <w:color w:val="auto"/>
        </w:rPr>
      </w:pPr>
      <w:r w:rsidRPr="00BF532A">
        <w:rPr>
          <w:rFonts w:ascii="Times New Roman" w:hAnsi="Times New Roman" w:cs="Times New Roman"/>
          <w:b/>
          <w:color w:val="auto"/>
        </w:rPr>
        <w:t>Объем учебного времени, предусмотренный учебным планом образовательного учреждения на реализацию учебного предмета</w:t>
      </w:r>
    </w:p>
    <w:p w:rsidR="00DD7E8B" w:rsidRPr="00F74510" w:rsidRDefault="00DD7E8B" w:rsidP="00DD7E8B">
      <w:pPr>
        <w:pStyle w:val="af1"/>
        <w:spacing w:line="240" w:lineRule="auto"/>
      </w:pPr>
      <w:r w:rsidRPr="00F74510">
        <w:rPr>
          <w:rStyle w:val="af2"/>
          <w:rFonts w:eastAsiaTheme="majorEastAsia"/>
          <w:color w:val="000000"/>
        </w:rPr>
        <w:t>Общий объем максимальной учебной нагрузки (трудоемкость в часах) учебного предмета «Рисунок» со сроком обучения 5 лет составляет 990 часов, в том числе аудиторные занятия - 561 час, самостоятельная работа - 429 часов.</w:t>
      </w:r>
    </w:p>
    <w:p w:rsidR="00DD7E8B" w:rsidRDefault="00DD7E8B" w:rsidP="00DD7E8B">
      <w:pPr>
        <w:pStyle w:val="af1"/>
        <w:spacing w:line="240" w:lineRule="auto"/>
        <w:rPr>
          <w:rStyle w:val="af2"/>
          <w:rFonts w:eastAsiaTheme="majorEastAsia"/>
          <w:color w:val="000000"/>
        </w:rPr>
      </w:pPr>
      <w:r w:rsidRPr="00F74510">
        <w:rPr>
          <w:rStyle w:val="af2"/>
          <w:rFonts w:eastAsiaTheme="majorEastAsia"/>
          <w:color w:val="000000"/>
        </w:rPr>
        <w:t>Общий объем максимальной учебной нагрузки (трудоемкость в часах) учебного предмета «Рисунок» со сроком обучения 6 лет составляет 1188 часов, в том числе аудиторные занятия - 660 часов, самостоятельная работа - 528 часа.</w:t>
      </w:r>
    </w:p>
    <w:p w:rsidR="00C213BE" w:rsidRPr="009F5B3E" w:rsidRDefault="00C213BE" w:rsidP="00C213BE">
      <w:pPr>
        <w:spacing w:after="0" w:line="240" w:lineRule="auto"/>
        <w:rPr>
          <w:rFonts w:ascii="Times New Roman" w:hAnsi="Times New Roman" w:cs="Times New Roman"/>
          <w:b/>
          <w:sz w:val="24"/>
          <w:szCs w:val="24"/>
        </w:rPr>
      </w:pPr>
    </w:p>
    <w:p w:rsidR="000E7EC8" w:rsidRDefault="000E7EC8" w:rsidP="00C213BE">
      <w:pPr>
        <w:spacing w:after="0" w:line="240" w:lineRule="auto"/>
        <w:jc w:val="center"/>
        <w:rPr>
          <w:rFonts w:ascii="Times New Roman" w:hAnsi="Times New Roman" w:cs="Times New Roman"/>
          <w:b/>
          <w:sz w:val="24"/>
          <w:szCs w:val="24"/>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Сведения о затратах учебного времени</w:t>
      </w:r>
      <w:r w:rsidR="002B291D">
        <w:rPr>
          <w:rFonts w:ascii="Times New Roman" w:hAnsi="Times New Roman" w:cs="Times New Roman"/>
          <w:b/>
          <w:sz w:val="24"/>
          <w:szCs w:val="24"/>
        </w:rPr>
        <w:t xml:space="preserve"> </w:t>
      </w:r>
      <w:r w:rsidRPr="009F5B3E">
        <w:rPr>
          <w:rFonts w:ascii="Times New Roman" w:hAnsi="Times New Roman" w:cs="Times New Roman"/>
          <w:b/>
          <w:sz w:val="24"/>
          <w:szCs w:val="24"/>
        </w:rPr>
        <w:t>и графике промежуточной аттестации</w:t>
      </w:r>
    </w:p>
    <w:p w:rsidR="002B291D" w:rsidRPr="002B291D" w:rsidRDefault="002B291D" w:rsidP="002B291D">
      <w:pPr>
        <w:spacing w:after="0" w:line="240" w:lineRule="auto"/>
        <w:jc w:val="center"/>
        <w:rPr>
          <w:rFonts w:ascii="Times New Roman" w:hAnsi="Times New Roman"/>
          <w:sz w:val="24"/>
          <w:szCs w:val="24"/>
        </w:rPr>
      </w:pPr>
      <w:r w:rsidRPr="002B291D">
        <w:rPr>
          <w:rFonts w:ascii="Times New Roman" w:hAnsi="Times New Roman"/>
          <w:sz w:val="24"/>
          <w:szCs w:val="24"/>
        </w:rPr>
        <w:t xml:space="preserve">Учебный предмет «Рисунок» со сроком обучения </w:t>
      </w:r>
      <w:r>
        <w:rPr>
          <w:rFonts w:ascii="Times New Roman" w:hAnsi="Times New Roman"/>
          <w:sz w:val="24"/>
          <w:szCs w:val="24"/>
        </w:rPr>
        <w:t>5</w:t>
      </w:r>
      <w:r w:rsidRPr="002B291D">
        <w:rPr>
          <w:rFonts w:ascii="Times New Roman" w:hAnsi="Times New Roman"/>
          <w:sz w:val="24"/>
          <w:szCs w:val="24"/>
        </w:rPr>
        <w:t xml:space="preserve"> лет</w:t>
      </w:r>
    </w:p>
    <w:p w:rsidR="002B291D" w:rsidRDefault="002B291D" w:rsidP="002B291D">
      <w:pPr>
        <w:spacing w:after="0" w:line="240" w:lineRule="auto"/>
        <w:jc w:val="center"/>
        <w:rPr>
          <w:rFonts w:ascii="Times New Roman" w:hAnsi="Times New Roman"/>
          <w:sz w:val="24"/>
          <w:szCs w:val="24"/>
        </w:rPr>
      </w:pPr>
      <w:r w:rsidRPr="002B291D">
        <w:rPr>
          <w:rFonts w:ascii="Times New Roman" w:hAnsi="Times New Roman"/>
          <w:sz w:val="24"/>
          <w:szCs w:val="24"/>
        </w:rPr>
        <w:t xml:space="preserve">(программа «Живопись» со сроком обучения </w:t>
      </w:r>
      <w:r>
        <w:rPr>
          <w:rFonts w:ascii="Times New Roman" w:hAnsi="Times New Roman"/>
          <w:sz w:val="24"/>
          <w:szCs w:val="24"/>
        </w:rPr>
        <w:t>8</w:t>
      </w:r>
      <w:r w:rsidRPr="002B291D">
        <w:rPr>
          <w:rFonts w:ascii="Times New Roman" w:hAnsi="Times New Roman"/>
          <w:sz w:val="24"/>
          <w:szCs w:val="24"/>
        </w:rPr>
        <w:t xml:space="preserve"> лет)</w:t>
      </w:r>
    </w:p>
    <w:p w:rsidR="00DD7E8B" w:rsidRDefault="00DD7E8B" w:rsidP="00C213BE">
      <w:pPr>
        <w:spacing w:after="0" w:line="240" w:lineRule="auto"/>
        <w:jc w:val="center"/>
        <w:rPr>
          <w:rFonts w:ascii="Times New Roman" w:hAnsi="Times New Roman" w:cs="Times New Roman"/>
          <w:b/>
          <w:sz w:val="24"/>
          <w:szCs w:val="24"/>
        </w:rPr>
      </w:pPr>
    </w:p>
    <w:tbl>
      <w:tblPr>
        <w:tblStyle w:val="a8"/>
        <w:tblW w:w="0" w:type="auto"/>
        <w:tblInd w:w="-601" w:type="dxa"/>
        <w:tblLayout w:type="fixed"/>
        <w:tblLook w:val="04A0" w:firstRow="1" w:lastRow="0" w:firstColumn="1" w:lastColumn="0" w:noHBand="0" w:noVBand="1"/>
      </w:tblPr>
      <w:tblGrid>
        <w:gridCol w:w="3686"/>
        <w:gridCol w:w="567"/>
        <w:gridCol w:w="567"/>
        <w:gridCol w:w="567"/>
        <w:gridCol w:w="709"/>
        <w:gridCol w:w="567"/>
        <w:gridCol w:w="709"/>
        <w:gridCol w:w="850"/>
        <w:gridCol w:w="851"/>
        <w:gridCol w:w="850"/>
        <w:gridCol w:w="851"/>
        <w:gridCol w:w="992"/>
        <w:gridCol w:w="1134"/>
        <w:gridCol w:w="1559"/>
      </w:tblGrid>
      <w:tr w:rsidR="00DD7E8B" w:rsidRPr="00395A14" w:rsidTr="002B291D">
        <w:tc>
          <w:tcPr>
            <w:tcW w:w="3686" w:type="dxa"/>
            <w:vMerge w:val="restart"/>
          </w:tcPr>
          <w:p w:rsidR="00DD7E8B" w:rsidRPr="00DD7E8B" w:rsidRDefault="002B291D" w:rsidP="002B291D">
            <w:pPr>
              <w:pStyle w:val="af1"/>
              <w:spacing w:line="240" w:lineRule="auto"/>
              <w:rPr>
                <w:rFonts w:cs="Times New Roman"/>
                <w:b/>
                <w:sz w:val="22"/>
                <w:szCs w:val="22"/>
              </w:rPr>
            </w:pPr>
            <w:r w:rsidRPr="00AC0CF8">
              <w:t>Вид учебной работы, аттестации, учебной нагрузки</w:t>
            </w:r>
          </w:p>
        </w:tc>
        <w:tc>
          <w:tcPr>
            <w:tcW w:w="9214" w:type="dxa"/>
            <w:gridSpan w:val="12"/>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Затраты учебного времени, график промежуточной аттестации</w:t>
            </w:r>
          </w:p>
        </w:tc>
        <w:tc>
          <w:tcPr>
            <w:tcW w:w="1559" w:type="dxa"/>
            <w:vMerge w:val="restart"/>
          </w:tcPr>
          <w:p w:rsidR="00DD7E8B" w:rsidRPr="00DD7E8B" w:rsidRDefault="00DD7E8B" w:rsidP="002B291D">
            <w:pPr>
              <w:pStyle w:val="112"/>
              <w:shd w:val="clear" w:color="auto" w:fill="auto"/>
              <w:tabs>
                <w:tab w:val="left" w:pos="720"/>
              </w:tabs>
              <w:spacing w:before="0" w:line="240" w:lineRule="auto"/>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Всего часов</w:t>
            </w:r>
          </w:p>
        </w:tc>
      </w:tr>
      <w:tr w:rsidR="00DD7E8B" w:rsidTr="002B291D">
        <w:tc>
          <w:tcPr>
            <w:tcW w:w="3686" w:type="dxa"/>
            <w:vMerge/>
          </w:tcPr>
          <w:p w:rsidR="00DD7E8B" w:rsidRPr="00DD7E8B" w:rsidRDefault="00DD7E8B" w:rsidP="002B291D">
            <w:pPr>
              <w:pStyle w:val="af1"/>
              <w:spacing w:line="240" w:lineRule="auto"/>
              <w:jc w:val="left"/>
              <w:rPr>
                <w:rFonts w:cs="Times New Roman"/>
                <w:sz w:val="22"/>
                <w:szCs w:val="22"/>
              </w:rPr>
            </w:pPr>
          </w:p>
        </w:tc>
        <w:tc>
          <w:tcPr>
            <w:tcW w:w="9214" w:type="dxa"/>
            <w:gridSpan w:val="12"/>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Классы/полугодия</w:t>
            </w:r>
          </w:p>
        </w:tc>
        <w:tc>
          <w:tcPr>
            <w:tcW w:w="1559" w:type="dxa"/>
            <w:vMerge/>
          </w:tcPr>
          <w:p w:rsidR="00DD7E8B" w:rsidRPr="00DD7E8B" w:rsidRDefault="00DD7E8B" w:rsidP="002B291D">
            <w:pPr>
              <w:pStyle w:val="112"/>
              <w:shd w:val="clear" w:color="auto" w:fill="auto"/>
              <w:tabs>
                <w:tab w:val="left" w:pos="720"/>
              </w:tabs>
              <w:spacing w:before="0" w:line="240" w:lineRule="auto"/>
              <w:rPr>
                <w:rStyle w:val="111"/>
                <w:rFonts w:ascii="Times New Roman" w:hAnsi="Times New Roman" w:cs="Times New Roman"/>
                <w:b/>
                <w:color w:val="000000"/>
                <w:sz w:val="22"/>
                <w:szCs w:val="22"/>
              </w:rPr>
            </w:pPr>
          </w:p>
        </w:tc>
      </w:tr>
      <w:tr w:rsidR="00DD7E8B" w:rsidTr="002B291D">
        <w:tc>
          <w:tcPr>
            <w:tcW w:w="3686" w:type="dxa"/>
            <w:vMerge/>
          </w:tcPr>
          <w:p w:rsidR="00DD7E8B" w:rsidRPr="00DD7E8B" w:rsidRDefault="00DD7E8B" w:rsidP="002B291D">
            <w:pPr>
              <w:pStyle w:val="af1"/>
              <w:spacing w:line="240" w:lineRule="auto"/>
              <w:jc w:val="left"/>
              <w:rPr>
                <w:rFonts w:cs="Times New Roman"/>
                <w:sz w:val="22"/>
                <w:szCs w:val="22"/>
              </w:rPr>
            </w:pPr>
          </w:p>
        </w:tc>
        <w:tc>
          <w:tcPr>
            <w:tcW w:w="1134" w:type="dxa"/>
            <w:gridSpan w:val="2"/>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4</w:t>
            </w:r>
          </w:p>
        </w:tc>
        <w:tc>
          <w:tcPr>
            <w:tcW w:w="1276" w:type="dxa"/>
            <w:gridSpan w:val="2"/>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5</w:t>
            </w:r>
          </w:p>
        </w:tc>
        <w:tc>
          <w:tcPr>
            <w:tcW w:w="1276" w:type="dxa"/>
            <w:gridSpan w:val="2"/>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6</w:t>
            </w:r>
          </w:p>
        </w:tc>
        <w:tc>
          <w:tcPr>
            <w:tcW w:w="1701" w:type="dxa"/>
            <w:gridSpan w:val="2"/>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7</w:t>
            </w:r>
          </w:p>
        </w:tc>
        <w:tc>
          <w:tcPr>
            <w:tcW w:w="1701" w:type="dxa"/>
            <w:gridSpan w:val="2"/>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8</w:t>
            </w:r>
          </w:p>
        </w:tc>
        <w:tc>
          <w:tcPr>
            <w:tcW w:w="2126" w:type="dxa"/>
            <w:gridSpan w:val="2"/>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9</w:t>
            </w:r>
          </w:p>
        </w:tc>
        <w:tc>
          <w:tcPr>
            <w:tcW w:w="1559" w:type="dxa"/>
            <w:vMerge/>
          </w:tcPr>
          <w:p w:rsidR="00DD7E8B" w:rsidRPr="00DD7E8B" w:rsidRDefault="00DD7E8B" w:rsidP="002B291D">
            <w:pPr>
              <w:pStyle w:val="112"/>
              <w:shd w:val="clear" w:color="auto" w:fill="auto"/>
              <w:tabs>
                <w:tab w:val="left" w:pos="720"/>
              </w:tabs>
              <w:spacing w:before="0" w:line="240" w:lineRule="auto"/>
              <w:rPr>
                <w:rStyle w:val="111"/>
                <w:rFonts w:ascii="Times New Roman" w:hAnsi="Times New Roman" w:cs="Times New Roman"/>
                <w:b/>
                <w:color w:val="000000"/>
                <w:sz w:val="22"/>
                <w:szCs w:val="22"/>
              </w:rPr>
            </w:pPr>
          </w:p>
        </w:tc>
      </w:tr>
      <w:tr w:rsidR="00DD7E8B" w:rsidTr="002B291D">
        <w:tc>
          <w:tcPr>
            <w:tcW w:w="3686" w:type="dxa"/>
            <w:vMerge/>
          </w:tcPr>
          <w:p w:rsidR="00DD7E8B" w:rsidRPr="00DD7E8B" w:rsidRDefault="00DD7E8B" w:rsidP="002B291D">
            <w:pPr>
              <w:pStyle w:val="af1"/>
              <w:spacing w:line="240" w:lineRule="auto"/>
              <w:jc w:val="left"/>
              <w:rPr>
                <w:rFonts w:cs="Times New Roman"/>
                <w:sz w:val="22"/>
                <w:szCs w:val="22"/>
              </w:rPr>
            </w:pPr>
          </w:p>
        </w:tc>
        <w:tc>
          <w:tcPr>
            <w:tcW w:w="567"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7</w:t>
            </w:r>
          </w:p>
        </w:tc>
        <w:tc>
          <w:tcPr>
            <w:tcW w:w="567"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8</w:t>
            </w:r>
          </w:p>
        </w:tc>
        <w:tc>
          <w:tcPr>
            <w:tcW w:w="567"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9</w:t>
            </w:r>
          </w:p>
        </w:tc>
        <w:tc>
          <w:tcPr>
            <w:tcW w:w="709"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10</w:t>
            </w:r>
          </w:p>
        </w:tc>
        <w:tc>
          <w:tcPr>
            <w:tcW w:w="567"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11</w:t>
            </w:r>
          </w:p>
        </w:tc>
        <w:tc>
          <w:tcPr>
            <w:tcW w:w="709"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12</w:t>
            </w:r>
          </w:p>
        </w:tc>
        <w:tc>
          <w:tcPr>
            <w:tcW w:w="850"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13</w:t>
            </w:r>
          </w:p>
        </w:tc>
        <w:tc>
          <w:tcPr>
            <w:tcW w:w="851"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14</w:t>
            </w:r>
          </w:p>
        </w:tc>
        <w:tc>
          <w:tcPr>
            <w:tcW w:w="850"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15</w:t>
            </w:r>
          </w:p>
        </w:tc>
        <w:tc>
          <w:tcPr>
            <w:tcW w:w="851"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16</w:t>
            </w:r>
          </w:p>
        </w:tc>
        <w:tc>
          <w:tcPr>
            <w:tcW w:w="992"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17</w:t>
            </w:r>
          </w:p>
        </w:tc>
        <w:tc>
          <w:tcPr>
            <w:tcW w:w="1134"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18</w:t>
            </w:r>
          </w:p>
        </w:tc>
        <w:tc>
          <w:tcPr>
            <w:tcW w:w="1559" w:type="dxa"/>
            <w:vMerge/>
          </w:tcPr>
          <w:p w:rsidR="00DD7E8B" w:rsidRPr="00DD7E8B" w:rsidRDefault="00DD7E8B" w:rsidP="002B291D">
            <w:pPr>
              <w:pStyle w:val="112"/>
              <w:shd w:val="clear" w:color="auto" w:fill="auto"/>
              <w:tabs>
                <w:tab w:val="left" w:pos="720"/>
              </w:tabs>
              <w:spacing w:before="0" w:line="240" w:lineRule="auto"/>
              <w:rPr>
                <w:rStyle w:val="111"/>
                <w:rFonts w:ascii="Times New Roman" w:hAnsi="Times New Roman" w:cs="Times New Roman"/>
                <w:b/>
                <w:color w:val="000000"/>
                <w:sz w:val="22"/>
                <w:szCs w:val="22"/>
              </w:rPr>
            </w:pPr>
          </w:p>
        </w:tc>
      </w:tr>
      <w:tr w:rsidR="00DD7E8B" w:rsidRPr="00395A14" w:rsidTr="002B291D">
        <w:tc>
          <w:tcPr>
            <w:tcW w:w="3686" w:type="dxa"/>
          </w:tcPr>
          <w:p w:rsidR="00DD7E8B" w:rsidRPr="00DD7E8B" w:rsidRDefault="00DD7E8B" w:rsidP="002B291D">
            <w:pPr>
              <w:pStyle w:val="af1"/>
              <w:spacing w:line="240" w:lineRule="auto"/>
              <w:jc w:val="left"/>
              <w:rPr>
                <w:rFonts w:cs="Times New Roman"/>
                <w:sz w:val="22"/>
                <w:szCs w:val="22"/>
              </w:rPr>
            </w:pPr>
            <w:r w:rsidRPr="00DD7E8B">
              <w:rPr>
                <w:rStyle w:val="83"/>
                <w:color w:val="000000"/>
                <w:sz w:val="22"/>
                <w:szCs w:val="22"/>
              </w:rPr>
              <w:t>Аудиторные Занятия (в часах)</w:t>
            </w:r>
          </w:p>
        </w:tc>
        <w:tc>
          <w:tcPr>
            <w:tcW w:w="567"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48</w:t>
            </w:r>
          </w:p>
        </w:tc>
        <w:tc>
          <w:tcPr>
            <w:tcW w:w="567"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51</w:t>
            </w:r>
          </w:p>
        </w:tc>
        <w:tc>
          <w:tcPr>
            <w:tcW w:w="567"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48</w:t>
            </w:r>
          </w:p>
        </w:tc>
        <w:tc>
          <w:tcPr>
            <w:tcW w:w="709"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51</w:t>
            </w:r>
          </w:p>
        </w:tc>
        <w:tc>
          <w:tcPr>
            <w:tcW w:w="567"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48</w:t>
            </w:r>
          </w:p>
        </w:tc>
        <w:tc>
          <w:tcPr>
            <w:tcW w:w="709"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51</w:t>
            </w:r>
          </w:p>
        </w:tc>
        <w:tc>
          <w:tcPr>
            <w:tcW w:w="850"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64</w:t>
            </w:r>
          </w:p>
        </w:tc>
        <w:tc>
          <w:tcPr>
            <w:tcW w:w="851"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68</w:t>
            </w:r>
          </w:p>
        </w:tc>
        <w:tc>
          <w:tcPr>
            <w:tcW w:w="850"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64</w:t>
            </w:r>
          </w:p>
        </w:tc>
        <w:tc>
          <w:tcPr>
            <w:tcW w:w="851"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68</w:t>
            </w:r>
          </w:p>
        </w:tc>
        <w:tc>
          <w:tcPr>
            <w:tcW w:w="992"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48</w:t>
            </w:r>
          </w:p>
        </w:tc>
        <w:tc>
          <w:tcPr>
            <w:tcW w:w="1134"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51</w:t>
            </w:r>
          </w:p>
        </w:tc>
        <w:tc>
          <w:tcPr>
            <w:tcW w:w="1559"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660</w:t>
            </w:r>
          </w:p>
        </w:tc>
      </w:tr>
      <w:tr w:rsidR="00DD7E8B" w:rsidRPr="00395A14" w:rsidTr="002B291D">
        <w:tc>
          <w:tcPr>
            <w:tcW w:w="3686" w:type="dxa"/>
          </w:tcPr>
          <w:p w:rsidR="00DD7E8B" w:rsidRPr="00DD7E8B" w:rsidRDefault="00DD7E8B" w:rsidP="002B291D">
            <w:pPr>
              <w:pStyle w:val="af1"/>
              <w:spacing w:line="240" w:lineRule="auto"/>
              <w:jc w:val="left"/>
              <w:rPr>
                <w:rStyle w:val="83"/>
                <w:color w:val="000000"/>
                <w:sz w:val="22"/>
                <w:szCs w:val="22"/>
              </w:rPr>
            </w:pPr>
            <w:r w:rsidRPr="00DD7E8B">
              <w:rPr>
                <w:rStyle w:val="83"/>
                <w:color w:val="000000"/>
                <w:sz w:val="22"/>
                <w:szCs w:val="22"/>
              </w:rPr>
              <w:t>Самостоятельная работа (домашнее, практическое задание</w:t>
            </w:r>
          </w:p>
          <w:p w:rsidR="00DD7E8B" w:rsidRPr="00DD7E8B" w:rsidRDefault="00DD7E8B" w:rsidP="002B291D">
            <w:pPr>
              <w:pStyle w:val="af1"/>
              <w:spacing w:line="240" w:lineRule="auto"/>
              <w:jc w:val="left"/>
              <w:rPr>
                <w:rFonts w:cs="Times New Roman"/>
                <w:sz w:val="22"/>
                <w:szCs w:val="22"/>
              </w:rPr>
            </w:pPr>
            <w:r w:rsidRPr="00DD7E8B">
              <w:rPr>
                <w:rStyle w:val="83"/>
                <w:color w:val="000000"/>
                <w:sz w:val="22"/>
                <w:szCs w:val="22"/>
              </w:rPr>
              <w:t>( в часах)</w:t>
            </w:r>
          </w:p>
        </w:tc>
        <w:tc>
          <w:tcPr>
            <w:tcW w:w="567"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32</w:t>
            </w:r>
          </w:p>
        </w:tc>
        <w:tc>
          <w:tcPr>
            <w:tcW w:w="567"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34</w:t>
            </w:r>
          </w:p>
        </w:tc>
        <w:tc>
          <w:tcPr>
            <w:tcW w:w="567"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32</w:t>
            </w:r>
          </w:p>
        </w:tc>
        <w:tc>
          <w:tcPr>
            <w:tcW w:w="709"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34</w:t>
            </w:r>
          </w:p>
        </w:tc>
        <w:tc>
          <w:tcPr>
            <w:tcW w:w="567"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48</w:t>
            </w:r>
          </w:p>
        </w:tc>
        <w:tc>
          <w:tcPr>
            <w:tcW w:w="709"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51</w:t>
            </w:r>
          </w:p>
        </w:tc>
        <w:tc>
          <w:tcPr>
            <w:tcW w:w="850"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48</w:t>
            </w:r>
          </w:p>
        </w:tc>
        <w:tc>
          <w:tcPr>
            <w:tcW w:w="851"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51</w:t>
            </w:r>
          </w:p>
        </w:tc>
        <w:tc>
          <w:tcPr>
            <w:tcW w:w="850"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48</w:t>
            </w:r>
          </w:p>
        </w:tc>
        <w:tc>
          <w:tcPr>
            <w:tcW w:w="851"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51</w:t>
            </w:r>
          </w:p>
        </w:tc>
        <w:tc>
          <w:tcPr>
            <w:tcW w:w="992"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48</w:t>
            </w:r>
          </w:p>
        </w:tc>
        <w:tc>
          <w:tcPr>
            <w:tcW w:w="1134"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51</w:t>
            </w:r>
          </w:p>
        </w:tc>
        <w:tc>
          <w:tcPr>
            <w:tcW w:w="1559"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528</w:t>
            </w:r>
          </w:p>
        </w:tc>
      </w:tr>
      <w:tr w:rsidR="00DD7E8B" w:rsidTr="002B291D">
        <w:tc>
          <w:tcPr>
            <w:tcW w:w="3686" w:type="dxa"/>
          </w:tcPr>
          <w:p w:rsidR="00DD7E8B" w:rsidRPr="00DD7E8B" w:rsidRDefault="00DD7E8B" w:rsidP="002B291D">
            <w:pPr>
              <w:pStyle w:val="af1"/>
              <w:spacing w:line="240" w:lineRule="auto"/>
              <w:jc w:val="left"/>
              <w:rPr>
                <w:rFonts w:cs="Times New Roman"/>
                <w:sz w:val="22"/>
                <w:szCs w:val="22"/>
              </w:rPr>
            </w:pPr>
            <w:r w:rsidRPr="00DD7E8B">
              <w:rPr>
                <w:rFonts w:cs="Times New Roman"/>
                <w:sz w:val="22"/>
                <w:szCs w:val="22"/>
              </w:rPr>
              <w:t>Вид промежуточной аттестации</w:t>
            </w:r>
          </w:p>
        </w:tc>
        <w:tc>
          <w:tcPr>
            <w:tcW w:w="567"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p>
        </w:tc>
        <w:tc>
          <w:tcPr>
            <w:tcW w:w="567"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з</w:t>
            </w:r>
          </w:p>
        </w:tc>
        <w:tc>
          <w:tcPr>
            <w:tcW w:w="567"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p>
        </w:tc>
        <w:tc>
          <w:tcPr>
            <w:tcW w:w="709"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з</w:t>
            </w:r>
          </w:p>
        </w:tc>
        <w:tc>
          <w:tcPr>
            <w:tcW w:w="567"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p>
        </w:tc>
        <w:tc>
          <w:tcPr>
            <w:tcW w:w="709"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з</w:t>
            </w:r>
          </w:p>
        </w:tc>
        <w:tc>
          <w:tcPr>
            <w:tcW w:w="850"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p>
        </w:tc>
        <w:tc>
          <w:tcPr>
            <w:tcW w:w="851"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э</w:t>
            </w:r>
          </w:p>
        </w:tc>
        <w:tc>
          <w:tcPr>
            <w:tcW w:w="850"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p>
        </w:tc>
        <w:tc>
          <w:tcPr>
            <w:tcW w:w="851"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з</w:t>
            </w:r>
          </w:p>
        </w:tc>
        <w:tc>
          <w:tcPr>
            <w:tcW w:w="992"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p>
        </w:tc>
        <w:tc>
          <w:tcPr>
            <w:tcW w:w="1134"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з</w:t>
            </w:r>
          </w:p>
        </w:tc>
        <w:tc>
          <w:tcPr>
            <w:tcW w:w="1559" w:type="dxa"/>
          </w:tcPr>
          <w:p w:rsidR="00DD7E8B" w:rsidRPr="00DD7E8B" w:rsidRDefault="00DD7E8B" w:rsidP="002B291D">
            <w:pPr>
              <w:pStyle w:val="112"/>
              <w:shd w:val="clear" w:color="auto" w:fill="auto"/>
              <w:tabs>
                <w:tab w:val="left" w:pos="720"/>
              </w:tabs>
              <w:spacing w:before="0" w:line="240" w:lineRule="auto"/>
              <w:rPr>
                <w:rStyle w:val="111"/>
                <w:rFonts w:ascii="Times New Roman" w:hAnsi="Times New Roman" w:cs="Times New Roman"/>
                <w:b/>
                <w:color w:val="000000"/>
                <w:sz w:val="22"/>
                <w:szCs w:val="22"/>
              </w:rPr>
            </w:pPr>
          </w:p>
        </w:tc>
      </w:tr>
      <w:tr w:rsidR="00DD7E8B" w:rsidRPr="00884562" w:rsidTr="002B291D">
        <w:tc>
          <w:tcPr>
            <w:tcW w:w="3686" w:type="dxa"/>
          </w:tcPr>
          <w:p w:rsidR="00DD7E8B" w:rsidRPr="00DD7E8B" w:rsidRDefault="00DD7E8B" w:rsidP="002B291D">
            <w:pPr>
              <w:pStyle w:val="112"/>
              <w:shd w:val="clear" w:color="auto" w:fill="auto"/>
              <w:tabs>
                <w:tab w:val="left" w:pos="720"/>
              </w:tabs>
              <w:spacing w:before="0" w:line="240" w:lineRule="auto"/>
              <w:rPr>
                <w:rStyle w:val="111"/>
                <w:rFonts w:ascii="Times New Roman" w:hAnsi="Times New Roman" w:cs="Times New Roman"/>
                <w:b/>
                <w:i/>
                <w:color w:val="000000"/>
                <w:sz w:val="22"/>
                <w:szCs w:val="22"/>
              </w:rPr>
            </w:pPr>
            <w:r w:rsidRPr="00DD7E8B">
              <w:rPr>
                <w:rStyle w:val="83"/>
                <w:i w:val="0"/>
                <w:color w:val="000000"/>
                <w:sz w:val="22"/>
                <w:szCs w:val="22"/>
              </w:rPr>
              <w:t>Максимальная учебная нагрузка (в часах)</w:t>
            </w:r>
          </w:p>
        </w:tc>
        <w:tc>
          <w:tcPr>
            <w:tcW w:w="567"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80</w:t>
            </w:r>
          </w:p>
        </w:tc>
        <w:tc>
          <w:tcPr>
            <w:tcW w:w="567"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85</w:t>
            </w:r>
          </w:p>
        </w:tc>
        <w:tc>
          <w:tcPr>
            <w:tcW w:w="567"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80</w:t>
            </w:r>
          </w:p>
        </w:tc>
        <w:tc>
          <w:tcPr>
            <w:tcW w:w="709"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85</w:t>
            </w:r>
          </w:p>
        </w:tc>
        <w:tc>
          <w:tcPr>
            <w:tcW w:w="567"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96</w:t>
            </w:r>
          </w:p>
        </w:tc>
        <w:tc>
          <w:tcPr>
            <w:tcW w:w="709"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102</w:t>
            </w:r>
          </w:p>
        </w:tc>
        <w:tc>
          <w:tcPr>
            <w:tcW w:w="850"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112</w:t>
            </w:r>
          </w:p>
        </w:tc>
        <w:tc>
          <w:tcPr>
            <w:tcW w:w="851"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119</w:t>
            </w:r>
          </w:p>
        </w:tc>
        <w:tc>
          <w:tcPr>
            <w:tcW w:w="850"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112</w:t>
            </w:r>
          </w:p>
        </w:tc>
        <w:tc>
          <w:tcPr>
            <w:tcW w:w="851"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119</w:t>
            </w:r>
          </w:p>
        </w:tc>
        <w:tc>
          <w:tcPr>
            <w:tcW w:w="992"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96</w:t>
            </w:r>
          </w:p>
        </w:tc>
        <w:tc>
          <w:tcPr>
            <w:tcW w:w="1134"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102</w:t>
            </w:r>
          </w:p>
        </w:tc>
        <w:tc>
          <w:tcPr>
            <w:tcW w:w="1559" w:type="dxa"/>
          </w:tcPr>
          <w:p w:rsidR="00DD7E8B" w:rsidRPr="00DD7E8B" w:rsidRDefault="00DD7E8B" w:rsidP="002B291D">
            <w:pPr>
              <w:pStyle w:val="112"/>
              <w:shd w:val="clear" w:color="auto" w:fill="auto"/>
              <w:tabs>
                <w:tab w:val="left" w:pos="720"/>
              </w:tabs>
              <w:spacing w:before="0" w:line="240" w:lineRule="auto"/>
              <w:jc w:val="center"/>
              <w:rPr>
                <w:rStyle w:val="111"/>
                <w:rFonts w:ascii="Times New Roman" w:hAnsi="Times New Roman" w:cs="Times New Roman"/>
                <w:color w:val="000000"/>
                <w:sz w:val="22"/>
                <w:szCs w:val="22"/>
              </w:rPr>
            </w:pPr>
            <w:r w:rsidRPr="00DD7E8B">
              <w:rPr>
                <w:rStyle w:val="111"/>
                <w:rFonts w:ascii="Times New Roman" w:hAnsi="Times New Roman" w:cs="Times New Roman"/>
                <w:color w:val="000000"/>
                <w:sz w:val="22"/>
                <w:szCs w:val="22"/>
              </w:rPr>
              <w:t>1188</w:t>
            </w:r>
          </w:p>
        </w:tc>
      </w:tr>
    </w:tbl>
    <w:p w:rsidR="009412A1" w:rsidRPr="002B291D" w:rsidRDefault="009412A1" w:rsidP="002B291D">
      <w:pPr>
        <w:spacing w:after="0" w:line="240" w:lineRule="auto"/>
        <w:jc w:val="center"/>
        <w:rPr>
          <w:rFonts w:ascii="Times New Roman" w:hAnsi="Times New Roman"/>
          <w:sz w:val="24"/>
          <w:szCs w:val="24"/>
        </w:rPr>
      </w:pPr>
      <w:r w:rsidRPr="002B291D">
        <w:rPr>
          <w:rFonts w:ascii="Times New Roman" w:hAnsi="Times New Roman"/>
          <w:sz w:val="24"/>
          <w:szCs w:val="24"/>
        </w:rPr>
        <w:t>Учебный предмет «Рисунок» со сроком обучения 6 лет</w:t>
      </w:r>
    </w:p>
    <w:p w:rsidR="009412A1" w:rsidRDefault="009412A1" w:rsidP="002B291D">
      <w:pPr>
        <w:spacing w:after="0" w:line="240" w:lineRule="auto"/>
        <w:jc w:val="center"/>
        <w:rPr>
          <w:rFonts w:ascii="Times New Roman" w:hAnsi="Times New Roman"/>
          <w:sz w:val="24"/>
          <w:szCs w:val="24"/>
        </w:rPr>
      </w:pPr>
      <w:r w:rsidRPr="002B291D">
        <w:rPr>
          <w:rFonts w:ascii="Times New Roman" w:hAnsi="Times New Roman"/>
          <w:sz w:val="24"/>
          <w:szCs w:val="24"/>
        </w:rPr>
        <w:t>(программа «Живопись» со сроком обучения 9 лет)</w:t>
      </w:r>
    </w:p>
    <w:p w:rsidR="002B291D" w:rsidRPr="002B291D" w:rsidRDefault="002B291D" w:rsidP="002B291D">
      <w:pPr>
        <w:spacing w:after="0" w:line="240" w:lineRule="auto"/>
        <w:jc w:val="center"/>
        <w:rPr>
          <w:rFonts w:ascii="Times New Roman" w:hAnsi="Times New Roman"/>
          <w:sz w:val="24"/>
          <w:szCs w:val="24"/>
        </w:rPr>
      </w:pPr>
    </w:p>
    <w:tbl>
      <w:tblPr>
        <w:tblW w:w="144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4"/>
        <w:gridCol w:w="709"/>
        <w:gridCol w:w="709"/>
        <w:gridCol w:w="850"/>
        <w:gridCol w:w="709"/>
        <w:gridCol w:w="850"/>
        <w:gridCol w:w="709"/>
        <w:gridCol w:w="709"/>
        <w:gridCol w:w="992"/>
        <w:gridCol w:w="567"/>
        <w:gridCol w:w="851"/>
        <w:gridCol w:w="567"/>
        <w:gridCol w:w="850"/>
        <w:gridCol w:w="1134"/>
      </w:tblGrid>
      <w:tr w:rsidR="009412A1" w:rsidRPr="000C6688" w:rsidTr="002B291D">
        <w:tc>
          <w:tcPr>
            <w:tcW w:w="4264" w:type="dxa"/>
            <w:shd w:val="clear" w:color="auto" w:fill="auto"/>
          </w:tcPr>
          <w:p w:rsidR="009412A1" w:rsidRPr="00D32CA8" w:rsidRDefault="009412A1" w:rsidP="002B291D">
            <w:pPr>
              <w:spacing w:after="0" w:line="240" w:lineRule="auto"/>
              <w:jc w:val="center"/>
              <w:rPr>
                <w:rFonts w:ascii="Times New Roman" w:hAnsi="Times New Roman"/>
              </w:rPr>
            </w:pPr>
            <w:r w:rsidRPr="00AC0CF8">
              <w:rPr>
                <w:rFonts w:ascii="Times New Roman" w:hAnsi="Times New Roman"/>
              </w:rPr>
              <w:t>Вид учебной работы, аттестации, учебной нагрузки</w:t>
            </w:r>
          </w:p>
        </w:tc>
        <w:tc>
          <w:tcPr>
            <w:tcW w:w="9072" w:type="dxa"/>
            <w:gridSpan w:val="12"/>
            <w:shd w:val="clear" w:color="auto" w:fill="auto"/>
          </w:tcPr>
          <w:p w:rsidR="009412A1" w:rsidRPr="00AC0CF8" w:rsidRDefault="009412A1" w:rsidP="002B291D">
            <w:pPr>
              <w:snapToGrid w:val="0"/>
              <w:spacing w:after="0" w:line="240" w:lineRule="auto"/>
              <w:jc w:val="center"/>
              <w:rPr>
                <w:rFonts w:ascii="Times New Roman" w:hAnsi="Times New Roman"/>
              </w:rPr>
            </w:pPr>
            <w:r w:rsidRPr="00AC0CF8">
              <w:rPr>
                <w:rFonts w:ascii="Times New Roman" w:hAnsi="Times New Roman"/>
              </w:rPr>
              <w:t>Затраты учебного времени,</w:t>
            </w:r>
          </w:p>
          <w:p w:rsidR="009412A1" w:rsidRPr="00D32CA8" w:rsidRDefault="009412A1" w:rsidP="002B291D">
            <w:pPr>
              <w:spacing w:after="0" w:line="240" w:lineRule="auto"/>
              <w:jc w:val="center"/>
              <w:rPr>
                <w:rFonts w:ascii="Times New Roman" w:hAnsi="Times New Roman"/>
                <w:sz w:val="24"/>
                <w:szCs w:val="24"/>
              </w:rPr>
            </w:pPr>
            <w:r w:rsidRPr="00AC0CF8">
              <w:rPr>
                <w:rFonts w:ascii="Times New Roman" w:hAnsi="Times New Roman"/>
              </w:rPr>
              <w:t>график промежуточной аттестации</w:t>
            </w:r>
          </w:p>
        </w:tc>
        <w:tc>
          <w:tcPr>
            <w:tcW w:w="1134" w:type="dxa"/>
            <w:shd w:val="clear" w:color="auto" w:fill="auto"/>
          </w:tcPr>
          <w:p w:rsidR="009412A1" w:rsidRPr="00646160" w:rsidRDefault="009412A1" w:rsidP="002B291D">
            <w:pPr>
              <w:spacing w:after="0" w:line="240" w:lineRule="auto"/>
              <w:jc w:val="center"/>
              <w:rPr>
                <w:rFonts w:ascii="Times New Roman" w:hAnsi="Times New Roman"/>
                <w:sz w:val="20"/>
                <w:szCs w:val="20"/>
              </w:rPr>
            </w:pPr>
            <w:r w:rsidRPr="00646160">
              <w:rPr>
                <w:rFonts w:ascii="Times New Roman" w:hAnsi="Times New Roman"/>
                <w:sz w:val="20"/>
                <w:szCs w:val="20"/>
              </w:rPr>
              <w:t>Всего часов</w:t>
            </w:r>
          </w:p>
        </w:tc>
      </w:tr>
      <w:tr w:rsidR="009412A1" w:rsidRPr="00202B86" w:rsidTr="002B291D">
        <w:trPr>
          <w:trHeight w:val="408"/>
        </w:trPr>
        <w:tc>
          <w:tcPr>
            <w:tcW w:w="4264" w:type="dxa"/>
            <w:shd w:val="clear" w:color="auto" w:fill="EEECE1"/>
          </w:tcPr>
          <w:p w:rsidR="009412A1" w:rsidRPr="00FA2C36" w:rsidRDefault="009412A1" w:rsidP="009412A1">
            <w:pPr>
              <w:spacing w:after="0" w:line="240" w:lineRule="auto"/>
              <w:rPr>
                <w:rFonts w:ascii="Times New Roman" w:hAnsi="Times New Roman"/>
              </w:rPr>
            </w:pPr>
            <w:r>
              <w:rPr>
                <w:rFonts w:ascii="Times New Roman" w:hAnsi="Times New Roman"/>
              </w:rPr>
              <w:t>Классы</w:t>
            </w:r>
          </w:p>
        </w:tc>
        <w:tc>
          <w:tcPr>
            <w:tcW w:w="1418" w:type="dxa"/>
            <w:gridSpan w:val="2"/>
            <w:shd w:val="clear" w:color="auto" w:fill="EEECE1"/>
          </w:tcPr>
          <w:p w:rsidR="009412A1" w:rsidRPr="00FA2C36" w:rsidRDefault="009412A1" w:rsidP="009412A1">
            <w:pPr>
              <w:spacing w:after="0" w:line="240" w:lineRule="auto"/>
              <w:jc w:val="center"/>
              <w:rPr>
                <w:rFonts w:ascii="Times New Roman" w:hAnsi="Times New Roman"/>
              </w:rPr>
            </w:pPr>
            <w:r>
              <w:rPr>
                <w:rFonts w:ascii="Times New Roman" w:hAnsi="Times New Roman"/>
              </w:rPr>
              <w:t>4</w:t>
            </w:r>
          </w:p>
        </w:tc>
        <w:tc>
          <w:tcPr>
            <w:tcW w:w="1559" w:type="dxa"/>
            <w:gridSpan w:val="2"/>
            <w:shd w:val="clear" w:color="auto" w:fill="EEECE1"/>
          </w:tcPr>
          <w:p w:rsidR="009412A1" w:rsidRPr="00FA2C36" w:rsidRDefault="009412A1" w:rsidP="009412A1">
            <w:pPr>
              <w:spacing w:after="0" w:line="240" w:lineRule="auto"/>
              <w:jc w:val="center"/>
              <w:rPr>
                <w:rFonts w:ascii="Times New Roman" w:hAnsi="Times New Roman"/>
              </w:rPr>
            </w:pPr>
            <w:r>
              <w:rPr>
                <w:rFonts w:ascii="Times New Roman" w:hAnsi="Times New Roman"/>
              </w:rPr>
              <w:t>5</w:t>
            </w:r>
          </w:p>
        </w:tc>
        <w:tc>
          <w:tcPr>
            <w:tcW w:w="1559" w:type="dxa"/>
            <w:gridSpan w:val="2"/>
            <w:shd w:val="clear" w:color="auto" w:fill="EEECE1"/>
          </w:tcPr>
          <w:p w:rsidR="009412A1" w:rsidRPr="00FA2C36" w:rsidRDefault="009412A1" w:rsidP="009412A1">
            <w:pPr>
              <w:spacing w:after="0" w:line="240" w:lineRule="auto"/>
              <w:jc w:val="center"/>
              <w:rPr>
                <w:rFonts w:ascii="Times New Roman" w:hAnsi="Times New Roman"/>
              </w:rPr>
            </w:pPr>
            <w:r>
              <w:rPr>
                <w:rFonts w:ascii="Times New Roman" w:hAnsi="Times New Roman"/>
              </w:rPr>
              <w:t>6</w:t>
            </w:r>
          </w:p>
        </w:tc>
        <w:tc>
          <w:tcPr>
            <w:tcW w:w="1701" w:type="dxa"/>
            <w:gridSpan w:val="2"/>
            <w:shd w:val="clear" w:color="auto" w:fill="EEECE1"/>
          </w:tcPr>
          <w:p w:rsidR="009412A1" w:rsidRPr="00FA2C36" w:rsidRDefault="009412A1" w:rsidP="009412A1">
            <w:pPr>
              <w:spacing w:after="0" w:line="240" w:lineRule="auto"/>
              <w:jc w:val="center"/>
              <w:rPr>
                <w:rFonts w:ascii="Times New Roman" w:hAnsi="Times New Roman"/>
              </w:rPr>
            </w:pPr>
            <w:r>
              <w:rPr>
                <w:rFonts w:ascii="Times New Roman" w:hAnsi="Times New Roman"/>
              </w:rPr>
              <w:t>7</w:t>
            </w:r>
          </w:p>
        </w:tc>
        <w:tc>
          <w:tcPr>
            <w:tcW w:w="1418" w:type="dxa"/>
            <w:gridSpan w:val="2"/>
            <w:shd w:val="clear" w:color="auto" w:fill="EEECE1"/>
          </w:tcPr>
          <w:p w:rsidR="009412A1" w:rsidRPr="00FA2C36" w:rsidRDefault="009412A1" w:rsidP="009412A1">
            <w:pPr>
              <w:spacing w:after="0" w:line="240" w:lineRule="auto"/>
              <w:jc w:val="center"/>
              <w:rPr>
                <w:rFonts w:ascii="Times New Roman" w:hAnsi="Times New Roman"/>
              </w:rPr>
            </w:pPr>
            <w:r>
              <w:rPr>
                <w:rFonts w:ascii="Times New Roman" w:hAnsi="Times New Roman"/>
              </w:rPr>
              <w:t>8</w:t>
            </w:r>
          </w:p>
        </w:tc>
        <w:tc>
          <w:tcPr>
            <w:tcW w:w="1417" w:type="dxa"/>
            <w:gridSpan w:val="2"/>
            <w:shd w:val="clear" w:color="auto" w:fill="EEECE1"/>
          </w:tcPr>
          <w:p w:rsidR="009412A1" w:rsidRPr="00FA2C36" w:rsidRDefault="009412A1" w:rsidP="009412A1">
            <w:pPr>
              <w:spacing w:after="0" w:line="240" w:lineRule="auto"/>
              <w:jc w:val="center"/>
              <w:rPr>
                <w:rFonts w:ascii="Times New Roman" w:hAnsi="Times New Roman"/>
              </w:rPr>
            </w:pPr>
            <w:r>
              <w:rPr>
                <w:rFonts w:ascii="Times New Roman" w:hAnsi="Times New Roman"/>
              </w:rPr>
              <w:t>9</w:t>
            </w:r>
          </w:p>
        </w:tc>
        <w:tc>
          <w:tcPr>
            <w:tcW w:w="1134" w:type="dxa"/>
            <w:shd w:val="clear" w:color="auto" w:fill="EEECE1"/>
          </w:tcPr>
          <w:p w:rsidR="009412A1" w:rsidRPr="00FA2C36" w:rsidRDefault="009412A1" w:rsidP="009412A1">
            <w:pPr>
              <w:jc w:val="center"/>
              <w:rPr>
                <w:rFonts w:ascii="Times New Roman" w:hAnsi="Times New Roman"/>
              </w:rPr>
            </w:pPr>
          </w:p>
        </w:tc>
      </w:tr>
      <w:tr w:rsidR="009412A1" w:rsidRPr="00202B86" w:rsidTr="002B291D">
        <w:trPr>
          <w:trHeight w:val="443"/>
        </w:trPr>
        <w:tc>
          <w:tcPr>
            <w:tcW w:w="4264" w:type="dxa"/>
            <w:shd w:val="clear" w:color="auto" w:fill="EEECE1"/>
          </w:tcPr>
          <w:p w:rsidR="009412A1" w:rsidRPr="00FA2C36" w:rsidRDefault="009412A1" w:rsidP="009412A1">
            <w:pPr>
              <w:spacing w:after="0" w:line="240" w:lineRule="auto"/>
              <w:rPr>
                <w:rFonts w:ascii="Times New Roman" w:hAnsi="Times New Roman"/>
              </w:rPr>
            </w:pPr>
            <w:r>
              <w:rPr>
                <w:rFonts w:ascii="Times New Roman" w:hAnsi="Times New Roman"/>
              </w:rPr>
              <w:t>Полугодия</w:t>
            </w:r>
          </w:p>
        </w:tc>
        <w:tc>
          <w:tcPr>
            <w:tcW w:w="709" w:type="dxa"/>
            <w:shd w:val="clear" w:color="auto" w:fill="EEECE1"/>
          </w:tcPr>
          <w:p w:rsidR="009412A1" w:rsidRPr="00FA2C36" w:rsidRDefault="009412A1" w:rsidP="009412A1">
            <w:pPr>
              <w:spacing w:after="0" w:line="240" w:lineRule="auto"/>
              <w:jc w:val="center"/>
              <w:rPr>
                <w:rFonts w:ascii="Times New Roman" w:hAnsi="Times New Roman"/>
              </w:rPr>
            </w:pPr>
            <w:r>
              <w:rPr>
                <w:rFonts w:ascii="Times New Roman" w:hAnsi="Times New Roman"/>
              </w:rPr>
              <w:t>7</w:t>
            </w:r>
          </w:p>
        </w:tc>
        <w:tc>
          <w:tcPr>
            <w:tcW w:w="709" w:type="dxa"/>
            <w:shd w:val="clear" w:color="auto" w:fill="EEECE1"/>
          </w:tcPr>
          <w:p w:rsidR="009412A1" w:rsidRPr="00FA2C36" w:rsidRDefault="009412A1" w:rsidP="009412A1">
            <w:pPr>
              <w:spacing w:after="0" w:line="240" w:lineRule="auto"/>
              <w:jc w:val="center"/>
              <w:rPr>
                <w:rFonts w:ascii="Times New Roman" w:hAnsi="Times New Roman"/>
              </w:rPr>
            </w:pPr>
            <w:r>
              <w:rPr>
                <w:rFonts w:ascii="Times New Roman" w:hAnsi="Times New Roman"/>
              </w:rPr>
              <w:t>8</w:t>
            </w:r>
          </w:p>
        </w:tc>
        <w:tc>
          <w:tcPr>
            <w:tcW w:w="850" w:type="dxa"/>
            <w:shd w:val="clear" w:color="auto" w:fill="EEECE1"/>
          </w:tcPr>
          <w:p w:rsidR="009412A1" w:rsidRPr="00FA2C36" w:rsidRDefault="009412A1" w:rsidP="009412A1">
            <w:pPr>
              <w:spacing w:after="0" w:line="240" w:lineRule="auto"/>
              <w:jc w:val="center"/>
              <w:rPr>
                <w:rFonts w:ascii="Times New Roman" w:hAnsi="Times New Roman"/>
              </w:rPr>
            </w:pPr>
            <w:r>
              <w:rPr>
                <w:rFonts w:ascii="Times New Roman" w:hAnsi="Times New Roman"/>
              </w:rPr>
              <w:t>9</w:t>
            </w:r>
          </w:p>
        </w:tc>
        <w:tc>
          <w:tcPr>
            <w:tcW w:w="709" w:type="dxa"/>
            <w:shd w:val="clear" w:color="auto" w:fill="EEECE1"/>
          </w:tcPr>
          <w:p w:rsidR="009412A1" w:rsidRPr="00FA2C36" w:rsidRDefault="009412A1" w:rsidP="009412A1">
            <w:pPr>
              <w:spacing w:after="0" w:line="240" w:lineRule="auto"/>
              <w:jc w:val="center"/>
              <w:rPr>
                <w:rFonts w:ascii="Times New Roman" w:hAnsi="Times New Roman"/>
              </w:rPr>
            </w:pPr>
            <w:r>
              <w:rPr>
                <w:rFonts w:ascii="Times New Roman" w:hAnsi="Times New Roman"/>
              </w:rPr>
              <w:t>10</w:t>
            </w:r>
          </w:p>
        </w:tc>
        <w:tc>
          <w:tcPr>
            <w:tcW w:w="850" w:type="dxa"/>
            <w:shd w:val="clear" w:color="auto" w:fill="EEECE1"/>
          </w:tcPr>
          <w:p w:rsidR="009412A1" w:rsidRPr="00FA2C36" w:rsidRDefault="009412A1" w:rsidP="009412A1">
            <w:pPr>
              <w:spacing w:after="0" w:line="240" w:lineRule="auto"/>
              <w:jc w:val="center"/>
              <w:rPr>
                <w:rFonts w:ascii="Times New Roman" w:hAnsi="Times New Roman"/>
              </w:rPr>
            </w:pPr>
            <w:r>
              <w:rPr>
                <w:rFonts w:ascii="Times New Roman" w:hAnsi="Times New Roman"/>
              </w:rPr>
              <w:t>11</w:t>
            </w:r>
          </w:p>
        </w:tc>
        <w:tc>
          <w:tcPr>
            <w:tcW w:w="709" w:type="dxa"/>
            <w:shd w:val="clear" w:color="auto" w:fill="EEECE1"/>
          </w:tcPr>
          <w:p w:rsidR="009412A1" w:rsidRPr="00FA2C36" w:rsidRDefault="009412A1" w:rsidP="009412A1">
            <w:pPr>
              <w:spacing w:after="0" w:line="240" w:lineRule="auto"/>
              <w:jc w:val="center"/>
              <w:rPr>
                <w:rFonts w:ascii="Times New Roman" w:hAnsi="Times New Roman"/>
              </w:rPr>
            </w:pPr>
            <w:r>
              <w:rPr>
                <w:rFonts w:ascii="Times New Roman" w:hAnsi="Times New Roman"/>
              </w:rPr>
              <w:t>12</w:t>
            </w:r>
          </w:p>
        </w:tc>
        <w:tc>
          <w:tcPr>
            <w:tcW w:w="709" w:type="dxa"/>
            <w:shd w:val="clear" w:color="auto" w:fill="EEECE1"/>
          </w:tcPr>
          <w:p w:rsidR="009412A1" w:rsidRPr="00FA2C36" w:rsidRDefault="009412A1" w:rsidP="009412A1">
            <w:pPr>
              <w:spacing w:after="0" w:line="240" w:lineRule="auto"/>
              <w:jc w:val="center"/>
              <w:rPr>
                <w:rFonts w:ascii="Times New Roman" w:hAnsi="Times New Roman"/>
              </w:rPr>
            </w:pPr>
            <w:r>
              <w:rPr>
                <w:rFonts w:ascii="Times New Roman" w:hAnsi="Times New Roman"/>
              </w:rPr>
              <w:t>13</w:t>
            </w:r>
          </w:p>
        </w:tc>
        <w:tc>
          <w:tcPr>
            <w:tcW w:w="992" w:type="dxa"/>
            <w:shd w:val="clear" w:color="auto" w:fill="EEECE1"/>
          </w:tcPr>
          <w:p w:rsidR="009412A1" w:rsidRPr="00FA2C36" w:rsidRDefault="009412A1" w:rsidP="009412A1">
            <w:pPr>
              <w:spacing w:after="0" w:line="240" w:lineRule="auto"/>
              <w:jc w:val="center"/>
              <w:rPr>
                <w:rFonts w:ascii="Times New Roman" w:hAnsi="Times New Roman"/>
              </w:rPr>
            </w:pPr>
            <w:r>
              <w:rPr>
                <w:rFonts w:ascii="Times New Roman" w:hAnsi="Times New Roman"/>
              </w:rPr>
              <w:t>14</w:t>
            </w:r>
          </w:p>
        </w:tc>
        <w:tc>
          <w:tcPr>
            <w:tcW w:w="567" w:type="dxa"/>
            <w:shd w:val="clear" w:color="auto" w:fill="EEECE1"/>
          </w:tcPr>
          <w:p w:rsidR="009412A1" w:rsidRPr="00FA2C36" w:rsidRDefault="009412A1" w:rsidP="009412A1">
            <w:pPr>
              <w:spacing w:after="0" w:line="240" w:lineRule="auto"/>
              <w:jc w:val="center"/>
              <w:rPr>
                <w:rFonts w:ascii="Times New Roman" w:hAnsi="Times New Roman"/>
              </w:rPr>
            </w:pPr>
            <w:r>
              <w:rPr>
                <w:rFonts w:ascii="Times New Roman" w:hAnsi="Times New Roman"/>
              </w:rPr>
              <w:t>15</w:t>
            </w:r>
          </w:p>
        </w:tc>
        <w:tc>
          <w:tcPr>
            <w:tcW w:w="851" w:type="dxa"/>
            <w:shd w:val="clear" w:color="auto" w:fill="EEECE1"/>
          </w:tcPr>
          <w:p w:rsidR="009412A1" w:rsidRPr="00FA2C36" w:rsidRDefault="009412A1" w:rsidP="009412A1">
            <w:pPr>
              <w:spacing w:after="0" w:line="240" w:lineRule="auto"/>
              <w:jc w:val="center"/>
              <w:rPr>
                <w:rFonts w:ascii="Times New Roman" w:hAnsi="Times New Roman"/>
              </w:rPr>
            </w:pPr>
            <w:r>
              <w:rPr>
                <w:rFonts w:ascii="Times New Roman" w:hAnsi="Times New Roman"/>
              </w:rPr>
              <w:t>16</w:t>
            </w:r>
          </w:p>
        </w:tc>
        <w:tc>
          <w:tcPr>
            <w:tcW w:w="567" w:type="dxa"/>
            <w:shd w:val="clear" w:color="auto" w:fill="EEECE1"/>
          </w:tcPr>
          <w:p w:rsidR="009412A1" w:rsidRPr="00FA2C36" w:rsidRDefault="009412A1" w:rsidP="009412A1">
            <w:pPr>
              <w:jc w:val="center"/>
              <w:rPr>
                <w:rFonts w:ascii="Times New Roman" w:hAnsi="Times New Roman"/>
              </w:rPr>
            </w:pPr>
            <w:r>
              <w:rPr>
                <w:rFonts w:ascii="Times New Roman" w:hAnsi="Times New Roman"/>
              </w:rPr>
              <w:t>17</w:t>
            </w:r>
          </w:p>
        </w:tc>
        <w:tc>
          <w:tcPr>
            <w:tcW w:w="850" w:type="dxa"/>
            <w:shd w:val="clear" w:color="auto" w:fill="EEECE1"/>
          </w:tcPr>
          <w:p w:rsidR="009412A1" w:rsidRPr="00FA2C36" w:rsidRDefault="009412A1" w:rsidP="009412A1">
            <w:pPr>
              <w:jc w:val="center"/>
              <w:rPr>
                <w:rFonts w:ascii="Times New Roman" w:hAnsi="Times New Roman"/>
              </w:rPr>
            </w:pPr>
            <w:r>
              <w:rPr>
                <w:rFonts w:ascii="Times New Roman" w:hAnsi="Times New Roman"/>
              </w:rPr>
              <w:t>18</w:t>
            </w:r>
          </w:p>
        </w:tc>
        <w:tc>
          <w:tcPr>
            <w:tcW w:w="1134" w:type="dxa"/>
            <w:shd w:val="clear" w:color="auto" w:fill="EEECE1"/>
          </w:tcPr>
          <w:p w:rsidR="009412A1" w:rsidRPr="00FA2C36" w:rsidRDefault="009412A1" w:rsidP="009412A1">
            <w:pPr>
              <w:jc w:val="center"/>
              <w:rPr>
                <w:rFonts w:ascii="Times New Roman" w:hAnsi="Times New Roman"/>
              </w:rPr>
            </w:pPr>
          </w:p>
        </w:tc>
      </w:tr>
      <w:tr w:rsidR="009412A1" w:rsidRPr="000C6688" w:rsidTr="002B291D">
        <w:trPr>
          <w:trHeight w:val="497"/>
        </w:trPr>
        <w:tc>
          <w:tcPr>
            <w:tcW w:w="4264" w:type="dxa"/>
            <w:shd w:val="clear" w:color="auto" w:fill="auto"/>
          </w:tcPr>
          <w:p w:rsidR="009412A1" w:rsidRPr="00646160" w:rsidRDefault="009412A1" w:rsidP="009412A1">
            <w:pPr>
              <w:spacing w:after="0" w:line="240" w:lineRule="auto"/>
              <w:rPr>
                <w:rFonts w:ascii="Times New Roman" w:hAnsi="Times New Roman"/>
              </w:rPr>
            </w:pPr>
            <w:r w:rsidRPr="00646160">
              <w:rPr>
                <w:rFonts w:ascii="Times New Roman" w:hAnsi="Times New Roman"/>
              </w:rPr>
              <w:t xml:space="preserve">Аудиторные занятия </w:t>
            </w:r>
          </w:p>
        </w:tc>
        <w:tc>
          <w:tcPr>
            <w:tcW w:w="709"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Pr>
                <w:rFonts w:ascii="Times New Roman" w:hAnsi="Times New Roman"/>
                <w:sz w:val="20"/>
                <w:szCs w:val="20"/>
              </w:rPr>
              <w:t>48</w:t>
            </w:r>
          </w:p>
        </w:tc>
        <w:tc>
          <w:tcPr>
            <w:tcW w:w="709"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Pr>
                <w:rFonts w:ascii="Times New Roman" w:hAnsi="Times New Roman"/>
                <w:sz w:val="20"/>
                <w:szCs w:val="20"/>
              </w:rPr>
              <w:t>51</w:t>
            </w:r>
          </w:p>
        </w:tc>
        <w:tc>
          <w:tcPr>
            <w:tcW w:w="850"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Pr>
                <w:rFonts w:ascii="Times New Roman" w:hAnsi="Times New Roman"/>
                <w:sz w:val="20"/>
                <w:szCs w:val="20"/>
              </w:rPr>
              <w:t>48</w:t>
            </w:r>
          </w:p>
        </w:tc>
        <w:tc>
          <w:tcPr>
            <w:tcW w:w="709"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Pr>
                <w:rFonts w:ascii="Times New Roman" w:hAnsi="Times New Roman"/>
                <w:sz w:val="20"/>
                <w:szCs w:val="20"/>
              </w:rPr>
              <w:t>51</w:t>
            </w:r>
          </w:p>
        </w:tc>
        <w:tc>
          <w:tcPr>
            <w:tcW w:w="850"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Pr>
                <w:rFonts w:ascii="Times New Roman" w:hAnsi="Times New Roman"/>
                <w:sz w:val="20"/>
                <w:szCs w:val="20"/>
              </w:rPr>
              <w:t>48</w:t>
            </w:r>
          </w:p>
        </w:tc>
        <w:tc>
          <w:tcPr>
            <w:tcW w:w="709"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Pr>
                <w:rFonts w:ascii="Times New Roman" w:hAnsi="Times New Roman"/>
                <w:sz w:val="20"/>
                <w:szCs w:val="20"/>
              </w:rPr>
              <w:t>51</w:t>
            </w:r>
          </w:p>
        </w:tc>
        <w:tc>
          <w:tcPr>
            <w:tcW w:w="709"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Pr>
                <w:rFonts w:ascii="Times New Roman" w:hAnsi="Times New Roman"/>
                <w:sz w:val="20"/>
                <w:szCs w:val="20"/>
              </w:rPr>
              <w:t>64</w:t>
            </w:r>
          </w:p>
        </w:tc>
        <w:tc>
          <w:tcPr>
            <w:tcW w:w="992"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Pr>
                <w:rFonts w:ascii="Times New Roman" w:hAnsi="Times New Roman"/>
                <w:sz w:val="20"/>
                <w:szCs w:val="20"/>
              </w:rPr>
              <w:t>68</w:t>
            </w:r>
          </w:p>
        </w:tc>
        <w:tc>
          <w:tcPr>
            <w:tcW w:w="567"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Pr>
                <w:rFonts w:ascii="Times New Roman" w:hAnsi="Times New Roman"/>
                <w:sz w:val="20"/>
                <w:szCs w:val="20"/>
              </w:rPr>
              <w:t>64</w:t>
            </w:r>
          </w:p>
        </w:tc>
        <w:tc>
          <w:tcPr>
            <w:tcW w:w="851"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Pr>
                <w:rFonts w:ascii="Times New Roman" w:hAnsi="Times New Roman"/>
                <w:sz w:val="20"/>
                <w:szCs w:val="20"/>
              </w:rPr>
              <w:t>68</w:t>
            </w:r>
          </w:p>
        </w:tc>
        <w:tc>
          <w:tcPr>
            <w:tcW w:w="567" w:type="dxa"/>
            <w:shd w:val="clear" w:color="auto" w:fill="FFFFFF"/>
          </w:tcPr>
          <w:p w:rsidR="009412A1" w:rsidRPr="00C37795" w:rsidRDefault="009412A1" w:rsidP="009412A1">
            <w:pPr>
              <w:spacing w:after="0" w:line="240" w:lineRule="auto"/>
              <w:jc w:val="center"/>
              <w:rPr>
                <w:rFonts w:ascii="Times New Roman" w:hAnsi="Times New Roman"/>
                <w:sz w:val="20"/>
                <w:szCs w:val="20"/>
              </w:rPr>
            </w:pPr>
            <w:r>
              <w:rPr>
                <w:rFonts w:ascii="Times New Roman" w:hAnsi="Times New Roman"/>
                <w:sz w:val="20"/>
                <w:szCs w:val="20"/>
              </w:rPr>
              <w:t>48</w:t>
            </w:r>
          </w:p>
        </w:tc>
        <w:tc>
          <w:tcPr>
            <w:tcW w:w="850" w:type="dxa"/>
            <w:shd w:val="clear" w:color="auto" w:fill="FFFFFF"/>
          </w:tcPr>
          <w:p w:rsidR="009412A1" w:rsidRPr="00C37795" w:rsidRDefault="009412A1" w:rsidP="009412A1">
            <w:pPr>
              <w:spacing w:after="0" w:line="240" w:lineRule="auto"/>
              <w:jc w:val="center"/>
              <w:rPr>
                <w:rFonts w:ascii="Times New Roman" w:hAnsi="Times New Roman"/>
                <w:sz w:val="20"/>
                <w:szCs w:val="20"/>
              </w:rPr>
            </w:pPr>
            <w:r>
              <w:rPr>
                <w:rFonts w:ascii="Times New Roman" w:hAnsi="Times New Roman"/>
                <w:sz w:val="20"/>
                <w:szCs w:val="20"/>
              </w:rPr>
              <w:t>51</w:t>
            </w:r>
          </w:p>
        </w:tc>
        <w:tc>
          <w:tcPr>
            <w:tcW w:w="1134" w:type="dxa"/>
            <w:shd w:val="clear" w:color="auto" w:fill="FFFFFF"/>
          </w:tcPr>
          <w:p w:rsidR="009412A1" w:rsidRPr="00472176" w:rsidRDefault="009412A1" w:rsidP="009412A1">
            <w:pPr>
              <w:jc w:val="center"/>
              <w:rPr>
                <w:rFonts w:ascii="Times New Roman" w:hAnsi="Times New Roman"/>
                <w:sz w:val="20"/>
                <w:szCs w:val="20"/>
              </w:rPr>
            </w:pPr>
            <w:r>
              <w:rPr>
                <w:rFonts w:ascii="Times New Roman" w:hAnsi="Times New Roman"/>
                <w:sz w:val="20"/>
                <w:szCs w:val="20"/>
              </w:rPr>
              <w:t>660</w:t>
            </w:r>
          </w:p>
        </w:tc>
      </w:tr>
      <w:tr w:rsidR="009412A1" w:rsidRPr="00202B86" w:rsidTr="002B291D">
        <w:tc>
          <w:tcPr>
            <w:tcW w:w="4264" w:type="dxa"/>
            <w:shd w:val="clear" w:color="auto" w:fill="auto"/>
          </w:tcPr>
          <w:p w:rsidR="009412A1" w:rsidRPr="00646160" w:rsidRDefault="009412A1" w:rsidP="009412A1">
            <w:pPr>
              <w:spacing w:after="0" w:line="240" w:lineRule="auto"/>
              <w:rPr>
                <w:rFonts w:ascii="Times New Roman" w:hAnsi="Times New Roman"/>
              </w:rPr>
            </w:pPr>
            <w:r w:rsidRPr="007E519D">
              <w:rPr>
                <w:rFonts w:ascii="Times New Roman" w:hAnsi="Times New Roman"/>
                <w:spacing w:val="-6"/>
              </w:rPr>
              <w:t>Самостоятельная</w:t>
            </w:r>
            <w:r w:rsidRPr="00646160">
              <w:rPr>
                <w:rFonts w:ascii="Times New Roman" w:hAnsi="Times New Roman"/>
              </w:rPr>
              <w:t xml:space="preserve"> работа </w:t>
            </w:r>
          </w:p>
        </w:tc>
        <w:tc>
          <w:tcPr>
            <w:tcW w:w="709"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Pr>
                <w:rFonts w:ascii="Times New Roman" w:hAnsi="Times New Roman"/>
                <w:sz w:val="20"/>
                <w:szCs w:val="20"/>
              </w:rPr>
              <w:t>32</w:t>
            </w:r>
          </w:p>
        </w:tc>
        <w:tc>
          <w:tcPr>
            <w:tcW w:w="709"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Pr>
                <w:rFonts w:ascii="Times New Roman" w:hAnsi="Times New Roman"/>
                <w:sz w:val="20"/>
                <w:szCs w:val="20"/>
              </w:rPr>
              <w:t>34</w:t>
            </w:r>
          </w:p>
        </w:tc>
        <w:tc>
          <w:tcPr>
            <w:tcW w:w="850"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Pr>
                <w:rFonts w:ascii="Times New Roman" w:hAnsi="Times New Roman"/>
                <w:sz w:val="20"/>
                <w:szCs w:val="20"/>
              </w:rPr>
              <w:t>32</w:t>
            </w:r>
          </w:p>
        </w:tc>
        <w:tc>
          <w:tcPr>
            <w:tcW w:w="709"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Pr>
                <w:rFonts w:ascii="Times New Roman" w:hAnsi="Times New Roman"/>
                <w:sz w:val="20"/>
                <w:szCs w:val="20"/>
              </w:rPr>
              <w:t>34</w:t>
            </w:r>
          </w:p>
        </w:tc>
        <w:tc>
          <w:tcPr>
            <w:tcW w:w="850"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sidRPr="00C37795">
              <w:rPr>
                <w:rFonts w:ascii="Times New Roman" w:hAnsi="Times New Roman"/>
                <w:sz w:val="20"/>
                <w:szCs w:val="20"/>
              </w:rPr>
              <w:t>48</w:t>
            </w:r>
          </w:p>
        </w:tc>
        <w:tc>
          <w:tcPr>
            <w:tcW w:w="709"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sidRPr="00C37795">
              <w:rPr>
                <w:rFonts w:ascii="Times New Roman" w:hAnsi="Times New Roman"/>
                <w:sz w:val="20"/>
                <w:szCs w:val="20"/>
              </w:rPr>
              <w:t>51</w:t>
            </w:r>
          </w:p>
        </w:tc>
        <w:tc>
          <w:tcPr>
            <w:tcW w:w="709"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Pr>
                <w:rFonts w:ascii="Times New Roman" w:hAnsi="Times New Roman"/>
                <w:sz w:val="20"/>
                <w:szCs w:val="20"/>
              </w:rPr>
              <w:t>48</w:t>
            </w:r>
          </w:p>
        </w:tc>
        <w:tc>
          <w:tcPr>
            <w:tcW w:w="992"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Pr>
                <w:rFonts w:ascii="Times New Roman" w:hAnsi="Times New Roman"/>
                <w:sz w:val="20"/>
                <w:szCs w:val="20"/>
              </w:rPr>
              <w:t>51</w:t>
            </w:r>
          </w:p>
        </w:tc>
        <w:tc>
          <w:tcPr>
            <w:tcW w:w="567"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Pr>
                <w:rFonts w:ascii="Times New Roman" w:hAnsi="Times New Roman"/>
                <w:sz w:val="20"/>
                <w:szCs w:val="20"/>
              </w:rPr>
              <w:t>48</w:t>
            </w:r>
          </w:p>
        </w:tc>
        <w:tc>
          <w:tcPr>
            <w:tcW w:w="851"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Pr>
                <w:rFonts w:ascii="Times New Roman" w:hAnsi="Times New Roman"/>
                <w:sz w:val="20"/>
                <w:szCs w:val="20"/>
              </w:rPr>
              <w:t>51</w:t>
            </w:r>
          </w:p>
        </w:tc>
        <w:tc>
          <w:tcPr>
            <w:tcW w:w="567" w:type="dxa"/>
            <w:shd w:val="clear" w:color="auto" w:fill="FFFFFF"/>
          </w:tcPr>
          <w:p w:rsidR="009412A1" w:rsidRPr="00C37795" w:rsidRDefault="009412A1" w:rsidP="009412A1">
            <w:pPr>
              <w:spacing w:after="0" w:line="240" w:lineRule="auto"/>
              <w:jc w:val="center"/>
              <w:rPr>
                <w:rFonts w:ascii="Times New Roman" w:hAnsi="Times New Roman"/>
                <w:sz w:val="20"/>
                <w:szCs w:val="20"/>
              </w:rPr>
            </w:pPr>
            <w:r>
              <w:rPr>
                <w:rFonts w:ascii="Times New Roman" w:hAnsi="Times New Roman"/>
                <w:sz w:val="20"/>
                <w:szCs w:val="20"/>
              </w:rPr>
              <w:t>48</w:t>
            </w:r>
          </w:p>
        </w:tc>
        <w:tc>
          <w:tcPr>
            <w:tcW w:w="850" w:type="dxa"/>
            <w:shd w:val="clear" w:color="auto" w:fill="FFFFFF"/>
          </w:tcPr>
          <w:p w:rsidR="009412A1" w:rsidRPr="00C37795" w:rsidRDefault="009412A1" w:rsidP="009412A1">
            <w:pPr>
              <w:spacing w:after="0" w:line="240" w:lineRule="auto"/>
              <w:jc w:val="center"/>
              <w:rPr>
                <w:rFonts w:ascii="Times New Roman" w:hAnsi="Times New Roman"/>
                <w:sz w:val="20"/>
                <w:szCs w:val="20"/>
              </w:rPr>
            </w:pPr>
            <w:r>
              <w:rPr>
                <w:rFonts w:ascii="Times New Roman" w:hAnsi="Times New Roman"/>
                <w:sz w:val="20"/>
                <w:szCs w:val="20"/>
              </w:rPr>
              <w:t>51</w:t>
            </w:r>
          </w:p>
        </w:tc>
        <w:tc>
          <w:tcPr>
            <w:tcW w:w="1134" w:type="dxa"/>
            <w:shd w:val="clear" w:color="auto" w:fill="FFFFFF"/>
          </w:tcPr>
          <w:p w:rsidR="009412A1" w:rsidRPr="00472176" w:rsidRDefault="009412A1" w:rsidP="009412A1">
            <w:pPr>
              <w:jc w:val="center"/>
              <w:rPr>
                <w:rFonts w:ascii="Times New Roman" w:hAnsi="Times New Roman"/>
                <w:sz w:val="20"/>
                <w:szCs w:val="20"/>
              </w:rPr>
            </w:pPr>
            <w:r>
              <w:rPr>
                <w:rFonts w:ascii="Times New Roman" w:hAnsi="Times New Roman"/>
                <w:sz w:val="20"/>
                <w:szCs w:val="20"/>
              </w:rPr>
              <w:t>528</w:t>
            </w:r>
          </w:p>
        </w:tc>
      </w:tr>
      <w:tr w:rsidR="009412A1" w:rsidRPr="00202B86" w:rsidTr="002B291D">
        <w:tc>
          <w:tcPr>
            <w:tcW w:w="4264" w:type="dxa"/>
            <w:shd w:val="clear" w:color="auto" w:fill="auto"/>
          </w:tcPr>
          <w:p w:rsidR="009412A1" w:rsidRPr="00646160" w:rsidRDefault="009412A1" w:rsidP="009412A1">
            <w:pPr>
              <w:spacing w:after="0" w:line="240" w:lineRule="auto"/>
              <w:rPr>
                <w:rFonts w:ascii="Times New Roman" w:hAnsi="Times New Roman"/>
              </w:rPr>
            </w:pPr>
            <w:r w:rsidRPr="00646160">
              <w:rPr>
                <w:rFonts w:ascii="Times New Roman" w:hAnsi="Times New Roman"/>
              </w:rPr>
              <w:t xml:space="preserve">Максимальная </w:t>
            </w:r>
            <w:r>
              <w:rPr>
                <w:rFonts w:ascii="Times New Roman" w:hAnsi="Times New Roman"/>
              </w:rPr>
              <w:t>учебная нагрузка</w:t>
            </w:r>
          </w:p>
        </w:tc>
        <w:tc>
          <w:tcPr>
            <w:tcW w:w="709"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sidRPr="00C37795">
              <w:rPr>
                <w:rFonts w:ascii="Times New Roman" w:hAnsi="Times New Roman"/>
                <w:sz w:val="20"/>
                <w:szCs w:val="20"/>
              </w:rPr>
              <w:t>80</w:t>
            </w:r>
          </w:p>
        </w:tc>
        <w:tc>
          <w:tcPr>
            <w:tcW w:w="709"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sidRPr="00C37795">
              <w:rPr>
                <w:rFonts w:ascii="Times New Roman" w:hAnsi="Times New Roman"/>
                <w:sz w:val="20"/>
                <w:szCs w:val="20"/>
              </w:rPr>
              <w:t>85</w:t>
            </w:r>
          </w:p>
        </w:tc>
        <w:tc>
          <w:tcPr>
            <w:tcW w:w="850"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sidRPr="00C37795">
              <w:rPr>
                <w:rFonts w:ascii="Times New Roman" w:hAnsi="Times New Roman"/>
                <w:sz w:val="20"/>
                <w:szCs w:val="20"/>
              </w:rPr>
              <w:t>80</w:t>
            </w:r>
          </w:p>
        </w:tc>
        <w:tc>
          <w:tcPr>
            <w:tcW w:w="709"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sidRPr="00C37795">
              <w:rPr>
                <w:rFonts w:ascii="Times New Roman" w:hAnsi="Times New Roman"/>
                <w:sz w:val="20"/>
                <w:szCs w:val="20"/>
              </w:rPr>
              <w:t>85</w:t>
            </w:r>
          </w:p>
        </w:tc>
        <w:tc>
          <w:tcPr>
            <w:tcW w:w="850"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sidRPr="00C37795">
              <w:rPr>
                <w:rFonts w:ascii="Times New Roman" w:hAnsi="Times New Roman"/>
                <w:sz w:val="20"/>
                <w:szCs w:val="20"/>
              </w:rPr>
              <w:t>80</w:t>
            </w:r>
          </w:p>
        </w:tc>
        <w:tc>
          <w:tcPr>
            <w:tcW w:w="709"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sidRPr="00C37795">
              <w:rPr>
                <w:rFonts w:ascii="Times New Roman" w:hAnsi="Times New Roman"/>
                <w:sz w:val="20"/>
                <w:szCs w:val="20"/>
              </w:rPr>
              <w:t>85</w:t>
            </w:r>
          </w:p>
        </w:tc>
        <w:tc>
          <w:tcPr>
            <w:tcW w:w="709"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Pr>
                <w:rFonts w:ascii="Times New Roman" w:hAnsi="Times New Roman"/>
                <w:sz w:val="20"/>
                <w:szCs w:val="20"/>
              </w:rPr>
              <w:t>112</w:t>
            </w:r>
          </w:p>
        </w:tc>
        <w:tc>
          <w:tcPr>
            <w:tcW w:w="992"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Pr>
                <w:rFonts w:ascii="Times New Roman" w:hAnsi="Times New Roman"/>
                <w:sz w:val="20"/>
                <w:szCs w:val="20"/>
              </w:rPr>
              <w:t>119</w:t>
            </w:r>
          </w:p>
        </w:tc>
        <w:tc>
          <w:tcPr>
            <w:tcW w:w="567"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sidRPr="00C37795">
              <w:rPr>
                <w:rFonts w:ascii="Times New Roman" w:hAnsi="Times New Roman"/>
                <w:sz w:val="20"/>
                <w:szCs w:val="20"/>
              </w:rPr>
              <w:t>112</w:t>
            </w:r>
          </w:p>
        </w:tc>
        <w:tc>
          <w:tcPr>
            <w:tcW w:w="851" w:type="dxa"/>
            <w:shd w:val="clear" w:color="auto" w:fill="auto"/>
          </w:tcPr>
          <w:p w:rsidR="009412A1" w:rsidRPr="00C37795" w:rsidRDefault="009412A1" w:rsidP="009412A1">
            <w:pPr>
              <w:spacing w:after="0" w:line="240" w:lineRule="auto"/>
              <w:jc w:val="center"/>
              <w:rPr>
                <w:rFonts w:ascii="Times New Roman" w:hAnsi="Times New Roman"/>
                <w:sz w:val="20"/>
                <w:szCs w:val="20"/>
              </w:rPr>
            </w:pPr>
            <w:r w:rsidRPr="00C37795">
              <w:rPr>
                <w:rFonts w:ascii="Times New Roman" w:hAnsi="Times New Roman"/>
                <w:sz w:val="20"/>
                <w:szCs w:val="20"/>
              </w:rPr>
              <w:t>119</w:t>
            </w:r>
          </w:p>
        </w:tc>
        <w:tc>
          <w:tcPr>
            <w:tcW w:w="567" w:type="dxa"/>
            <w:shd w:val="clear" w:color="auto" w:fill="FFFFFF"/>
          </w:tcPr>
          <w:p w:rsidR="009412A1" w:rsidRPr="00C37795" w:rsidRDefault="009412A1" w:rsidP="009412A1">
            <w:pPr>
              <w:spacing w:after="0" w:line="240" w:lineRule="auto"/>
              <w:jc w:val="center"/>
              <w:rPr>
                <w:rFonts w:ascii="Times New Roman" w:hAnsi="Times New Roman"/>
                <w:sz w:val="20"/>
                <w:szCs w:val="20"/>
              </w:rPr>
            </w:pPr>
            <w:r w:rsidRPr="00C37795">
              <w:rPr>
                <w:rFonts w:ascii="Times New Roman" w:hAnsi="Times New Roman"/>
                <w:sz w:val="20"/>
                <w:szCs w:val="20"/>
              </w:rPr>
              <w:t>96</w:t>
            </w:r>
          </w:p>
        </w:tc>
        <w:tc>
          <w:tcPr>
            <w:tcW w:w="850" w:type="dxa"/>
            <w:shd w:val="clear" w:color="auto" w:fill="FFFFFF"/>
          </w:tcPr>
          <w:p w:rsidR="009412A1" w:rsidRPr="00C37795" w:rsidRDefault="009412A1" w:rsidP="009412A1">
            <w:pPr>
              <w:spacing w:after="0" w:line="240" w:lineRule="auto"/>
              <w:jc w:val="center"/>
              <w:rPr>
                <w:rFonts w:ascii="Times New Roman" w:hAnsi="Times New Roman"/>
                <w:sz w:val="20"/>
                <w:szCs w:val="20"/>
              </w:rPr>
            </w:pPr>
            <w:r w:rsidRPr="00C37795">
              <w:rPr>
                <w:rFonts w:ascii="Times New Roman" w:hAnsi="Times New Roman"/>
                <w:sz w:val="20"/>
                <w:szCs w:val="20"/>
              </w:rPr>
              <w:t>102</w:t>
            </w:r>
          </w:p>
        </w:tc>
        <w:tc>
          <w:tcPr>
            <w:tcW w:w="1134" w:type="dxa"/>
            <w:shd w:val="clear" w:color="auto" w:fill="FFFFFF"/>
          </w:tcPr>
          <w:p w:rsidR="009412A1" w:rsidRPr="00472176" w:rsidRDefault="009412A1" w:rsidP="009412A1">
            <w:pPr>
              <w:spacing w:after="0" w:line="240" w:lineRule="auto"/>
              <w:jc w:val="center"/>
              <w:rPr>
                <w:rFonts w:ascii="Times New Roman" w:hAnsi="Times New Roman"/>
                <w:sz w:val="20"/>
                <w:szCs w:val="20"/>
              </w:rPr>
            </w:pPr>
            <w:r>
              <w:rPr>
                <w:rFonts w:ascii="Times New Roman" w:hAnsi="Times New Roman"/>
                <w:sz w:val="20"/>
                <w:szCs w:val="20"/>
              </w:rPr>
              <w:t>1188</w:t>
            </w:r>
          </w:p>
        </w:tc>
      </w:tr>
      <w:tr w:rsidR="009412A1" w:rsidRPr="000C6688" w:rsidTr="002B291D">
        <w:trPr>
          <w:trHeight w:val="549"/>
        </w:trPr>
        <w:tc>
          <w:tcPr>
            <w:tcW w:w="4264" w:type="dxa"/>
            <w:shd w:val="clear" w:color="auto" w:fill="auto"/>
          </w:tcPr>
          <w:p w:rsidR="009412A1" w:rsidRPr="00646160" w:rsidRDefault="009412A1" w:rsidP="009412A1">
            <w:pPr>
              <w:spacing w:after="0" w:line="240" w:lineRule="auto"/>
              <w:rPr>
                <w:rFonts w:ascii="Times New Roman" w:hAnsi="Times New Roman"/>
              </w:rPr>
            </w:pPr>
            <w:r>
              <w:rPr>
                <w:rFonts w:ascii="Times New Roman" w:hAnsi="Times New Roman"/>
              </w:rPr>
              <w:t xml:space="preserve">Вид промежуточной </w:t>
            </w:r>
            <w:r w:rsidRPr="00646160">
              <w:rPr>
                <w:rFonts w:ascii="Times New Roman" w:hAnsi="Times New Roman"/>
              </w:rPr>
              <w:t>и</w:t>
            </w:r>
            <w:r>
              <w:rPr>
                <w:rFonts w:ascii="Times New Roman" w:hAnsi="Times New Roman"/>
              </w:rPr>
              <w:t xml:space="preserve"> </w:t>
            </w:r>
            <w:r w:rsidRPr="00646160">
              <w:rPr>
                <w:rFonts w:ascii="Times New Roman" w:hAnsi="Times New Roman"/>
              </w:rPr>
              <w:t>итоговой аттестации</w:t>
            </w:r>
          </w:p>
        </w:tc>
        <w:tc>
          <w:tcPr>
            <w:tcW w:w="709" w:type="dxa"/>
            <w:shd w:val="clear" w:color="auto" w:fill="auto"/>
          </w:tcPr>
          <w:p w:rsidR="009412A1" w:rsidRPr="00C37795" w:rsidRDefault="009412A1" w:rsidP="009412A1">
            <w:pPr>
              <w:spacing w:after="0" w:line="240" w:lineRule="auto"/>
              <w:rPr>
                <w:rFonts w:ascii="Times New Roman" w:hAnsi="Times New Roman"/>
                <w:sz w:val="20"/>
                <w:szCs w:val="20"/>
              </w:rPr>
            </w:pPr>
          </w:p>
        </w:tc>
        <w:tc>
          <w:tcPr>
            <w:tcW w:w="709" w:type="dxa"/>
            <w:shd w:val="clear" w:color="auto" w:fill="auto"/>
          </w:tcPr>
          <w:p w:rsidR="009412A1" w:rsidRPr="00502A0A" w:rsidRDefault="009412A1" w:rsidP="009412A1">
            <w:pPr>
              <w:spacing w:after="0" w:line="240" w:lineRule="auto"/>
              <w:rPr>
                <w:rFonts w:ascii="Times New Roman" w:hAnsi="Times New Roman"/>
                <w:b/>
                <w:sz w:val="20"/>
                <w:szCs w:val="20"/>
              </w:rPr>
            </w:pPr>
            <w:r>
              <w:rPr>
                <w:rFonts w:ascii="Times New Roman" w:hAnsi="Times New Roman"/>
                <w:b/>
                <w:sz w:val="20"/>
                <w:szCs w:val="20"/>
              </w:rPr>
              <w:t>зачет</w:t>
            </w:r>
          </w:p>
        </w:tc>
        <w:tc>
          <w:tcPr>
            <w:tcW w:w="850" w:type="dxa"/>
            <w:shd w:val="clear" w:color="auto" w:fill="auto"/>
          </w:tcPr>
          <w:p w:rsidR="009412A1" w:rsidRPr="00502A0A" w:rsidRDefault="009412A1" w:rsidP="009412A1">
            <w:pPr>
              <w:spacing w:after="0" w:line="240" w:lineRule="auto"/>
              <w:rPr>
                <w:rFonts w:ascii="Times New Roman" w:hAnsi="Times New Roman"/>
                <w:b/>
                <w:sz w:val="20"/>
                <w:szCs w:val="20"/>
              </w:rPr>
            </w:pPr>
          </w:p>
        </w:tc>
        <w:tc>
          <w:tcPr>
            <w:tcW w:w="709" w:type="dxa"/>
            <w:shd w:val="clear" w:color="auto" w:fill="auto"/>
          </w:tcPr>
          <w:p w:rsidR="009412A1" w:rsidRPr="00502A0A" w:rsidRDefault="009412A1" w:rsidP="009412A1">
            <w:pPr>
              <w:spacing w:after="0" w:line="240" w:lineRule="auto"/>
              <w:rPr>
                <w:rFonts w:ascii="Times New Roman" w:hAnsi="Times New Roman"/>
                <w:b/>
                <w:sz w:val="20"/>
                <w:szCs w:val="20"/>
              </w:rPr>
            </w:pPr>
            <w:r>
              <w:rPr>
                <w:rFonts w:ascii="Times New Roman" w:hAnsi="Times New Roman"/>
                <w:b/>
                <w:sz w:val="20"/>
                <w:szCs w:val="20"/>
              </w:rPr>
              <w:t>зачет</w:t>
            </w:r>
          </w:p>
        </w:tc>
        <w:tc>
          <w:tcPr>
            <w:tcW w:w="850" w:type="dxa"/>
            <w:shd w:val="clear" w:color="auto" w:fill="auto"/>
          </w:tcPr>
          <w:p w:rsidR="009412A1" w:rsidRPr="00502A0A" w:rsidRDefault="009412A1" w:rsidP="009412A1">
            <w:pPr>
              <w:spacing w:after="0" w:line="240" w:lineRule="auto"/>
              <w:rPr>
                <w:rFonts w:ascii="Times New Roman" w:hAnsi="Times New Roman"/>
                <w:b/>
                <w:sz w:val="20"/>
                <w:szCs w:val="20"/>
              </w:rPr>
            </w:pPr>
          </w:p>
        </w:tc>
        <w:tc>
          <w:tcPr>
            <w:tcW w:w="709" w:type="dxa"/>
            <w:shd w:val="clear" w:color="auto" w:fill="auto"/>
          </w:tcPr>
          <w:p w:rsidR="009412A1" w:rsidRPr="00502A0A" w:rsidRDefault="009412A1" w:rsidP="009412A1">
            <w:pPr>
              <w:spacing w:after="0" w:line="240" w:lineRule="auto"/>
              <w:rPr>
                <w:rFonts w:ascii="Times New Roman" w:hAnsi="Times New Roman"/>
                <w:b/>
                <w:sz w:val="20"/>
                <w:szCs w:val="20"/>
              </w:rPr>
            </w:pPr>
            <w:r>
              <w:rPr>
                <w:rFonts w:ascii="Times New Roman" w:hAnsi="Times New Roman"/>
                <w:b/>
                <w:sz w:val="20"/>
                <w:szCs w:val="20"/>
              </w:rPr>
              <w:t>зачет</w:t>
            </w:r>
          </w:p>
        </w:tc>
        <w:tc>
          <w:tcPr>
            <w:tcW w:w="709" w:type="dxa"/>
            <w:shd w:val="clear" w:color="auto" w:fill="auto"/>
          </w:tcPr>
          <w:p w:rsidR="009412A1" w:rsidRPr="00502A0A" w:rsidRDefault="009412A1" w:rsidP="009412A1">
            <w:pPr>
              <w:spacing w:after="0" w:line="240" w:lineRule="auto"/>
              <w:rPr>
                <w:rFonts w:ascii="Times New Roman" w:hAnsi="Times New Roman"/>
                <w:b/>
                <w:sz w:val="20"/>
                <w:szCs w:val="20"/>
              </w:rPr>
            </w:pPr>
          </w:p>
        </w:tc>
        <w:tc>
          <w:tcPr>
            <w:tcW w:w="992" w:type="dxa"/>
            <w:shd w:val="clear" w:color="auto" w:fill="auto"/>
          </w:tcPr>
          <w:p w:rsidR="009412A1" w:rsidRPr="00502A0A" w:rsidRDefault="009412A1" w:rsidP="009412A1">
            <w:pPr>
              <w:spacing w:after="0" w:line="240" w:lineRule="auto"/>
              <w:rPr>
                <w:rFonts w:ascii="Times New Roman" w:hAnsi="Times New Roman"/>
                <w:b/>
                <w:sz w:val="20"/>
                <w:szCs w:val="20"/>
              </w:rPr>
            </w:pPr>
            <w:r>
              <w:rPr>
                <w:rFonts w:ascii="Times New Roman" w:hAnsi="Times New Roman"/>
                <w:b/>
                <w:sz w:val="20"/>
                <w:szCs w:val="20"/>
              </w:rPr>
              <w:t>э</w:t>
            </w:r>
            <w:r w:rsidRPr="00502A0A">
              <w:rPr>
                <w:rFonts w:ascii="Times New Roman" w:hAnsi="Times New Roman"/>
                <w:b/>
                <w:sz w:val="20"/>
                <w:szCs w:val="20"/>
              </w:rPr>
              <w:t>кзамен</w:t>
            </w:r>
          </w:p>
        </w:tc>
        <w:tc>
          <w:tcPr>
            <w:tcW w:w="567" w:type="dxa"/>
            <w:shd w:val="clear" w:color="auto" w:fill="auto"/>
          </w:tcPr>
          <w:p w:rsidR="009412A1" w:rsidRPr="00502A0A" w:rsidRDefault="009412A1" w:rsidP="009412A1">
            <w:pPr>
              <w:spacing w:after="0" w:line="240" w:lineRule="auto"/>
              <w:rPr>
                <w:rFonts w:ascii="Times New Roman" w:hAnsi="Times New Roman"/>
                <w:b/>
                <w:sz w:val="20"/>
                <w:szCs w:val="20"/>
              </w:rPr>
            </w:pPr>
          </w:p>
        </w:tc>
        <w:tc>
          <w:tcPr>
            <w:tcW w:w="851" w:type="dxa"/>
            <w:shd w:val="clear" w:color="auto" w:fill="auto"/>
          </w:tcPr>
          <w:p w:rsidR="009412A1" w:rsidRPr="00502A0A" w:rsidRDefault="009412A1" w:rsidP="009412A1">
            <w:pPr>
              <w:spacing w:after="0" w:line="240" w:lineRule="auto"/>
              <w:rPr>
                <w:rFonts w:ascii="Times New Roman" w:hAnsi="Times New Roman"/>
                <w:b/>
                <w:sz w:val="20"/>
                <w:szCs w:val="20"/>
              </w:rPr>
            </w:pPr>
            <w:r>
              <w:rPr>
                <w:rFonts w:ascii="Times New Roman" w:hAnsi="Times New Roman"/>
                <w:b/>
                <w:sz w:val="20"/>
                <w:szCs w:val="20"/>
              </w:rPr>
              <w:t>зачет</w:t>
            </w:r>
          </w:p>
        </w:tc>
        <w:tc>
          <w:tcPr>
            <w:tcW w:w="567" w:type="dxa"/>
            <w:shd w:val="clear" w:color="auto" w:fill="FFFFFF"/>
          </w:tcPr>
          <w:p w:rsidR="009412A1" w:rsidRPr="00502A0A" w:rsidRDefault="009412A1" w:rsidP="009412A1">
            <w:pPr>
              <w:rPr>
                <w:rFonts w:ascii="Times New Roman" w:hAnsi="Times New Roman"/>
                <w:b/>
                <w:sz w:val="20"/>
                <w:szCs w:val="20"/>
              </w:rPr>
            </w:pPr>
          </w:p>
        </w:tc>
        <w:tc>
          <w:tcPr>
            <w:tcW w:w="850" w:type="dxa"/>
            <w:shd w:val="clear" w:color="auto" w:fill="FFFFFF"/>
          </w:tcPr>
          <w:p w:rsidR="009412A1" w:rsidRPr="00502A0A" w:rsidRDefault="009412A1" w:rsidP="009412A1">
            <w:pPr>
              <w:jc w:val="center"/>
              <w:rPr>
                <w:rFonts w:ascii="Times New Roman" w:hAnsi="Times New Roman"/>
                <w:b/>
                <w:sz w:val="20"/>
                <w:szCs w:val="20"/>
              </w:rPr>
            </w:pPr>
            <w:r>
              <w:rPr>
                <w:rFonts w:ascii="Times New Roman" w:hAnsi="Times New Roman"/>
                <w:b/>
                <w:sz w:val="20"/>
                <w:szCs w:val="20"/>
              </w:rPr>
              <w:t>зачет</w:t>
            </w:r>
          </w:p>
        </w:tc>
        <w:tc>
          <w:tcPr>
            <w:tcW w:w="1134" w:type="dxa"/>
            <w:shd w:val="clear" w:color="auto" w:fill="FFFFFF"/>
          </w:tcPr>
          <w:p w:rsidR="009412A1" w:rsidRPr="00472176" w:rsidRDefault="009412A1" w:rsidP="009412A1">
            <w:pPr>
              <w:spacing w:after="0" w:line="240" w:lineRule="auto"/>
              <w:jc w:val="center"/>
              <w:rPr>
                <w:rFonts w:ascii="Times New Roman" w:hAnsi="Times New Roman"/>
                <w:color w:val="FFFFFF"/>
                <w:sz w:val="20"/>
                <w:szCs w:val="20"/>
              </w:rPr>
            </w:pPr>
          </w:p>
        </w:tc>
      </w:tr>
    </w:tbl>
    <w:p w:rsidR="00DD7E8B" w:rsidRDefault="00DD7E8B" w:rsidP="00C213BE">
      <w:pPr>
        <w:spacing w:after="0" w:line="240" w:lineRule="auto"/>
        <w:jc w:val="center"/>
        <w:rPr>
          <w:rFonts w:ascii="Times New Roman" w:hAnsi="Times New Roman" w:cs="Times New Roman"/>
          <w:b/>
          <w:sz w:val="24"/>
          <w:szCs w:val="24"/>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Форма проведения учебных занятий</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           Учебные занятия по учебному предмету «Рисунок» проводятся в форме аудиторных занятий, самостоятельной (внеаудиторной) работы и консультаций. Занятия по учебному предмету и проведение консультаций осуществляется в форме мелкогрупповых занятий численностью от 4 до 10 человек.</w:t>
      </w:r>
    </w:p>
    <w:p w:rsidR="00C213BE" w:rsidRPr="00BF532A" w:rsidRDefault="00C213BE" w:rsidP="00C213BE">
      <w:pPr>
        <w:spacing w:after="0" w:line="240" w:lineRule="auto"/>
        <w:ind w:firstLine="720"/>
        <w:jc w:val="both"/>
        <w:outlineLvl w:val="0"/>
        <w:rPr>
          <w:rFonts w:ascii="Times New Roman" w:eastAsia="Geeza Pro" w:hAnsi="Times New Roman" w:cs="Times New Roman"/>
          <w:sz w:val="24"/>
          <w:szCs w:val="24"/>
        </w:rPr>
      </w:pPr>
      <w:r w:rsidRPr="00BF532A">
        <w:rPr>
          <w:rFonts w:ascii="Times New Roman" w:eastAsia="Geeza Pro" w:hAnsi="Times New Roman" w:cs="Times New Roman"/>
          <w:sz w:val="24"/>
          <w:szCs w:val="24"/>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DD7E8B" w:rsidRPr="004950BE" w:rsidRDefault="00DD7E8B" w:rsidP="00DD7E8B">
      <w:pPr>
        <w:pStyle w:val="af1"/>
        <w:tabs>
          <w:tab w:val="right" w:pos="6906"/>
          <w:tab w:val="center" w:pos="7050"/>
          <w:tab w:val="center" w:pos="7862"/>
          <w:tab w:val="right" w:pos="10074"/>
        </w:tabs>
        <w:spacing w:line="240" w:lineRule="auto"/>
      </w:pPr>
      <w:r w:rsidRPr="004950BE">
        <w:rPr>
          <w:rStyle w:val="af2"/>
          <w:rFonts w:eastAsiaTheme="majorEastAsia"/>
          <w:color w:val="000000"/>
        </w:rPr>
        <w:t>Рекомендуемый    объем    учебных    занятий   по</w:t>
      </w:r>
      <w:r w:rsidRPr="004950BE">
        <w:rPr>
          <w:rStyle w:val="af2"/>
          <w:rFonts w:eastAsiaTheme="majorEastAsia"/>
          <w:color w:val="000000"/>
        </w:rPr>
        <w:tab/>
        <w:t xml:space="preserve">     учебному    </w:t>
      </w:r>
      <w:r w:rsidRPr="004950BE">
        <w:rPr>
          <w:rStyle w:val="af2"/>
          <w:rFonts w:eastAsiaTheme="majorEastAsia"/>
          <w:color w:val="000000"/>
        </w:rPr>
        <w:tab/>
        <w:t>предмету</w:t>
      </w:r>
      <w:r w:rsidRPr="004950BE">
        <w:t xml:space="preserve"> </w:t>
      </w:r>
      <w:r w:rsidRPr="004950BE">
        <w:rPr>
          <w:rStyle w:val="af2"/>
          <w:rFonts w:eastAsiaTheme="majorEastAsia"/>
          <w:color w:val="000000"/>
        </w:rPr>
        <w:t>«Рисунок» предпрофессиональной программы «Живопись» со сроком обучения 8 лет и 9 лет составляет:</w:t>
      </w:r>
    </w:p>
    <w:p w:rsidR="00DD7E8B" w:rsidRPr="004950BE" w:rsidRDefault="00DD7E8B" w:rsidP="00354F54">
      <w:pPr>
        <w:pStyle w:val="af1"/>
        <w:widowControl w:val="0"/>
        <w:numPr>
          <w:ilvl w:val="0"/>
          <w:numId w:val="56"/>
        </w:numPr>
        <w:suppressAutoHyphens w:val="0"/>
        <w:spacing w:line="240" w:lineRule="auto"/>
      </w:pPr>
      <w:r w:rsidRPr="004950BE">
        <w:rPr>
          <w:rStyle w:val="af2"/>
          <w:rFonts w:eastAsiaTheme="majorEastAsia"/>
          <w:color w:val="000000"/>
        </w:rPr>
        <w:t>аудиторные занятия:</w:t>
      </w:r>
    </w:p>
    <w:p w:rsidR="00DD7E8B" w:rsidRPr="00592C7A" w:rsidRDefault="00DD7E8B" w:rsidP="00DD7E8B">
      <w:pPr>
        <w:pStyle w:val="af1"/>
        <w:spacing w:line="240" w:lineRule="auto"/>
        <w:ind w:left="502"/>
      </w:pPr>
      <w:r>
        <w:rPr>
          <w:rStyle w:val="af2"/>
          <w:rFonts w:eastAsiaTheme="majorEastAsia"/>
          <w:color w:val="000000"/>
        </w:rPr>
        <w:t xml:space="preserve">4-6 </w:t>
      </w:r>
      <w:r w:rsidRPr="00592C7A">
        <w:rPr>
          <w:rStyle w:val="af2"/>
          <w:rFonts w:eastAsiaTheme="majorEastAsia"/>
          <w:color w:val="000000"/>
        </w:rPr>
        <w:t>классы - по 3 часа в неделю;</w:t>
      </w:r>
    </w:p>
    <w:p w:rsidR="00DD7E8B" w:rsidRPr="00592C7A" w:rsidRDefault="00DD7E8B" w:rsidP="00354F54">
      <w:pPr>
        <w:pStyle w:val="af1"/>
        <w:widowControl w:val="0"/>
        <w:numPr>
          <w:ilvl w:val="0"/>
          <w:numId w:val="57"/>
        </w:numPr>
        <w:suppressAutoHyphens w:val="0"/>
        <w:spacing w:line="240" w:lineRule="auto"/>
      </w:pPr>
      <w:r w:rsidRPr="00592C7A">
        <w:rPr>
          <w:rStyle w:val="af2"/>
          <w:rFonts w:eastAsiaTheme="majorEastAsia"/>
          <w:color w:val="000000"/>
        </w:rPr>
        <w:t xml:space="preserve">- </w:t>
      </w:r>
      <w:r>
        <w:rPr>
          <w:rStyle w:val="af2"/>
          <w:rFonts w:eastAsiaTheme="majorEastAsia"/>
          <w:color w:val="000000"/>
        </w:rPr>
        <w:t>8</w:t>
      </w:r>
      <w:r w:rsidRPr="00592C7A">
        <w:rPr>
          <w:rStyle w:val="af2"/>
          <w:rFonts w:eastAsiaTheme="majorEastAsia"/>
          <w:color w:val="000000"/>
        </w:rPr>
        <w:t xml:space="preserve"> классы - по 4 часа в неделю;</w:t>
      </w:r>
    </w:p>
    <w:p w:rsidR="00DD7E8B" w:rsidRPr="00592C7A" w:rsidRDefault="00DD7E8B" w:rsidP="00DD7E8B">
      <w:pPr>
        <w:pStyle w:val="af1"/>
        <w:spacing w:line="240" w:lineRule="auto"/>
        <w:ind w:left="502"/>
      </w:pPr>
      <w:r>
        <w:rPr>
          <w:rStyle w:val="af2"/>
          <w:rFonts w:eastAsiaTheme="majorEastAsia"/>
          <w:color w:val="000000"/>
        </w:rPr>
        <w:t xml:space="preserve">9 </w:t>
      </w:r>
      <w:r w:rsidRPr="00592C7A">
        <w:rPr>
          <w:rStyle w:val="af2"/>
          <w:rFonts w:eastAsiaTheme="majorEastAsia"/>
          <w:color w:val="000000"/>
        </w:rPr>
        <w:t>- класс - по 3 часа в неделю.</w:t>
      </w:r>
    </w:p>
    <w:p w:rsidR="00DD7E8B" w:rsidRDefault="00DD7E8B" w:rsidP="00354F54">
      <w:pPr>
        <w:pStyle w:val="af1"/>
        <w:widowControl w:val="0"/>
        <w:numPr>
          <w:ilvl w:val="0"/>
          <w:numId w:val="56"/>
        </w:numPr>
        <w:suppressAutoHyphens w:val="0"/>
        <w:spacing w:line="240" w:lineRule="auto"/>
      </w:pPr>
      <w:r w:rsidRPr="004950BE">
        <w:rPr>
          <w:rStyle w:val="af2"/>
          <w:rFonts w:eastAsiaTheme="majorEastAsia"/>
          <w:color w:val="000000"/>
        </w:rPr>
        <w:t>самостоятельная работа:</w:t>
      </w:r>
    </w:p>
    <w:p w:rsidR="00DD7E8B" w:rsidRPr="004950BE" w:rsidRDefault="00DD7E8B" w:rsidP="00DD7E8B">
      <w:pPr>
        <w:pStyle w:val="af1"/>
        <w:spacing w:line="240" w:lineRule="auto"/>
        <w:ind w:left="502"/>
      </w:pPr>
      <w:r>
        <w:rPr>
          <w:rStyle w:val="af2"/>
          <w:rFonts w:eastAsiaTheme="majorEastAsia"/>
          <w:color w:val="000000"/>
        </w:rPr>
        <w:t>4-6</w:t>
      </w:r>
      <w:r w:rsidRPr="004950BE">
        <w:rPr>
          <w:rStyle w:val="af2"/>
          <w:rFonts w:eastAsiaTheme="majorEastAsia"/>
          <w:color w:val="000000"/>
        </w:rPr>
        <w:t xml:space="preserve"> классы - по 2 часа в неделю</w:t>
      </w:r>
    </w:p>
    <w:p w:rsidR="00DD7E8B" w:rsidRPr="00592C7A" w:rsidRDefault="00DD7E8B" w:rsidP="00DD7E8B">
      <w:pPr>
        <w:pStyle w:val="af1"/>
        <w:tabs>
          <w:tab w:val="left" w:pos="1539"/>
        </w:tabs>
        <w:spacing w:line="240" w:lineRule="auto"/>
      </w:pPr>
      <w:r>
        <w:rPr>
          <w:rStyle w:val="af2"/>
          <w:rFonts w:eastAsiaTheme="majorEastAsia"/>
          <w:color w:val="000000"/>
        </w:rPr>
        <w:t xml:space="preserve">        7-9</w:t>
      </w:r>
      <w:r w:rsidRPr="00592C7A">
        <w:rPr>
          <w:rStyle w:val="af2"/>
          <w:rFonts w:eastAsiaTheme="majorEastAsia"/>
          <w:color w:val="000000"/>
        </w:rPr>
        <w:t xml:space="preserve"> классы - по 3 часа в неделю.</w:t>
      </w:r>
    </w:p>
    <w:p w:rsidR="00DD7E8B" w:rsidRPr="00592C7A" w:rsidRDefault="00DD7E8B" w:rsidP="00DD7E8B">
      <w:pPr>
        <w:pStyle w:val="af1"/>
        <w:spacing w:line="240" w:lineRule="auto"/>
      </w:pPr>
      <w:r w:rsidRPr="00592C7A">
        <w:rPr>
          <w:rStyle w:val="af2"/>
          <w:rFonts w:eastAsiaTheme="majorEastAsia"/>
          <w:color w:val="000000"/>
        </w:rPr>
        <w:t>Самостоятельная (внеаудиторная) работа может быть использована на выполнение домашнего задания детьми, посещение ими учреждений культуры (выставок, галерей, музеев и т. д.), участие детей в творческих мероприятиях, конкурсах и культурно-просветительской деятельности образовательного учреждения.</w:t>
      </w:r>
    </w:p>
    <w:p w:rsidR="00DD7E8B" w:rsidRPr="00592C7A" w:rsidRDefault="00DD7E8B" w:rsidP="00DD7E8B">
      <w:pPr>
        <w:pStyle w:val="af1"/>
        <w:spacing w:line="240" w:lineRule="auto"/>
      </w:pPr>
      <w:r w:rsidRPr="00592C7A">
        <w:rPr>
          <w:rStyle w:val="af2"/>
          <w:rFonts w:eastAsiaTheme="majorEastAsia"/>
          <w:color w:val="000000"/>
        </w:rPr>
        <w:t>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Консультации могут проводиться рассредоточено или в счет резерва учебного времени.</w:t>
      </w:r>
    </w:p>
    <w:p w:rsidR="00C213BE" w:rsidRPr="009F5B3E" w:rsidRDefault="00C213BE" w:rsidP="00C213BE">
      <w:pPr>
        <w:spacing w:after="0" w:line="240" w:lineRule="auto"/>
        <w:jc w:val="center"/>
        <w:rPr>
          <w:rFonts w:ascii="Times New Roman" w:hAnsi="Times New Roman" w:cs="Times New Roman"/>
          <w:b/>
          <w:sz w:val="24"/>
          <w:szCs w:val="24"/>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Цель и задачи учебного предмета «Рисунок»</w:t>
      </w:r>
    </w:p>
    <w:p w:rsidR="00C213BE" w:rsidRPr="009F5B3E" w:rsidRDefault="00C213BE" w:rsidP="00C213B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b/>
          <w:sz w:val="24"/>
          <w:szCs w:val="24"/>
        </w:rPr>
        <w:t xml:space="preserve">Цель: </w:t>
      </w:r>
      <w:r w:rsidRPr="009F5B3E">
        <w:rPr>
          <w:rFonts w:ascii="Times New Roman" w:hAnsi="Times New Roman" w:cs="Times New Roman"/>
          <w:sz w:val="24"/>
          <w:szCs w:val="24"/>
        </w:rPr>
        <w:t xml:space="preserve">художественно-эстетическое развитие личности </w:t>
      </w:r>
      <w:r>
        <w:rPr>
          <w:rFonts w:ascii="Times New Roman" w:hAnsi="Times New Roman" w:cs="Times New Roman"/>
          <w:sz w:val="24"/>
          <w:szCs w:val="24"/>
        </w:rPr>
        <w:t>обучающегося</w:t>
      </w:r>
      <w:r w:rsidRPr="009F5B3E">
        <w:rPr>
          <w:rFonts w:ascii="Times New Roman" w:hAnsi="Times New Roman" w:cs="Times New Roman"/>
          <w:sz w:val="24"/>
          <w:szCs w:val="24"/>
        </w:rPr>
        <w:t xml:space="preserve">, раскрытие творческого потенциала, приобретение в процессе освоения программы художественно-исполнительских и теоретических знаний, умений и навыков по учебному предмету, а также подготовка одаренных </w:t>
      </w:r>
      <w:r>
        <w:rPr>
          <w:rFonts w:ascii="Times New Roman" w:hAnsi="Times New Roman" w:cs="Times New Roman"/>
          <w:sz w:val="24"/>
          <w:szCs w:val="24"/>
        </w:rPr>
        <w:t>обучающихся</w:t>
      </w:r>
      <w:r w:rsidRPr="009F5B3E">
        <w:rPr>
          <w:rFonts w:ascii="Times New Roman" w:hAnsi="Times New Roman" w:cs="Times New Roman"/>
          <w:sz w:val="24"/>
          <w:szCs w:val="24"/>
        </w:rPr>
        <w:t xml:space="preserve"> к поступлению в образовательные учреждения, реализующие профессиональные образовательные программы в области изобразительного искусства.</w:t>
      </w:r>
    </w:p>
    <w:p w:rsidR="00C213BE" w:rsidRPr="009F5B3E" w:rsidRDefault="00C213BE" w:rsidP="00C213BE">
      <w:pPr>
        <w:spacing w:after="0" w:line="240" w:lineRule="auto"/>
        <w:ind w:firstLine="709"/>
        <w:jc w:val="both"/>
        <w:rPr>
          <w:rFonts w:ascii="Times New Roman" w:hAnsi="Times New Roman" w:cs="Times New Roman"/>
          <w:b/>
          <w:sz w:val="24"/>
          <w:szCs w:val="24"/>
        </w:rPr>
      </w:pPr>
      <w:r w:rsidRPr="009F5B3E">
        <w:rPr>
          <w:rFonts w:ascii="Times New Roman" w:hAnsi="Times New Roman" w:cs="Times New Roman"/>
          <w:b/>
          <w:sz w:val="24"/>
          <w:szCs w:val="24"/>
        </w:rPr>
        <w:t>Задачи:</w:t>
      </w:r>
    </w:p>
    <w:p w:rsidR="00C213BE" w:rsidRPr="009F5B3E" w:rsidRDefault="00C213BE" w:rsidP="00C213B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     освоение терминологии предмета «Рисунок»;</w:t>
      </w:r>
    </w:p>
    <w:p w:rsidR="00C213BE" w:rsidRPr="009F5B3E" w:rsidRDefault="00C213BE" w:rsidP="00C213B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 приобретение умений грамотно изображать графическими средствами с натуры и по памяти предметы окружающего мира;</w:t>
      </w:r>
    </w:p>
    <w:p w:rsidR="00C213BE" w:rsidRPr="009F5B3E" w:rsidRDefault="00C213BE" w:rsidP="00C213BE">
      <w:pPr>
        <w:spacing w:after="0" w:line="240" w:lineRule="auto"/>
        <w:ind w:firstLine="709"/>
        <w:jc w:val="both"/>
        <w:rPr>
          <w:rFonts w:ascii="Times New Roman" w:hAnsi="Times New Roman" w:cs="Times New Roman"/>
          <w:b/>
          <w:sz w:val="24"/>
          <w:szCs w:val="24"/>
        </w:rPr>
      </w:pPr>
      <w:r w:rsidRPr="009F5B3E">
        <w:rPr>
          <w:rFonts w:ascii="Times New Roman" w:hAnsi="Times New Roman" w:cs="Times New Roman"/>
          <w:sz w:val="24"/>
          <w:szCs w:val="24"/>
        </w:rPr>
        <w:t>–   формирование умения создавать художественный образ в рисунке на основе решения технических и творческих задач;</w:t>
      </w:r>
    </w:p>
    <w:p w:rsidR="00C213BE" w:rsidRPr="009F5B3E" w:rsidRDefault="00C213BE" w:rsidP="00C213BE">
      <w:pPr>
        <w:spacing w:after="0" w:line="240" w:lineRule="auto"/>
        <w:ind w:firstLine="709"/>
        <w:jc w:val="both"/>
        <w:rPr>
          <w:rFonts w:ascii="Times New Roman" w:hAnsi="Times New Roman" w:cs="Times New Roman"/>
          <w:b/>
          <w:sz w:val="24"/>
          <w:szCs w:val="24"/>
        </w:rPr>
      </w:pPr>
      <w:r w:rsidRPr="009F5B3E">
        <w:rPr>
          <w:rFonts w:ascii="Times New Roman" w:hAnsi="Times New Roman" w:cs="Times New Roman"/>
          <w:sz w:val="24"/>
          <w:szCs w:val="24"/>
        </w:rPr>
        <w:t>–   приобретение навыков работы с подготовительными материалами: набросками, зарисовками, эскизами;</w:t>
      </w:r>
    </w:p>
    <w:p w:rsidR="00C213BE" w:rsidRPr="009F5B3E" w:rsidRDefault="00C213BE" w:rsidP="00C213B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 формирование навыков передачи объема и формы, четкой конструкции предметов, передачи их материальности, фактуры с выявлением планов, на которых они расположены.</w:t>
      </w:r>
    </w:p>
    <w:p w:rsidR="00DD7E8B" w:rsidRDefault="00DD7E8B" w:rsidP="00C213BE">
      <w:pPr>
        <w:spacing w:after="0" w:line="240" w:lineRule="auto"/>
        <w:jc w:val="center"/>
        <w:rPr>
          <w:rFonts w:ascii="Times New Roman" w:hAnsi="Times New Roman" w:cs="Times New Roman"/>
          <w:b/>
          <w:sz w:val="24"/>
          <w:szCs w:val="24"/>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Обоснование структуры программы</w:t>
      </w:r>
    </w:p>
    <w:p w:rsidR="00C213BE" w:rsidRPr="009F5B3E" w:rsidRDefault="00C213BE" w:rsidP="00C213BE">
      <w:pPr>
        <w:pStyle w:val="Body1"/>
        <w:ind w:firstLine="567"/>
        <w:jc w:val="both"/>
        <w:rPr>
          <w:rFonts w:ascii="Times New Roman" w:hAnsi="Times New Roman" w:cs="Times New Roman"/>
          <w:lang w:val="ru-RU"/>
        </w:rPr>
      </w:pPr>
      <w:r w:rsidRPr="009F5B3E">
        <w:rPr>
          <w:rFonts w:ascii="Times New Roman" w:eastAsia="Helvetica" w:hAnsi="Times New Roman" w:cs="Times New Roman"/>
          <w:lang w:val="ru-RU"/>
        </w:rPr>
        <w:t>Обоснованием структуры программы являются ФГТ к дополнительной предпрофессиональной общеобразовательной программе в области изобразительного искусства «Живопись», отражающие все аспекты работы преподавателя с учеником.</w:t>
      </w:r>
    </w:p>
    <w:p w:rsidR="00C213BE" w:rsidRPr="009F5B3E" w:rsidRDefault="00C213BE" w:rsidP="00C213BE">
      <w:pPr>
        <w:pStyle w:val="Body1"/>
        <w:ind w:firstLine="709"/>
        <w:jc w:val="both"/>
        <w:rPr>
          <w:rFonts w:ascii="Times New Roman" w:eastAsia="Helvetica" w:hAnsi="Times New Roman" w:cs="Times New Roman"/>
          <w:lang w:val="ru-RU"/>
        </w:rPr>
      </w:pPr>
      <w:r w:rsidRPr="009F5B3E">
        <w:rPr>
          <w:rFonts w:ascii="Times New Roman" w:eastAsia="Helvetica" w:hAnsi="Times New Roman" w:cs="Times New Roman"/>
          <w:lang w:val="ru-RU"/>
        </w:rPr>
        <w:t>Программа содержит следующие разделы:</w:t>
      </w:r>
    </w:p>
    <w:p w:rsidR="00C213BE" w:rsidRPr="009F5B3E" w:rsidRDefault="00C213BE" w:rsidP="00C213BE">
      <w:pPr>
        <w:pStyle w:val="a7"/>
        <w:numPr>
          <w:ilvl w:val="0"/>
          <w:numId w:val="10"/>
        </w:numPr>
        <w:tabs>
          <w:tab w:val="left" w:pos="426"/>
        </w:tabs>
        <w:spacing w:after="0" w:line="240" w:lineRule="auto"/>
        <w:ind w:left="0" w:firstLine="0"/>
        <w:jc w:val="both"/>
        <w:outlineLvl w:val="0"/>
        <w:rPr>
          <w:rFonts w:ascii="Times New Roman" w:eastAsia="ヒラギノ角ゴ Pro W3" w:hAnsi="Times New Roman" w:cs="Times New Roman"/>
          <w:color w:val="000000"/>
          <w:sz w:val="24"/>
          <w:szCs w:val="24"/>
        </w:rPr>
      </w:pPr>
      <w:r w:rsidRPr="009F5B3E">
        <w:rPr>
          <w:rFonts w:ascii="Times New Roman" w:eastAsia="Geeza Pro" w:hAnsi="Times New Roman" w:cs="Times New Roman"/>
          <w:color w:val="000000"/>
          <w:sz w:val="24"/>
          <w:szCs w:val="24"/>
        </w:rPr>
        <w:t>сведения о затратах учебного времени, предусмотренного на освоение</w:t>
      </w:r>
    </w:p>
    <w:p w:rsidR="00C213BE" w:rsidRPr="009F5B3E" w:rsidRDefault="00C213BE" w:rsidP="00C213BE">
      <w:pPr>
        <w:pStyle w:val="a7"/>
        <w:tabs>
          <w:tab w:val="left" w:pos="426"/>
        </w:tabs>
        <w:spacing w:after="0" w:line="240" w:lineRule="auto"/>
        <w:ind w:left="0"/>
        <w:jc w:val="both"/>
        <w:outlineLvl w:val="0"/>
        <w:rPr>
          <w:rFonts w:ascii="Times New Roman" w:eastAsia="ヒラギノ角ゴ Pro W3" w:hAnsi="Times New Roman" w:cs="Times New Roman"/>
          <w:color w:val="000000"/>
          <w:sz w:val="24"/>
          <w:szCs w:val="24"/>
        </w:rPr>
      </w:pPr>
      <w:r w:rsidRPr="009F5B3E">
        <w:rPr>
          <w:rFonts w:ascii="Times New Roman" w:eastAsia="Geeza Pro" w:hAnsi="Times New Roman" w:cs="Times New Roman"/>
          <w:color w:val="000000"/>
          <w:sz w:val="24"/>
          <w:szCs w:val="24"/>
        </w:rPr>
        <w:t>учебного предмета;</w:t>
      </w:r>
    </w:p>
    <w:p w:rsidR="00C213BE" w:rsidRPr="009F5B3E" w:rsidRDefault="00C213BE" w:rsidP="00C213BE">
      <w:pPr>
        <w:pStyle w:val="a7"/>
        <w:numPr>
          <w:ilvl w:val="0"/>
          <w:numId w:val="10"/>
        </w:numPr>
        <w:tabs>
          <w:tab w:val="left" w:pos="426"/>
        </w:tabs>
        <w:spacing w:after="0" w:line="240" w:lineRule="auto"/>
        <w:ind w:left="0" w:firstLine="0"/>
        <w:jc w:val="both"/>
        <w:outlineLvl w:val="0"/>
        <w:rPr>
          <w:rFonts w:ascii="Times New Roman" w:eastAsia="ヒラギノ角ゴ Pro W3" w:hAnsi="Times New Roman" w:cs="Times New Roman"/>
          <w:color w:val="000000"/>
          <w:sz w:val="24"/>
          <w:szCs w:val="24"/>
        </w:rPr>
      </w:pPr>
      <w:r w:rsidRPr="009F5B3E">
        <w:rPr>
          <w:rFonts w:ascii="Times New Roman" w:eastAsia="Geeza Pro" w:hAnsi="Times New Roman" w:cs="Times New Roman"/>
          <w:color w:val="000000"/>
          <w:sz w:val="24"/>
          <w:szCs w:val="24"/>
        </w:rPr>
        <w:t>распределение учебного материала по годам обучения;</w:t>
      </w:r>
    </w:p>
    <w:p w:rsidR="00C213BE" w:rsidRPr="009F5B3E" w:rsidRDefault="00C213BE" w:rsidP="00C213BE">
      <w:pPr>
        <w:pStyle w:val="a7"/>
        <w:numPr>
          <w:ilvl w:val="0"/>
          <w:numId w:val="10"/>
        </w:numPr>
        <w:tabs>
          <w:tab w:val="left" w:pos="426"/>
        </w:tabs>
        <w:spacing w:after="0" w:line="240" w:lineRule="auto"/>
        <w:ind w:left="0" w:firstLine="0"/>
        <w:jc w:val="both"/>
        <w:outlineLvl w:val="0"/>
        <w:rPr>
          <w:rFonts w:ascii="Times New Roman" w:eastAsia="ヒラギノ角ゴ Pro W3" w:hAnsi="Times New Roman" w:cs="Times New Roman"/>
          <w:color w:val="000000"/>
          <w:sz w:val="24"/>
          <w:szCs w:val="24"/>
        </w:rPr>
      </w:pPr>
      <w:r w:rsidRPr="009F5B3E">
        <w:rPr>
          <w:rFonts w:ascii="Times New Roman" w:eastAsia="Geeza Pro" w:hAnsi="Times New Roman" w:cs="Times New Roman"/>
          <w:color w:val="000000"/>
          <w:sz w:val="24"/>
          <w:szCs w:val="24"/>
        </w:rPr>
        <w:t>описание дидактических единиц учебного предмета;</w:t>
      </w:r>
    </w:p>
    <w:p w:rsidR="00C213BE" w:rsidRPr="009F5B3E" w:rsidRDefault="00C213BE" w:rsidP="00C213BE">
      <w:pPr>
        <w:pStyle w:val="a7"/>
        <w:numPr>
          <w:ilvl w:val="0"/>
          <w:numId w:val="10"/>
        </w:numPr>
        <w:tabs>
          <w:tab w:val="left" w:pos="426"/>
        </w:tabs>
        <w:spacing w:after="0" w:line="240" w:lineRule="auto"/>
        <w:ind w:left="0" w:firstLine="0"/>
        <w:jc w:val="both"/>
        <w:outlineLvl w:val="0"/>
        <w:rPr>
          <w:rFonts w:ascii="Times New Roman" w:eastAsia="ヒラギノ角ゴ Pro W3" w:hAnsi="Times New Roman" w:cs="Times New Roman"/>
          <w:color w:val="000000"/>
          <w:sz w:val="24"/>
          <w:szCs w:val="24"/>
        </w:rPr>
      </w:pPr>
      <w:r w:rsidRPr="009F5B3E">
        <w:rPr>
          <w:rFonts w:ascii="Times New Roman" w:eastAsia="Geeza Pro" w:hAnsi="Times New Roman" w:cs="Times New Roman"/>
          <w:color w:val="000000"/>
          <w:sz w:val="24"/>
          <w:szCs w:val="24"/>
        </w:rPr>
        <w:t>требования к уровню подготовки обучающихся;</w:t>
      </w:r>
    </w:p>
    <w:p w:rsidR="00C213BE" w:rsidRPr="009F5B3E" w:rsidRDefault="00C213BE" w:rsidP="00C213BE">
      <w:pPr>
        <w:pStyle w:val="a7"/>
        <w:numPr>
          <w:ilvl w:val="0"/>
          <w:numId w:val="10"/>
        </w:numPr>
        <w:tabs>
          <w:tab w:val="left" w:pos="426"/>
        </w:tabs>
        <w:spacing w:after="0" w:line="240" w:lineRule="auto"/>
        <w:ind w:left="0" w:firstLine="0"/>
        <w:jc w:val="both"/>
        <w:outlineLvl w:val="0"/>
        <w:rPr>
          <w:rFonts w:ascii="Times New Roman" w:eastAsia="ヒラギノ角ゴ Pro W3" w:hAnsi="Times New Roman" w:cs="Times New Roman"/>
          <w:color w:val="000000"/>
          <w:sz w:val="24"/>
          <w:szCs w:val="24"/>
        </w:rPr>
      </w:pPr>
      <w:r w:rsidRPr="009F5B3E">
        <w:rPr>
          <w:rFonts w:ascii="Times New Roman" w:eastAsia="Geeza Pro" w:hAnsi="Times New Roman" w:cs="Times New Roman"/>
          <w:color w:val="000000"/>
          <w:sz w:val="24"/>
          <w:szCs w:val="24"/>
        </w:rPr>
        <w:t>формы и методы контроля, система оценок;</w:t>
      </w:r>
    </w:p>
    <w:p w:rsidR="00C213BE" w:rsidRPr="009F5B3E" w:rsidRDefault="00C213BE" w:rsidP="00C213BE">
      <w:pPr>
        <w:pStyle w:val="a7"/>
        <w:numPr>
          <w:ilvl w:val="0"/>
          <w:numId w:val="10"/>
        </w:numPr>
        <w:tabs>
          <w:tab w:val="left" w:pos="426"/>
        </w:tabs>
        <w:spacing w:after="0" w:line="240" w:lineRule="auto"/>
        <w:ind w:left="0" w:firstLine="0"/>
        <w:jc w:val="both"/>
        <w:outlineLvl w:val="0"/>
        <w:rPr>
          <w:rFonts w:ascii="Times New Roman" w:eastAsia="ヒラギノ角ゴ Pro W3" w:hAnsi="Times New Roman" w:cs="Times New Roman"/>
          <w:color w:val="000000"/>
          <w:sz w:val="24"/>
          <w:szCs w:val="24"/>
        </w:rPr>
      </w:pPr>
      <w:r w:rsidRPr="009F5B3E">
        <w:rPr>
          <w:rFonts w:ascii="Times New Roman" w:eastAsia="Geeza Pro" w:hAnsi="Times New Roman" w:cs="Times New Roman"/>
          <w:color w:val="000000"/>
          <w:sz w:val="24"/>
          <w:szCs w:val="24"/>
        </w:rPr>
        <w:t>методическое обеспечение учебного процесса.</w:t>
      </w:r>
    </w:p>
    <w:p w:rsidR="00C213BE" w:rsidRPr="009F5B3E" w:rsidRDefault="00C213BE" w:rsidP="00C213BE">
      <w:pPr>
        <w:spacing w:after="0" w:line="240" w:lineRule="auto"/>
        <w:ind w:firstLine="540"/>
        <w:jc w:val="both"/>
        <w:outlineLvl w:val="0"/>
        <w:rPr>
          <w:rFonts w:ascii="Times New Roman" w:eastAsia="Geeza Pro" w:hAnsi="Times New Roman" w:cs="Times New Roman"/>
          <w:color w:val="000000"/>
          <w:sz w:val="24"/>
          <w:szCs w:val="24"/>
        </w:rPr>
      </w:pPr>
      <w:r w:rsidRPr="009F5B3E">
        <w:rPr>
          <w:rFonts w:ascii="Times New Roman" w:eastAsia="Geeza Pro" w:hAnsi="Times New Roman" w:cs="Times New Roman"/>
          <w:color w:val="000000"/>
          <w:sz w:val="24"/>
          <w:szCs w:val="24"/>
        </w:rPr>
        <w:t>В соответствии с данными направлениями строится основной раздел программы «Содержание учебного предмета».</w:t>
      </w:r>
    </w:p>
    <w:p w:rsidR="00C213BE" w:rsidRPr="009F5B3E" w:rsidRDefault="00C213BE" w:rsidP="00C213BE">
      <w:pPr>
        <w:spacing w:after="0" w:line="240" w:lineRule="auto"/>
        <w:ind w:firstLine="540"/>
        <w:jc w:val="both"/>
        <w:outlineLvl w:val="0"/>
        <w:rPr>
          <w:rFonts w:ascii="Times New Roman" w:eastAsia="Geeza Pro" w:hAnsi="Times New Roman" w:cs="Times New Roman"/>
          <w:color w:val="000000"/>
          <w:sz w:val="24"/>
          <w:szCs w:val="24"/>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Методы обучения</w:t>
      </w:r>
    </w:p>
    <w:p w:rsidR="00C213BE" w:rsidRPr="009F5B3E" w:rsidRDefault="00C213BE" w:rsidP="00C213BE">
      <w:pPr>
        <w:spacing w:after="0" w:line="240" w:lineRule="auto"/>
        <w:jc w:val="center"/>
        <w:rPr>
          <w:rFonts w:ascii="Times New Roman" w:hAnsi="Times New Roman" w:cs="Times New Roman"/>
          <w:b/>
          <w:sz w:val="24"/>
          <w:szCs w:val="24"/>
        </w:rPr>
      </w:pPr>
    </w:p>
    <w:p w:rsidR="00C213BE" w:rsidRPr="009F5B3E" w:rsidRDefault="00C213BE" w:rsidP="00C213BE">
      <w:pPr>
        <w:pStyle w:val="Body1"/>
        <w:ind w:firstLine="567"/>
        <w:jc w:val="both"/>
        <w:rPr>
          <w:rFonts w:ascii="Times New Roman" w:eastAsia="Helvetica" w:hAnsi="Times New Roman" w:cs="Times New Roman"/>
          <w:lang w:val="ru-RU"/>
        </w:rPr>
      </w:pPr>
      <w:r w:rsidRPr="009F5B3E">
        <w:rPr>
          <w:rFonts w:ascii="Times New Roman" w:eastAsia="Helvetica" w:hAnsi="Times New Roman" w:cs="Times New Roman"/>
          <w:lang w:val="ru-RU"/>
        </w:rPr>
        <w:t>Для достижения поставленной цели и реализации задач предмета используются следующие методы обучения:</w:t>
      </w:r>
    </w:p>
    <w:p w:rsidR="00C213BE" w:rsidRPr="009F5B3E" w:rsidRDefault="00C213BE" w:rsidP="00C213BE">
      <w:pPr>
        <w:pStyle w:val="12"/>
        <w:numPr>
          <w:ilvl w:val="0"/>
          <w:numId w:val="34"/>
        </w:numPr>
        <w:tabs>
          <w:tab w:val="left" w:pos="993"/>
        </w:tabs>
        <w:suppressAutoHyphens/>
        <w:spacing w:after="0" w:line="240" w:lineRule="auto"/>
        <w:ind w:left="0" w:firstLine="709"/>
        <w:contextualSpacing w:val="0"/>
        <w:jc w:val="both"/>
        <w:rPr>
          <w:rFonts w:ascii="Times New Roman" w:eastAsia="Geeza Pro" w:hAnsi="Times New Roman"/>
          <w:color w:val="000000"/>
          <w:sz w:val="24"/>
          <w:szCs w:val="24"/>
        </w:rPr>
      </w:pPr>
      <w:r w:rsidRPr="009F5B3E">
        <w:rPr>
          <w:rFonts w:ascii="Times New Roman" w:eastAsia="Geeza Pro" w:hAnsi="Times New Roman"/>
          <w:color w:val="000000"/>
          <w:sz w:val="24"/>
          <w:szCs w:val="24"/>
        </w:rPr>
        <w:t>словесный (объяснение, беседа, рассказ);</w:t>
      </w:r>
    </w:p>
    <w:p w:rsidR="00C213BE" w:rsidRPr="009F5B3E" w:rsidRDefault="00C213BE" w:rsidP="00C213BE">
      <w:pPr>
        <w:pStyle w:val="12"/>
        <w:numPr>
          <w:ilvl w:val="0"/>
          <w:numId w:val="34"/>
        </w:numPr>
        <w:tabs>
          <w:tab w:val="left" w:pos="993"/>
        </w:tabs>
        <w:suppressAutoHyphens/>
        <w:spacing w:after="0" w:line="240" w:lineRule="auto"/>
        <w:ind w:left="0" w:firstLine="709"/>
        <w:contextualSpacing w:val="0"/>
        <w:jc w:val="both"/>
        <w:rPr>
          <w:rFonts w:ascii="Times New Roman" w:eastAsia="Geeza Pro" w:hAnsi="Times New Roman"/>
          <w:color w:val="000000"/>
          <w:sz w:val="24"/>
          <w:szCs w:val="24"/>
        </w:rPr>
      </w:pPr>
      <w:r w:rsidRPr="009F5B3E">
        <w:rPr>
          <w:rFonts w:ascii="Times New Roman" w:eastAsia="Geeza Pro" w:hAnsi="Times New Roman"/>
          <w:color w:val="000000"/>
          <w:sz w:val="24"/>
          <w:szCs w:val="24"/>
        </w:rPr>
        <w:t>наглядный (показ, наблюдение, демонстрация приемов работы);</w:t>
      </w:r>
    </w:p>
    <w:p w:rsidR="00C213BE" w:rsidRPr="009F5B3E" w:rsidRDefault="00C213BE" w:rsidP="00C213BE">
      <w:pPr>
        <w:pStyle w:val="12"/>
        <w:numPr>
          <w:ilvl w:val="0"/>
          <w:numId w:val="34"/>
        </w:numPr>
        <w:tabs>
          <w:tab w:val="left" w:pos="993"/>
        </w:tabs>
        <w:suppressAutoHyphens/>
        <w:spacing w:after="0" w:line="240" w:lineRule="auto"/>
        <w:ind w:left="0" w:firstLine="709"/>
        <w:contextualSpacing w:val="0"/>
        <w:jc w:val="both"/>
        <w:rPr>
          <w:rFonts w:ascii="Times New Roman" w:eastAsia="Geeza Pro" w:hAnsi="Times New Roman"/>
          <w:color w:val="000000"/>
          <w:sz w:val="24"/>
          <w:szCs w:val="24"/>
        </w:rPr>
      </w:pPr>
      <w:r w:rsidRPr="009F5B3E">
        <w:rPr>
          <w:rFonts w:ascii="Times New Roman" w:eastAsia="Geeza Pro" w:hAnsi="Times New Roman"/>
          <w:color w:val="000000"/>
          <w:sz w:val="24"/>
          <w:szCs w:val="24"/>
        </w:rPr>
        <w:t>практический;</w:t>
      </w:r>
    </w:p>
    <w:p w:rsidR="00C213BE" w:rsidRPr="009F5B3E" w:rsidRDefault="00C213BE" w:rsidP="00C213BE">
      <w:pPr>
        <w:pStyle w:val="12"/>
        <w:numPr>
          <w:ilvl w:val="0"/>
          <w:numId w:val="34"/>
        </w:numPr>
        <w:tabs>
          <w:tab w:val="left" w:pos="993"/>
        </w:tabs>
        <w:suppressAutoHyphens/>
        <w:spacing w:after="0" w:line="240" w:lineRule="auto"/>
        <w:ind w:left="0" w:firstLine="709"/>
        <w:contextualSpacing w:val="0"/>
        <w:jc w:val="both"/>
        <w:rPr>
          <w:rStyle w:val="afd"/>
          <w:rFonts w:ascii="Times New Roman" w:eastAsia="Geeza Pro" w:hAnsi="Times New Roman"/>
          <w:i w:val="0"/>
          <w:iCs w:val="0"/>
          <w:color w:val="000000"/>
          <w:sz w:val="24"/>
          <w:szCs w:val="24"/>
        </w:rPr>
      </w:pPr>
      <w:r w:rsidRPr="009F5B3E">
        <w:rPr>
          <w:rFonts w:ascii="Times New Roman" w:eastAsia="Geeza Pro" w:hAnsi="Times New Roman"/>
          <w:color w:val="000000"/>
          <w:sz w:val="24"/>
          <w:szCs w:val="24"/>
        </w:rPr>
        <w:t>эмоциональный (подбор ассоциаций, образов, художественные впечатления).</w:t>
      </w:r>
    </w:p>
    <w:p w:rsidR="00C213BE" w:rsidRPr="009F5B3E" w:rsidRDefault="00C213BE" w:rsidP="00C213BE">
      <w:pPr>
        <w:pStyle w:val="Body1"/>
        <w:ind w:firstLine="709"/>
        <w:jc w:val="both"/>
        <w:rPr>
          <w:rFonts w:ascii="Times New Roman" w:hAnsi="Times New Roman" w:cs="Times New Roman"/>
          <w:color w:val="00000A"/>
          <w:lang w:val="ru-RU"/>
        </w:rPr>
      </w:pPr>
      <w:r w:rsidRPr="009F5B3E">
        <w:rPr>
          <w:rFonts w:ascii="Times New Roman" w:hAnsi="Times New Roman" w:cs="Times New Roman"/>
          <w:color w:val="00000A"/>
          <w:lang w:val="ru-RU"/>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w:t>
      </w:r>
    </w:p>
    <w:p w:rsidR="00C213BE" w:rsidRPr="009F5B3E" w:rsidRDefault="00C213BE" w:rsidP="00C213BE">
      <w:pPr>
        <w:pStyle w:val="Body1"/>
        <w:ind w:firstLine="709"/>
        <w:jc w:val="both"/>
        <w:rPr>
          <w:rFonts w:ascii="Times New Roman" w:hAnsi="Times New Roman" w:cs="Times New Roman"/>
          <w:color w:val="00000A"/>
          <w:lang w:val="ru-RU"/>
        </w:rPr>
      </w:pPr>
    </w:p>
    <w:p w:rsidR="00C213BE" w:rsidRPr="009F5B3E" w:rsidRDefault="00C213BE" w:rsidP="00C213BE">
      <w:pPr>
        <w:spacing w:after="0" w:line="240" w:lineRule="auto"/>
        <w:ind w:firstLine="709"/>
        <w:jc w:val="center"/>
        <w:rPr>
          <w:rFonts w:ascii="Times New Roman" w:hAnsi="Times New Roman" w:cs="Times New Roman"/>
          <w:b/>
          <w:sz w:val="24"/>
          <w:szCs w:val="24"/>
        </w:rPr>
      </w:pPr>
      <w:r w:rsidRPr="009F5B3E">
        <w:rPr>
          <w:rFonts w:ascii="Times New Roman" w:hAnsi="Times New Roman" w:cs="Times New Roman"/>
          <w:b/>
          <w:sz w:val="24"/>
          <w:szCs w:val="24"/>
        </w:rPr>
        <w:t>Описание материально-технических условий реализации</w:t>
      </w:r>
    </w:p>
    <w:p w:rsidR="00C213BE" w:rsidRPr="009F5B3E" w:rsidRDefault="00C213BE" w:rsidP="00C213BE">
      <w:pPr>
        <w:spacing w:after="0" w:line="240" w:lineRule="auto"/>
        <w:ind w:firstLine="709"/>
        <w:jc w:val="center"/>
        <w:rPr>
          <w:rFonts w:ascii="Times New Roman" w:hAnsi="Times New Roman" w:cs="Times New Roman"/>
          <w:b/>
          <w:sz w:val="24"/>
          <w:szCs w:val="24"/>
        </w:rPr>
      </w:pPr>
      <w:r w:rsidRPr="009F5B3E">
        <w:rPr>
          <w:rFonts w:ascii="Times New Roman" w:hAnsi="Times New Roman" w:cs="Times New Roman"/>
          <w:b/>
          <w:sz w:val="24"/>
          <w:szCs w:val="24"/>
        </w:rPr>
        <w:t>учебного предмета</w:t>
      </w:r>
    </w:p>
    <w:p w:rsidR="00C213BE" w:rsidRPr="009F5B3E" w:rsidRDefault="00C213BE" w:rsidP="00C213BE">
      <w:pPr>
        <w:spacing w:after="0" w:line="240" w:lineRule="auto"/>
        <w:ind w:firstLine="709"/>
        <w:jc w:val="center"/>
        <w:rPr>
          <w:rFonts w:ascii="Times New Roman" w:hAnsi="Times New Roman" w:cs="Times New Roman"/>
          <w:b/>
          <w:sz w:val="24"/>
          <w:szCs w:val="24"/>
        </w:rPr>
      </w:pPr>
    </w:p>
    <w:p w:rsidR="00C213BE" w:rsidRPr="009F5B3E" w:rsidRDefault="00C213BE" w:rsidP="00C213BE">
      <w:pPr>
        <w:spacing w:after="0" w:line="240" w:lineRule="auto"/>
        <w:ind w:firstLine="709"/>
        <w:jc w:val="both"/>
        <w:rPr>
          <w:rFonts w:ascii="Times New Roman" w:hAnsi="Times New Roman" w:cs="Times New Roman"/>
          <w:b/>
          <w:i/>
          <w:sz w:val="24"/>
          <w:szCs w:val="24"/>
        </w:rPr>
      </w:pPr>
      <w:r w:rsidRPr="009F5B3E">
        <w:rPr>
          <w:rFonts w:ascii="Times New Roman" w:hAnsi="Times New Roman" w:cs="Times New Roman"/>
          <w:sz w:val="24"/>
          <w:szCs w:val="24"/>
        </w:rPr>
        <w:t>Каждый обучающийся обеспечивается доступом к библиотечным фондам и фондам аудио и видеозаписей школьной библиотеки. Во время самостоятельной работы обучающиеся могут пользоваться Интернетом с целью изучения дополнительного материала по учебным заданиям.</w:t>
      </w:r>
    </w:p>
    <w:p w:rsidR="00C213BE" w:rsidRPr="009F5B3E" w:rsidRDefault="00C213BE" w:rsidP="00C213B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Библиотечный фонд укомплектовывается печатными и электронными изданиями основной и дополнительной учебной и учебно-методической литературы по изобразительному искусству, истории мировой культуры, художественными альбомами.</w:t>
      </w:r>
    </w:p>
    <w:p w:rsidR="00C213BE" w:rsidRPr="009F5B3E" w:rsidRDefault="00C213BE" w:rsidP="00C213B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Мастерская по рисунку оснащена мольбертами, подиумами, софитами.</w:t>
      </w:r>
    </w:p>
    <w:p w:rsidR="00C213BE" w:rsidRPr="009F5B3E" w:rsidRDefault="00C213BE" w:rsidP="00C213BE">
      <w:pPr>
        <w:spacing w:after="0" w:line="240" w:lineRule="auto"/>
        <w:jc w:val="both"/>
        <w:rPr>
          <w:rFonts w:ascii="Times New Roman" w:hAnsi="Times New Roman" w:cs="Times New Roman"/>
          <w:sz w:val="24"/>
          <w:szCs w:val="24"/>
        </w:rPr>
      </w:pPr>
    </w:p>
    <w:p w:rsidR="00E153F3" w:rsidRDefault="00E153F3" w:rsidP="00C213BE">
      <w:pPr>
        <w:pStyle w:val="a7"/>
        <w:spacing w:after="0" w:line="240" w:lineRule="auto"/>
        <w:ind w:left="0"/>
        <w:jc w:val="center"/>
        <w:rPr>
          <w:rFonts w:ascii="Times New Roman" w:hAnsi="Times New Roman" w:cs="Times New Roman"/>
          <w:b/>
          <w:sz w:val="24"/>
          <w:szCs w:val="24"/>
        </w:rPr>
      </w:pPr>
    </w:p>
    <w:p w:rsidR="00E153F3" w:rsidRDefault="00E153F3" w:rsidP="00C213BE">
      <w:pPr>
        <w:pStyle w:val="a7"/>
        <w:spacing w:after="0" w:line="240" w:lineRule="auto"/>
        <w:ind w:left="0"/>
        <w:jc w:val="center"/>
        <w:rPr>
          <w:rFonts w:ascii="Times New Roman" w:hAnsi="Times New Roman" w:cs="Times New Roman"/>
          <w:b/>
          <w:sz w:val="24"/>
          <w:szCs w:val="24"/>
        </w:rPr>
      </w:pPr>
    </w:p>
    <w:p w:rsidR="00E153F3" w:rsidRDefault="00E153F3" w:rsidP="00C213BE">
      <w:pPr>
        <w:pStyle w:val="a7"/>
        <w:spacing w:after="0" w:line="240" w:lineRule="auto"/>
        <w:ind w:left="0"/>
        <w:jc w:val="center"/>
        <w:rPr>
          <w:rFonts w:ascii="Times New Roman" w:hAnsi="Times New Roman" w:cs="Times New Roman"/>
          <w:b/>
          <w:sz w:val="24"/>
          <w:szCs w:val="24"/>
        </w:rPr>
      </w:pPr>
    </w:p>
    <w:p w:rsidR="00C213BE" w:rsidRDefault="00C213BE" w:rsidP="00E153F3">
      <w:pPr>
        <w:pStyle w:val="a7"/>
        <w:numPr>
          <w:ilvl w:val="0"/>
          <w:numId w:val="47"/>
        </w:num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СОДЕРЖАНИЕ УЧЕБНОГО ПРЕДМЕТА</w:t>
      </w:r>
    </w:p>
    <w:p w:rsidR="00C213BE" w:rsidRPr="009F5B3E" w:rsidRDefault="00C213BE" w:rsidP="00C213B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 xml:space="preserve">Программа учебного предмета «Рисунок» составлена с учетом сложившихся традиций реалистической школы обучения рисунку, а также принципов наглядности, последовательности, доступности. Содержание программы учебного предмета «Рисунок» построено с учетом возрастных особенностей </w:t>
      </w:r>
      <w:r>
        <w:rPr>
          <w:rFonts w:ascii="Times New Roman" w:hAnsi="Times New Roman" w:cs="Times New Roman"/>
          <w:sz w:val="24"/>
          <w:szCs w:val="24"/>
        </w:rPr>
        <w:t>обучающихся</w:t>
      </w:r>
      <w:r w:rsidRPr="009F5B3E">
        <w:rPr>
          <w:rFonts w:ascii="Times New Roman" w:hAnsi="Times New Roman" w:cs="Times New Roman"/>
          <w:sz w:val="24"/>
          <w:szCs w:val="24"/>
        </w:rPr>
        <w:t xml:space="preserve"> и с учетом особенностей их объемно-пространственного мышления.</w:t>
      </w:r>
    </w:p>
    <w:p w:rsidR="00C213BE" w:rsidRPr="009F5B3E" w:rsidRDefault="00C213BE" w:rsidP="00C213B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 xml:space="preserve">Разделы содержания предмета определяют основные направления, этапы и формы в обучении рисунку, которые в своем единстве решают задачу формирования у </w:t>
      </w:r>
      <w:r>
        <w:rPr>
          <w:rFonts w:ascii="Times New Roman" w:hAnsi="Times New Roman" w:cs="Times New Roman"/>
          <w:sz w:val="24"/>
          <w:szCs w:val="24"/>
        </w:rPr>
        <w:t>об</w:t>
      </w:r>
      <w:r w:rsidRPr="009F5B3E">
        <w:rPr>
          <w:rFonts w:ascii="Times New Roman" w:hAnsi="Times New Roman" w:cs="Times New Roman"/>
          <w:sz w:val="24"/>
          <w:szCs w:val="24"/>
        </w:rPr>
        <w:t>уча</w:t>
      </w:r>
      <w:r>
        <w:rPr>
          <w:rFonts w:ascii="Times New Roman" w:hAnsi="Times New Roman" w:cs="Times New Roman"/>
          <w:sz w:val="24"/>
          <w:szCs w:val="24"/>
        </w:rPr>
        <w:t>ю</w:t>
      </w:r>
      <w:r w:rsidRPr="009F5B3E">
        <w:rPr>
          <w:rFonts w:ascii="Times New Roman" w:hAnsi="Times New Roman" w:cs="Times New Roman"/>
          <w:sz w:val="24"/>
          <w:szCs w:val="24"/>
        </w:rPr>
        <w:t>щихся умений видеть, понимать и изображать трехмерную форму на двухмерной плоскости.</w:t>
      </w:r>
    </w:p>
    <w:p w:rsidR="00C213BE" w:rsidRPr="009F5B3E" w:rsidRDefault="00C213BE" w:rsidP="00C213B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Темы учебных заданий располагаются в порядке постепенного усложнения – от простейших упражнений до изображения сложной и разнообразной по форме натуры. Предлагаемые темы заданий по рисунку носят рекомендательный характер, преподаватель может предложить другие задания по своему усмотрению, что дает ему возможность творчески применять на занятиях авторские методики.</w:t>
      </w:r>
    </w:p>
    <w:p w:rsidR="00C213BE" w:rsidRPr="009F5B3E" w:rsidRDefault="00C213BE" w:rsidP="00C213B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Главной формой обучения является длительный тональный рисунок, основанный на продолжительном наблюдении и внимательном изучении натуры. Параллельно с длительными постановками выполняются краткосрочные зарисовки и наброски, которые развивают наблюдательность и зрительную память обучающихся, дают возможность быстрее овладеть искусством рисунка.</w:t>
      </w:r>
    </w:p>
    <w:p w:rsidR="00C213BE" w:rsidRPr="009F5B3E" w:rsidRDefault="00C213BE" w:rsidP="00C213B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В первые годы, на примере рисования простых форм предметов дается представление о наглядной (наблюдательной) перспективе, понятия о светотеневых отношениях, некоторые сведения о пластической анатомии животных и человека. В последующие годы обучения осуществляется переход к изображению более сложных комбинированных форм, изучаются законы линейной и воздушной перспективы, приемы решения живописного и творческого рисунка, передача пространства. Постепенно обучающие приобретают навыки последовательной работы над рисунком по принципу: от общего к частному и от частного к обогащенному общему. На завершающем этапе обучения происходит ознакомление с основами пластической анатомии, правилами и особенностями линейного и тонального рисования головы человека. Значительно расширяются и усложняются композиционные, пространственные и тональные задачи в рисовании натюрмортов и интерьеров. Последний год обучения включает задания, ориентированные на подготовку одаренных детей к поступлению в профессиональные учебные заведения.</w:t>
      </w:r>
    </w:p>
    <w:p w:rsidR="00C213BE" w:rsidRPr="009F5B3E" w:rsidRDefault="00C213BE" w:rsidP="00C213BE">
      <w:pPr>
        <w:spacing w:after="0" w:line="240" w:lineRule="auto"/>
        <w:ind w:firstLine="540"/>
        <w:jc w:val="both"/>
        <w:rPr>
          <w:rFonts w:ascii="Times New Roman" w:hAnsi="Times New Roman" w:cs="Times New Roman"/>
          <w:sz w:val="24"/>
          <w:szCs w:val="24"/>
        </w:rPr>
      </w:pPr>
      <w:r w:rsidRPr="009F5B3E">
        <w:rPr>
          <w:rFonts w:ascii="Times New Roman" w:hAnsi="Times New Roman" w:cs="Times New Roman"/>
          <w:sz w:val="24"/>
          <w:szCs w:val="24"/>
        </w:rPr>
        <w:t>На протяжении всего процесса обучения вводятся обязательные домашние (самостоятельные) задания.</w:t>
      </w:r>
    </w:p>
    <w:p w:rsidR="00C213BE" w:rsidRPr="009F5B3E" w:rsidRDefault="00C213BE" w:rsidP="00C213BE">
      <w:pPr>
        <w:spacing w:after="0" w:line="240" w:lineRule="auto"/>
        <w:ind w:firstLine="709"/>
        <w:jc w:val="both"/>
        <w:rPr>
          <w:rFonts w:ascii="Times New Roman" w:hAnsi="Times New Roman" w:cs="Times New Roman"/>
          <w:b/>
          <w:color w:val="000000"/>
          <w:sz w:val="24"/>
          <w:szCs w:val="24"/>
        </w:rPr>
      </w:pPr>
      <w:r w:rsidRPr="009F5B3E">
        <w:rPr>
          <w:rFonts w:ascii="Times New Roman" w:hAnsi="Times New Roman" w:cs="Times New Roman"/>
          <w:sz w:val="24"/>
          <w:szCs w:val="24"/>
        </w:rPr>
        <w:t>Содержание учебного предмета распределено по следующим разделам и темам:</w:t>
      </w:r>
      <w:r w:rsidRPr="009F5B3E">
        <w:rPr>
          <w:rFonts w:ascii="Times New Roman" w:hAnsi="Times New Roman" w:cs="Times New Roman"/>
          <w:b/>
          <w:color w:val="000000"/>
          <w:sz w:val="24"/>
          <w:szCs w:val="24"/>
        </w:rPr>
        <w:t xml:space="preserve"> </w:t>
      </w:r>
    </w:p>
    <w:p w:rsidR="00C213BE" w:rsidRPr="009F5B3E" w:rsidRDefault="00C213BE" w:rsidP="00C213BE">
      <w:pPr>
        <w:numPr>
          <w:ilvl w:val="0"/>
          <w:numId w:val="41"/>
        </w:numPr>
        <w:tabs>
          <w:tab w:val="left" w:pos="993"/>
        </w:tabs>
        <w:spacing w:after="0" w:line="240" w:lineRule="auto"/>
        <w:ind w:left="0" w:firstLine="709"/>
        <w:jc w:val="both"/>
        <w:rPr>
          <w:rFonts w:ascii="Times New Roman" w:hAnsi="Times New Roman" w:cs="Times New Roman"/>
          <w:sz w:val="24"/>
          <w:szCs w:val="24"/>
        </w:rPr>
      </w:pPr>
      <w:r w:rsidRPr="009F5B3E">
        <w:rPr>
          <w:rStyle w:val="FontStyle164"/>
          <w:sz w:val="24"/>
          <w:szCs w:val="24"/>
        </w:rPr>
        <w:t>технические приемы в освоении учебного рисунка;</w:t>
      </w:r>
    </w:p>
    <w:p w:rsidR="00C213BE" w:rsidRPr="009F5B3E" w:rsidRDefault="00C213BE" w:rsidP="00C213BE">
      <w:pPr>
        <w:numPr>
          <w:ilvl w:val="0"/>
          <w:numId w:val="41"/>
        </w:numPr>
        <w:tabs>
          <w:tab w:val="left" w:pos="993"/>
        </w:tabs>
        <w:snapToGrid w:val="0"/>
        <w:spacing w:after="0" w:line="240" w:lineRule="auto"/>
        <w:ind w:left="0" w:firstLine="709"/>
        <w:jc w:val="both"/>
        <w:rPr>
          <w:rStyle w:val="FontStyle164"/>
          <w:sz w:val="24"/>
          <w:szCs w:val="24"/>
        </w:rPr>
      </w:pPr>
      <w:r w:rsidRPr="009F5B3E">
        <w:rPr>
          <w:rStyle w:val="FontStyle164"/>
          <w:sz w:val="24"/>
          <w:szCs w:val="24"/>
        </w:rPr>
        <w:t>законы перспективы; светотень;</w:t>
      </w:r>
    </w:p>
    <w:p w:rsidR="00C213BE" w:rsidRPr="009F5B3E" w:rsidRDefault="00C213BE" w:rsidP="00C213BE">
      <w:pPr>
        <w:numPr>
          <w:ilvl w:val="0"/>
          <w:numId w:val="41"/>
        </w:numPr>
        <w:tabs>
          <w:tab w:val="left" w:pos="993"/>
        </w:tabs>
        <w:spacing w:after="0" w:line="240" w:lineRule="auto"/>
        <w:ind w:left="0" w:firstLine="709"/>
        <w:jc w:val="both"/>
        <w:rPr>
          <w:rFonts w:ascii="Times New Roman" w:hAnsi="Times New Roman" w:cs="Times New Roman"/>
          <w:sz w:val="24"/>
          <w:szCs w:val="24"/>
        </w:rPr>
      </w:pPr>
      <w:r w:rsidRPr="009F5B3E">
        <w:rPr>
          <w:rFonts w:ascii="Times New Roman" w:hAnsi="Times New Roman" w:cs="Times New Roman"/>
          <w:sz w:val="24"/>
          <w:szCs w:val="24"/>
        </w:rPr>
        <w:t>линейный рисунок;</w:t>
      </w:r>
    </w:p>
    <w:p w:rsidR="00C213BE" w:rsidRPr="009F5B3E" w:rsidRDefault="00C213BE" w:rsidP="00C213BE">
      <w:pPr>
        <w:numPr>
          <w:ilvl w:val="0"/>
          <w:numId w:val="41"/>
        </w:numPr>
        <w:tabs>
          <w:tab w:val="left" w:pos="993"/>
        </w:tabs>
        <w:spacing w:after="0" w:line="240" w:lineRule="auto"/>
        <w:ind w:left="0" w:firstLine="709"/>
        <w:jc w:val="both"/>
        <w:rPr>
          <w:rFonts w:ascii="Times New Roman" w:hAnsi="Times New Roman" w:cs="Times New Roman"/>
          <w:sz w:val="24"/>
          <w:szCs w:val="24"/>
        </w:rPr>
      </w:pPr>
      <w:r w:rsidRPr="009F5B3E">
        <w:rPr>
          <w:rFonts w:ascii="Times New Roman" w:eastAsia="Arial CYR" w:hAnsi="Times New Roman" w:cs="Times New Roman"/>
          <w:sz w:val="24"/>
          <w:szCs w:val="24"/>
        </w:rPr>
        <w:t>линейно-конструктивный рисунок;</w:t>
      </w:r>
    </w:p>
    <w:p w:rsidR="00C213BE" w:rsidRPr="009F5B3E" w:rsidRDefault="00C213BE" w:rsidP="00C213BE">
      <w:pPr>
        <w:numPr>
          <w:ilvl w:val="0"/>
          <w:numId w:val="41"/>
        </w:numPr>
        <w:tabs>
          <w:tab w:val="left" w:pos="993"/>
        </w:tabs>
        <w:spacing w:after="0" w:line="240" w:lineRule="auto"/>
        <w:ind w:left="0" w:firstLine="709"/>
        <w:jc w:val="both"/>
        <w:rPr>
          <w:rFonts w:ascii="Times New Roman" w:hAnsi="Times New Roman" w:cs="Times New Roman"/>
          <w:sz w:val="24"/>
          <w:szCs w:val="24"/>
        </w:rPr>
      </w:pPr>
      <w:r w:rsidRPr="009F5B3E">
        <w:rPr>
          <w:rFonts w:ascii="Times New Roman" w:hAnsi="Times New Roman" w:cs="Times New Roman"/>
          <w:sz w:val="24"/>
          <w:szCs w:val="24"/>
        </w:rPr>
        <w:t>живописный рисунок; фактура и материальность;</w:t>
      </w:r>
    </w:p>
    <w:p w:rsidR="00C213BE" w:rsidRPr="009F5B3E" w:rsidRDefault="00C213BE" w:rsidP="00C213BE">
      <w:pPr>
        <w:numPr>
          <w:ilvl w:val="0"/>
          <w:numId w:val="41"/>
        </w:numPr>
        <w:tabs>
          <w:tab w:val="left" w:pos="993"/>
        </w:tabs>
        <w:spacing w:after="0" w:line="240" w:lineRule="auto"/>
        <w:ind w:left="0" w:firstLine="709"/>
        <w:jc w:val="both"/>
        <w:rPr>
          <w:rStyle w:val="FontStyle164"/>
          <w:sz w:val="24"/>
          <w:szCs w:val="24"/>
        </w:rPr>
      </w:pPr>
      <w:r w:rsidRPr="009F5B3E">
        <w:rPr>
          <w:rStyle w:val="FontStyle164"/>
          <w:sz w:val="24"/>
          <w:szCs w:val="24"/>
        </w:rPr>
        <w:t>тональный длительный рисунок;</w:t>
      </w:r>
    </w:p>
    <w:p w:rsidR="00C213BE" w:rsidRPr="009F5B3E" w:rsidRDefault="00C213BE" w:rsidP="00C213BE">
      <w:pPr>
        <w:numPr>
          <w:ilvl w:val="0"/>
          <w:numId w:val="41"/>
        </w:numPr>
        <w:tabs>
          <w:tab w:val="left" w:pos="993"/>
        </w:tabs>
        <w:spacing w:after="0" w:line="240" w:lineRule="auto"/>
        <w:ind w:left="0" w:firstLine="709"/>
        <w:jc w:val="both"/>
        <w:rPr>
          <w:rFonts w:ascii="Times New Roman" w:hAnsi="Times New Roman" w:cs="Times New Roman"/>
          <w:sz w:val="24"/>
          <w:szCs w:val="24"/>
        </w:rPr>
      </w:pPr>
      <w:r w:rsidRPr="009F5B3E">
        <w:rPr>
          <w:rFonts w:ascii="Times New Roman" w:eastAsia="Arial CYR" w:hAnsi="Times New Roman" w:cs="Times New Roman"/>
          <w:sz w:val="24"/>
          <w:szCs w:val="24"/>
        </w:rPr>
        <w:t>творческий рисунок; создание художественного образа графическими средствами.</w:t>
      </w:r>
    </w:p>
    <w:p w:rsidR="00C213BE" w:rsidRPr="009F5B3E" w:rsidRDefault="00C213BE" w:rsidP="00C213BE">
      <w:pPr>
        <w:tabs>
          <w:tab w:val="left" w:pos="993"/>
        </w:tabs>
        <w:spacing w:after="0" w:line="240" w:lineRule="auto"/>
        <w:jc w:val="both"/>
        <w:rPr>
          <w:rFonts w:ascii="Times New Roman" w:hAnsi="Times New Roman" w:cs="Times New Roman"/>
          <w:sz w:val="24"/>
          <w:szCs w:val="24"/>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Учебно-тематический план</w:t>
      </w: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 xml:space="preserve">       Первый  год обучения</w:t>
      </w:r>
    </w:p>
    <w:tbl>
      <w:tblPr>
        <w:tblW w:w="14192" w:type="dxa"/>
        <w:tblInd w:w="-617" w:type="dxa"/>
        <w:tblLayout w:type="fixed"/>
        <w:tblLook w:val="0000" w:firstRow="0" w:lastRow="0" w:firstColumn="0" w:lastColumn="0" w:noHBand="0" w:noVBand="0"/>
      </w:tblPr>
      <w:tblGrid>
        <w:gridCol w:w="720"/>
        <w:gridCol w:w="7093"/>
        <w:gridCol w:w="1559"/>
        <w:gridCol w:w="1843"/>
        <w:gridCol w:w="1417"/>
        <w:gridCol w:w="1560"/>
      </w:tblGrid>
      <w:tr w:rsidR="00C213BE" w:rsidRPr="009F5B3E" w:rsidTr="00196763">
        <w:trPr>
          <w:trHeight w:val="242"/>
        </w:trPr>
        <w:tc>
          <w:tcPr>
            <w:tcW w:w="720" w:type="dxa"/>
            <w:vMerge w:val="restart"/>
            <w:tcBorders>
              <w:top w:val="single" w:sz="4" w:space="0" w:color="000000"/>
              <w:left w:val="single" w:sz="4" w:space="0" w:color="000000"/>
              <w:bottom w:val="single" w:sz="4" w:space="0" w:color="000000"/>
            </w:tcBorders>
            <w:shd w:val="clear" w:color="auto" w:fill="auto"/>
            <w:vAlign w:val="center"/>
          </w:tcPr>
          <w:p w:rsidR="00C213BE" w:rsidRPr="009F5B3E" w:rsidRDefault="00C213BE" w:rsidP="00196763">
            <w:pPr>
              <w:snapToGrid w:val="0"/>
              <w:spacing w:after="0" w:line="240" w:lineRule="auto"/>
              <w:jc w:val="center"/>
              <w:rPr>
                <w:rFonts w:ascii="Times New Roman" w:hAnsi="Times New Roman" w:cs="Times New Roman"/>
                <w:sz w:val="24"/>
                <w:szCs w:val="24"/>
              </w:rPr>
            </w:pPr>
          </w:p>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w:t>
            </w:r>
          </w:p>
        </w:tc>
        <w:tc>
          <w:tcPr>
            <w:tcW w:w="7093" w:type="dxa"/>
            <w:vMerge w:val="restart"/>
            <w:tcBorders>
              <w:top w:val="single" w:sz="4" w:space="0" w:color="000000"/>
              <w:left w:val="single" w:sz="4" w:space="0" w:color="000000"/>
              <w:bottom w:val="single" w:sz="4" w:space="0" w:color="000000"/>
            </w:tcBorders>
            <w:shd w:val="clear" w:color="auto" w:fill="auto"/>
            <w:vAlign w:val="center"/>
          </w:tcPr>
          <w:p w:rsidR="00C213BE" w:rsidRPr="009F5B3E" w:rsidRDefault="00C213BE" w:rsidP="00196763">
            <w:pPr>
              <w:snapToGrid w:val="0"/>
              <w:spacing w:after="0" w:line="240" w:lineRule="auto"/>
              <w:jc w:val="center"/>
              <w:rPr>
                <w:rFonts w:ascii="Times New Roman" w:hAnsi="Times New Roman" w:cs="Times New Roman"/>
                <w:sz w:val="24"/>
                <w:szCs w:val="24"/>
              </w:rPr>
            </w:pPr>
          </w:p>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Наименование раздела, темы</w:t>
            </w:r>
          </w:p>
        </w:tc>
        <w:tc>
          <w:tcPr>
            <w:tcW w:w="1559" w:type="dxa"/>
            <w:vMerge w:val="restart"/>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Вид учебного занятия</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Общий объем времени (в часах)</w:t>
            </w:r>
          </w:p>
        </w:tc>
      </w:tr>
      <w:tr w:rsidR="00C213BE" w:rsidRPr="009F5B3E" w:rsidTr="00196763">
        <w:trPr>
          <w:trHeight w:val="1110"/>
        </w:trPr>
        <w:tc>
          <w:tcPr>
            <w:tcW w:w="720" w:type="dxa"/>
            <w:vMerge/>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7093" w:type="dxa"/>
            <w:vMerge/>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559" w:type="dxa"/>
            <w:vMerge/>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Максимальная учебная нагрузка</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Аудиторные занятия</w:t>
            </w:r>
          </w:p>
        </w:tc>
      </w:tr>
      <w:tr w:rsidR="00C213BE" w:rsidRPr="009F5B3E" w:rsidTr="00196763">
        <w:trPr>
          <w:trHeight w:val="393"/>
        </w:trPr>
        <w:tc>
          <w:tcPr>
            <w:tcW w:w="14192" w:type="dxa"/>
            <w:gridSpan w:val="6"/>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w:t>
            </w:r>
            <w:r w:rsidRPr="009F5B3E">
              <w:rPr>
                <w:rFonts w:ascii="Times New Roman" w:hAnsi="Times New Roman" w:cs="Times New Roman"/>
                <w:b/>
                <w:sz w:val="24"/>
                <w:szCs w:val="24"/>
              </w:rPr>
              <w:t xml:space="preserve"> полугодие</w:t>
            </w:r>
          </w:p>
        </w:tc>
      </w:tr>
      <w:tr w:rsidR="00C213BE" w:rsidRPr="009F5B3E" w:rsidTr="00196763">
        <w:trPr>
          <w:trHeight w:val="527"/>
        </w:trPr>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b/>
                <w:sz w:val="24"/>
                <w:szCs w:val="24"/>
              </w:rPr>
            </w:pPr>
            <w:r w:rsidRPr="009F5B3E">
              <w:rPr>
                <w:rStyle w:val="FontStyle164"/>
                <w:b/>
                <w:sz w:val="24"/>
                <w:szCs w:val="24"/>
              </w:rPr>
              <w:t>Раздел 1. Технические приемы в освоении учебного рисунка</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1.1.</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sz w:val="24"/>
                <w:szCs w:val="24"/>
              </w:rPr>
            </w:pPr>
            <w:r w:rsidRPr="009F5B3E">
              <w:rPr>
                <w:rStyle w:val="FontStyle164"/>
                <w:sz w:val="24"/>
                <w:szCs w:val="24"/>
              </w:rPr>
              <w:t>Вводная беседа о рисунке.</w:t>
            </w:r>
            <w:r>
              <w:rPr>
                <w:rStyle w:val="FontStyle164"/>
                <w:sz w:val="24"/>
                <w:szCs w:val="24"/>
              </w:rPr>
              <w:t xml:space="preserve"> </w:t>
            </w:r>
            <w:r w:rsidRPr="009F5B3E">
              <w:rPr>
                <w:rStyle w:val="FontStyle164"/>
                <w:sz w:val="24"/>
                <w:szCs w:val="24"/>
              </w:rPr>
              <w:t>Организация работы</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w:t>
            </w:r>
          </w:p>
        </w:tc>
      </w:tr>
      <w:tr w:rsidR="00C213BE" w:rsidRPr="009F5B3E" w:rsidTr="00196763">
        <w:trPr>
          <w:trHeight w:val="246"/>
        </w:trPr>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1.2.</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sz w:val="24"/>
                <w:szCs w:val="24"/>
              </w:rPr>
            </w:pPr>
            <w:r w:rsidRPr="009F5B3E">
              <w:rPr>
                <w:rStyle w:val="FontStyle164"/>
                <w:sz w:val="24"/>
                <w:szCs w:val="24"/>
              </w:rPr>
              <w:t>Графические изобразительные средства</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29</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17</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1.3.</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sz w:val="24"/>
                <w:szCs w:val="24"/>
              </w:rPr>
            </w:pPr>
            <w:r w:rsidRPr="009F5B3E">
              <w:rPr>
                <w:rStyle w:val="FontStyle164"/>
                <w:sz w:val="24"/>
                <w:szCs w:val="24"/>
              </w:rPr>
              <w:t>Рисунок простых плоских предметов. Симметрия. Асимметрия</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30</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18</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1.4.</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sz w:val="24"/>
                <w:szCs w:val="24"/>
                <w:u w:val="single"/>
              </w:rPr>
            </w:pPr>
            <w:r w:rsidRPr="009F5B3E">
              <w:rPr>
                <w:rStyle w:val="FontStyle164"/>
                <w:sz w:val="24"/>
                <w:szCs w:val="24"/>
              </w:rPr>
              <w:t>Рисунок геометрических фигур и предметов быта. Пропорция. Силуэт</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15</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9</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1.5.</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sz w:val="24"/>
                <w:szCs w:val="24"/>
              </w:rPr>
            </w:pPr>
            <w:r w:rsidRPr="009F5B3E">
              <w:rPr>
                <w:rStyle w:val="FontStyle164"/>
                <w:sz w:val="24"/>
                <w:szCs w:val="24"/>
              </w:rPr>
              <w:t>Зарисовка чучела птицы</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5</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3</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sz w:val="24"/>
                <w:szCs w:val="24"/>
              </w:rPr>
            </w:pP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80</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32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48</w:t>
            </w:r>
          </w:p>
        </w:tc>
      </w:tr>
      <w:tr w:rsidR="00C213BE" w:rsidRPr="009F5B3E" w:rsidTr="00196763">
        <w:trPr>
          <w:trHeight w:val="403"/>
        </w:trPr>
        <w:tc>
          <w:tcPr>
            <w:tcW w:w="14192" w:type="dxa"/>
            <w:gridSpan w:val="6"/>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II</w:t>
            </w:r>
            <w:r w:rsidRPr="009F5B3E">
              <w:rPr>
                <w:rFonts w:ascii="Times New Roman" w:hAnsi="Times New Roman" w:cs="Times New Roman"/>
                <w:b/>
                <w:sz w:val="24"/>
                <w:szCs w:val="24"/>
              </w:rPr>
              <w:t xml:space="preserve"> полугодие</w:t>
            </w:r>
          </w:p>
        </w:tc>
      </w:tr>
      <w:tr w:rsidR="00C213BE" w:rsidRPr="009F5B3E" w:rsidTr="00196763">
        <w:trPr>
          <w:trHeight w:val="425"/>
        </w:trPr>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sz w:val="24"/>
                <w:szCs w:val="24"/>
              </w:rPr>
            </w:pPr>
            <w:r w:rsidRPr="009F5B3E">
              <w:rPr>
                <w:rStyle w:val="FontStyle164"/>
                <w:b/>
                <w:sz w:val="24"/>
                <w:szCs w:val="24"/>
              </w:rPr>
              <w:t xml:space="preserve">Раздел 2. </w:t>
            </w:r>
            <w:r w:rsidRPr="009F5B3E">
              <w:rPr>
                <w:rFonts w:ascii="Times New Roman" w:hAnsi="Times New Roman" w:cs="Times New Roman"/>
                <w:b/>
                <w:sz w:val="24"/>
                <w:szCs w:val="24"/>
              </w:rPr>
              <w:t>Линейный рисунок</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ind w:firstLine="108"/>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2.1.</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sz w:val="24"/>
                <w:szCs w:val="24"/>
              </w:rPr>
            </w:pPr>
            <w:r w:rsidRPr="009F5B3E">
              <w:rPr>
                <w:rStyle w:val="FontStyle164"/>
                <w:sz w:val="24"/>
                <w:szCs w:val="24"/>
              </w:rPr>
              <w:t>Зарисовки фигуры человека</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5</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3</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b/>
                <w:sz w:val="24"/>
                <w:szCs w:val="24"/>
              </w:rPr>
            </w:pPr>
            <w:r w:rsidRPr="009F5B3E">
              <w:rPr>
                <w:rStyle w:val="FontStyle164"/>
                <w:b/>
                <w:sz w:val="24"/>
                <w:szCs w:val="24"/>
              </w:rPr>
              <w:t>Раздел 3. Законы перспективы. Светотень</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r>
      <w:tr w:rsidR="00C213BE" w:rsidRPr="009F5B3E" w:rsidTr="00196763">
        <w:trPr>
          <w:trHeight w:val="637"/>
        </w:trPr>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3.1.</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sz w:val="24"/>
                <w:szCs w:val="24"/>
              </w:rPr>
            </w:pPr>
            <w:r w:rsidRPr="009F5B3E">
              <w:rPr>
                <w:rStyle w:val="FontStyle164"/>
                <w:sz w:val="24"/>
                <w:szCs w:val="24"/>
              </w:rPr>
              <w:t>Линейные зарисовки геометрических предметов. Наглядная перспектива</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5</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3</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3.2.</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sz w:val="24"/>
                <w:szCs w:val="24"/>
              </w:rPr>
            </w:pPr>
            <w:r w:rsidRPr="009F5B3E">
              <w:rPr>
                <w:rStyle w:val="FontStyle164"/>
                <w:sz w:val="24"/>
                <w:szCs w:val="24"/>
              </w:rPr>
              <w:t xml:space="preserve">Светотеневая зарисовка простых по форме предметов </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10</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3.3.</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sz w:val="24"/>
                <w:szCs w:val="24"/>
              </w:rPr>
            </w:pPr>
            <w:r w:rsidRPr="009F5B3E">
              <w:rPr>
                <w:rStyle w:val="FontStyle164"/>
                <w:sz w:val="24"/>
                <w:szCs w:val="24"/>
              </w:rPr>
              <w:t>Зарисовка предметов простой формы с учетом тональной окрашенности</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10</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sz w:val="24"/>
                <w:szCs w:val="24"/>
              </w:rPr>
            </w:pPr>
            <w:r w:rsidRPr="009F5B3E">
              <w:rPr>
                <w:rStyle w:val="FontStyle164"/>
                <w:b/>
                <w:sz w:val="24"/>
                <w:szCs w:val="24"/>
              </w:rPr>
              <w:t xml:space="preserve">Раздел 4. </w:t>
            </w:r>
            <w:r w:rsidRPr="009F5B3E">
              <w:rPr>
                <w:rFonts w:ascii="Times New Roman" w:hAnsi="Times New Roman" w:cs="Times New Roman"/>
                <w:b/>
                <w:sz w:val="24"/>
                <w:szCs w:val="24"/>
              </w:rPr>
              <w:t>Живописный рисунок. Фактура и материальность</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4.1.</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b/>
                <w:sz w:val="24"/>
                <w:szCs w:val="24"/>
              </w:rPr>
            </w:pPr>
            <w:r w:rsidRPr="009F5B3E">
              <w:rPr>
                <w:rStyle w:val="FontStyle164"/>
                <w:sz w:val="24"/>
                <w:szCs w:val="24"/>
              </w:rPr>
              <w:t>Тональная зарисовка чучела животного (мягкий материал)</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5</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3</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4.2.</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sz w:val="24"/>
                <w:szCs w:val="24"/>
              </w:rPr>
            </w:pPr>
            <w:r w:rsidRPr="009F5B3E">
              <w:rPr>
                <w:rStyle w:val="FontStyle164"/>
                <w:sz w:val="24"/>
                <w:szCs w:val="24"/>
              </w:rPr>
              <w:t>Зарисовка мягкой игрушки</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5</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3</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b/>
                <w:sz w:val="24"/>
                <w:szCs w:val="24"/>
              </w:rPr>
            </w:pPr>
            <w:r w:rsidRPr="009F5B3E">
              <w:rPr>
                <w:rStyle w:val="FontStyle164"/>
                <w:b/>
                <w:sz w:val="24"/>
                <w:szCs w:val="24"/>
              </w:rPr>
              <w:t>Раздел 5. Тональный длительный рисунок</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5.1.</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sz w:val="24"/>
                <w:szCs w:val="24"/>
              </w:rPr>
            </w:pPr>
            <w:r w:rsidRPr="009F5B3E">
              <w:rPr>
                <w:rStyle w:val="FontStyle164"/>
                <w:sz w:val="24"/>
                <w:szCs w:val="24"/>
              </w:rPr>
              <w:t>Рисунок предметов быта на светлом и темном фонах</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10</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5.2.</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sz w:val="24"/>
                <w:szCs w:val="24"/>
              </w:rPr>
            </w:pPr>
            <w:r w:rsidRPr="009F5B3E">
              <w:rPr>
                <w:rStyle w:val="FontStyle164"/>
                <w:sz w:val="24"/>
                <w:szCs w:val="24"/>
              </w:rPr>
              <w:t>Зарисовки по памяти предметов предыдущего задания</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5</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3</w:t>
            </w:r>
          </w:p>
        </w:tc>
      </w:tr>
      <w:tr w:rsidR="00C213BE" w:rsidRPr="009F5B3E" w:rsidTr="00196763">
        <w:trPr>
          <w:trHeight w:val="514"/>
        </w:trPr>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5.3.</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sz w:val="24"/>
                <w:szCs w:val="24"/>
              </w:rPr>
            </w:pPr>
            <w:r w:rsidRPr="009F5B3E">
              <w:rPr>
                <w:rStyle w:val="FontStyle164"/>
                <w:sz w:val="24"/>
                <w:szCs w:val="24"/>
              </w:rPr>
              <w:t xml:space="preserve">Натюрморт из двух предметов быта светлых по тону на сером фоне </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15</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9</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5.4.</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sz w:val="24"/>
                <w:szCs w:val="24"/>
              </w:rPr>
            </w:pPr>
            <w:r w:rsidRPr="009F5B3E">
              <w:rPr>
                <w:rStyle w:val="FontStyle164"/>
                <w:sz w:val="24"/>
                <w:szCs w:val="24"/>
              </w:rPr>
              <w:t>Натюрморт из двух предметов быта</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14</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8</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5.5.</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sz w:val="24"/>
                <w:szCs w:val="24"/>
              </w:rPr>
            </w:pPr>
            <w:r w:rsidRPr="009F5B3E">
              <w:rPr>
                <w:rStyle w:val="FontStyle164"/>
                <w:sz w:val="24"/>
                <w:szCs w:val="24"/>
              </w:rPr>
              <w:t>Контрольный урок</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sz w:val="24"/>
                <w:szCs w:val="24"/>
              </w:rPr>
            </w:pP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85</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34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51</w:t>
            </w:r>
          </w:p>
        </w:tc>
      </w:tr>
    </w:tbl>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Второй  год обучения</w:t>
      </w:r>
    </w:p>
    <w:tbl>
      <w:tblPr>
        <w:tblW w:w="14192" w:type="dxa"/>
        <w:tblInd w:w="-617" w:type="dxa"/>
        <w:tblLayout w:type="fixed"/>
        <w:tblLook w:val="0000" w:firstRow="0" w:lastRow="0" w:firstColumn="0" w:lastColumn="0" w:noHBand="0" w:noVBand="0"/>
      </w:tblPr>
      <w:tblGrid>
        <w:gridCol w:w="720"/>
        <w:gridCol w:w="7093"/>
        <w:gridCol w:w="1559"/>
        <w:gridCol w:w="1843"/>
        <w:gridCol w:w="1417"/>
        <w:gridCol w:w="142"/>
        <w:gridCol w:w="1418"/>
      </w:tblGrid>
      <w:tr w:rsidR="00C213BE" w:rsidRPr="009F5B3E" w:rsidTr="00196763">
        <w:tc>
          <w:tcPr>
            <w:tcW w:w="720" w:type="dxa"/>
            <w:vMerge w:val="restart"/>
            <w:tcBorders>
              <w:top w:val="single" w:sz="4" w:space="0" w:color="000000"/>
              <w:left w:val="single" w:sz="4" w:space="0" w:color="000000"/>
              <w:bottom w:val="single" w:sz="4" w:space="0" w:color="000000"/>
            </w:tcBorders>
            <w:shd w:val="clear" w:color="auto" w:fill="auto"/>
            <w:vAlign w:val="center"/>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w:t>
            </w:r>
          </w:p>
        </w:tc>
        <w:tc>
          <w:tcPr>
            <w:tcW w:w="7093" w:type="dxa"/>
            <w:vMerge w:val="restart"/>
            <w:tcBorders>
              <w:top w:val="single" w:sz="4" w:space="0" w:color="000000"/>
              <w:left w:val="single" w:sz="4" w:space="0" w:color="000000"/>
              <w:bottom w:val="single" w:sz="4" w:space="0" w:color="000000"/>
            </w:tcBorders>
            <w:shd w:val="clear" w:color="auto" w:fill="auto"/>
            <w:vAlign w:val="center"/>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Наименование раздела, темы</w:t>
            </w:r>
          </w:p>
        </w:tc>
        <w:tc>
          <w:tcPr>
            <w:tcW w:w="1559" w:type="dxa"/>
            <w:vMerge w:val="restart"/>
            <w:tcBorders>
              <w:top w:val="single" w:sz="4" w:space="0" w:color="000000"/>
              <w:left w:val="single" w:sz="4" w:space="0" w:color="000000"/>
              <w:bottom w:val="single" w:sz="4" w:space="0" w:color="000000"/>
            </w:tcBorders>
            <w:shd w:val="clear" w:color="auto" w:fill="auto"/>
            <w:vAlign w:val="center"/>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Вид учебного занятия</w:t>
            </w:r>
          </w:p>
        </w:tc>
        <w:tc>
          <w:tcPr>
            <w:tcW w:w="4820" w:type="dxa"/>
            <w:gridSpan w:val="4"/>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Общий объем времени (в часах)</w:t>
            </w:r>
          </w:p>
        </w:tc>
      </w:tr>
      <w:tr w:rsidR="00C213BE" w:rsidRPr="009F5B3E" w:rsidTr="00196763">
        <w:tc>
          <w:tcPr>
            <w:tcW w:w="720" w:type="dxa"/>
            <w:vMerge/>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7093" w:type="dxa"/>
            <w:vMerge/>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559" w:type="dxa"/>
            <w:vMerge/>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Максимальная учебная нагрузка</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Аудиторные занятия</w:t>
            </w:r>
          </w:p>
        </w:tc>
      </w:tr>
      <w:tr w:rsidR="00C213BE" w:rsidRPr="009F5B3E" w:rsidTr="00196763">
        <w:tc>
          <w:tcPr>
            <w:tcW w:w="14192" w:type="dxa"/>
            <w:gridSpan w:val="7"/>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w:t>
            </w:r>
            <w:r w:rsidRPr="009F5B3E">
              <w:rPr>
                <w:rFonts w:ascii="Times New Roman" w:hAnsi="Times New Roman" w:cs="Times New Roman"/>
                <w:b/>
                <w:sz w:val="24"/>
                <w:szCs w:val="24"/>
              </w:rPr>
              <w:t xml:space="preserve"> полугодие</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Style w:val="FontStyle164"/>
                <w:b/>
                <w:sz w:val="24"/>
                <w:szCs w:val="24"/>
              </w:rPr>
              <w:t xml:space="preserve">Раздел 1. </w:t>
            </w:r>
            <w:r w:rsidRPr="009F5B3E">
              <w:rPr>
                <w:rFonts w:ascii="Times New Roman" w:eastAsia="Arial CYR" w:hAnsi="Times New Roman" w:cs="Times New Roman"/>
                <w:b/>
                <w:sz w:val="24"/>
                <w:szCs w:val="24"/>
              </w:rPr>
              <w:t xml:space="preserve">Творческий рисунок. Создание художественного образа графическими средствами </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r>
      <w:tr w:rsidR="00C213BE" w:rsidRPr="009F5B3E" w:rsidTr="00196763">
        <w:trPr>
          <w:trHeight w:val="801"/>
        </w:trPr>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1.1.</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eastAsia="Arial CYR" w:hAnsi="Times New Roman" w:cs="Times New Roman"/>
                <w:sz w:val="24"/>
                <w:szCs w:val="24"/>
              </w:rPr>
            </w:pPr>
            <w:r w:rsidRPr="009F5B3E">
              <w:rPr>
                <w:rFonts w:ascii="Times New Roman" w:eastAsia="Arial CYR" w:hAnsi="Times New Roman" w:cs="Times New Roman"/>
                <w:sz w:val="24"/>
                <w:szCs w:val="24"/>
              </w:rPr>
              <w:t>Натюрморт с комнатным растением на светлом фоне</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15</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9</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b/>
                <w:sz w:val="24"/>
                <w:szCs w:val="24"/>
              </w:rPr>
            </w:pPr>
            <w:r w:rsidRPr="009F5B3E">
              <w:rPr>
                <w:rStyle w:val="FontStyle164"/>
                <w:b/>
                <w:sz w:val="24"/>
                <w:szCs w:val="24"/>
              </w:rPr>
              <w:t>Раздел 2. Законы перспективы. Светотень</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2.1.</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sz w:val="24"/>
                <w:szCs w:val="24"/>
              </w:rPr>
            </w:pPr>
            <w:r w:rsidRPr="009F5B3E">
              <w:rPr>
                <w:rStyle w:val="FontStyle164"/>
                <w:sz w:val="24"/>
                <w:szCs w:val="24"/>
              </w:rPr>
              <w:t>Зарисовки</w:t>
            </w:r>
            <w:r w:rsidRPr="009F5B3E">
              <w:rPr>
                <w:rFonts w:ascii="Times New Roman" w:hAnsi="Times New Roman" w:cs="Times New Roman"/>
                <w:sz w:val="24"/>
                <w:szCs w:val="24"/>
              </w:rPr>
              <w:t xml:space="preserve"> прямоугольника, квадрата, круга в перспективе</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10</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4</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2.2.</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sz w:val="24"/>
                <w:szCs w:val="24"/>
              </w:rPr>
            </w:pPr>
            <w:r w:rsidRPr="009F5B3E">
              <w:rPr>
                <w:rStyle w:val="FontStyle164"/>
                <w:sz w:val="24"/>
                <w:szCs w:val="24"/>
              </w:rPr>
              <w:t>Зарисовки</w:t>
            </w:r>
            <w:r w:rsidRPr="009F5B3E">
              <w:rPr>
                <w:rFonts w:ascii="Times New Roman" w:hAnsi="Times New Roman" w:cs="Times New Roman"/>
                <w:sz w:val="24"/>
                <w:szCs w:val="24"/>
              </w:rPr>
              <w:t xml:space="preserve"> каркасных проволочных моделей в перспективе</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10</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4</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2.3.</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b/>
                <w:sz w:val="24"/>
                <w:szCs w:val="24"/>
              </w:rPr>
            </w:pPr>
            <w:r w:rsidRPr="009F5B3E">
              <w:rPr>
                <w:rFonts w:ascii="Times New Roman" w:hAnsi="Times New Roman" w:cs="Times New Roman"/>
                <w:sz w:val="24"/>
                <w:szCs w:val="24"/>
              </w:rPr>
              <w:t>Рисунок гипсового геометрических тел вращения (цилиндр, конус, шар)</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15</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9</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sz w:val="24"/>
                <w:szCs w:val="24"/>
              </w:rPr>
              <w:t>2.4</w:t>
            </w:r>
            <w:r w:rsidRPr="009F5B3E">
              <w:rPr>
                <w:rFonts w:ascii="Times New Roman" w:hAnsi="Times New Roman" w:cs="Times New Roman"/>
                <w:b/>
                <w:sz w:val="24"/>
                <w:szCs w:val="24"/>
              </w:rPr>
              <w:t>.</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b/>
                <w:sz w:val="24"/>
                <w:szCs w:val="24"/>
              </w:rPr>
            </w:pPr>
            <w:r w:rsidRPr="009F5B3E">
              <w:rPr>
                <w:rFonts w:ascii="Times New Roman" w:hAnsi="Times New Roman" w:cs="Times New Roman"/>
                <w:sz w:val="24"/>
                <w:szCs w:val="24"/>
              </w:rPr>
              <w:t>Зарисовки предметов, подобных телам вращения, с натуры и по памяти</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10</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4</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2.5.</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Рисунок гипсового куба</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10</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4</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2.6.</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Зарисовки предметов быта имеющих призматическую форму с натуры и по памяти</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10</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4</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80</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32</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48</w:t>
            </w:r>
          </w:p>
        </w:tc>
      </w:tr>
      <w:tr w:rsidR="00C213BE" w:rsidRPr="009F5B3E" w:rsidTr="00196763">
        <w:tc>
          <w:tcPr>
            <w:tcW w:w="14192" w:type="dxa"/>
            <w:gridSpan w:val="7"/>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II</w:t>
            </w:r>
            <w:r w:rsidRPr="009F5B3E">
              <w:rPr>
                <w:rFonts w:ascii="Times New Roman" w:hAnsi="Times New Roman" w:cs="Times New Roman"/>
                <w:b/>
                <w:sz w:val="24"/>
                <w:szCs w:val="24"/>
              </w:rPr>
              <w:t xml:space="preserve"> полугодие</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Style w:val="FontStyle164"/>
                <w:b/>
                <w:sz w:val="24"/>
                <w:szCs w:val="24"/>
              </w:rPr>
              <w:t xml:space="preserve">Раздел 3. </w:t>
            </w:r>
            <w:r w:rsidRPr="009F5B3E">
              <w:rPr>
                <w:rFonts w:ascii="Times New Roman" w:hAnsi="Times New Roman" w:cs="Times New Roman"/>
                <w:b/>
                <w:sz w:val="24"/>
                <w:szCs w:val="24"/>
              </w:rPr>
              <w:t>Линейный рисунок</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559" w:type="dxa"/>
            <w:gridSpan w:val="2"/>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3.1.</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Наброски фигуры человека</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5</w:t>
            </w:r>
          </w:p>
        </w:tc>
        <w:tc>
          <w:tcPr>
            <w:tcW w:w="1559" w:type="dxa"/>
            <w:gridSpan w:val="2"/>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3</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b/>
                <w:sz w:val="24"/>
                <w:szCs w:val="24"/>
              </w:rPr>
            </w:pPr>
            <w:r w:rsidRPr="009F5B3E">
              <w:rPr>
                <w:rStyle w:val="FontStyle164"/>
                <w:b/>
                <w:sz w:val="24"/>
                <w:szCs w:val="24"/>
              </w:rPr>
              <w:t xml:space="preserve">Раздел 4. </w:t>
            </w:r>
            <w:r w:rsidRPr="009F5B3E">
              <w:rPr>
                <w:rFonts w:ascii="Times New Roman" w:hAnsi="Times New Roman" w:cs="Times New Roman"/>
                <w:b/>
                <w:sz w:val="24"/>
                <w:szCs w:val="24"/>
              </w:rPr>
              <w:t>Живописный рисунок. Фактура и материальность</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559" w:type="dxa"/>
            <w:gridSpan w:val="2"/>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4.1.</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b/>
                <w:sz w:val="24"/>
                <w:szCs w:val="24"/>
              </w:rPr>
            </w:pPr>
            <w:r w:rsidRPr="009F5B3E">
              <w:rPr>
                <w:rFonts w:ascii="Times New Roman" w:hAnsi="Times New Roman" w:cs="Times New Roman"/>
                <w:sz w:val="24"/>
                <w:szCs w:val="24"/>
              </w:rPr>
              <w:t>Зарисовки чучела птицы</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10</w:t>
            </w:r>
          </w:p>
        </w:tc>
        <w:tc>
          <w:tcPr>
            <w:tcW w:w="1559" w:type="dxa"/>
            <w:gridSpan w:val="2"/>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4.2.</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Зарисовки предметов, различных по материалу</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10</w:t>
            </w:r>
          </w:p>
        </w:tc>
        <w:tc>
          <w:tcPr>
            <w:tcW w:w="1559" w:type="dxa"/>
            <w:gridSpan w:val="2"/>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b/>
                <w:sz w:val="24"/>
                <w:szCs w:val="24"/>
              </w:rPr>
            </w:pPr>
            <w:r w:rsidRPr="009F5B3E">
              <w:rPr>
                <w:rStyle w:val="FontStyle164"/>
                <w:b/>
                <w:sz w:val="24"/>
                <w:szCs w:val="24"/>
              </w:rPr>
              <w:t>Раздел 5. Тональный длительный рисунок</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559" w:type="dxa"/>
            <w:gridSpan w:val="2"/>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5.1.</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sz w:val="24"/>
                <w:szCs w:val="24"/>
              </w:rPr>
            </w:pPr>
            <w:r w:rsidRPr="009F5B3E">
              <w:rPr>
                <w:rFonts w:ascii="Times New Roman" w:hAnsi="Times New Roman" w:cs="Times New Roman"/>
                <w:sz w:val="24"/>
                <w:szCs w:val="24"/>
              </w:rPr>
              <w:t>Натюрморт из двух предметов быта призматической формы</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20</w:t>
            </w:r>
          </w:p>
        </w:tc>
        <w:tc>
          <w:tcPr>
            <w:tcW w:w="1559" w:type="dxa"/>
            <w:gridSpan w:val="2"/>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5.2.</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Натюрморт из предметов призматической и цилиндрической формы</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20</w:t>
            </w:r>
          </w:p>
        </w:tc>
        <w:tc>
          <w:tcPr>
            <w:tcW w:w="1559" w:type="dxa"/>
            <w:gridSpan w:val="2"/>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5.3.</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Натюрморт из предметов простой формы разных по тону и материалу</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19</w:t>
            </w:r>
          </w:p>
        </w:tc>
        <w:tc>
          <w:tcPr>
            <w:tcW w:w="1559" w:type="dxa"/>
            <w:gridSpan w:val="2"/>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11</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5.4.</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Контрольный урок</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w:t>
            </w:r>
          </w:p>
        </w:tc>
        <w:tc>
          <w:tcPr>
            <w:tcW w:w="1559" w:type="dxa"/>
            <w:gridSpan w:val="2"/>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85</w:t>
            </w:r>
          </w:p>
        </w:tc>
        <w:tc>
          <w:tcPr>
            <w:tcW w:w="1559" w:type="dxa"/>
            <w:gridSpan w:val="2"/>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34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51</w:t>
            </w:r>
          </w:p>
        </w:tc>
      </w:tr>
    </w:tbl>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Третий  год обучения</w:t>
      </w:r>
    </w:p>
    <w:tbl>
      <w:tblPr>
        <w:tblW w:w="14192" w:type="dxa"/>
        <w:tblInd w:w="-617" w:type="dxa"/>
        <w:tblLayout w:type="fixed"/>
        <w:tblLook w:val="0000" w:firstRow="0" w:lastRow="0" w:firstColumn="0" w:lastColumn="0" w:noHBand="0" w:noVBand="0"/>
      </w:tblPr>
      <w:tblGrid>
        <w:gridCol w:w="720"/>
        <w:gridCol w:w="7093"/>
        <w:gridCol w:w="1559"/>
        <w:gridCol w:w="1843"/>
        <w:gridCol w:w="1417"/>
        <w:gridCol w:w="142"/>
        <w:gridCol w:w="1418"/>
      </w:tblGrid>
      <w:tr w:rsidR="00C213BE" w:rsidRPr="009F5B3E" w:rsidTr="00196763">
        <w:tc>
          <w:tcPr>
            <w:tcW w:w="720" w:type="dxa"/>
            <w:vMerge w:val="restart"/>
            <w:tcBorders>
              <w:top w:val="single" w:sz="4" w:space="0" w:color="000000"/>
              <w:left w:val="single" w:sz="4" w:space="0" w:color="000000"/>
              <w:bottom w:val="single" w:sz="4" w:space="0" w:color="000000"/>
            </w:tcBorders>
            <w:shd w:val="clear" w:color="auto" w:fill="auto"/>
            <w:vAlign w:val="center"/>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w:t>
            </w:r>
          </w:p>
        </w:tc>
        <w:tc>
          <w:tcPr>
            <w:tcW w:w="7093" w:type="dxa"/>
            <w:vMerge w:val="restart"/>
            <w:tcBorders>
              <w:top w:val="single" w:sz="4" w:space="0" w:color="000000"/>
              <w:left w:val="single" w:sz="4" w:space="0" w:color="000000"/>
              <w:bottom w:val="single" w:sz="4" w:space="0" w:color="000000"/>
            </w:tcBorders>
            <w:shd w:val="clear" w:color="auto" w:fill="auto"/>
            <w:vAlign w:val="center"/>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Наименование раздела, темы</w:t>
            </w:r>
          </w:p>
        </w:tc>
        <w:tc>
          <w:tcPr>
            <w:tcW w:w="1559" w:type="dxa"/>
            <w:vMerge w:val="restart"/>
            <w:tcBorders>
              <w:top w:val="single" w:sz="4" w:space="0" w:color="000000"/>
              <w:left w:val="single" w:sz="4" w:space="0" w:color="000000"/>
              <w:bottom w:val="single" w:sz="4" w:space="0" w:color="000000"/>
            </w:tcBorders>
            <w:shd w:val="clear" w:color="auto" w:fill="auto"/>
            <w:vAlign w:val="center"/>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Вид учебного занятия</w:t>
            </w:r>
          </w:p>
        </w:tc>
        <w:tc>
          <w:tcPr>
            <w:tcW w:w="4820" w:type="dxa"/>
            <w:gridSpan w:val="4"/>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Общий объем времени (в часах)</w:t>
            </w:r>
          </w:p>
        </w:tc>
      </w:tr>
      <w:tr w:rsidR="00C213BE" w:rsidRPr="009F5B3E" w:rsidTr="00196763">
        <w:tc>
          <w:tcPr>
            <w:tcW w:w="720" w:type="dxa"/>
            <w:vMerge/>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7093" w:type="dxa"/>
            <w:vMerge/>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559" w:type="dxa"/>
            <w:vMerge/>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Максимальная учебная нагрузка</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Аудиторные занятия</w:t>
            </w:r>
          </w:p>
        </w:tc>
      </w:tr>
      <w:tr w:rsidR="00C213BE" w:rsidRPr="009F5B3E" w:rsidTr="00196763">
        <w:tc>
          <w:tcPr>
            <w:tcW w:w="14192" w:type="dxa"/>
            <w:gridSpan w:val="7"/>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w:t>
            </w:r>
            <w:r w:rsidRPr="009F5B3E">
              <w:rPr>
                <w:rFonts w:ascii="Times New Roman" w:hAnsi="Times New Roman" w:cs="Times New Roman"/>
                <w:b/>
                <w:sz w:val="24"/>
                <w:szCs w:val="24"/>
              </w:rPr>
              <w:t xml:space="preserve"> полугодие</w:t>
            </w: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7093" w:type="dxa"/>
            <w:tcBorders>
              <w:left w:val="single" w:sz="4" w:space="0" w:color="000000"/>
              <w:bottom w:val="single" w:sz="4" w:space="0" w:color="000000"/>
            </w:tcBorders>
            <w:shd w:val="clear" w:color="auto" w:fill="auto"/>
          </w:tcPr>
          <w:p w:rsidR="00C213BE" w:rsidRPr="009F5B3E" w:rsidRDefault="00C213BE" w:rsidP="00196763">
            <w:pPr>
              <w:autoSpaceDE w:val="0"/>
              <w:snapToGrid w:val="0"/>
              <w:spacing w:after="0" w:line="240" w:lineRule="auto"/>
              <w:rPr>
                <w:rFonts w:ascii="Times New Roman" w:eastAsia="Arial CYR" w:hAnsi="Times New Roman" w:cs="Times New Roman"/>
                <w:b/>
                <w:sz w:val="24"/>
                <w:szCs w:val="24"/>
              </w:rPr>
            </w:pPr>
            <w:r w:rsidRPr="009F5B3E">
              <w:rPr>
                <w:rStyle w:val="FontStyle164"/>
                <w:b/>
                <w:sz w:val="24"/>
                <w:szCs w:val="24"/>
              </w:rPr>
              <w:t xml:space="preserve">Раздел 1. </w:t>
            </w:r>
            <w:r w:rsidRPr="009F5B3E">
              <w:rPr>
                <w:rFonts w:ascii="Times New Roman" w:eastAsia="Arial CYR" w:hAnsi="Times New Roman" w:cs="Times New Roman"/>
                <w:b/>
                <w:sz w:val="24"/>
                <w:szCs w:val="24"/>
              </w:rPr>
              <w:t>Творческий рисунок. Создание художественного образа графическими средствами</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560" w:type="dxa"/>
            <w:gridSpan w:val="2"/>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1.1.</w:t>
            </w:r>
          </w:p>
        </w:tc>
        <w:tc>
          <w:tcPr>
            <w:tcW w:w="7093" w:type="dxa"/>
            <w:tcBorders>
              <w:left w:val="single" w:sz="4" w:space="0" w:color="000000"/>
              <w:bottom w:val="single" w:sz="4" w:space="0" w:color="000000"/>
            </w:tcBorders>
            <w:shd w:val="clear" w:color="auto" w:fill="auto"/>
          </w:tcPr>
          <w:p w:rsidR="00C213BE" w:rsidRPr="009F5B3E" w:rsidRDefault="00C213BE" w:rsidP="00196763">
            <w:pPr>
              <w:autoSpaceDE w:val="0"/>
              <w:snapToGrid w:val="0"/>
              <w:spacing w:after="0" w:line="240" w:lineRule="auto"/>
              <w:rPr>
                <w:rFonts w:ascii="Times New Roman" w:eastAsia="Arial CYR" w:hAnsi="Times New Roman" w:cs="Times New Roman"/>
                <w:b/>
                <w:sz w:val="24"/>
                <w:szCs w:val="24"/>
              </w:rPr>
            </w:pPr>
            <w:r w:rsidRPr="009F5B3E">
              <w:rPr>
                <w:rFonts w:ascii="Times New Roman" w:eastAsia="Arial CYR" w:hAnsi="Times New Roman" w:cs="Times New Roman"/>
                <w:sz w:val="24"/>
                <w:szCs w:val="24"/>
              </w:rPr>
              <w:t xml:space="preserve">Тематический натюрморт </w:t>
            </w:r>
            <w:r w:rsidRPr="009F5B3E">
              <w:rPr>
                <w:rFonts w:ascii="Times New Roman" w:eastAsia="Arial" w:hAnsi="Times New Roman" w:cs="Times New Roman"/>
                <w:sz w:val="24"/>
                <w:szCs w:val="24"/>
              </w:rPr>
              <w:t>«</w:t>
            </w:r>
            <w:r w:rsidRPr="009F5B3E">
              <w:rPr>
                <w:rFonts w:ascii="Times New Roman" w:eastAsia="Arial CYR" w:hAnsi="Times New Roman" w:cs="Times New Roman"/>
                <w:sz w:val="24"/>
                <w:szCs w:val="24"/>
              </w:rPr>
              <w:t>Осенний»</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24</w:t>
            </w: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c>
          <w:tcPr>
            <w:tcW w:w="1560" w:type="dxa"/>
            <w:gridSpan w:val="2"/>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autoSpaceDE w:val="0"/>
              <w:snapToGrid w:val="0"/>
              <w:spacing w:after="0" w:line="240" w:lineRule="auto"/>
              <w:rPr>
                <w:rFonts w:ascii="Times New Roman" w:eastAsia="Arial CYR" w:hAnsi="Times New Roman" w:cs="Times New Roman"/>
                <w:b/>
                <w:sz w:val="24"/>
                <w:szCs w:val="24"/>
              </w:rPr>
            </w:pPr>
            <w:r w:rsidRPr="009F5B3E">
              <w:rPr>
                <w:rStyle w:val="FontStyle164"/>
                <w:b/>
                <w:sz w:val="24"/>
                <w:szCs w:val="24"/>
              </w:rPr>
              <w:t xml:space="preserve">Раздел 2. </w:t>
            </w:r>
            <w:r w:rsidRPr="009F5B3E">
              <w:rPr>
                <w:rFonts w:ascii="Times New Roman" w:eastAsia="Arial CYR" w:hAnsi="Times New Roman" w:cs="Times New Roman"/>
                <w:b/>
                <w:sz w:val="24"/>
                <w:szCs w:val="24"/>
              </w:rPr>
              <w:t xml:space="preserve">Линейно-конструктивный рисунок. </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2.1.</w:t>
            </w:r>
          </w:p>
        </w:tc>
        <w:tc>
          <w:tcPr>
            <w:tcW w:w="7093" w:type="dxa"/>
            <w:tcBorders>
              <w:left w:val="single" w:sz="4" w:space="0" w:color="000000"/>
              <w:bottom w:val="single" w:sz="4" w:space="0" w:color="000000"/>
            </w:tcBorders>
            <w:shd w:val="clear" w:color="auto" w:fill="auto"/>
          </w:tcPr>
          <w:p w:rsidR="00C213BE" w:rsidRPr="009F5B3E" w:rsidRDefault="00C213BE" w:rsidP="00196763">
            <w:pPr>
              <w:autoSpaceDE w:val="0"/>
              <w:snapToGrid w:val="0"/>
              <w:spacing w:after="0" w:line="240" w:lineRule="auto"/>
              <w:rPr>
                <w:rFonts w:ascii="Times New Roman" w:eastAsia="Arial CYR" w:hAnsi="Times New Roman" w:cs="Times New Roman"/>
                <w:sz w:val="24"/>
                <w:szCs w:val="24"/>
              </w:rPr>
            </w:pPr>
            <w:r w:rsidRPr="009F5B3E">
              <w:rPr>
                <w:rFonts w:ascii="Times New Roman" w:eastAsia="Arial CYR" w:hAnsi="Times New Roman" w:cs="Times New Roman"/>
                <w:sz w:val="24"/>
                <w:szCs w:val="24"/>
              </w:rPr>
              <w:t>Натюрморт из гипсовых геометрических тел</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18</w:t>
            </w: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9</w:t>
            </w:r>
          </w:p>
        </w:tc>
        <w:tc>
          <w:tcPr>
            <w:tcW w:w="1560" w:type="dxa"/>
            <w:gridSpan w:val="2"/>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9</w:t>
            </w: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2.2.</w:t>
            </w:r>
          </w:p>
        </w:tc>
        <w:tc>
          <w:tcPr>
            <w:tcW w:w="7093" w:type="dxa"/>
            <w:tcBorders>
              <w:left w:val="single" w:sz="4" w:space="0" w:color="000000"/>
              <w:bottom w:val="single" w:sz="4" w:space="0" w:color="000000"/>
            </w:tcBorders>
            <w:shd w:val="clear" w:color="auto" w:fill="auto"/>
          </w:tcPr>
          <w:p w:rsidR="00C213BE" w:rsidRPr="009F5B3E" w:rsidRDefault="00C213BE" w:rsidP="00196763">
            <w:pPr>
              <w:autoSpaceDE w:val="0"/>
              <w:snapToGrid w:val="0"/>
              <w:spacing w:after="0" w:line="240" w:lineRule="auto"/>
              <w:rPr>
                <w:rFonts w:ascii="Times New Roman" w:eastAsia="Arial CYR" w:hAnsi="Times New Roman" w:cs="Times New Roman"/>
                <w:sz w:val="24"/>
                <w:szCs w:val="24"/>
              </w:rPr>
            </w:pPr>
            <w:r w:rsidRPr="009F5B3E">
              <w:rPr>
                <w:rFonts w:ascii="Times New Roman" w:eastAsia="Arial CYR" w:hAnsi="Times New Roman" w:cs="Times New Roman"/>
                <w:sz w:val="24"/>
                <w:szCs w:val="24"/>
              </w:rPr>
              <w:t>Сквозной рисунок предметов комбинированной формы</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18</w:t>
            </w: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9</w:t>
            </w:r>
          </w:p>
        </w:tc>
        <w:tc>
          <w:tcPr>
            <w:tcW w:w="1560" w:type="dxa"/>
            <w:gridSpan w:val="2"/>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9</w:t>
            </w: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2.3.</w:t>
            </w:r>
          </w:p>
        </w:tc>
        <w:tc>
          <w:tcPr>
            <w:tcW w:w="7093" w:type="dxa"/>
            <w:tcBorders>
              <w:left w:val="single" w:sz="4" w:space="0" w:color="000000"/>
              <w:bottom w:val="single" w:sz="4" w:space="0" w:color="000000"/>
            </w:tcBorders>
            <w:shd w:val="clear" w:color="auto" w:fill="auto"/>
          </w:tcPr>
          <w:p w:rsidR="00C213BE" w:rsidRPr="009F5B3E" w:rsidRDefault="00C213BE" w:rsidP="00196763">
            <w:pPr>
              <w:autoSpaceDE w:val="0"/>
              <w:snapToGrid w:val="0"/>
              <w:spacing w:after="0" w:line="240" w:lineRule="auto"/>
              <w:rPr>
                <w:rFonts w:ascii="Times New Roman" w:eastAsia="Arial CYR" w:hAnsi="Times New Roman" w:cs="Times New Roman"/>
                <w:b/>
                <w:sz w:val="24"/>
                <w:szCs w:val="24"/>
              </w:rPr>
            </w:pPr>
            <w:r w:rsidRPr="009F5B3E">
              <w:rPr>
                <w:rFonts w:ascii="Times New Roman" w:eastAsia="Arial CYR" w:hAnsi="Times New Roman" w:cs="Times New Roman"/>
                <w:sz w:val="24"/>
                <w:szCs w:val="24"/>
              </w:rPr>
              <w:t>Зарисовки отдельных предметов комбинированной формы с натуры и по памяти</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12</w:t>
            </w: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c>
          <w:tcPr>
            <w:tcW w:w="1560" w:type="dxa"/>
            <w:gridSpan w:val="2"/>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7093" w:type="dxa"/>
            <w:tcBorders>
              <w:left w:val="single" w:sz="4" w:space="0" w:color="000000"/>
              <w:bottom w:val="single" w:sz="4" w:space="0" w:color="000000"/>
            </w:tcBorders>
            <w:shd w:val="clear" w:color="auto" w:fill="auto"/>
          </w:tcPr>
          <w:p w:rsidR="00C213BE" w:rsidRPr="009F5B3E" w:rsidRDefault="00C213BE" w:rsidP="00196763">
            <w:pPr>
              <w:autoSpaceDE w:val="0"/>
              <w:snapToGrid w:val="0"/>
              <w:spacing w:after="0" w:line="240" w:lineRule="auto"/>
              <w:rPr>
                <w:rFonts w:ascii="Times New Roman" w:eastAsia="Arial CYR" w:hAnsi="Times New Roman" w:cs="Times New Roman"/>
                <w:sz w:val="24"/>
                <w:szCs w:val="24"/>
              </w:rPr>
            </w:pPr>
            <w:r w:rsidRPr="009F5B3E">
              <w:rPr>
                <w:rStyle w:val="FontStyle164"/>
                <w:b/>
                <w:sz w:val="24"/>
                <w:szCs w:val="24"/>
              </w:rPr>
              <w:t xml:space="preserve">Раздел 3. </w:t>
            </w:r>
            <w:r w:rsidRPr="009F5B3E">
              <w:rPr>
                <w:rFonts w:ascii="Times New Roman" w:hAnsi="Times New Roman" w:cs="Times New Roman"/>
                <w:b/>
                <w:sz w:val="24"/>
                <w:szCs w:val="24"/>
              </w:rPr>
              <w:t>Тональный длительный рисунок</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560" w:type="dxa"/>
            <w:gridSpan w:val="2"/>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3.1.</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autoSpaceDE w:val="0"/>
              <w:snapToGrid w:val="0"/>
              <w:spacing w:after="0" w:line="240" w:lineRule="auto"/>
              <w:rPr>
                <w:rFonts w:ascii="Times New Roman" w:eastAsia="Arial CYR" w:hAnsi="Times New Roman" w:cs="Times New Roman"/>
                <w:sz w:val="24"/>
                <w:szCs w:val="24"/>
              </w:rPr>
            </w:pPr>
            <w:r w:rsidRPr="009F5B3E">
              <w:rPr>
                <w:rFonts w:ascii="Times New Roman" w:eastAsia="Arial CYR" w:hAnsi="Times New Roman" w:cs="Times New Roman"/>
                <w:sz w:val="24"/>
                <w:szCs w:val="24"/>
              </w:rPr>
              <w:t>Натюрморт из предметов быта, один из которых имеет комбинированную форму, расположенных на уровне глаз учащихся</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24</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7093" w:type="dxa"/>
            <w:tcBorders>
              <w:left w:val="single" w:sz="4" w:space="0" w:color="000000"/>
              <w:bottom w:val="single" w:sz="4" w:space="0" w:color="000000"/>
            </w:tcBorders>
            <w:shd w:val="clear" w:color="auto" w:fill="auto"/>
          </w:tcPr>
          <w:p w:rsidR="00C213BE" w:rsidRPr="009F5B3E" w:rsidRDefault="00C213BE" w:rsidP="00196763">
            <w:pPr>
              <w:autoSpaceDE w:val="0"/>
              <w:snapToGrid w:val="0"/>
              <w:spacing w:after="0" w:line="240" w:lineRule="auto"/>
              <w:rPr>
                <w:rFonts w:ascii="Times New Roman" w:eastAsia="Arial CYR" w:hAnsi="Times New Roman" w:cs="Times New Roman"/>
                <w:sz w:val="24"/>
                <w:szCs w:val="24"/>
              </w:rPr>
            </w:pP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96</w:t>
            </w: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48</w:t>
            </w:r>
          </w:p>
        </w:tc>
        <w:tc>
          <w:tcPr>
            <w:tcW w:w="1560" w:type="dxa"/>
            <w:gridSpan w:val="2"/>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48</w:t>
            </w:r>
          </w:p>
        </w:tc>
      </w:tr>
      <w:tr w:rsidR="00C213BE" w:rsidRPr="009F5B3E" w:rsidTr="00196763">
        <w:tc>
          <w:tcPr>
            <w:tcW w:w="14192" w:type="dxa"/>
            <w:gridSpan w:val="7"/>
            <w:tcBorders>
              <w:left w:val="single" w:sz="4" w:space="0" w:color="000000"/>
              <w:bottom w:val="single" w:sz="4" w:space="0" w:color="000000"/>
              <w:right w:val="single" w:sz="4" w:space="0" w:color="000000"/>
            </w:tcBorders>
            <w:shd w:val="clear" w:color="auto" w:fill="auto"/>
          </w:tcPr>
          <w:p w:rsidR="00C213BE" w:rsidRPr="009F5B3E" w:rsidRDefault="00C213BE" w:rsidP="00196763">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II</w:t>
            </w:r>
            <w:r w:rsidRPr="009F5B3E">
              <w:rPr>
                <w:rFonts w:ascii="Times New Roman" w:hAnsi="Times New Roman" w:cs="Times New Roman"/>
                <w:b/>
                <w:sz w:val="24"/>
                <w:szCs w:val="24"/>
              </w:rPr>
              <w:t xml:space="preserve"> полугодие</w:t>
            </w: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7093" w:type="dxa"/>
            <w:tcBorders>
              <w:left w:val="single" w:sz="4" w:space="0" w:color="000000"/>
              <w:bottom w:val="single" w:sz="4" w:space="0" w:color="000000"/>
            </w:tcBorders>
            <w:shd w:val="clear" w:color="auto" w:fill="auto"/>
          </w:tcPr>
          <w:p w:rsidR="00C213BE" w:rsidRPr="009F5B3E" w:rsidRDefault="00C213BE" w:rsidP="00196763">
            <w:pPr>
              <w:autoSpaceDE w:val="0"/>
              <w:snapToGrid w:val="0"/>
              <w:spacing w:after="0" w:line="240" w:lineRule="auto"/>
              <w:rPr>
                <w:rFonts w:ascii="Times New Roman" w:eastAsia="Arial CYR" w:hAnsi="Times New Roman" w:cs="Times New Roman"/>
                <w:sz w:val="24"/>
                <w:szCs w:val="24"/>
              </w:rPr>
            </w:pPr>
            <w:r w:rsidRPr="009F5B3E">
              <w:rPr>
                <w:rStyle w:val="FontStyle164"/>
                <w:b/>
                <w:sz w:val="24"/>
                <w:szCs w:val="24"/>
              </w:rPr>
              <w:t xml:space="preserve">Раздел 4. </w:t>
            </w:r>
            <w:r w:rsidRPr="009F5B3E">
              <w:rPr>
                <w:rFonts w:ascii="Times New Roman" w:eastAsia="Arial CYR" w:hAnsi="Times New Roman" w:cs="Times New Roman"/>
                <w:b/>
                <w:sz w:val="24"/>
                <w:szCs w:val="24"/>
              </w:rPr>
              <w:t>Линейно-конструктивный рисунок</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559" w:type="dxa"/>
            <w:gridSpan w:val="2"/>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418"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4.1.</w:t>
            </w:r>
          </w:p>
        </w:tc>
        <w:tc>
          <w:tcPr>
            <w:tcW w:w="7093" w:type="dxa"/>
            <w:tcBorders>
              <w:left w:val="single" w:sz="4" w:space="0" w:color="000000"/>
              <w:bottom w:val="single" w:sz="4" w:space="0" w:color="000000"/>
            </w:tcBorders>
            <w:shd w:val="clear" w:color="auto" w:fill="auto"/>
          </w:tcPr>
          <w:p w:rsidR="00C213BE" w:rsidRPr="009F5B3E" w:rsidRDefault="00C213BE" w:rsidP="00196763">
            <w:pPr>
              <w:autoSpaceDE w:val="0"/>
              <w:snapToGrid w:val="0"/>
              <w:spacing w:after="0" w:line="240" w:lineRule="auto"/>
              <w:rPr>
                <w:rFonts w:ascii="Times New Roman" w:eastAsia="Arial CYR" w:hAnsi="Times New Roman" w:cs="Times New Roman"/>
                <w:b/>
                <w:sz w:val="24"/>
                <w:szCs w:val="24"/>
              </w:rPr>
            </w:pPr>
            <w:r w:rsidRPr="009F5B3E">
              <w:rPr>
                <w:rFonts w:ascii="Times New Roman" w:eastAsia="Arial CYR" w:hAnsi="Times New Roman" w:cs="Times New Roman"/>
                <w:sz w:val="24"/>
                <w:szCs w:val="24"/>
              </w:rPr>
              <w:t>Рисунок гипсового орнамента невысокого рельефа</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18</w:t>
            </w:r>
          </w:p>
        </w:tc>
        <w:tc>
          <w:tcPr>
            <w:tcW w:w="1559" w:type="dxa"/>
            <w:gridSpan w:val="2"/>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9</w:t>
            </w:r>
          </w:p>
        </w:tc>
        <w:tc>
          <w:tcPr>
            <w:tcW w:w="1418"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9</w:t>
            </w: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4.2.</w:t>
            </w:r>
          </w:p>
        </w:tc>
        <w:tc>
          <w:tcPr>
            <w:tcW w:w="7093" w:type="dxa"/>
            <w:tcBorders>
              <w:left w:val="single" w:sz="4" w:space="0" w:color="000000"/>
              <w:bottom w:val="single" w:sz="4" w:space="0" w:color="000000"/>
            </w:tcBorders>
            <w:shd w:val="clear" w:color="auto" w:fill="auto"/>
          </w:tcPr>
          <w:p w:rsidR="00C213BE" w:rsidRPr="009F5B3E" w:rsidRDefault="00C213BE" w:rsidP="00196763">
            <w:pPr>
              <w:autoSpaceDE w:val="0"/>
              <w:snapToGrid w:val="0"/>
              <w:spacing w:after="0" w:line="240" w:lineRule="auto"/>
              <w:rPr>
                <w:rFonts w:ascii="Times New Roman" w:eastAsia="Arial CYR" w:hAnsi="Times New Roman" w:cs="Times New Roman"/>
                <w:sz w:val="24"/>
                <w:szCs w:val="24"/>
              </w:rPr>
            </w:pPr>
            <w:r w:rsidRPr="009F5B3E">
              <w:rPr>
                <w:rFonts w:ascii="Times New Roman" w:eastAsia="Arial CYR" w:hAnsi="Times New Roman" w:cs="Times New Roman"/>
                <w:sz w:val="24"/>
                <w:szCs w:val="24"/>
              </w:rPr>
              <w:t>Рисунок чучела птицы</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12</w:t>
            </w:r>
          </w:p>
        </w:tc>
        <w:tc>
          <w:tcPr>
            <w:tcW w:w="1559" w:type="dxa"/>
            <w:gridSpan w:val="2"/>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c>
          <w:tcPr>
            <w:tcW w:w="1418"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6</w:t>
            </w: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7093" w:type="dxa"/>
            <w:tcBorders>
              <w:left w:val="single" w:sz="4" w:space="0" w:color="000000"/>
              <w:bottom w:val="single" w:sz="4" w:space="0" w:color="000000"/>
            </w:tcBorders>
            <w:shd w:val="clear" w:color="auto" w:fill="auto"/>
          </w:tcPr>
          <w:p w:rsidR="00C213BE" w:rsidRPr="009F5B3E" w:rsidRDefault="00C213BE" w:rsidP="00196763">
            <w:pPr>
              <w:autoSpaceDE w:val="0"/>
              <w:snapToGrid w:val="0"/>
              <w:spacing w:after="0" w:line="240" w:lineRule="auto"/>
              <w:rPr>
                <w:rFonts w:ascii="Times New Roman" w:eastAsia="Arial CYR" w:hAnsi="Times New Roman" w:cs="Times New Roman"/>
                <w:sz w:val="24"/>
                <w:szCs w:val="24"/>
              </w:rPr>
            </w:pPr>
            <w:r w:rsidRPr="009F5B3E">
              <w:rPr>
                <w:rStyle w:val="FontStyle164"/>
                <w:b/>
                <w:sz w:val="24"/>
                <w:szCs w:val="24"/>
              </w:rPr>
              <w:t xml:space="preserve">Раздел 5. </w:t>
            </w:r>
            <w:r w:rsidRPr="009F5B3E">
              <w:rPr>
                <w:rFonts w:ascii="Times New Roman" w:hAnsi="Times New Roman" w:cs="Times New Roman"/>
                <w:b/>
                <w:sz w:val="24"/>
                <w:szCs w:val="24"/>
              </w:rPr>
              <w:t>Тональный длительный рисунок</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559" w:type="dxa"/>
            <w:gridSpan w:val="2"/>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418"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5.1.</w:t>
            </w:r>
          </w:p>
        </w:tc>
        <w:tc>
          <w:tcPr>
            <w:tcW w:w="7093" w:type="dxa"/>
            <w:tcBorders>
              <w:left w:val="single" w:sz="4" w:space="0" w:color="000000"/>
              <w:bottom w:val="single" w:sz="4" w:space="0" w:color="000000"/>
            </w:tcBorders>
            <w:shd w:val="clear" w:color="auto" w:fill="auto"/>
          </w:tcPr>
          <w:p w:rsidR="00C213BE" w:rsidRPr="009F5B3E" w:rsidRDefault="00C213BE" w:rsidP="00196763">
            <w:pPr>
              <w:autoSpaceDE w:val="0"/>
              <w:snapToGrid w:val="0"/>
              <w:spacing w:after="0" w:line="240" w:lineRule="auto"/>
              <w:rPr>
                <w:rFonts w:ascii="Times New Roman" w:hAnsi="Times New Roman" w:cs="Times New Roman"/>
                <w:b/>
                <w:sz w:val="24"/>
                <w:szCs w:val="24"/>
              </w:rPr>
            </w:pPr>
            <w:r w:rsidRPr="009F5B3E">
              <w:rPr>
                <w:rFonts w:ascii="Times New Roman" w:eastAsia="Arial CYR" w:hAnsi="Times New Roman" w:cs="Times New Roman"/>
                <w:sz w:val="24"/>
                <w:szCs w:val="24"/>
              </w:rPr>
              <w:t>Натюрморт с чучелом птицы</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24</w:t>
            </w:r>
          </w:p>
        </w:tc>
        <w:tc>
          <w:tcPr>
            <w:tcW w:w="1559" w:type="dxa"/>
            <w:gridSpan w:val="2"/>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c>
          <w:tcPr>
            <w:tcW w:w="1418"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5.2.</w:t>
            </w:r>
          </w:p>
        </w:tc>
        <w:tc>
          <w:tcPr>
            <w:tcW w:w="7093" w:type="dxa"/>
            <w:tcBorders>
              <w:left w:val="single" w:sz="4" w:space="0" w:color="000000"/>
              <w:bottom w:val="single" w:sz="4" w:space="0" w:color="000000"/>
            </w:tcBorders>
            <w:shd w:val="clear" w:color="auto" w:fill="auto"/>
          </w:tcPr>
          <w:p w:rsidR="00C213BE" w:rsidRPr="009F5B3E" w:rsidRDefault="00C213BE" w:rsidP="00196763">
            <w:pPr>
              <w:autoSpaceDE w:val="0"/>
              <w:snapToGrid w:val="0"/>
              <w:spacing w:after="0" w:line="240" w:lineRule="auto"/>
              <w:rPr>
                <w:rFonts w:ascii="Times New Roman" w:eastAsia="Arial CYR" w:hAnsi="Times New Roman" w:cs="Times New Roman"/>
                <w:sz w:val="24"/>
                <w:szCs w:val="24"/>
              </w:rPr>
            </w:pPr>
            <w:r w:rsidRPr="009F5B3E">
              <w:rPr>
                <w:rFonts w:ascii="Times New Roman" w:eastAsia="Arial CYR" w:hAnsi="Times New Roman" w:cs="Times New Roman"/>
                <w:sz w:val="24"/>
                <w:szCs w:val="24"/>
              </w:rPr>
              <w:t>Натюрморт из двух предметов быта, один из которых имеет комбинированную форму, расположенных ниже уровня глаз учащихся</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24</w:t>
            </w:r>
          </w:p>
        </w:tc>
        <w:tc>
          <w:tcPr>
            <w:tcW w:w="1559" w:type="dxa"/>
            <w:gridSpan w:val="2"/>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c>
          <w:tcPr>
            <w:tcW w:w="1418"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r>
      <w:tr w:rsidR="00C213BE" w:rsidRPr="009F5B3E" w:rsidTr="00196763">
        <w:trPr>
          <w:trHeight w:val="573"/>
        </w:trPr>
        <w:tc>
          <w:tcPr>
            <w:tcW w:w="720" w:type="dxa"/>
            <w:tcBorders>
              <w:left w:val="single" w:sz="4" w:space="0" w:color="000000"/>
              <w:bottom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5.3.</w:t>
            </w:r>
          </w:p>
        </w:tc>
        <w:tc>
          <w:tcPr>
            <w:tcW w:w="7093" w:type="dxa"/>
            <w:tcBorders>
              <w:left w:val="single" w:sz="4" w:space="0" w:color="000000"/>
              <w:bottom w:val="single" w:sz="4" w:space="0" w:color="auto"/>
            </w:tcBorders>
            <w:shd w:val="clear" w:color="auto" w:fill="auto"/>
          </w:tcPr>
          <w:p w:rsidR="00C213BE" w:rsidRPr="009F5B3E" w:rsidRDefault="00C213BE" w:rsidP="00196763">
            <w:pPr>
              <w:autoSpaceDE w:val="0"/>
              <w:snapToGrid w:val="0"/>
              <w:spacing w:after="0" w:line="240" w:lineRule="auto"/>
              <w:rPr>
                <w:rFonts w:ascii="Times New Roman" w:eastAsia="Arial CYR" w:hAnsi="Times New Roman" w:cs="Times New Roman"/>
                <w:b/>
                <w:sz w:val="24"/>
                <w:szCs w:val="24"/>
              </w:rPr>
            </w:pPr>
            <w:r w:rsidRPr="009F5B3E">
              <w:rPr>
                <w:rFonts w:ascii="Times New Roman" w:hAnsi="Times New Roman" w:cs="Times New Roman"/>
                <w:sz w:val="24"/>
                <w:szCs w:val="24"/>
              </w:rPr>
              <w:t xml:space="preserve">Натюрморт из 2-х </w:t>
            </w:r>
            <w:r w:rsidRPr="009F5B3E">
              <w:rPr>
                <w:rFonts w:ascii="Times New Roman" w:eastAsia="Arial CYR" w:hAnsi="Times New Roman" w:cs="Times New Roman"/>
                <w:sz w:val="24"/>
                <w:szCs w:val="24"/>
              </w:rPr>
              <w:t xml:space="preserve">предметов комбинированной формы разных </w:t>
            </w:r>
            <w:r w:rsidRPr="009F5B3E">
              <w:rPr>
                <w:rFonts w:ascii="Times New Roman" w:hAnsi="Times New Roman" w:cs="Times New Roman"/>
                <w:sz w:val="24"/>
                <w:szCs w:val="24"/>
              </w:rPr>
              <w:t>по тону.</w:t>
            </w:r>
          </w:p>
        </w:tc>
        <w:tc>
          <w:tcPr>
            <w:tcW w:w="1559" w:type="dxa"/>
            <w:tcBorders>
              <w:left w:val="single" w:sz="4" w:space="0" w:color="000000"/>
              <w:bottom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left w:val="single" w:sz="4" w:space="0" w:color="000000"/>
              <w:bottom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23</w:t>
            </w:r>
          </w:p>
        </w:tc>
        <w:tc>
          <w:tcPr>
            <w:tcW w:w="1559" w:type="dxa"/>
            <w:gridSpan w:val="2"/>
            <w:tcBorders>
              <w:left w:val="single" w:sz="4" w:space="0" w:color="000000"/>
              <w:bottom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c>
          <w:tcPr>
            <w:tcW w:w="1418" w:type="dxa"/>
            <w:tcBorders>
              <w:left w:val="single" w:sz="4" w:space="0" w:color="000000"/>
              <w:bottom w:val="single" w:sz="4" w:space="0" w:color="auto"/>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11</w:t>
            </w:r>
          </w:p>
        </w:tc>
      </w:tr>
      <w:tr w:rsidR="00C213BE" w:rsidRPr="009F5B3E" w:rsidTr="00196763">
        <w:tc>
          <w:tcPr>
            <w:tcW w:w="720"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5.4.</w:t>
            </w:r>
          </w:p>
        </w:tc>
        <w:tc>
          <w:tcPr>
            <w:tcW w:w="7093"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autoSpaceDE w:val="0"/>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Контрольный урок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w:t>
            </w:r>
          </w:p>
        </w:tc>
      </w:tr>
      <w:tr w:rsidR="00C213BE" w:rsidRPr="009F5B3E" w:rsidTr="00196763">
        <w:tc>
          <w:tcPr>
            <w:tcW w:w="720"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7093"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autoSpaceDE w:val="0"/>
              <w:snapToGri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102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51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51</w:t>
            </w:r>
          </w:p>
        </w:tc>
      </w:tr>
    </w:tbl>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Четвертый  год обучения</w:t>
      </w:r>
    </w:p>
    <w:tbl>
      <w:tblPr>
        <w:tblW w:w="14192" w:type="dxa"/>
        <w:tblInd w:w="-617" w:type="dxa"/>
        <w:tblLayout w:type="fixed"/>
        <w:tblLook w:val="0000" w:firstRow="0" w:lastRow="0" w:firstColumn="0" w:lastColumn="0" w:noHBand="0" w:noVBand="0"/>
      </w:tblPr>
      <w:tblGrid>
        <w:gridCol w:w="720"/>
        <w:gridCol w:w="7093"/>
        <w:gridCol w:w="1559"/>
        <w:gridCol w:w="1843"/>
        <w:gridCol w:w="1417"/>
        <w:gridCol w:w="1560"/>
      </w:tblGrid>
      <w:tr w:rsidR="00C213BE" w:rsidRPr="009F5B3E" w:rsidTr="00196763">
        <w:tc>
          <w:tcPr>
            <w:tcW w:w="720" w:type="dxa"/>
            <w:vMerge w:val="restart"/>
            <w:tcBorders>
              <w:top w:val="single" w:sz="4" w:space="0" w:color="000000"/>
              <w:left w:val="single" w:sz="4" w:space="0" w:color="000000"/>
              <w:bottom w:val="single" w:sz="4" w:space="0" w:color="000000"/>
            </w:tcBorders>
            <w:shd w:val="clear" w:color="auto" w:fill="auto"/>
            <w:vAlign w:val="center"/>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w:t>
            </w:r>
          </w:p>
        </w:tc>
        <w:tc>
          <w:tcPr>
            <w:tcW w:w="7093" w:type="dxa"/>
            <w:vMerge w:val="restart"/>
            <w:tcBorders>
              <w:top w:val="single" w:sz="4" w:space="0" w:color="000000"/>
              <w:left w:val="single" w:sz="4" w:space="0" w:color="000000"/>
              <w:bottom w:val="single" w:sz="4" w:space="0" w:color="000000"/>
            </w:tcBorders>
            <w:shd w:val="clear" w:color="auto" w:fill="auto"/>
            <w:vAlign w:val="center"/>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Наименование раздела, темы</w:t>
            </w:r>
          </w:p>
        </w:tc>
        <w:tc>
          <w:tcPr>
            <w:tcW w:w="1559" w:type="dxa"/>
            <w:vMerge w:val="restart"/>
            <w:tcBorders>
              <w:top w:val="single" w:sz="4" w:space="0" w:color="000000"/>
              <w:left w:val="single" w:sz="4" w:space="0" w:color="000000"/>
              <w:bottom w:val="single" w:sz="4" w:space="0" w:color="000000"/>
            </w:tcBorders>
            <w:shd w:val="clear" w:color="auto" w:fill="auto"/>
            <w:vAlign w:val="center"/>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Вид учебного занятия</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Общий объем времени (в часах)</w:t>
            </w:r>
          </w:p>
        </w:tc>
      </w:tr>
      <w:tr w:rsidR="00C213BE" w:rsidRPr="009F5B3E" w:rsidTr="00196763">
        <w:tc>
          <w:tcPr>
            <w:tcW w:w="720" w:type="dxa"/>
            <w:vMerge/>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7093" w:type="dxa"/>
            <w:vMerge/>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559" w:type="dxa"/>
            <w:vMerge/>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Максимальная учебная нагрузка</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Аудиторные занятия</w:t>
            </w:r>
          </w:p>
        </w:tc>
      </w:tr>
      <w:tr w:rsidR="00C213BE" w:rsidRPr="009F5B3E" w:rsidTr="00196763">
        <w:tc>
          <w:tcPr>
            <w:tcW w:w="14192" w:type="dxa"/>
            <w:gridSpan w:val="6"/>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w:t>
            </w:r>
            <w:r w:rsidRPr="009F5B3E">
              <w:rPr>
                <w:rFonts w:ascii="Times New Roman" w:hAnsi="Times New Roman" w:cs="Times New Roman"/>
                <w:b/>
                <w:sz w:val="24"/>
                <w:szCs w:val="24"/>
              </w:rPr>
              <w:t xml:space="preserve"> полугодие</w:t>
            </w: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709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Style w:val="FontStyle164"/>
                <w:b/>
                <w:sz w:val="24"/>
                <w:szCs w:val="24"/>
              </w:rPr>
              <w:t xml:space="preserve">Раздел 1. </w:t>
            </w:r>
            <w:r w:rsidRPr="009F5B3E">
              <w:rPr>
                <w:rFonts w:ascii="Times New Roman" w:hAnsi="Times New Roman" w:cs="Times New Roman"/>
                <w:b/>
                <w:sz w:val="24"/>
                <w:szCs w:val="24"/>
              </w:rPr>
              <w:t>Тональный длительный рисунок</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560"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1.1.</w:t>
            </w:r>
          </w:p>
        </w:tc>
        <w:tc>
          <w:tcPr>
            <w:tcW w:w="709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b/>
                <w:sz w:val="24"/>
                <w:szCs w:val="24"/>
              </w:rPr>
            </w:pPr>
            <w:r w:rsidRPr="009F5B3E">
              <w:rPr>
                <w:rFonts w:ascii="Times New Roman" w:hAnsi="Times New Roman" w:cs="Times New Roman"/>
                <w:sz w:val="24"/>
                <w:szCs w:val="24"/>
              </w:rPr>
              <w:t>Натюрморт из трех гипсовых геометрических тел</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28</w:t>
            </w: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c>
          <w:tcPr>
            <w:tcW w:w="1560"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16</w:t>
            </w: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1.2.</w:t>
            </w:r>
          </w:p>
        </w:tc>
        <w:tc>
          <w:tcPr>
            <w:tcW w:w="709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b/>
                <w:sz w:val="24"/>
                <w:szCs w:val="24"/>
              </w:rPr>
            </w:pPr>
            <w:r w:rsidRPr="009F5B3E">
              <w:rPr>
                <w:rFonts w:ascii="Times New Roman" w:hAnsi="Times New Roman" w:cs="Times New Roman"/>
                <w:sz w:val="24"/>
                <w:szCs w:val="24"/>
              </w:rPr>
              <w:t>Рисунок однотонной драпировки с простыми складками</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21</w:t>
            </w: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9</w:t>
            </w:r>
          </w:p>
        </w:tc>
        <w:tc>
          <w:tcPr>
            <w:tcW w:w="1560"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1.3.</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Натюрморт из крупного предмета быта и драпировки со складками</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28</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16</w:t>
            </w: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709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Style w:val="FontStyle164"/>
                <w:b/>
                <w:sz w:val="24"/>
                <w:szCs w:val="24"/>
              </w:rPr>
              <w:t xml:space="preserve">Раздел 2. </w:t>
            </w:r>
            <w:r w:rsidRPr="009F5B3E">
              <w:rPr>
                <w:rFonts w:ascii="Times New Roman" w:hAnsi="Times New Roman" w:cs="Times New Roman"/>
                <w:b/>
                <w:sz w:val="24"/>
                <w:szCs w:val="24"/>
              </w:rPr>
              <w:t>Живописный рисунок. Фактура и материальность.</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560"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2.1.</w:t>
            </w:r>
          </w:p>
        </w:tc>
        <w:tc>
          <w:tcPr>
            <w:tcW w:w="709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Натюрморт с металлической и стеклянной посудой</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28</w:t>
            </w: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c>
          <w:tcPr>
            <w:tcW w:w="1560"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16</w:t>
            </w: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709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b/>
                <w:sz w:val="24"/>
                <w:szCs w:val="24"/>
              </w:rPr>
            </w:pPr>
            <w:r w:rsidRPr="009F5B3E">
              <w:rPr>
                <w:rStyle w:val="FontStyle164"/>
                <w:b/>
                <w:sz w:val="24"/>
                <w:szCs w:val="24"/>
              </w:rPr>
              <w:t xml:space="preserve">Раздел 3. </w:t>
            </w:r>
            <w:r w:rsidRPr="009F5B3E">
              <w:rPr>
                <w:rFonts w:ascii="Times New Roman" w:hAnsi="Times New Roman" w:cs="Times New Roman"/>
                <w:b/>
                <w:sz w:val="24"/>
                <w:szCs w:val="24"/>
              </w:rPr>
              <w:t>Линейный рисунок</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560"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3.1.</w:t>
            </w:r>
          </w:p>
        </w:tc>
        <w:tc>
          <w:tcPr>
            <w:tcW w:w="709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Зарисовки фигуры человека в движении</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7</w:t>
            </w: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3</w:t>
            </w:r>
          </w:p>
        </w:tc>
        <w:tc>
          <w:tcPr>
            <w:tcW w:w="1560"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4</w:t>
            </w: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709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112</w:t>
            </w: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48</w:t>
            </w:r>
          </w:p>
        </w:tc>
        <w:tc>
          <w:tcPr>
            <w:tcW w:w="1560"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64</w:t>
            </w:r>
          </w:p>
        </w:tc>
      </w:tr>
      <w:tr w:rsidR="00C213BE" w:rsidRPr="009F5B3E" w:rsidTr="00196763">
        <w:tc>
          <w:tcPr>
            <w:tcW w:w="14192" w:type="dxa"/>
            <w:gridSpan w:val="6"/>
            <w:tcBorders>
              <w:left w:val="single" w:sz="4" w:space="0" w:color="000000"/>
              <w:bottom w:val="single" w:sz="4" w:space="0" w:color="000000"/>
              <w:right w:val="single" w:sz="4" w:space="0" w:color="000000"/>
            </w:tcBorders>
            <w:shd w:val="clear" w:color="auto" w:fill="auto"/>
          </w:tcPr>
          <w:p w:rsidR="00C213BE" w:rsidRPr="009F5B3E" w:rsidRDefault="00C213BE" w:rsidP="00196763">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II</w:t>
            </w:r>
            <w:r w:rsidRPr="009F5B3E">
              <w:rPr>
                <w:rFonts w:ascii="Times New Roman" w:hAnsi="Times New Roman" w:cs="Times New Roman"/>
                <w:b/>
                <w:sz w:val="24"/>
                <w:szCs w:val="24"/>
              </w:rPr>
              <w:t xml:space="preserve"> полугодие</w:t>
            </w: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709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Style w:val="FontStyle164"/>
                <w:b/>
                <w:sz w:val="24"/>
                <w:szCs w:val="24"/>
              </w:rPr>
              <w:t>Раздел 4. Законы перспективы. Светотень</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560"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4.1.</w:t>
            </w:r>
          </w:p>
        </w:tc>
        <w:tc>
          <w:tcPr>
            <w:tcW w:w="709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b/>
                <w:sz w:val="24"/>
                <w:szCs w:val="24"/>
              </w:rPr>
            </w:pPr>
            <w:r w:rsidRPr="009F5B3E">
              <w:rPr>
                <w:rFonts w:ascii="Times New Roman" w:hAnsi="Times New Roman" w:cs="Times New Roman"/>
                <w:sz w:val="24"/>
                <w:szCs w:val="24"/>
              </w:rPr>
              <w:t>Рисунок цилиндра в горизонтальном положении. Построения окружности в пространстве</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14</w:t>
            </w: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6</w:t>
            </w:r>
          </w:p>
        </w:tc>
        <w:tc>
          <w:tcPr>
            <w:tcW w:w="1560"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8</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4.2.</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Style w:val="FontStyle164"/>
                <w:sz w:val="24"/>
                <w:szCs w:val="24"/>
              </w:rPr>
              <w:t>Зарисовки предметов быта (кружка, кастрюля и т.д.) в горизонтальном положении</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14</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8</w:t>
            </w: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4.3.</w:t>
            </w:r>
          </w:p>
        </w:tc>
        <w:tc>
          <w:tcPr>
            <w:tcW w:w="709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eastAsia="Arial CYR" w:hAnsi="Times New Roman" w:cs="Times New Roman"/>
                <w:b/>
                <w:sz w:val="24"/>
                <w:szCs w:val="24"/>
              </w:rPr>
            </w:pPr>
            <w:r w:rsidRPr="009F5B3E">
              <w:rPr>
                <w:rFonts w:ascii="Times New Roman" w:eastAsia="Arial CYR" w:hAnsi="Times New Roman" w:cs="Times New Roman"/>
                <w:sz w:val="24"/>
                <w:szCs w:val="24"/>
              </w:rPr>
              <w:t>Наброски по памяти отдельных предметов</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7</w:t>
            </w: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3</w:t>
            </w:r>
          </w:p>
        </w:tc>
        <w:tc>
          <w:tcPr>
            <w:tcW w:w="1560"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4</w:t>
            </w: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709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sz w:val="24"/>
                <w:szCs w:val="24"/>
              </w:rPr>
            </w:pPr>
            <w:r w:rsidRPr="009F5B3E">
              <w:rPr>
                <w:rStyle w:val="FontStyle164"/>
                <w:b/>
                <w:sz w:val="24"/>
                <w:szCs w:val="24"/>
              </w:rPr>
              <w:t xml:space="preserve">Раздел 5. </w:t>
            </w:r>
            <w:r w:rsidRPr="009F5B3E">
              <w:rPr>
                <w:rFonts w:ascii="Times New Roman" w:hAnsi="Times New Roman" w:cs="Times New Roman"/>
                <w:b/>
                <w:sz w:val="24"/>
                <w:szCs w:val="24"/>
              </w:rPr>
              <w:t>Тональный длительный рисунок</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560"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5.1.</w:t>
            </w:r>
          </w:p>
        </w:tc>
        <w:tc>
          <w:tcPr>
            <w:tcW w:w="709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Style w:val="FontStyle164"/>
                <w:sz w:val="24"/>
                <w:szCs w:val="24"/>
              </w:rPr>
            </w:pPr>
            <w:r w:rsidRPr="009F5B3E">
              <w:rPr>
                <w:rFonts w:ascii="Times New Roman" w:hAnsi="Times New Roman" w:cs="Times New Roman"/>
                <w:sz w:val="24"/>
                <w:szCs w:val="24"/>
              </w:rPr>
              <w:t>Рисунок гипсового шара</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14</w:t>
            </w: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6</w:t>
            </w:r>
          </w:p>
        </w:tc>
        <w:tc>
          <w:tcPr>
            <w:tcW w:w="1560"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8</w:t>
            </w: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5.2.</w:t>
            </w:r>
          </w:p>
        </w:tc>
        <w:tc>
          <w:tcPr>
            <w:tcW w:w="709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Натюрморт с предметом цилиндрической формы в горизонтальном положении и драпировкой</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28</w:t>
            </w: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12</w:t>
            </w:r>
          </w:p>
        </w:tc>
        <w:tc>
          <w:tcPr>
            <w:tcW w:w="1560"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16</w:t>
            </w: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709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b/>
                <w:sz w:val="24"/>
                <w:szCs w:val="24"/>
              </w:rPr>
            </w:pPr>
            <w:r w:rsidRPr="009F5B3E">
              <w:rPr>
                <w:rStyle w:val="FontStyle164"/>
                <w:b/>
                <w:sz w:val="24"/>
                <w:szCs w:val="24"/>
              </w:rPr>
              <w:t xml:space="preserve">Раздел 6. </w:t>
            </w:r>
            <w:r w:rsidRPr="009F5B3E">
              <w:rPr>
                <w:rFonts w:ascii="Times New Roman" w:eastAsia="Arial CYR" w:hAnsi="Times New Roman" w:cs="Times New Roman"/>
                <w:b/>
                <w:sz w:val="24"/>
                <w:szCs w:val="24"/>
              </w:rPr>
              <w:t>Линейно-конструктивный рисунок</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p>
        </w:tc>
        <w:tc>
          <w:tcPr>
            <w:tcW w:w="1560"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p>
        </w:tc>
      </w:tr>
      <w:tr w:rsidR="00C213BE" w:rsidRPr="009F5B3E" w:rsidTr="00196763">
        <w:tc>
          <w:tcPr>
            <w:tcW w:w="720" w:type="dxa"/>
            <w:tcBorders>
              <w:left w:val="single" w:sz="4" w:space="0" w:color="000000"/>
              <w:bottom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6.1.</w:t>
            </w:r>
          </w:p>
        </w:tc>
        <w:tc>
          <w:tcPr>
            <w:tcW w:w="7093" w:type="dxa"/>
            <w:tcBorders>
              <w:left w:val="single" w:sz="4" w:space="0" w:color="000000"/>
              <w:bottom w:val="single" w:sz="4" w:space="0" w:color="auto"/>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Натюрморт в интерьере с масштабным предметом</w:t>
            </w:r>
          </w:p>
        </w:tc>
        <w:tc>
          <w:tcPr>
            <w:tcW w:w="1559" w:type="dxa"/>
            <w:tcBorders>
              <w:left w:val="single" w:sz="4" w:space="0" w:color="000000"/>
              <w:bottom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left w:val="single" w:sz="4" w:space="0" w:color="000000"/>
              <w:bottom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21</w:t>
            </w:r>
          </w:p>
        </w:tc>
        <w:tc>
          <w:tcPr>
            <w:tcW w:w="1417" w:type="dxa"/>
            <w:tcBorders>
              <w:left w:val="single" w:sz="4" w:space="0" w:color="000000"/>
              <w:bottom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9</w:t>
            </w:r>
          </w:p>
        </w:tc>
        <w:tc>
          <w:tcPr>
            <w:tcW w:w="1560" w:type="dxa"/>
            <w:tcBorders>
              <w:left w:val="single" w:sz="4" w:space="0" w:color="000000"/>
              <w:bottom w:val="single" w:sz="4" w:space="0" w:color="auto"/>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r>
      <w:tr w:rsidR="00C213BE" w:rsidRPr="009F5B3E" w:rsidTr="00196763">
        <w:tc>
          <w:tcPr>
            <w:tcW w:w="720"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6.2</w:t>
            </w:r>
          </w:p>
        </w:tc>
        <w:tc>
          <w:tcPr>
            <w:tcW w:w="7093"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Натюрморт из трех предметов быта и драпировки со складками.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r>
      <w:tr w:rsidR="00C213BE" w:rsidRPr="009F5B3E" w:rsidTr="00196763">
        <w:tc>
          <w:tcPr>
            <w:tcW w:w="720"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7093"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51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68</w:t>
            </w:r>
          </w:p>
        </w:tc>
      </w:tr>
    </w:tbl>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Пятый  год обучения</w:t>
      </w:r>
    </w:p>
    <w:tbl>
      <w:tblPr>
        <w:tblW w:w="14192" w:type="dxa"/>
        <w:tblInd w:w="-617" w:type="dxa"/>
        <w:tblLayout w:type="fixed"/>
        <w:tblLook w:val="0000" w:firstRow="0" w:lastRow="0" w:firstColumn="0" w:lastColumn="0" w:noHBand="0" w:noVBand="0"/>
      </w:tblPr>
      <w:tblGrid>
        <w:gridCol w:w="720"/>
        <w:gridCol w:w="7093"/>
        <w:gridCol w:w="1559"/>
        <w:gridCol w:w="1843"/>
        <w:gridCol w:w="1417"/>
        <w:gridCol w:w="1560"/>
      </w:tblGrid>
      <w:tr w:rsidR="00C213BE" w:rsidRPr="009F5B3E" w:rsidTr="00196763">
        <w:tc>
          <w:tcPr>
            <w:tcW w:w="720" w:type="dxa"/>
            <w:vMerge w:val="restart"/>
            <w:tcBorders>
              <w:top w:val="single" w:sz="4" w:space="0" w:color="000000"/>
              <w:left w:val="single" w:sz="4" w:space="0" w:color="000000"/>
              <w:bottom w:val="single" w:sz="4" w:space="0" w:color="000000"/>
            </w:tcBorders>
            <w:shd w:val="clear" w:color="auto" w:fill="auto"/>
            <w:vAlign w:val="center"/>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w:t>
            </w:r>
          </w:p>
        </w:tc>
        <w:tc>
          <w:tcPr>
            <w:tcW w:w="7093" w:type="dxa"/>
            <w:vMerge w:val="restart"/>
            <w:tcBorders>
              <w:top w:val="single" w:sz="4" w:space="0" w:color="000000"/>
              <w:left w:val="single" w:sz="4" w:space="0" w:color="000000"/>
              <w:bottom w:val="single" w:sz="4" w:space="0" w:color="000000"/>
            </w:tcBorders>
            <w:shd w:val="clear" w:color="auto" w:fill="auto"/>
            <w:vAlign w:val="center"/>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Наименование раздела, темы</w:t>
            </w:r>
          </w:p>
        </w:tc>
        <w:tc>
          <w:tcPr>
            <w:tcW w:w="1559" w:type="dxa"/>
            <w:vMerge w:val="restart"/>
            <w:tcBorders>
              <w:top w:val="single" w:sz="4" w:space="0" w:color="000000"/>
              <w:left w:val="single" w:sz="4" w:space="0" w:color="000000"/>
              <w:bottom w:val="single" w:sz="4" w:space="0" w:color="000000"/>
            </w:tcBorders>
            <w:shd w:val="clear" w:color="auto" w:fill="auto"/>
            <w:vAlign w:val="center"/>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Вид учебного занятия</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Общий объем времени (в часах)</w:t>
            </w:r>
          </w:p>
        </w:tc>
      </w:tr>
      <w:tr w:rsidR="00C213BE" w:rsidRPr="009F5B3E" w:rsidTr="00196763">
        <w:tc>
          <w:tcPr>
            <w:tcW w:w="720" w:type="dxa"/>
            <w:vMerge/>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7093" w:type="dxa"/>
            <w:vMerge/>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559" w:type="dxa"/>
            <w:vMerge/>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Максимальная учебная нагрузка</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Аудиторные занятия</w:t>
            </w:r>
          </w:p>
        </w:tc>
      </w:tr>
      <w:tr w:rsidR="00C213BE" w:rsidRPr="009F5B3E" w:rsidTr="00196763">
        <w:tc>
          <w:tcPr>
            <w:tcW w:w="14192" w:type="dxa"/>
            <w:gridSpan w:val="6"/>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w:t>
            </w:r>
            <w:r w:rsidRPr="009F5B3E">
              <w:rPr>
                <w:rFonts w:ascii="Times New Roman" w:hAnsi="Times New Roman" w:cs="Times New Roman"/>
                <w:b/>
                <w:sz w:val="24"/>
                <w:szCs w:val="24"/>
              </w:rPr>
              <w:t xml:space="preserve"> полугодие</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Style w:val="FontStyle164"/>
                <w:b/>
                <w:sz w:val="24"/>
                <w:szCs w:val="24"/>
              </w:rPr>
              <w:t xml:space="preserve">Раздел 1. </w:t>
            </w:r>
            <w:r w:rsidRPr="009F5B3E">
              <w:rPr>
                <w:rFonts w:ascii="Times New Roman" w:hAnsi="Times New Roman" w:cs="Times New Roman"/>
                <w:b/>
                <w:sz w:val="24"/>
                <w:szCs w:val="24"/>
              </w:rPr>
              <w:t>Тональный длительный рисунок</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ind w:hanging="72"/>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1.1.</w:t>
            </w:r>
          </w:p>
        </w:tc>
        <w:tc>
          <w:tcPr>
            <w:tcW w:w="709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Натюрморт из трех-четырех гипсовых геометрических тел</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21</w:t>
            </w: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9</w:t>
            </w:r>
          </w:p>
        </w:tc>
        <w:tc>
          <w:tcPr>
            <w:tcW w:w="1560"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1.2.</w:t>
            </w:r>
          </w:p>
        </w:tc>
        <w:tc>
          <w:tcPr>
            <w:tcW w:w="709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Рисунок драпировки со сложной конфигурацией складок, лежащей на геометрическом предмете</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21</w:t>
            </w: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9</w:t>
            </w:r>
          </w:p>
        </w:tc>
        <w:tc>
          <w:tcPr>
            <w:tcW w:w="1560"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1.3.</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Натюрморт из двух-трех предметов быта и гипсового орнамента высокого рельефа и драпировки со складками</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28</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16</w:t>
            </w: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709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Style w:val="FontStyle164"/>
                <w:b/>
                <w:sz w:val="24"/>
                <w:szCs w:val="24"/>
              </w:rPr>
              <w:t xml:space="preserve">Раздел 2. </w:t>
            </w:r>
            <w:r w:rsidRPr="009F5B3E">
              <w:rPr>
                <w:rFonts w:ascii="Times New Roman" w:eastAsia="Arial CYR" w:hAnsi="Times New Roman" w:cs="Times New Roman"/>
                <w:b/>
                <w:sz w:val="24"/>
                <w:szCs w:val="24"/>
              </w:rPr>
              <w:t>Линейно-конструктивный рисунок</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560"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2.1.</w:t>
            </w:r>
          </w:p>
        </w:tc>
        <w:tc>
          <w:tcPr>
            <w:tcW w:w="709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Зарисовка части интерьера с архитектурной деталью</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21</w:t>
            </w: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9</w:t>
            </w:r>
          </w:p>
        </w:tc>
        <w:tc>
          <w:tcPr>
            <w:tcW w:w="1560"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2.2.</w:t>
            </w:r>
          </w:p>
        </w:tc>
        <w:tc>
          <w:tcPr>
            <w:tcW w:w="709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Зарисовка головы человека (обрубовка)</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21</w:t>
            </w: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9</w:t>
            </w:r>
          </w:p>
        </w:tc>
        <w:tc>
          <w:tcPr>
            <w:tcW w:w="1560"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12</w:t>
            </w: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709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112</w:t>
            </w: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48</w:t>
            </w:r>
          </w:p>
        </w:tc>
        <w:tc>
          <w:tcPr>
            <w:tcW w:w="1560"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64</w:t>
            </w:r>
          </w:p>
        </w:tc>
      </w:tr>
      <w:tr w:rsidR="00C213BE" w:rsidRPr="009F5B3E" w:rsidTr="00196763">
        <w:tc>
          <w:tcPr>
            <w:tcW w:w="14192" w:type="dxa"/>
            <w:gridSpan w:val="6"/>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b/>
                <w:sz w:val="24"/>
                <w:szCs w:val="24"/>
                <w:lang w:val="en-US"/>
              </w:rPr>
              <w:t>II</w:t>
            </w:r>
            <w:r w:rsidRPr="009F5B3E">
              <w:rPr>
                <w:rFonts w:ascii="Times New Roman" w:hAnsi="Times New Roman" w:cs="Times New Roman"/>
                <w:b/>
                <w:sz w:val="24"/>
                <w:szCs w:val="24"/>
              </w:rPr>
              <w:t xml:space="preserve"> полугодие</w:t>
            </w: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709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Style w:val="FontStyle164"/>
                <w:b/>
                <w:sz w:val="24"/>
                <w:szCs w:val="24"/>
              </w:rPr>
              <w:t xml:space="preserve">Раздел 3. </w:t>
            </w:r>
            <w:r w:rsidRPr="009F5B3E">
              <w:rPr>
                <w:rFonts w:ascii="Times New Roman" w:hAnsi="Times New Roman" w:cs="Times New Roman"/>
                <w:b/>
                <w:sz w:val="24"/>
                <w:szCs w:val="24"/>
              </w:rPr>
              <w:t>Фактура и материальность в учебном рисунке</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560"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3.1.</w:t>
            </w:r>
          </w:p>
        </w:tc>
        <w:tc>
          <w:tcPr>
            <w:tcW w:w="7093" w:type="dxa"/>
            <w:tcBorders>
              <w:left w:val="single" w:sz="4" w:space="0" w:color="000000"/>
              <w:bottom w:val="single" w:sz="4" w:space="0" w:color="000000"/>
            </w:tcBorders>
            <w:shd w:val="clear" w:color="auto" w:fill="auto"/>
          </w:tcPr>
          <w:p w:rsidR="00C213BE" w:rsidRPr="009F5B3E" w:rsidRDefault="00C213BE" w:rsidP="00196763">
            <w:pPr>
              <w:spacing w:after="0" w:line="240" w:lineRule="auto"/>
              <w:outlineLvl w:val="0"/>
              <w:rPr>
                <w:rFonts w:ascii="Times New Roman" w:hAnsi="Times New Roman" w:cs="Times New Roman"/>
                <w:sz w:val="24"/>
                <w:szCs w:val="24"/>
              </w:rPr>
            </w:pPr>
            <w:r w:rsidRPr="009F5B3E">
              <w:rPr>
                <w:rFonts w:ascii="Times New Roman" w:hAnsi="Times New Roman" w:cs="Times New Roman"/>
                <w:sz w:val="24"/>
                <w:szCs w:val="24"/>
              </w:rPr>
              <w:t>Натюрморт из предметов с различной фактурой и материальностью и четким композиционным центром</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35</w:t>
            </w: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15</w:t>
            </w:r>
          </w:p>
        </w:tc>
        <w:tc>
          <w:tcPr>
            <w:tcW w:w="1560"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20</w:t>
            </w:r>
          </w:p>
        </w:tc>
      </w:tr>
      <w:tr w:rsidR="00C213BE" w:rsidRPr="009F5B3E" w:rsidTr="00196763">
        <w:tc>
          <w:tcPr>
            <w:tcW w:w="720"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3.2.</w:t>
            </w:r>
          </w:p>
        </w:tc>
        <w:tc>
          <w:tcPr>
            <w:tcW w:w="709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Рисунок фигуры человека в интерьере</w:t>
            </w:r>
          </w:p>
        </w:tc>
        <w:tc>
          <w:tcPr>
            <w:tcW w:w="1559"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14</w:t>
            </w:r>
          </w:p>
        </w:tc>
        <w:tc>
          <w:tcPr>
            <w:tcW w:w="1417" w:type="dxa"/>
            <w:tcBorders>
              <w:top w:val="single" w:sz="4" w:space="0" w:color="000000"/>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8</w:t>
            </w: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709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Style w:val="FontStyle164"/>
                <w:b/>
                <w:sz w:val="24"/>
                <w:szCs w:val="24"/>
              </w:rPr>
              <w:t xml:space="preserve">Раздел 4. </w:t>
            </w:r>
            <w:r w:rsidRPr="009F5B3E">
              <w:rPr>
                <w:rFonts w:ascii="Times New Roman" w:eastAsia="Arial CYR" w:hAnsi="Times New Roman" w:cs="Times New Roman"/>
                <w:b/>
                <w:sz w:val="24"/>
                <w:szCs w:val="24"/>
              </w:rPr>
              <w:t>Создание художественного образа графическими средствами</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560"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r>
      <w:tr w:rsidR="00C213BE" w:rsidRPr="009F5B3E" w:rsidTr="00196763">
        <w:tc>
          <w:tcPr>
            <w:tcW w:w="720"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4.1.</w:t>
            </w:r>
          </w:p>
        </w:tc>
        <w:tc>
          <w:tcPr>
            <w:tcW w:w="709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Тематический натюрморт «Мир старых вещей».</w:t>
            </w:r>
          </w:p>
        </w:tc>
        <w:tc>
          <w:tcPr>
            <w:tcW w:w="1559"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35</w:t>
            </w:r>
          </w:p>
        </w:tc>
        <w:tc>
          <w:tcPr>
            <w:tcW w:w="1417" w:type="dxa"/>
            <w:tcBorders>
              <w:left w:val="single" w:sz="4" w:space="0" w:color="000000"/>
              <w:bottom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15</w:t>
            </w:r>
          </w:p>
        </w:tc>
        <w:tc>
          <w:tcPr>
            <w:tcW w:w="1560" w:type="dxa"/>
            <w:tcBorders>
              <w:left w:val="single" w:sz="4" w:space="0" w:color="000000"/>
              <w:bottom w:val="single" w:sz="4" w:space="0" w:color="000000"/>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20</w:t>
            </w:r>
          </w:p>
        </w:tc>
      </w:tr>
      <w:tr w:rsidR="00C213BE" w:rsidRPr="009F5B3E" w:rsidTr="00196763">
        <w:tc>
          <w:tcPr>
            <w:tcW w:w="720" w:type="dxa"/>
            <w:tcBorders>
              <w:left w:val="single" w:sz="4" w:space="0" w:color="000000"/>
              <w:bottom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7093" w:type="dxa"/>
            <w:tcBorders>
              <w:left w:val="single" w:sz="4" w:space="0" w:color="000000"/>
              <w:bottom w:val="single" w:sz="4" w:space="0" w:color="auto"/>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Style w:val="FontStyle164"/>
                <w:b/>
                <w:sz w:val="24"/>
                <w:szCs w:val="24"/>
              </w:rPr>
              <w:t xml:space="preserve">Раздел 5. </w:t>
            </w:r>
            <w:r w:rsidRPr="009F5B3E">
              <w:rPr>
                <w:rFonts w:ascii="Times New Roman" w:hAnsi="Times New Roman" w:cs="Times New Roman"/>
                <w:b/>
                <w:sz w:val="24"/>
                <w:szCs w:val="24"/>
              </w:rPr>
              <w:t>Тональный длительный рисунок.</w:t>
            </w:r>
          </w:p>
        </w:tc>
        <w:tc>
          <w:tcPr>
            <w:tcW w:w="1559" w:type="dxa"/>
            <w:tcBorders>
              <w:left w:val="single" w:sz="4" w:space="0" w:color="000000"/>
              <w:bottom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left w:val="single" w:sz="4" w:space="0" w:color="000000"/>
              <w:bottom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417" w:type="dxa"/>
            <w:tcBorders>
              <w:left w:val="single" w:sz="4" w:space="0" w:color="000000"/>
              <w:bottom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c>
          <w:tcPr>
            <w:tcW w:w="1560" w:type="dxa"/>
            <w:tcBorders>
              <w:left w:val="single" w:sz="4" w:space="0" w:color="000000"/>
              <w:bottom w:val="single" w:sz="4" w:space="0" w:color="auto"/>
              <w:right w:val="single" w:sz="4" w:space="0" w:color="000000"/>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p>
        </w:tc>
      </w:tr>
      <w:tr w:rsidR="00C213BE" w:rsidRPr="009F5B3E" w:rsidTr="00196763">
        <w:tc>
          <w:tcPr>
            <w:tcW w:w="720"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5.1.</w:t>
            </w:r>
          </w:p>
        </w:tc>
        <w:tc>
          <w:tcPr>
            <w:tcW w:w="7093"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Натюрморт из предметов быта и драпировки со складками (итоговая работа)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3</w:t>
            </w:r>
            <w:r w:rsidRPr="009F5B3E">
              <w:rPr>
                <w:rFonts w:ascii="Times New Roman" w:hAnsi="Times New Roman" w:cs="Times New Roman"/>
                <w:b/>
                <w:sz w:val="24"/>
                <w:szCs w:val="24"/>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19</w:t>
            </w:r>
          </w:p>
        </w:tc>
      </w:tr>
      <w:tr w:rsidR="00C213BE" w:rsidRPr="009F5B3E" w:rsidTr="00196763">
        <w:tc>
          <w:tcPr>
            <w:tcW w:w="720"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5.2.</w:t>
            </w:r>
          </w:p>
        </w:tc>
        <w:tc>
          <w:tcPr>
            <w:tcW w:w="7093"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r w:rsidRPr="009F5B3E">
              <w:rPr>
                <w:rFonts w:ascii="Times New Roman" w:hAnsi="Times New Roman" w:cs="Times New Roman"/>
                <w:sz w:val="24"/>
                <w:szCs w:val="24"/>
              </w:rPr>
              <w:t>Контрольный урок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r w:rsidRPr="009F5B3E">
              <w:rPr>
                <w:rFonts w:ascii="Times New Roman" w:hAnsi="Times New Roman" w:cs="Times New Roman"/>
                <w:sz w:val="24"/>
                <w:szCs w:val="24"/>
              </w:rPr>
              <w:t>урок</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1</w:t>
            </w:r>
          </w:p>
        </w:tc>
      </w:tr>
      <w:tr w:rsidR="00C213BE" w:rsidRPr="009F5B3E" w:rsidTr="00196763">
        <w:tc>
          <w:tcPr>
            <w:tcW w:w="720"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7093"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119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51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213BE" w:rsidRPr="009F5B3E" w:rsidRDefault="00C213BE" w:rsidP="00196763">
            <w:pPr>
              <w:snapToGrid w:val="0"/>
              <w:spacing w:after="0" w:line="240" w:lineRule="auto"/>
              <w:jc w:val="center"/>
              <w:rPr>
                <w:rFonts w:ascii="Times New Roman" w:hAnsi="Times New Roman" w:cs="Times New Roman"/>
                <w:b/>
                <w:sz w:val="24"/>
                <w:szCs w:val="24"/>
                <w:lang w:val="en-US"/>
              </w:rPr>
            </w:pPr>
            <w:r w:rsidRPr="009F5B3E">
              <w:rPr>
                <w:rFonts w:ascii="Times New Roman" w:hAnsi="Times New Roman" w:cs="Times New Roman"/>
                <w:b/>
                <w:sz w:val="24"/>
                <w:szCs w:val="24"/>
                <w:lang w:val="en-US"/>
              </w:rPr>
              <w:t>68</w:t>
            </w:r>
          </w:p>
        </w:tc>
      </w:tr>
    </w:tbl>
    <w:p w:rsidR="00C213BE" w:rsidRDefault="00C213BE" w:rsidP="00C213BE">
      <w:pPr>
        <w:spacing w:after="0" w:line="240" w:lineRule="auto"/>
        <w:rPr>
          <w:rFonts w:ascii="Times New Roman" w:hAnsi="Times New Roman" w:cs="Times New Roman"/>
          <w:b/>
          <w:sz w:val="24"/>
          <w:szCs w:val="24"/>
        </w:rPr>
      </w:pPr>
    </w:p>
    <w:p w:rsidR="00484DFE" w:rsidRPr="00BE3D0D" w:rsidRDefault="00484DFE" w:rsidP="00484DFE">
      <w:pPr>
        <w:spacing w:after="0" w:line="240" w:lineRule="auto"/>
        <w:jc w:val="center"/>
        <w:rPr>
          <w:rFonts w:ascii="Times New Roman" w:hAnsi="Times New Roman"/>
          <w:b/>
          <w:sz w:val="24"/>
          <w:szCs w:val="24"/>
        </w:rPr>
      </w:pPr>
      <w:r w:rsidRPr="00BE3D0D">
        <w:rPr>
          <w:rFonts w:ascii="Times New Roman" w:hAnsi="Times New Roman"/>
          <w:b/>
          <w:sz w:val="24"/>
          <w:szCs w:val="24"/>
        </w:rPr>
        <w:t>Шестой  год обучения</w:t>
      </w:r>
    </w:p>
    <w:tbl>
      <w:tblPr>
        <w:tblW w:w="15184" w:type="dxa"/>
        <w:tblInd w:w="-617" w:type="dxa"/>
        <w:tblLayout w:type="fixed"/>
        <w:tblLook w:val="0000" w:firstRow="0" w:lastRow="0" w:firstColumn="0" w:lastColumn="0" w:noHBand="0" w:noVBand="0"/>
      </w:tblPr>
      <w:tblGrid>
        <w:gridCol w:w="720"/>
        <w:gridCol w:w="7376"/>
        <w:gridCol w:w="1560"/>
        <w:gridCol w:w="1842"/>
        <w:gridCol w:w="1985"/>
        <w:gridCol w:w="1701"/>
      </w:tblGrid>
      <w:tr w:rsidR="00484DFE" w:rsidRPr="00BE3D0D" w:rsidTr="00D04C0D">
        <w:tc>
          <w:tcPr>
            <w:tcW w:w="720" w:type="dxa"/>
            <w:vMerge w:val="restart"/>
            <w:tcBorders>
              <w:top w:val="single" w:sz="4" w:space="0" w:color="000000"/>
              <w:left w:val="single" w:sz="4" w:space="0" w:color="000000"/>
              <w:bottom w:val="single" w:sz="4" w:space="0" w:color="000000"/>
            </w:tcBorders>
            <w:shd w:val="clear" w:color="auto" w:fill="auto"/>
            <w:vAlign w:val="center"/>
          </w:tcPr>
          <w:p w:rsidR="00484DFE" w:rsidRPr="00BE3D0D" w:rsidRDefault="00484DFE" w:rsidP="00D04C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w:t>
            </w:r>
          </w:p>
        </w:tc>
        <w:tc>
          <w:tcPr>
            <w:tcW w:w="7376" w:type="dxa"/>
            <w:vMerge w:val="restart"/>
            <w:tcBorders>
              <w:top w:val="single" w:sz="4" w:space="0" w:color="000000"/>
              <w:left w:val="single" w:sz="4" w:space="0" w:color="000000"/>
              <w:bottom w:val="single" w:sz="4" w:space="0" w:color="000000"/>
            </w:tcBorders>
            <w:shd w:val="clear" w:color="auto" w:fill="auto"/>
            <w:vAlign w:val="center"/>
          </w:tcPr>
          <w:p w:rsidR="00484DFE" w:rsidRPr="00BE3D0D" w:rsidRDefault="00484DFE" w:rsidP="00D04C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Наименование раздела, темы</w:t>
            </w:r>
          </w:p>
        </w:tc>
        <w:tc>
          <w:tcPr>
            <w:tcW w:w="1560" w:type="dxa"/>
            <w:vMerge w:val="restart"/>
            <w:tcBorders>
              <w:top w:val="single" w:sz="4" w:space="0" w:color="000000"/>
              <w:left w:val="single" w:sz="4" w:space="0" w:color="000000"/>
              <w:bottom w:val="single" w:sz="4" w:space="0" w:color="000000"/>
            </w:tcBorders>
            <w:shd w:val="clear" w:color="auto" w:fill="auto"/>
            <w:vAlign w:val="center"/>
          </w:tcPr>
          <w:p w:rsidR="00484DFE" w:rsidRPr="00BE3D0D" w:rsidRDefault="00484DFE" w:rsidP="00D04C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Вид учебного занятия</w:t>
            </w:r>
          </w:p>
        </w:tc>
        <w:tc>
          <w:tcPr>
            <w:tcW w:w="5528" w:type="dxa"/>
            <w:gridSpan w:val="3"/>
            <w:tcBorders>
              <w:top w:val="single" w:sz="4" w:space="0" w:color="000000"/>
              <w:left w:val="single" w:sz="4" w:space="0" w:color="000000"/>
              <w:bottom w:val="single" w:sz="4" w:space="0" w:color="000000"/>
              <w:right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Общий объем времени (в часах)</w:t>
            </w:r>
          </w:p>
        </w:tc>
      </w:tr>
      <w:tr w:rsidR="00484DFE" w:rsidRPr="00BE3D0D" w:rsidTr="00D04C0D">
        <w:tc>
          <w:tcPr>
            <w:tcW w:w="720" w:type="dxa"/>
            <w:vMerge/>
            <w:tcBorders>
              <w:top w:val="single" w:sz="4" w:space="0" w:color="000000"/>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p>
        </w:tc>
        <w:tc>
          <w:tcPr>
            <w:tcW w:w="7376" w:type="dxa"/>
            <w:vMerge/>
            <w:tcBorders>
              <w:top w:val="single" w:sz="4" w:space="0" w:color="000000"/>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p>
        </w:tc>
        <w:tc>
          <w:tcPr>
            <w:tcW w:w="1560" w:type="dxa"/>
            <w:vMerge/>
            <w:tcBorders>
              <w:top w:val="single" w:sz="4" w:space="0" w:color="000000"/>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Максимальная учебная нагрузка</w:t>
            </w:r>
          </w:p>
        </w:tc>
        <w:tc>
          <w:tcPr>
            <w:tcW w:w="1985" w:type="dxa"/>
            <w:tcBorders>
              <w:top w:val="single" w:sz="4" w:space="0" w:color="000000"/>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Самостоятельная работа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Аудиторные занятия</w:t>
            </w:r>
          </w:p>
        </w:tc>
      </w:tr>
      <w:tr w:rsidR="00484DFE" w:rsidRPr="00BE3D0D" w:rsidTr="00D04C0D">
        <w:tc>
          <w:tcPr>
            <w:tcW w:w="15184" w:type="dxa"/>
            <w:gridSpan w:val="6"/>
            <w:tcBorders>
              <w:top w:val="single" w:sz="4" w:space="0" w:color="000000"/>
              <w:left w:val="single" w:sz="4" w:space="0" w:color="000000"/>
              <w:bottom w:val="single" w:sz="4" w:space="0" w:color="000000"/>
              <w:right w:val="single" w:sz="4" w:space="0" w:color="000000"/>
            </w:tcBorders>
            <w:shd w:val="clear" w:color="auto" w:fill="auto"/>
          </w:tcPr>
          <w:p w:rsidR="00484DFE" w:rsidRPr="00BE3D0D" w:rsidRDefault="00484DFE" w:rsidP="00D04C0D">
            <w:pPr>
              <w:spacing w:after="0" w:line="240" w:lineRule="auto"/>
              <w:jc w:val="center"/>
              <w:rPr>
                <w:rFonts w:ascii="Times New Roman" w:hAnsi="Times New Roman"/>
                <w:b/>
                <w:sz w:val="24"/>
                <w:szCs w:val="24"/>
              </w:rPr>
            </w:pPr>
            <w:r w:rsidRPr="00BE3D0D">
              <w:rPr>
                <w:rFonts w:ascii="Times New Roman" w:hAnsi="Times New Roman"/>
                <w:b/>
                <w:sz w:val="24"/>
                <w:szCs w:val="24"/>
                <w:lang w:val="en-US"/>
              </w:rPr>
              <w:t>I</w:t>
            </w:r>
            <w:r w:rsidRPr="00BE3D0D">
              <w:rPr>
                <w:rFonts w:ascii="Times New Roman" w:hAnsi="Times New Roman"/>
                <w:b/>
                <w:sz w:val="24"/>
                <w:szCs w:val="24"/>
              </w:rPr>
              <w:t xml:space="preserve"> полугодие</w:t>
            </w:r>
          </w:p>
        </w:tc>
      </w:tr>
      <w:tr w:rsidR="00484DFE" w:rsidRPr="00BE3D0D" w:rsidTr="00D04C0D">
        <w:tc>
          <w:tcPr>
            <w:tcW w:w="720" w:type="dxa"/>
            <w:tcBorders>
              <w:top w:val="single" w:sz="4" w:space="0" w:color="000000"/>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rPr>
            </w:pPr>
          </w:p>
        </w:tc>
        <w:tc>
          <w:tcPr>
            <w:tcW w:w="7376" w:type="dxa"/>
            <w:tcBorders>
              <w:top w:val="single" w:sz="4" w:space="0" w:color="000000"/>
              <w:left w:val="single" w:sz="4" w:space="0" w:color="000000"/>
              <w:bottom w:val="single" w:sz="4" w:space="0" w:color="000000"/>
            </w:tcBorders>
            <w:shd w:val="clear" w:color="auto" w:fill="auto"/>
          </w:tcPr>
          <w:p w:rsidR="00484DFE" w:rsidRPr="00BE3D0D" w:rsidRDefault="00484DFE" w:rsidP="00D04C0D">
            <w:pPr>
              <w:snapToGrid w:val="0"/>
              <w:spacing w:after="0" w:line="240" w:lineRule="auto"/>
              <w:rPr>
                <w:rFonts w:ascii="Times New Roman" w:hAnsi="Times New Roman"/>
                <w:sz w:val="24"/>
                <w:szCs w:val="24"/>
              </w:rPr>
            </w:pPr>
            <w:r w:rsidRPr="00BE3D0D">
              <w:rPr>
                <w:rStyle w:val="FontStyle164"/>
                <w:b/>
                <w:sz w:val="24"/>
                <w:szCs w:val="24"/>
              </w:rPr>
              <w:t xml:space="preserve">Раздел 1. </w:t>
            </w:r>
            <w:r w:rsidRPr="00BE3D0D">
              <w:rPr>
                <w:rFonts w:ascii="Times New Roman" w:eastAsia="Arial CYR" w:hAnsi="Times New Roman"/>
                <w:b/>
                <w:sz w:val="24"/>
                <w:szCs w:val="24"/>
              </w:rPr>
              <w:t>Линейно-конструктивный рисунок</w:t>
            </w:r>
          </w:p>
        </w:tc>
        <w:tc>
          <w:tcPr>
            <w:tcW w:w="1560" w:type="dxa"/>
            <w:tcBorders>
              <w:top w:val="single" w:sz="4" w:space="0" w:color="000000"/>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p>
        </w:tc>
      </w:tr>
      <w:tr w:rsidR="00484DFE" w:rsidRPr="00BE3D0D" w:rsidTr="00D04C0D">
        <w:tc>
          <w:tcPr>
            <w:tcW w:w="720"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1.1.</w:t>
            </w:r>
          </w:p>
        </w:tc>
        <w:tc>
          <w:tcPr>
            <w:tcW w:w="7376" w:type="dxa"/>
            <w:tcBorders>
              <w:left w:val="single" w:sz="4" w:space="0" w:color="000000"/>
              <w:bottom w:val="single" w:sz="4" w:space="0" w:color="000000"/>
            </w:tcBorders>
            <w:shd w:val="clear" w:color="auto" w:fill="auto"/>
          </w:tcPr>
          <w:p w:rsidR="00484DFE" w:rsidRPr="00BE3D0D" w:rsidRDefault="00484DFE" w:rsidP="00D04C0D">
            <w:pPr>
              <w:spacing w:after="0" w:line="240" w:lineRule="auto"/>
              <w:rPr>
                <w:rFonts w:ascii="Times New Roman" w:hAnsi="Times New Roman"/>
                <w:sz w:val="24"/>
                <w:szCs w:val="24"/>
              </w:rPr>
            </w:pPr>
            <w:r w:rsidRPr="00BE3D0D">
              <w:rPr>
                <w:rFonts w:ascii="Times New Roman" w:hAnsi="Times New Roman"/>
                <w:sz w:val="24"/>
                <w:szCs w:val="24"/>
              </w:rPr>
              <w:t>Натюрморт из четырех-пяти предметов (гипсовые геометрические тела и предметы быта)</w:t>
            </w:r>
          </w:p>
        </w:tc>
        <w:tc>
          <w:tcPr>
            <w:tcW w:w="1560"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урок</w:t>
            </w:r>
          </w:p>
        </w:tc>
        <w:tc>
          <w:tcPr>
            <w:tcW w:w="1842"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24</w:t>
            </w:r>
          </w:p>
        </w:tc>
        <w:tc>
          <w:tcPr>
            <w:tcW w:w="1985"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rPr>
            </w:pPr>
            <w:r w:rsidRPr="00BE3D0D">
              <w:rPr>
                <w:rFonts w:ascii="Times New Roman" w:hAnsi="Times New Roman"/>
                <w:b/>
                <w:sz w:val="24"/>
                <w:szCs w:val="24"/>
              </w:rPr>
              <w:t>12</w:t>
            </w:r>
          </w:p>
        </w:tc>
        <w:tc>
          <w:tcPr>
            <w:tcW w:w="1701" w:type="dxa"/>
            <w:tcBorders>
              <w:left w:val="single" w:sz="4" w:space="0" w:color="000000"/>
              <w:bottom w:val="single" w:sz="4" w:space="0" w:color="000000"/>
              <w:right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rPr>
            </w:pPr>
            <w:r w:rsidRPr="00BE3D0D">
              <w:rPr>
                <w:rFonts w:ascii="Times New Roman" w:hAnsi="Times New Roman"/>
                <w:b/>
                <w:sz w:val="24"/>
                <w:szCs w:val="24"/>
              </w:rPr>
              <w:t>12</w:t>
            </w:r>
          </w:p>
        </w:tc>
      </w:tr>
      <w:tr w:rsidR="00484DFE" w:rsidRPr="00BE3D0D" w:rsidTr="00D04C0D">
        <w:tc>
          <w:tcPr>
            <w:tcW w:w="720"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1.2.</w:t>
            </w:r>
          </w:p>
        </w:tc>
        <w:tc>
          <w:tcPr>
            <w:tcW w:w="7376" w:type="dxa"/>
            <w:tcBorders>
              <w:left w:val="single" w:sz="4" w:space="0" w:color="000000"/>
              <w:bottom w:val="single" w:sz="4" w:space="0" w:color="000000"/>
            </w:tcBorders>
            <w:shd w:val="clear" w:color="auto" w:fill="auto"/>
          </w:tcPr>
          <w:p w:rsidR="00484DFE" w:rsidRPr="00BE3D0D" w:rsidRDefault="00484DFE" w:rsidP="00D04C0D">
            <w:pPr>
              <w:spacing w:after="0" w:line="240" w:lineRule="auto"/>
              <w:rPr>
                <w:rFonts w:ascii="Times New Roman" w:hAnsi="Times New Roman"/>
                <w:sz w:val="24"/>
                <w:szCs w:val="24"/>
              </w:rPr>
            </w:pPr>
            <w:r w:rsidRPr="00BE3D0D">
              <w:rPr>
                <w:rFonts w:ascii="Times New Roman" w:hAnsi="Times New Roman"/>
                <w:sz w:val="24"/>
                <w:szCs w:val="24"/>
              </w:rPr>
              <w:t>Рисунок капители</w:t>
            </w:r>
          </w:p>
        </w:tc>
        <w:tc>
          <w:tcPr>
            <w:tcW w:w="1560"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урок</w:t>
            </w:r>
          </w:p>
        </w:tc>
        <w:tc>
          <w:tcPr>
            <w:tcW w:w="1842"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24</w:t>
            </w:r>
          </w:p>
        </w:tc>
        <w:tc>
          <w:tcPr>
            <w:tcW w:w="1985"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rPr>
            </w:pPr>
            <w:r w:rsidRPr="00BE3D0D">
              <w:rPr>
                <w:rFonts w:ascii="Times New Roman" w:hAnsi="Times New Roman"/>
                <w:b/>
                <w:sz w:val="24"/>
                <w:szCs w:val="24"/>
              </w:rPr>
              <w:t>12</w:t>
            </w:r>
          </w:p>
        </w:tc>
        <w:tc>
          <w:tcPr>
            <w:tcW w:w="1701" w:type="dxa"/>
            <w:tcBorders>
              <w:left w:val="single" w:sz="4" w:space="0" w:color="000000"/>
              <w:bottom w:val="single" w:sz="4" w:space="0" w:color="000000"/>
              <w:right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rPr>
            </w:pPr>
            <w:r w:rsidRPr="00BE3D0D">
              <w:rPr>
                <w:rFonts w:ascii="Times New Roman" w:hAnsi="Times New Roman"/>
                <w:b/>
                <w:sz w:val="24"/>
                <w:szCs w:val="24"/>
              </w:rPr>
              <w:t>12</w:t>
            </w:r>
          </w:p>
        </w:tc>
      </w:tr>
      <w:tr w:rsidR="00484DFE" w:rsidRPr="00BE3D0D" w:rsidTr="00D04C0D">
        <w:tc>
          <w:tcPr>
            <w:tcW w:w="720"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1.3.</w:t>
            </w:r>
          </w:p>
        </w:tc>
        <w:tc>
          <w:tcPr>
            <w:tcW w:w="7376" w:type="dxa"/>
            <w:tcBorders>
              <w:left w:val="single" w:sz="4" w:space="0" w:color="000000"/>
              <w:bottom w:val="single" w:sz="4" w:space="0" w:color="000000"/>
            </w:tcBorders>
            <w:shd w:val="clear" w:color="auto" w:fill="auto"/>
          </w:tcPr>
          <w:p w:rsidR="00484DFE" w:rsidRPr="00BE3D0D" w:rsidRDefault="00484DFE" w:rsidP="00D04C0D">
            <w:pPr>
              <w:spacing w:after="0" w:line="240" w:lineRule="auto"/>
              <w:rPr>
                <w:rFonts w:ascii="Times New Roman" w:hAnsi="Times New Roman"/>
                <w:sz w:val="24"/>
                <w:szCs w:val="24"/>
              </w:rPr>
            </w:pPr>
            <w:r w:rsidRPr="00BE3D0D">
              <w:rPr>
                <w:rFonts w:ascii="Times New Roman" w:hAnsi="Times New Roman"/>
                <w:sz w:val="24"/>
                <w:szCs w:val="24"/>
              </w:rPr>
              <w:t>Рисунок гипсовой головы (обрубовка) в двух поворотах</w:t>
            </w:r>
          </w:p>
        </w:tc>
        <w:tc>
          <w:tcPr>
            <w:tcW w:w="1560"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урок</w:t>
            </w:r>
          </w:p>
        </w:tc>
        <w:tc>
          <w:tcPr>
            <w:tcW w:w="1842"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24</w:t>
            </w:r>
          </w:p>
        </w:tc>
        <w:tc>
          <w:tcPr>
            <w:tcW w:w="1985"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rPr>
            </w:pPr>
            <w:r w:rsidRPr="00BE3D0D">
              <w:rPr>
                <w:rFonts w:ascii="Times New Roman" w:hAnsi="Times New Roman"/>
                <w:b/>
                <w:sz w:val="24"/>
                <w:szCs w:val="24"/>
              </w:rPr>
              <w:t>12</w:t>
            </w:r>
          </w:p>
        </w:tc>
        <w:tc>
          <w:tcPr>
            <w:tcW w:w="1701" w:type="dxa"/>
            <w:tcBorders>
              <w:left w:val="single" w:sz="4" w:space="0" w:color="000000"/>
              <w:bottom w:val="single" w:sz="4" w:space="0" w:color="000000"/>
              <w:right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rPr>
            </w:pPr>
            <w:r w:rsidRPr="00BE3D0D">
              <w:rPr>
                <w:rFonts w:ascii="Times New Roman" w:hAnsi="Times New Roman"/>
                <w:b/>
                <w:sz w:val="24"/>
                <w:szCs w:val="24"/>
              </w:rPr>
              <w:t>12</w:t>
            </w:r>
          </w:p>
        </w:tc>
      </w:tr>
      <w:tr w:rsidR="00484DFE" w:rsidRPr="00BE3D0D" w:rsidTr="00D04C0D">
        <w:tc>
          <w:tcPr>
            <w:tcW w:w="720"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1.4.</w:t>
            </w:r>
          </w:p>
        </w:tc>
        <w:tc>
          <w:tcPr>
            <w:tcW w:w="7376" w:type="dxa"/>
            <w:tcBorders>
              <w:left w:val="single" w:sz="4" w:space="0" w:color="000000"/>
              <w:bottom w:val="single" w:sz="4" w:space="0" w:color="000000"/>
            </w:tcBorders>
            <w:shd w:val="clear" w:color="auto" w:fill="auto"/>
          </w:tcPr>
          <w:p w:rsidR="00484DFE" w:rsidRPr="00BE3D0D" w:rsidRDefault="00484DFE" w:rsidP="00D04C0D">
            <w:pPr>
              <w:spacing w:after="0" w:line="240" w:lineRule="auto"/>
              <w:rPr>
                <w:rFonts w:ascii="Times New Roman" w:hAnsi="Times New Roman"/>
                <w:sz w:val="24"/>
                <w:szCs w:val="24"/>
              </w:rPr>
            </w:pPr>
            <w:r w:rsidRPr="00BE3D0D">
              <w:rPr>
                <w:rFonts w:ascii="Times New Roman" w:hAnsi="Times New Roman"/>
                <w:sz w:val="24"/>
                <w:szCs w:val="24"/>
              </w:rPr>
              <w:t>Рисунок гипсовых частей лица (нос, губы, глаз)</w:t>
            </w:r>
          </w:p>
        </w:tc>
        <w:tc>
          <w:tcPr>
            <w:tcW w:w="1560"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урок</w:t>
            </w:r>
          </w:p>
        </w:tc>
        <w:tc>
          <w:tcPr>
            <w:tcW w:w="1842"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24</w:t>
            </w:r>
          </w:p>
        </w:tc>
        <w:tc>
          <w:tcPr>
            <w:tcW w:w="1985"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rPr>
            </w:pPr>
            <w:r w:rsidRPr="00BE3D0D">
              <w:rPr>
                <w:rFonts w:ascii="Times New Roman" w:hAnsi="Times New Roman"/>
                <w:b/>
                <w:sz w:val="24"/>
                <w:szCs w:val="24"/>
              </w:rPr>
              <w:t>12</w:t>
            </w:r>
          </w:p>
        </w:tc>
        <w:tc>
          <w:tcPr>
            <w:tcW w:w="1701" w:type="dxa"/>
            <w:tcBorders>
              <w:left w:val="single" w:sz="4" w:space="0" w:color="000000"/>
              <w:bottom w:val="single" w:sz="4" w:space="0" w:color="000000"/>
              <w:right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rPr>
            </w:pPr>
            <w:r w:rsidRPr="00BE3D0D">
              <w:rPr>
                <w:rFonts w:ascii="Times New Roman" w:hAnsi="Times New Roman"/>
                <w:b/>
                <w:sz w:val="24"/>
                <w:szCs w:val="24"/>
              </w:rPr>
              <w:t>12</w:t>
            </w:r>
          </w:p>
        </w:tc>
      </w:tr>
      <w:tr w:rsidR="00484DFE" w:rsidRPr="00BE3D0D" w:rsidTr="00D04C0D">
        <w:tc>
          <w:tcPr>
            <w:tcW w:w="720"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p>
        </w:tc>
        <w:tc>
          <w:tcPr>
            <w:tcW w:w="7376" w:type="dxa"/>
            <w:tcBorders>
              <w:left w:val="single" w:sz="4" w:space="0" w:color="000000"/>
              <w:bottom w:val="single" w:sz="4" w:space="0" w:color="000000"/>
            </w:tcBorders>
            <w:shd w:val="clear" w:color="auto" w:fill="auto"/>
          </w:tcPr>
          <w:p w:rsidR="00484DFE" w:rsidRPr="00BE3D0D" w:rsidRDefault="00484DFE" w:rsidP="00D04C0D">
            <w:pPr>
              <w:spacing w:after="0" w:line="240" w:lineRule="auto"/>
              <w:rPr>
                <w:rFonts w:ascii="Times New Roman" w:hAnsi="Times New Roman"/>
                <w:sz w:val="24"/>
                <w:szCs w:val="24"/>
              </w:rPr>
            </w:pPr>
          </w:p>
        </w:tc>
        <w:tc>
          <w:tcPr>
            <w:tcW w:w="1560"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p>
        </w:tc>
        <w:tc>
          <w:tcPr>
            <w:tcW w:w="1842"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96</w:t>
            </w:r>
          </w:p>
        </w:tc>
        <w:tc>
          <w:tcPr>
            <w:tcW w:w="1985"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48</w:t>
            </w:r>
          </w:p>
        </w:tc>
        <w:tc>
          <w:tcPr>
            <w:tcW w:w="1701" w:type="dxa"/>
            <w:tcBorders>
              <w:left w:val="single" w:sz="4" w:space="0" w:color="000000"/>
              <w:bottom w:val="single" w:sz="4" w:space="0" w:color="000000"/>
              <w:right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48</w:t>
            </w:r>
          </w:p>
        </w:tc>
      </w:tr>
      <w:tr w:rsidR="00484DFE" w:rsidRPr="00BE3D0D" w:rsidTr="00D04C0D">
        <w:tc>
          <w:tcPr>
            <w:tcW w:w="15184" w:type="dxa"/>
            <w:gridSpan w:val="6"/>
            <w:tcBorders>
              <w:left w:val="single" w:sz="4" w:space="0" w:color="000000"/>
              <w:bottom w:val="single" w:sz="4" w:space="0" w:color="000000"/>
              <w:right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r w:rsidRPr="00BE3D0D">
              <w:rPr>
                <w:rFonts w:ascii="Times New Roman" w:hAnsi="Times New Roman"/>
                <w:b/>
                <w:sz w:val="24"/>
                <w:szCs w:val="24"/>
                <w:lang w:val="en-US"/>
              </w:rPr>
              <w:t>II</w:t>
            </w:r>
            <w:r w:rsidRPr="00BE3D0D">
              <w:rPr>
                <w:rFonts w:ascii="Times New Roman" w:hAnsi="Times New Roman"/>
                <w:b/>
                <w:sz w:val="24"/>
                <w:szCs w:val="24"/>
              </w:rPr>
              <w:t xml:space="preserve"> полугодие</w:t>
            </w:r>
          </w:p>
        </w:tc>
      </w:tr>
      <w:tr w:rsidR="00484DFE" w:rsidRPr="00BE3D0D" w:rsidTr="00D04C0D">
        <w:tc>
          <w:tcPr>
            <w:tcW w:w="720"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rPr>
            </w:pPr>
          </w:p>
        </w:tc>
        <w:tc>
          <w:tcPr>
            <w:tcW w:w="7376" w:type="dxa"/>
            <w:tcBorders>
              <w:left w:val="single" w:sz="4" w:space="0" w:color="000000"/>
              <w:bottom w:val="single" w:sz="4" w:space="0" w:color="000000"/>
            </w:tcBorders>
            <w:shd w:val="clear" w:color="auto" w:fill="auto"/>
          </w:tcPr>
          <w:p w:rsidR="00484DFE" w:rsidRPr="00BE3D0D" w:rsidRDefault="00484DFE" w:rsidP="00D04C0D">
            <w:pPr>
              <w:spacing w:after="0" w:line="240" w:lineRule="auto"/>
              <w:rPr>
                <w:rFonts w:ascii="Times New Roman" w:hAnsi="Times New Roman"/>
                <w:sz w:val="24"/>
                <w:szCs w:val="24"/>
              </w:rPr>
            </w:pPr>
            <w:r w:rsidRPr="00BE3D0D">
              <w:rPr>
                <w:rStyle w:val="FontStyle164"/>
                <w:b/>
                <w:sz w:val="24"/>
                <w:szCs w:val="24"/>
              </w:rPr>
              <w:t xml:space="preserve">Раздел 2. </w:t>
            </w:r>
            <w:r w:rsidRPr="00BE3D0D">
              <w:rPr>
                <w:rFonts w:ascii="Times New Roman" w:hAnsi="Times New Roman"/>
                <w:b/>
                <w:sz w:val="24"/>
                <w:szCs w:val="24"/>
              </w:rPr>
              <w:t>Тональный длительный рисунок</w:t>
            </w:r>
          </w:p>
        </w:tc>
        <w:tc>
          <w:tcPr>
            <w:tcW w:w="1560"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p>
        </w:tc>
        <w:tc>
          <w:tcPr>
            <w:tcW w:w="1842"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p>
        </w:tc>
        <w:tc>
          <w:tcPr>
            <w:tcW w:w="1985"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p>
        </w:tc>
        <w:tc>
          <w:tcPr>
            <w:tcW w:w="1701" w:type="dxa"/>
            <w:tcBorders>
              <w:left w:val="single" w:sz="4" w:space="0" w:color="000000"/>
              <w:bottom w:val="single" w:sz="4" w:space="0" w:color="000000"/>
              <w:right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p>
        </w:tc>
      </w:tr>
      <w:tr w:rsidR="00484DFE" w:rsidRPr="00BE3D0D" w:rsidTr="00D04C0D">
        <w:tc>
          <w:tcPr>
            <w:tcW w:w="720" w:type="dxa"/>
            <w:tcBorders>
              <w:top w:val="single" w:sz="4" w:space="0" w:color="000000"/>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2.1.</w:t>
            </w:r>
          </w:p>
        </w:tc>
        <w:tc>
          <w:tcPr>
            <w:tcW w:w="7376" w:type="dxa"/>
            <w:tcBorders>
              <w:top w:val="single" w:sz="4" w:space="0" w:color="000000"/>
              <w:left w:val="single" w:sz="4" w:space="0" w:color="000000"/>
              <w:bottom w:val="single" w:sz="4" w:space="0" w:color="000000"/>
            </w:tcBorders>
            <w:shd w:val="clear" w:color="auto" w:fill="auto"/>
          </w:tcPr>
          <w:p w:rsidR="00484DFE" w:rsidRPr="00BE3D0D" w:rsidRDefault="00484DFE" w:rsidP="00D04C0D">
            <w:pPr>
              <w:spacing w:after="0" w:line="240" w:lineRule="auto"/>
              <w:rPr>
                <w:rFonts w:ascii="Times New Roman" w:hAnsi="Times New Roman"/>
                <w:sz w:val="24"/>
                <w:szCs w:val="24"/>
              </w:rPr>
            </w:pPr>
            <w:r w:rsidRPr="00BE3D0D">
              <w:rPr>
                <w:rFonts w:ascii="Times New Roman" w:hAnsi="Times New Roman"/>
                <w:sz w:val="24"/>
                <w:szCs w:val="24"/>
              </w:rPr>
              <w:t>Рисунок черепа человека</w:t>
            </w:r>
          </w:p>
        </w:tc>
        <w:tc>
          <w:tcPr>
            <w:tcW w:w="1560" w:type="dxa"/>
            <w:tcBorders>
              <w:top w:val="single" w:sz="4" w:space="0" w:color="000000"/>
              <w:left w:val="single" w:sz="4" w:space="0" w:color="000000"/>
              <w:bottom w:val="single" w:sz="4" w:space="0" w:color="000000"/>
            </w:tcBorders>
            <w:shd w:val="clear" w:color="auto" w:fill="auto"/>
          </w:tcPr>
          <w:p w:rsidR="00484DFE" w:rsidRPr="00BE3D0D" w:rsidRDefault="00484DFE" w:rsidP="00D04C0D">
            <w:pPr>
              <w:spacing w:after="0" w:line="240" w:lineRule="auto"/>
              <w:jc w:val="center"/>
              <w:rPr>
                <w:sz w:val="24"/>
                <w:szCs w:val="24"/>
              </w:rPr>
            </w:pPr>
            <w:r w:rsidRPr="00BE3D0D">
              <w:rPr>
                <w:rFonts w:ascii="Times New Roman" w:hAnsi="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12</w:t>
            </w:r>
          </w:p>
        </w:tc>
        <w:tc>
          <w:tcPr>
            <w:tcW w:w="1985" w:type="dxa"/>
            <w:tcBorders>
              <w:top w:val="single" w:sz="4" w:space="0" w:color="000000"/>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rPr>
            </w:pPr>
            <w:r w:rsidRPr="00BE3D0D">
              <w:rPr>
                <w:rFonts w:ascii="Times New Roman" w:hAnsi="Times New Roman"/>
                <w:b/>
                <w:sz w:val="24"/>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rPr>
            </w:pPr>
            <w:r w:rsidRPr="00BE3D0D">
              <w:rPr>
                <w:rFonts w:ascii="Times New Roman" w:hAnsi="Times New Roman"/>
                <w:b/>
                <w:sz w:val="24"/>
                <w:szCs w:val="24"/>
              </w:rPr>
              <w:t>6</w:t>
            </w:r>
          </w:p>
        </w:tc>
      </w:tr>
      <w:tr w:rsidR="00484DFE" w:rsidRPr="00BE3D0D" w:rsidTr="00D04C0D">
        <w:tc>
          <w:tcPr>
            <w:tcW w:w="720"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2.2.</w:t>
            </w:r>
          </w:p>
        </w:tc>
        <w:tc>
          <w:tcPr>
            <w:tcW w:w="7376" w:type="dxa"/>
            <w:tcBorders>
              <w:left w:val="single" w:sz="4" w:space="0" w:color="000000"/>
              <w:bottom w:val="single" w:sz="4" w:space="0" w:color="000000"/>
            </w:tcBorders>
            <w:shd w:val="clear" w:color="auto" w:fill="auto"/>
          </w:tcPr>
          <w:p w:rsidR="00484DFE" w:rsidRPr="00BE3D0D" w:rsidRDefault="00484DFE" w:rsidP="00D04C0D">
            <w:pPr>
              <w:spacing w:after="0" w:line="240" w:lineRule="auto"/>
              <w:rPr>
                <w:rFonts w:ascii="Times New Roman" w:hAnsi="Times New Roman"/>
                <w:sz w:val="24"/>
                <w:szCs w:val="24"/>
              </w:rPr>
            </w:pPr>
            <w:r w:rsidRPr="00BE3D0D">
              <w:rPr>
                <w:rFonts w:ascii="Times New Roman" w:hAnsi="Times New Roman"/>
                <w:sz w:val="24"/>
                <w:szCs w:val="24"/>
              </w:rPr>
              <w:t>Рисунок гипсовой головы (обрубовка) с поворотом в три четверти</w:t>
            </w:r>
          </w:p>
        </w:tc>
        <w:tc>
          <w:tcPr>
            <w:tcW w:w="1560" w:type="dxa"/>
            <w:tcBorders>
              <w:left w:val="single" w:sz="4" w:space="0" w:color="000000"/>
              <w:bottom w:val="single" w:sz="4" w:space="0" w:color="000000"/>
            </w:tcBorders>
            <w:shd w:val="clear" w:color="auto" w:fill="auto"/>
          </w:tcPr>
          <w:p w:rsidR="00484DFE" w:rsidRPr="00BE3D0D" w:rsidRDefault="00484DFE" w:rsidP="00D04C0D">
            <w:pPr>
              <w:spacing w:after="0" w:line="240" w:lineRule="auto"/>
              <w:jc w:val="center"/>
              <w:rPr>
                <w:sz w:val="24"/>
                <w:szCs w:val="24"/>
              </w:rPr>
            </w:pPr>
            <w:r w:rsidRPr="00BE3D0D">
              <w:rPr>
                <w:rFonts w:ascii="Times New Roman" w:hAnsi="Times New Roman"/>
                <w:sz w:val="24"/>
                <w:szCs w:val="24"/>
              </w:rPr>
              <w:t>урок</w:t>
            </w:r>
          </w:p>
        </w:tc>
        <w:tc>
          <w:tcPr>
            <w:tcW w:w="1842"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18</w:t>
            </w:r>
          </w:p>
        </w:tc>
        <w:tc>
          <w:tcPr>
            <w:tcW w:w="1985"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9</w:t>
            </w:r>
          </w:p>
        </w:tc>
        <w:tc>
          <w:tcPr>
            <w:tcW w:w="1701" w:type="dxa"/>
            <w:tcBorders>
              <w:left w:val="single" w:sz="4" w:space="0" w:color="000000"/>
              <w:bottom w:val="single" w:sz="4" w:space="0" w:color="000000"/>
              <w:right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rPr>
            </w:pPr>
            <w:r w:rsidRPr="00BE3D0D">
              <w:rPr>
                <w:rFonts w:ascii="Times New Roman" w:hAnsi="Times New Roman"/>
                <w:b/>
                <w:sz w:val="24"/>
                <w:szCs w:val="24"/>
              </w:rPr>
              <w:t>9</w:t>
            </w:r>
          </w:p>
        </w:tc>
      </w:tr>
      <w:tr w:rsidR="00484DFE" w:rsidRPr="00BE3D0D" w:rsidTr="00D04C0D">
        <w:tc>
          <w:tcPr>
            <w:tcW w:w="720"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2.3.</w:t>
            </w:r>
          </w:p>
        </w:tc>
        <w:tc>
          <w:tcPr>
            <w:tcW w:w="7376" w:type="dxa"/>
            <w:tcBorders>
              <w:left w:val="single" w:sz="4" w:space="0" w:color="000000"/>
              <w:bottom w:val="single" w:sz="4" w:space="0" w:color="000000"/>
            </w:tcBorders>
            <w:shd w:val="clear" w:color="auto" w:fill="auto"/>
          </w:tcPr>
          <w:p w:rsidR="00484DFE" w:rsidRPr="00BE3D0D" w:rsidRDefault="00484DFE" w:rsidP="00D04C0D">
            <w:pPr>
              <w:spacing w:after="0" w:line="240" w:lineRule="auto"/>
              <w:rPr>
                <w:rFonts w:ascii="Times New Roman" w:hAnsi="Times New Roman"/>
                <w:sz w:val="24"/>
                <w:szCs w:val="24"/>
              </w:rPr>
            </w:pPr>
            <w:r w:rsidRPr="00BE3D0D">
              <w:rPr>
                <w:rFonts w:ascii="Times New Roman" w:hAnsi="Times New Roman"/>
                <w:sz w:val="24"/>
                <w:szCs w:val="24"/>
              </w:rPr>
              <w:t>Рисунок античной гипсовой головы</w:t>
            </w:r>
          </w:p>
        </w:tc>
        <w:tc>
          <w:tcPr>
            <w:tcW w:w="1560" w:type="dxa"/>
            <w:tcBorders>
              <w:left w:val="single" w:sz="4" w:space="0" w:color="000000"/>
              <w:bottom w:val="single" w:sz="4" w:space="0" w:color="000000"/>
            </w:tcBorders>
            <w:shd w:val="clear" w:color="auto" w:fill="auto"/>
          </w:tcPr>
          <w:p w:rsidR="00484DFE" w:rsidRPr="00BE3D0D" w:rsidRDefault="00484DFE" w:rsidP="00D04C0D">
            <w:pPr>
              <w:spacing w:after="0" w:line="240" w:lineRule="auto"/>
              <w:jc w:val="center"/>
              <w:rPr>
                <w:sz w:val="24"/>
                <w:szCs w:val="24"/>
              </w:rPr>
            </w:pPr>
            <w:r w:rsidRPr="00BE3D0D">
              <w:rPr>
                <w:rFonts w:ascii="Times New Roman" w:hAnsi="Times New Roman"/>
                <w:sz w:val="24"/>
                <w:szCs w:val="24"/>
              </w:rPr>
              <w:t>урок</w:t>
            </w:r>
          </w:p>
        </w:tc>
        <w:tc>
          <w:tcPr>
            <w:tcW w:w="1842"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30</w:t>
            </w:r>
          </w:p>
        </w:tc>
        <w:tc>
          <w:tcPr>
            <w:tcW w:w="1985"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rPr>
            </w:pPr>
            <w:r w:rsidRPr="00BE3D0D">
              <w:rPr>
                <w:rFonts w:ascii="Times New Roman" w:hAnsi="Times New Roman"/>
                <w:b/>
                <w:sz w:val="24"/>
                <w:szCs w:val="24"/>
              </w:rPr>
              <w:t>15</w:t>
            </w:r>
          </w:p>
        </w:tc>
        <w:tc>
          <w:tcPr>
            <w:tcW w:w="1701" w:type="dxa"/>
            <w:tcBorders>
              <w:left w:val="single" w:sz="4" w:space="0" w:color="000000"/>
              <w:bottom w:val="single" w:sz="4" w:space="0" w:color="000000"/>
              <w:right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rPr>
            </w:pPr>
            <w:r w:rsidRPr="00BE3D0D">
              <w:rPr>
                <w:rFonts w:ascii="Times New Roman" w:hAnsi="Times New Roman"/>
                <w:b/>
                <w:sz w:val="24"/>
                <w:szCs w:val="24"/>
              </w:rPr>
              <w:t>15</w:t>
            </w:r>
          </w:p>
        </w:tc>
      </w:tr>
      <w:tr w:rsidR="00484DFE" w:rsidRPr="00BE3D0D" w:rsidTr="00D04C0D">
        <w:tc>
          <w:tcPr>
            <w:tcW w:w="720"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rPr>
            </w:pPr>
          </w:p>
        </w:tc>
        <w:tc>
          <w:tcPr>
            <w:tcW w:w="7376"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rPr>
                <w:rFonts w:ascii="Times New Roman" w:hAnsi="Times New Roman"/>
                <w:b/>
                <w:sz w:val="24"/>
                <w:szCs w:val="24"/>
              </w:rPr>
            </w:pPr>
            <w:r w:rsidRPr="00BE3D0D">
              <w:rPr>
                <w:rStyle w:val="FontStyle164"/>
                <w:b/>
                <w:sz w:val="24"/>
                <w:szCs w:val="24"/>
              </w:rPr>
              <w:t xml:space="preserve">Раздел 3. </w:t>
            </w:r>
            <w:r w:rsidRPr="00BE3D0D">
              <w:rPr>
                <w:rFonts w:ascii="Times New Roman" w:eastAsia="Arial CYR" w:hAnsi="Times New Roman"/>
                <w:b/>
                <w:sz w:val="24"/>
                <w:szCs w:val="24"/>
              </w:rPr>
              <w:t>Создание художественного образа графическими средствами</w:t>
            </w:r>
          </w:p>
        </w:tc>
        <w:tc>
          <w:tcPr>
            <w:tcW w:w="1560"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p>
        </w:tc>
        <w:tc>
          <w:tcPr>
            <w:tcW w:w="1842"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rPr>
            </w:pPr>
          </w:p>
        </w:tc>
        <w:tc>
          <w:tcPr>
            <w:tcW w:w="1985" w:type="dxa"/>
            <w:tcBorders>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rPr>
            </w:pPr>
          </w:p>
        </w:tc>
        <w:tc>
          <w:tcPr>
            <w:tcW w:w="1701" w:type="dxa"/>
            <w:tcBorders>
              <w:left w:val="single" w:sz="4" w:space="0" w:color="000000"/>
              <w:bottom w:val="single" w:sz="4" w:space="0" w:color="000000"/>
              <w:right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rPr>
            </w:pPr>
          </w:p>
        </w:tc>
      </w:tr>
      <w:tr w:rsidR="00484DFE" w:rsidRPr="00BE3D0D" w:rsidTr="00D04C0D">
        <w:tc>
          <w:tcPr>
            <w:tcW w:w="720" w:type="dxa"/>
            <w:tcBorders>
              <w:top w:val="single" w:sz="4" w:space="0" w:color="000000"/>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3.1.</w:t>
            </w:r>
          </w:p>
        </w:tc>
        <w:tc>
          <w:tcPr>
            <w:tcW w:w="7376" w:type="dxa"/>
            <w:tcBorders>
              <w:top w:val="single" w:sz="4" w:space="0" w:color="000000"/>
              <w:left w:val="single" w:sz="4" w:space="0" w:color="000000"/>
              <w:bottom w:val="single" w:sz="4" w:space="0" w:color="000000"/>
            </w:tcBorders>
            <w:shd w:val="clear" w:color="auto" w:fill="auto"/>
          </w:tcPr>
          <w:p w:rsidR="00484DFE" w:rsidRPr="00BE3D0D" w:rsidRDefault="00484DFE" w:rsidP="00D04C0D">
            <w:pPr>
              <w:snapToGrid w:val="0"/>
              <w:spacing w:after="0" w:line="240" w:lineRule="auto"/>
              <w:rPr>
                <w:rFonts w:ascii="Times New Roman" w:hAnsi="Times New Roman"/>
                <w:b/>
                <w:sz w:val="24"/>
                <w:szCs w:val="24"/>
              </w:rPr>
            </w:pPr>
            <w:r w:rsidRPr="00BE3D0D">
              <w:rPr>
                <w:rFonts w:ascii="Times New Roman" w:hAnsi="Times New Roman"/>
                <w:sz w:val="24"/>
                <w:szCs w:val="24"/>
              </w:rPr>
              <w:t>Тематический натюрморт с атрибутами искусства</w:t>
            </w:r>
          </w:p>
        </w:tc>
        <w:tc>
          <w:tcPr>
            <w:tcW w:w="1560" w:type="dxa"/>
            <w:tcBorders>
              <w:top w:val="single" w:sz="4" w:space="0" w:color="000000"/>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r w:rsidRPr="00BE3D0D">
              <w:rPr>
                <w:rFonts w:ascii="Times New Roman" w:hAnsi="Times New Roman"/>
                <w:sz w:val="24"/>
                <w:szCs w:val="24"/>
              </w:rPr>
              <w:t>урок</w:t>
            </w:r>
          </w:p>
        </w:tc>
        <w:tc>
          <w:tcPr>
            <w:tcW w:w="1842" w:type="dxa"/>
            <w:tcBorders>
              <w:top w:val="single" w:sz="4" w:space="0" w:color="000000"/>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42</w:t>
            </w:r>
          </w:p>
        </w:tc>
        <w:tc>
          <w:tcPr>
            <w:tcW w:w="1985" w:type="dxa"/>
            <w:tcBorders>
              <w:top w:val="single" w:sz="4" w:space="0" w:color="000000"/>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rPr>
            </w:pPr>
            <w:r w:rsidRPr="00BE3D0D">
              <w:rPr>
                <w:rFonts w:ascii="Times New Roman" w:hAnsi="Times New Roman"/>
                <w:b/>
                <w:sz w:val="24"/>
                <w:szCs w:val="24"/>
              </w:rPr>
              <w:t>21</w:t>
            </w:r>
          </w:p>
        </w:tc>
      </w:tr>
      <w:tr w:rsidR="00484DFE" w:rsidRPr="00BE3D0D" w:rsidTr="00D04C0D">
        <w:tc>
          <w:tcPr>
            <w:tcW w:w="720" w:type="dxa"/>
            <w:tcBorders>
              <w:top w:val="single" w:sz="4" w:space="0" w:color="000000"/>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p>
        </w:tc>
        <w:tc>
          <w:tcPr>
            <w:tcW w:w="7376" w:type="dxa"/>
            <w:tcBorders>
              <w:top w:val="single" w:sz="4" w:space="0" w:color="000000"/>
              <w:left w:val="single" w:sz="4" w:space="0" w:color="000000"/>
              <w:bottom w:val="single" w:sz="4" w:space="0" w:color="000000"/>
            </w:tcBorders>
            <w:shd w:val="clear" w:color="auto" w:fill="auto"/>
          </w:tcPr>
          <w:p w:rsidR="00484DFE" w:rsidRPr="00BE3D0D" w:rsidRDefault="00484DFE" w:rsidP="00D04C0D">
            <w:pPr>
              <w:snapToGrid w:val="0"/>
              <w:spacing w:after="0" w:line="240" w:lineRule="auto"/>
              <w:rPr>
                <w:rFonts w:ascii="Times New Roman" w:hAnsi="Times New Roman"/>
                <w:sz w:val="24"/>
                <w:szCs w:val="24"/>
              </w:rPr>
            </w:pPr>
          </w:p>
        </w:tc>
        <w:tc>
          <w:tcPr>
            <w:tcW w:w="1560" w:type="dxa"/>
            <w:tcBorders>
              <w:top w:val="single" w:sz="4" w:space="0" w:color="000000"/>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102</w:t>
            </w:r>
          </w:p>
        </w:tc>
        <w:tc>
          <w:tcPr>
            <w:tcW w:w="1985" w:type="dxa"/>
            <w:tcBorders>
              <w:top w:val="single" w:sz="4" w:space="0" w:color="000000"/>
              <w:left w:val="single" w:sz="4" w:space="0" w:color="000000"/>
              <w:bottom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51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84DFE" w:rsidRPr="00BE3D0D" w:rsidRDefault="00484DFE" w:rsidP="00D04C0D">
            <w:pPr>
              <w:snapToGrid w:val="0"/>
              <w:spacing w:after="0" w:line="240" w:lineRule="auto"/>
              <w:jc w:val="center"/>
              <w:rPr>
                <w:rFonts w:ascii="Times New Roman" w:hAnsi="Times New Roman"/>
                <w:b/>
                <w:sz w:val="24"/>
                <w:szCs w:val="24"/>
                <w:lang w:val="en-US"/>
              </w:rPr>
            </w:pPr>
            <w:r w:rsidRPr="00BE3D0D">
              <w:rPr>
                <w:rFonts w:ascii="Times New Roman" w:hAnsi="Times New Roman"/>
                <w:b/>
                <w:sz w:val="24"/>
                <w:szCs w:val="24"/>
                <w:lang w:val="en-US"/>
              </w:rPr>
              <w:t>51</w:t>
            </w:r>
          </w:p>
        </w:tc>
      </w:tr>
    </w:tbl>
    <w:p w:rsidR="00484DFE" w:rsidRPr="00BE3D0D" w:rsidRDefault="00484DFE" w:rsidP="00484DFE">
      <w:pPr>
        <w:spacing w:after="0" w:line="240" w:lineRule="auto"/>
        <w:rPr>
          <w:rFonts w:ascii="Times New Roman" w:hAnsi="Times New Roman" w:cs="Times New Roman"/>
          <w:b/>
          <w:sz w:val="24"/>
          <w:szCs w:val="24"/>
        </w:rPr>
      </w:pPr>
    </w:p>
    <w:p w:rsidR="00484DFE" w:rsidRDefault="00484DFE" w:rsidP="00484DFE">
      <w:pPr>
        <w:spacing w:after="0" w:line="240" w:lineRule="auto"/>
        <w:jc w:val="center"/>
        <w:rPr>
          <w:rFonts w:ascii="Times New Roman" w:hAnsi="Times New Roman" w:cs="Times New Roman"/>
          <w:b/>
          <w:sz w:val="24"/>
          <w:szCs w:val="24"/>
        </w:rPr>
      </w:pPr>
    </w:p>
    <w:p w:rsidR="00C213BE" w:rsidRDefault="00C213BE" w:rsidP="00C213BE">
      <w:pPr>
        <w:spacing w:after="0" w:line="240" w:lineRule="auto"/>
        <w:rPr>
          <w:rFonts w:ascii="Times New Roman" w:hAnsi="Times New Roman" w:cs="Times New Roman"/>
          <w:b/>
          <w:sz w:val="24"/>
          <w:szCs w:val="24"/>
        </w:rPr>
      </w:pPr>
    </w:p>
    <w:p w:rsidR="00C213BE" w:rsidRDefault="00C213BE" w:rsidP="00C213BE">
      <w:pPr>
        <w:spacing w:after="0" w:line="240" w:lineRule="auto"/>
        <w:rPr>
          <w:rFonts w:ascii="Times New Roman" w:hAnsi="Times New Roman" w:cs="Times New Roman"/>
          <w:b/>
          <w:sz w:val="24"/>
          <w:szCs w:val="24"/>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 xml:space="preserve">Годовые требования. Содержание разделов и тем </w:t>
      </w:r>
    </w:p>
    <w:p w:rsidR="00C213BE" w:rsidRPr="009F5B3E" w:rsidRDefault="00C213BE" w:rsidP="00C213BE">
      <w:pPr>
        <w:spacing w:after="0" w:line="240" w:lineRule="auto"/>
        <w:jc w:val="center"/>
        <w:rPr>
          <w:rFonts w:ascii="Times New Roman" w:hAnsi="Times New Roman" w:cs="Times New Roman"/>
          <w:b/>
          <w:sz w:val="24"/>
          <w:szCs w:val="24"/>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Первый год обучения</w:t>
      </w:r>
    </w:p>
    <w:p w:rsidR="00C213BE" w:rsidRPr="009F5B3E" w:rsidRDefault="00C213BE" w:rsidP="00C213BE">
      <w:pPr>
        <w:spacing w:after="0" w:line="240" w:lineRule="auto"/>
        <w:jc w:val="center"/>
        <w:rPr>
          <w:rFonts w:ascii="Times New Roman" w:hAnsi="Times New Roman" w:cs="Times New Roman"/>
          <w:b/>
          <w:sz w:val="24"/>
          <w:szCs w:val="24"/>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w:t>
      </w:r>
      <w:r w:rsidRPr="009F5B3E">
        <w:rPr>
          <w:rFonts w:ascii="Times New Roman" w:hAnsi="Times New Roman" w:cs="Times New Roman"/>
          <w:b/>
          <w:sz w:val="24"/>
          <w:szCs w:val="24"/>
        </w:rPr>
        <w:t xml:space="preserve"> полугодие</w:t>
      </w:r>
    </w:p>
    <w:p w:rsidR="00C213BE" w:rsidRPr="009F5B3E" w:rsidRDefault="00C213BE" w:rsidP="00C213BE">
      <w:pPr>
        <w:spacing w:after="0" w:line="240" w:lineRule="auto"/>
        <w:rPr>
          <w:rFonts w:ascii="Times New Roman" w:hAnsi="Times New Roman" w:cs="Times New Roman"/>
          <w:color w:val="000000"/>
          <w:sz w:val="24"/>
          <w:szCs w:val="24"/>
        </w:rPr>
      </w:pPr>
    </w:p>
    <w:p w:rsidR="00C213BE" w:rsidRPr="009F5B3E" w:rsidRDefault="00C213BE" w:rsidP="00C213BE">
      <w:pPr>
        <w:spacing w:after="0" w:line="240" w:lineRule="auto"/>
        <w:jc w:val="center"/>
        <w:outlineLvl w:val="0"/>
        <w:rPr>
          <w:rFonts w:ascii="Times New Roman" w:hAnsi="Times New Roman" w:cs="Times New Roman"/>
          <w:b/>
          <w:sz w:val="24"/>
          <w:szCs w:val="24"/>
        </w:rPr>
      </w:pPr>
      <w:r w:rsidRPr="009F5B3E">
        <w:rPr>
          <w:rFonts w:ascii="Times New Roman" w:hAnsi="Times New Roman" w:cs="Times New Roman"/>
          <w:b/>
          <w:sz w:val="24"/>
          <w:szCs w:val="24"/>
        </w:rPr>
        <w:t>Раздел 1.</w:t>
      </w:r>
      <w:r w:rsidRPr="009F5B3E">
        <w:rPr>
          <w:rStyle w:val="FontStyle164"/>
          <w:b/>
          <w:sz w:val="24"/>
          <w:szCs w:val="24"/>
        </w:rPr>
        <w:t xml:space="preserve"> Технические приемы в освоении учебного рисунка</w:t>
      </w:r>
    </w:p>
    <w:p w:rsidR="00C213BE" w:rsidRPr="009F5B3E" w:rsidRDefault="00C213BE" w:rsidP="00C213BE">
      <w:pPr>
        <w:snapToGrid w:val="0"/>
        <w:spacing w:after="0" w:line="240" w:lineRule="auto"/>
        <w:jc w:val="both"/>
        <w:outlineLvl w:val="0"/>
        <w:rPr>
          <w:rFonts w:ascii="Times New Roman" w:hAnsi="Times New Roman" w:cs="Times New Roman"/>
          <w:b/>
          <w:sz w:val="24"/>
          <w:szCs w:val="24"/>
        </w:rPr>
      </w:pPr>
      <w:r w:rsidRPr="009F5B3E">
        <w:rPr>
          <w:rFonts w:ascii="Times New Roman" w:hAnsi="Times New Roman" w:cs="Times New Roman"/>
          <w:b/>
          <w:sz w:val="24"/>
          <w:szCs w:val="24"/>
        </w:rPr>
        <w:t>1.1. Тема.</w:t>
      </w:r>
      <w:r w:rsidRPr="009F5B3E">
        <w:rPr>
          <w:rStyle w:val="FontStyle164"/>
          <w:b/>
          <w:sz w:val="24"/>
          <w:szCs w:val="24"/>
        </w:rPr>
        <w:t xml:space="preserve"> Вводная беседа о рисунке. Организация работы.</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Вводный теоретический урок. Беседа о предмете рисунок. Организация рабочего места. Правильная посадка за мольбертом. Знакомство с материалами, принадлежностями, инструментами, приемы работы карандашом, постановка руки. Знакомство с понятиями «линия», «штрих», «пятно». </w:t>
      </w:r>
    </w:p>
    <w:p w:rsidR="00C213BE" w:rsidRPr="009F5B3E" w:rsidRDefault="00C213BE" w:rsidP="00C213BE">
      <w:pPr>
        <w:spacing w:after="0" w:line="240" w:lineRule="auto"/>
        <w:jc w:val="both"/>
        <w:outlineLvl w:val="0"/>
        <w:rPr>
          <w:rStyle w:val="FontStyle164"/>
          <w:b/>
          <w:sz w:val="24"/>
          <w:szCs w:val="24"/>
        </w:rPr>
      </w:pPr>
      <w:r w:rsidRPr="009F5B3E">
        <w:rPr>
          <w:rStyle w:val="FontStyle164"/>
          <w:b/>
          <w:sz w:val="24"/>
          <w:szCs w:val="24"/>
        </w:rPr>
        <w:t xml:space="preserve">1.2. </w:t>
      </w:r>
      <w:r w:rsidRPr="009F5B3E">
        <w:rPr>
          <w:rFonts w:ascii="Times New Roman" w:hAnsi="Times New Roman" w:cs="Times New Roman"/>
          <w:b/>
          <w:sz w:val="24"/>
          <w:szCs w:val="24"/>
        </w:rPr>
        <w:t>Тема.</w:t>
      </w:r>
      <w:r w:rsidRPr="009F5B3E">
        <w:rPr>
          <w:rStyle w:val="FontStyle164"/>
          <w:b/>
          <w:sz w:val="24"/>
          <w:szCs w:val="24"/>
        </w:rPr>
        <w:t xml:space="preserve"> Графические изобразительные средства.</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Проведение вертикальных, горизонтальных, наклонных линий. Понятие «тон», «тоновая растяжка», «сила тона». Выполнение тональных растяжек на усиление и ослабление тона. Выполнение упражнений на деление вертикальных и горизонтальных отрезков линии, на равные (четные и нечетные) части. Использование карандаша как измерительного инструмента. Рисунок шахматной доски. Деление прямоугольника на 16 равных частей. Техника работы штрихом в 2 тона. Рисунок орнамента с использованием геометрических элементов (квадрат, окружность и т д.). Закрепление навыков деление отрезков на равные части и проведения прямых и дугообразных линий. Композиция листа. Формат А4. Материал – графитный карандаш. </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рисование геометрических орнаментов по памяти, упражнения по выполнению штриховки и тональной растяжки, карандаш Т, ТМ, М.</w:t>
      </w:r>
    </w:p>
    <w:p w:rsidR="00C213BE" w:rsidRPr="009F5B3E" w:rsidRDefault="00C213BE" w:rsidP="00C213BE">
      <w:pPr>
        <w:spacing w:after="0" w:line="240" w:lineRule="auto"/>
        <w:outlineLvl w:val="0"/>
        <w:rPr>
          <w:rStyle w:val="FontStyle164"/>
          <w:b/>
          <w:sz w:val="24"/>
          <w:szCs w:val="24"/>
        </w:rPr>
      </w:pPr>
      <w:r w:rsidRPr="009F5B3E">
        <w:rPr>
          <w:rFonts w:ascii="Times New Roman" w:hAnsi="Times New Roman" w:cs="Times New Roman"/>
          <w:b/>
          <w:sz w:val="24"/>
          <w:szCs w:val="24"/>
        </w:rPr>
        <w:t xml:space="preserve">1.3. Тема. </w:t>
      </w:r>
      <w:r w:rsidRPr="009F5B3E">
        <w:rPr>
          <w:rStyle w:val="FontStyle164"/>
          <w:b/>
          <w:sz w:val="24"/>
          <w:szCs w:val="24"/>
        </w:rPr>
        <w:t xml:space="preserve">Рисунок простых плоских предметов. Симметрия. Асимметрия. </w:t>
      </w:r>
    </w:p>
    <w:p w:rsidR="00C213BE" w:rsidRPr="009F5B3E" w:rsidRDefault="00C213BE" w:rsidP="00C213BE">
      <w:pPr>
        <w:spacing w:after="0" w:line="240" w:lineRule="auto"/>
        <w:jc w:val="both"/>
        <w:outlineLvl w:val="0"/>
        <w:rPr>
          <w:rFonts w:ascii="Times New Roman" w:hAnsi="Times New Roman" w:cs="Times New Roman"/>
          <w:sz w:val="24"/>
          <w:szCs w:val="24"/>
        </w:rPr>
      </w:pPr>
      <w:r w:rsidRPr="009F5B3E">
        <w:rPr>
          <w:rStyle w:val="FontStyle164"/>
          <w:sz w:val="24"/>
          <w:szCs w:val="24"/>
        </w:rPr>
        <w:t>Рисунок простейших плоских природных форм с натуры: листьев, перьев, бабочек, коры деревьев. Копирование рисунков тканей, декоративных народных орнаментов.</w:t>
      </w:r>
      <w:r w:rsidRPr="009F5B3E">
        <w:rPr>
          <w:rStyle w:val="FontStyle164"/>
          <w:b/>
          <w:sz w:val="24"/>
          <w:szCs w:val="24"/>
        </w:rPr>
        <w:t xml:space="preserve"> </w:t>
      </w:r>
      <w:r w:rsidRPr="009F5B3E">
        <w:rPr>
          <w:rStyle w:val="FontStyle164"/>
          <w:sz w:val="24"/>
          <w:szCs w:val="24"/>
        </w:rPr>
        <w:t xml:space="preserve">Понятие «композиция», «симметрия» «асимметрия» в учебном рисунке. </w:t>
      </w:r>
      <w:r w:rsidRPr="009F5B3E">
        <w:rPr>
          <w:rFonts w:ascii="Times New Roman" w:hAnsi="Times New Roman" w:cs="Times New Roman"/>
          <w:sz w:val="24"/>
          <w:szCs w:val="24"/>
        </w:rPr>
        <w:t xml:space="preserve">Совершенствование техники работы штрихом. Формат А4. Материал – графитный карандаш. </w:t>
      </w:r>
    </w:p>
    <w:p w:rsidR="00C213BE" w:rsidRPr="009F5B3E" w:rsidRDefault="00C213BE" w:rsidP="00C213BE">
      <w:pPr>
        <w:spacing w:after="0" w:line="240" w:lineRule="auto"/>
        <w:jc w:val="both"/>
        <w:outlineLvl w:val="0"/>
        <w:rPr>
          <w:rFonts w:ascii="Times New Roman" w:hAnsi="Times New Roman" w:cs="Times New Roman"/>
          <w:b/>
          <w:sz w:val="24"/>
          <w:szCs w:val="24"/>
        </w:rPr>
      </w:pPr>
      <w:r w:rsidRPr="009F5B3E">
        <w:rPr>
          <w:rFonts w:ascii="Times New Roman" w:hAnsi="Times New Roman" w:cs="Times New Roman"/>
          <w:sz w:val="24"/>
          <w:szCs w:val="24"/>
        </w:rPr>
        <w:t>Самостоятельная работа: рисование</w:t>
      </w:r>
      <w:r w:rsidRPr="009F5B3E">
        <w:rPr>
          <w:rStyle w:val="FontStyle164"/>
          <w:b/>
          <w:sz w:val="24"/>
          <w:szCs w:val="24"/>
        </w:rPr>
        <w:t xml:space="preserve"> </w:t>
      </w:r>
      <w:r w:rsidRPr="009F5B3E">
        <w:rPr>
          <w:rStyle w:val="FontStyle164"/>
          <w:sz w:val="24"/>
          <w:szCs w:val="24"/>
        </w:rPr>
        <w:t>простых плоских предметов.</w:t>
      </w:r>
    </w:p>
    <w:p w:rsidR="00C213BE" w:rsidRPr="009F5B3E" w:rsidRDefault="00C213BE" w:rsidP="00C213BE">
      <w:pPr>
        <w:spacing w:after="0" w:line="240" w:lineRule="auto"/>
        <w:outlineLvl w:val="0"/>
        <w:rPr>
          <w:rFonts w:ascii="Times New Roman" w:hAnsi="Times New Roman" w:cs="Times New Roman"/>
          <w:b/>
          <w:sz w:val="24"/>
          <w:szCs w:val="24"/>
        </w:rPr>
      </w:pPr>
      <w:r w:rsidRPr="009F5B3E">
        <w:rPr>
          <w:rFonts w:ascii="Times New Roman" w:hAnsi="Times New Roman" w:cs="Times New Roman"/>
          <w:b/>
          <w:sz w:val="24"/>
          <w:szCs w:val="24"/>
        </w:rPr>
        <w:t>1.4. Тема.</w:t>
      </w:r>
      <w:r w:rsidRPr="009F5B3E">
        <w:rPr>
          <w:rFonts w:ascii="Times New Roman" w:hAnsi="Times New Roman" w:cs="Times New Roman"/>
          <w:sz w:val="24"/>
          <w:szCs w:val="24"/>
        </w:rPr>
        <w:t xml:space="preserve"> </w:t>
      </w:r>
      <w:r w:rsidRPr="009F5B3E">
        <w:rPr>
          <w:rStyle w:val="FontStyle164"/>
          <w:b/>
          <w:sz w:val="24"/>
          <w:szCs w:val="24"/>
        </w:rPr>
        <w:t>Рисунок геометрических фигур и предметов быта.</w:t>
      </w:r>
      <w:r w:rsidRPr="009F5B3E">
        <w:rPr>
          <w:rFonts w:ascii="Times New Roman" w:hAnsi="Times New Roman" w:cs="Times New Roman"/>
          <w:b/>
          <w:sz w:val="24"/>
          <w:szCs w:val="24"/>
        </w:rPr>
        <w:t xml:space="preserve"> Пропорции. Силуэт.</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Тональный рисунок плоских геометрических фигур, различных по соотношению сторон и тону. Понятие «силуэт». Знакомство со способами визирования карандашом. Правильная передача тональных отношений. Зарисовка силуэта сухих растений и трав. Формат А4. Материал – графитный карандаш, гелиевая ручка. </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силуэтные зарисовки предметов простой формы.</w:t>
      </w:r>
    </w:p>
    <w:p w:rsidR="00C213BE" w:rsidRPr="009F5B3E" w:rsidRDefault="00C213BE" w:rsidP="00C213BE">
      <w:pPr>
        <w:spacing w:after="0" w:line="240" w:lineRule="auto"/>
        <w:jc w:val="both"/>
        <w:outlineLvl w:val="0"/>
        <w:rPr>
          <w:rFonts w:ascii="Times New Roman" w:hAnsi="Times New Roman" w:cs="Times New Roman"/>
          <w:sz w:val="24"/>
          <w:szCs w:val="24"/>
        </w:rPr>
      </w:pPr>
      <w:r w:rsidRPr="009F5B3E">
        <w:rPr>
          <w:rFonts w:ascii="Times New Roman" w:hAnsi="Times New Roman" w:cs="Times New Roman"/>
          <w:b/>
          <w:sz w:val="24"/>
          <w:szCs w:val="24"/>
        </w:rPr>
        <w:t xml:space="preserve">1.5. Тема. </w:t>
      </w:r>
      <w:r w:rsidRPr="009F5B3E">
        <w:rPr>
          <w:rStyle w:val="FontStyle164"/>
          <w:b/>
          <w:sz w:val="24"/>
          <w:szCs w:val="24"/>
        </w:rPr>
        <w:t>Зарисовка чучела птицы.</w:t>
      </w:r>
      <w:r w:rsidRPr="009F5B3E">
        <w:rPr>
          <w:rFonts w:ascii="Times New Roman" w:hAnsi="Times New Roman" w:cs="Times New Roman"/>
          <w:sz w:val="24"/>
          <w:szCs w:val="24"/>
        </w:rPr>
        <w:t xml:space="preserve"> </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Силуэтные зарисовки чучела птицы. Передача пропорций, развитие глазомера. Формат А4. Материал – графитный карандаш, тушь, кисть. Самостоятельная работа: силуэтные зарисовки по памяти.</w:t>
      </w:r>
    </w:p>
    <w:p w:rsidR="00C213BE" w:rsidRPr="009F5B3E" w:rsidRDefault="00C213BE" w:rsidP="00C213BE">
      <w:pPr>
        <w:spacing w:after="0" w:line="240" w:lineRule="auto"/>
        <w:jc w:val="both"/>
        <w:rPr>
          <w:rFonts w:ascii="Times New Roman" w:hAnsi="Times New Roman" w:cs="Times New Roman"/>
          <w:b/>
          <w:sz w:val="24"/>
          <w:szCs w:val="24"/>
        </w:rPr>
      </w:pPr>
    </w:p>
    <w:p w:rsidR="00C213BE" w:rsidRPr="009F5B3E" w:rsidRDefault="00C213BE" w:rsidP="00C213BE">
      <w:pPr>
        <w:spacing w:after="0" w:line="240" w:lineRule="auto"/>
        <w:jc w:val="both"/>
        <w:rPr>
          <w:rFonts w:ascii="Times New Roman" w:hAnsi="Times New Roman" w:cs="Times New Roman"/>
          <w:b/>
          <w:sz w:val="24"/>
          <w:szCs w:val="24"/>
        </w:rPr>
      </w:pPr>
    </w:p>
    <w:p w:rsidR="00C213BE" w:rsidRPr="009F5B3E" w:rsidRDefault="00C213BE" w:rsidP="00C213BE">
      <w:pPr>
        <w:spacing w:after="0" w:line="240" w:lineRule="auto"/>
        <w:jc w:val="both"/>
        <w:rPr>
          <w:rFonts w:ascii="Times New Roman" w:hAnsi="Times New Roman" w:cs="Times New Roman"/>
          <w:b/>
          <w:sz w:val="24"/>
          <w:szCs w:val="24"/>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II</w:t>
      </w:r>
      <w:r w:rsidRPr="009F5B3E">
        <w:rPr>
          <w:rFonts w:ascii="Times New Roman" w:hAnsi="Times New Roman" w:cs="Times New Roman"/>
          <w:b/>
          <w:sz w:val="24"/>
          <w:szCs w:val="24"/>
        </w:rPr>
        <w:t xml:space="preserve"> полугодие</w:t>
      </w:r>
    </w:p>
    <w:p w:rsidR="00C213BE" w:rsidRPr="009F5B3E" w:rsidRDefault="00C213BE" w:rsidP="00C213BE">
      <w:pPr>
        <w:spacing w:after="0" w:line="240" w:lineRule="auto"/>
        <w:outlineLvl w:val="0"/>
        <w:rPr>
          <w:rFonts w:ascii="Times New Roman" w:hAnsi="Times New Roman" w:cs="Times New Roman"/>
          <w:b/>
          <w:sz w:val="24"/>
          <w:szCs w:val="24"/>
        </w:rPr>
      </w:pPr>
    </w:p>
    <w:p w:rsidR="00C213BE" w:rsidRPr="009F5B3E" w:rsidRDefault="00C213BE" w:rsidP="00C213BE">
      <w:pPr>
        <w:spacing w:after="0" w:line="240" w:lineRule="auto"/>
        <w:jc w:val="center"/>
        <w:outlineLvl w:val="0"/>
        <w:rPr>
          <w:rFonts w:ascii="Times New Roman" w:hAnsi="Times New Roman" w:cs="Times New Roman"/>
          <w:b/>
          <w:sz w:val="24"/>
          <w:szCs w:val="24"/>
        </w:rPr>
      </w:pPr>
      <w:r w:rsidRPr="009F5B3E">
        <w:rPr>
          <w:rFonts w:ascii="Times New Roman" w:hAnsi="Times New Roman" w:cs="Times New Roman"/>
          <w:b/>
          <w:sz w:val="24"/>
          <w:szCs w:val="24"/>
        </w:rPr>
        <w:t>Раздел 2.</w:t>
      </w:r>
      <w:r w:rsidRPr="009F5B3E">
        <w:rPr>
          <w:rStyle w:val="FontStyle164"/>
          <w:b/>
          <w:sz w:val="24"/>
          <w:szCs w:val="24"/>
        </w:rPr>
        <w:t xml:space="preserve"> </w:t>
      </w:r>
      <w:r w:rsidRPr="009F5B3E">
        <w:rPr>
          <w:rFonts w:ascii="Times New Roman" w:hAnsi="Times New Roman" w:cs="Times New Roman"/>
          <w:b/>
          <w:sz w:val="24"/>
          <w:szCs w:val="24"/>
        </w:rPr>
        <w:t>Линейный рисунок</w:t>
      </w:r>
    </w:p>
    <w:p w:rsidR="00C213BE" w:rsidRPr="009F5B3E" w:rsidRDefault="00C213BE" w:rsidP="00C213BE">
      <w:pPr>
        <w:spacing w:after="0" w:line="240" w:lineRule="auto"/>
        <w:jc w:val="both"/>
        <w:outlineLvl w:val="0"/>
        <w:rPr>
          <w:rStyle w:val="FontStyle164"/>
          <w:b/>
          <w:sz w:val="24"/>
          <w:szCs w:val="24"/>
        </w:rPr>
      </w:pPr>
      <w:r w:rsidRPr="009F5B3E">
        <w:rPr>
          <w:rFonts w:ascii="Times New Roman" w:hAnsi="Times New Roman" w:cs="Times New Roman"/>
          <w:b/>
          <w:sz w:val="24"/>
          <w:szCs w:val="24"/>
        </w:rPr>
        <w:t>2.1. Тема.</w:t>
      </w:r>
      <w:r w:rsidRPr="009F5B3E">
        <w:rPr>
          <w:rStyle w:val="FontStyle164"/>
          <w:b/>
          <w:sz w:val="24"/>
          <w:szCs w:val="24"/>
        </w:rPr>
        <w:t xml:space="preserve"> Зарисовки фигуры человека.</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Две схематичные зарисовки фигуры человека в статичном состоянии. Знакомство с основными пропорциями человека (взрослого, ребенка). Формат А4. Материал – графитный карандаш. </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наброски фигуры человека.</w:t>
      </w:r>
    </w:p>
    <w:p w:rsidR="00C213BE" w:rsidRPr="009F5B3E" w:rsidRDefault="00C213BE" w:rsidP="00C213BE">
      <w:pPr>
        <w:spacing w:after="0" w:line="240" w:lineRule="auto"/>
        <w:jc w:val="center"/>
        <w:outlineLvl w:val="0"/>
        <w:rPr>
          <w:rStyle w:val="FontStyle164"/>
          <w:b/>
          <w:sz w:val="24"/>
          <w:szCs w:val="24"/>
        </w:rPr>
      </w:pPr>
      <w:r w:rsidRPr="009F5B3E">
        <w:rPr>
          <w:rFonts w:ascii="Times New Roman" w:hAnsi="Times New Roman" w:cs="Times New Roman"/>
          <w:b/>
          <w:sz w:val="24"/>
          <w:szCs w:val="24"/>
        </w:rPr>
        <w:t>Раздел 3.</w:t>
      </w:r>
      <w:r w:rsidRPr="009F5B3E">
        <w:rPr>
          <w:rStyle w:val="FontStyle164"/>
          <w:b/>
          <w:sz w:val="24"/>
          <w:szCs w:val="24"/>
        </w:rPr>
        <w:t xml:space="preserve"> Законы перспективы. Светотень.</w:t>
      </w:r>
    </w:p>
    <w:p w:rsidR="00C213BE" w:rsidRPr="009F5B3E" w:rsidRDefault="00C213BE" w:rsidP="00C213BE">
      <w:pPr>
        <w:spacing w:after="0" w:line="240" w:lineRule="auto"/>
        <w:jc w:val="both"/>
        <w:outlineLvl w:val="0"/>
        <w:rPr>
          <w:rStyle w:val="FontStyle164"/>
          <w:b/>
          <w:sz w:val="24"/>
          <w:szCs w:val="24"/>
        </w:rPr>
      </w:pPr>
      <w:r w:rsidRPr="009F5B3E">
        <w:rPr>
          <w:rFonts w:ascii="Times New Roman" w:hAnsi="Times New Roman" w:cs="Times New Roman"/>
          <w:b/>
          <w:sz w:val="24"/>
          <w:szCs w:val="24"/>
        </w:rPr>
        <w:t>3.1. Тема.</w:t>
      </w:r>
      <w:r w:rsidRPr="009F5B3E">
        <w:rPr>
          <w:rStyle w:val="FontStyle164"/>
          <w:b/>
          <w:sz w:val="24"/>
          <w:szCs w:val="24"/>
        </w:rPr>
        <w:t xml:space="preserve"> Линейные зарисовки геометрических предметов. Наглядная перспектива.</w:t>
      </w:r>
    </w:p>
    <w:p w:rsidR="00C213BE" w:rsidRPr="009F5B3E" w:rsidRDefault="00C213BE" w:rsidP="00C213BE">
      <w:pPr>
        <w:spacing w:after="0" w:line="240" w:lineRule="auto"/>
        <w:jc w:val="both"/>
        <w:rPr>
          <w:rFonts w:ascii="Times New Roman" w:hAnsi="Times New Roman" w:cs="Times New Roman"/>
          <w:sz w:val="24"/>
          <w:szCs w:val="24"/>
        </w:rPr>
      </w:pPr>
      <w:r w:rsidRPr="009F5B3E">
        <w:rPr>
          <w:rStyle w:val="FontStyle164"/>
          <w:sz w:val="24"/>
          <w:szCs w:val="24"/>
        </w:rPr>
        <w:t xml:space="preserve">Беседа о перспективе. Линейный рисунок геометрических тел, расположенных на разных уровнях. Анализ перспективных сокращений в зависимости от положения уровня глаз рисующего. Применение линий различного характера для выразительности рисунка. </w:t>
      </w:r>
      <w:r w:rsidRPr="009F5B3E">
        <w:rPr>
          <w:rFonts w:ascii="Times New Roman" w:hAnsi="Times New Roman" w:cs="Times New Roman"/>
          <w:sz w:val="24"/>
          <w:szCs w:val="24"/>
        </w:rPr>
        <w:t>Формат А4. Материал – графитный карандаш.</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линейные зарисовки простых предметов.</w:t>
      </w:r>
    </w:p>
    <w:p w:rsidR="00C213BE" w:rsidRPr="009F5B3E" w:rsidRDefault="00C213BE" w:rsidP="00C213BE">
      <w:pPr>
        <w:spacing w:after="0" w:line="240" w:lineRule="auto"/>
        <w:jc w:val="both"/>
        <w:outlineLvl w:val="0"/>
        <w:rPr>
          <w:rStyle w:val="FontStyle164"/>
          <w:b/>
          <w:sz w:val="24"/>
          <w:szCs w:val="24"/>
        </w:rPr>
      </w:pPr>
      <w:r w:rsidRPr="009F5B3E">
        <w:rPr>
          <w:rFonts w:ascii="Times New Roman" w:hAnsi="Times New Roman" w:cs="Times New Roman"/>
          <w:b/>
          <w:sz w:val="24"/>
          <w:szCs w:val="24"/>
        </w:rPr>
        <w:t>3.2. Тема.</w:t>
      </w:r>
      <w:r w:rsidRPr="009F5B3E">
        <w:rPr>
          <w:rStyle w:val="11"/>
          <w:sz w:val="24"/>
          <w:szCs w:val="24"/>
        </w:rPr>
        <w:t xml:space="preserve"> </w:t>
      </w:r>
      <w:r w:rsidRPr="009F5B3E">
        <w:rPr>
          <w:rStyle w:val="FontStyle164"/>
          <w:b/>
          <w:sz w:val="24"/>
          <w:szCs w:val="24"/>
        </w:rPr>
        <w:t>Светотеневая зарисовка простых по форме предметов.</w:t>
      </w:r>
    </w:p>
    <w:p w:rsidR="00C213BE" w:rsidRPr="009F5B3E" w:rsidRDefault="00C213BE" w:rsidP="00C213BE">
      <w:pPr>
        <w:spacing w:after="0" w:line="240" w:lineRule="auto"/>
        <w:jc w:val="both"/>
        <w:rPr>
          <w:rFonts w:ascii="Times New Roman" w:hAnsi="Times New Roman" w:cs="Times New Roman"/>
          <w:sz w:val="24"/>
          <w:szCs w:val="24"/>
        </w:rPr>
      </w:pPr>
      <w:r w:rsidRPr="009F5B3E">
        <w:rPr>
          <w:rStyle w:val="FontStyle164"/>
          <w:sz w:val="24"/>
          <w:szCs w:val="24"/>
        </w:rPr>
        <w:t>Знакомство с понятием «светотень». Тональная зарисовка отдельных предметов быта, фруктов и овощей, простых по форме и светлых по тону (без фона). Светотеневая прокладка тона по теням. Понятие о градациях светотени. Передача объемной формы при помощи светотени.</w:t>
      </w:r>
      <w:r w:rsidRPr="009F5B3E">
        <w:rPr>
          <w:rFonts w:ascii="Times New Roman" w:hAnsi="Times New Roman" w:cs="Times New Roman"/>
          <w:sz w:val="24"/>
          <w:szCs w:val="24"/>
        </w:rPr>
        <w:t xml:space="preserve"> </w:t>
      </w:r>
      <w:r w:rsidRPr="009F5B3E">
        <w:rPr>
          <w:rStyle w:val="FontStyle164"/>
          <w:sz w:val="24"/>
          <w:szCs w:val="24"/>
        </w:rPr>
        <w:t>Композиция листа.</w:t>
      </w:r>
      <w:r w:rsidRPr="009F5B3E">
        <w:rPr>
          <w:rFonts w:ascii="Times New Roman" w:hAnsi="Times New Roman" w:cs="Times New Roman"/>
          <w:sz w:val="24"/>
          <w:szCs w:val="24"/>
        </w:rPr>
        <w:t xml:space="preserve"> Освещение верхнее боковое. Формат А4. Материал – графитный карандаш. </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светотеневые зарисовки предметов.</w:t>
      </w:r>
    </w:p>
    <w:p w:rsidR="00C213BE" w:rsidRPr="009F5B3E" w:rsidRDefault="00C213BE" w:rsidP="00C213BE">
      <w:pPr>
        <w:spacing w:after="0" w:line="240" w:lineRule="auto"/>
        <w:jc w:val="both"/>
        <w:outlineLvl w:val="0"/>
        <w:rPr>
          <w:rStyle w:val="FontStyle164"/>
          <w:b/>
          <w:sz w:val="24"/>
          <w:szCs w:val="24"/>
        </w:rPr>
      </w:pPr>
      <w:r w:rsidRPr="009F5B3E">
        <w:rPr>
          <w:rFonts w:ascii="Times New Roman" w:hAnsi="Times New Roman" w:cs="Times New Roman"/>
          <w:b/>
          <w:sz w:val="24"/>
          <w:szCs w:val="24"/>
        </w:rPr>
        <w:t>3.3. Тема.</w:t>
      </w:r>
      <w:r w:rsidRPr="009F5B3E">
        <w:rPr>
          <w:rStyle w:val="11"/>
          <w:sz w:val="24"/>
          <w:szCs w:val="24"/>
        </w:rPr>
        <w:t xml:space="preserve"> </w:t>
      </w:r>
      <w:r w:rsidRPr="009F5B3E">
        <w:rPr>
          <w:rStyle w:val="FontStyle164"/>
          <w:b/>
          <w:sz w:val="24"/>
          <w:szCs w:val="24"/>
        </w:rPr>
        <w:t>Зарисовка предметов простой формы с учетом тональной окрашенности.</w:t>
      </w:r>
    </w:p>
    <w:p w:rsidR="00C213BE" w:rsidRPr="009F5B3E" w:rsidRDefault="00C213BE" w:rsidP="00C213BE">
      <w:pPr>
        <w:spacing w:after="0" w:line="240" w:lineRule="auto"/>
        <w:jc w:val="both"/>
        <w:rPr>
          <w:rStyle w:val="FontStyle164"/>
          <w:sz w:val="24"/>
          <w:szCs w:val="24"/>
        </w:rPr>
      </w:pPr>
      <w:r w:rsidRPr="009F5B3E">
        <w:rPr>
          <w:rFonts w:ascii="Times New Roman" w:hAnsi="Times New Roman" w:cs="Times New Roman"/>
          <w:sz w:val="24"/>
          <w:szCs w:val="24"/>
        </w:rPr>
        <w:t xml:space="preserve">Тональная зарисовка предметов простой формы. Передача формы предметов с учетом тональной </w:t>
      </w:r>
      <w:r w:rsidRPr="009F5B3E">
        <w:rPr>
          <w:rStyle w:val="FontStyle164"/>
          <w:sz w:val="24"/>
          <w:szCs w:val="24"/>
        </w:rPr>
        <w:t>окрашенности без фона.</w:t>
      </w:r>
      <w:r w:rsidRPr="009F5B3E">
        <w:rPr>
          <w:rFonts w:ascii="Times New Roman" w:hAnsi="Times New Roman" w:cs="Times New Roman"/>
          <w:sz w:val="24"/>
          <w:szCs w:val="24"/>
        </w:rPr>
        <w:t xml:space="preserve"> </w:t>
      </w:r>
      <w:r w:rsidRPr="009F5B3E">
        <w:rPr>
          <w:rStyle w:val="FontStyle164"/>
          <w:sz w:val="24"/>
          <w:szCs w:val="24"/>
        </w:rPr>
        <w:t>Композиция листа.</w:t>
      </w:r>
      <w:r w:rsidRPr="009F5B3E">
        <w:rPr>
          <w:rFonts w:ascii="Times New Roman" w:hAnsi="Times New Roman" w:cs="Times New Roman"/>
          <w:sz w:val="24"/>
          <w:szCs w:val="24"/>
        </w:rPr>
        <w:t xml:space="preserve"> Освещение верхнее боковое. Формат А4. Материал – графитный карандаш. Самостоятельная работа: зарисовки простых предметов с натуры и по памяти.</w:t>
      </w:r>
    </w:p>
    <w:p w:rsidR="00C213BE" w:rsidRPr="009F5B3E" w:rsidRDefault="00C213BE" w:rsidP="00C213BE">
      <w:pPr>
        <w:spacing w:after="0" w:line="240" w:lineRule="auto"/>
        <w:jc w:val="center"/>
        <w:outlineLvl w:val="0"/>
        <w:rPr>
          <w:rFonts w:ascii="Times New Roman" w:hAnsi="Times New Roman" w:cs="Times New Roman"/>
          <w:b/>
          <w:sz w:val="24"/>
          <w:szCs w:val="24"/>
        </w:rPr>
      </w:pPr>
      <w:r w:rsidRPr="009F5B3E">
        <w:rPr>
          <w:rFonts w:ascii="Times New Roman" w:hAnsi="Times New Roman" w:cs="Times New Roman"/>
          <w:b/>
          <w:sz w:val="24"/>
          <w:szCs w:val="24"/>
        </w:rPr>
        <w:t>Раздел 4.</w:t>
      </w:r>
      <w:r w:rsidRPr="009F5B3E">
        <w:rPr>
          <w:rStyle w:val="FontStyle164"/>
          <w:b/>
          <w:sz w:val="24"/>
          <w:szCs w:val="24"/>
        </w:rPr>
        <w:t xml:space="preserve"> </w:t>
      </w:r>
      <w:r w:rsidRPr="009F5B3E">
        <w:rPr>
          <w:rFonts w:ascii="Times New Roman" w:hAnsi="Times New Roman" w:cs="Times New Roman"/>
          <w:b/>
          <w:sz w:val="24"/>
          <w:szCs w:val="24"/>
        </w:rPr>
        <w:t>Живописный рисунок. Фактура и материальность</w:t>
      </w:r>
    </w:p>
    <w:p w:rsidR="00C213BE" w:rsidRPr="009F5B3E" w:rsidRDefault="00C213BE" w:rsidP="00C213BE">
      <w:pPr>
        <w:spacing w:after="0" w:line="240" w:lineRule="auto"/>
        <w:jc w:val="both"/>
        <w:outlineLvl w:val="0"/>
        <w:rPr>
          <w:rStyle w:val="FontStyle164"/>
          <w:b/>
          <w:sz w:val="24"/>
          <w:szCs w:val="24"/>
        </w:rPr>
      </w:pPr>
      <w:r w:rsidRPr="009F5B3E">
        <w:rPr>
          <w:rFonts w:ascii="Times New Roman" w:hAnsi="Times New Roman" w:cs="Times New Roman"/>
          <w:b/>
          <w:sz w:val="24"/>
          <w:szCs w:val="24"/>
        </w:rPr>
        <w:t>4.1. Тема.</w:t>
      </w:r>
      <w:r w:rsidRPr="009F5B3E">
        <w:rPr>
          <w:rStyle w:val="11"/>
          <w:b w:val="0"/>
          <w:sz w:val="24"/>
          <w:szCs w:val="24"/>
        </w:rPr>
        <w:t xml:space="preserve"> </w:t>
      </w:r>
      <w:r w:rsidRPr="009F5B3E">
        <w:rPr>
          <w:rStyle w:val="FontStyle164"/>
          <w:b/>
          <w:sz w:val="24"/>
          <w:szCs w:val="24"/>
        </w:rPr>
        <w:t>Тональная зарисовка чучела животного (мягкий материал).</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Понятие о живописном рисунке. Зарисовки </w:t>
      </w:r>
      <w:r w:rsidRPr="009F5B3E">
        <w:rPr>
          <w:rStyle w:val="FontStyle164"/>
          <w:sz w:val="24"/>
          <w:szCs w:val="24"/>
        </w:rPr>
        <w:t xml:space="preserve">чучела животного. Знакомство с приемами работы мягким материалом. Композиция листа. Пропорции. Выразительность силуэта. Передача материальности меха. </w:t>
      </w:r>
      <w:r w:rsidRPr="009F5B3E">
        <w:rPr>
          <w:rFonts w:ascii="Times New Roman" w:hAnsi="Times New Roman" w:cs="Times New Roman"/>
          <w:sz w:val="24"/>
          <w:szCs w:val="24"/>
        </w:rPr>
        <w:t xml:space="preserve">Освещение естественное. Формат А4. Материал – уголь, сангина. </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зарисовки животных с натуры и по памяти.</w:t>
      </w:r>
    </w:p>
    <w:p w:rsidR="00C213BE" w:rsidRPr="009F5B3E" w:rsidRDefault="00C213BE" w:rsidP="00C213BE">
      <w:pPr>
        <w:spacing w:after="0" w:line="240" w:lineRule="auto"/>
        <w:jc w:val="both"/>
        <w:rPr>
          <w:rStyle w:val="FontStyle164"/>
          <w:b/>
          <w:sz w:val="24"/>
          <w:szCs w:val="24"/>
        </w:rPr>
      </w:pPr>
      <w:r w:rsidRPr="009F5B3E">
        <w:rPr>
          <w:rFonts w:ascii="Times New Roman" w:hAnsi="Times New Roman" w:cs="Times New Roman"/>
          <w:b/>
          <w:sz w:val="24"/>
          <w:szCs w:val="24"/>
        </w:rPr>
        <w:t>4.2. Тема.</w:t>
      </w:r>
      <w:r w:rsidRPr="009F5B3E">
        <w:rPr>
          <w:rStyle w:val="11"/>
          <w:b w:val="0"/>
          <w:sz w:val="24"/>
          <w:szCs w:val="24"/>
        </w:rPr>
        <w:t xml:space="preserve"> </w:t>
      </w:r>
      <w:r w:rsidRPr="009F5B3E">
        <w:rPr>
          <w:rStyle w:val="FontStyle164"/>
          <w:b/>
          <w:sz w:val="24"/>
          <w:szCs w:val="24"/>
        </w:rPr>
        <w:t>Зарисовка мягкой игрушки.</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Зарисовки </w:t>
      </w:r>
      <w:r w:rsidRPr="009F5B3E">
        <w:rPr>
          <w:rStyle w:val="FontStyle164"/>
          <w:sz w:val="24"/>
          <w:szCs w:val="24"/>
        </w:rPr>
        <w:t xml:space="preserve">мягких игрушек, различных по характеру и пропорциям. Знакомство с приемами работы мягким материалом. Композиция листа. Пропорции. Выразительность силуэта. </w:t>
      </w:r>
      <w:r w:rsidRPr="009F5B3E">
        <w:rPr>
          <w:rFonts w:ascii="Times New Roman" w:hAnsi="Times New Roman" w:cs="Times New Roman"/>
          <w:sz w:val="24"/>
          <w:szCs w:val="24"/>
        </w:rPr>
        <w:t xml:space="preserve">Освещение естественное. Формат А4. Материал – уголь, сангина. </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зарисовки игрушек с натуры и по памяти.</w:t>
      </w:r>
    </w:p>
    <w:p w:rsidR="00C213BE" w:rsidRPr="009F5B3E" w:rsidRDefault="00C213BE" w:rsidP="00C213BE">
      <w:pPr>
        <w:spacing w:after="0" w:line="240" w:lineRule="auto"/>
        <w:jc w:val="center"/>
        <w:outlineLvl w:val="0"/>
        <w:rPr>
          <w:rFonts w:ascii="Times New Roman" w:hAnsi="Times New Roman" w:cs="Times New Roman"/>
          <w:b/>
          <w:sz w:val="24"/>
          <w:szCs w:val="24"/>
        </w:rPr>
      </w:pPr>
      <w:r w:rsidRPr="009F5B3E">
        <w:rPr>
          <w:rFonts w:ascii="Times New Roman" w:hAnsi="Times New Roman" w:cs="Times New Roman"/>
          <w:b/>
          <w:sz w:val="24"/>
          <w:szCs w:val="24"/>
        </w:rPr>
        <w:t>Раздел 5.</w:t>
      </w:r>
      <w:r w:rsidRPr="009F5B3E">
        <w:rPr>
          <w:rStyle w:val="FontStyle164"/>
          <w:b/>
          <w:sz w:val="24"/>
          <w:szCs w:val="24"/>
        </w:rPr>
        <w:t xml:space="preserve"> Тональный длительный рисунок</w:t>
      </w:r>
    </w:p>
    <w:p w:rsidR="00C213BE" w:rsidRPr="009F5B3E" w:rsidRDefault="00C213BE" w:rsidP="00C213BE">
      <w:pPr>
        <w:spacing w:after="0" w:line="240" w:lineRule="auto"/>
        <w:jc w:val="both"/>
        <w:outlineLvl w:val="0"/>
        <w:rPr>
          <w:rStyle w:val="FontStyle164"/>
          <w:b/>
          <w:sz w:val="24"/>
          <w:szCs w:val="24"/>
        </w:rPr>
      </w:pPr>
      <w:r w:rsidRPr="009F5B3E">
        <w:rPr>
          <w:rFonts w:ascii="Times New Roman" w:hAnsi="Times New Roman" w:cs="Times New Roman"/>
          <w:b/>
          <w:sz w:val="24"/>
          <w:szCs w:val="24"/>
        </w:rPr>
        <w:t>5.1. Тема.</w:t>
      </w:r>
      <w:r w:rsidRPr="009F5B3E">
        <w:rPr>
          <w:rStyle w:val="11"/>
          <w:b w:val="0"/>
          <w:sz w:val="24"/>
          <w:szCs w:val="24"/>
        </w:rPr>
        <w:t xml:space="preserve"> </w:t>
      </w:r>
      <w:r w:rsidRPr="009F5B3E">
        <w:rPr>
          <w:rStyle w:val="FontStyle164"/>
          <w:b/>
          <w:sz w:val="24"/>
          <w:szCs w:val="24"/>
        </w:rPr>
        <w:t>Рисунок предметов быта на светлом и темном фонах.</w:t>
      </w:r>
    </w:p>
    <w:p w:rsidR="00C213BE" w:rsidRPr="009F5B3E" w:rsidRDefault="00C213BE" w:rsidP="00C213BE">
      <w:pPr>
        <w:spacing w:after="0" w:line="240" w:lineRule="auto"/>
        <w:jc w:val="both"/>
        <w:rPr>
          <w:rFonts w:ascii="Times New Roman" w:hAnsi="Times New Roman" w:cs="Times New Roman"/>
          <w:sz w:val="24"/>
          <w:szCs w:val="24"/>
        </w:rPr>
      </w:pPr>
      <w:r w:rsidRPr="009F5B3E">
        <w:rPr>
          <w:rStyle w:val="FontStyle164"/>
          <w:sz w:val="24"/>
          <w:szCs w:val="24"/>
        </w:rPr>
        <w:t>Тональная зарисовка фруктов и овощей, предметов, простых по форме и светлых по тону, на сером фоне. Выявление объема предмета и его пространственного расположения на предметной плоскости. Передача материальности. Композиция листа.</w:t>
      </w:r>
      <w:r w:rsidRPr="009F5B3E">
        <w:rPr>
          <w:rFonts w:ascii="Times New Roman" w:hAnsi="Times New Roman" w:cs="Times New Roman"/>
          <w:sz w:val="24"/>
          <w:szCs w:val="24"/>
        </w:rPr>
        <w:t xml:space="preserve"> Освещение верхнее боковое. Формат А4. Материал – графитный карандаш. </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зарисовки простых предметов с натуры.</w:t>
      </w:r>
    </w:p>
    <w:p w:rsidR="00C213BE" w:rsidRPr="009F5B3E" w:rsidRDefault="00C213BE" w:rsidP="00C213BE">
      <w:pPr>
        <w:spacing w:after="0" w:line="240" w:lineRule="auto"/>
        <w:jc w:val="both"/>
        <w:outlineLvl w:val="0"/>
        <w:rPr>
          <w:rStyle w:val="FontStyle164"/>
          <w:b/>
          <w:sz w:val="24"/>
          <w:szCs w:val="24"/>
        </w:rPr>
      </w:pPr>
      <w:r w:rsidRPr="009F5B3E">
        <w:rPr>
          <w:rFonts w:ascii="Times New Roman" w:hAnsi="Times New Roman" w:cs="Times New Roman"/>
          <w:b/>
          <w:sz w:val="24"/>
          <w:szCs w:val="24"/>
        </w:rPr>
        <w:t>5.2. Тема.</w:t>
      </w:r>
      <w:r w:rsidRPr="009F5B3E">
        <w:rPr>
          <w:rStyle w:val="11"/>
          <w:sz w:val="24"/>
          <w:szCs w:val="24"/>
        </w:rPr>
        <w:t xml:space="preserve"> </w:t>
      </w:r>
      <w:r w:rsidRPr="009F5B3E">
        <w:rPr>
          <w:rStyle w:val="FontStyle164"/>
          <w:b/>
          <w:sz w:val="24"/>
          <w:szCs w:val="24"/>
        </w:rPr>
        <w:t>Зарисовки по памяти предметов предыдущего задания.</w:t>
      </w:r>
    </w:p>
    <w:p w:rsidR="00C213BE" w:rsidRPr="009F5B3E" w:rsidRDefault="00C213BE" w:rsidP="00C213BE">
      <w:pPr>
        <w:spacing w:after="0" w:line="240" w:lineRule="auto"/>
        <w:jc w:val="both"/>
        <w:rPr>
          <w:rFonts w:ascii="Times New Roman" w:hAnsi="Times New Roman" w:cs="Times New Roman"/>
          <w:sz w:val="24"/>
          <w:szCs w:val="24"/>
        </w:rPr>
      </w:pPr>
      <w:r w:rsidRPr="009F5B3E">
        <w:rPr>
          <w:rStyle w:val="FontStyle164"/>
          <w:sz w:val="24"/>
          <w:szCs w:val="24"/>
        </w:rPr>
        <w:t>Зарисовка предметов, фруктов и овощей. Выявление объема предмета. Композиция листа</w:t>
      </w:r>
      <w:r w:rsidRPr="009F5B3E">
        <w:rPr>
          <w:rFonts w:ascii="Times New Roman" w:hAnsi="Times New Roman" w:cs="Times New Roman"/>
          <w:sz w:val="24"/>
          <w:szCs w:val="24"/>
        </w:rPr>
        <w:t xml:space="preserve">. Формат А4. Материал – графитный карандаш. Самостоятельная работа: зарисовки </w:t>
      </w:r>
      <w:r w:rsidRPr="009F5B3E">
        <w:rPr>
          <w:rStyle w:val="FontStyle164"/>
          <w:sz w:val="24"/>
          <w:szCs w:val="24"/>
        </w:rPr>
        <w:t>фруктов и овощей</w:t>
      </w:r>
      <w:r w:rsidRPr="009F5B3E">
        <w:rPr>
          <w:rFonts w:ascii="Times New Roman" w:hAnsi="Times New Roman" w:cs="Times New Roman"/>
          <w:sz w:val="24"/>
          <w:szCs w:val="24"/>
        </w:rPr>
        <w:t>.</w:t>
      </w:r>
    </w:p>
    <w:p w:rsidR="00C213BE" w:rsidRPr="009F5B3E" w:rsidRDefault="00C213BE" w:rsidP="00C213BE">
      <w:pPr>
        <w:spacing w:after="0" w:line="240" w:lineRule="auto"/>
        <w:jc w:val="both"/>
        <w:outlineLvl w:val="0"/>
        <w:rPr>
          <w:rStyle w:val="FontStyle164"/>
          <w:b/>
          <w:sz w:val="24"/>
          <w:szCs w:val="24"/>
        </w:rPr>
      </w:pPr>
      <w:r w:rsidRPr="009F5B3E">
        <w:rPr>
          <w:rFonts w:ascii="Times New Roman" w:hAnsi="Times New Roman" w:cs="Times New Roman"/>
          <w:b/>
          <w:sz w:val="24"/>
          <w:szCs w:val="24"/>
        </w:rPr>
        <w:t>5.3. Тема.</w:t>
      </w:r>
      <w:r w:rsidRPr="009F5B3E">
        <w:rPr>
          <w:rStyle w:val="11"/>
          <w:sz w:val="24"/>
          <w:szCs w:val="24"/>
        </w:rPr>
        <w:t xml:space="preserve"> </w:t>
      </w:r>
      <w:r w:rsidRPr="009F5B3E">
        <w:rPr>
          <w:rStyle w:val="FontStyle164"/>
          <w:b/>
          <w:sz w:val="24"/>
          <w:szCs w:val="24"/>
        </w:rPr>
        <w:t>Натюрморт из двух предметов быта светлых по тону на сером фоне.</w:t>
      </w:r>
    </w:p>
    <w:p w:rsidR="00C213BE" w:rsidRPr="009F5B3E" w:rsidRDefault="00C213BE" w:rsidP="00C213BE">
      <w:pPr>
        <w:spacing w:after="0" w:line="240" w:lineRule="auto"/>
        <w:jc w:val="both"/>
        <w:rPr>
          <w:rFonts w:ascii="Times New Roman" w:hAnsi="Times New Roman" w:cs="Times New Roman"/>
          <w:sz w:val="24"/>
          <w:szCs w:val="24"/>
        </w:rPr>
      </w:pPr>
      <w:r w:rsidRPr="009F5B3E">
        <w:rPr>
          <w:rStyle w:val="FontStyle164"/>
          <w:sz w:val="24"/>
          <w:szCs w:val="24"/>
        </w:rPr>
        <w:t>Тональный рисунок натюрморта из двух предметов быта простой формы и светлых по тону на сером фоне. Особенности компоновки в листе группы предметов с учетом освещения. Тоновое решение. Передача пространства и взаимного расположения предметов на плоскости.</w:t>
      </w:r>
      <w:r w:rsidRPr="009F5B3E">
        <w:rPr>
          <w:rFonts w:ascii="Times New Roman" w:hAnsi="Times New Roman" w:cs="Times New Roman"/>
          <w:sz w:val="24"/>
          <w:szCs w:val="24"/>
        </w:rPr>
        <w:t xml:space="preserve"> Освещение верхнее боковое. Формат А4. Материал – графитный карандаш. </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зарисовки мелких предметов.</w:t>
      </w:r>
    </w:p>
    <w:p w:rsidR="00C213BE" w:rsidRPr="009F5B3E" w:rsidRDefault="00C213BE" w:rsidP="00C213BE">
      <w:pPr>
        <w:spacing w:after="0" w:line="240" w:lineRule="auto"/>
        <w:jc w:val="both"/>
        <w:outlineLvl w:val="0"/>
        <w:rPr>
          <w:rStyle w:val="FontStyle164"/>
          <w:b/>
          <w:sz w:val="24"/>
          <w:szCs w:val="24"/>
        </w:rPr>
      </w:pPr>
      <w:r w:rsidRPr="009F5B3E">
        <w:rPr>
          <w:rFonts w:ascii="Times New Roman" w:hAnsi="Times New Roman" w:cs="Times New Roman"/>
          <w:b/>
          <w:sz w:val="24"/>
          <w:szCs w:val="24"/>
        </w:rPr>
        <w:t>5.4. Тема</w:t>
      </w:r>
      <w:r w:rsidRPr="009F5B3E">
        <w:rPr>
          <w:rStyle w:val="FontStyle164"/>
          <w:b/>
          <w:sz w:val="24"/>
          <w:szCs w:val="24"/>
        </w:rPr>
        <w:t>. Натюрморт из двух предметов быта.</w:t>
      </w:r>
    </w:p>
    <w:p w:rsidR="00C213BE" w:rsidRPr="009F5B3E" w:rsidRDefault="00C213BE" w:rsidP="00C213BE">
      <w:pPr>
        <w:spacing w:after="0" w:line="240" w:lineRule="auto"/>
        <w:jc w:val="both"/>
        <w:rPr>
          <w:rFonts w:ascii="Times New Roman" w:hAnsi="Times New Roman" w:cs="Times New Roman"/>
          <w:sz w:val="24"/>
          <w:szCs w:val="24"/>
        </w:rPr>
      </w:pPr>
      <w:r w:rsidRPr="009F5B3E">
        <w:rPr>
          <w:rStyle w:val="FontStyle164"/>
          <w:sz w:val="24"/>
          <w:szCs w:val="24"/>
        </w:rPr>
        <w:t>Натюрморт из двух предметов быта простой формы и контрастных по тону. Предметы расположены ниже уровня глаз. Выявление знаний, умений, навыков полученных в первом классе.</w:t>
      </w:r>
      <w:r w:rsidRPr="009F5B3E">
        <w:rPr>
          <w:rFonts w:ascii="Times New Roman" w:hAnsi="Times New Roman" w:cs="Times New Roman"/>
          <w:sz w:val="24"/>
          <w:szCs w:val="24"/>
        </w:rPr>
        <w:t xml:space="preserve"> </w:t>
      </w:r>
      <w:r w:rsidRPr="009F5B3E">
        <w:rPr>
          <w:rStyle w:val="FontStyle164"/>
          <w:sz w:val="24"/>
          <w:szCs w:val="24"/>
        </w:rPr>
        <w:t>Освещение верхнее боковое. Формат А-4.</w:t>
      </w:r>
      <w:r w:rsidRPr="009F5B3E">
        <w:rPr>
          <w:rFonts w:ascii="Times New Roman" w:hAnsi="Times New Roman" w:cs="Times New Roman"/>
          <w:sz w:val="24"/>
          <w:szCs w:val="24"/>
        </w:rPr>
        <w:t xml:space="preserve"> Материал – графитный карандаш. </w:t>
      </w:r>
    </w:p>
    <w:p w:rsidR="00C213BE" w:rsidRPr="009F5B3E" w:rsidRDefault="00C213BE" w:rsidP="00C213BE">
      <w:pPr>
        <w:spacing w:after="0" w:line="240" w:lineRule="auto"/>
        <w:jc w:val="both"/>
        <w:rPr>
          <w:rStyle w:val="FontStyle164"/>
          <w:b/>
          <w:sz w:val="24"/>
          <w:szCs w:val="24"/>
        </w:rPr>
      </w:pPr>
      <w:r w:rsidRPr="009F5B3E">
        <w:rPr>
          <w:rFonts w:ascii="Times New Roman" w:hAnsi="Times New Roman" w:cs="Times New Roman"/>
          <w:b/>
          <w:sz w:val="24"/>
          <w:szCs w:val="24"/>
        </w:rPr>
        <w:t>5.4. Тема.</w:t>
      </w:r>
      <w:r w:rsidRPr="009F5B3E">
        <w:rPr>
          <w:rStyle w:val="11"/>
          <w:sz w:val="24"/>
          <w:szCs w:val="24"/>
        </w:rPr>
        <w:t xml:space="preserve"> </w:t>
      </w:r>
      <w:r w:rsidRPr="009F5B3E">
        <w:rPr>
          <w:rStyle w:val="FontStyle164"/>
          <w:b/>
          <w:sz w:val="24"/>
          <w:szCs w:val="24"/>
        </w:rPr>
        <w:t>Контрольный урок.</w:t>
      </w:r>
    </w:p>
    <w:p w:rsidR="00C213BE" w:rsidRPr="009F5B3E" w:rsidRDefault="00C213BE" w:rsidP="00C213BE">
      <w:pPr>
        <w:spacing w:after="0" w:line="240" w:lineRule="auto"/>
        <w:jc w:val="center"/>
        <w:rPr>
          <w:rFonts w:ascii="Times New Roman" w:hAnsi="Times New Roman" w:cs="Times New Roman"/>
          <w:b/>
          <w:sz w:val="24"/>
          <w:szCs w:val="24"/>
        </w:rPr>
      </w:pPr>
    </w:p>
    <w:p w:rsidR="00C213BE" w:rsidRDefault="00C213BE" w:rsidP="00C213BE">
      <w:pPr>
        <w:spacing w:after="0" w:line="240" w:lineRule="auto"/>
        <w:jc w:val="center"/>
        <w:rPr>
          <w:rFonts w:ascii="Times New Roman" w:hAnsi="Times New Roman" w:cs="Times New Roman"/>
          <w:b/>
          <w:sz w:val="24"/>
          <w:szCs w:val="24"/>
        </w:rPr>
      </w:pPr>
    </w:p>
    <w:p w:rsidR="00C213BE" w:rsidRDefault="00C213BE" w:rsidP="00C213BE">
      <w:pPr>
        <w:spacing w:after="0" w:line="240" w:lineRule="auto"/>
        <w:jc w:val="center"/>
        <w:rPr>
          <w:rFonts w:ascii="Times New Roman" w:hAnsi="Times New Roman" w:cs="Times New Roman"/>
          <w:b/>
          <w:sz w:val="24"/>
          <w:szCs w:val="24"/>
        </w:rPr>
      </w:pPr>
    </w:p>
    <w:p w:rsidR="00C213BE" w:rsidRDefault="00C213BE" w:rsidP="00C213BE">
      <w:pPr>
        <w:spacing w:after="0" w:line="240" w:lineRule="auto"/>
        <w:jc w:val="center"/>
        <w:rPr>
          <w:rFonts w:ascii="Times New Roman" w:hAnsi="Times New Roman" w:cs="Times New Roman"/>
          <w:b/>
          <w:sz w:val="24"/>
          <w:szCs w:val="24"/>
        </w:rPr>
      </w:pPr>
    </w:p>
    <w:p w:rsidR="00484DFE" w:rsidRDefault="00484DFE" w:rsidP="00C213BE">
      <w:pPr>
        <w:spacing w:after="0" w:line="240" w:lineRule="auto"/>
        <w:jc w:val="center"/>
        <w:rPr>
          <w:rFonts w:ascii="Times New Roman" w:hAnsi="Times New Roman" w:cs="Times New Roman"/>
          <w:b/>
          <w:sz w:val="24"/>
          <w:szCs w:val="24"/>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Второй год обучения</w:t>
      </w:r>
    </w:p>
    <w:p w:rsidR="00C213BE" w:rsidRPr="009F5B3E" w:rsidRDefault="00C213BE" w:rsidP="00C213BE">
      <w:pPr>
        <w:spacing w:after="0" w:line="240" w:lineRule="auto"/>
        <w:jc w:val="center"/>
        <w:rPr>
          <w:rFonts w:ascii="Times New Roman" w:hAnsi="Times New Roman" w:cs="Times New Roman"/>
          <w:b/>
          <w:sz w:val="24"/>
          <w:szCs w:val="24"/>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w:t>
      </w:r>
      <w:r w:rsidRPr="009F5B3E">
        <w:rPr>
          <w:rFonts w:ascii="Times New Roman" w:hAnsi="Times New Roman" w:cs="Times New Roman"/>
          <w:b/>
          <w:sz w:val="24"/>
          <w:szCs w:val="24"/>
        </w:rPr>
        <w:t xml:space="preserve"> полугодие</w:t>
      </w:r>
    </w:p>
    <w:p w:rsidR="00C213BE" w:rsidRPr="009F5B3E" w:rsidRDefault="00C213BE" w:rsidP="00C213BE">
      <w:pPr>
        <w:spacing w:after="0" w:line="240" w:lineRule="auto"/>
        <w:jc w:val="both"/>
        <w:rPr>
          <w:rStyle w:val="FontStyle164"/>
          <w:b/>
          <w:sz w:val="24"/>
          <w:szCs w:val="24"/>
        </w:rPr>
      </w:pPr>
    </w:p>
    <w:p w:rsidR="00C213BE" w:rsidRPr="009F5B3E" w:rsidRDefault="00C213BE" w:rsidP="00C213BE">
      <w:pPr>
        <w:pStyle w:val="Style21"/>
        <w:widowControl/>
        <w:spacing w:line="240" w:lineRule="auto"/>
        <w:ind w:firstLine="0"/>
        <w:jc w:val="center"/>
        <w:rPr>
          <w:rStyle w:val="FontStyle164"/>
          <w:b/>
          <w:sz w:val="24"/>
          <w:szCs w:val="24"/>
        </w:rPr>
      </w:pPr>
      <w:r w:rsidRPr="009F5B3E">
        <w:rPr>
          <w:b/>
        </w:rPr>
        <w:t>Раздел 1.</w:t>
      </w:r>
      <w:r w:rsidRPr="009F5B3E">
        <w:rPr>
          <w:rStyle w:val="FontStyle164"/>
          <w:b/>
          <w:sz w:val="24"/>
          <w:szCs w:val="24"/>
        </w:rPr>
        <w:t xml:space="preserve"> Творческий рисунок.</w:t>
      </w:r>
    </w:p>
    <w:p w:rsidR="00C213BE" w:rsidRPr="009F5B3E" w:rsidRDefault="00C213BE" w:rsidP="00C213BE">
      <w:pPr>
        <w:spacing w:after="0" w:line="240" w:lineRule="auto"/>
        <w:jc w:val="center"/>
        <w:outlineLvl w:val="0"/>
        <w:rPr>
          <w:rFonts w:ascii="Times New Roman" w:hAnsi="Times New Roman" w:cs="Times New Roman"/>
          <w:b/>
          <w:sz w:val="24"/>
          <w:szCs w:val="24"/>
        </w:rPr>
      </w:pPr>
      <w:r w:rsidRPr="009F5B3E">
        <w:rPr>
          <w:rFonts w:ascii="Times New Roman" w:eastAsia="Arial CYR" w:hAnsi="Times New Roman" w:cs="Times New Roman"/>
          <w:b/>
          <w:sz w:val="24"/>
          <w:szCs w:val="24"/>
        </w:rPr>
        <w:t>Создание художественного образа графическими средствами.</w:t>
      </w:r>
    </w:p>
    <w:p w:rsidR="00C213BE" w:rsidRPr="009F5B3E" w:rsidRDefault="00C213BE" w:rsidP="00C213BE">
      <w:pPr>
        <w:spacing w:after="0" w:line="240" w:lineRule="auto"/>
        <w:jc w:val="both"/>
        <w:outlineLvl w:val="0"/>
        <w:rPr>
          <w:rFonts w:ascii="Times New Roman" w:eastAsia="Arial CYR" w:hAnsi="Times New Roman" w:cs="Times New Roman"/>
          <w:b/>
          <w:sz w:val="24"/>
          <w:szCs w:val="24"/>
        </w:rPr>
      </w:pPr>
      <w:r w:rsidRPr="009F5B3E">
        <w:rPr>
          <w:rFonts w:ascii="Times New Roman" w:hAnsi="Times New Roman" w:cs="Times New Roman"/>
          <w:b/>
          <w:sz w:val="24"/>
          <w:szCs w:val="24"/>
        </w:rPr>
        <w:t>1.1. Тема.</w:t>
      </w:r>
      <w:r w:rsidRPr="009F5B3E">
        <w:rPr>
          <w:rStyle w:val="FontStyle164"/>
          <w:b/>
          <w:sz w:val="24"/>
          <w:szCs w:val="24"/>
        </w:rPr>
        <w:t xml:space="preserve"> </w:t>
      </w:r>
      <w:r w:rsidRPr="009F5B3E">
        <w:rPr>
          <w:rFonts w:ascii="Times New Roman" w:eastAsia="Arial CYR" w:hAnsi="Times New Roman" w:cs="Times New Roman"/>
          <w:b/>
          <w:sz w:val="24"/>
          <w:szCs w:val="24"/>
        </w:rPr>
        <w:t>Натюрморт с комнатным растением на светлом фоне.</w:t>
      </w:r>
    </w:p>
    <w:p w:rsidR="00C213BE" w:rsidRPr="009F5B3E" w:rsidRDefault="00C213BE" w:rsidP="00C213BE">
      <w:pPr>
        <w:snapToGrid w:val="0"/>
        <w:spacing w:after="0" w:line="240" w:lineRule="auto"/>
        <w:jc w:val="both"/>
        <w:rPr>
          <w:rFonts w:ascii="Times New Roman" w:hAnsi="Times New Roman" w:cs="Times New Roman"/>
          <w:sz w:val="24"/>
          <w:szCs w:val="24"/>
        </w:rPr>
      </w:pPr>
      <w:r w:rsidRPr="009F5B3E">
        <w:rPr>
          <w:rFonts w:ascii="Times New Roman" w:eastAsia="Arial CYR" w:hAnsi="Times New Roman" w:cs="Times New Roman"/>
          <w:sz w:val="24"/>
          <w:szCs w:val="24"/>
        </w:rPr>
        <w:t xml:space="preserve">Рисование тематического натюрморта с комнатным растением и предметами простой формы на светлом фоне. </w:t>
      </w:r>
      <w:r w:rsidRPr="009F5B3E">
        <w:rPr>
          <w:rStyle w:val="FontStyle164"/>
          <w:sz w:val="24"/>
          <w:szCs w:val="24"/>
        </w:rPr>
        <w:t>Композиция листа</w:t>
      </w:r>
      <w:r w:rsidRPr="009F5B3E">
        <w:rPr>
          <w:rFonts w:ascii="Times New Roman" w:hAnsi="Times New Roman" w:cs="Times New Roman"/>
          <w:sz w:val="24"/>
          <w:szCs w:val="24"/>
        </w:rPr>
        <w:t xml:space="preserve">. Поэтапное светотеневое изображение предметов. </w:t>
      </w:r>
      <w:r w:rsidRPr="009F5B3E">
        <w:rPr>
          <w:rFonts w:ascii="Times New Roman" w:eastAsia="Arial CYR" w:hAnsi="Times New Roman" w:cs="Times New Roman"/>
          <w:sz w:val="24"/>
          <w:szCs w:val="24"/>
        </w:rPr>
        <w:t xml:space="preserve">Выразительная передача образа, формы и строения растения. Различное расположение листьев в пространстве. Знакомство с перспективными явлениями при рисовании с натуры растительных форм. </w:t>
      </w:r>
      <w:r w:rsidRPr="009F5B3E">
        <w:rPr>
          <w:rFonts w:ascii="Times New Roman" w:hAnsi="Times New Roman" w:cs="Times New Roman"/>
          <w:sz w:val="24"/>
          <w:szCs w:val="24"/>
        </w:rPr>
        <w:t xml:space="preserve">Особенности выполнения фона. Освещение верхнее. Формат А3. Материал – графитный карандаш. </w:t>
      </w:r>
    </w:p>
    <w:p w:rsidR="00C213BE" w:rsidRPr="009F5B3E" w:rsidRDefault="00C213BE" w:rsidP="00C213BE">
      <w:pPr>
        <w:snapToGrid w:val="0"/>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Самостоятельная работа: зарисовки </w:t>
      </w:r>
      <w:r w:rsidRPr="009F5B3E">
        <w:rPr>
          <w:rStyle w:val="FontStyle164"/>
          <w:sz w:val="24"/>
          <w:szCs w:val="24"/>
        </w:rPr>
        <w:t>комнатных растений</w:t>
      </w:r>
      <w:r w:rsidRPr="009F5B3E">
        <w:rPr>
          <w:rFonts w:ascii="Times New Roman" w:hAnsi="Times New Roman" w:cs="Times New Roman"/>
          <w:sz w:val="24"/>
          <w:szCs w:val="24"/>
        </w:rPr>
        <w:t>.</w:t>
      </w:r>
    </w:p>
    <w:p w:rsidR="00C213BE" w:rsidRPr="009F5B3E" w:rsidRDefault="00C213BE" w:rsidP="00C213BE">
      <w:pPr>
        <w:spacing w:after="0" w:line="240" w:lineRule="auto"/>
        <w:jc w:val="center"/>
        <w:outlineLvl w:val="0"/>
        <w:rPr>
          <w:rStyle w:val="FontStyle164"/>
          <w:b/>
          <w:sz w:val="24"/>
          <w:szCs w:val="24"/>
        </w:rPr>
      </w:pPr>
      <w:r w:rsidRPr="009F5B3E">
        <w:rPr>
          <w:rFonts w:ascii="Times New Roman" w:hAnsi="Times New Roman" w:cs="Times New Roman"/>
          <w:b/>
          <w:sz w:val="24"/>
          <w:szCs w:val="24"/>
        </w:rPr>
        <w:t xml:space="preserve">Раздел 2. </w:t>
      </w:r>
      <w:r w:rsidRPr="009F5B3E">
        <w:rPr>
          <w:rStyle w:val="FontStyle164"/>
          <w:b/>
          <w:sz w:val="24"/>
          <w:szCs w:val="24"/>
        </w:rPr>
        <w:t>Законы перспективы и светотень в рисунке</w:t>
      </w:r>
    </w:p>
    <w:p w:rsidR="00C213BE" w:rsidRPr="009F5B3E" w:rsidRDefault="00C213BE" w:rsidP="00C213BE">
      <w:pPr>
        <w:snapToGrid w:val="0"/>
        <w:spacing w:after="0" w:line="240" w:lineRule="auto"/>
        <w:jc w:val="both"/>
        <w:outlineLvl w:val="0"/>
        <w:rPr>
          <w:rFonts w:ascii="Times New Roman" w:hAnsi="Times New Roman" w:cs="Times New Roman"/>
          <w:b/>
          <w:sz w:val="24"/>
          <w:szCs w:val="24"/>
        </w:rPr>
      </w:pPr>
      <w:r w:rsidRPr="009F5B3E">
        <w:rPr>
          <w:rFonts w:ascii="Times New Roman" w:hAnsi="Times New Roman" w:cs="Times New Roman"/>
          <w:b/>
          <w:sz w:val="24"/>
          <w:szCs w:val="24"/>
        </w:rPr>
        <w:t>2.1. Тема.</w:t>
      </w:r>
      <w:r w:rsidRPr="009F5B3E">
        <w:rPr>
          <w:rStyle w:val="FontStyle164"/>
          <w:b/>
          <w:sz w:val="24"/>
          <w:szCs w:val="24"/>
        </w:rPr>
        <w:t xml:space="preserve"> Зарисовки</w:t>
      </w:r>
      <w:r w:rsidRPr="009F5B3E">
        <w:rPr>
          <w:rFonts w:ascii="Times New Roman" w:hAnsi="Times New Roman" w:cs="Times New Roman"/>
          <w:b/>
          <w:sz w:val="24"/>
          <w:szCs w:val="24"/>
        </w:rPr>
        <w:t xml:space="preserve"> прямоугольника, квадрата, круга в перспективе.</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Рисование упражнений в связи с темой задания. Линейный рисунок прямоугольного и квадратного листа бумаги в вертикальном и горизонтальном положении с одной и двумя точками схода. Линейный рисунок круга в горизонтальном положении.</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Закрепление понятия об уровне глаз рисующего (линия горизонта, точка схода). Знакомство с понятием перспективного сокращения с одной и двумя точками схода, с приемом построения окружности в перспективе. </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Линейно-конструктивные зарисовки створки двери, оконного проема, стола и т. д.</w:t>
      </w:r>
      <w:r w:rsidRPr="009F5B3E">
        <w:rPr>
          <w:rStyle w:val="FontStyle164"/>
          <w:sz w:val="24"/>
          <w:szCs w:val="24"/>
        </w:rPr>
        <w:t xml:space="preserve"> Композиция листа.</w:t>
      </w:r>
      <w:r w:rsidRPr="009F5B3E">
        <w:rPr>
          <w:rFonts w:ascii="Times New Roman" w:hAnsi="Times New Roman" w:cs="Times New Roman"/>
          <w:sz w:val="24"/>
          <w:szCs w:val="24"/>
        </w:rPr>
        <w:t xml:space="preserve"> Формат А4. Материал – графитный карандаш. Самостоятельная работа: зарисовки мелких предметов </w:t>
      </w:r>
      <w:r w:rsidRPr="009F5B3E">
        <w:rPr>
          <w:rStyle w:val="FontStyle164"/>
          <w:sz w:val="24"/>
          <w:szCs w:val="24"/>
        </w:rPr>
        <w:t>геометрической формы.</w:t>
      </w:r>
    </w:p>
    <w:p w:rsidR="00C213BE" w:rsidRPr="009F5B3E" w:rsidRDefault="00C213BE" w:rsidP="00C213B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2.2. Тема.</w:t>
      </w:r>
      <w:r w:rsidRPr="009F5B3E">
        <w:rPr>
          <w:rStyle w:val="FontStyle164"/>
          <w:b/>
          <w:sz w:val="24"/>
          <w:szCs w:val="24"/>
        </w:rPr>
        <w:t xml:space="preserve"> Зарисовки</w:t>
      </w:r>
      <w:r w:rsidRPr="009F5B3E">
        <w:rPr>
          <w:rFonts w:ascii="Times New Roman" w:hAnsi="Times New Roman" w:cs="Times New Roman"/>
          <w:b/>
          <w:sz w:val="24"/>
          <w:szCs w:val="24"/>
        </w:rPr>
        <w:t xml:space="preserve"> каркасных проволочных моделей в перспективе.</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Линейный рисунок каркасных геометрических тел (куб, призма, параллелепипед). Повторение правил перспективы. Углубленный анализ конструктивной формы предметов. Грамотное построение предметов в соответствии с их различным расположением к уровню зрения.</w:t>
      </w:r>
      <w:r w:rsidRPr="009F5B3E">
        <w:rPr>
          <w:rStyle w:val="FontStyle164"/>
          <w:sz w:val="24"/>
          <w:szCs w:val="24"/>
        </w:rPr>
        <w:t xml:space="preserve"> Композиция листа.</w:t>
      </w:r>
      <w:r w:rsidRPr="009F5B3E">
        <w:rPr>
          <w:rFonts w:ascii="Times New Roman" w:hAnsi="Times New Roman" w:cs="Times New Roman"/>
          <w:sz w:val="24"/>
          <w:szCs w:val="24"/>
        </w:rPr>
        <w:t xml:space="preserve"> Формат А4. Материал – графитный карандаш. </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Самостоятельная работа: зарисовки мелких предметов </w:t>
      </w:r>
      <w:r w:rsidRPr="009F5B3E">
        <w:rPr>
          <w:rStyle w:val="FontStyle164"/>
          <w:sz w:val="24"/>
          <w:szCs w:val="24"/>
        </w:rPr>
        <w:t>геометрической формы.</w:t>
      </w:r>
    </w:p>
    <w:p w:rsidR="00C213BE" w:rsidRPr="009F5B3E" w:rsidRDefault="00C213BE" w:rsidP="00C213B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2.3. Тема. Рисунок гипсовых геометрических тел вращения (цилиндр, конус, шар).</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Рисунок гипсовых геометрических тел вращения (цилиндр, конус, шар.), расположенных ниже уровня глаз. Анализ конструктивной формы тел вращения. Грамотное построение с учетом законов перспективы. Особенности передачи объема. Фон нейтральный. Освещение верхнее боковое. Формат А4. Материал – графитный карандаш. </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Самостоятельная работа: зарисовки мелких предметов </w:t>
      </w:r>
      <w:r w:rsidRPr="009F5B3E">
        <w:rPr>
          <w:rStyle w:val="FontStyle164"/>
          <w:sz w:val="24"/>
          <w:szCs w:val="24"/>
        </w:rPr>
        <w:t>геометрической формы.</w:t>
      </w:r>
    </w:p>
    <w:p w:rsidR="00C213BE" w:rsidRPr="009F5B3E" w:rsidRDefault="00C213BE" w:rsidP="00C213B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2.4. Тема. Зарисовки предметов, подобных телам вращения, с натуры и по памяти.</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Закрепление знаний и умений, полученных на предыдущих занятиях. Светотеневая передача форм предметов. Тренировка зрительной памяти. Освещение верхнее боковое. Формат А4. Материал – графитный карандаш. Самостоятельная работа: зарисовки мелких предметов </w:t>
      </w:r>
      <w:r w:rsidRPr="009F5B3E">
        <w:rPr>
          <w:rStyle w:val="FontStyle164"/>
          <w:sz w:val="24"/>
          <w:szCs w:val="24"/>
        </w:rPr>
        <w:t>геометрической формы.</w:t>
      </w:r>
    </w:p>
    <w:p w:rsidR="00C213BE" w:rsidRPr="009F5B3E" w:rsidRDefault="00C213BE" w:rsidP="00C213B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2.5. Тема. Рисунок гипсового куба.</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Рисунок гипсового куба, расположенного ниже уровня глаз. Закрепление правил перспективы. Грамотное построение. </w:t>
      </w:r>
      <w:r w:rsidRPr="009F5B3E">
        <w:rPr>
          <w:rStyle w:val="FontStyle164"/>
          <w:sz w:val="24"/>
          <w:szCs w:val="24"/>
        </w:rPr>
        <w:t>Композиция листа.</w:t>
      </w:r>
      <w:r w:rsidRPr="009F5B3E">
        <w:rPr>
          <w:rFonts w:ascii="Times New Roman" w:hAnsi="Times New Roman" w:cs="Times New Roman"/>
          <w:sz w:val="24"/>
          <w:szCs w:val="24"/>
        </w:rPr>
        <w:t xml:space="preserve"> Освещение верхнее боковое. Формат А4. Материал – графитный карандаш. Самостоятельная работа: зарисовки предметов </w:t>
      </w:r>
      <w:r w:rsidRPr="009F5B3E">
        <w:rPr>
          <w:rStyle w:val="FontStyle164"/>
          <w:sz w:val="24"/>
          <w:szCs w:val="24"/>
        </w:rPr>
        <w:t>геометрической формы.</w:t>
      </w:r>
    </w:p>
    <w:p w:rsidR="00C213BE" w:rsidRPr="009F5B3E" w:rsidRDefault="00C213BE" w:rsidP="00C213B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2.6. Тема. Зарисовки предметов быта, имеющих призматическую форму с натуры и по памяти.</w:t>
      </w:r>
    </w:p>
    <w:p w:rsidR="00C213BE" w:rsidRPr="009F5B3E" w:rsidRDefault="00C213BE" w:rsidP="00C213BE">
      <w:pPr>
        <w:spacing w:after="0" w:line="240" w:lineRule="auto"/>
        <w:jc w:val="both"/>
        <w:rPr>
          <w:rStyle w:val="FontStyle164"/>
          <w:sz w:val="24"/>
          <w:szCs w:val="24"/>
        </w:rPr>
      </w:pPr>
      <w:r w:rsidRPr="009F5B3E">
        <w:rPr>
          <w:rFonts w:ascii="Times New Roman" w:hAnsi="Times New Roman" w:cs="Times New Roman"/>
          <w:sz w:val="24"/>
          <w:szCs w:val="24"/>
        </w:rPr>
        <w:t xml:space="preserve">Закрепление знаний и умений, полученных на предыдущем занятии. Светотеневая передача форм предметов. Тренировка зрительной памяти. Освещение верхнее боковое. Формат А4. Материал – графитный карандаш. Самостоятельная работа: зарисовки предметов </w:t>
      </w:r>
      <w:r w:rsidRPr="009F5B3E">
        <w:rPr>
          <w:rStyle w:val="FontStyle164"/>
          <w:sz w:val="24"/>
          <w:szCs w:val="24"/>
        </w:rPr>
        <w:t>геометрической формы.</w:t>
      </w:r>
    </w:p>
    <w:p w:rsidR="00C213BE" w:rsidRPr="009F5B3E" w:rsidRDefault="00C213BE" w:rsidP="00C213BE">
      <w:pPr>
        <w:spacing w:after="0" w:line="240" w:lineRule="auto"/>
        <w:jc w:val="both"/>
        <w:rPr>
          <w:rFonts w:ascii="Times New Roman" w:hAnsi="Times New Roman" w:cs="Times New Roman"/>
          <w:sz w:val="24"/>
          <w:szCs w:val="24"/>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II</w:t>
      </w:r>
      <w:r w:rsidRPr="009F5B3E">
        <w:rPr>
          <w:rFonts w:ascii="Times New Roman" w:hAnsi="Times New Roman" w:cs="Times New Roman"/>
          <w:b/>
          <w:sz w:val="24"/>
          <w:szCs w:val="24"/>
        </w:rPr>
        <w:t xml:space="preserve"> полугодие</w:t>
      </w:r>
    </w:p>
    <w:p w:rsidR="00C213BE" w:rsidRPr="009F5B3E" w:rsidRDefault="00C213BE" w:rsidP="00C213BE">
      <w:pPr>
        <w:spacing w:after="0" w:line="240" w:lineRule="auto"/>
        <w:outlineLvl w:val="0"/>
        <w:rPr>
          <w:rFonts w:ascii="Times New Roman" w:hAnsi="Times New Roman" w:cs="Times New Roman"/>
          <w:b/>
          <w:sz w:val="24"/>
          <w:szCs w:val="24"/>
        </w:rPr>
      </w:pPr>
    </w:p>
    <w:p w:rsidR="00C213BE" w:rsidRPr="009F5B3E" w:rsidRDefault="00C213BE" w:rsidP="00C213BE">
      <w:pPr>
        <w:spacing w:after="0" w:line="240" w:lineRule="auto"/>
        <w:jc w:val="center"/>
        <w:outlineLvl w:val="0"/>
        <w:rPr>
          <w:rStyle w:val="FontStyle164"/>
          <w:b/>
          <w:sz w:val="24"/>
          <w:szCs w:val="24"/>
        </w:rPr>
      </w:pPr>
      <w:r w:rsidRPr="009F5B3E">
        <w:rPr>
          <w:rFonts w:ascii="Times New Roman" w:hAnsi="Times New Roman" w:cs="Times New Roman"/>
          <w:b/>
          <w:sz w:val="24"/>
          <w:szCs w:val="24"/>
        </w:rPr>
        <w:t>Раздел 3.</w:t>
      </w:r>
      <w:r w:rsidRPr="009F5B3E">
        <w:rPr>
          <w:rStyle w:val="FontStyle164"/>
          <w:b/>
          <w:sz w:val="24"/>
          <w:szCs w:val="24"/>
        </w:rPr>
        <w:t xml:space="preserve"> </w:t>
      </w:r>
      <w:r w:rsidRPr="009F5B3E">
        <w:rPr>
          <w:rFonts w:ascii="Times New Roman" w:hAnsi="Times New Roman" w:cs="Times New Roman"/>
          <w:b/>
          <w:sz w:val="24"/>
          <w:szCs w:val="24"/>
        </w:rPr>
        <w:t>Линейный рисунок</w:t>
      </w:r>
    </w:p>
    <w:p w:rsidR="00C213BE" w:rsidRPr="009F5B3E" w:rsidRDefault="00C213BE" w:rsidP="00C213B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3.1. Тема. Наброски фигуры человека.</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Рисование сидящей фигуры человека. Закрепление знаний об основных пропорциях фигуры человека, посадка, точка опоры. Выразительность линейного наброска при минимальном количестве графических средств. Освещение верхнее боковое. Формат А4. Материал – графитный карандаш. Самостоятельная работа: наброски фигуры человека.</w:t>
      </w: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Раздел 4.</w:t>
      </w:r>
      <w:r w:rsidRPr="009F5B3E">
        <w:rPr>
          <w:rStyle w:val="FontStyle164"/>
          <w:b/>
          <w:sz w:val="24"/>
          <w:szCs w:val="24"/>
        </w:rPr>
        <w:t xml:space="preserve"> </w:t>
      </w:r>
      <w:r w:rsidRPr="009F5B3E">
        <w:rPr>
          <w:rFonts w:ascii="Times New Roman" w:hAnsi="Times New Roman" w:cs="Times New Roman"/>
          <w:b/>
          <w:sz w:val="24"/>
          <w:szCs w:val="24"/>
        </w:rPr>
        <w:t>Живописный рисунок. Фактура и материальность</w:t>
      </w:r>
    </w:p>
    <w:p w:rsidR="00C213BE" w:rsidRPr="009F5B3E" w:rsidRDefault="00C213BE" w:rsidP="00C213B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4.1. Тема. Зарисовки чучела птиц.</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Рисование птиц, различных по характеру формы и тональной окраске. Углубление знаний об особенностях живописного рисунка.</w:t>
      </w:r>
      <w:r w:rsidRPr="009F5B3E">
        <w:rPr>
          <w:rStyle w:val="FontStyle164"/>
          <w:sz w:val="24"/>
          <w:szCs w:val="24"/>
        </w:rPr>
        <w:t xml:space="preserve"> Композиция листа. Пропорции. Выразительность силуэта. Передача материальности оперения. </w:t>
      </w:r>
      <w:r w:rsidRPr="009F5B3E">
        <w:rPr>
          <w:rFonts w:ascii="Times New Roman" w:hAnsi="Times New Roman" w:cs="Times New Roman"/>
          <w:sz w:val="24"/>
          <w:szCs w:val="24"/>
        </w:rPr>
        <w:t>Освещение естественное. Формат А3. Материал – уголь, сангина. Самостоятельная работа: зарисовки птиц по памяти.</w:t>
      </w:r>
    </w:p>
    <w:p w:rsidR="00C213BE" w:rsidRPr="009F5B3E" w:rsidRDefault="00C213BE" w:rsidP="00C213B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4.2. Тема. Зарисовки предметов различных по материалу.</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Рисование простых предметов, различных по материальности, матовых и блестящих (дерево, стекло, металл и т.д.). Особенности моделирования светотенью формы предметов разных фактур. Освещение направленное. Формат А4. Материал – мягкий графитный карандаш. </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зарисовки мелких предметов различной материальности.</w:t>
      </w:r>
    </w:p>
    <w:p w:rsidR="00C213BE" w:rsidRPr="009F5B3E" w:rsidRDefault="00C213BE" w:rsidP="00C213BE">
      <w:pPr>
        <w:spacing w:after="0" w:line="240" w:lineRule="auto"/>
        <w:jc w:val="both"/>
        <w:rPr>
          <w:rFonts w:ascii="Times New Roman" w:hAnsi="Times New Roman" w:cs="Times New Roman"/>
          <w:sz w:val="24"/>
          <w:szCs w:val="24"/>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Раздел 5.</w:t>
      </w:r>
      <w:r w:rsidRPr="009F5B3E">
        <w:rPr>
          <w:rStyle w:val="FontStyle164"/>
          <w:b/>
          <w:sz w:val="24"/>
          <w:szCs w:val="24"/>
        </w:rPr>
        <w:t xml:space="preserve"> </w:t>
      </w:r>
      <w:r w:rsidRPr="009F5B3E">
        <w:rPr>
          <w:rFonts w:ascii="Times New Roman" w:hAnsi="Times New Roman" w:cs="Times New Roman"/>
          <w:b/>
          <w:sz w:val="24"/>
          <w:szCs w:val="24"/>
        </w:rPr>
        <w:t>Тональный длительный рисунок</w:t>
      </w:r>
    </w:p>
    <w:p w:rsidR="00C213BE" w:rsidRPr="009F5B3E" w:rsidRDefault="00C213BE" w:rsidP="00C213B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5.2. Тема. Натюрморта из двух предметов быта призматической формы.</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Рисунок натюрморта из предметов призматической формы (книги, коробки, шкатулки и т.д.), расположенных ниже уровня глаз. Возможно включение мелких предметов. Композиционное размещение, прорисовка конструкции, уточнение пропорций и перспективного построения. Тональная проработка формы предметов. Обобщение тональных отношений. Освещение верхнее боковое. Формат А3. Материал – мягкий графитный карандаш. Самостоятельная работа: композиционные наброски.</w:t>
      </w:r>
    </w:p>
    <w:p w:rsidR="00C213BE" w:rsidRPr="009F5B3E" w:rsidRDefault="00C213BE" w:rsidP="00C213B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5.3. Тема. Натюрморт из предметов призматической и цилиндрической формы.</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 xml:space="preserve">Рисунок натюрморта из предметов быта различных по форме, на фоне драпировки с крупным рисунком, на уровне глаз. </w:t>
      </w:r>
      <w:r w:rsidRPr="009F5B3E">
        <w:rPr>
          <w:rStyle w:val="FontStyle164"/>
          <w:sz w:val="24"/>
          <w:szCs w:val="24"/>
        </w:rPr>
        <w:t>Композиция листа. Пропорции. Выразительность силуэта группы предметов. Освещение контрастное.</w:t>
      </w:r>
      <w:r w:rsidRPr="009F5B3E">
        <w:rPr>
          <w:rFonts w:ascii="Times New Roman" w:hAnsi="Times New Roman" w:cs="Times New Roman"/>
          <w:sz w:val="24"/>
          <w:szCs w:val="24"/>
        </w:rPr>
        <w:t xml:space="preserve"> Формат А3. Материал – мягкий графитный карандаш. Самостоятельная работа: копирование рисунков ткани.</w:t>
      </w:r>
    </w:p>
    <w:p w:rsidR="00C213BE" w:rsidRPr="009F5B3E" w:rsidRDefault="00C213BE" w:rsidP="00C213B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5.4. Тема. Натюрморт из предметов простой формы, различных по тону и материалу.</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Рисунок натюрморта из предметов кухонной утвари или предметов домашнего обихода.</w:t>
      </w:r>
      <w:r w:rsidRPr="009F5B3E">
        <w:rPr>
          <w:rStyle w:val="FontStyle164"/>
          <w:sz w:val="24"/>
          <w:szCs w:val="24"/>
        </w:rPr>
        <w:t xml:space="preserve"> Выявление знаний, умений, навыков полученных во втором классе.</w:t>
      </w:r>
      <w:r w:rsidRPr="009F5B3E">
        <w:rPr>
          <w:rFonts w:ascii="Times New Roman" w:hAnsi="Times New Roman" w:cs="Times New Roman"/>
          <w:sz w:val="24"/>
          <w:szCs w:val="24"/>
        </w:rPr>
        <w:t xml:space="preserve"> Освещение верхнее боковое. Формат А3. Материал – графитный карандаш.</w:t>
      </w:r>
    </w:p>
    <w:p w:rsidR="00C213BE" w:rsidRPr="009F5B3E" w:rsidRDefault="00C213BE" w:rsidP="00C213B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5.4. Тема. Контрольный урок.</w:t>
      </w:r>
    </w:p>
    <w:p w:rsidR="00C213BE" w:rsidRPr="009F5B3E" w:rsidRDefault="00C213BE" w:rsidP="00C213BE">
      <w:pPr>
        <w:spacing w:after="0" w:line="240" w:lineRule="auto"/>
        <w:jc w:val="both"/>
        <w:rPr>
          <w:rFonts w:ascii="Times New Roman" w:hAnsi="Times New Roman" w:cs="Times New Roman"/>
          <w:b/>
          <w:sz w:val="24"/>
          <w:szCs w:val="24"/>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Третий год обучения</w:t>
      </w:r>
    </w:p>
    <w:p w:rsidR="00C213BE" w:rsidRPr="009F5B3E" w:rsidRDefault="00C213BE" w:rsidP="00C213BE">
      <w:pPr>
        <w:spacing w:after="0" w:line="240" w:lineRule="auto"/>
        <w:jc w:val="center"/>
        <w:rPr>
          <w:rFonts w:ascii="Times New Roman" w:hAnsi="Times New Roman" w:cs="Times New Roman"/>
          <w:sz w:val="24"/>
          <w:szCs w:val="24"/>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w:t>
      </w:r>
      <w:r w:rsidRPr="009F5B3E">
        <w:rPr>
          <w:rFonts w:ascii="Times New Roman" w:hAnsi="Times New Roman" w:cs="Times New Roman"/>
          <w:b/>
          <w:sz w:val="24"/>
          <w:szCs w:val="24"/>
        </w:rPr>
        <w:t xml:space="preserve"> полугодие</w:t>
      </w:r>
    </w:p>
    <w:p w:rsidR="00C213BE" w:rsidRPr="009F5B3E" w:rsidRDefault="00C213BE" w:rsidP="00C213BE">
      <w:pPr>
        <w:pStyle w:val="Style21"/>
        <w:widowControl/>
        <w:spacing w:line="240" w:lineRule="auto"/>
        <w:ind w:firstLine="0"/>
        <w:jc w:val="center"/>
        <w:rPr>
          <w:b/>
        </w:rPr>
      </w:pPr>
    </w:p>
    <w:p w:rsidR="00C213BE" w:rsidRPr="009F5B3E" w:rsidRDefault="00C213BE" w:rsidP="00C213BE">
      <w:pPr>
        <w:pStyle w:val="Style21"/>
        <w:widowControl/>
        <w:spacing w:line="240" w:lineRule="auto"/>
        <w:ind w:firstLine="0"/>
        <w:jc w:val="center"/>
        <w:rPr>
          <w:rStyle w:val="FontStyle164"/>
          <w:b/>
          <w:sz w:val="24"/>
          <w:szCs w:val="24"/>
        </w:rPr>
      </w:pPr>
      <w:r w:rsidRPr="009F5B3E">
        <w:rPr>
          <w:b/>
        </w:rPr>
        <w:t>Раздел 1.</w:t>
      </w:r>
      <w:r w:rsidRPr="009F5B3E">
        <w:rPr>
          <w:rStyle w:val="FontStyle164"/>
          <w:b/>
          <w:sz w:val="24"/>
          <w:szCs w:val="24"/>
        </w:rPr>
        <w:t xml:space="preserve"> Творческий рисунок.</w:t>
      </w:r>
    </w:p>
    <w:p w:rsidR="00C213BE" w:rsidRPr="009F5B3E" w:rsidRDefault="00C213BE" w:rsidP="00C213BE">
      <w:pPr>
        <w:spacing w:after="0" w:line="240" w:lineRule="auto"/>
        <w:jc w:val="center"/>
        <w:outlineLvl w:val="0"/>
        <w:rPr>
          <w:rFonts w:ascii="Times New Roman" w:hAnsi="Times New Roman" w:cs="Times New Roman"/>
          <w:b/>
          <w:sz w:val="24"/>
          <w:szCs w:val="24"/>
        </w:rPr>
      </w:pPr>
      <w:r w:rsidRPr="009F5B3E">
        <w:rPr>
          <w:rFonts w:ascii="Times New Roman" w:eastAsia="Arial CYR" w:hAnsi="Times New Roman" w:cs="Times New Roman"/>
          <w:b/>
          <w:sz w:val="24"/>
          <w:szCs w:val="24"/>
        </w:rPr>
        <w:t>Создание художественного образа графическими средствами</w:t>
      </w:r>
    </w:p>
    <w:p w:rsidR="00C213BE" w:rsidRPr="009F5B3E" w:rsidRDefault="00C213BE" w:rsidP="00C213BE">
      <w:pPr>
        <w:snapToGrid w:val="0"/>
        <w:spacing w:after="0" w:line="240" w:lineRule="auto"/>
        <w:jc w:val="both"/>
        <w:outlineLvl w:val="0"/>
        <w:rPr>
          <w:rFonts w:ascii="Times New Roman" w:hAnsi="Times New Roman" w:cs="Times New Roman"/>
          <w:b/>
          <w:sz w:val="24"/>
          <w:szCs w:val="24"/>
        </w:rPr>
      </w:pPr>
      <w:r w:rsidRPr="009F5B3E">
        <w:rPr>
          <w:rFonts w:ascii="Times New Roman" w:hAnsi="Times New Roman" w:cs="Times New Roman"/>
          <w:b/>
          <w:sz w:val="24"/>
          <w:szCs w:val="24"/>
        </w:rPr>
        <w:t>1.1. Тема.</w:t>
      </w:r>
      <w:r w:rsidRPr="009F5B3E">
        <w:rPr>
          <w:rStyle w:val="FontStyle164"/>
          <w:b/>
          <w:sz w:val="24"/>
          <w:szCs w:val="24"/>
        </w:rPr>
        <w:t xml:space="preserve"> </w:t>
      </w:r>
      <w:r w:rsidRPr="009F5B3E">
        <w:rPr>
          <w:rFonts w:ascii="Times New Roman" w:eastAsia="Arial CYR" w:hAnsi="Times New Roman" w:cs="Times New Roman"/>
          <w:b/>
          <w:sz w:val="24"/>
          <w:szCs w:val="24"/>
        </w:rPr>
        <w:t xml:space="preserve">Тематический натюрморт </w:t>
      </w:r>
      <w:r w:rsidRPr="009F5B3E">
        <w:rPr>
          <w:rFonts w:ascii="Times New Roman" w:eastAsia="Arial" w:hAnsi="Times New Roman" w:cs="Times New Roman"/>
          <w:b/>
          <w:sz w:val="24"/>
          <w:szCs w:val="24"/>
        </w:rPr>
        <w:t>«</w:t>
      </w:r>
      <w:r w:rsidRPr="009F5B3E">
        <w:rPr>
          <w:rFonts w:ascii="Times New Roman" w:eastAsia="Arial CYR" w:hAnsi="Times New Roman" w:cs="Times New Roman"/>
          <w:b/>
          <w:sz w:val="24"/>
          <w:szCs w:val="24"/>
        </w:rPr>
        <w:t>Осенний».</w:t>
      </w:r>
    </w:p>
    <w:p w:rsidR="00C213BE" w:rsidRPr="009F5B3E" w:rsidRDefault="00C213BE" w:rsidP="00C213BE">
      <w:pPr>
        <w:spacing w:after="0" w:line="240" w:lineRule="auto"/>
        <w:jc w:val="both"/>
        <w:outlineLvl w:val="0"/>
        <w:rPr>
          <w:rFonts w:ascii="Times New Roman" w:hAnsi="Times New Roman" w:cs="Times New Roman"/>
          <w:sz w:val="24"/>
          <w:szCs w:val="24"/>
        </w:rPr>
      </w:pPr>
      <w:r w:rsidRPr="009F5B3E">
        <w:rPr>
          <w:rFonts w:ascii="Times New Roman" w:eastAsia="Arial CYR" w:hAnsi="Times New Roman" w:cs="Times New Roman"/>
          <w:sz w:val="24"/>
          <w:szCs w:val="24"/>
        </w:rPr>
        <w:t xml:space="preserve">Тональный рисунок тематического натюрморта </w:t>
      </w:r>
      <w:r w:rsidRPr="009F5B3E">
        <w:rPr>
          <w:rFonts w:ascii="Times New Roman" w:eastAsia="Arial" w:hAnsi="Times New Roman" w:cs="Times New Roman"/>
          <w:sz w:val="24"/>
          <w:szCs w:val="24"/>
        </w:rPr>
        <w:t>«</w:t>
      </w:r>
      <w:r w:rsidRPr="009F5B3E">
        <w:rPr>
          <w:rFonts w:ascii="Times New Roman" w:eastAsia="Arial CYR" w:hAnsi="Times New Roman" w:cs="Times New Roman"/>
          <w:sz w:val="24"/>
          <w:szCs w:val="24"/>
        </w:rPr>
        <w:t>Осенний</w:t>
      </w:r>
      <w:r w:rsidRPr="009F5B3E">
        <w:rPr>
          <w:rFonts w:ascii="Times New Roman" w:eastAsia="Arial" w:hAnsi="Times New Roman" w:cs="Times New Roman"/>
          <w:sz w:val="24"/>
          <w:szCs w:val="24"/>
        </w:rPr>
        <w:t xml:space="preserve">» </w:t>
      </w:r>
      <w:r w:rsidRPr="009F5B3E">
        <w:rPr>
          <w:rFonts w:ascii="Times New Roman" w:eastAsia="Arial CYR" w:hAnsi="Times New Roman" w:cs="Times New Roman"/>
          <w:sz w:val="24"/>
          <w:szCs w:val="24"/>
        </w:rPr>
        <w:t>(предмет быта простой формы, муляжи овощей и фруктов). Освоение принципов последовательности ведения рисунка, умение доводить рисунок до определенной степени завершенности. Овладение начальными навыками целостного видения натуры. Развитие композиционного мышления, работа над эскизом. Фон нейтральный. Освещение верхнее боковое. Формат А-3</w:t>
      </w:r>
      <w:r w:rsidRPr="009F5B3E">
        <w:rPr>
          <w:rFonts w:ascii="Times New Roman" w:hAnsi="Times New Roman" w:cs="Times New Roman"/>
          <w:sz w:val="24"/>
          <w:szCs w:val="24"/>
        </w:rPr>
        <w:t xml:space="preserve"> Материал – графитный карандаш.</w:t>
      </w:r>
    </w:p>
    <w:p w:rsidR="00C213BE" w:rsidRPr="009F5B3E" w:rsidRDefault="00C213BE" w:rsidP="00C213BE">
      <w:pPr>
        <w:spacing w:after="0" w:line="240" w:lineRule="auto"/>
        <w:jc w:val="both"/>
        <w:outlineLvl w:val="0"/>
        <w:rPr>
          <w:rFonts w:ascii="Times New Roman" w:eastAsia="Arial CYR" w:hAnsi="Times New Roman" w:cs="Times New Roman"/>
          <w:sz w:val="24"/>
          <w:szCs w:val="24"/>
        </w:rPr>
      </w:pPr>
      <w:r w:rsidRPr="009F5B3E">
        <w:rPr>
          <w:rFonts w:ascii="Times New Roman" w:hAnsi="Times New Roman" w:cs="Times New Roman"/>
          <w:sz w:val="24"/>
          <w:szCs w:val="24"/>
        </w:rPr>
        <w:t xml:space="preserve"> Самостоятельная работа: композиционные зарисовки овощей и фруктов.</w:t>
      </w:r>
    </w:p>
    <w:p w:rsidR="00C213BE" w:rsidRPr="009F5B3E" w:rsidRDefault="00C213BE" w:rsidP="00C213BE">
      <w:pPr>
        <w:spacing w:after="0" w:line="240" w:lineRule="auto"/>
        <w:jc w:val="center"/>
        <w:outlineLvl w:val="0"/>
        <w:rPr>
          <w:rStyle w:val="FontStyle164"/>
          <w:b/>
          <w:sz w:val="24"/>
          <w:szCs w:val="24"/>
        </w:rPr>
      </w:pPr>
      <w:r w:rsidRPr="009F5B3E">
        <w:rPr>
          <w:rFonts w:ascii="Times New Roman" w:hAnsi="Times New Roman" w:cs="Times New Roman"/>
          <w:b/>
          <w:sz w:val="24"/>
          <w:szCs w:val="24"/>
        </w:rPr>
        <w:t>Раздел 2.</w:t>
      </w:r>
      <w:r w:rsidRPr="009F5B3E">
        <w:rPr>
          <w:rStyle w:val="FontStyle164"/>
          <w:b/>
          <w:sz w:val="24"/>
          <w:szCs w:val="24"/>
        </w:rPr>
        <w:t xml:space="preserve"> </w:t>
      </w:r>
      <w:r w:rsidRPr="009F5B3E">
        <w:rPr>
          <w:rFonts w:ascii="Times New Roman" w:eastAsia="Arial CYR" w:hAnsi="Times New Roman" w:cs="Times New Roman"/>
          <w:b/>
          <w:sz w:val="24"/>
          <w:szCs w:val="24"/>
        </w:rPr>
        <w:t>Линейно-конструктивный рисунок</w:t>
      </w:r>
    </w:p>
    <w:p w:rsidR="00C213BE" w:rsidRPr="009F5B3E" w:rsidRDefault="00C213BE" w:rsidP="00C213BE">
      <w:pPr>
        <w:spacing w:after="0" w:line="240" w:lineRule="auto"/>
        <w:jc w:val="both"/>
        <w:outlineLvl w:val="0"/>
        <w:rPr>
          <w:rFonts w:ascii="Times New Roman" w:eastAsia="Arial CYR" w:hAnsi="Times New Roman" w:cs="Times New Roman"/>
          <w:sz w:val="24"/>
          <w:szCs w:val="24"/>
        </w:rPr>
      </w:pPr>
      <w:r w:rsidRPr="009F5B3E">
        <w:rPr>
          <w:rStyle w:val="FontStyle164"/>
          <w:b/>
          <w:sz w:val="24"/>
          <w:szCs w:val="24"/>
        </w:rPr>
        <w:t xml:space="preserve">2.1. </w:t>
      </w:r>
      <w:r w:rsidRPr="009F5B3E">
        <w:rPr>
          <w:rFonts w:ascii="Times New Roman" w:hAnsi="Times New Roman" w:cs="Times New Roman"/>
          <w:b/>
          <w:sz w:val="24"/>
          <w:szCs w:val="24"/>
        </w:rPr>
        <w:t>Тема.</w:t>
      </w:r>
      <w:r w:rsidRPr="009F5B3E">
        <w:rPr>
          <w:rStyle w:val="FontStyle164"/>
          <w:b/>
          <w:sz w:val="24"/>
          <w:szCs w:val="24"/>
        </w:rPr>
        <w:t xml:space="preserve"> </w:t>
      </w:r>
      <w:r w:rsidRPr="009F5B3E">
        <w:rPr>
          <w:rFonts w:ascii="Times New Roman" w:eastAsia="Arial CYR" w:hAnsi="Times New Roman" w:cs="Times New Roman"/>
          <w:b/>
          <w:sz w:val="24"/>
          <w:szCs w:val="24"/>
        </w:rPr>
        <w:t>Натюрморт из гипсовых геометрических тел.</w:t>
      </w:r>
    </w:p>
    <w:p w:rsidR="00C213BE" w:rsidRPr="009F5B3E" w:rsidRDefault="00C213BE" w:rsidP="00C213BE">
      <w:pPr>
        <w:spacing w:after="0" w:line="240" w:lineRule="auto"/>
        <w:jc w:val="both"/>
        <w:outlineLvl w:val="0"/>
        <w:rPr>
          <w:rFonts w:ascii="Times New Roman" w:hAnsi="Times New Roman" w:cs="Times New Roman"/>
          <w:sz w:val="24"/>
          <w:szCs w:val="24"/>
        </w:rPr>
      </w:pPr>
      <w:r w:rsidRPr="009F5B3E">
        <w:rPr>
          <w:rFonts w:ascii="Times New Roman" w:eastAsia="Arial CYR" w:hAnsi="Times New Roman" w:cs="Times New Roman"/>
          <w:sz w:val="24"/>
          <w:szCs w:val="24"/>
        </w:rPr>
        <w:t xml:space="preserve">Рисунок натюрморта из двух гипсовых геометрических тел с введением легкого тона (куб, цилиндр или конус). Фон нейтральный. Освещение верхнее боковое. </w:t>
      </w:r>
      <w:r w:rsidRPr="009F5B3E">
        <w:rPr>
          <w:rFonts w:ascii="Times New Roman" w:hAnsi="Times New Roman" w:cs="Times New Roman"/>
          <w:sz w:val="24"/>
          <w:szCs w:val="24"/>
        </w:rPr>
        <w:t xml:space="preserve">Композиция листа. Формат А3. Материал – графитный карандаш. </w:t>
      </w:r>
    </w:p>
    <w:p w:rsidR="00C213BE" w:rsidRPr="009F5B3E" w:rsidRDefault="00C213BE" w:rsidP="00C213BE">
      <w:pPr>
        <w:spacing w:after="0" w:line="240" w:lineRule="auto"/>
        <w:jc w:val="both"/>
        <w:outlineLvl w:val="0"/>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рисование геометрических предметов по памяти.</w:t>
      </w:r>
    </w:p>
    <w:p w:rsidR="00C213BE" w:rsidRPr="009F5B3E" w:rsidRDefault="00C213BE" w:rsidP="00C213BE">
      <w:pPr>
        <w:spacing w:after="0" w:line="240" w:lineRule="auto"/>
        <w:jc w:val="both"/>
        <w:outlineLvl w:val="0"/>
        <w:rPr>
          <w:rFonts w:ascii="Times New Roman" w:eastAsia="Arial CYR" w:hAnsi="Times New Roman" w:cs="Times New Roman"/>
          <w:b/>
          <w:sz w:val="24"/>
          <w:szCs w:val="24"/>
        </w:rPr>
      </w:pPr>
      <w:r w:rsidRPr="009F5B3E">
        <w:rPr>
          <w:rFonts w:ascii="Times New Roman" w:hAnsi="Times New Roman" w:cs="Times New Roman"/>
          <w:b/>
          <w:sz w:val="24"/>
          <w:szCs w:val="24"/>
        </w:rPr>
        <w:t xml:space="preserve">2.2. Тема. </w:t>
      </w:r>
      <w:r w:rsidRPr="009F5B3E">
        <w:rPr>
          <w:rFonts w:ascii="Times New Roman" w:eastAsia="Arial CYR" w:hAnsi="Times New Roman" w:cs="Times New Roman"/>
          <w:b/>
          <w:sz w:val="24"/>
          <w:szCs w:val="24"/>
        </w:rPr>
        <w:t>Сквозной рисунок предметов комбинированной формы.</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eastAsia="Arial CYR" w:hAnsi="Times New Roman" w:cs="Times New Roman"/>
          <w:sz w:val="24"/>
          <w:szCs w:val="24"/>
        </w:rPr>
        <w:t xml:space="preserve">Тональные зарисовки трех отдельных предметов комбинированной формы, расположенных на разных уровнях глаз учащихся (бидон, крынка, гипсовая ваза и т.д.). Фон светлый. Освещение верхнее боковое. </w:t>
      </w:r>
      <w:r w:rsidRPr="009F5B3E">
        <w:rPr>
          <w:rFonts w:ascii="Times New Roman" w:hAnsi="Times New Roman" w:cs="Times New Roman"/>
          <w:sz w:val="24"/>
          <w:szCs w:val="24"/>
        </w:rPr>
        <w:t xml:space="preserve">Формат А3. Материал – графитный карандаш. </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зарисовки</w:t>
      </w:r>
      <w:r w:rsidRPr="009F5B3E">
        <w:rPr>
          <w:rStyle w:val="FontStyle164"/>
          <w:b/>
          <w:sz w:val="24"/>
          <w:szCs w:val="24"/>
        </w:rPr>
        <w:t xml:space="preserve"> </w:t>
      </w:r>
      <w:r w:rsidRPr="009F5B3E">
        <w:rPr>
          <w:rStyle w:val="FontStyle164"/>
          <w:sz w:val="24"/>
          <w:szCs w:val="24"/>
        </w:rPr>
        <w:t>предметов быта.</w:t>
      </w:r>
    </w:p>
    <w:p w:rsidR="00C213BE" w:rsidRPr="009F5B3E" w:rsidRDefault="00C213BE" w:rsidP="00C213BE">
      <w:pPr>
        <w:spacing w:after="0" w:line="240" w:lineRule="auto"/>
        <w:outlineLvl w:val="0"/>
        <w:rPr>
          <w:rFonts w:ascii="Times New Roman" w:eastAsia="Arial CYR" w:hAnsi="Times New Roman" w:cs="Times New Roman"/>
          <w:b/>
          <w:sz w:val="24"/>
          <w:szCs w:val="24"/>
        </w:rPr>
      </w:pPr>
      <w:r w:rsidRPr="009F5B3E">
        <w:rPr>
          <w:rFonts w:ascii="Times New Roman" w:hAnsi="Times New Roman" w:cs="Times New Roman"/>
          <w:b/>
          <w:sz w:val="24"/>
          <w:szCs w:val="24"/>
        </w:rPr>
        <w:t xml:space="preserve">2.3. Тема. </w:t>
      </w:r>
      <w:r w:rsidRPr="009F5B3E">
        <w:rPr>
          <w:rFonts w:ascii="Times New Roman" w:eastAsia="Arial CYR" w:hAnsi="Times New Roman" w:cs="Times New Roman"/>
          <w:b/>
          <w:sz w:val="24"/>
          <w:szCs w:val="24"/>
        </w:rPr>
        <w:t>Зарисовки предметов комбинированной формы с натуры и по памяти.</w:t>
      </w:r>
    </w:p>
    <w:p w:rsidR="00C213BE" w:rsidRPr="009F5B3E" w:rsidRDefault="00C213BE" w:rsidP="00C213BE">
      <w:pPr>
        <w:spacing w:after="0" w:line="240" w:lineRule="auto"/>
        <w:jc w:val="both"/>
        <w:outlineLvl w:val="0"/>
        <w:rPr>
          <w:rFonts w:ascii="Times New Roman" w:hAnsi="Times New Roman" w:cs="Times New Roman"/>
          <w:sz w:val="24"/>
          <w:szCs w:val="24"/>
        </w:rPr>
      </w:pPr>
      <w:r w:rsidRPr="009F5B3E">
        <w:rPr>
          <w:rFonts w:ascii="Times New Roman" w:eastAsia="Arial CYR" w:hAnsi="Times New Roman" w:cs="Times New Roman"/>
          <w:sz w:val="24"/>
          <w:szCs w:val="24"/>
        </w:rPr>
        <w:t>Зарисовки отдельных предметов комбинированной формы с натуры и по памяти.</w:t>
      </w:r>
      <w:r w:rsidRPr="009F5B3E">
        <w:rPr>
          <w:rFonts w:ascii="Times New Roman" w:hAnsi="Times New Roman" w:cs="Times New Roman"/>
          <w:sz w:val="24"/>
          <w:szCs w:val="24"/>
        </w:rPr>
        <w:t xml:space="preserve"> Тренировка зрительной памяти. Формат А4. Материал – графитный карандаш. </w:t>
      </w:r>
    </w:p>
    <w:p w:rsidR="00C213BE" w:rsidRPr="009F5B3E" w:rsidRDefault="00C213BE" w:rsidP="00C213BE">
      <w:pPr>
        <w:spacing w:after="0" w:line="240" w:lineRule="auto"/>
        <w:jc w:val="both"/>
        <w:outlineLvl w:val="0"/>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силуэтные зарисовки предметов.</w:t>
      </w:r>
    </w:p>
    <w:p w:rsidR="00C213BE" w:rsidRPr="009F5B3E" w:rsidRDefault="00C213BE" w:rsidP="00C213BE">
      <w:pPr>
        <w:spacing w:after="0" w:line="240" w:lineRule="auto"/>
        <w:jc w:val="center"/>
        <w:outlineLvl w:val="0"/>
        <w:rPr>
          <w:rFonts w:ascii="Times New Roman" w:hAnsi="Times New Roman" w:cs="Times New Roman"/>
          <w:b/>
          <w:sz w:val="24"/>
          <w:szCs w:val="24"/>
        </w:rPr>
      </w:pPr>
    </w:p>
    <w:p w:rsidR="00C213BE" w:rsidRPr="009F5B3E" w:rsidRDefault="00C213BE" w:rsidP="00C213BE">
      <w:pPr>
        <w:spacing w:after="0" w:line="240" w:lineRule="auto"/>
        <w:jc w:val="center"/>
        <w:outlineLvl w:val="0"/>
        <w:rPr>
          <w:rFonts w:ascii="Times New Roman" w:eastAsia="Arial CYR" w:hAnsi="Times New Roman" w:cs="Times New Roman"/>
          <w:b/>
          <w:sz w:val="24"/>
          <w:szCs w:val="24"/>
        </w:rPr>
      </w:pPr>
      <w:r w:rsidRPr="009F5B3E">
        <w:rPr>
          <w:rFonts w:ascii="Times New Roman" w:hAnsi="Times New Roman" w:cs="Times New Roman"/>
          <w:b/>
          <w:sz w:val="24"/>
          <w:szCs w:val="24"/>
        </w:rPr>
        <w:t>Раздел 3. Тональный длительный рисунок</w:t>
      </w:r>
    </w:p>
    <w:p w:rsidR="00C213BE" w:rsidRPr="009F5B3E" w:rsidRDefault="00C213BE" w:rsidP="00C213BE">
      <w:pPr>
        <w:spacing w:after="0" w:line="240" w:lineRule="auto"/>
        <w:jc w:val="both"/>
        <w:outlineLvl w:val="0"/>
        <w:rPr>
          <w:rFonts w:ascii="Times New Roman" w:eastAsia="Arial CYR" w:hAnsi="Times New Roman" w:cs="Times New Roman"/>
          <w:b/>
          <w:sz w:val="24"/>
          <w:szCs w:val="24"/>
        </w:rPr>
      </w:pPr>
      <w:r w:rsidRPr="009F5B3E">
        <w:rPr>
          <w:rFonts w:ascii="Times New Roman" w:hAnsi="Times New Roman" w:cs="Times New Roman"/>
          <w:b/>
          <w:sz w:val="24"/>
          <w:szCs w:val="24"/>
        </w:rPr>
        <w:t xml:space="preserve">3.1. Тема. </w:t>
      </w:r>
      <w:r w:rsidRPr="009F5B3E">
        <w:rPr>
          <w:rFonts w:ascii="Times New Roman" w:eastAsia="Arial CYR" w:hAnsi="Times New Roman" w:cs="Times New Roman"/>
          <w:b/>
          <w:sz w:val="24"/>
          <w:szCs w:val="24"/>
        </w:rPr>
        <w:t>Натюрморт из предметов быта, расположенных на уровне глаз учащихся.</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eastAsia="Arial CYR" w:hAnsi="Times New Roman" w:cs="Times New Roman"/>
          <w:sz w:val="24"/>
          <w:szCs w:val="24"/>
        </w:rPr>
        <w:t>Тональный рисунок натюрморта из нескольких предметов быта различных по тону и материалу, один из которых имеет комбинированную форму, на уровне глаз обучающегося. Композиция листа, выбор формата. Точность передачи пропорций и силуэта предметов. Фон нейтральный, средний по тону. Освещение нижнее боковое. Формат А-3,</w:t>
      </w:r>
      <w:r w:rsidRPr="009F5B3E">
        <w:rPr>
          <w:rFonts w:ascii="Times New Roman" w:hAnsi="Times New Roman" w:cs="Times New Roman"/>
          <w:sz w:val="24"/>
          <w:szCs w:val="24"/>
        </w:rPr>
        <w:t xml:space="preserve"> Материал – графитный карандаш. </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композиционные зарисовки из предметов быта.</w:t>
      </w:r>
    </w:p>
    <w:p w:rsidR="00C213BE" w:rsidRPr="009F5B3E" w:rsidRDefault="00C213BE" w:rsidP="00C213BE">
      <w:pPr>
        <w:spacing w:after="0" w:line="240" w:lineRule="auto"/>
        <w:jc w:val="both"/>
        <w:rPr>
          <w:rFonts w:ascii="Times New Roman" w:hAnsi="Times New Roman" w:cs="Times New Roman"/>
          <w:sz w:val="24"/>
          <w:szCs w:val="24"/>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II</w:t>
      </w:r>
      <w:r w:rsidRPr="009F5B3E">
        <w:rPr>
          <w:rFonts w:ascii="Times New Roman" w:hAnsi="Times New Roman" w:cs="Times New Roman"/>
          <w:b/>
          <w:sz w:val="24"/>
          <w:szCs w:val="24"/>
        </w:rPr>
        <w:t xml:space="preserve"> полугодие</w:t>
      </w:r>
    </w:p>
    <w:p w:rsidR="00C213BE" w:rsidRPr="009F5B3E" w:rsidRDefault="00C213BE" w:rsidP="00C213BE">
      <w:pPr>
        <w:spacing w:after="0" w:line="240" w:lineRule="auto"/>
        <w:jc w:val="both"/>
        <w:rPr>
          <w:rFonts w:ascii="Times New Roman" w:hAnsi="Times New Roman" w:cs="Times New Roman"/>
          <w:sz w:val="24"/>
          <w:szCs w:val="24"/>
        </w:rPr>
      </w:pPr>
    </w:p>
    <w:p w:rsidR="00C213BE" w:rsidRPr="009F5B3E" w:rsidRDefault="00C213BE" w:rsidP="00C213BE">
      <w:pPr>
        <w:spacing w:after="0" w:line="240" w:lineRule="auto"/>
        <w:jc w:val="center"/>
        <w:outlineLvl w:val="0"/>
        <w:rPr>
          <w:rFonts w:ascii="Times New Roman" w:eastAsia="Arial CYR" w:hAnsi="Times New Roman" w:cs="Times New Roman"/>
          <w:b/>
          <w:sz w:val="24"/>
          <w:szCs w:val="24"/>
        </w:rPr>
      </w:pPr>
      <w:r w:rsidRPr="009F5B3E">
        <w:rPr>
          <w:rFonts w:ascii="Times New Roman" w:hAnsi="Times New Roman" w:cs="Times New Roman"/>
          <w:b/>
          <w:sz w:val="24"/>
          <w:szCs w:val="24"/>
        </w:rPr>
        <w:t>Раздел 4.</w:t>
      </w:r>
      <w:r w:rsidRPr="009F5B3E">
        <w:rPr>
          <w:rStyle w:val="FontStyle164"/>
          <w:b/>
          <w:sz w:val="24"/>
          <w:szCs w:val="24"/>
        </w:rPr>
        <w:t xml:space="preserve"> </w:t>
      </w:r>
      <w:r w:rsidRPr="009F5B3E">
        <w:rPr>
          <w:rFonts w:ascii="Times New Roman" w:eastAsia="Arial CYR" w:hAnsi="Times New Roman" w:cs="Times New Roman"/>
          <w:b/>
          <w:sz w:val="24"/>
          <w:szCs w:val="24"/>
        </w:rPr>
        <w:t>Линейно-конструктивный рисунок</w:t>
      </w:r>
    </w:p>
    <w:p w:rsidR="00C213BE" w:rsidRPr="009F5B3E" w:rsidRDefault="00C213BE" w:rsidP="00C213BE">
      <w:pPr>
        <w:spacing w:after="0" w:line="240" w:lineRule="auto"/>
        <w:jc w:val="both"/>
        <w:outlineLvl w:val="0"/>
        <w:rPr>
          <w:rFonts w:ascii="Times New Roman" w:eastAsia="Arial CYR" w:hAnsi="Times New Roman" w:cs="Times New Roman"/>
          <w:b/>
          <w:sz w:val="24"/>
          <w:szCs w:val="24"/>
        </w:rPr>
      </w:pPr>
      <w:r w:rsidRPr="009F5B3E">
        <w:rPr>
          <w:rFonts w:ascii="Times New Roman" w:hAnsi="Times New Roman" w:cs="Times New Roman"/>
          <w:b/>
          <w:sz w:val="24"/>
          <w:szCs w:val="24"/>
        </w:rPr>
        <w:t xml:space="preserve">4.1. Тема. </w:t>
      </w:r>
      <w:r w:rsidRPr="009F5B3E">
        <w:rPr>
          <w:rFonts w:ascii="Times New Roman" w:eastAsia="Arial CYR" w:hAnsi="Times New Roman" w:cs="Times New Roman"/>
          <w:b/>
          <w:sz w:val="24"/>
          <w:szCs w:val="24"/>
        </w:rPr>
        <w:t>Рисунок гипсового орнамента невысокого рельефа.</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eastAsia="Arial CYR" w:hAnsi="Times New Roman" w:cs="Times New Roman"/>
          <w:sz w:val="24"/>
          <w:szCs w:val="24"/>
        </w:rPr>
        <w:t>Линейно-конструктивный рисунок простого симметричного гипсового орнамента невысокого рельефа с введением легкого тона. Предельно точная передача конструктивных особенностей рисунка орнамента. Последовательность ведения рисунка. Освещение верхнее боковое. Формат А-3.</w:t>
      </w:r>
      <w:r w:rsidRPr="009F5B3E">
        <w:rPr>
          <w:rFonts w:ascii="Times New Roman" w:hAnsi="Times New Roman" w:cs="Times New Roman"/>
          <w:sz w:val="24"/>
          <w:szCs w:val="24"/>
        </w:rPr>
        <w:t xml:space="preserve"> Материал – графитный карандаш.</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копирование орнаментов с образцов.</w:t>
      </w:r>
    </w:p>
    <w:p w:rsidR="00C213BE" w:rsidRPr="009F5B3E" w:rsidRDefault="00C213BE" w:rsidP="00C213BE">
      <w:pPr>
        <w:spacing w:after="0" w:line="240" w:lineRule="auto"/>
        <w:jc w:val="both"/>
        <w:outlineLvl w:val="0"/>
        <w:rPr>
          <w:rFonts w:ascii="Times New Roman" w:eastAsia="Arial CYR" w:hAnsi="Times New Roman" w:cs="Times New Roman"/>
          <w:sz w:val="24"/>
          <w:szCs w:val="24"/>
        </w:rPr>
      </w:pPr>
      <w:r w:rsidRPr="009F5B3E">
        <w:rPr>
          <w:rFonts w:ascii="Times New Roman" w:hAnsi="Times New Roman" w:cs="Times New Roman"/>
          <w:b/>
          <w:sz w:val="24"/>
          <w:szCs w:val="24"/>
        </w:rPr>
        <w:t xml:space="preserve">4.2. Тема. </w:t>
      </w:r>
      <w:r w:rsidRPr="009F5B3E">
        <w:rPr>
          <w:rFonts w:ascii="Times New Roman" w:eastAsia="Arial CYR" w:hAnsi="Times New Roman" w:cs="Times New Roman"/>
          <w:b/>
          <w:sz w:val="24"/>
          <w:szCs w:val="24"/>
        </w:rPr>
        <w:t>Рисунок чучела птицы.</w:t>
      </w:r>
    </w:p>
    <w:p w:rsidR="00C213BE" w:rsidRPr="009F5B3E" w:rsidRDefault="00C213BE" w:rsidP="00C213BE">
      <w:pPr>
        <w:spacing w:after="0" w:line="240" w:lineRule="auto"/>
        <w:jc w:val="both"/>
        <w:outlineLvl w:val="0"/>
        <w:rPr>
          <w:rFonts w:ascii="Times New Roman" w:hAnsi="Times New Roman" w:cs="Times New Roman"/>
          <w:sz w:val="24"/>
          <w:szCs w:val="24"/>
        </w:rPr>
      </w:pPr>
      <w:r w:rsidRPr="009F5B3E">
        <w:rPr>
          <w:rFonts w:ascii="Times New Roman" w:eastAsia="Arial CYR" w:hAnsi="Times New Roman" w:cs="Times New Roman"/>
          <w:sz w:val="24"/>
          <w:szCs w:val="24"/>
        </w:rPr>
        <w:t xml:space="preserve">Линейно-конструктивный рисунок чучела птицы с введением легкого тона. Выявление конструктивных особенностей формы. Точность передачи характерности изображаемого предмета.  Фон светлый. Освещение верхнее боковое. Формат А3. </w:t>
      </w:r>
      <w:r w:rsidRPr="009F5B3E">
        <w:rPr>
          <w:rFonts w:ascii="Times New Roman" w:hAnsi="Times New Roman" w:cs="Times New Roman"/>
          <w:sz w:val="24"/>
          <w:szCs w:val="24"/>
        </w:rPr>
        <w:t xml:space="preserve">Материал – графитный карандаш. </w:t>
      </w:r>
    </w:p>
    <w:p w:rsidR="00C213BE" w:rsidRPr="009F5B3E" w:rsidRDefault="00C213BE" w:rsidP="00C213BE">
      <w:pPr>
        <w:spacing w:after="0" w:line="240" w:lineRule="auto"/>
        <w:jc w:val="both"/>
        <w:outlineLvl w:val="0"/>
        <w:rPr>
          <w:rFonts w:ascii="Times New Roman" w:hAnsi="Times New Roman" w:cs="Times New Roman"/>
          <w:b/>
          <w:sz w:val="24"/>
          <w:szCs w:val="24"/>
        </w:rPr>
      </w:pPr>
      <w:r w:rsidRPr="009F5B3E">
        <w:rPr>
          <w:rFonts w:ascii="Times New Roman" w:hAnsi="Times New Roman" w:cs="Times New Roman"/>
          <w:sz w:val="24"/>
          <w:szCs w:val="24"/>
        </w:rPr>
        <w:t>Самостоятельная работа: наброски и зарисовки птиц.</w:t>
      </w: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Раздел 5.</w:t>
      </w:r>
      <w:r w:rsidRPr="009F5B3E">
        <w:rPr>
          <w:rStyle w:val="FontStyle164"/>
          <w:b/>
          <w:sz w:val="24"/>
          <w:szCs w:val="24"/>
        </w:rPr>
        <w:t xml:space="preserve"> </w:t>
      </w:r>
      <w:r w:rsidRPr="009F5B3E">
        <w:rPr>
          <w:rFonts w:ascii="Times New Roman" w:hAnsi="Times New Roman" w:cs="Times New Roman"/>
          <w:b/>
          <w:sz w:val="24"/>
          <w:szCs w:val="24"/>
        </w:rPr>
        <w:t>Тональный длительный рисунок</w:t>
      </w:r>
    </w:p>
    <w:p w:rsidR="00C213BE" w:rsidRPr="009F5B3E" w:rsidRDefault="00C213BE" w:rsidP="00C213B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5.1. Тема.</w:t>
      </w:r>
      <w:r w:rsidRPr="009F5B3E">
        <w:rPr>
          <w:rStyle w:val="FontStyle164"/>
          <w:b/>
          <w:sz w:val="24"/>
          <w:szCs w:val="24"/>
        </w:rPr>
        <w:t xml:space="preserve"> </w:t>
      </w:r>
      <w:r w:rsidRPr="009F5B3E">
        <w:rPr>
          <w:rFonts w:ascii="Times New Roman" w:eastAsia="Arial CYR" w:hAnsi="Times New Roman" w:cs="Times New Roman"/>
          <w:b/>
          <w:sz w:val="24"/>
          <w:szCs w:val="24"/>
        </w:rPr>
        <w:t>Натюрморт с чучелом птицы.</w:t>
      </w:r>
      <w:r w:rsidRPr="009F5B3E">
        <w:rPr>
          <w:rFonts w:ascii="Times New Roman" w:hAnsi="Times New Roman" w:cs="Times New Roman"/>
          <w:b/>
          <w:sz w:val="24"/>
          <w:szCs w:val="24"/>
        </w:rPr>
        <w:t xml:space="preserve"> </w:t>
      </w:r>
    </w:p>
    <w:p w:rsidR="00C213BE" w:rsidRPr="009F5B3E" w:rsidRDefault="00C213BE" w:rsidP="00C213BE">
      <w:pPr>
        <w:spacing w:after="0" w:line="240" w:lineRule="auto"/>
        <w:jc w:val="both"/>
        <w:outlineLvl w:val="0"/>
        <w:rPr>
          <w:rStyle w:val="FontStyle164"/>
          <w:sz w:val="24"/>
          <w:szCs w:val="24"/>
        </w:rPr>
      </w:pPr>
      <w:r w:rsidRPr="009F5B3E">
        <w:rPr>
          <w:rStyle w:val="FontStyle164"/>
          <w:sz w:val="24"/>
          <w:szCs w:val="24"/>
        </w:rPr>
        <w:t>Закрепление материала предыдущего задания. Грамотная компоновка натюрморта в листе. Передача больших тональных отношений. Выявление локального тона, объема и пространства в натюрморте с помощью светотени. Цельность изображения натюрморта. Продолжение знакомства с приемами работы мягким материалом. Фон светло-серый нейтральный.</w:t>
      </w:r>
      <w:r w:rsidRPr="009F5B3E">
        <w:rPr>
          <w:rFonts w:ascii="Times New Roman" w:eastAsia="Arial CYR" w:hAnsi="Times New Roman" w:cs="Times New Roman"/>
          <w:sz w:val="24"/>
          <w:szCs w:val="24"/>
        </w:rPr>
        <w:t xml:space="preserve"> Формат А3. </w:t>
      </w:r>
      <w:r w:rsidRPr="009F5B3E">
        <w:rPr>
          <w:rStyle w:val="FontStyle164"/>
          <w:sz w:val="24"/>
          <w:szCs w:val="24"/>
        </w:rPr>
        <w:t xml:space="preserve">Материал — уголь, сангина, мел. </w:t>
      </w:r>
    </w:p>
    <w:p w:rsidR="00C213BE" w:rsidRPr="009F5B3E" w:rsidRDefault="00C213BE" w:rsidP="00C213BE">
      <w:pPr>
        <w:spacing w:after="0" w:line="240" w:lineRule="auto"/>
        <w:jc w:val="both"/>
        <w:outlineLvl w:val="0"/>
        <w:rPr>
          <w:rStyle w:val="FontStyle164"/>
          <w:b/>
          <w:sz w:val="24"/>
          <w:szCs w:val="24"/>
        </w:rPr>
      </w:pPr>
      <w:r w:rsidRPr="009F5B3E">
        <w:rPr>
          <w:rFonts w:ascii="Times New Roman" w:hAnsi="Times New Roman" w:cs="Times New Roman"/>
          <w:sz w:val="24"/>
          <w:szCs w:val="24"/>
        </w:rPr>
        <w:t>Самостоятельная работа: наброски и зарисовки птиц.</w:t>
      </w:r>
    </w:p>
    <w:p w:rsidR="00C213BE" w:rsidRPr="009F5B3E" w:rsidRDefault="00C213BE" w:rsidP="00C213BE">
      <w:pPr>
        <w:spacing w:after="0" w:line="240" w:lineRule="auto"/>
        <w:jc w:val="both"/>
        <w:outlineLvl w:val="0"/>
        <w:rPr>
          <w:rFonts w:ascii="Times New Roman" w:eastAsia="Arial CYR" w:hAnsi="Times New Roman" w:cs="Times New Roman"/>
          <w:b/>
          <w:sz w:val="24"/>
          <w:szCs w:val="24"/>
        </w:rPr>
      </w:pPr>
      <w:r w:rsidRPr="009F5B3E">
        <w:rPr>
          <w:rFonts w:ascii="Times New Roman" w:hAnsi="Times New Roman" w:cs="Times New Roman"/>
          <w:b/>
          <w:sz w:val="24"/>
          <w:szCs w:val="24"/>
        </w:rPr>
        <w:t>5.2. Тема.</w:t>
      </w:r>
      <w:r w:rsidRPr="009F5B3E">
        <w:rPr>
          <w:rStyle w:val="FontStyle164"/>
          <w:b/>
          <w:sz w:val="24"/>
          <w:szCs w:val="24"/>
        </w:rPr>
        <w:t xml:space="preserve"> </w:t>
      </w:r>
      <w:r w:rsidRPr="009F5B3E">
        <w:rPr>
          <w:rFonts w:ascii="Times New Roman" w:eastAsia="Arial CYR" w:hAnsi="Times New Roman" w:cs="Times New Roman"/>
          <w:b/>
          <w:sz w:val="24"/>
          <w:szCs w:val="24"/>
        </w:rPr>
        <w:t>Натюрморт из крупных предметов быта.</w:t>
      </w:r>
    </w:p>
    <w:p w:rsidR="00C213BE" w:rsidRPr="009F5B3E" w:rsidRDefault="00C213BE" w:rsidP="00C213BE">
      <w:pPr>
        <w:spacing w:after="0" w:line="240" w:lineRule="auto"/>
        <w:jc w:val="both"/>
        <w:outlineLvl w:val="0"/>
        <w:rPr>
          <w:rFonts w:ascii="Times New Roman" w:hAnsi="Times New Roman" w:cs="Times New Roman"/>
          <w:sz w:val="24"/>
          <w:szCs w:val="24"/>
        </w:rPr>
      </w:pPr>
      <w:r w:rsidRPr="009F5B3E">
        <w:rPr>
          <w:rStyle w:val="FontStyle164"/>
          <w:sz w:val="24"/>
          <w:szCs w:val="24"/>
        </w:rPr>
        <w:t>Тональный рисунок натюрморта из крупных предметов быта, расположенных ниже уровня глаз (на полу). Предметы натюрморта контрастны по тону и размеру. Особенности передачи перспективного сокращения (ракурса). Выделение композиционного центра. Выявление больших тональных отношений. Передача объема предметов и пространства в натюрморте.</w:t>
      </w:r>
      <w:r w:rsidRPr="009F5B3E">
        <w:rPr>
          <w:rFonts w:ascii="Times New Roman" w:eastAsia="Arial CYR" w:hAnsi="Times New Roman" w:cs="Times New Roman"/>
          <w:sz w:val="24"/>
          <w:szCs w:val="24"/>
        </w:rPr>
        <w:t xml:space="preserve"> Освещение верхнее боковое. Формат А3. </w:t>
      </w:r>
      <w:r w:rsidRPr="009F5B3E">
        <w:rPr>
          <w:rFonts w:ascii="Times New Roman" w:hAnsi="Times New Roman" w:cs="Times New Roman"/>
          <w:sz w:val="24"/>
          <w:szCs w:val="24"/>
        </w:rPr>
        <w:t xml:space="preserve">Материал – графитный карандаш. </w:t>
      </w:r>
    </w:p>
    <w:p w:rsidR="00C213BE" w:rsidRPr="009F5B3E" w:rsidRDefault="00C213BE" w:rsidP="00C213BE">
      <w:pPr>
        <w:spacing w:after="0" w:line="240" w:lineRule="auto"/>
        <w:jc w:val="both"/>
        <w:outlineLvl w:val="0"/>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композиционные зарисовки из предметов быта.</w:t>
      </w:r>
    </w:p>
    <w:p w:rsidR="00C213BE" w:rsidRPr="009F5B3E" w:rsidRDefault="00C213BE" w:rsidP="00C213BE">
      <w:pPr>
        <w:spacing w:after="0" w:line="240" w:lineRule="auto"/>
        <w:jc w:val="both"/>
        <w:outlineLvl w:val="0"/>
        <w:rPr>
          <w:rStyle w:val="FontStyle164"/>
          <w:b/>
          <w:sz w:val="24"/>
          <w:szCs w:val="24"/>
        </w:rPr>
      </w:pPr>
      <w:r w:rsidRPr="009F5B3E">
        <w:rPr>
          <w:rFonts w:ascii="Times New Roman" w:hAnsi="Times New Roman" w:cs="Times New Roman"/>
          <w:b/>
          <w:sz w:val="24"/>
          <w:szCs w:val="24"/>
        </w:rPr>
        <w:t xml:space="preserve">5.3. Тема. Натюрморт из 2-х </w:t>
      </w:r>
      <w:r w:rsidRPr="009F5B3E">
        <w:rPr>
          <w:rFonts w:ascii="Times New Roman" w:eastAsia="Arial CYR" w:hAnsi="Times New Roman" w:cs="Times New Roman"/>
          <w:b/>
          <w:sz w:val="24"/>
          <w:szCs w:val="24"/>
        </w:rPr>
        <w:t xml:space="preserve">предметов комбинированной формы, различных </w:t>
      </w:r>
      <w:r w:rsidRPr="009F5B3E">
        <w:rPr>
          <w:rFonts w:ascii="Times New Roman" w:hAnsi="Times New Roman" w:cs="Times New Roman"/>
          <w:b/>
          <w:sz w:val="24"/>
          <w:szCs w:val="24"/>
        </w:rPr>
        <w:t>по тону.</w:t>
      </w:r>
    </w:p>
    <w:p w:rsidR="00C213BE" w:rsidRPr="009F5B3E" w:rsidRDefault="00C213BE" w:rsidP="00C213BE">
      <w:pPr>
        <w:pStyle w:val="Style21"/>
        <w:widowControl/>
        <w:spacing w:line="240" w:lineRule="auto"/>
        <w:ind w:firstLine="0"/>
      </w:pPr>
      <w:r w:rsidRPr="009F5B3E">
        <w:rPr>
          <w:rStyle w:val="FontStyle164"/>
          <w:sz w:val="24"/>
          <w:szCs w:val="24"/>
        </w:rPr>
        <w:t>Закрепление всего материала, пройденного в 3 классе. Грамотная компоновка натюрморта в листе. Построение предметов с учетом перспективных сокращений, выявление их объема и пространственного расположения с учетом освещения. Цельность изображения натюрморта.</w:t>
      </w:r>
      <w:r w:rsidRPr="009F5B3E">
        <w:t xml:space="preserve"> </w:t>
      </w:r>
    </w:p>
    <w:p w:rsidR="00C213BE" w:rsidRPr="009F5B3E" w:rsidRDefault="00C213BE" w:rsidP="00C213BE">
      <w:pPr>
        <w:pStyle w:val="Style21"/>
        <w:widowControl/>
        <w:spacing w:line="240" w:lineRule="auto"/>
        <w:ind w:firstLine="0"/>
      </w:pPr>
      <w:r w:rsidRPr="009F5B3E">
        <w:t>Освещение верхнее боковое. Формат А3. Материал – графитный карандаш.</w:t>
      </w:r>
    </w:p>
    <w:p w:rsidR="00C213BE" w:rsidRPr="009F5B3E" w:rsidRDefault="00C213BE" w:rsidP="00C213BE">
      <w:pPr>
        <w:pStyle w:val="Style21"/>
        <w:widowControl/>
        <w:spacing w:line="240" w:lineRule="auto"/>
        <w:ind w:firstLine="0"/>
        <w:rPr>
          <w:b/>
        </w:rPr>
      </w:pPr>
      <w:r w:rsidRPr="009F5B3E">
        <w:rPr>
          <w:b/>
        </w:rPr>
        <w:t>5.4. Тема.</w:t>
      </w:r>
      <w:r w:rsidRPr="009F5B3E">
        <w:t xml:space="preserve"> </w:t>
      </w:r>
      <w:r w:rsidRPr="009F5B3E">
        <w:rPr>
          <w:b/>
        </w:rPr>
        <w:t>Контрольный урок.</w:t>
      </w:r>
    </w:p>
    <w:p w:rsidR="00C213BE" w:rsidRPr="009F5B3E" w:rsidRDefault="00C213BE" w:rsidP="00C213BE">
      <w:pPr>
        <w:pStyle w:val="Style21"/>
        <w:widowControl/>
        <w:spacing w:line="240" w:lineRule="auto"/>
        <w:ind w:firstLine="0"/>
        <w:rPr>
          <w:b/>
        </w:rPr>
      </w:pPr>
    </w:p>
    <w:p w:rsidR="00C213BE" w:rsidRPr="009F5B3E" w:rsidRDefault="00C213BE" w:rsidP="00C213BE">
      <w:pPr>
        <w:pStyle w:val="Style21"/>
        <w:widowControl/>
        <w:spacing w:line="240" w:lineRule="auto"/>
        <w:ind w:firstLine="0"/>
        <w:jc w:val="center"/>
        <w:rPr>
          <w:b/>
        </w:rPr>
      </w:pPr>
      <w:r w:rsidRPr="009F5B3E">
        <w:rPr>
          <w:b/>
        </w:rPr>
        <w:t>Четвёртый год обучения</w:t>
      </w:r>
    </w:p>
    <w:p w:rsidR="00C213BE" w:rsidRPr="009F5B3E" w:rsidRDefault="00C213BE" w:rsidP="00C213BE">
      <w:pPr>
        <w:pStyle w:val="Style21"/>
        <w:widowControl/>
        <w:spacing w:line="240" w:lineRule="auto"/>
        <w:ind w:firstLine="0"/>
        <w:jc w:val="center"/>
        <w:rPr>
          <w:b/>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w:t>
      </w:r>
      <w:r w:rsidRPr="009F5B3E">
        <w:rPr>
          <w:rFonts w:ascii="Times New Roman" w:hAnsi="Times New Roman" w:cs="Times New Roman"/>
          <w:b/>
          <w:sz w:val="24"/>
          <w:szCs w:val="24"/>
        </w:rPr>
        <w:t xml:space="preserve"> полугодие</w:t>
      </w:r>
    </w:p>
    <w:p w:rsidR="00C213BE" w:rsidRPr="009F5B3E" w:rsidRDefault="00C213BE" w:rsidP="00C213BE">
      <w:pPr>
        <w:spacing w:after="0" w:line="240" w:lineRule="auto"/>
        <w:jc w:val="center"/>
        <w:outlineLvl w:val="0"/>
        <w:rPr>
          <w:rFonts w:ascii="Times New Roman" w:hAnsi="Times New Roman" w:cs="Times New Roman"/>
          <w:b/>
          <w:sz w:val="24"/>
          <w:szCs w:val="24"/>
        </w:rPr>
      </w:pPr>
    </w:p>
    <w:p w:rsidR="00C213BE" w:rsidRPr="009F5B3E" w:rsidRDefault="00C213BE" w:rsidP="00C213BE">
      <w:pPr>
        <w:spacing w:after="0" w:line="240" w:lineRule="auto"/>
        <w:jc w:val="center"/>
        <w:outlineLvl w:val="0"/>
        <w:rPr>
          <w:rFonts w:ascii="Times New Roman" w:eastAsia="Arial CYR" w:hAnsi="Times New Roman" w:cs="Times New Roman"/>
          <w:b/>
          <w:sz w:val="24"/>
          <w:szCs w:val="24"/>
        </w:rPr>
      </w:pPr>
      <w:r w:rsidRPr="009F5B3E">
        <w:rPr>
          <w:rFonts w:ascii="Times New Roman" w:hAnsi="Times New Roman" w:cs="Times New Roman"/>
          <w:b/>
          <w:sz w:val="24"/>
          <w:szCs w:val="24"/>
        </w:rPr>
        <w:t>Раздел 1.</w:t>
      </w:r>
      <w:r w:rsidRPr="009F5B3E">
        <w:rPr>
          <w:rStyle w:val="FontStyle164"/>
          <w:b/>
          <w:sz w:val="24"/>
          <w:szCs w:val="24"/>
        </w:rPr>
        <w:t xml:space="preserve"> </w:t>
      </w:r>
      <w:r w:rsidRPr="009F5B3E">
        <w:rPr>
          <w:rFonts w:ascii="Times New Roman" w:hAnsi="Times New Roman" w:cs="Times New Roman"/>
          <w:b/>
          <w:sz w:val="24"/>
          <w:szCs w:val="24"/>
        </w:rPr>
        <w:t>Тональный длительный рисунок</w:t>
      </w:r>
    </w:p>
    <w:p w:rsidR="00C213BE" w:rsidRPr="009F5B3E" w:rsidRDefault="00C213BE" w:rsidP="00C213BE">
      <w:pPr>
        <w:spacing w:after="0" w:line="240" w:lineRule="auto"/>
        <w:jc w:val="both"/>
        <w:outlineLvl w:val="0"/>
        <w:rPr>
          <w:rFonts w:ascii="Times New Roman" w:hAnsi="Times New Roman" w:cs="Times New Roman"/>
          <w:b/>
          <w:sz w:val="24"/>
          <w:szCs w:val="24"/>
        </w:rPr>
      </w:pPr>
      <w:r w:rsidRPr="009F5B3E">
        <w:rPr>
          <w:rFonts w:ascii="Times New Roman" w:hAnsi="Times New Roman" w:cs="Times New Roman"/>
          <w:b/>
          <w:sz w:val="24"/>
          <w:szCs w:val="24"/>
        </w:rPr>
        <w:t>1.1. Тема. Натюрморт из трех гипсовых геометрических тел.</w:t>
      </w:r>
    </w:p>
    <w:p w:rsidR="00C213BE" w:rsidRPr="009F5B3E" w:rsidRDefault="00C213BE" w:rsidP="00C213BE">
      <w:pPr>
        <w:spacing w:after="0" w:line="240" w:lineRule="auto"/>
        <w:jc w:val="both"/>
        <w:outlineLvl w:val="0"/>
        <w:rPr>
          <w:rFonts w:ascii="Times New Roman" w:hAnsi="Times New Roman" w:cs="Times New Roman"/>
          <w:sz w:val="24"/>
          <w:szCs w:val="24"/>
        </w:rPr>
      </w:pPr>
      <w:r w:rsidRPr="009F5B3E">
        <w:rPr>
          <w:rStyle w:val="FontStyle164"/>
          <w:spacing w:val="-4"/>
          <w:sz w:val="24"/>
          <w:szCs w:val="24"/>
        </w:rPr>
        <w:t>Рисунок натюрморта из трех гипсовых геометрических тел с фоном и тональным разбором предметов. Закрепление знаний, умений и навыков в рисовании гипсовых геометрических тел, полученных в третьем классе. Грамотная компоновка изображения предметов в листе. Применение  в рисунке основных правил перспективы. Выявление объема предметов и пространства в натюрморте.</w:t>
      </w:r>
      <w:r w:rsidRPr="009F5B3E">
        <w:rPr>
          <w:rFonts w:ascii="Times New Roman" w:eastAsia="Arial CYR" w:hAnsi="Times New Roman" w:cs="Times New Roman"/>
          <w:sz w:val="24"/>
          <w:szCs w:val="24"/>
        </w:rPr>
        <w:t xml:space="preserve"> Фон серый. Освещение верхнее боковое. </w:t>
      </w:r>
      <w:r w:rsidRPr="009F5B3E">
        <w:rPr>
          <w:rFonts w:ascii="Times New Roman" w:hAnsi="Times New Roman" w:cs="Times New Roman"/>
          <w:sz w:val="24"/>
          <w:szCs w:val="24"/>
        </w:rPr>
        <w:t xml:space="preserve">Формат А2. Материал – графитный карандаш. </w:t>
      </w:r>
    </w:p>
    <w:p w:rsidR="00C213BE" w:rsidRPr="009F5B3E" w:rsidRDefault="00C213BE" w:rsidP="00C213BE">
      <w:pPr>
        <w:spacing w:after="0" w:line="240" w:lineRule="auto"/>
        <w:jc w:val="both"/>
        <w:outlineLvl w:val="0"/>
        <w:rPr>
          <w:rStyle w:val="FontStyle164"/>
          <w:rFonts w:eastAsia="Arial CYR"/>
          <w:b/>
          <w:sz w:val="24"/>
          <w:szCs w:val="24"/>
        </w:rPr>
      </w:pPr>
      <w:r w:rsidRPr="009F5B3E">
        <w:rPr>
          <w:rFonts w:ascii="Times New Roman" w:hAnsi="Times New Roman" w:cs="Times New Roman"/>
          <w:sz w:val="24"/>
          <w:szCs w:val="24"/>
        </w:rPr>
        <w:t>Самостоятельная работа: зарисовки</w:t>
      </w:r>
      <w:r w:rsidRPr="009F5B3E">
        <w:rPr>
          <w:rStyle w:val="FontStyle164"/>
          <w:b/>
          <w:spacing w:val="-4"/>
          <w:sz w:val="24"/>
          <w:szCs w:val="24"/>
        </w:rPr>
        <w:t xml:space="preserve"> </w:t>
      </w:r>
      <w:r w:rsidRPr="009F5B3E">
        <w:rPr>
          <w:rStyle w:val="FontStyle164"/>
          <w:spacing w:val="-4"/>
          <w:sz w:val="24"/>
          <w:szCs w:val="24"/>
        </w:rPr>
        <w:t>предметов быта.</w:t>
      </w:r>
    </w:p>
    <w:p w:rsidR="00C213BE" w:rsidRPr="009F5B3E" w:rsidRDefault="00C213BE" w:rsidP="00C213BE">
      <w:pPr>
        <w:pStyle w:val="Style21"/>
        <w:widowControl/>
        <w:spacing w:line="240" w:lineRule="auto"/>
        <w:ind w:firstLine="0"/>
        <w:rPr>
          <w:b/>
        </w:rPr>
      </w:pPr>
      <w:r w:rsidRPr="009F5B3E">
        <w:rPr>
          <w:b/>
        </w:rPr>
        <w:t>1.2. Рисунок однотонной драпировки с простыми складками.</w:t>
      </w:r>
    </w:p>
    <w:p w:rsidR="00C213BE" w:rsidRPr="009F5B3E" w:rsidRDefault="00C213BE" w:rsidP="00C213BE">
      <w:pPr>
        <w:pStyle w:val="Style21"/>
        <w:widowControl/>
        <w:spacing w:line="240" w:lineRule="auto"/>
        <w:ind w:firstLine="0"/>
      </w:pPr>
      <w:r w:rsidRPr="009F5B3E">
        <w:rPr>
          <w:rStyle w:val="FontStyle164"/>
          <w:sz w:val="24"/>
          <w:szCs w:val="24"/>
        </w:rPr>
        <w:t>Тональный рисунок драпировки в трех плоскостях с простыми складками. Знакомство с формообразованием складок ткани и методом их изображения. Построение складок драпировки с учетом пространства, ритма и воздушной перспективы, выявление их объема при помощи светотени.</w:t>
      </w:r>
      <w:r w:rsidRPr="009F5B3E">
        <w:rPr>
          <w:rFonts w:eastAsia="Arial CYR"/>
        </w:rPr>
        <w:t xml:space="preserve"> Фон нейтральный. Освещение четко направленное. Формат А2.</w:t>
      </w:r>
      <w:r w:rsidRPr="009F5B3E">
        <w:t xml:space="preserve"> Материал – графитный карандаш. </w:t>
      </w:r>
    </w:p>
    <w:p w:rsidR="00C213BE" w:rsidRPr="009F5B3E" w:rsidRDefault="00C213BE" w:rsidP="00C213BE">
      <w:pPr>
        <w:pStyle w:val="Style21"/>
        <w:widowControl/>
        <w:spacing w:line="240" w:lineRule="auto"/>
        <w:ind w:firstLine="0"/>
        <w:rPr>
          <w:rStyle w:val="FontStyle164"/>
          <w:spacing w:val="-4"/>
          <w:sz w:val="24"/>
          <w:szCs w:val="24"/>
        </w:rPr>
      </w:pPr>
      <w:r w:rsidRPr="009F5B3E">
        <w:t xml:space="preserve">Самостоятельная работа: зарисовки </w:t>
      </w:r>
      <w:r w:rsidRPr="009F5B3E">
        <w:rPr>
          <w:rStyle w:val="FontStyle164"/>
          <w:sz w:val="24"/>
          <w:szCs w:val="24"/>
        </w:rPr>
        <w:t>складок драпировки, выполнение копий с работ старых мастеров.</w:t>
      </w:r>
    </w:p>
    <w:p w:rsidR="00C213BE" w:rsidRPr="009F5B3E" w:rsidRDefault="00C213BE" w:rsidP="00C213BE">
      <w:pPr>
        <w:spacing w:after="0" w:line="240" w:lineRule="auto"/>
        <w:jc w:val="both"/>
        <w:outlineLvl w:val="0"/>
        <w:rPr>
          <w:rFonts w:ascii="Times New Roman" w:hAnsi="Times New Roman" w:cs="Times New Roman"/>
          <w:b/>
          <w:sz w:val="24"/>
          <w:szCs w:val="24"/>
        </w:rPr>
      </w:pPr>
      <w:r w:rsidRPr="009F5B3E">
        <w:rPr>
          <w:rFonts w:ascii="Times New Roman" w:hAnsi="Times New Roman" w:cs="Times New Roman"/>
          <w:b/>
          <w:sz w:val="24"/>
          <w:szCs w:val="24"/>
        </w:rPr>
        <w:t>1.3. Тема. Натюрморт из крупного предмета быта и драпировки со складками.</w:t>
      </w:r>
    </w:p>
    <w:p w:rsidR="00C213BE" w:rsidRPr="009F5B3E" w:rsidRDefault="00C213BE" w:rsidP="00C213BE">
      <w:pPr>
        <w:spacing w:after="0" w:line="240" w:lineRule="auto"/>
        <w:jc w:val="both"/>
        <w:outlineLvl w:val="0"/>
        <w:rPr>
          <w:rFonts w:ascii="Times New Roman" w:hAnsi="Times New Roman" w:cs="Times New Roman"/>
          <w:b/>
          <w:sz w:val="24"/>
          <w:szCs w:val="24"/>
        </w:rPr>
      </w:pPr>
      <w:r w:rsidRPr="009F5B3E">
        <w:rPr>
          <w:rStyle w:val="FontStyle164"/>
          <w:sz w:val="24"/>
          <w:szCs w:val="24"/>
        </w:rPr>
        <w:t xml:space="preserve">Тональный рисунок натюрморта из крупного предмета быта и драпировки со складками. Грамотная компоновка изображения предметов в листе. Передача конструкции предмета и ритма складок драпировки. Передача пространства в натюрморте с учетом линейной и воздушной перспективы. Выявление объема предмета и складок с помощью светотени. </w:t>
      </w:r>
      <w:r w:rsidRPr="009F5B3E">
        <w:rPr>
          <w:rFonts w:ascii="Times New Roman" w:eastAsia="Arial CYR" w:hAnsi="Times New Roman" w:cs="Times New Roman"/>
          <w:sz w:val="24"/>
          <w:szCs w:val="24"/>
        </w:rPr>
        <w:t>Фон нейтральный.</w:t>
      </w:r>
      <w:r w:rsidRPr="009F5B3E">
        <w:rPr>
          <w:rStyle w:val="FontStyle164"/>
          <w:sz w:val="24"/>
          <w:szCs w:val="24"/>
        </w:rPr>
        <w:t xml:space="preserve"> Освещение верхнее, боковое.</w:t>
      </w:r>
      <w:r w:rsidRPr="009F5B3E">
        <w:rPr>
          <w:rFonts w:ascii="Times New Roman" w:hAnsi="Times New Roman" w:cs="Times New Roman"/>
          <w:sz w:val="24"/>
          <w:szCs w:val="24"/>
        </w:rPr>
        <w:t xml:space="preserve"> Формат А2. Материал – графитный карандаш. Самостоятельная работа: наброски фигуры человека</w:t>
      </w:r>
      <w:r w:rsidRPr="009F5B3E">
        <w:rPr>
          <w:rStyle w:val="FontStyle164"/>
          <w:sz w:val="24"/>
          <w:szCs w:val="24"/>
        </w:rPr>
        <w:t>.</w:t>
      </w: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Раздел 2.</w:t>
      </w:r>
      <w:r w:rsidRPr="009F5B3E">
        <w:rPr>
          <w:rStyle w:val="FontStyle164"/>
          <w:b/>
          <w:sz w:val="24"/>
          <w:szCs w:val="24"/>
        </w:rPr>
        <w:t xml:space="preserve"> Живописный рисунок. </w:t>
      </w:r>
      <w:r w:rsidRPr="009F5B3E">
        <w:rPr>
          <w:rFonts w:ascii="Times New Roman" w:hAnsi="Times New Roman" w:cs="Times New Roman"/>
          <w:b/>
          <w:sz w:val="24"/>
          <w:szCs w:val="24"/>
        </w:rPr>
        <w:t>Фактура и материальность</w:t>
      </w:r>
    </w:p>
    <w:p w:rsidR="00C213BE" w:rsidRPr="009F5B3E" w:rsidRDefault="00C213BE" w:rsidP="00C213BE">
      <w:pPr>
        <w:snapToGrid w:val="0"/>
        <w:spacing w:after="0" w:line="240" w:lineRule="auto"/>
        <w:jc w:val="both"/>
        <w:outlineLvl w:val="0"/>
        <w:rPr>
          <w:rFonts w:ascii="Times New Roman" w:hAnsi="Times New Roman" w:cs="Times New Roman"/>
          <w:b/>
          <w:sz w:val="24"/>
          <w:szCs w:val="24"/>
        </w:rPr>
      </w:pPr>
      <w:r w:rsidRPr="009F5B3E">
        <w:rPr>
          <w:rFonts w:ascii="Times New Roman" w:hAnsi="Times New Roman" w:cs="Times New Roman"/>
          <w:b/>
          <w:sz w:val="24"/>
          <w:szCs w:val="24"/>
        </w:rPr>
        <w:t>2.1. Тема.</w:t>
      </w:r>
      <w:r w:rsidRPr="009F5B3E">
        <w:rPr>
          <w:rStyle w:val="FontStyle164"/>
          <w:b/>
          <w:sz w:val="24"/>
          <w:szCs w:val="24"/>
        </w:rPr>
        <w:t xml:space="preserve"> </w:t>
      </w:r>
      <w:r w:rsidRPr="009F5B3E">
        <w:rPr>
          <w:rFonts w:ascii="Times New Roman" w:hAnsi="Times New Roman" w:cs="Times New Roman"/>
          <w:b/>
          <w:sz w:val="24"/>
          <w:szCs w:val="24"/>
        </w:rPr>
        <w:t>Натюрморт с металлической и стеклянной посудой.</w:t>
      </w:r>
    </w:p>
    <w:p w:rsidR="00C213BE" w:rsidRPr="009F5B3E" w:rsidRDefault="00C213BE" w:rsidP="00C213BE">
      <w:pPr>
        <w:pStyle w:val="Style21"/>
        <w:widowControl/>
        <w:spacing w:line="240" w:lineRule="auto"/>
        <w:ind w:firstLine="0"/>
      </w:pPr>
      <w:r w:rsidRPr="009F5B3E">
        <w:rPr>
          <w:rStyle w:val="FontStyle164"/>
          <w:sz w:val="24"/>
          <w:szCs w:val="24"/>
        </w:rPr>
        <w:t xml:space="preserve">Натюрморт с предметами разной материальности из металла и стекла. Характерные особенности передачи материальности металла и стекла графическими средствами. Грамотная компоновка в листе. Передача больших тональных отношений. Цельность изображения натюрморта. </w:t>
      </w:r>
      <w:r w:rsidRPr="009F5B3E">
        <w:rPr>
          <w:rFonts w:eastAsia="Arial CYR"/>
        </w:rPr>
        <w:t>Фон нейтральный. Освещение четко направленное. Формат А2</w:t>
      </w:r>
      <w:r w:rsidRPr="009F5B3E">
        <w:t xml:space="preserve"> Материал – графитный карандаш. </w:t>
      </w:r>
    </w:p>
    <w:p w:rsidR="00C213BE" w:rsidRPr="009F5B3E" w:rsidRDefault="00C213BE" w:rsidP="00C213BE">
      <w:pPr>
        <w:pStyle w:val="Style21"/>
        <w:widowControl/>
        <w:spacing w:line="240" w:lineRule="auto"/>
        <w:ind w:firstLine="0"/>
      </w:pPr>
      <w:r w:rsidRPr="009F5B3E">
        <w:t>Самостоятельная работа: зарисовки металлических и стеклянных предметов.</w:t>
      </w:r>
    </w:p>
    <w:p w:rsidR="00C213BE" w:rsidRPr="009F5B3E" w:rsidRDefault="00C213BE" w:rsidP="00C213BE">
      <w:pPr>
        <w:spacing w:after="0" w:line="240" w:lineRule="auto"/>
        <w:jc w:val="center"/>
        <w:outlineLvl w:val="0"/>
        <w:rPr>
          <w:rStyle w:val="FontStyle164"/>
          <w:b/>
          <w:sz w:val="24"/>
          <w:szCs w:val="24"/>
        </w:rPr>
      </w:pPr>
      <w:r w:rsidRPr="009F5B3E">
        <w:rPr>
          <w:rFonts w:ascii="Times New Roman" w:hAnsi="Times New Roman" w:cs="Times New Roman"/>
          <w:b/>
          <w:sz w:val="24"/>
          <w:szCs w:val="24"/>
        </w:rPr>
        <w:t>3. Раздел.</w:t>
      </w:r>
      <w:r w:rsidRPr="009F5B3E">
        <w:rPr>
          <w:rStyle w:val="FontStyle164"/>
          <w:b/>
          <w:sz w:val="24"/>
          <w:szCs w:val="24"/>
        </w:rPr>
        <w:t xml:space="preserve"> </w:t>
      </w:r>
      <w:r w:rsidRPr="009F5B3E">
        <w:rPr>
          <w:rFonts w:ascii="Times New Roman" w:hAnsi="Times New Roman" w:cs="Times New Roman"/>
          <w:b/>
          <w:sz w:val="24"/>
          <w:szCs w:val="24"/>
        </w:rPr>
        <w:t>Линейный рисунок</w:t>
      </w:r>
    </w:p>
    <w:p w:rsidR="00C213BE" w:rsidRPr="009F5B3E" w:rsidRDefault="00C213BE" w:rsidP="00C213BE">
      <w:pPr>
        <w:spacing w:after="0" w:line="240" w:lineRule="auto"/>
        <w:jc w:val="both"/>
        <w:outlineLvl w:val="0"/>
        <w:rPr>
          <w:rFonts w:ascii="Times New Roman" w:hAnsi="Times New Roman" w:cs="Times New Roman"/>
          <w:b/>
          <w:sz w:val="24"/>
          <w:szCs w:val="24"/>
        </w:rPr>
      </w:pPr>
      <w:r w:rsidRPr="009F5B3E">
        <w:rPr>
          <w:rStyle w:val="FontStyle164"/>
          <w:b/>
          <w:sz w:val="24"/>
          <w:szCs w:val="24"/>
        </w:rPr>
        <w:t xml:space="preserve">3.1. </w:t>
      </w:r>
      <w:r w:rsidRPr="009F5B3E">
        <w:rPr>
          <w:rFonts w:ascii="Times New Roman" w:hAnsi="Times New Roman" w:cs="Times New Roman"/>
          <w:b/>
          <w:sz w:val="24"/>
          <w:szCs w:val="24"/>
        </w:rPr>
        <w:t>Тема.</w:t>
      </w:r>
      <w:r w:rsidRPr="009F5B3E">
        <w:rPr>
          <w:rStyle w:val="FontStyle164"/>
          <w:b/>
          <w:sz w:val="24"/>
          <w:szCs w:val="24"/>
        </w:rPr>
        <w:t xml:space="preserve"> </w:t>
      </w:r>
      <w:r w:rsidRPr="009F5B3E">
        <w:rPr>
          <w:rFonts w:ascii="Times New Roman" w:hAnsi="Times New Roman" w:cs="Times New Roman"/>
          <w:b/>
          <w:sz w:val="24"/>
          <w:szCs w:val="24"/>
        </w:rPr>
        <w:t>Зарисовки фигуры человека в движении.</w:t>
      </w:r>
    </w:p>
    <w:p w:rsidR="00C213BE" w:rsidRPr="009F5B3E" w:rsidRDefault="00C213BE" w:rsidP="00C213BE">
      <w:pPr>
        <w:pStyle w:val="Style21"/>
        <w:widowControl/>
        <w:spacing w:line="240" w:lineRule="auto"/>
        <w:ind w:firstLine="0"/>
      </w:pPr>
      <w:r w:rsidRPr="009F5B3E">
        <w:rPr>
          <w:rFonts w:eastAsia="Arial CYR"/>
        </w:rPr>
        <w:t>Ознакомление с основами пластической анатомии, правилами и особенностями линейного рисования человека. Пластика движений.</w:t>
      </w:r>
      <w:r w:rsidRPr="009F5B3E">
        <w:t xml:space="preserve"> Формат А4. Материал – графитный карандаш (3М-9М). </w:t>
      </w:r>
    </w:p>
    <w:p w:rsidR="00C213BE" w:rsidRPr="009F5B3E" w:rsidRDefault="00C213BE" w:rsidP="00C213BE">
      <w:pPr>
        <w:pStyle w:val="Style21"/>
        <w:widowControl/>
        <w:spacing w:line="240" w:lineRule="auto"/>
        <w:ind w:firstLine="0"/>
        <w:rPr>
          <w:rStyle w:val="FontStyle164"/>
          <w:sz w:val="24"/>
          <w:szCs w:val="24"/>
        </w:rPr>
      </w:pPr>
      <w:r w:rsidRPr="009F5B3E">
        <w:t>Самостоятельная работа: наброски фигуры человека</w:t>
      </w:r>
      <w:r w:rsidRPr="009F5B3E">
        <w:rPr>
          <w:rStyle w:val="FontStyle164"/>
          <w:sz w:val="24"/>
          <w:szCs w:val="24"/>
        </w:rPr>
        <w:t>.</w:t>
      </w:r>
    </w:p>
    <w:p w:rsidR="00C213BE" w:rsidRPr="009F5B3E" w:rsidRDefault="00C213BE" w:rsidP="00C213BE">
      <w:pPr>
        <w:pStyle w:val="Style21"/>
        <w:widowControl/>
        <w:spacing w:line="240" w:lineRule="auto"/>
        <w:ind w:firstLine="0"/>
        <w:rPr>
          <w:rStyle w:val="FontStyle164"/>
          <w:sz w:val="24"/>
          <w:szCs w:val="24"/>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II</w:t>
      </w:r>
      <w:r w:rsidRPr="009F5B3E">
        <w:rPr>
          <w:rFonts w:ascii="Times New Roman" w:hAnsi="Times New Roman" w:cs="Times New Roman"/>
          <w:b/>
          <w:sz w:val="24"/>
          <w:szCs w:val="24"/>
        </w:rPr>
        <w:t xml:space="preserve"> полугодие</w:t>
      </w:r>
    </w:p>
    <w:p w:rsidR="00C213BE" w:rsidRPr="009F5B3E" w:rsidRDefault="00C213BE" w:rsidP="00C213BE">
      <w:pPr>
        <w:pStyle w:val="Style21"/>
        <w:widowControl/>
        <w:spacing w:line="240" w:lineRule="auto"/>
        <w:ind w:firstLine="0"/>
        <w:rPr>
          <w:b/>
        </w:rPr>
      </w:pPr>
    </w:p>
    <w:p w:rsidR="00C213BE" w:rsidRPr="009F5B3E" w:rsidRDefault="00C213BE" w:rsidP="00C213BE">
      <w:pPr>
        <w:pStyle w:val="Style21"/>
        <w:widowControl/>
        <w:spacing w:line="240" w:lineRule="auto"/>
        <w:ind w:firstLine="0"/>
        <w:jc w:val="center"/>
      </w:pPr>
      <w:r w:rsidRPr="009F5B3E">
        <w:rPr>
          <w:b/>
        </w:rPr>
        <w:t>Раздел 4.</w:t>
      </w:r>
      <w:r w:rsidRPr="009F5B3E">
        <w:rPr>
          <w:rStyle w:val="FontStyle164"/>
          <w:b/>
          <w:sz w:val="24"/>
          <w:szCs w:val="24"/>
        </w:rPr>
        <w:t xml:space="preserve"> Законы перспективы. Светотень</w:t>
      </w:r>
    </w:p>
    <w:p w:rsidR="00C213BE" w:rsidRPr="009F5B3E" w:rsidRDefault="00C213BE" w:rsidP="00C213BE">
      <w:pPr>
        <w:pStyle w:val="Style21"/>
        <w:widowControl/>
        <w:spacing w:line="240" w:lineRule="auto"/>
        <w:ind w:firstLine="0"/>
        <w:rPr>
          <w:b/>
        </w:rPr>
      </w:pPr>
      <w:r w:rsidRPr="009F5B3E">
        <w:rPr>
          <w:rStyle w:val="FontStyle164"/>
          <w:b/>
          <w:sz w:val="24"/>
          <w:szCs w:val="24"/>
        </w:rPr>
        <w:t xml:space="preserve">4.1. </w:t>
      </w:r>
      <w:r w:rsidRPr="009F5B3E">
        <w:rPr>
          <w:b/>
        </w:rPr>
        <w:t>Тема.</w:t>
      </w:r>
      <w:r w:rsidRPr="009F5B3E">
        <w:rPr>
          <w:rStyle w:val="FontStyle164"/>
          <w:b/>
          <w:sz w:val="24"/>
          <w:szCs w:val="24"/>
        </w:rPr>
        <w:t xml:space="preserve"> </w:t>
      </w:r>
      <w:r w:rsidRPr="009F5B3E">
        <w:rPr>
          <w:b/>
        </w:rPr>
        <w:t>Рисунок цилиндра в горизонтальном положении. Методы построения окружности в пространстве.</w:t>
      </w:r>
    </w:p>
    <w:p w:rsidR="00C213BE" w:rsidRPr="009F5B3E" w:rsidRDefault="00C213BE" w:rsidP="00C213BE">
      <w:pPr>
        <w:spacing w:after="0" w:line="240" w:lineRule="auto"/>
        <w:jc w:val="both"/>
        <w:rPr>
          <w:rFonts w:ascii="Times New Roman" w:hAnsi="Times New Roman" w:cs="Times New Roman"/>
          <w:sz w:val="24"/>
          <w:szCs w:val="24"/>
        </w:rPr>
      </w:pPr>
      <w:r w:rsidRPr="009F5B3E">
        <w:rPr>
          <w:rStyle w:val="FontStyle164"/>
          <w:sz w:val="24"/>
          <w:szCs w:val="24"/>
        </w:rPr>
        <w:t>Линейный рисунок окружности в перспективе (вертикальная плоскость). Точное построение окружности с учетом перспективного сокращения. Передача выразительности линий в пространстве. Линейно-конструктивный (сквозной) рисунок цилиндра в горизонтальном положении с введением легкого тона, с сохранением линий построения, без фона, с прокладкой тона в собственных и падающих тенях. Освещение верхнее, боковое</w:t>
      </w:r>
      <w:r w:rsidRPr="009F5B3E">
        <w:rPr>
          <w:rFonts w:ascii="Times New Roman" w:eastAsia="Arial CYR" w:hAnsi="Times New Roman" w:cs="Times New Roman"/>
          <w:sz w:val="24"/>
          <w:szCs w:val="24"/>
        </w:rPr>
        <w:t xml:space="preserve">. </w:t>
      </w:r>
      <w:r w:rsidRPr="009F5B3E">
        <w:rPr>
          <w:rFonts w:ascii="Times New Roman" w:hAnsi="Times New Roman" w:cs="Times New Roman"/>
          <w:sz w:val="24"/>
          <w:szCs w:val="24"/>
        </w:rPr>
        <w:t xml:space="preserve">Формат А3. Материал – графитный карандаш. </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зарисовки</w:t>
      </w:r>
      <w:r w:rsidRPr="009F5B3E">
        <w:rPr>
          <w:rStyle w:val="FontStyle164"/>
          <w:b/>
          <w:sz w:val="24"/>
          <w:szCs w:val="24"/>
        </w:rPr>
        <w:t xml:space="preserve"> </w:t>
      </w:r>
      <w:r w:rsidRPr="009F5B3E">
        <w:rPr>
          <w:rStyle w:val="FontStyle164"/>
          <w:sz w:val="24"/>
          <w:szCs w:val="24"/>
        </w:rPr>
        <w:t>предметов быта.</w:t>
      </w:r>
    </w:p>
    <w:p w:rsidR="00C213BE" w:rsidRPr="009F5B3E" w:rsidRDefault="00C213BE" w:rsidP="00C213BE">
      <w:pPr>
        <w:pStyle w:val="Style21"/>
        <w:widowControl/>
        <w:spacing w:line="240" w:lineRule="auto"/>
        <w:ind w:firstLine="0"/>
        <w:rPr>
          <w:b/>
        </w:rPr>
      </w:pPr>
      <w:r w:rsidRPr="009F5B3E">
        <w:rPr>
          <w:b/>
        </w:rPr>
        <w:t xml:space="preserve">4.2. Тема. </w:t>
      </w:r>
      <w:r w:rsidRPr="009F5B3E">
        <w:rPr>
          <w:rStyle w:val="FontStyle164"/>
          <w:b/>
          <w:sz w:val="24"/>
          <w:szCs w:val="24"/>
        </w:rPr>
        <w:t>Зарисовки предметов быта в горизонтальном положении.</w:t>
      </w:r>
    </w:p>
    <w:p w:rsidR="00C213BE" w:rsidRPr="009F5B3E" w:rsidRDefault="00C213BE" w:rsidP="00C213BE">
      <w:pPr>
        <w:spacing w:after="0" w:line="240" w:lineRule="auto"/>
        <w:jc w:val="both"/>
        <w:rPr>
          <w:rFonts w:ascii="Times New Roman" w:hAnsi="Times New Roman" w:cs="Times New Roman"/>
          <w:sz w:val="24"/>
          <w:szCs w:val="24"/>
        </w:rPr>
      </w:pPr>
      <w:r w:rsidRPr="009F5B3E">
        <w:rPr>
          <w:rStyle w:val="FontStyle164"/>
          <w:sz w:val="24"/>
          <w:szCs w:val="24"/>
        </w:rPr>
        <w:t>Линейно-конструктивный (сквозной) рисунок предметов быта цилиндрической формы (ведро, кружка, кастрюля и т.д.) в горизонтальном положении с введением легкого тона. Закрепление материала предыдущего задания на примере предметов быта. Построение предметов с учетом пропорций, линейной и воздушной перспективы. Освещение верхнее, боковое.</w:t>
      </w:r>
      <w:r w:rsidRPr="009F5B3E">
        <w:rPr>
          <w:rFonts w:ascii="Times New Roman" w:hAnsi="Times New Roman" w:cs="Times New Roman"/>
          <w:sz w:val="24"/>
          <w:szCs w:val="24"/>
        </w:rPr>
        <w:t xml:space="preserve"> Формат А3. Материал – графитный карандаш. </w:t>
      </w:r>
    </w:p>
    <w:p w:rsidR="00C213BE" w:rsidRPr="009F5B3E" w:rsidRDefault="00C213BE" w:rsidP="00C213BE">
      <w:pPr>
        <w:spacing w:after="0" w:line="240" w:lineRule="auto"/>
        <w:jc w:val="both"/>
        <w:rPr>
          <w:rStyle w:val="FontStyle164"/>
          <w:sz w:val="24"/>
          <w:szCs w:val="24"/>
        </w:rPr>
      </w:pPr>
      <w:r w:rsidRPr="009F5B3E">
        <w:rPr>
          <w:rFonts w:ascii="Times New Roman" w:hAnsi="Times New Roman" w:cs="Times New Roman"/>
          <w:sz w:val="24"/>
          <w:szCs w:val="24"/>
        </w:rPr>
        <w:t>Самостоятельная работа: наброски</w:t>
      </w:r>
      <w:r w:rsidRPr="009F5B3E">
        <w:rPr>
          <w:rStyle w:val="FontStyle164"/>
          <w:b/>
          <w:sz w:val="24"/>
          <w:szCs w:val="24"/>
        </w:rPr>
        <w:t xml:space="preserve"> </w:t>
      </w:r>
      <w:r w:rsidRPr="009F5B3E">
        <w:rPr>
          <w:rStyle w:val="FontStyle164"/>
          <w:sz w:val="24"/>
          <w:szCs w:val="24"/>
        </w:rPr>
        <w:t>предметов быта.</w:t>
      </w:r>
    </w:p>
    <w:p w:rsidR="00C213BE" w:rsidRPr="009F5B3E" w:rsidRDefault="00C213BE" w:rsidP="00C213BE">
      <w:pPr>
        <w:spacing w:after="0" w:line="240" w:lineRule="auto"/>
        <w:jc w:val="both"/>
        <w:rPr>
          <w:rFonts w:ascii="Times New Roman" w:eastAsia="Arial CYR" w:hAnsi="Times New Roman" w:cs="Times New Roman"/>
          <w:b/>
          <w:sz w:val="24"/>
          <w:szCs w:val="24"/>
        </w:rPr>
      </w:pPr>
      <w:r w:rsidRPr="009F5B3E">
        <w:rPr>
          <w:rFonts w:ascii="Times New Roman" w:hAnsi="Times New Roman" w:cs="Times New Roman"/>
          <w:b/>
          <w:sz w:val="24"/>
          <w:szCs w:val="24"/>
        </w:rPr>
        <w:t>4.3. Тема.</w:t>
      </w:r>
      <w:r w:rsidRPr="009F5B3E">
        <w:rPr>
          <w:rStyle w:val="FontStyle164"/>
          <w:b/>
          <w:sz w:val="24"/>
          <w:szCs w:val="24"/>
        </w:rPr>
        <w:t xml:space="preserve"> </w:t>
      </w:r>
      <w:r w:rsidRPr="009F5B3E">
        <w:rPr>
          <w:rFonts w:ascii="Times New Roman" w:eastAsia="Arial CYR" w:hAnsi="Times New Roman" w:cs="Times New Roman"/>
          <w:b/>
          <w:sz w:val="24"/>
          <w:szCs w:val="24"/>
        </w:rPr>
        <w:t>Наброски по памяти отдельных предметов быта.</w:t>
      </w:r>
    </w:p>
    <w:p w:rsidR="00C213BE" w:rsidRPr="009F5B3E" w:rsidRDefault="00C213BE" w:rsidP="00C213BE">
      <w:pPr>
        <w:pStyle w:val="Style21"/>
        <w:widowControl/>
        <w:spacing w:line="240" w:lineRule="auto"/>
        <w:ind w:firstLine="0"/>
      </w:pPr>
      <w:r w:rsidRPr="009F5B3E">
        <w:rPr>
          <w:rFonts w:eastAsia="Arial CYR"/>
        </w:rPr>
        <w:t>Наброски отдельных предметов быта из предыдущего задания по памяти Развитие зрительной памяти и выработка глазомера. Закрепление навыков рисования окружности в перспективе.</w:t>
      </w:r>
      <w:r w:rsidRPr="009F5B3E">
        <w:t xml:space="preserve"> Формат А4. Материал – графитный карандаш. </w:t>
      </w:r>
    </w:p>
    <w:p w:rsidR="00C213BE" w:rsidRPr="009F5B3E" w:rsidRDefault="00C213BE" w:rsidP="00C213BE">
      <w:pPr>
        <w:pStyle w:val="Style21"/>
        <w:widowControl/>
        <w:spacing w:line="240" w:lineRule="auto"/>
        <w:ind w:firstLine="0"/>
      </w:pPr>
      <w:r w:rsidRPr="009F5B3E">
        <w:t>Самостоятельная работа: зарисовки групп предметов.</w:t>
      </w:r>
    </w:p>
    <w:p w:rsidR="00C213BE" w:rsidRPr="009F5B3E" w:rsidRDefault="00C213BE" w:rsidP="00C213BE">
      <w:pPr>
        <w:spacing w:after="0" w:line="240" w:lineRule="auto"/>
        <w:jc w:val="center"/>
        <w:outlineLvl w:val="0"/>
        <w:rPr>
          <w:rFonts w:ascii="Times New Roman" w:eastAsia="Arial CYR" w:hAnsi="Times New Roman" w:cs="Times New Roman"/>
          <w:b/>
          <w:sz w:val="24"/>
          <w:szCs w:val="24"/>
        </w:rPr>
      </w:pPr>
      <w:r w:rsidRPr="009F5B3E">
        <w:rPr>
          <w:rFonts w:ascii="Times New Roman" w:hAnsi="Times New Roman" w:cs="Times New Roman"/>
          <w:b/>
          <w:sz w:val="24"/>
          <w:szCs w:val="24"/>
        </w:rPr>
        <w:t>Раздел 5.</w:t>
      </w:r>
      <w:r w:rsidRPr="009F5B3E">
        <w:rPr>
          <w:rStyle w:val="FontStyle164"/>
          <w:b/>
          <w:sz w:val="24"/>
          <w:szCs w:val="24"/>
        </w:rPr>
        <w:t xml:space="preserve"> </w:t>
      </w:r>
      <w:r w:rsidRPr="009F5B3E">
        <w:rPr>
          <w:rFonts w:ascii="Times New Roman" w:hAnsi="Times New Roman" w:cs="Times New Roman"/>
          <w:b/>
          <w:sz w:val="24"/>
          <w:szCs w:val="24"/>
        </w:rPr>
        <w:t>Тональный длительный рисунок</w:t>
      </w:r>
    </w:p>
    <w:p w:rsidR="00C213BE" w:rsidRPr="009F5B3E" w:rsidRDefault="00C213BE" w:rsidP="00C213BE">
      <w:pPr>
        <w:spacing w:after="0" w:line="240" w:lineRule="auto"/>
        <w:jc w:val="both"/>
        <w:outlineLvl w:val="0"/>
        <w:rPr>
          <w:rStyle w:val="FontStyle164"/>
          <w:b/>
          <w:sz w:val="24"/>
          <w:szCs w:val="24"/>
        </w:rPr>
      </w:pPr>
      <w:r w:rsidRPr="009F5B3E">
        <w:rPr>
          <w:rFonts w:ascii="Times New Roman" w:hAnsi="Times New Roman" w:cs="Times New Roman"/>
          <w:b/>
          <w:sz w:val="24"/>
          <w:szCs w:val="24"/>
        </w:rPr>
        <w:t>5.1. Тема. Рисунок гипсового шара</w:t>
      </w:r>
      <w:r w:rsidRPr="009F5B3E">
        <w:rPr>
          <w:rStyle w:val="FontStyle164"/>
          <w:b/>
          <w:sz w:val="24"/>
          <w:szCs w:val="24"/>
        </w:rPr>
        <w:t>.</w:t>
      </w:r>
    </w:p>
    <w:p w:rsidR="00C213BE" w:rsidRPr="009F5B3E" w:rsidRDefault="00C213BE" w:rsidP="00C213BE">
      <w:pPr>
        <w:spacing w:after="0" w:line="240" w:lineRule="auto"/>
        <w:jc w:val="both"/>
        <w:outlineLvl w:val="0"/>
        <w:rPr>
          <w:rFonts w:ascii="Times New Roman" w:eastAsia="Arial CYR" w:hAnsi="Times New Roman" w:cs="Times New Roman"/>
          <w:b/>
          <w:sz w:val="24"/>
          <w:szCs w:val="24"/>
        </w:rPr>
      </w:pPr>
      <w:r w:rsidRPr="009F5B3E">
        <w:rPr>
          <w:rStyle w:val="FontStyle164"/>
          <w:sz w:val="24"/>
          <w:szCs w:val="24"/>
        </w:rPr>
        <w:t xml:space="preserve">Тональный рисунок гипсового шара на нейтральном фоне. Композиция листа. Выявление объема, с точной передачей светотеневых градаций (от блика до падающей тени), применение штриха по форме. </w:t>
      </w:r>
      <w:r w:rsidRPr="009F5B3E">
        <w:rPr>
          <w:rFonts w:ascii="Times New Roman" w:eastAsia="Arial CYR" w:hAnsi="Times New Roman" w:cs="Times New Roman"/>
          <w:sz w:val="24"/>
          <w:szCs w:val="24"/>
        </w:rPr>
        <w:t>Освещение верхнее, контрастное. Формат А-3,</w:t>
      </w:r>
      <w:r w:rsidRPr="009F5B3E">
        <w:rPr>
          <w:rFonts w:ascii="Times New Roman" w:hAnsi="Times New Roman" w:cs="Times New Roman"/>
          <w:sz w:val="24"/>
          <w:szCs w:val="24"/>
        </w:rPr>
        <w:t xml:space="preserve"> Материал – графитный карандаш. Самостоятельная работа: зарисовки фруктов и овощей.</w:t>
      </w:r>
    </w:p>
    <w:p w:rsidR="00C213BE" w:rsidRPr="009F5B3E" w:rsidRDefault="00C213BE" w:rsidP="00C213BE">
      <w:pPr>
        <w:spacing w:after="0" w:line="240" w:lineRule="auto"/>
        <w:jc w:val="both"/>
        <w:outlineLvl w:val="0"/>
        <w:rPr>
          <w:rFonts w:ascii="Times New Roman" w:hAnsi="Times New Roman" w:cs="Times New Roman"/>
          <w:sz w:val="24"/>
          <w:szCs w:val="24"/>
        </w:rPr>
      </w:pPr>
      <w:r w:rsidRPr="009F5B3E">
        <w:rPr>
          <w:rFonts w:ascii="Times New Roman" w:hAnsi="Times New Roman" w:cs="Times New Roman"/>
          <w:b/>
          <w:sz w:val="24"/>
          <w:szCs w:val="24"/>
        </w:rPr>
        <w:t>5.2. Тема. Натюрморт с предметом цилиндрической формы в горизонтальном положении и драпировкой</w:t>
      </w:r>
      <w:r w:rsidRPr="009F5B3E">
        <w:rPr>
          <w:rFonts w:ascii="Times New Roman" w:hAnsi="Times New Roman" w:cs="Times New Roman"/>
          <w:sz w:val="24"/>
          <w:szCs w:val="24"/>
        </w:rPr>
        <w:t>.</w:t>
      </w:r>
    </w:p>
    <w:p w:rsidR="00C213BE" w:rsidRPr="009F5B3E" w:rsidRDefault="00C213BE" w:rsidP="00C213BE">
      <w:pPr>
        <w:spacing w:after="0" w:line="240" w:lineRule="auto"/>
        <w:jc w:val="both"/>
        <w:outlineLvl w:val="0"/>
        <w:rPr>
          <w:rFonts w:ascii="Times New Roman" w:hAnsi="Times New Roman" w:cs="Times New Roman"/>
          <w:sz w:val="24"/>
          <w:szCs w:val="24"/>
        </w:rPr>
      </w:pPr>
      <w:r w:rsidRPr="009F5B3E">
        <w:rPr>
          <w:rStyle w:val="FontStyle164"/>
          <w:sz w:val="24"/>
          <w:szCs w:val="24"/>
        </w:rPr>
        <w:t>Закрепление материала предыдущих заданий. Грамотная компоновка натюрморта в листе.</w:t>
      </w:r>
      <w:r w:rsidRPr="009F5B3E">
        <w:rPr>
          <w:rFonts w:ascii="Times New Roman" w:eastAsia="Arial CYR" w:hAnsi="Times New Roman" w:cs="Times New Roman"/>
          <w:sz w:val="24"/>
          <w:szCs w:val="24"/>
        </w:rPr>
        <w:t xml:space="preserve"> Последовательность ведения рисунка, выполнение эскизов, перевод на формат.</w:t>
      </w:r>
      <w:r w:rsidRPr="009F5B3E">
        <w:rPr>
          <w:rStyle w:val="FontStyle164"/>
          <w:sz w:val="24"/>
          <w:szCs w:val="24"/>
        </w:rPr>
        <w:t xml:space="preserve"> Передача больших тональных отношений. Выявление локального тона, объема и пространства в натюрморте с помощью светотени. Цельность изображения натюрморта. </w:t>
      </w:r>
      <w:r w:rsidRPr="009F5B3E">
        <w:rPr>
          <w:rFonts w:ascii="Times New Roman" w:eastAsia="Arial CYR" w:hAnsi="Times New Roman" w:cs="Times New Roman"/>
          <w:sz w:val="24"/>
          <w:szCs w:val="24"/>
        </w:rPr>
        <w:t>Освещение верхнее боковое. Формат А3.</w:t>
      </w:r>
      <w:r w:rsidRPr="009F5B3E">
        <w:rPr>
          <w:rFonts w:ascii="Times New Roman" w:hAnsi="Times New Roman" w:cs="Times New Roman"/>
          <w:sz w:val="24"/>
          <w:szCs w:val="24"/>
        </w:rPr>
        <w:t xml:space="preserve"> Материал – графитный карандаш. Самостоятельная работа: композиционные зарисовки из предметов быта.</w:t>
      </w:r>
    </w:p>
    <w:p w:rsidR="00C213BE" w:rsidRPr="009F5B3E" w:rsidRDefault="00C213BE" w:rsidP="00C213BE">
      <w:pPr>
        <w:spacing w:after="0" w:line="240" w:lineRule="auto"/>
        <w:jc w:val="center"/>
        <w:rPr>
          <w:rFonts w:ascii="Times New Roman" w:eastAsia="Arial CYR" w:hAnsi="Times New Roman" w:cs="Times New Roman"/>
          <w:b/>
          <w:sz w:val="24"/>
          <w:szCs w:val="24"/>
        </w:rPr>
      </w:pPr>
      <w:r w:rsidRPr="009F5B3E">
        <w:rPr>
          <w:rFonts w:ascii="Times New Roman" w:hAnsi="Times New Roman" w:cs="Times New Roman"/>
          <w:b/>
          <w:sz w:val="24"/>
          <w:szCs w:val="24"/>
        </w:rPr>
        <w:t>Раздел 6.</w:t>
      </w:r>
      <w:r w:rsidRPr="009F5B3E">
        <w:rPr>
          <w:rStyle w:val="FontStyle164"/>
          <w:b/>
          <w:sz w:val="24"/>
          <w:szCs w:val="24"/>
        </w:rPr>
        <w:t xml:space="preserve"> </w:t>
      </w:r>
      <w:r w:rsidRPr="009F5B3E">
        <w:rPr>
          <w:rFonts w:ascii="Times New Roman" w:eastAsia="Arial CYR" w:hAnsi="Times New Roman" w:cs="Times New Roman"/>
          <w:b/>
          <w:sz w:val="24"/>
          <w:szCs w:val="24"/>
        </w:rPr>
        <w:t>Линейно-конструктивный рисунок</w:t>
      </w:r>
    </w:p>
    <w:p w:rsidR="00C213BE" w:rsidRPr="009F5B3E" w:rsidRDefault="00C213BE" w:rsidP="00C213BE">
      <w:pPr>
        <w:spacing w:after="0" w:line="240" w:lineRule="auto"/>
        <w:jc w:val="both"/>
        <w:rPr>
          <w:rFonts w:ascii="Times New Roman" w:eastAsia="Arial CYR" w:hAnsi="Times New Roman" w:cs="Times New Roman"/>
          <w:b/>
          <w:sz w:val="24"/>
          <w:szCs w:val="24"/>
        </w:rPr>
      </w:pPr>
      <w:r w:rsidRPr="009F5B3E">
        <w:rPr>
          <w:rFonts w:ascii="Times New Roman" w:hAnsi="Times New Roman" w:cs="Times New Roman"/>
          <w:b/>
          <w:sz w:val="24"/>
          <w:szCs w:val="24"/>
        </w:rPr>
        <w:t>6.1. Тема.</w:t>
      </w:r>
      <w:r w:rsidRPr="009F5B3E">
        <w:rPr>
          <w:rFonts w:ascii="Times New Roman" w:hAnsi="Times New Roman" w:cs="Times New Roman"/>
          <w:sz w:val="24"/>
          <w:szCs w:val="24"/>
        </w:rPr>
        <w:t xml:space="preserve"> </w:t>
      </w:r>
      <w:r w:rsidRPr="009F5B3E">
        <w:rPr>
          <w:rFonts w:ascii="Times New Roman" w:hAnsi="Times New Roman" w:cs="Times New Roman"/>
          <w:b/>
          <w:sz w:val="24"/>
          <w:szCs w:val="24"/>
        </w:rPr>
        <w:t>Натюрморт в интерьере с масштабным предметом.</w:t>
      </w:r>
    </w:p>
    <w:p w:rsidR="00C213BE" w:rsidRPr="009F5B3E" w:rsidRDefault="00C213BE" w:rsidP="00C213BE">
      <w:pPr>
        <w:spacing w:after="0" w:line="240" w:lineRule="auto"/>
        <w:jc w:val="both"/>
        <w:outlineLvl w:val="0"/>
        <w:rPr>
          <w:rStyle w:val="FontStyle164"/>
          <w:sz w:val="24"/>
          <w:szCs w:val="24"/>
        </w:rPr>
      </w:pPr>
      <w:r w:rsidRPr="009F5B3E">
        <w:rPr>
          <w:rStyle w:val="FontStyle164"/>
          <w:sz w:val="24"/>
          <w:szCs w:val="24"/>
        </w:rPr>
        <w:t xml:space="preserve">Линейно-конструктивная зарисовка угла интерьера (комната, </w:t>
      </w:r>
      <w:r w:rsidRPr="009F5B3E">
        <w:rPr>
          <w:rStyle w:val="FontStyle145"/>
          <w:sz w:val="24"/>
          <w:szCs w:val="24"/>
        </w:rPr>
        <w:t xml:space="preserve">класс, </w:t>
      </w:r>
      <w:r w:rsidRPr="009F5B3E">
        <w:rPr>
          <w:rStyle w:val="FontStyle164"/>
          <w:sz w:val="24"/>
          <w:szCs w:val="24"/>
        </w:rPr>
        <w:t>коридор) с введением масштабного предмета (стол, стул и др.). Соотношение масштаба предмета с пространством интерьера. Компоновка изображения в листе. Построение фрагмента интерьера с учетом линейной и воздушной перспективы. Прокладка тона в собственных и падающих тенях.</w:t>
      </w:r>
      <w:r w:rsidRPr="009F5B3E">
        <w:rPr>
          <w:rFonts w:ascii="Times New Roman" w:eastAsia="Arial CYR" w:hAnsi="Times New Roman" w:cs="Times New Roman"/>
          <w:sz w:val="24"/>
          <w:szCs w:val="24"/>
        </w:rPr>
        <w:t xml:space="preserve"> Освещение направленное. Формат А2, А3.</w:t>
      </w:r>
      <w:r w:rsidRPr="009F5B3E">
        <w:rPr>
          <w:rFonts w:ascii="Times New Roman" w:hAnsi="Times New Roman" w:cs="Times New Roman"/>
          <w:sz w:val="24"/>
          <w:szCs w:val="24"/>
        </w:rPr>
        <w:t xml:space="preserve"> Материал – графитный карандаш. Самостоятельная работа: зарисовки интерьера.</w:t>
      </w:r>
    </w:p>
    <w:p w:rsidR="00C213BE" w:rsidRPr="009F5B3E" w:rsidRDefault="00C213BE" w:rsidP="00C213BE">
      <w:pPr>
        <w:spacing w:after="0" w:line="240" w:lineRule="auto"/>
        <w:jc w:val="both"/>
        <w:outlineLvl w:val="0"/>
        <w:rPr>
          <w:rFonts w:ascii="Times New Roman" w:hAnsi="Times New Roman" w:cs="Times New Roman"/>
          <w:b/>
          <w:sz w:val="24"/>
          <w:szCs w:val="24"/>
        </w:rPr>
      </w:pPr>
      <w:r w:rsidRPr="009F5B3E">
        <w:rPr>
          <w:rFonts w:ascii="Times New Roman" w:hAnsi="Times New Roman" w:cs="Times New Roman"/>
          <w:b/>
          <w:sz w:val="24"/>
          <w:szCs w:val="24"/>
        </w:rPr>
        <w:t>6.2. Тема. Натюрморт из трех предметов быта и драпировки со складками.</w:t>
      </w:r>
    </w:p>
    <w:p w:rsidR="00C213BE" w:rsidRPr="009F5B3E" w:rsidRDefault="00C213BE" w:rsidP="00C213BE">
      <w:pPr>
        <w:spacing w:after="0" w:line="240" w:lineRule="auto"/>
        <w:jc w:val="both"/>
        <w:outlineLvl w:val="0"/>
        <w:rPr>
          <w:rFonts w:ascii="Times New Roman" w:hAnsi="Times New Roman" w:cs="Times New Roman"/>
          <w:sz w:val="24"/>
          <w:szCs w:val="24"/>
        </w:rPr>
      </w:pPr>
      <w:r w:rsidRPr="009F5B3E">
        <w:rPr>
          <w:rStyle w:val="FontStyle164"/>
          <w:sz w:val="24"/>
          <w:szCs w:val="24"/>
        </w:rPr>
        <w:t>Закрепление всего материала, пройденного в процессе обучения. Грамотная компоновка натюрморта в листе. Построение предметов с учетом перспективных сокращений, выявление их объема и пространственного расположения с учетом освещения. Владение приемами рисунка, умение пользоваться графическими средствами.</w:t>
      </w:r>
      <w:r w:rsidRPr="009F5B3E">
        <w:rPr>
          <w:rFonts w:ascii="Times New Roman" w:hAnsi="Times New Roman" w:cs="Times New Roman"/>
          <w:sz w:val="24"/>
          <w:szCs w:val="24"/>
        </w:rPr>
        <w:t xml:space="preserve"> Освещение верхнее боковое. Формат А2. Материал – графитный карандаш. </w:t>
      </w:r>
    </w:p>
    <w:p w:rsidR="00C213BE" w:rsidRPr="009F5B3E" w:rsidRDefault="00C213BE" w:rsidP="00C213BE">
      <w:pPr>
        <w:spacing w:after="0" w:line="240" w:lineRule="auto"/>
        <w:jc w:val="both"/>
        <w:outlineLvl w:val="0"/>
        <w:rPr>
          <w:rFonts w:ascii="Times New Roman" w:hAnsi="Times New Roman" w:cs="Times New Roman"/>
          <w:sz w:val="24"/>
          <w:szCs w:val="24"/>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Пятый год обучения</w:t>
      </w:r>
    </w:p>
    <w:p w:rsidR="00C213BE" w:rsidRPr="009F5B3E" w:rsidRDefault="00C213BE" w:rsidP="00C213BE">
      <w:pPr>
        <w:spacing w:after="0" w:line="240" w:lineRule="auto"/>
        <w:jc w:val="center"/>
        <w:rPr>
          <w:rFonts w:ascii="Times New Roman" w:hAnsi="Times New Roman" w:cs="Times New Roman"/>
          <w:b/>
          <w:sz w:val="24"/>
          <w:szCs w:val="24"/>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w:t>
      </w:r>
      <w:r w:rsidRPr="009F5B3E">
        <w:rPr>
          <w:rFonts w:ascii="Times New Roman" w:hAnsi="Times New Roman" w:cs="Times New Roman"/>
          <w:b/>
          <w:sz w:val="24"/>
          <w:szCs w:val="24"/>
        </w:rPr>
        <w:t xml:space="preserve"> полугодие</w:t>
      </w:r>
    </w:p>
    <w:p w:rsidR="00C213BE" w:rsidRPr="009F5B3E" w:rsidRDefault="00C213BE" w:rsidP="00C213BE">
      <w:pPr>
        <w:spacing w:after="0" w:line="240" w:lineRule="auto"/>
        <w:jc w:val="both"/>
        <w:outlineLvl w:val="0"/>
        <w:rPr>
          <w:rFonts w:ascii="Times New Roman" w:hAnsi="Times New Roman" w:cs="Times New Roman"/>
          <w:sz w:val="24"/>
          <w:szCs w:val="24"/>
        </w:rPr>
      </w:pPr>
    </w:p>
    <w:p w:rsidR="00C213BE" w:rsidRPr="009F5B3E" w:rsidRDefault="00C213BE" w:rsidP="00C213BE">
      <w:pPr>
        <w:spacing w:after="0" w:line="240" w:lineRule="auto"/>
        <w:jc w:val="center"/>
        <w:outlineLvl w:val="0"/>
        <w:rPr>
          <w:rFonts w:ascii="Times New Roman" w:eastAsia="Arial CYR" w:hAnsi="Times New Roman" w:cs="Times New Roman"/>
          <w:b/>
          <w:sz w:val="24"/>
          <w:szCs w:val="24"/>
        </w:rPr>
      </w:pPr>
      <w:r w:rsidRPr="009F5B3E">
        <w:rPr>
          <w:rFonts w:ascii="Times New Roman" w:hAnsi="Times New Roman" w:cs="Times New Roman"/>
          <w:b/>
          <w:sz w:val="24"/>
          <w:szCs w:val="24"/>
        </w:rPr>
        <w:t>Раздел 1.</w:t>
      </w:r>
      <w:r w:rsidRPr="009F5B3E">
        <w:rPr>
          <w:rStyle w:val="FontStyle164"/>
          <w:b/>
          <w:sz w:val="24"/>
          <w:szCs w:val="24"/>
        </w:rPr>
        <w:t xml:space="preserve"> </w:t>
      </w:r>
      <w:r w:rsidRPr="009F5B3E">
        <w:rPr>
          <w:rFonts w:ascii="Times New Roman" w:hAnsi="Times New Roman" w:cs="Times New Roman"/>
          <w:b/>
          <w:sz w:val="24"/>
          <w:szCs w:val="24"/>
        </w:rPr>
        <w:t>Тональный длительный рисунок</w:t>
      </w:r>
    </w:p>
    <w:p w:rsidR="00C213BE" w:rsidRPr="009F5B3E" w:rsidRDefault="00C213BE" w:rsidP="00C213BE">
      <w:pPr>
        <w:spacing w:after="0" w:line="240" w:lineRule="auto"/>
        <w:jc w:val="both"/>
        <w:outlineLvl w:val="0"/>
        <w:rPr>
          <w:rFonts w:ascii="Times New Roman" w:hAnsi="Times New Roman" w:cs="Times New Roman"/>
          <w:b/>
          <w:sz w:val="24"/>
          <w:szCs w:val="24"/>
        </w:rPr>
      </w:pPr>
      <w:r w:rsidRPr="009F5B3E">
        <w:rPr>
          <w:rFonts w:ascii="Times New Roman" w:hAnsi="Times New Roman" w:cs="Times New Roman"/>
          <w:b/>
          <w:sz w:val="24"/>
          <w:szCs w:val="24"/>
        </w:rPr>
        <w:t>1.1. Тема. Натюрморт из трех-четырех гипсовых геометрических тел.</w:t>
      </w:r>
    </w:p>
    <w:p w:rsidR="00C213BE" w:rsidRPr="009F5B3E" w:rsidRDefault="00C213BE" w:rsidP="00C213BE">
      <w:pPr>
        <w:spacing w:after="0" w:line="240" w:lineRule="auto"/>
        <w:jc w:val="both"/>
        <w:outlineLvl w:val="0"/>
        <w:rPr>
          <w:rFonts w:ascii="Times New Roman" w:hAnsi="Times New Roman" w:cs="Times New Roman"/>
          <w:sz w:val="24"/>
          <w:szCs w:val="24"/>
        </w:rPr>
      </w:pPr>
      <w:r w:rsidRPr="009F5B3E">
        <w:rPr>
          <w:rStyle w:val="FontStyle164"/>
          <w:sz w:val="24"/>
          <w:szCs w:val="24"/>
        </w:rPr>
        <w:t>Рисунок натюрморта из гипсовых геометрических тел с фоном и тональным разбором предметов. Закрепление знаний, умений и навыков в рисовании гипсовых геометрических тел, полученных в процессе обучения. Компоновка изображения предметов в листе, выбор формата. Применение в рисунке основных правил перспективы. Грамотная постановка предметов на плоскости. Выявление объема предметов и пространства в натюрморте.</w:t>
      </w:r>
      <w:r w:rsidRPr="009F5B3E">
        <w:rPr>
          <w:rFonts w:ascii="Times New Roman" w:eastAsia="Arial CYR" w:hAnsi="Times New Roman" w:cs="Times New Roman"/>
          <w:sz w:val="24"/>
          <w:szCs w:val="24"/>
        </w:rPr>
        <w:t xml:space="preserve"> Фон серый. Освещение верхнее боковое. </w:t>
      </w:r>
      <w:r w:rsidRPr="009F5B3E">
        <w:rPr>
          <w:rFonts w:ascii="Times New Roman" w:hAnsi="Times New Roman" w:cs="Times New Roman"/>
          <w:sz w:val="24"/>
          <w:szCs w:val="24"/>
        </w:rPr>
        <w:t xml:space="preserve">Формат А2. Материал – графитный карандаш. </w:t>
      </w:r>
    </w:p>
    <w:p w:rsidR="00C213BE" w:rsidRPr="009F5B3E" w:rsidRDefault="00C213BE" w:rsidP="00C213BE">
      <w:pPr>
        <w:spacing w:after="0" w:line="240" w:lineRule="auto"/>
        <w:jc w:val="both"/>
        <w:outlineLvl w:val="0"/>
        <w:rPr>
          <w:rFonts w:ascii="Times New Roman" w:hAnsi="Times New Roman" w:cs="Times New Roman"/>
          <w:sz w:val="24"/>
          <w:szCs w:val="24"/>
        </w:rPr>
      </w:pPr>
      <w:r w:rsidRPr="009F5B3E">
        <w:rPr>
          <w:rFonts w:ascii="Times New Roman" w:hAnsi="Times New Roman" w:cs="Times New Roman"/>
          <w:sz w:val="24"/>
          <w:szCs w:val="24"/>
        </w:rPr>
        <w:t>Самостоятельная работа: зарисовки</w:t>
      </w:r>
      <w:r w:rsidRPr="009F5B3E">
        <w:rPr>
          <w:rStyle w:val="FontStyle164"/>
          <w:b/>
          <w:sz w:val="24"/>
          <w:szCs w:val="24"/>
        </w:rPr>
        <w:t xml:space="preserve"> </w:t>
      </w:r>
      <w:r w:rsidRPr="009F5B3E">
        <w:rPr>
          <w:rStyle w:val="FontStyle164"/>
          <w:sz w:val="24"/>
          <w:szCs w:val="24"/>
        </w:rPr>
        <w:t>предметов быта.</w:t>
      </w:r>
    </w:p>
    <w:p w:rsidR="00C213BE" w:rsidRPr="009F5B3E" w:rsidRDefault="00C213BE" w:rsidP="00C213BE">
      <w:pPr>
        <w:spacing w:after="0" w:line="240" w:lineRule="auto"/>
        <w:jc w:val="both"/>
        <w:outlineLvl w:val="0"/>
        <w:rPr>
          <w:rFonts w:ascii="Times New Roman" w:hAnsi="Times New Roman" w:cs="Times New Roman"/>
          <w:b/>
          <w:sz w:val="24"/>
          <w:szCs w:val="24"/>
        </w:rPr>
      </w:pPr>
      <w:r w:rsidRPr="009F5B3E">
        <w:rPr>
          <w:rFonts w:ascii="Times New Roman" w:hAnsi="Times New Roman" w:cs="Times New Roman"/>
          <w:b/>
          <w:sz w:val="24"/>
          <w:szCs w:val="24"/>
        </w:rPr>
        <w:t>1.2. Тема. Рисунок драпировки со сложной конфигурацией складок, лежащей на геометрическом предмете.</w:t>
      </w:r>
    </w:p>
    <w:p w:rsidR="00C213BE" w:rsidRPr="009F5B3E" w:rsidRDefault="00C213BE" w:rsidP="00C213BE">
      <w:pPr>
        <w:snapToGrid w:val="0"/>
        <w:spacing w:after="0" w:line="240" w:lineRule="auto"/>
        <w:jc w:val="both"/>
        <w:outlineLvl w:val="0"/>
        <w:rPr>
          <w:rStyle w:val="FontStyle164"/>
          <w:sz w:val="24"/>
          <w:szCs w:val="24"/>
        </w:rPr>
      </w:pPr>
      <w:r w:rsidRPr="009F5B3E">
        <w:rPr>
          <w:rStyle w:val="FontStyle164"/>
          <w:sz w:val="24"/>
          <w:szCs w:val="24"/>
        </w:rPr>
        <w:t>Тональный рисунок светлой драпировки со сложной конфигурацией складок, лежащей на геометрическом предмете (цилиндр, шар). Передача зависимости характера складок от особенности формы предмета. Выявление основных пропорций складок и их конструкций. Передача объема и пространства с помощью светотени. Более глубокое изучение закономерностей образования складок, закрепление знаний, полученных в четвертом классе.</w:t>
      </w:r>
      <w:r w:rsidRPr="009F5B3E">
        <w:rPr>
          <w:rFonts w:ascii="Times New Roman" w:eastAsia="Arial CYR" w:hAnsi="Times New Roman" w:cs="Times New Roman"/>
          <w:sz w:val="24"/>
          <w:szCs w:val="24"/>
        </w:rPr>
        <w:t xml:space="preserve"> Освещение направленное. Формат А3.</w:t>
      </w:r>
      <w:r w:rsidRPr="009F5B3E">
        <w:rPr>
          <w:rFonts w:ascii="Times New Roman" w:hAnsi="Times New Roman" w:cs="Times New Roman"/>
          <w:sz w:val="24"/>
          <w:szCs w:val="24"/>
        </w:rPr>
        <w:t xml:space="preserve"> Материал – графитный карандаш. Самостоятельная работа: зарисовки </w:t>
      </w:r>
      <w:r w:rsidRPr="009F5B3E">
        <w:rPr>
          <w:rStyle w:val="FontStyle164"/>
          <w:sz w:val="24"/>
          <w:szCs w:val="24"/>
        </w:rPr>
        <w:t>складок драпировки, выполнение копий с работ старых мастеров.</w:t>
      </w:r>
    </w:p>
    <w:p w:rsidR="00C213BE" w:rsidRPr="009F5B3E" w:rsidRDefault="00C213BE" w:rsidP="00C213BE">
      <w:pPr>
        <w:spacing w:after="0" w:line="240" w:lineRule="auto"/>
        <w:jc w:val="both"/>
        <w:outlineLvl w:val="0"/>
        <w:rPr>
          <w:rFonts w:ascii="Times New Roman" w:hAnsi="Times New Roman" w:cs="Times New Roman"/>
          <w:b/>
          <w:sz w:val="24"/>
          <w:szCs w:val="24"/>
        </w:rPr>
      </w:pPr>
      <w:r w:rsidRPr="009F5B3E">
        <w:rPr>
          <w:rFonts w:ascii="Times New Roman" w:hAnsi="Times New Roman" w:cs="Times New Roman"/>
          <w:b/>
          <w:sz w:val="24"/>
          <w:szCs w:val="24"/>
        </w:rPr>
        <w:t>1.3. Тема. Натюрморт из предметов быта и гипсового орнамента высокого рельефа с драпировкой.</w:t>
      </w:r>
    </w:p>
    <w:p w:rsidR="00C213BE" w:rsidRPr="009F5B3E" w:rsidRDefault="00C213BE" w:rsidP="00C213BE">
      <w:pPr>
        <w:pStyle w:val="Style21"/>
        <w:widowControl/>
        <w:spacing w:line="240" w:lineRule="auto"/>
        <w:ind w:firstLine="0"/>
      </w:pPr>
      <w:r w:rsidRPr="009F5B3E">
        <w:rPr>
          <w:rStyle w:val="FontStyle164"/>
          <w:sz w:val="24"/>
          <w:szCs w:val="24"/>
        </w:rPr>
        <w:t>Тональный рисунок натюрморта из предметов быта с введением орнамента высокого рельефа и драпировки со складками Компоновка натюрморта в листе, выбор формата. Выявление пространства и материальности с помощью тона, тональная разработка деталей, обобщение. Освещение верхнее, боковое.</w:t>
      </w:r>
      <w:r w:rsidRPr="009F5B3E">
        <w:t xml:space="preserve"> Формат А-2. Материал – графитный карандаш. Самостоятельная работа: создание набросков.</w:t>
      </w:r>
    </w:p>
    <w:p w:rsidR="00C213BE" w:rsidRPr="009F5B3E" w:rsidRDefault="00C213BE" w:rsidP="00C213BE">
      <w:pPr>
        <w:spacing w:after="0" w:line="240" w:lineRule="auto"/>
        <w:jc w:val="center"/>
        <w:rPr>
          <w:rFonts w:ascii="Times New Roman" w:eastAsia="Arial CYR" w:hAnsi="Times New Roman" w:cs="Times New Roman"/>
          <w:b/>
          <w:sz w:val="24"/>
          <w:szCs w:val="24"/>
        </w:rPr>
      </w:pPr>
      <w:r w:rsidRPr="009F5B3E">
        <w:rPr>
          <w:rFonts w:ascii="Times New Roman" w:hAnsi="Times New Roman" w:cs="Times New Roman"/>
          <w:b/>
          <w:sz w:val="24"/>
          <w:szCs w:val="24"/>
        </w:rPr>
        <w:t>Раздел 2.</w:t>
      </w:r>
      <w:r w:rsidRPr="009F5B3E">
        <w:rPr>
          <w:rStyle w:val="FontStyle164"/>
          <w:b/>
          <w:sz w:val="24"/>
          <w:szCs w:val="24"/>
        </w:rPr>
        <w:t xml:space="preserve"> </w:t>
      </w:r>
      <w:r w:rsidRPr="009F5B3E">
        <w:rPr>
          <w:rFonts w:ascii="Times New Roman" w:eastAsia="Arial CYR" w:hAnsi="Times New Roman" w:cs="Times New Roman"/>
          <w:b/>
          <w:sz w:val="24"/>
          <w:szCs w:val="24"/>
        </w:rPr>
        <w:t>Линейно-конструктивный рисунок</w:t>
      </w:r>
    </w:p>
    <w:p w:rsidR="00C213BE" w:rsidRPr="009F5B3E" w:rsidRDefault="00C213BE" w:rsidP="00C213B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2.1. Тема.</w:t>
      </w:r>
      <w:r w:rsidRPr="009F5B3E">
        <w:rPr>
          <w:rStyle w:val="FontStyle164"/>
          <w:b/>
          <w:sz w:val="24"/>
          <w:szCs w:val="24"/>
        </w:rPr>
        <w:t xml:space="preserve"> </w:t>
      </w:r>
      <w:r w:rsidRPr="009F5B3E">
        <w:rPr>
          <w:rFonts w:ascii="Times New Roman" w:hAnsi="Times New Roman" w:cs="Times New Roman"/>
          <w:b/>
          <w:sz w:val="24"/>
          <w:szCs w:val="24"/>
        </w:rPr>
        <w:t>Зарисовка части интерьера с архитектурной деталью.</w:t>
      </w:r>
    </w:p>
    <w:p w:rsidR="00C213BE" w:rsidRPr="009F5B3E" w:rsidRDefault="00C213BE" w:rsidP="00C213BE">
      <w:pPr>
        <w:spacing w:after="0" w:line="240" w:lineRule="auto"/>
        <w:jc w:val="both"/>
        <w:rPr>
          <w:rFonts w:ascii="Times New Roman" w:hAnsi="Times New Roman" w:cs="Times New Roman"/>
          <w:sz w:val="24"/>
          <w:szCs w:val="24"/>
        </w:rPr>
      </w:pPr>
      <w:r w:rsidRPr="009F5B3E">
        <w:rPr>
          <w:rStyle w:val="FontStyle164"/>
          <w:sz w:val="24"/>
          <w:szCs w:val="24"/>
        </w:rPr>
        <w:t xml:space="preserve">Рисование фрагмента интерьера </w:t>
      </w:r>
      <w:r w:rsidRPr="009F5B3E">
        <w:rPr>
          <w:rFonts w:ascii="Times New Roman" w:hAnsi="Times New Roman" w:cs="Times New Roman"/>
          <w:sz w:val="24"/>
          <w:szCs w:val="24"/>
        </w:rPr>
        <w:t>с архитектурной деталью</w:t>
      </w:r>
      <w:r w:rsidRPr="009F5B3E">
        <w:rPr>
          <w:rStyle w:val="FontStyle164"/>
          <w:sz w:val="24"/>
          <w:szCs w:val="24"/>
        </w:rPr>
        <w:t xml:space="preserve"> (окно, дверь и т.д.) с выраженным смысловым и композиционным центром. Развитие объемно-пространственного мышления, углубление знаний по практическому применения закономерностей перспективы. Построение интерьера с учетом линейной и воздушной перспективы, передача глубокого пространства, величины и пропорций предметов в интерьере, их пространственная связь. Компоновка изображения в листе, выбор формата</w:t>
      </w:r>
      <w:r w:rsidRPr="009F5B3E">
        <w:rPr>
          <w:rFonts w:ascii="Times New Roman" w:eastAsia="Arial CYR" w:hAnsi="Times New Roman" w:cs="Times New Roman"/>
          <w:sz w:val="24"/>
          <w:szCs w:val="24"/>
        </w:rPr>
        <w:t xml:space="preserve">. </w:t>
      </w:r>
      <w:r w:rsidRPr="009F5B3E">
        <w:rPr>
          <w:rFonts w:ascii="Times New Roman" w:hAnsi="Times New Roman" w:cs="Times New Roman"/>
          <w:sz w:val="24"/>
          <w:szCs w:val="24"/>
        </w:rPr>
        <w:t xml:space="preserve">Материал – графитный и цветной карандаш, маркер. </w:t>
      </w:r>
    </w:p>
    <w:p w:rsidR="00C213BE" w:rsidRPr="009F5B3E" w:rsidRDefault="00C213BE" w:rsidP="00C213BE">
      <w:pPr>
        <w:spacing w:after="0" w:line="240" w:lineRule="auto"/>
        <w:jc w:val="both"/>
        <w:rPr>
          <w:rFonts w:ascii="Times New Roman" w:hAnsi="Times New Roman" w:cs="Times New Roman"/>
          <w:b/>
          <w:sz w:val="24"/>
          <w:szCs w:val="24"/>
        </w:rPr>
      </w:pPr>
      <w:r w:rsidRPr="009F5B3E">
        <w:rPr>
          <w:rFonts w:ascii="Times New Roman" w:hAnsi="Times New Roman" w:cs="Times New Roman"/>
          <w:sz w:val="24"/>
          <w:szCs w:val="24"/>
        </w:rPr>
        <w:t>Самостоятельная работа: зарисовки интерьера.</w:t>
      </w:r>
    </w:p>
    <w:p w:rsidR="00C213BE" w:rsidRPr="009F5B3E" w:rsidRDefault="00C213BE" w:rsidP="00C213BE">
      <w:pPr>
        <w:spacing w:after="0" w:line="240" w:lineRule="auto"/>
        <w:jc w:val="both"/>
        <w:outlineLvl w:val="0"/>
        <w:rPr>
          <w:rFonts w:ascii="Times New Roman" w:hAnsi="Times New Roman" w:cs="Times New Roman"/>
          <w:b/>
          <w:sz w:val="24"/>
          <w:szCs w:val="24"/>
        </w:rPr>
      </w:pPr>
      <w:r w:rsidRPr="009F5B3E">
        <w:rPr>
          <w:rStyle w:val="FontStyle164"/>
          <w:b/>
          <w:sz w:val="24"/>
          <w:szCs w:val="24"/>
        </w:rPr>
        <w:t xml:space="preserve">2.2. </w:t>
      </w:r>
      <w:r w:rsidRPr="009F5B3E">
        <w:rPr>
          <w:rFonts w:ascii="Times New Roman" w:hAnsi="Times New Roman" w:cs="Times New Roman"/>
          <w:b/>
          <w:sz w:val="24"/>
          <w:szCs w:val="24"/>
        </w:rPr>
        <w:t>Тема.</w:t>
      </w:r>
      <w:r w:rsidRPr="009F5B3E">
        <w:rPr>
          <w:rStyle w:val="FontStyle164"/>
          <w:b/>
          <w:sz w:val="24"/>
          <w:szCs w:val="24"/>
        </w:rPr>
        <w:t xml:space="preserve"> </w:t>
      </w:r>
      <w:r w:rsidRPr="009F5B3E">
        <w:rPr>
          <w:rFonts w:ascii="Times New Roman" w:hAnsi="Times New Roman" w:cs="Times New Roman"/>
          <w:b/>
          <w:sz w:val="24"/>
          <w:szCs w:val="24"/>
        </w:rPr>
        <w:t xml:space="preserve">Зарисовка головы человека (обрубовка). </w:t>
      </w:r>
    </w:p>
    <w:p w:rsidR="00C213BE" w:rsidRPr="009F5B3E" w:rsidRDefault="00C213BE" w:rsidP="00C213BE">
      <w:pPr>
        <w:spacing w:after="0" w:line="240" w:lineRule="auto"/>
        <w:jc w:val="both"/>
        <w:outlineLvl w:val="0"/>
        <w:rPr>
          <w:rFonts w:ascii="Times New Roman" w:hAnsi="Times New Roman" w:cs="Times New Roman"/>
          <w:sz w:val="24"/>
          <w:szCs w:val="24"/>
        </w:rPr>
      </w:pPr>
      <w:r w:rsidRPr="009F5B3E">
        <w:rPr>
          <w:rFonts w:ascii="Times New Roman" w:eastAsia="Arial CYR" w:hAnsi="Times New Roman" w:cs="Times New Roman"/>
          <w:sz w:val="24"/>
          <w:szCs w:val="24"/>
        </w:rPr>
        <w:t>Ознакомление с основными пропорциями, правилами и особенностями линейно-конструктивного рисования головы человека, на примере гипсовой обрубовки.</w:t>
      </w:r>
      <w:r w:rsidRPr="009F5B3E">
        <w:rPr>
          <w:rFonts w:ascii="Times New Roman" w:hAnsi="Times New Roman" w:cs="Times New Roman"/>
          <w:sz w:val="24"/>
          <w:szCs w:val="24"/>
        </w:rPr>
        <w:t xml:space="preserve"> Формат А3. Материал – графитный карандаш Самостоятельная работа: конструктивный рисунок обрубовки по памяти.</w:t>
      </w:r>
    </w:p>
    <w:p w:rsidR="00C213BE" w:rsidRPr="009F5B3E" w:rsidRDefault="00C213BE" w:rsidP="00C213BE">
      <w:pPr>
        <w:spacing w:after="0" w:line="240" w:lineRule="auto"/>
        <w:jc w:val="both"/>
        <w:outlineLvl w:val="0"/>
        <w:rPr>
          <w:rFonts w:ascii="Times New Roman" w:hAnsi="Times New Roman" w:cs="Times New Roman"/>
          <w:sz w:val="24"/>
          <w:szCs w:val="24"/>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II</w:t>
      </w:r>
      <w:r w:rsidRPr="009F5B3E">
        <w:rPr>
          <w:rFonts w:ascii="Times New Roman" w:hAnsi="Times New Roman" w:cs="Times New Roman"/>
          <w:b/>
          <w:sz w:val="24"/>
          <w:szCs w:val="24"/>
        </w:rPr>
        <w:t xml:space="preserve"> полугодие</w:t>
      </w:r>
    </w:p>
    <w:p w:rsidR="00C213BE" w:rsidRPr="009F5B3E" w:rsidRDefault="00C213BE" w:rsidP="00C213BE">
      <w:pPr>
        <w:spacing w:after="0" w:line="240" w:lineRule="auto"/>
        <w:jc w:val="both"/>
        <w:outlineLvl w:val="0"/>
        <w:rPr>
          <w:rFonts w:ascii="Times New Roman" w:hAnsi="Times New Roman" w:cs="Times New Roman"/>
          <w:sz w:val="24"/>
          <w:szCs w:val="24"/>
        </w:rPr>
      </w:pPr>
    </w:p>
    <w:p w:rsidR="00C213BE" w:rsidRPr="009F5B3E" w:rsidRDefault="00C213BE" w:rsidP="00C213BE">
      <w:pPr>
        <w:spacing w:after="0" w:line="240" w:lineRule="auto"/>
        <w:jc w:val="center"/>
        <w:outlineLvl w:val="0"/>
        <w:rPr>
          <w:rFonts w:ascii="Times New Roman" w:hAnsi="Times New Roman" w:cs="Times New Roman"/>
          <w:sz w:val="24"/>
          <w:szCs w:val="24"/>
        </w:rPr>
      </w:pPr>
      <w:r w:rsidRPr="009F5B3E">
        <w:rPr>
          <w:rFonts w:ascii="Times New Roman" w:hAnsi="Times New Roman" w:cs="Times New Roman"/>
          <w:b/>
          <w:sz w:val="24"/>
          <w:szCs w:val="24"/>
        </w:rPr>
        <w:t>Раздел 3.</w:t>
      </w:r>
      <w:r w:rsidRPr="009F5B3E">
        <w:rPr>
          <w:rStyle w:val="FontStyle164"/>
          <w:b/>
          <w:sz w:val="24"/>
          <w:szCs w:val="24"/>
        </w:rPr>
        <w:t xml:space="preserve"> Живописный рисунок. </w:t>
      </w:r>
      <w:r w:rsidRPr="009F5B3E">
        <w:rPr>
          <w:rFonts w:ascii="Times New Roman" w:hAnsi="Times New Roman" w:cs="Times New Roman"/>
          <w:b/>
          <w:sz w:val="24"/>
          <w:szCs w:val="24"/>
        </w:rPr>
        <w:t>Фактура и материальность</w:t>
      </w:r>
    </w:p>
    <w:p w:rsidR="00C213BE" w:rsidRPr="009F5B3E" w:rsidRDefault="00C213BE" w:rsidP="00C213BE">
      <w:pPr>
        <w:spacing w:after="0" w:line="240" w:lineRule="auto"/>
        <w:jc w:val="both"/>
        <w:outlineLvl w:val="0"/>
        <w:rPr>
          <w:rFonts w:ascii="Times New Roman" w:hAnsi="Times New Roman" w:cs="Times New Roman"/>
          <w:b/>
          <w:sz w:val="24"/>
          <w:szCs w:val="24"/>
        </w:rPr>
      </w:pPr>
      <w:r w:rsidRPr="009F5B3E">
        <w:rPr>
          <w:rFonts w:ascii="Times New Roman" w:hAnsi="Times New Roman" w:cs="Times New Roman"/>
          <w:b/>
          <w:sz w:val="24"/>
          <w:szCs w:val="24"/>
        </w:rPr>
        <w:t>3.1.Тема. Натюрморт из предметов с разной фактурой и материальностью и четким композиционным центром.</w:t>
      </w:r>
    </w:p>
    <w:p w:rsidR="00C213BE" w:rsidRPr="009F5B3E" w:rsidRDefault="00C213BE" w:rsidP="00C213BE">
      <w:pPr>
        <w:pStyle w:val="Style21"/>
        <w:widowControl/>
        <w:spacing w:line="240" w:lineRule="auto"/>
        <w:ind w:firstLine="0"/>
      </w:pPr>
      <w:r w:rsidRPr="009F5B3E">
        <w:t xml:space="preserve">Рисунок натюрморта повышенной сложности из предметов быта (стекло, металл, керамика, дерево и т.д.). Реализация накопленного опыта за предшествующий период обучения. Демонстрация навыков в передаче фактуры предметов с выявлением их объемной формы и планов, на которых они расположены. Передача материальности предметов с соблюдением общего тона. Четкость в последовательности выполнения работы. Формат А3. Материал по выбору. </w:t>
      </w:r>
    </w:p>
    <w:p w:rsidR="00C213BE" w:rsidRPr="009F5B3E" w:rsidRDefault="00C213BE" w:rsidP="00C213BE">
      <w:pPr>
        <w:pStyle w:val="Style21"/>
        <w:widowControl/>
        <w:spacing w:line="240" w:lineRule="auto"/>
        <w:ind w:firstLine="0"/>
        <w:rPr>
          <w:rStyle w:val="FontStyle164"/>
          <w:sz w:val="24"/>
          <w:szCs w:val="24"/>
        </w:rPr>
      </w:pPr>
      <w:r w:rsidRPr="009F5B3E">
        <w:t>Самостоятельная работа: наброски</w:t>
      </w:r>
      <w:r w:rsidRPr="009F5B3E">
        <w:rPr>
          <w:rStyle w:val="FontStyle164"/>
          <w:b/>
          <w:sz w:val="24"/>
          <w:szCs w:val="24"/>
        </w:rPr>
        <w:t xml:space="preserve"> </w:t>
      </w:r>
      <w:r w:rsidRPr="009F5B3E">
        <w:rPr>
          <w:rStyle w:val="FontStyle164"/>
          <w:sz w:val="24"/>
          <w:szCs w:val="24"/>
        </w:rPr>
        <w:t>различными художественными материалами.</w:t>
      </w:r>
    </w:p>
    <w:p w:rsidR="00C213BE" w:rsidRPr="009F5B3E" w:rsidRDefault="00C213BE" w:rsidP="00C213BE">
      <w:pPr>
        <w:pStyle w:val="Style21"/>
        <w:widowControl/>
        <w:spacing w:line="240" w:lineRule="auto"/>
        <w:ind w:firstLine="0"/>
      </w:pPr>
      <w:r w:rsidRPr="009F5B3E">
        <w:rPr>
          <w:rStyle w:val="FontStyle164"/>
          <w:b/>
          <w:sz w:val="24"/>
          <w:szCs w:val="24"/>
        </w:rPr>
        <w:t xml:space="preserve">3.2. </w:t>
      </w:r>
      <w:r w:rsidRPr="009F5B3E">
        <w:rPr>
          <w:b/>
        </w:rPr>
        <w:t>Тема. Зарисовка фигуры человека в интерьере.</w:t>
      </w:r>
    </w:p>
    <w:p w:rsidR="00C213BE" w:rsidRPr="009F5B3E" w:rsidRDefault="00C213BE" w:rsidP="00C213BE">
      <w:pPr>
        <w:pStyle w:val="Style21"/>
        <w:widowControl/>
        <w:spacing w:line="240" w:lineRule="auto"/>
        <w:ind w:firstLine="0"/>
        <w:rPr>
          <w:rStyle w:val="FontStyle164"/>
          <w:sz w:val="24"/>
          <w:szCs w:val="24"/>
        </w:rPr>
      </w:pPr>
      <w:r w:rsidRPr="009F5B3E">
        <w:rPr>
          <w:rStyle w:val="FontStyle164"/>
          <w:sz w:val="24"/>
          <w:szCs w:val="24"/>
        </w:rPr>
        <w:t xml:space="preserve">Зарисовки фигуры человека в интерьере, с передачей его рода деятельности. </w:t>
      </w:r>
    </w:p>
    <w:p w:rsidR="00C213BE" w:rsidRPr="009F5B3E" w:rsidRDefault="00C213BE" w:rsidP="00C213BE">
      <w:pPr>
        <w:pStyle w:val="Style21"/>
        <w:widowControl/>
        <w:spacing w:line="240" w:lineRule="auto"/>
        <w:ind w:firstLine="0"/>
      </w:pPr>
      <w:r w:rsidRPr="009F5B3E">
        <w:rPr>
          <w:rStyle w:val="FontStyle164"/>
          <w:sz w:val="24"/>
          <w:szCs w:val="24"/>
        </w:rPr>
        <w:t>Раскрытие образа человека через тематическую постановку. Передача пропорций человеческой фигуры, выявление самого характерного, взаимосвязи фигуры с интерьером. Совершенствование навыков работы мягкими материалами.</w:t>
      </w:r>
      <w:r w:rsidRPr="009F5B3E">
        <w:t xml:space="preserve"> Формат по выбору. </w:t>
      </w:r>
    </w:p>
    <w:p w:rsidR="00C213BE" w:rsidRPr="009F5B3E" w:rsidRDefault="00C213BE" w:rsidP="00C213BE">
      <w:pPr>
        <w:pStyle w:val="Style21"/>
        <w:widowControl/>
        <w:spacing w:line="240" w:lineRule="auto"/>
        <w:ind w:firstLine="0"/>
      </w:pPr>
      <w:r w:rsidRPr="009F5B3E">
        <w:t>Самостоятельная работа: наброски</w:t>
      </w:r>
      <w:r w:rsidRPr="009F5B3E">
        <w:rPr>
          <w:rStyle w:val="FontStyle164"/>
          <w:b/>
          <w:sz w:val="24"/>
          <w:szCs w:val="24"/>
        </w:rPr>
        <w:t xml:space="preserve"> </w:t>
      </w:r>
      <w:r w:rsidRPr="009F5B3E">
        <w:rPr>
          <w:rStyle w:val="FontStyle164"/>
          <w:sz w:val="24"/>
          <w:szCs w:val="24"/>
        </w:rPr>
        <w:t>фигуры человека в движении.</w:t>
      </w:r>
    </w:p>
    <w:p w:rsidR="00C213BE" w:rsidRPr="009F5B3E" w:rsidRDefault="00C213BE" w:rsidP="00C213BE">
      <w:pPr>
        <w:pStyle w:val="Style21"/>
        <w:widowControl/>
        <w:spacing w:line="240" w:lineRule="auto"/>
        <w:ind w:firstLine="0"/>
        <w:jc w:val="center"/>
        <w:rPr>
          <w:rStyle w:val="FontStyle164"/>
          <w:b/>
          <w:sz w:val="24"/>
          <w:szCs w:val="24"/>
        </w:rPr>
      </w:pPr>
      <w:r w:rsidRPr="009F5B3E">
        <w:rPr>
          <w:b/>
        </w:rPr>
        <w:t>Раздел 4.</w:t>
      </w:r>
      <w:r w:rsidRPr="009F5B3E">
        <w:rPr>
          <w:rStyle w:val="FontStyle164"/>
          <w:b/>
          <w:sz w:val="24"/>
          <w:szCs w:val="24"/>
        </w:rPr>
        <w:t xml:space="preserve"> Творческий рисунок.</w:t>
      </w:r>
    </w:p>
    <w:p w:rsidR="00C213BE" w:rsidRPr="009F5B3E" w:rsidRDefault="00C213BE" w:rsidP="00C213BE">
      <w:pPr>
        <w:pStyle w:val="Style21"/>
        <w:widowControl/>
        <w:spacing w:line="240" w:lineRule="auto"/>
        <w:ind w:firstLine="0"/>
        <w:jc w:val="center"/>
        <w:rPr>
          <w:rFonts w:eastAsia="Arial CYR"/>
          <w:b/>
        </w:rPr>
      </w:pPr>
      <w:r w:rsidRPr="009F5B3E">
        <w:rPr>
          <w:rFonts w:eastAsia="Arial CYR"/>
          <w:b/>
        </w:rPr>
        <w:t>Создание художественного образа графическими средствами</w:t>
      </w:r>
    </w:p>
    <w:p w:rsidR="00C213BE" w:rsidRPr="009F5B3E" w:rsidRDefault="00C213BE" w:rsidP="00C213BE">
      <w:pPr>
        <w:pStyle w:val="Style21"/>
        <w:widowControl/>
        <w:spacing w:line="240" w:lineRule="auto"/>
        <w:ind w:firstLine="0"/>
        <w:rPr>
          <w:b/>
        </w:rPr>
      </w:pPr>
      <w:r w:rsidRPr="009F5B3E">
        <w:rPr>
          <w:rStyle w:val="FontStyle164"/>
          <w:b/>
          <w:sz w:val="24"/>
          <w:szCs w:val="24"/>
        </w:rPr>
        <w:t xml:space="preserve">4.1. </w:t>
      </w:r>
      <w:r w:rsidRPr="009F5B3E">
        <w:rPr>
          <w:b/>
        </w:rPr>
        <w:t>Тема.</w:t>
      </w:r>
      <w:r w:rsidRPr="009F5B3E">
        <w:rPr>
          <w:rStyle w:val="FontStyle164"/>
          <w:b/>
          <w:sz w:val="24"/>
          <w:szCs w:val="24"/>
        </w:rPr>
        <w:t xml:space="preserve"> </w:t>
      </w:r>
      <w:r w:rsidRPr="009F5B3E">
        <w:rPr>
          <w:b/>
        </w:rPr>
        <w:t>Тематический натюрморт «Мир старых вещей».</w:t>
      </w:r>
    </w:p>
    <w:p w:rsidR="00C213BE" w:rsidRPr="009F5B3E" w:rsidRDefault="00C213BE" w:rsidP="00C213BE">
      <w:pPr>
        <w:pStyle w:val="Style21"/>
        <w:widowControl/>
        <w:spacing w:line="240" w:lineRule="auto"/>
        <w:ind w:firstLine="0"/>
      </w:pPr>
      <w:r w:rsidRPr="009F5B3E">
        <w:rPr>
          <w:rFonts w:eastAsia="Arial CYR"/>
        </w:rPr>
        <w:t>Последовательность ведения рисунка, выполнение эскизов, поиск пластической идеи будущей работы. Перевод эскиза на формат. Расширение композиционных понятий.</w:t>
      </w:r>
      <w:r w:rsidRPr="009F5B3E">
        <w:t xml:space="preserve"> Владение приемами рисунка, умение профессионально пользоваться графическими средствами</w:t>
      </w:r>
      <w:r w:rsidRPr="009F5B3E">
        <w:rPr>
          <w:rStyle w:val="FontStyle164"/>
          <w:sz w:val="24"/>
          <w:szCs w:val="24"/>
        </w:rPr>
        <w:t>.</w:t>
      </w:r>
      <w:r w:rsidRPr="009F5B3E">
        <w:rPr>
          <w:rFonts w:eastAsia="Arial CYR"/>
        </w:rPr>
        <w:t xml:space="preserve"> </w:t>
      </w:r>
      <w:r w:rsidRPr="009F5B3E">
        <w:t xml:space="preserve">Выразительное решение постановки с передачей ее эмоционального состояния. Формат А3. Материал – графитный карандаш. </w:t>
      </w:r>
    </w:p>
    <w:p w:rsidR="00C213BE" w:rsidRPr="009F5B3E" w:rsidRDefault="00C213BE" w:rsidP="00C213BE">
      <w:pPr>
        <w:pStyle w:val="Style21"/>
        <w:widowControl/>
        <w:spacing w:line="240" w:lineRule="auto"/>
        <w:ind w:firstLine="0"/>
      </w:pPr>
      <w:r w:rsidRPr="009F5B3E">
        <w:t xml:space="preserve">Самостоятельная работа: </w:t>
      </w:r>
      <w:r w:rsidRPr="009F5B3E">
        <w:rPr>
          <w:rStyle w:val="FontStyle164"/>
          <w:sz w:val="24"/>
          <w:szCs w:val="24"/>
        </w:rPr>
        <w:t>выполнение копий с работ старых мастеров.</w:t>
      </w:r>
    </w:p>
    <w:p w:rsidR="00C213BE" w:rsidRPr="009F5B3E" w:rsidRDefault="00C213BE" w:rsidP="00C213BE">
      <w:pPr>
        <w:spacing w:after="0" w:line="240" w:lineRule="auto"/>
        <w:jc w:val="center"/>
        <w:outlineLvl w:val="0"/>
        <w:rPr>
          <w:rFonts w:ascii="Times New Roman" w:eastAsia="Arial CYR" w:hAnsi="Times New Roman" w:cs="Times New Roman"/>
          <w:b/>
          <w:sz w:val="24"/>
          <w:szCs w:val="24"/>
        </w:rPr>
      </w:pPr>
      <w:r w:rsidRPr="009F5B3E">
        <w:rPr>
          <w:rFonts w:ascii="Times New Roman" w:hAnsi="Times New Roman" w:cs="Times New Roman"/>
          <w:b/>
          <w:sz w:val="24"/>
          <w:szCs w:val="24"/>
        </w:rPr>
        <w:t>Раздел 5.</w:t>
      </w:r>
      <w:r w:rsidRPr="009F5B3E">
        <w:rPr>
          <w:rStyle w:val="FontStyle164"/>
          <w:b/>
          <w:sz w:val="24"/>
          <w:szCs w:val="24"/>
        </w:rPr>
        <w:t xml:space="preserve"> </w:t>
      </w:r>
      <w:r w:rsidRPr="009F5B3E">
        <w:rPr>
          <w:rFonts w:ascii="Times New Roman" w:hAnsi="Times New Roman" w:cs="Times New Roman"/>
          <w:b/>
          <w:sz w:val="24"/>
          <w:szCs w:val="24"/>
        </w:rPr>
        <w:t>Тональный длительный рисунок</w:t>
      </w:r>
    </w:p>
    <w:p w:rsidR="00C213BE" w:rsidRPr="009F5B3E" w:rsidRDefault="00C213BE" w:rsidP="00C213BE">
      <w:pPr>
        <w:spacing w:after="0" w:line="240" w:lineRule="auto"/>
        <w:jc w:val="both"/>
        <w:outlineLvl w:val="0"/>
        <w:rPr>
          <w:rFonts w:ascii="Times New Roman" w:hAnsi="Times New Roman" w:cs="Times New Roman"/>
          <w:b/>
          <w:sz w:val="24"/>
          <w:szCs w:val="24"/>
        </w:rPr>
      </w:pPr>
      <w:r w:rsidRPr="009F5B3E">
        <w:rPr>
          <w:rFonts w:ascii="Times New Roman" w:hAnsi="Times New Roman" w:cs="Times New Roman"/>
          <w:b/>
          <w:sz w:val="24"/>
          <w:szCs w:val="24"/>
        </w:rPr>
        <w:t>5.1. Тема. Натюрморт из предметов быта и драпировки со складками.</w:t>
      </w:r>
    </w:p>
    <w:p w:rsidR="00C213BE" w:rsidRPr="009F5B3E" w:rsidRDefault="00C213BE" w:rsidP="00C213BE">
      <w:pPr>
        <w:spacing w:after="0" w:line="240" w:lineRule="auto"/>
        <w:jc w:val="both"/>
        <w:outlineLvl w:val="0"/>
        <w:rPr>
          <w:rFonts w:ascii="Times New Roman" w:hAnsi="Times New Roman" w:cs="Times New Roman"/>
          <w:sz w:val="24"/>
          <w:szCs w:val="24"/>
        </w:rPr>
      </w:pPr>
      <w:r w:rsidRPr="009F5B3E">
        <w:rPr>
          <w:rFonts w:ascii="Times New Roman" w:hAnsi="Times New Roman" w:cs="Times New Roman"/>
          <w:sz w:val="24"/>
          <w:szCs w:val="24"/>
        </w:rPr>
        <w:t>Самостоятельное использование полученных знаний, умений и навыков. Эскиз, формат, пропорции, моделировка деталей, общий тон. Материальность, художественная выразительность, завершенность работы.</w:t>
      </w:r>
    </w:p>
    <w:p w:rsidR="00C213BE" w:rsidRPr="009F5B3E" w:rsidRDefault="00C213BE" w:rsidP="00C213BE">
      <w:pPr>
        <w:spacing w:after="0" w:line="240" w:lineRule="auto"/>
        <w:jc w:val="both"/>
        <w:rPr>
          <w:rFonts w:ascii="Times New Roman" w:hAnsi="Times New Roman" w:cs="Times New Roman"/>
          <w:b/>
          <w:sz w:val="24"/>
          <w:szCs w:val="24"/>
        </w:rPr>
      </w:pPr>
      <w:r w:rsidRPr="009F5B3E">
        <w:rPr>
          <w:rFonts w:ascii="Times New Roman" w:hAnsi="Times New Roman" w:cs="Times New Roman"/>
          <w:b/>
          <w:sz w:val="24"/>
          <w:szCs w:val="24"/>
        </w:rPr>
        <w:t>5.1. Тема.</w:t>
      </w:r>
      <w:r w:rsidRPr="009F5B3E">
        <w:rPr>
          <w:rFonts w:ascii="Times New Roman" w:hAnsi="Times New Roman" w:cs="Times New Roman"/>
          <w:sz w:val="24"/>
          <w:szCs w:val="24"/>
        </w:rPr>
        <w:t xml:space="preserve"> </w:t>
      </w:r>
      <w:r w:rsidRPr="009F5B3E">
        <w:rPr>
          <w:rFonts w:ascii="Times New Roman" w:hAnsi="Times New Roman" w:cs="Times New Roman"/>
          <w:b/>
          <w:sz w:val="24"/>
          <w:szCs w:val="24"/>
        </w:rPr>
        <w:t>Контрольный урок.</w:t>
      </w:r>
    </w:p>
    <w:p w:rsidR="00484DFE" w:rsidRPr="009F5B3E" w:rsidRDefault="00484DFE" w:rsidP="00484DF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Шестой</w:t>
      </w:r>
      <w:r w:rsidRPr="009F5B3E">
        <w:rPr>
          <w:rFonts w:ascii="Times New Roman" w:hAnsi="Times New Roman" w:cs="Times New Roman"/>
          <w:b/>
          <w:sz w:val="24"/>
          <w:szCs w:val="24"/>
        </w:rPr>
        <w:t xml:space="preserve"> год обучения</w:t>
      </w:r>
    </w:p>
    <w:p w:rsidR="00484DFE" w:rsidRPr="009F5B3E" w:rsidRDefault="00484DFE" w:rsidP="00484DFE">
      <w:pPr>
        <w:spacing w:after="0" w:line="240" w:lineRule="auto"/>
        <w:jc w:val="center"/>
        <w:rPr>
          <w:rFonts w:ascii="Times New Roman" w:hAnsi="Times New Roman" w:cs="Times New Roman"/>
          <w:b/>
          <w:sz w:val="24"/>
          <w:szCs w:val="24"/>
        </w:rPr>
      </w:pPr>
    </w:p>
    <w:p w:rsidR="00484DFE" w:rsidRPr="009F5B3E" w:rsidRDefault="00484DFE" w:rsidP="00484DF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w:t>
      </w:r>
      <w:r w:rsidRPr="009F5B3E">
        <w:rPr>
          <w:rFonts w:ascii="Times New Roman" w:hAnsi="Times New Roman" w:cs="Times New Roman"/>
          <w:b/>
          <w:sz w:val="24"/>
          <w:szCs w:val="24"/>
        </w:rPr>
        <w:t xml:space="preserve"> полугодие</w:t>
      </w:r>
    </w:p>
    <w:p w:rsidR="00484DFE" w:rsidRPr="002A1925" w:rsidRDefault="00484DFE" w:rsidP="00484DFE">
      <w:pPr>
        <w:spacing w:after="0" w:line="240" w:lineRule="auto"/>
        <w:jc w:val="center"/>
        <w:outlineLvl w:val="0"/>
        <w:rPr>
          <w:rFonts w:ascii="Times New Roman" w:eastAsia="Arial CYR" w:hAnsi="Times New Roman"/>
          <w:b/>
          <w:sz w:val="24"/>
          <w:szCs w:val="24"/>
        </w:rPr>
      </w:pPr>
      <w:r w:rsidRPr="002A1925">
        <w:rPr>
          <w:rFonts w:ascii="Times New Roman" w:hAnsi="Times New Roman"/>
          <w:b/>
          <w:sz w:val="24"/>
          <w:szCs w:val="24"/>
        </w:rPr>
        <w:t>Раздел 1.</w:t>
      </w:r>
      <w:r w:rsidRPr="002A1925">
        <w:rPr>
          <w:rStyle w:val="FontStyle164"/>
          <w:b/>
          <w:sz w:val="24"/>
          <w:szCs w:val="24"/>
        </w:rPr>
        <w:t xml:space="preserve"> </w:t>
      </w:r>
      <w:r w:rsidRPr="002A1925">
        <w:rPr>
          <w:rFonts w:ascii="Times New Roman" w:eastAsia="Arial CYR" w:hAnsi="Times New Roman"/>
          <w:b/>
          <w:sz w:val="24"/>
          <w:szCs w:val="24"/>
        </w:rPr>
        <w:t>Линейно-конструктивный рисунок</w:t>
      </w:r>
    </w:p>
    <w:p w:rsidR="00484DFE" w:rsidRPr="002A1925" w:rsidRDefault="00484DFE" w:rsidP="00484DFE">
      <w:pPr>
        <w:spacing w:after="0" w:line="240" w:lineRule="auto"/>
        <w:jc w:val="both"/>
        <w:outlineLvl w:val="0"/>
        <w:rPr>
          <w:rFonts w:ascii="Times New Roman" w:hAnsi="Times New Roman"/>
          <w:sz w:val="24"/>
          <w:szCs w:val="24"/>
        </w:rPr>
      </w:pPr>
      <w:r w:rsidRPr="002A1925">
        <w:rPr>
          <w:rFonts w:ascii="Times New Roman" w:hAnsi="Times New Roman"/>
          <w:b/>
          <w:sz w:val="24"/>
          <w:szCs w:val="24"/>
        </w:rPr>
        <w:t>1.1. Тема. Натюрморт из четырех-пяти предметов (гипсовые геометрические тела и предметы быта)</w:t>
      </w:r>
      <w:r w:rsidRPr="002A1925">
        <w:rPr>
          <w:rFonts w:ascii="Times New Roman" w:hAnsi="Times New Roman"/>
          <w:sz w:val="24"/>
          <w:szCs w:val="24"/>
        </w:rPr>
        <w:t>.</w:t>
      </w:r>
    </w:p>
    <w:p w:rsidR="00484DFE" w:rsidRPr="002A1925" w:rsidRDefault="00484DFE" w:rsidP="00484DFE">
      <w:pPr>
        <w:spacing w:after="0" w:line="240" w:lineRule="auto"/>
        <w:jc w:val="both"/>
        <w:outlineLvl w:val="0"/>
        <w:rPr>
          <w:rFonts w:ascii="Times New Roman" w:hAnsi="Times New Roman"/>
          <w:sz w:val="24"/>
          <w:szCs w:val="24"/>
        </w:rPr>
      </w:pPr>
      <w:r w:rsidRPr="002A1925">
        <w:rPr>
          <w:rStyle w:val="FontStyle164"/>
          <w:sz w:val="24"/>
          <w:szCs w:val="24"/>
        </w:rPr>
        <w:t>Рисунок натюрморта из гипсовых геометрических тел с фоном и тональным разбором предметов. Закрепление знаний, умений и навыков в рисовании гипсовых геометрических тел, полученных в процессе обучения. Компоновка изображения предметов в листе, выбор формата. Применение в рисунке основных правил перспективы. Грамотная постановка предметов на плоскости. Выявление объема предметов и пространства в натюрморте.</w:t>
      </w:r>
      <w:r w:rsidRPr="002A1925">
        <w:rPr>
          <w:rFonts w:ascii="Times New Roman" w:eastAsia="Arial CYR" w:hAnsi="Times New Roman"/>
          <w:sz w:val="24"/>
          <w:szCs w:val="24"/>
        </w:rPr>
        <w:t xml:space="preserve"> Фон серый. Освещение верхнее боковое. </w:t>
      </w:r>
      <w:r w:rsidRPr="002A1925">
        <w:rPr>
          <w:rFonts w:ascii="Times New Roman" w:hAnsi="Times New Roman"/>
          <w:sz w:val="24"/>
          <w:szCs w:val="24"/>
        </w:rPr>
        <w:t xml:space="preserve">Формат А2. Материал – графитный карандаш. </w:t>
      </w:r>
    </w:p>
    <w:p w:rsidR="00484DFE" w:rsidRPr="002A1925" w:rsidRDefault="00484DFE" w:rsidP="00484DFE">
      <w:pPr>
        <w:spacing w:after="0" w:line="240" w:lineRule="auto"/>
        <w:jc w:val="both"/>
        <w:outlineLvl w:val="0"/>
        <w:rPr>
          <w:rFonts w:ascii="Times New Roman" w:hAnsi="Times New Roman"/>
          <w:sz w:val="24"/>
          <w:szCs w:val="24"/>
        </w:rPr>
      </w:pPr>
      <w:r w:rsidRPr="002A1925">
        <w:rPr>
          <w:rFonts w:ascii="Times New Roman" w:hAnsi="Times New Roman"/>
          <w:sz w:val="24"/>
          <w:szCs w:val="24"/>
        </w:rPr>
        <w:t>Самостоятельная работа: зарисовки</w:t>
      </w:r>
      <w:r w:rsidRPr="002A1925">
        <w:rPr>
          <w:rStyle w:val="FontStyle164"/>
          <w:b/>
          <w:sz w:val="24"/>
          <w:szCs w:val="24"/>
        </w:rPr>
        <w:t xml:space="preserve"> </w:t>
      </w:r>
      <w:r w:rsidRPr="002A1925">
        <w:rPr>
          <w:rStyle w:val="FontStyle164"/>
          <w:sz w:val="24"/>
          <w:szCs w:val="24"/>
        </w:rPr>
        <w:t>предметов быта.</w:t>
      </w:r>
    </w:p>
    <w:p w:rsidR="00484DFE" w:rsidRPr="002A1925" w:rsidRDefault="00484DFE" w:rsidP="00484DFE">
      <w:pPr>
        <w:spacing w:after="0" w:line="240" w:lineRule="auto"/>
        <w:jc w:val="both"/>
        <w:outlineLvl w:val="0"/>
        <w:rPr>
          <w:rFonts w:ascii="Times New Roman" w:hAnsi="Times New Roman"/>
          <w:b/>
          <w:sz w:val="24"/>
          <w:szCs w:val="24"/>
        </w:rPr>
      </w:pPr>
      <w:r w:rsidRPr="002A1925">
        <w:rPr>
          <w:rFonts w:ascii="Times New Roman" w:hAnsi="Times New Roman"/>
          <w:b/>
          <w:sz w:val="24"/>
          <w:szCs w:val="24"/>
        </w:rPr>
        <w:t>1.2. Тема. Рисунок капители.</w:t>
      </w:r>
    </w:p>
    <w:p w:rsidR="00484DFE" w:rsidRPr="002A1925" w:rsidRDefault="00484DFE" w:rsidP="00484DFE">
      <w:pPr>
        <w:snapToGrid w:val="0"/>
        <w:spacing w:after="0" w:line="240" w:lineRule="auto"/>
        <w:jc w:val="both"/>
        <w:outlineLvl w:val="0"/>
        <w:rPr>
          <w:rFonts w:ascii="Times New Roman" w:hAnsi="Times New Roman"/>
          <w:sz w:val="24"/>
          <w:szCs w:val="24"/>
        </w:rPr>
      </w:pPr>
      <w:r w:rsidRPr="002A1925">
        <w:rPr>
          <w:rStyle w:val="FontStyle164"/>
          <w:sz w:val="24"/>
          <w:szCs w:val="24"/>
        </w:rPr>
        <w:t xml:space="preserve">Рисование </w:t>
      </w:r>
      <w:r w:rsidRPr="002A1925">
        <w:rPr>
          <w:rFonts w:ascii="Times New Roman" w:hAnsi="Times New Roman"/>
          <w:sz w:val="24"/>
          <w:szCs w:val="24"/>
        </w:rPr>
        <w:t>капители</w:t>
      </w:r>
      <w:r w:rsidRPr="002A1925">
        <w:rPr>
          <w:rStyle w:val="FontStyle164"/>
          <w:sz w:val="24"/>
          <w:szCs w:val="24"/>
        </w:rPr>
        <w:t xml:space="preserve"> с разных точек зрения. Компоновка изображения предмета в листе. Крепкое конструктивное построение, с легкой прокладкой тона. </w:t>
      </w:r>
      <w:r w:rsidRPr="002A1925">
        <w:rPr>
          <w:rFonts w:ascii="Times New Roman" w:eastAsia="Arial CYR" w:hAnsi="Times New Roman"/>
          <w:sz w:val="24"/>
          <w:szCs w:val="24"/>
        </w:rPr>
        <w:t>Освещение направленное. Формат А3.</w:t>
      </w:r>
      <w:r w:rsidRPr="002A1925">
        <w:rPr>
          <w:rFonts w:ascii="Times New Roman" w:hAnsi="Times New Roman"/>
          <w:sz w:val="24"/>
          <w:szCs w:val="24"/>
        </w:rPr>
        <w:t xml:space="preserve"> Материал – графитный карандаш. </w:t>
      </w:r>
    </w:p>
    <w:p w:rsidR="00484DFE" w:rsidRPr="002A1925" w:rsidRDefault="00484DFE" w:rsidP="00484DFE">
      <w:pPr>
        <w:snapToGrid w:val="0"/>
        <w:spacing w:after="0" w:line="240" w:lineRule="auto"/>
        <w:jc w:val="both"/>
        <w:outlineLvl w:val="0"/>
        <w:rPr>
          <w:rStyle w:val="FontStyle164"/>
          <w:sz w:val="24"/>
          <w:szCs w:val="24"/>
        </w:rPr>
      </w:pPr>
      <w:r w:rsidRPr="002A1925">
        <w:rPr>
          <w:rFonts w:ascii="Times New Roman" w:hAnsi="Times New Roman"/>
          <w:sz w:val="24"/>
          <w:szCs w:val="24"/>
        </w:rPr>
        <w:t>Самостоятельная работа:</w:t>
      </w:r>
      <w:r w:rsidRPr="002A1925">
        <w:rPr>
          <w:rStyle w:val="FontStyle164"/>
          <w:sz w:val="24"/>
          <w:szCs w:val="24"/>
        </w:rPr>
        <w:t xml:space="preserve"> выполнение копий с работ старых мастеров.</w:t>
      </w:r>
    </w:p>
    <w:p w:rsidR="00484DFE" w:rsidRPr="002A1925" w:rsidRDefault="00484DFE" w:rsidP="00484DFE">
      <w:pPr>
        <w:spacing w:after="0" w:line="240" w:lineRule="auto"/>
        <w:jc w:val="both"/>
        <w:outlineLvl w:val="0"/>
        <w:rPr>
          <w:rStyle w:val="FontStyle164"/>
          <w:b/>
          <w:sz w:val="24"/>
          <w:szCs w:val="24"/>
        </w:rPr>
      </w:pPr>
      <w:r w:rsidRPr="002A1925">
        <w:rPr>
          <w:rFonts w:ascii="Times New Roman" w:hAnsi="Times New Roman"/>
          <w:b/>
          <w:sz w:val="24"/>
          <w:szCs w:val="24"/>
        </w:rPr>
        <w:t>1.3. Тема. Рисунок гипсовой головы (обрубовка) в двух поворотах.</w:t>
      </w:r>
    </w:p>
    <w:p w:rsidR="00484DFE" w:rsidRPr="002A1925" w:rsidRDefault="00484DFE" w:rsidP="00484DFE">
      <w:pPr>
        <w:spacing w:after="0" w:line="240" w:lineRule="auto"/>
        <w:jc w:val="both"/>
        <w:outlineLvl w:val="0"/>
        <w:rPr>
          <w:rFonts w:ascii="Times New Roman" w:hAnsi="Times New Roman"/>
          <w:sz w:val="24"/>
          <w:szCs w:val="24"/>
        </w:rPr>
      </w:pPr>
      <w:r w:rsidRPr="002A1925">
        <w:rPr>
          <w:rFonts w:ascii="Times New Roman" w:hAnsi="Times New Roman"/>
          <w:sz w:val="24"/>
          <w:szCs w:val="24"/>
        </w:rPr>
        <w:t>Рисование гипсовой головы (обрубовка) в двух поворотах.</w:t>
      </w:r>
      <w:r w:rsidRPr="002A1925">
        <w:rPr>
          <w:rFonts w:ascii="Times New Roman" w:eastAsia="Arial CYR" w:hAnsi="Times New Roman"/>
          <w:sz w:val="24"/>
          <w:szCs w:val="24"/>
        </w:rPr>
        <w:t xml:space="preserve"> Закрепление навыков в изображении конструктивной основы головы человека, ее симметричной формы и частей с учетом перспективы. Модель выше уровня глаз. Фон светло серый. Освещение боковое, средней интенсивности. </w:t>
      </w:r>
      <w:r w:rsidRPr="002A1925">
        <w:rPr>
          <w:rFonts w:ascii="Times New Roman" w:hAnsi="Times New Roman"/>
          <w:sz w:val="24"/>
          <w:szCs w:val="24"/>
        </w:rPr>
        <w:t xml:space="preserve">Формат А3. Материал – графитный карандаш. </w:t>
      </w:r>
    </w:p>
    <w:p w:rsidR="00484DFE" w:rsidRPr="002A1925" w:rsidRDefault="00484DFE" w:rsidP="00484DFE">
      <w:pPr>
        <w:spacing w:after="0" w:line="240" w:lineRule="auto"/>
        <w:jc w:val="both"/>
        <w:outlineLvl w:val="0"/>
        <w:rPr>
          <w:rFonts w:ascii="Times New Roman" w:hAnsi="Times New Roman"/>
          <w:sz w:val="24"/>
          <w:szCs w:val="24"/>
        </w:rPr>
      </w:pPr>
      <w:r w:rsidRPr="002A1925">
        <w:rPr>
          <w:rFonts w:ascii="Times New Roman" w:hAnsi="Times New Roman"/>
          <w:sz w:val="24"/>
          <w:szCs w:val="24"/>
        </w:rPr>
        <w:t>Самостоятельная работа: конструктивный рисунок обрубовки по памяти.</w:t>
      </w:r>
    </w:p>
    <w:p w:rsidR="00484DFE" w:rsidRPr="002A1925" w:rsidRDefault="00484DFE" w:rsidP="00484DFE">
      <w:pPr>
        <w:spacing w:after="0" w:line="240" w:lineRule="auto"/>
        <w:jc w:val="both"/>
        <w:rPr>
          <w:rFonts w:ascii="Times New Roman" w:hAnsi="Times New Roman"/>
          <w:b/>
          <w:sz w:val="24"/>
          <w:szCs w:val="24"/>
        </w:rPr>
      </w:pPr>
      <w:r w:rsidRPr="002A1925">
        <w:rPr>
          <w:rFonts w:ascii="Times New Roman" w:hAnsi="Times New Roman"/>
          <w:b/>
          <w:sz w:val="24"/>
          <w:szCs w:val="24"/>
        </w:rPr>
        <w:t>1.4. Тема.</w:t>
      </w:r>
      <w:r w:rsidRPr="002A1925">
        <w:rPr>
          <w:rStyle w:val="FontStyle164"/>
          <w:b/>
          <w:sz w:val="24"/>
          <w:szCs w:val="24"/>
        </w:rPr>
        <w:t xml:space="preserve"> </w:t>
      </w:r>
      <w:r w:rsidRPr="002A1925">
        <w:rPr>
          <w:rFonts w:ascii="Times New Roman" w:hAnsi="Times New Roman"/>
          <w:b/>
          <w:sz w:val="24"/>
          <w:szCs w:val="24"/>
        </w:rPr>
        <w:t>Рисунок гипсовых частей лица.</w:t>
      </w:r>
    </w:p>
    <w:p w:rsidR="00484DFE" w:rsidRPr="002A1925" w:rsidRDefault="00484DFE" w:rsidP="00484DFE">
      <w:pPr>
        <w:spacing w:after="0" w:line="240" w:lineRule="auto"/>
        <w:jc w:val="both"/>
        <w:outlineLvl w:val="0"/>
        <w:rPr>
          <w:rFonts w:ascii="Times New Roman" w:hAnsi="Times New Roman"/>
          <w:sz w:val="24"/>
          <w:szCs w:val="24"/>
        </w:rPr>
      </w:pPr>
      <w:r w:rsidRPr="002A1925">
        <w:rPr>
          <w:rFonts w:ascii="Times New Roman" w:hAnsi="Times New Roman"/>
          <w:sz w:val="24"/>
          <w:szCs w:val="24"/>
        </w:rPr>
        <w:t>Рисование гипсовых частей лица (нос, глаза и т.д.) на уровне глаз рисующего. Знакомство с особенностями конструкции частей лица (призматический характер носа, шарообразность глазного яблока).</w:t>
      </w:r>
      <w:r w:rsidRPr="002A1925">
        <w:rPr>
          <w:rFonts w:ascii="Times New Roman" w:eastAsia="Arial CYR" w:hAnsi="Times New Roman"/>
          <w:sz w:val="24"/>
          <w:szCs w:val="24"/>
        </w:rPr>
        <w:t xml:space="preserve"> Фон светло серый. Освещение направленное, выявляющее форму детали. </w:t>
      </w:r>
      <w:r w:rsidRPr="002A1925">
        <w:rPr>
          <w:rFonts w:ascii="Times New Roman" w:hAnsi="Times New Roman"/>
          <w:sz w:val="24"/>
          <w:szCs w:val="24"/>
        </w:rPr>
        <w:t xml:space="preserve">Формат А3. Материал – графитный карандаш. </w:t>
      </w:r>
    </w:p>
    <w:p w:rsidR="00484DFE" w:rsidRPr="002A1925" w:rsidRDefault="00484DFE" w:rsidP="00484DFE">
      <w:pPr>
        <w:spacing w:after="0" w:line="240" w:lineRule="auto"/>
        <w:jc w:val="both"/>
        <w:outlineLvl w:val="0"/>
        <w:rPr>
          <w:rFonts w:ascii="Times New Roman" w:hAnsi="Times New Roman"/>
          <w:sz w:val="24"/>
          <w:szCs w:val="24"/>
        </w:rPr>
      </w:pPr>
      <w:r w:rsidRPr="002A1925">
        <w:rPr>
          <w:rFonts w:ascii="Times New Roman" w:hAnsi="Times New Roman"/>
          <w:sz w:val="24"/>
          <w:szCs w:val="24"/>
        </w:rPr>
        <w:t>Самостоятельная работа: рисование автопортрета.</w:t>
      </w:r>
    </w:p>
    <w:p w:rsidR="00484DFE" w:rsidRPr="009F5B3E" w:rsidRDefault="00484DFE" w:rsidP="00484DF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II</w:t>
      </w:r>
      <w:r w:rsidRPr="009F5B3E">
        <w:rPr>
          <w:rFonts w:ascii="Times New Roman" w:hAnsi="Times New Roman" w:cs="Times New Roman"/>
          <w:b/>
          <w:sz w:val="24"/>
          <w:szCs w:val="24"/>
        </w:rPr>
        <w:t xml:space="preserve"> полугодие</w:t>
      </w:r>
    </w:p>
    <w:p w:rsidR="00484DFE" w:rsidRPr="002A1925" w:rsidRDefault="00484DFE" w:rsidP="00484DFE">
      <w:pPr>
        <w:spacing w:after="0" w:line="240" w:lineRule="auto"/>
        <w:jc w:val="center"/>
        <w:outlineLvl w:val="0"/>
        <w:rPr>
          <w:rFonts w:ascii="Times New Roman" w:eastAsia="Arial CYR" w:hAnsi="Times New Roman"/>
          <w:b/>
          <w:sz w:val="24"/>
          <w:szCs w:val="24"/>
        </w:rPr>
      </w:pPr>
      <w:r w:rsidRPr="002A1925">
        <w:rPr>
          <w:rFonts w:ascii="Times New Roman" w:hAnsi="Times New Roman"/>
          <w:b/>
          <w:sz w:val="24"/>
          <w:szCs w:val="24"/>
        </w:rPr>
        <w:t>Раздел 2.</w:t>
      </w:r>
      <w:r w:rsidRPr="002A1925">
        <w:rPr>
          <w:rStyle w:val="FontStyle164"/>
          <w:b/>
          <w:sz w:val="24"/>
          <w:szCs w:val="24"/>
        </w:rPr>
        <w:t xml:space="preserve"> </w:t>
      </w:r>
      <w:r w:rsidRPr="002A1925">
        <w:rPr>
          <w:rFonts w:ascii="Times New Roman" w:hAnsi="Times New Roman"/>
          <w:b/>
          <w:sz w:val="24"/>
          <w:szCs w:val="24"/>
        </w:rPr>
        <w:t>Тональный длительный рисунок</w:t>
      </w:r>
    </w:p>
    <w:p w:rsidR="00484DFE" w:rsidRPr="002A1925" w:rsidRDefault="00484DFE" w:rsidP="00484DFE">
      <w:pPr>
        <w:spacing w:after="0" w:line="240" w:lineRule="auto"/>
        <w:jc w:val="both"/>
        <w:rPr>
          <w:rStyle w:val="FontStyle164"/>
          <w:sz w:val="24"/>
          <w:szCs w:val="24"/>
        </w:rPr>
      </w:pPr>
      <w:r w:rsidRPr="002A1925">
        <w:rPr>
          <w:rFonts w:ascii="Times New Roman" w:hAnsi="Times New Roman"/>
          <w:b/>
          <w:sz w:val="24"/>
          <w:szCs w:val="24"/>
        </w:rPr>
        <w:t>2.1. Тема. Рисунок черепа человека.</w:t>
      </w:r>
    </w:p>
    <w:p w:rsidR="00484DFE" w:rsidRPr="002A1925" w:rsidRDefault="00484DFE" w:rsidP="00484DFE">
      <w:pPr>
        <w:spacing w:after="0" w:line="240" w:lineRule="auto"/>
        <w:jc w:val="both"/>
        <w:rPr>
          <w:rFonts w:ascii="Times New Roman" w:hAnsi="Times New Roman"/>
          <w:b/>
          <w:sz w:val="24"/>
          <w:szCs w:val="24"/>
        </w:rPr>
      </w:pPr>
      <w:r w:rsidRPr="002A1925">
        <w:rPr>
          <w:rFonts w:ascii="Times New Roman" w:hAnsi="Times New Roman"/>
          <w:sz w:val="24"/>
          <w:szCs w:val="24"/>
        </w:rPr>
        <w:t>Рисование черепа человека</w:t>
      </w:r>
      <w:r w:rsidRPr="002A1925">
        <w:rPr>
          <w:rStyle w:val="FontStyle164"/>
          <w:sz w:val="24"/>
          <w:szCs w:val="24"/>
        </w:rPr>
        <w:t xml:space="preserve"> в разных поворотах на уровне глаз. Пластические особенности черепа. Перспектива и трехмерность черепа, конструктивные особенности. Плоскость лицевая и боковая. Пропорции и симметричность. Компоновка изображения в листе.</w:t>
      </w:r>
      <w:r w:rsidRPr="002A1925">
        <w:rPr>
          <w:rFonts w:ascii="Times New Roman" w:eastAsia="Arial CYR" w:hAnsi="Times New Roman"/>
          <w:sz w:val="24"/>
          <w:szCs w:val="24"/>
        </w:rPr>
        <w:t xml:space="preserve"> Формат А-3.</w:t>
      </w:r>
      <w:r w:rsidRPr="002A1925">
        <w:rPr>
          <w:rFonts w:ascii="Times New Roman" w:hAnsi="Times New Roman"/>
          <w:sz w:val="24"/>
          <w:szCs w:val="24"/>
        </w:rPr>
        <w:t xml:space="preserve"> Материал – графитный. Самостоятельная работа: зарисовки портретов.</w:t>
      </w:r>
    </w:p>
    <w:p w:rsidR="00484DFE" w:rsidRPr="002A1925" w:rsidRDefault="00484DFE" w:rsidP="00484DFE">
      <w:pPr>
        <w:spacing w:after="0" w:line="240" w:lineRule="auto"/>
        <w:jc w:val="both"/>
        <w:outlineLvl w:val="0"/>
        <w:rPr>
          <w:rFonts w:ascii="Times New Roman" w:hAnsi="Times New Roman"/>
          <w:b/>
          <w:sz w:val="24"/>
          <w:szCs w:val="24"/>
        </w:rPr>
      </w:pPr>
      <w:r w:rsidRPr="002A1925">
        <w:rPr>
          <w:rStyle w:val="FontStyle164"/>
          <w:b/>
          <w:sz w:val="24"/>
          <w:szCs w:val="24"/>
        </w:rPr>
        <w:t xml:space="preserve">2.2. </w:t>
      </w:r>
      <w:r w:rsidRPr="002A1925">
        <w:rPr>
          <w:rFonts w:ascii="Times New Roman" w:hAnsi="Times New Roman"/>
          <w:b/>
          <w:sz w:val="24"/>
          <w:szCs w:val="24"/>
        </w:rPr>
        <w:t>Тема.</w:t>
      </w:r>
      <w:r w:rsidRPr="002A1925">
        <w:rPr>
          <w:rStyle w:val="FontStyle164"/>
          <w:b/>
          <w:sz w:val="24"/>
          <w:szCs w:val="24"/>
        </w:rPr>
        <w:t xml:space="preserve"> </w:t>
      </w:r>
      <w:r w:rsidRPr="002A1925">
        <w:rPr>
          <w:rFonts w:ascii="Times New Roman" w:hAnsi="Times New Roman"/>
          <w:b/>
          <w:sz w:val="24"/>
          <w:szCs w:val="24"/>
        </w:rPr>
        <w:t>Рисунок головы человека (обрубовка).</w:t>
      </w:r>
    </w:p>
    <w:p w:rsidR="00484DFE" w:rsidRPr="002A1925" w:rsidRDefault="00484DFE" w:rsidP="00484DFE">
      <w:pPr>
        <w:spacing w:after="0" w:line="240" w:lineRule="auto"/>
        <w:jc w:val="both"/>
        <w:outlineLvl w:val="0"/>
        <w:rPr>
          <w:rFonts w:ascii="Times New Roman" w:hAnsi="Times New Roman"/>
          <w:sz w:val="24"/>
          <w:szCs w:val="24"/>
        </w:rPr>
      </w:pPr>
      <w:r w:rsidRPr="002A1925">
        <w:rPr>
          <w:rFonts w:ascii="Times New Roman" w:hAnsi="Times New Roman"/>
          <w:sz w:val="24"/>
          <w:szCs w:val="24"/>
        </w:rPr>
        <w:t>Рисование головы человека (обрубовка) в повороте ¾.</w:t>
      </w:r>
      <w:r w:rsidRPr="002A1925">
        <w:rPr>
          <w:rFonts w:ascii="Times New Roman" w:eastAsia="Arial CYR" w:hAnsi="Times New Roman"/>
          <w:sz w:val="24"/>
          <w:szCs w:val="24"/>
        </w:rPr>
        <w:t xml:space="preserve"> Изображение конструктивной основы головы человека, ее симметричной формы и частей с учетом перспективы, передача объема посредством светотени. Модель выше уровня глаз. Фон светло серый. Освещение боковое, средней интенсивности. </w:t>
      </w:r>
      <w:r w:rsidRPr="002A1925">
        <w:rPr>
          <w:rFonts w:ascii="Times New Roman" w:hAnsi="Times New Roman"/>
          <w:sz w:val="24"/>
          <w:szCs w:val="24"/>
        </w:rPr>
        <w:t xml:space="preserve">Формат А3. Материал – графитный карандаш. </w:t>
      </w:r>
    </w:p>
    <w:p w:rsidR="00484DFE" w:rsidRPr="002A1925" w:rsidRDefault="00484DFE" w:rsidP="00484DFE">
      <w:pPr>
        <w:spacing w:after="0" w:line="240" w:lineRule="auto"/>
        <w:jc w:val="both"/>
        <w:outlineLvl w:val="0"/>
        <w:rPr>
          <w:rFonts w:ascii="Times New Roman" w:hAnsi="Times New Roman"/>
          <w:sz w:val="24"/>
          <w:szCs w:val="24"/>
        </w:rPr>
      </w:pPr>
      <w:r w:rsidRPr="002A1925">
        <w:rPr>
          <w:rFonts w:ascii="Times New Roman" w:hAnsi="Times New Roman"/>
          <w:sz w:val="24"/>
          <w:szCs w:val="24"/>
        </w:rPr>
        <w:t>Самостоятельная работа: конструктивный рисунок обрубовки по памяти.</w:t>
      </w:r>
    </w:p>
    <w:p w:rsidR="00484DFE" w:rsidRPr="002A1925" w:rsidRDefault="00484DFE" w:rsidP="00484DFE">
      <w:pPr>
        <w:spacing w:after="0" w:line="240" w:lineRule="auto"/>
        <w:jc w:val="both"/>
        <w:outlineLvl w:val="0"/>
        <w:rPr>
          <w:rFonts w:ascii="Times New Roman" w:hAnsi="Times New Roman"/>
          <w:b/>
          <w:sz w:val="24"/>
          <w:szCs w:val="24"/>
        </w:rPr>
      </w:pPr>
      <w:r w:rsidRPr="002A1925">
        <w:rPr>
          <w:rStyle w:val="FontStyle164"/>
          <w:b/>
          <w:sz w:val="24"/>
          <w:szCs w:val="24"/>
        </w:rPr>
        <w:t xml:space="preserve">2.3. </w:t>
      </w:r>
      <w:r w:rsidRPr="002A1925">
        <w:rPr>
          <w:rFonts w:ascii="Times New Roman" w:hAnsi="Times New Roman"/>
          <w:b/>
          <w:sz w:val="24"/>
          <w:szCs w:val="24"/>
        </w:rPr>
        <w:t>Тема.</w:t>
      </w:r>
      <w:r w:rsidRPr="002A1925">
        <w:rPr>
          <w:rStyle w:val="FontStyle164"/>
          <w:b/>
          <w:sz w:val="24"/>
          <w:szCs w:val="24"/>
        </w:rPr>
        <w:t xml:space="preserve"> </w:t>
      </w:r>
      <w:r w:rsidRPr="002A1925">
        <w:rPr>
          <w:rFonts w:ascii="Times New Roman" w:hAnsi="Times New Roman"/>
          <w:b/>
          <w:sz w:val="24"/>
          <w:szCs w:val="24"/>
        </w:rPr>
        <w:t>Рисунок античной гипсовой головы.</w:t>
      </w:r>
    </w:p>
    <w:p w:rsidR="00484DFE" w:rsidRPr="002A1925" w:rsidRDefault="00484DFE" w:rsidP="00484DFE">
      <w:pPr>
        <w:spacing w:after="0" w:line="240" w:lineRule="auto"/>
        <w:jc w:val="both"/>
        <w:rPr>
          <w:rFonts w:ascii="Times New Roman" w:hAnsi="Times New Roman"/>
          <w:sz w:val="24"/>
          <w:szCs w:val="24"/>
        </w:rPr>
      </w:pPr>
      <w:r w:rsidRPr="002A1925">
        <w:rPr>
          <w:rFonts w:ascii="Times New Roman" w:hAnsi="Times New Roman"/>
          <w:sz w:val="24"/>
          <w:szCs w:val="24"/>
        </w:rPr>
        <w:t xml:space="preserve">Выполнение набросков гипсовой головы с различных точек зрения в процессе выполнения основного задания. </w:t>
      </w:r>
      <w:r w:rsidRPr="002A1925">
        <w:rPr>
          <w:rStyle w:val="FontStyle164"/>
          <w:sz w:val="24"/>
          <w:szCs w:val="24"/>
        </w:rPr>
        <w:t xml:space="preserve">Пластические особенности головы. Перспектива и трехмерность головы, конструктивные особенности. Плоскость лицевая и боковая. Пропорции и симметричность. Передача характерных особенностей модели </w:t>
      </w:r>
      <w:r w:rsidRPr="002A1925">
        <w:rPr>
          <w:rFonts w:ascii="Times New Roman" w:eastAsia="Arial CYR" w:hAnsi="Times New Roman"/>
          <w:sz w:val="24"/>
          <w:szCs w:val="24"/>
        </w:rPr>
        <w:t>посредством светотени.</w:t>
      </w:r>
      <w:r w:rsidRPr="002A1925">
        <w:rPr>
          <w:rStyle w:val="FontStyle164"/>
          <w:sz w:val="24"/>
          <w:szCs w:val="24"/>
        </w:rPr>
        <w:t xml:space="preserve"> Построение в соответствии с основными этапами ведения рисунка. Компоновка изображения в листе.</w:t>
      </w:r>
      <w:r w:rsidRPr="002A1925">
        <w:rPr>
          <w:rFonts w:ascii="Times New Roman" w:eastAsia="Arial CYR" w:hAnsi="Times New Roman"/>
          <w:sz w:val="24"/>
          <w:szCs w:val="24"/>
        </w:rPr>
        <w:t xml:space="preserve"> Формат А3.</w:t>
      </w:r>
      <w:r w:rsidRPr="002A1925">
        <w:rPr>
          <w:rFonts w:ascii="Times New Roman" w:hAnsi="Times New Roman"/>
          <w:sz w:val="24"/>
          <w:szCs w:val="24"/>
        </w:rPr>
        <w:t xml:space="preserve"> Материал – графитный. </w:t>
      </w:r>
    </w:p>
    <w:p w:rsidR="00484DFE" w:rsidRPr="002A1925" w:rsidRDefault="00484DFE" w:rsidP="00484DFE">
      <w:pPr>
        <w:spacing w:after="0" w:line="240" w:lineRule="auto"/>
        <w:jc w:val="both"/>
        <w:rPr>
          <w:rFonts w:ascii="Times New Roman" w:hAnsi="Times New Roman"/>
          <w:sz w:val="24"/>
          <w:szCs w:val="24"/>
        </w:rPr>
      </w:pPr>
      <w:r w:rsidRPr="002A1925">
        <w:rPr>
          <w:rFonts w:ascii="Times New Roman" w:hAnsi="Times New Roman"/>
          <w:sz w:val="24"/>
          <w:szCs w:val="24"/>
        </w:rPr>
        <w:t>Самостоятельная работа: зарисовки головы человека в различных положениях.</w:t>
      </w:r>
    </w:p>
    <w:p w:rsidR="00484DFE" w:rsidRPr="002A1925" w:rsidRDefault="00484DFE" w:rsidP="00484DFE">
      <w:pPr>
        <w:spacing w:after="0" w:line="240" w:lineRule="auto"/>
        <w:jc w:val="center"/>
        <w:outlineLvl w:val="0"/>
        <w:rPr>
          <w:rStyle w:val="FontStyle164"/>
          <w:b/>
          <w:sz w:val="24"/>
          <w:szCs w:val="24"/>
        </w:rPr>
      </w:pPr>
      <w:r w:rsidRPr="002A1925">
        <w:rPr>
          <w:rFonts w:ascii="Times New Roman" w:hAnsi="Times New Roman"/>
          <w:b/>
          <w:sz w:val="24"/>
          <w:szCs w:val="24"/>
        </w:rPr>
        <w:t>Раздел 3.</w:t>
      </w:r>
      <w:r w:rsidRPr="002A1925">
        <w:rPr>
          <w:rStyle w:val="FontStyle164"/>
          <w:b/>
          <w:sz w:val="24"/>
          <w:szCs w:val="24"/>
        </w:rPr>
        <w:t xml:space="preserve"> Творческий рисунок.</w:t>
      </w:r>
    </w:p>
    <w:p w:rsidR="00484DFE" w:rsidRPr="002A1925" w:rsidRDefault="00484DFE" w:rsidP="00484DFE">
      <w:pPr>
        <w:spacing w:after="0" w:line="240" w:lineRule="auto"/>
        <w:jc w:val="center"/>
        <w:outlineLvl w:val="0"/>
        <w:rPr>
          <w:rFonts w:ascii="Times New Roman" w:hAnsi="Times New Roman"/>
          <w:sz w:val="24"/>
          <w:szCs w:val="24"/>
        </w:rPr>
      </w:pPr>
      <w:r w:rsidRPr="002A1925">
        <w:rPr>
          <w:rFonts w:ascii="Times New Roman" w:eastAsia="Arial CYR" w:hAnsi="Times New Roman"/>
          <w:b/>
          <w:sz w:val="24"/>
          <w:szCs w:val="24"/>
        </w:rPr>
        <w:t>Создание художественного образа графическими средствами</w:t>
      </w:r>
    </w:p>
    <w:p w:rsidR="00484DFE" w:rsidRPr="002A1925" w:rsidRDefault="00484DFE" w:rsidP="00484DFE">
      <w:pPr>
        <w:spacing w:after="0" w:line="240" w:lineRule="auto"/>
        <w:jc w:val="both"/>
        <w:rPr>
          <w:rFonts w:ascii="Times New Roman" w:hAnsi="Times New Roman"/>
          <w:b/>
          <w:sz w:val="24"/>
          <w:szCs w:val="24"/>
        </w:rPr>
      </w:pPr>
      <w:r w:rsidRPr="002A1925">
        <w:rPr>
          <w:rStyle w:val="FontStyle164"/>
          <w:b/>
          <w:sz w:val="24"/>
          <w:szCs w:val="24"/>
        </w:rPr>
        <w:t xml:space="preserve">3.1. </w:t>
      </w:r>
      <w:r w:rsidRPr="002A1925">
        <w:rPr>
          <w:rFonts w:ascii="Times New Roman" w:hAnsi="Times New Roman"/>
          <w:b/>
          <w:sz w:val="24"/>
          <w:szCs w:val="24"/>
        </w:rPr>
        <w:t>Тема.</w:t>
      </w:r>
      <w:r w:rsidRPr="002A1925">
        <w:rPr>
          <w:rStyle w:val="FontStyle164"/>
          <w:b/>
          <w:sz w:val="24"/>
          <w:szCs w:val="24"/>
        </w:rPr>
        <w:t xml:space="preserve"> </w:t>
      </w:r>
      <w:r w:rsidRPr="002A1925">
        <w:rPr>
          <w:rFonts w:ascii="Times New Roman" w:hAnsi="Times New Roman"/>
          <w:b/>
          <w:sz w:val="24"/>
          <w:szCs w:val="24"/>
        </w:rPr>
        <w:t>Тематический натюрморт с атрибутами искусства.</w:t>
      </w:r>
    </w:p>
    <w:p w:rsidR="00484DFE" w:rsidRPr="002A1925" w:rsidRDefault="00484DFE" w:rsidP="00484DFE">
      <w:pPr>
        <w:spacing w:after="0" w:line="240" w:lineRule="auto"/>
        <w:jc w:val="both"/>
        <w:rPr>
          <w:rFonts w:ascii="Times New Roman" w:hAnsi="Times New Roman"/>
          <w:sz w:val="24"/>
          <w:szCs w:val="24"/>
        </w:rPr>
      </w:pPr>
      <w:r w:rsidRPr="002A1925">
        <w:rPr>
          <w:rFonts w:ascii="Times New Roman" w:hAnsi="Times New Roman"/>
          <w:sz w:val="24"/>
          <w:szCs w:val="24"/>
        </w:rPr>
        <w:t>Рисование сложного натюрморта из предметов комбинированной формы из различного материала в разных положениях (гипсовая маска, античная голова-бюст, капитель; кисти, палитра, драпировка со складками и т.д.). Передача в законченном тональном рисунке сложной группы предметов в пространстве. Проверка и закрепление знаний, умений и навыков, полученных за предыдущие годы обучения: в композиции рисунка натюрморта, в правильном и свободном построении, в тональном решении предметов, в передаче пространства, линейной и воздушной перспективы.</w:t>
      </w:r>
    </w:p>
    <w:p w:rsidR="00484DFE" w:rsidRDefault="00484DFE" w:rsidP="00484DFE">
      <w:pPr>
        <w:spacing w:after="0" w:line="240" w:lineRule="auto"/>
        <w:jc w:val="center"/>
        <w:rPr>
          <w:rFonts w:ascii="Times New Roman" w:hAnsi="Times New Roman" w:cs="Times New Roman"/>
          <w:sz w:val="24"/>
          <w:szCs w:val="24"/>
        </w:rPr>
      </w:pPr>
    </w:p>
    <w:p w:rsidR="00C213BE" w:rsidRPr="009F5B3E" w:rsidRDefault="00C213BE" w:rsidP="00C213BE">
      <w:pPr>
        <w:spacing w:after="0" w:line="240" w:lineRule="auto"/>
        <w:jc w:val="center"/>
        <w:rPr>
          <w:rFonts w:ascii="Times New Roman" w:hAnsi="Times New Roman" w:cs="Times New Roman"/>
          <w:sz w:val="24"/>
          <w:szCs w:val="24"/>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III</w:t>
      </w:r>
      <w:r w:rsidRPr="009F5B3E">
        <w:rPr>
          <w:rFonts w:ascii="Times New Roman" w:hAnsi="Times New Roman" w:cs="Times New Roman"/>
          <w:b/>
          <w:sz w:val="24"/>
          <w:szCs w:val="24"/>
        </w:rPr>
        <w:t>. ТРЕБОВАНИЯ К УРОВНЮ ПОДГОТОВКИ ОБУЧАЮЩИХСЯ</w:t>
      </w:r>
    </w:p>
    <w:p w:rsidR="00C213BE" w:rsidRPr="009F5B3E" w:rsidRDefault="00C213BE" w:rsidP="00C213BE">
      <w:pPr>
        <w:spacing w:after="0" w:line="240" w:lineRule="auto"/>
        <w:jc w:val="both"/>
        <w:rPr>
          <w:rFonts w:ascii="Times New Roman" w:hAnsi="Times New Roman" w:cs="Times New Roman"/>
          <w:b/>
          <w:sz w:val="24"/>
          <w:szCs w:val="24"/>
        </w:rPr>
      </w:pPr>
    </w:p>
    <w:p w:rsidR="00C213BE" w:rsidRPr="009F5B3E" w:rsidRDefault="00C213BE" w:rsidP="00C213BE">
      <w:pPr>
        <w:tabs>
          <w:tab w:val="left" w:pos="851"/>
        </w:tabs>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Результатом освоения учебного предмета «Рисунок» является приобретение обучающимися следующих знаний, умений и навыков:</w:t>
      </w:r>
    </w:p>
    <w:p w:rsidR="00C213BE" w:rsidRPr="009F5B3E" w:rsidRDefault="00C213BE" w:rsidP="00354F54">
      <w:pPr>
        <w:numPr>
          <w:ilvl w:val="0"/>
          <w:numId w:val="50"/>
        </w:numPr>
        <w:tabs>
          <w:tab w:val="clear" w:pos="720"/>
          <w:tab w:val="num" w:pos="426"/>
          <w:tab w:val="left" w:pos="567"/>
          <w:tab w:val="left" w:pos="851"/>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знание понятий «пропорция», «симметрия», «светотень»;</w:t>
      </w:r>
    </w:p>
    <w:p w:rsidR="00C213BE" w:rsidRPr="009F5B3E" w:rsidRDefault="00C213BE" w:rsidP="00354F54">
      <w:pPr>
        <w:numPr>
          <w:ilvl w:val="0"/>
          <w:numId w:val="50"/>
        </w:numPr>
        <w:tabs>
          <w:tab w:val="clear" w:pos="720"/>
          <w:tab w:val="left" w:pos="284"/>
          <w:tab w:val="num" w:pos="426"/>
          <w:tab w:val="left" w:pos="567"/>
          <w:tab w:val="left" w:pos="851"/>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знание законов перспективы;</w:t>
      </w:r>
    </w:p>
    <w:p w:rsidR="00C213BE" w:rsidRPr="009F5B3E" w:rsidRDefault="00C213BE" w:rsidP="00354F54">
      <w:pPr>
        <w:numPr>
          <w:ilvl w:val="0"/>
          <w:numId w:val="50"/>
        </w:numPr>
        <w:tabs>
          <w:tab w:val="clear" w:pos="720"/>
          <w:tab w:val="left" w:pos="284"/>
          <w:tab w:val="num" w:pos="426"/>
          <w:tab w:val="left" w:pos="567"/>
          <w:tab w:val="left" w:pos="851"/>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умение использования приемов линейной и воздушной перспективы;</w:t>
      </w:r>
    </w:p>
    <w:p w:rsidR="00C213BE" w:rsidRPr="009F5B3E" w:rsidRDefault="00C213BE" w:rsidP="00354F54">
      <w:pPr>
        <w:numPr>
          <w:ilvl w:val="0"/>
          <w:numId w:val="50"/>
        </w:numPr>
        <w:tabs>
          <w:tab w:val="clear" w:pos="720"/>
          <w:tab w:val="left" w:pos="284"/>
          <w:tab w:val="num" w:pos="426"/>
          <w:tab w:val="left" w:pos="567"/>
          <w:tab w:val="left" w:pos="851"/>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умение моделировать форму сложных предметов тоном;</w:t>
      </w:r>
    </w:p>
    <w:p w:rsidR="00C213BE" w:rsidRPr="009F5B3E" w:rsidRDefault="00C213BE" w:rsidP="00354F54">
      <w:pPr>
        <w:numPr>
          <w:ilvl w:val="0"/>
          <w:numId w:val="50"/>
        </w:numPr>
        <w:tabs>
          <w:tab w:val="clear" w:pos="720"/>
          <w:tab w:val="left" w:pos="284"/>
          <w:tab w:val="num" w:pos="426"/>
          <w:tab w:val="left" w:pos="567"/>
          <w:tab w:val="left" w:pos="851"/>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умение последовательно вести длительную постановку;</w:t>
      </w:r>
    </w:p>
    <w:p w:rsidR="00C213BE" w:rsidRPr="009F5B3E" w:rsidRDefault="00C213BE" w:rsidP="00354F54">
      <w:pPr>
        <w:numPr>
          <w:ilvl w:val="0"/>
          <w:numId w:val="50"/>
        </w:numPr>
        <w:tabs>
          <w:tab w:val="clear" w:pos="720"/>
          <w:tab w:val="left" w:pos="284"/>
          <w:tab w:val="num" w:pos="426"/>
          <w:tab w:val="left" w:pos="567"/>
          <w:tab w:val="left" w:pos="851"/>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умение рисовать по памяти предметы в разных несложных положениях;</w:t>
      </w:r>
    </w:p>
    <w:p w:rsidR="00C213BE" w:rsidRPr="009F5B3E" w:rsidRDefault="00C213BE" w:rsidP="00354F54">
      <w:pPr>
        <w:numPr>
          <w:ilvl w:val="0"/>
          <w:numId w:val="50"/>
        </w:numPr>
        <w:tabs>
          <w:tab w:val="clear" w:pos="720"/>
          <w:tab w:val="left" w:pos="284"/>
          <w:tab w:val="num" w:pos="426"/>
          <w:tab w:val="left" w:pos="567"/>
          <w:tab w:val="left" w:pos="851"/>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умение принимать выразительное решение постановок с передачей их эмоционального состояния;</w:t>
      </w:r>
    </w:p>
    <w:p w:rsidR="00C213BE" w:rsidRPr="009F5B3E" w:rsidRDefault="00C213BE" w:rsidP="00354F54">
      <w:pPr>
        <w:numPr>
          <w:ilvl w:val="0"/>
          <w:numId w:val="50"/>
        </w:numPr>
        <w:tabs>
          <w:tab w:val="clear" w:pos="720"/>
          <w:tab w:val="left" w:pos="284"/>
          <w:tab w:val="num" w:pos="426"/>
          <w:tab w:val="left" w:pos="567"/>
          <w:tab w:val="left" w:pos="851"/>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навыки владения линией, штрихом, пятном;</w:t>
      </w:r>
    </w:p>
    <w:p w:rsidR="00C213BE" w:rsidRPr="009F5B3E" w:rsidRDefault="00C213BE" w:rsidP="00354F54">
      <w:pPr>
        <w:numPr>
          <w:ilvl w:val="0"/>
          <w:numId w:val="50"/>
        </w:numPr>
        <w:tabs>
          <w:tab w:val="clear" w:pos="720"/>
          <w:tab w:val="left" w:pos="284"/>
          <w:tab w:val="num" w:pos="426"/>
          <w:tab w:val="left" w:pos="567"/>
          <w:tab w:val="left" w:pos="851"/>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навыки выполнения линейного и живописного рисунка;</w:t>
      </w:r>
    </w:p>
    <w:p w:rsidR="00C213BE" w:rsidRPr="009F5B3E" w:rsidRDefault="00C213BE" w:rsidP="00354F54">
      <w:pPr>
        <w:numPr>
          <w:ilvl w:val="0"/>
          <w:numId w:val="50"/>
        </w:numPr>
        <w:tabs>
          <w:tab w:val="left" w:pos="284"/>
          <w:tab w:val="left" w:pos="567"/>
          <w:tab w:val="left" w:pos="851"/>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навыки передачи фактуры и материала предмета;</w:t>
      </w:r>
    </w:p>
    <w:p w:rsidR="00C213BE" w:rsidRPr="009F5B3E" w:rsidRDefault="00C213BE" w:rsidP="00354F54">
      <w:pPr>
        <w:numPr>
          <w:ilvl w:val="0"/>
          <w:numId w:val="50"/>
        </w:numPr>
        <w:tabs>
          <w:tab w:val="left" w:pos="284"/>
          <w:tab w:val="left" w:pos="567"/>
          <w:tab w:val="left" w:pos="851"/>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навыки передачи пространства средствами штриха и светотени.</w:t>
      </w:r>
    </w:p>
    <w:p w:rsidR="00C213BE" w:rsidRPr="009F5B3E" w:rsidRDefault="00C213BE" w:rsidP="00C213BE">
      <w:pPr>
        <w:tabs>
          <w:tab w:val="left" w:pos="567"/>
          <w:tab w:val="num" w:pos="720"/>
        </w:tabs>
        <w:spacing w:after="0" w:line="240" w:lineRule="auto"/>
        <w:jc w:val="center"/>
        <w:rPr>
          <w:rFonts w:ascii="Times New Roman" w:hAnsi="Times New Roman" w:cs="Times New Roman"/>
          <w:sz w:val="24"/>
          <w:szCs w:val="24"/>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IV</w:t>
      </w:r>
      <w:r w:rsidRPr="009F5B3E">
        <w:rPr>
          <w:rFonts w:ascii="Times New Roman" w:hAnsi="Times New Roman" w:cs="Times New Roman"/>
          <w:b/>
          <w:sz w:val="24"/>
          <w:szCs w:val="24"/>
        </w:rPr>
        <w:t>. ФОРМЫ И МЕТОДЫ КОНТРОЛЯ, СИСТЕМА ОЦЕНОК</w:t>
      </w:r>
    </w:p>
    <w:p w:rsidR="00C213BE" w:rsidRPr="009F5B3E" w:rsidRDefault="00C213BE" w:rsidP="00C213BE">
      <w:pPr>
        <w:spacing w:after="0" w:line="240" w:lineRule="auto"/>
        <w:jc w:val="center"/>
        <w:rPr>
          <w:rFonts w:ascii="Times New Roman" w:hAnsi="Times New Roman" w:cs="Times New Roman"/>
          <w:b/>
          <w:sz w:val="24"/>
          <w:szCs w:val="24"/>
        </w:rPr>
      </w:pPr>
    </w:p>
    <w:p w:rsidR="00C213BE" w:rsidRPr="009F5B3E" w:rsidRDefault="00C213BE" w:rsidP="00C213BE">
      <w:pPr>
        <w:pStyle w:val="aff1"/>
        <w:ind w:firstLine="142"/>
        <w:jc w:val="center"/>
        <w:rPr>
          <w:rFonts w:ascii="Times New Roman" w:hAnsi="Times New Roman" w:cs="Times New Roman"/>
          <w:b/>
        </w:rPr>
      </w:pPr>
      <w:r w:rsidRPr="009F5B3E">
        <w:rPr>
          <w:rFonts w:ascii="Times New Roman" w:hAnsi="Times New Roman" w:cs="Times New Roman"/>
          <w:b/>
        </w:rPr>
        <w:t>Аттестация: цели, виды, форма, содержание</w:t>
      </w:r>
    </w:p>
    <w:p w:rsidR="00C213BE" w:rsidRPr="009F5B3E" w:rsidRDefault="00C213BE" w:rsidP="00C213B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pacing w:val="-6"/>
          <w:sz w:val="24"/>
          <w:szCs w:val="24"/>
        </w:rPr>
        <w:t xml:space="preserve">Оперативное управление учебным процессом невозможно без осуществления контроля знаний, </w:t>
      </w:r>
      <w:r w:rsidRPr="009F5B3E">
        <w:rPr>
          <w:rFonts w:ascii="Times New Roman" w:hAnsi="Times New Roman" w:cs="Times New Roman"/>
          <w:sz w:val="24"/>
          <w:szCs w:val="24"/>
        </w:rPr>
        <w:t>умений и навыков обучающихся. Именно через контроль осуществляется проверочная, воспитательная и корректирующая функции.</w:t>
      </w:r>
    </w:p>
    <w:p w:rsidR="00C213BE" w:rsidRPr="009F5B3E" w:rsidRDefault="00C213BE" w:rsidP="00C213B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 xml:space="preserve">Видами контроля по учебному предмету «Рисунок» являются текущая и промежуточная аттестации. Текущая аттестация проводится с целью контроля качества освоения конкретной темы или раздела по учебному предмету. Текущая аттестация проводится по четвертям в форме просмотра учебных и домашних работ ведущим преподавателем, оценки заносятся в классный журнал. </w:t>
      </w:r>
    </w:p>
    <w:p w:rsidR="00C213BE" w:rsidRPr="009F5B3E" w:rsidRDefault="00C213BE" w:rsidP="00C213BE">
      <w:pPr>
        <w:tabs>
          <w:tab w:val="left" w:pos="993"/>
        </w:tabs>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Виды и формы промежуточной аттестации:</w:t>
      </w:r>
    </w:p>
    <w:p w:rsidR="00C213BE" w:rsidRPr="009F5B3E" w:rsidRDefault="00C213BE" w:rsidP="00C213BE">
      <w:pPr>
        <w:numPr>
          <w:ilvl w:val="0"/>
          <w:numId w:val="49"/>
        </w:numPr>
        <w:tabs>
          <w:tab w:val="left" w:pos="993"/>
        </w:tabs>
        <w:spacing w:after="0" w:line="240" w:lineRule="auto"/>
        <w:ind w:left="0" w:firstLine="709"/>
        <w:jc w:val="both"/>
        <w:rPr>
          <w:rFonts w:ascii="Times New Roman" w:hAnsi="Times New Roman" w:cs="Times New Roman"/>
          <w:sz w:val="24"/>
          <w:szCs w:val="24"/>
        </w:rPr>
      </w:pPr>
      <w:r w:rsidRPr="009F5B3E">
        <w:rPr>
          <w:rFonts w:ascii="Times New Roman" w:hAnsi="Times New Roman" w:cs="Times New Roman"/>
          <w:sz w:val="24"/>
          <w:szCs w:val="24"/>
        </w:rPr>
        <w:t>Контрольный урок – просмотр (проводится в счет аудиторного времени);</w:t>
      </w:r>
    </w:p>
    <w:p w:rsidR="00C213BE" w:rsidRPr="009F5B3E" w:rsidRDefault="00C213BE" w:rsidP="00C213BE">
      <w:pPr>
        <w:numPr>
          <w:ilvl w:val="0"/>
          <w:numId w:val="49"/>
        </w:numPr>
        <w:tabs>
          <w:tab w:val="left" w:pos="993"/>
        </w:tabs>
        <w:spacing w:after="0" w:line="240" w:lineRule="auto"/>
        <w:ind w:left="0" w:firstLine="709"/>
        <w:jc w:val="both"/>
        <w:rPr>
          <w:rFonts w:ascii="Times New Roman" w:hAnsi="Times New Roman" w:cs="Times New Roman"/>
          <w:sz w:val="24"/>
          <w:szCs w:val="24"/>
        </w:rPr>
      </w:pPr>
      <w:r w:rsidRPr="009F5B3E">
        <w:rPr>
          <w:rFonts w:ascii="Times New Roman" w:hAnsi="Times New Roman" w:cs="Times New Roman"/>
          <w:sz w:val="24"/>
          <w:szCs w:val="24"/>
        </w:rPr>
        <w:t>экзамен - творческий просмотр (проводится во внеаудиторное время).</w:t>
      </w:r>
    </w:p>
    <w:p w:rsidR="00C213BE" w:rsidRPr="009F5B3E" w:rsidRDefault="00C213BE" w:rsidP="00C213B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 xml:space="preserve">Промежуточная аттестация проводится в счет аудиторного времени по полугодиям в виде контрольных уроков (или дифференцированных зачетов) в форме просмотров работ обучающихся преподавателями. Экзамены проводятся в форме творческого просмотра работ обучающихся за пределами аудиторных занятий в рамках промежуточной (экзаменационной) аттестации. </w:t>
      </w:r>
    </w:p>
    <w:p w:rsidR="00C213BE" w:rsidRPr="009F5B3E" w:rsidRDefault="00C213BE" w:rsidP="00C213BE">
      <w:pPr>
        <w:spacing w:after="0" w:line="240" w:lineRule="auto"/>
        <w:ind w:firstLine="709"/>
        <w:jc w:val="both"/>
        <w:rPr>
          <w:rFonts w:ascii="Times New Roman" w:hAnsi="Times New Roman" w:cs="Times New Roman"/>
          <w:sz w:val="24"/>
          <w:szCs w:val="24"/>
        </w:rPr>
      </w:pPr>
    </w:p>
    <w:p w:rsidR="00C213BE" w:rsidRPr="009F5B3E" w:rsidRDefault="00C213BE" w:rsidP="00C213BE">
      <w:pPr>
        <w:pStyle w:val="Body1"/>
        <w:jc w:val="center"/>
        <w:rPr>
          <w:rFonts w:ascii="Times New Roman" w:eastAsia="Helvetica" w:hAnsi="Times New Roman" w:cs="Times New Roman"/>
          <w:b/>
          <w:lang w:val="ru-RU"/>
        </w:rPr>
      </w:pPr>
      <w:r w:rsidRPr="009F5B3E">
        <w:rPr>
          <w:rFonts w:ascii="Times New Roman" w:eastAsia="Helvetica" w:hAnsi="Times New Roman" w:cs="Times New Roman"/>
          <w:b/>
          <w:lang w:val="ru-RU"/>
        </w:rPr>
        <w:t>Критерии оценок</w:t>
      </w:r>
    </w:p>
    <w:p w:rsidR="00C213BE" w:rsidRPr="009F5B3E" w:rsidRDefault="00C213BE" w:rsidP="00C213B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По результатам текущей и промежуточной аттестации выставляются оценки: «отлично», «хорошо», «удовлетворительно».</w:t>
      </w:r>
    </w:p>
    <w:p w:rsidR="00C213BE" w:rsidRPr="009F5B3E" w:rsidRDefault="00C213BE" w:rsidP="00C213BE">
      <w:pPr>
        <w:spacing w:after="0" w:line="240" w:lineRule="auto"/>
        <w:jc w:val="center"/>
        <w:outlineLvl w:val="0"/>
        <w:rPr>
          <w:rFonts w:ascii="Times New Roman" w:hAnsi="Times New Roman" w:cs="Times New Roman"/>
          <w:sz w:val="24"/>
          <w:szCs w:val="24"/>
        </w:rPr>
      </w:pPr>
      <w:r w:rsidRPr="009F5B3E">
        <w:rPr>
          <w:rFonts w:ascii="Times New Roman" w:hAnsi="Times New Roman" w:cs="Times New Roman"/>
          <w:sz w:val="24"/>
          <w:szCs w:val="24"/>
        </w:rPr>
        <w:t>Оценка 5 «отлично»</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Предполагает:</w:t>
      </w:r>
    </w:p>
    <w:p w:rsidR="00C213BE" w:rsidRPr="009F5B3E" w:rsidRDefault="00C213BE" w:rsidP="00354F54">
      <w:pPr>
        <w:numPr>
          <w:ilvl w:val="0"/>
          <w:numId w:val="51"/>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самостоятельный выбор формата;</w:t>
      </w:r>
    </w:p>
    <w:p w:rsidR="00C213BE" w:rsidRPr="009F5B3E" w:rsidRDefault="00C213BE" w:rsidP="00354F54">
      <w:pPr>
        <w:numPr>
          <w:ilvl w:val="0"/>
          <w:numId w:val="51"/>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правильную компоновку изображения в листе;</w:t>
      </w:r>
    </w:p>
    <w:p w:rsidR="00C213BE" w:rsidRPr="009F5B3E" w:rsidRDefault="00C213BE" w:rsidP="00354F54">
      <w:pPr>
        <w:numPr>
          <w:ilvl w:val="0"/>
          <w:numId w:val="51"/>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последовательное, грамотное и аккуратное ведение построения;</w:t>
      </w:r>
    </w:p>
    <w:p w:rsidR="00C213BE" w:rsidRPr="009F5B3E" w:rsidRDefault="00C213BE" w:rsidP="00354F54">
      <w:pPr>
        <w:numPr>
          <w:ilvl w:val="0"/>
          <w:numId w:val="51"/>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умелое использование выразительных особенностей применяемого графического материала;</w:t>
      </w:r>
    </w:p>
    <w:p w:rsidR="00C213BE" w:rsidRPr="009F5B3E" w:rsidRDefault="00C213BE" w:rsidP="00354F54">
      <w:pPr>
        <w:numPr>
          <w:ilvl w:val="0"/>
          <w:numId w:val="51"/>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владение линией, штрихом, тоном;</w:t>
      </w:r>
    </w:p>
    <w:p w:rsidR="00C213BE" w:rsidRPr="009F5B3E" w:rsidRDefault="00C213BE" w:rsidP="00354F54">
      <w:pPr>
        <w:numPr>
          <w:ilvl w:val="0"/>
          <w:numId w:val="51"/>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умение самостоятельно исправлять ошибки и недочеты в рисунке;</w:t>
      </w:r>
    </w:p>
    <w:p w:rsidR="00C213BE" w:rsidRPr="009F5B3E" w:rsidRDefault="00C213BE" w:rsidP="00354F54">
      <w:pPr>
        <w:numPr>
          <w:ilvl w:val="0"/>
          <w:numId w:val="51"/>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умение обобщать рисунок и приводить его к целостности;</w:t>
      </w:r>
    </w:p>
    <w:p w:rsidR="00C213BE" w:rsidRPr="009F5B3E" w:rsidRDefault="00C213BE" w:rsidP="00354F54">
      <w:pPr>
        <w:numPr>
          <w:ilvl w:val="0"/>
          <w:numId w:val="51"/>
        </w:numPr>
        <w:tabs>
          <w:tab w:val="left" w:pos="426"/>
        </w:tabs>
        <w:spacing w:after="0" w:line="240" w:lineRule="auto"/>
        <w:ind w:left="0" w:hanging="720"/>
        <w:jc w:val="both"/>
        <w:rPr>
          <w:rFonts w:ascii="Times New Roman" w:hAnsi="Times New Roman" w:cs="Times New Roman"/>
          <w:sz w:val="24"/>
          <w:szCs w:val="24"/>
        </w:rPr>
      </w:pPr>
      <w:r w:rsidRPr="009F5B3E">
        <w:rPr>
          <w:rFonts w:ascii="Times New Roman" w:hAnsi="Times New Roman" w:cs="Times New Roman"/>
          <w:sz w:val="24"/>
          <w:szCs w:val="24"/>
        </w:rPr>
        <w:t>творческий подход.</w:t>
      </w:r>
    </w:p>
    <w:p w:rsidR="00C213BE" w:rsidRPr="009F5B3E" w:rsidRDefault="00C213BE" w:rsidP="00C213BE">
      <w:pPr>
        <w:spacing w:after="0" w:line="240" w:lineRule="auto"/>
        <w:jc w:val="center"/>
        <w:outlineLvl w:val="0"/>
        <w:rPr>
          <w:rFonts w:ascii="Times New Roman" w:hAnsi="Times New Roman" w:cs="Times New Roman"/>
          <w:sz w:val="24"/>
          <w:szCs w:val="24"/>
        </w:rPr>
      </w:pPr>
      <w:r w:rsidRPr="009F5B3E">
        <w:rPr>
          <w:rFonts w:ascii="Times New Roman" w:hAnsi="Times New Roman" w:cs="Times New Roman"/>
          <w:sz w:val="24"/>
          <w:szCs w:val="24"/>
        </w:rPr>
        <w:t>Оценка 4 «хорошо»</w:t>
      </w:r>
    </w:p>
    <w:p w:rsidR="00C213BE" w:rsidRPr="009F5B3E" w:rsidRDefault="00C213BE" w:rsidP="00C213BE">
      <w:pPr>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Допускает:</w:t>
      </w:r>
    </w:p>
    <w:p w:rsidR="00C213BE" w:rsidRPr="009F5B3E" w:rsidRDefault="00C213BE" w:rsidP="00354F54">
      <w:pPr>
        <w:numPr>
          <w:ilvl w:val="0"/>
          <w:numId w:val="52"/>
        </w:numPr>
        <w:tabs>
          <w:tab w:val="left" w:pos="426"/>
        </w:tabs>
        <w:spacing w:after="0" w:line="240" w:lineRule="auto"/>
        <w:ind w:left="0" w:firstLine="0"/>
        <w:jc w:val="both"/>
        <w:outlineLvl w:val="0"/>
        <w:rPr>
          <w:rFonts w:ascii="Times New Roman" w:hAnsi="Times New Roman" w:cs="Times New Roman"/>
          <w:sz w:val="24"/>
          <w:szCs w:val="24"/>
        </w:rPr>
      </w:pPr>
      <w:r w:rsidRPr="009F5B3E">
        <w:rPr>
          <w:rFonts w:ascii="Times New Roman" w:hAnsi="Times New Roman" w:cs="Times New Roman"/>
          <w:sz w:val="24"/>
          <w:szCs w:val="24"/>
        </w:rPr>
        <w:t>некоторую неточность в компоновке;</w:t>
      </w:r>
    </w:p>
    <w:p w:rsidR="00C213BE" w:rsidRPr="009F5B3E" w:rsidRDefault="00C213BE" w:rsidP="00354F54">
      <w:pPr>
        <w:numPr>
          <w:ilvl w:val="0"/>
          <w:numId w:val="52"/>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небольшие недочеты в конструктивном построении;</w:t>
      </w:r>
    </w:p>
    <w:p w:rsidR="00C213BE" w:rsidRPr="009F5B3E" w:rsidRDefault="00C213BE" w:rsidP="00354F54">
      <w:pPr>
        <w:numPr>
          <w:ilvl w:val="0"/>
          <w:numId w:val="52"/>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незначительные нарушения в последовательности работы тоном, как следствие, незначительные ошибки в передаче тональных отношений;</w:t>
      </w:r>
    </w:p>
    <w:p w:rsidR="00C213BE" w:rsidRPr="009F5B3E" w:rsidRDefault="00C213BE" w:rsidP="00354F54">
      <w:pPr>
        <w:numPr>
          <w:ilvl w:val="0"/>
          <w:numId w:val="52"/>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некоторую дробность и небрежность рисунка.</w:t>
      </w:r>
    </w:p>
    <w:p w:rsidR="00C213BE" w:rsidRPr="009F5B3E" w:rsidRDefault="00C213BE" w:rsidP="00C213BE">
      <w:pPr>
        <w:tabs>
          <w:tab w:val="left" w:pos="426"/>
        </w:tabs>
        <w:spacing w:after="0" w:line="240" w:lineRule="auto"/>
        <w:jc w:val="center"/>
        <w:outlineLvl w:val="0"/>
        <w:rPr>
          <w:rFonts w:ascii="Times New Roman" w:hAnsi="Times New Roman" w:cs="Times New Roman"/>
          <w:sz w:val="24"/>
          <w:szCs w:val="24"/>
        </w:rPr>
      </w:pPr>
      <w:r w:rsidRPr="009F5B3E">
        <w:rPr>
          <w:rFonts w:ascii="Times New Roman" w:hAnsi="Times New Roman" w:cs="Times New Roman"/>
          <w:sz w:val="24"/>
          <w:szCs w:val="24"/>
        </w:rPr>
        <w:t>Оценка 3 «удовлетворительно»</w:t>
      </w:r>
    </w:p>
    <w:p w:rsidR="00C213BE" w:rsidRPr="009F5B3E" w:rsidRDefault="00C213BE" w:rsidP="00C213BE">
      <w:pPr>
        <w:tabs>
          <w:tab w:val="left" w:pos="426"/>
        </w:tabs>
        <w:spacing w:after="0" w:line="240" w:lineRule="auto"/>
        <w:jc w:val="both"/>
        <w:rPr>
          <w:rFonts w:ascii="Times New Roman" w:hAnsi="Times New Roman" w:cs="Times New Roman"/>
          <w:sz w:val="24"/>
          <w:szCs w:val="24"/>
        </w:rPr>
      </w:pPr>
      <w:r w:rsidRPr="009F5B3E">
        <w:rPr>
          <w:rFonts w:ascii="Times New Roman" w:hAnsi="Times New Roman" w:cs="Times New Roman"/>
          <w:sz w:val="24"/>
          <w:szCs w:val="24"/>
        </w:rPr>
        <w:t>Предполагает:</w:t>
      </w:r>
    </w:p>
    <w:p w:rsidR="00C213BE" w:rsidRPr="009F5B3E" w:rsidRDefault="00C213BE" w:rsidP="00354F54">
      <w:pPr>
        <w:numPr>
          <w:ilvl w:val="0"/>
          <w:numId w:val="53"/>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грубые ошибки в компоновке;</w:t>
      </w:r>
    </w:p>
    <w:p w:rsidR="00C213BE" w:rsidRPr="009F5B3E" w:rsidRDefault="00C213BE" w:rsidP="00354F54">
      <w:pPr>
        <w:numPr>
          <w:ilvl w:val="0"/>
          <w:numId w:val="53"/>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неумение самостоятельно вести рисунок;</w:t>
      </w:r>
    </w:p>
    <w:p w:rsidR="00C213BE" w:rsidRPr="009F5B3E" w:rsidRDefault="00C213BE" w:rsidP="00354F54">
      <w:pPr>
        <w:numPr>
          <w:ilvl w:val="0"/>
          <w:numId w:val="53"/>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неумение самостоятельно анализировать и исправлять допущенные ошибки в построении и тональном решении рисунка;</w:t>
      </w:r>
    </w:p>
    <w:p w:rsidR="00C213BE" w:rsidRPr="009F5B3E" w:rsidRDefault="00C213BE" w:rsidP="00354F54">
      <w:pPr>
        <w:numPr>
          <w:ilvl w:val="0"/>
          <w:numId w:val="53"/>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однообразное использование графических приемов для решения разных задач;</w:t>
      </w:r>
    </w:p>
    <w:p w:rsidR="00C213BE" w:rsidRPr="009F5B3E" w:rsidRDefault="00C213BE" w:rsidP="00354F54">
      <w:pPr>
        <w:numPr>
          <w:ilvl w:val="0"/>
          <w:numId w:val="53"/>
        </w:numPr>
        <w:tabs>
          <w:tab w:val="left" w:pos="426"/>
        </w:tabs>
        <w:spacing w:after="0" w:line="240" w:lineRule="auto"/>
        <w:ind w:left="0" w:firstLine="0"/>
        <w:jc w:val="both"/>
        <w:rPr>
          <w:rFonts w:ascii="Times New Roman" w:hAnsi="Times New Roman" w:cs="Times New Roman"/>
          <w:sz w:val="24"/>
          <w:szCs w:val="24"/>
        </w:rPr>
      </w:pPr>
      <w:r w:rsidRPr="009F5B3E">
        <w:rPr>
          <w:rFonts w:ascii="Times New Roman" w:hAnsi="Times New Roman" w:cs="Times New Roman"/>
          <w:sz w:val="24"/>
          <w:szCs w:val="24"/>
        </w:rPr>
        <w:t>незаконченность, неаккуратность, небрежность в рисунке.</w:t>
      </w:r>
    </w:p>
    <w:p w:rsidR="00C213BE" w:rsidRPr="009F5B3E" w:rsidRDefault="00C213BE" w:rsidP="00C213BE">
      <w:pPr>
        <w:spacing w:after="0" w:line="240" w:lineRule="auto"/>
        <w:jc w:val="both"/>
        <w:rPr>
          <w:rFonts w:ascii="Times New Roman" w:hAnsi="Times New Roman" w:cs="Times New Roman"/>
          <w:sz w:val="24"/>
          <w:szCs w:val="24"/>
        </w:rPr>
      </w:pPr>
    </w:p>
    <w:p w:rsidR="00C213BE" w:rsidRDefault="00C213BE" w:rsidP="00C213BE">
      <w:pPr>
        <w:spacing w:after="0" w:line="240" w:lineRule="auto"/>
        <w:jc w:val="center"/>
        <w:rPr>
          <w:rFonts w:ascii="Times New Roman" w:hAnsi="Times New Roman" w:cs="Times New Roman"/>
          <w:b/>
          <w:sz w:val="24"/>
          <w:szCs w:val="24"/>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V</w:t>
      </w:r>
      <w:r w:rsidRPr="009F5B3E">
        <w:rPr>
          <w:rFonts w:ascii="Times New Roman" w:hAnsi="Times New Roman" w:cs="Times New Roman"/>
          <w:b/>
          <w:sz w:val="24"/>
          <w:szCs w:val="24"/>
        </w:rPr>
        <w:t>. МЕТОДИЧЕСКОЕ ОБЕСПЕЧЕНИЕ УЧЕБНОГО ПРОЦЕССА</w:t>
      </w:r>
    </w:p>
    <w:p w:rsidR="00C213BE" w:rsidRPr="009F5B3E" w:rsidRDefault="00C213BE" w:rsidP="00C213BE">
      <w:pPr>
        <w:spacing w:after="0" w:line="240" w:lineRule="auto"/>
        <w:jc w:val="center"/>
        <w:rPr>
          <w:rFonts w:ascii="Times New Roman" w:hAnsi="Times New Roman" w:cs="Times New Roman"/>
          <w:b/>
          <w:sz w:val="24"/>
          <w:szCs w:val="24"/>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rPr>
        <w:t>Методические рекомендации преподавателям</w:t>
      </w:r>
    </w:p>
    <w:p w:rsidR="00C213BE" w:rsidRPr="009F5B3E" w:rsidRDefault="00C213BE" w:rsidP="00C213B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Освоение программы учебного предмета «Рисунок» проходит в форме практических занятий на основе анализа натуры в сочетании с изучением теоретических основ изобразительной грамоты. Рисование с натуры дополняется зарисовками по памяти и представлению. Выполнение каждого задания желательно сопровождать демонстрацией лучших образцов аналогичного задания из методического фонда, просмотром произведений мастеров рисунка в репродукциях или слайдах. Приоритетная роль отводится показу преподавателем приемов и порядка ведения работы.</w:t>
      </w:r>
    </w:p>
    <w:p w:rsidR="00C213BE" w:rsidRPr="009F5B3E" w:rsidRDefault="00C213BE" w:rsidP="00C213B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На начальном этапе обучения должно преобладать подробное изложение содержания каждой задачи и практических приемов ее решения, что обеспечит грамотное выполнение практической работы. В старших классах отводится время на осмысление задания, в этом случае роль преподавателя - направляющая и корректирующая.</w:t>
      </w:r>
    </w:p>
    <w:p w:rsidR="00C213BE" w:rsidRPr="009F5B3E" w:rsidRDefault="00C213BE" w:rsidP="00C213B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Одним из действенных и результативных методов в освоении рисунка, несомненно, является проведение преподавателем мастер-классов, которые дают возможность обучающимся увидеть результат, к которому нужно стремиться; постичь секреты мастерства.</w:t>
      </w:r>
    </w:p>
    <w:p w:rsidR="00C213BE" w:rsidRPr="009F5B3E" w:rsidRDefault="00C213BE" w:rsidP="00C213B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Каждое задание предполагает решение определенных учебно-творческих задач, которые сообщаются преподавателем перед началом выполнения задания. Поэтому степень законченности рисунка будет определяться степенью решения поставленных задач.</w:t>
      </w:r>
    </w:p>
    <w:p w:rsidR="00C213BE" w:rsidRPr="009F5B3E" w:rsidRDefault="00C213BE" w:rsidP="00C213B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По мере усвоения программы от обучающихся требуется не только отработка технических приемов, но и развитие эмоционального отношения к выполняемой работе.</w:t>
      </w:r>
    </w:p>
    <w:p w:rsidR="00C213BE" w:rsidRPr="009F5B3E" w:rsidRDefault="00C213BE" w:rsidP="00C213B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 что способствует более плодотворному освоению учебного предмета обучающимися.</w:t>
      </w:r>
    </w:p>
    <w:p w:rsidR="00C213BE" w:rsidRPr="009F5B3E" w:rsidRDefault="00C213BE" w:rsidP="00C213B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Активное использование учебно-методических материалов необходимо обучающимся для успешного восприятия содержания учебной программы.</w:t>
      </w:r>
    </w:p>
    <w:p w:rsidR="00C213BE" w:rsidRPr="009F5B3E" w:rsidRDefault="00C213BE" w:rsidP="00C213B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Рекомендуемые учебно-методические материалы: учебник; учебные пособия; презентация тематических заданий курса рисунка (слайды, видео  фрагменты); учебно-методические разработки для преподавателей (рекомендации, пособия, указания); учебно-методические  разработки (рекомендации, пособия) к практическим занятиям для обучающихся; учебно-методические пособия для самостоятельной работы обучающихся; варианты и методические материалы по выполнению контрольных и самостоятельных работ.</w:t>
      </w:r>
    </w:p>
    <w:p w:rsidR="00C213BE" w:rsidRPr="009F5B3E" w:rsidRDefault="00C213BE" w:rsidP="00C213B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Технические и электронные средства обучения: электронные учебники и учебные пособия; обучающие компьютерные программы; контролирующие компьютерные программы; видеофильмы.</w:t>
      </w:r>
    </w:p>
    <w:p w:rsidR="00C213BE" w:rsidRPr="009F5B3E" w:rsidRDefault="00C213BE" w:rsidP="00C213B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Справочные и дополнительные материалы: нормативные материалы; справочники; словари; глоссарий (список терминов и их определение); альбомы и т. п.; ссылки в сети Интернет на источники информации; материалы для углубленного изучения.</w:t>
      </w:r>
    </w:p>
    <w:p w:rsidR="00C213BE" w:rsidRPr="009F5B3E" w:rsidRDefault="00C213BE" w:rsidP="00C213B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 xml:space="preserve">Такой практико-ориентированный комплекс учебных и учебно-методических пособий, позволит преподавателю </w:t>
      </w:r>
      <w:r w:rsidRPr="009F5B3E">
        <w:rPr>
          <w:rFonts w:ascii="Times New Roman" w:hAnsi="Times New Roman" w:cs="Times New Roman"/>
          <w:color w:val="000000"/>
          <w:sz w:val="24"/>
          <w:szCs w:val="24"/>
          <w:shd w:val="clear" w:color="auto" w:fill="FFFFFF"/>
        </w:rPr>
        <w:t xml:space="preserve">обеспечить эффективное руководство работой обучающихся по </w:t>
      </w:r>
      <w:r w:rsidRPr="009F5B3E">
        <w:rPr>
          <w:rFonts w:ascii="Times New Roman" w:hAnsi="Times New Roman" w:cs="Times New Roman"/>
          <w:sz w:val="24"/>
          <w:szCs w:val="24"/>
        </w:rPr>
        <w:t>приобретению практических умений и навыков на основе теоретических знаний.</w:t>
      </w:r>
    </w:p>
    <w:p w:rsidR="00C213BE" w:rsidRPr="009F5B3E" w:rsidRDefault="00C213BE" w:rsidP="00C213BE">
      <w:pPr>
        <w:pStyle w:val="aff1"/>
        <w:jc w:val="center"/>
        <w:rPr>
          <w:rFonts w:ascii="Times New Roman" w:hAnsi="Times New Roman" w:cs="Times New Roman"/>
          <w:b/>
          <w:i/>
        </w:rPr>
      </w:pPr>
    </w:p>
    <w:p w:rsidR="00C213BE" w:rsidRPr="009F5B3E" w:rsidRDefault="00C213BE" w:rsidP="00C213BE">
      <w:pPr>
        <w:pStyle w:val="aff1"/>
        <w:jc w:val="center"/>
        <w:rPr>
          <w:rFonts w:ascii="Times New Roman" w:hAnsi="Times New Roman" w:cs="Times New Roman"/>
          <w:b/>
        </w:rPr>
      </w:pPr>
      <w:r w:rsidRPr="009F5B3E">
        <w:rPr>
          <w:rFonts w:ascii="Times New Roman" w:hAnsi="Times New Roman" w:cs="Times New Roman"/>
          <w:b/>
        </w:rPr>
        <w:t>Рекомендации по организации самостоятельной работы обучающихся</w:t>
      </w:r>
    </w:p>
    <w:p w:rsidR="00C213BE" w:rsidRPr="009F5B3E" w:rsidRDefault="00C213BE" w:rsidP="00C213B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Обучение рисунку должно сопровождаться выполнением домашних (самостоятельных) заданий. Каждое программное задание предусматривает выполнение набросков и зарисовок по теме занятия. Домашние задания должны быть посильными и нетрудоемкими по времени. Регулярность выполнения самостоятельных работ должна контролироваться педагогом и влиять на итоговую оценку обучающегося.</w:t>
      </w:r>
    </w:p>
    <w:p w:rsidR="00C213BE" w:rsidRPr="009F5B3E" w:rsidRDefault="00C213BE" w:rsidP="00C213BE">
      <w:pPr>
        <w:spacing w:after="0" w:line="240" w:lineRule="auto"/>
        <w:ind w:firstLine="709"/>
        <w:jc w:val="both"/>
        <w:rPr>
          <w:rFonts w:ascii="Times New Roman" w:hAnsi="Times New Roman" w:cs="Times New Roman"/>
          <w:sz w:val="24"/>
          <w:szCs w:val="24"/>
        </w:rPr>
      </w:pPr>
      <w:r w:rsidRPr="009F5B3E">
        <w:rPr>
          <w:rFonts w:ascii="Times New Roman" w:hAnsi="Times New Roman" w:cs="Times New Roman"/>
          <w:sz w:val="24"/>
          <w:szCs w:val="24"/>
        </w:rPr>
        <w:t>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 Каждое задание оценивается соответствующей оценкой.</w:t>
      </w:r>
    </w:p>
    <w:p w:rsidR="00C213BE" w:rsidRPr="00270A49" w:rsidRDefault="00C213BE" w:rsidP="00C213BE">
      <w:pPr>
        <w:pStyle w:val="af1"/>
        <w:tabs>
          <w:tab w:val="left" w:pos="2473"/>
        </w:tabs>
        <w:spacing w:line="240" w:lineRule="auto"/>
        <w:rPr>
          <w:rStyle w:val="1250"/>
          <w:color w:val="000000"/>
        </w:rPr>
      </w:pPr>
      <w:r w:rsidRPr="00270A49">
        <w:rPr>
          <w:rStyle w:val="1250"/>
          <w:color w:val="000000"/>
        </w:rPr>
        <w:t>Средства обучения</w:t>
      </w:r>
    </w:p>
    <w:p w:rsidR="00C213BE" w:rsidRPr="00270A49" w:rsidRDefault="00C213BE" w:rsidP="000D70F2">
      <w:pPr>
        <w:pStyle w:val="af1"/>
        <w:tabs>
          <w:tab w:val="left" w:pos="2473"/>
        </w:tabs>
        <w:spacing w:line="240" w:lineRule="auto"/>
        <w:rPr>
          <w:rStyle w:val="af2"/>
          <w:rFonts w:eastAsiaTheme="majorEastAsia"/>
          <w:color w:val="000000"/>
        </w:rPr>
      </w:pPr>
      <w:r w:rsidRPr="00270A49">
        <w:rPr>
          <w:rStyle w:val="af2"/>
          <w:rFonts w:eastAsiaTheme="majorEastAsia"/>
          <w:b/>
          <w:color w:val="000000"/>
        </w:rPr>
        <w:t>Материальные:</w:t>
      </w:r>
      <w:r w:rsidRPr="00270A49">
        <w:rPr>
          <w:rStyle w:val="af2"/>
          <w:rFonts w:eastAsiaTheme="majorEastAsia"/>
          <w:color w:val="000000"/>
        </w:rPr>
        <w:t xml:space="preserve"> учебные аудитории, специально оборудованные</w:t>
      </w:r>
      <w:r w:rsidR="000D70F2">
        <w:rPr>
          <w:rStyle w:val="af2"/>
          <w:rFonts w:eastAsiaTheme="majorEastAsia"/>
          <w:color w:val="000000"/>
        </w:rPr>
        <w:t xml:space="preserve"> </w:t>
      </w:r>
      <w:r w:rsidRPr="00270A49">
        <w:rPr>
          <w:rStyle w:val="af2"/>
          <w:rFonts w:eastAsiaTheme="majorEastAsia"/>
          <w:color w:val="000000"/>
        </w:rPr>
        <w:t xml:space="preserve">наглядными пособиями, мебелью, натюрмортным фондом; </w:t>
      </w:r>
    </w:p>
    <w:p w:rsidR="00C213BE" w:rsidRPr="00270A49" w:rsidRDefault="00C213BE" w:rsidP="00C213BE">
      <w:pPr>
        <w:pStyle w:val="af1"/>
        <w:spacing w:line="240" w:lineRule="auto"/>
      </w:pPr>
      <w:r w:rsidRPr="00270A49">
        <w:rPr>
          <w:rStyle w:val="af2"/>
          <w:rFonts w:eastAsiaTheme="majorEastAsia"/>
          <w:b/>
          <w:color w:val="000000"/>
        </w:rPr>
        <w:t xml:space="preserve">Наглядно-плоскостные: </w:t>
      </w:r>
      <w:r w:rsidRPr="00270A49">
        <w:rPr>
          <w:rStyle w:val="af2"/>
          <w:rFonts w:eastAsiaTheme="majorEastAsia"/>
          <w:color w:val="000000"/>
        </w:rPr>
        <w:t xml:space="preserve"> наглядные методические пособия, карты, плакаты, фонд работ учеников, настенные  иллюстрации,  магнитные доски.</w:t>
      </w:r>
    </w:p>
    <w:p w:rsidR="00C213BE" w:rsidRPr="00270A49" w:rsidRDefault="00C213BE" w:rsidP="00C213BE">
      <w:pPr>
        <w:pStyle w:val="af1"/>
        <w:tabs>
          <w:tab w:val="left" w:pos="2910"/>
        </w:tabs>
        <w:spacing w:line="240" w:lineRule="auto"/>
      </w:pPr>
      <w:r w:rsidRPr="00270A49">
        <w:rPr>
          <w:rStyle w:val="af2"/>
          <w:rFonts w:eastAsiaTheme="majorEastAsia"/>
          <w:b/>
          <w:color w:val="000000"/>
        </w:rPr>
        <w:t>Демонстрационные:</w:t>
      </w:r>
      <w:r w:rsidRPr="00270A49">
        <w:rPr>
          <w:rStyle w:val="af2"/>
          <w:rFonts w:eastAsiaTheme="majorEastAsia"/>
          <w:color w:val="000000"/>
        </w:rPr>
        <w:t xml:space="preserve"> муляжи, чучела птиц и животных, гербарии,</w:t>
      </w:r>
      <w:r w:rsidRPr="00270A49">
        <w:t xml:space="preserve"> </w:t>
      </w:r>
      <w:r w:rsidRPr="00270A49">
        <w:rPr>
          <w:rStyle w:val="af2"/>
          <w:rFonts w:eastAsiaTheme="majorEastAsia"/>
          <w:color w:val="000000"/>
        </w:rPr>
        <w:t>демонстрационные модели.</w:t>
      </w:r>
    </w:p>
    <w:p w:rsidR="00C213BE" w:rsidRPr="00270A49" w:rsidRDefault="00C213BE" w:rsidP="000D70F2">
      <w:pPr>
        <w:pStyle w:val="af1"/>
        <w:tabs>
          <w:tab w:val="right" w:pos="7892"/>
          <w:tab w:val="right" w:pos="9289"/>
        </w:tabs>
        <w:spacing w:line="240" w:lineRule="auto"/>
      </w:pPr>
      <w:r w:rsidRPr="00270A49">
        <w:rPr>
          <w:rStyle w:val="af2"/>
          <w:rFonts w:eastAsiaTheme="majorEastAsia"/>
          <w:b/>
          <w:color w:val="000000"/>
        </w:rPr>
        <w:t>Электронные образовательные ресурсы:</w:t>
      </w:r>
      <w:r w:rsidRPr="00270A49">
        <w:rPr>
          <w:rStyle w:val="af2"/>
          <w:rFonts w:eastAsiaTheme="majorEastAsia"/>
          <w:color w:val="000000"/>
        </w:rPr>
        <w:t xml:space="preserve"> мультимедийные учебники,</w:t>
      </w:r>
      <w:r w:rsidR="000D70F2">
        <w:rPr>
          <w:rStyle w:val="af2"/>
          <w:rFonts w:eastAsiaTheme="majorEastAsia"/>
          <w:color w:val="000000"/>
        </w:rPr>
        <w:t xml:space="preserve"> </w:t>
      </w:r>
      <w:r w:rsidRPr="00270A49">
        <w:rPr>
          <w:rStyle w:val="af2"/>
          <w:rFonts w:eastAsiaTheme="majorEastAsia"/>
          <w:color w:val="000000"/>
        </w:rPr>
        <w:t>мультимедийные универсальные энциклопедии, сетевые образовательные ресурсы.</w:t>
      </w:r>
    </w:p>
    <w:p w:rsidR="00C213BE" w:rsidRPr="00270A49" w:rsidRDefault="00C213BE" w:rsidP="00C213BE">
      <w:pPr>
        <w:pStyle w:val="af1"/>
        <w:spacing w:line="240" w:lineRule="auto"/>
      </w:pPr>
      <w:r w:rsidRPr="00270A49">
        <w:rPr>
          <w:rStyle w:val="af2"/>
          <w:rFonts w:eastAsiaTheme="majorEastAsia"/>
          <w:b/>
          <w:color w:val="000000"/>
        </w:rPr>
        <w:t>Аудиовизуальные:</w:t>
      </w:r>
      <w:r w:rsidRPr="00270A49">
        <w:rPr>
          <w:rStyle w:val="af2"/>
          <w:rFonts w:eastAsiaTheme="majorEastAsia"/>
          <w:color w:val="000000"/>
        </w:rPr>
        <w:t xml:space="preserve"> слайд-фильмы, видеофильмы, учебные кинофильмы, аудиозаписи.</w:t>
      </w:r>
    </w:p>
    <w:p w:rsidR="00C213BE" w:rsidRPr="009F5B3E" w:rsidRDefault="00C213BE" w:rsidP="00C213BE">
      <w:pPr>
        <w:spacing w:after="0" w:line="240" w:lineRule="auto"/>
        <w:jc w:val="both"/>
        <w:rPr>
          <w:rFonts w:ascii="Times New Roman" w:hAnsi="Times New Roman" w:cs="Times New Roman"/>
          <w:b/>
          <w:sz w:val="24"/>
          <w:szCs w:val="24"/>
        </w:rPr>
      </w:pPr>
    </w:p>
    <w:p w:rsidR="00C213BE" w:rsidRDefault="00C213BE" w:rsidP="00C213BE">
      <w:pPr>
        <w:spacing w:after="0" w:line="240" w:lineRule="auto"/>
        <w:jc w:val="both"/>
        <w:rPr>
          <w:rFonts w:ascii="Times New Roman" w:hAnsi="Times New Roman" w:cs="Times New Roman"/>
          <w:b/>
          <w:sz w:val="24"/>
          <w:szCs w:val="24"/>
        </w:rPr>
      </w:pPr>
    </w:p>
    <w:p w:rsidR="00C213BE" w:rsidRDefault="00C213BE" w:rsidP="00C213BE">
      <w:pPr>
        <w:spacing w:after="0" w:line="240" w:lineRule="auto"/>
        <w:jc w:val="both"/>
        <w:rPr>
          <w:rFonts w:ascii="Times New Roman" w:hAnsi="Times New Roman" w:cs="Times New Roman"/>
          <w:b/>
          <w:sz w:val="24"/>
          <w:szCs w:val="24"/>
        </w:rPr>
      </w:pPr>
    </w:p>
    <w:p w:rsidR="00C213BE" w:rsidRDefault="00C213BE" w:rsidP="00C213BE">
      <w:pPr>
        <w:spacing w:after="0" w:line="240" w:lineRule="auto"/>
        <w:jc w:val="both"/>
        <w:rPr>
          <w:rFonts w:ascii="Times New Roman" w:hAnsi="Times New Roman" w:cs="Times New Roman"/>
          <w:b/>
          <w:sz w:val="24"/>
          <w:szCs w:val="24"/>
        </w:rPr>
      </w:pPr>
    </w:p>
    <w:p w:rsidR="00C213BE" w:rsidRDefault="00C213BE" w:rsidP="00C213BE">
      <w:pPr>
        <w:spacing w:after="0" w:line="240" w:lineRule="auto"/>
        <w:jc w:val="both"/>
        <w:rPr>
          <w:rFonts w:ascii="Times New Roman" w:hAnsi="Times New Roman" w:cs="Times New Roman"/>
          <w:b/>
          <w:sz w:val="24"/>
          <w:szCs w:val="24"/>
        </w:rPr>
      </w:pPr>
    </w:p>
    <w:p w:rsidR="00C213BE" w:rsidRDefault="00C213BE" w:rsidP="00C213BE">
      <w:pPr>
        <w:spacing w:after="0" w:line="240" w:lineRule="auto"/>
        <w:jc w:val="both"/>
        <w:rPr>
          <w:rFonts w:ascii="Times New Roman" w:hAnsi="Times New Roman" w:cs="Times New Roman"/>
          <w:b/>
          <w:sz w:val="24"/>
          <w:szCs w:val="24"/>
        </w:rPr>
      </w:pPr>
    </w:p>
    <w:p w:rsidR="00C213BE" w:rsidRDefault="00C213BE" w:rsidP="00C213BE">
      <w:pPr>
        <w:spacing w:after="0" w:line="240" w:lineRule="auto"/>
        <w:jc w:val="both"/>
        <w:rPr>
          <w:rFonts w:ascii="Times New Roman" w:hAnsi="Times New Roman" w:cs="Times New Roman"/>
          <w:b/>
          <w:sz w:val="24"/>
          <w:szCs w:val="24"/>
        </w:rPr>
      </w:pPr>
    </w:p>
    <w:p w:rsidR="00C213BE" w:rsidRPr="009F5B3E" w:rsidRDefault="00C213BE" w:rsidP="00C213BE">
      <w:pPr>
        <w:spacing w:after="0" w:line="240" w:lineRule="auto"/>
        <w:jc w:val="both"/>
        <w:rPr>
          <w:rFonts w:ascii="Times New Roman" w:hAnsi="Times New Roman" w:cs="Times New Roman"/>
          <w:b/>
          <w:sz w:val="24"/>
          <w:szCs w:val="24"/>
        </w:rPr>
      </w:pPr>
    </w:p>
    <w:p w:rsidR="00C213BE" w:rsidRDefault="00C213BE" w:rsidP="00C213BE">
      <w:pPr>
        <w:spacing w:after="0" w:line="240" w:lineRule="auto"/>
        <w:jc w:val="both"/>
        <w:rPr>
          <w:rFonts w:ascii="Times New Roman" w:hAnsi="Times New Roman" w:cs="Times New Roman"/>
          <w:b/>
          <w:sz w:val="24"/>
          <w:szCs w:val="24"/>
        </w:rPr>
      </w:pPr>
    </w:p>
    <w:p w:rsidR="000D70F2" w:rsidRPr="009F5B3E" w:rsidRDefault="000D70F2" w:rsidP="00C213BE">
      <w:pPr>
        <w:spacing w:after="0" w:line="240" w:lineRule="auto"/>
        <w:jc w:val="both"/>
        <w:rPr>
          <w:rFonts w:ascii="Times New Roman" w:hAnsi="Times New Roman" w:cs="Times New Roman"/>
          <w:b/>
          <w:sz w:val="24"/>
          <w:szCs w:val="24"/>
        </w:rPr>
      </w:pPr>
    </w:p>
    <w:p w:rsidR="00C213BE" w:rsidRPr="009F5B3E" w:rsidRDefault="00C213BE" w:rsidP="00C213BE">
      <w:pPr>
        <w:spacing w:after="0" w:line="240" w:lineRule="auto"/>
        <w:jc w:val="both"/>
        <w:rPr>
          <w:rFonts w:ascii="Times New Roman" w:hAnsi="Times New Roman" w:cs="Times New Roman"/>
          <w:b/>
          <w:sz w:val="24"/>
          <w:szCs w:val="24"/>
        </w:rPr>
      </w:pPr>
    </w:p>
    <w:p w:rsidR="00C213BE" w:rsidRPr="009F5B3E" w:rsidRDefault="00C213BE" w:rsidP="00C213BE">
      <w:pPr>
        <w:spacing w:after="0" w:line="240" w:lineRule="auto"/>
        <w:jc w:val="both"/>
        <w:rPr>
          <w:rFonts w:ascii="Times New Roman" w:hAnsi="Times New Roman" w:cs="Times New Roman"/>
          <w:b/>
          <w:sz w:val="24"/>
          <w:szCs w:val="24"/>
        </w:rPr>
      </w:pPr>
    </w:p>
    <w:p w:rsidR="00C213BE" w:rsidRPr="009F5B3E" w:rsidRDefault="00C213BE" w:rsidP="00C213BE">
      <w:pPr>
        <w:spacing w:after="0" w:line="240" w:lineRule="auto"/>
        <w:jc w:val="center"/>
        <w:rPr>
          <w:rFonts w:ascii="Times New Roman" w:hAnsi="Times New Roman" w:cs="Times New Roman"/>
          <w:b/>
          <w:sz w:val="24"/>
          <w:szCs w:val="24"/>
        </w:rPr>
      </w:pPr>
      <w:r w:rsidRPr="009F5B3E">
        <w:rPr>
          <w:rFonts w:ascii="Times New Roman" w:hAnsi="Times New Roman" w:cs="Times New Roman"/>
          <w:b/>
          <w:sz w:val="24"/>
          <w:szCs w:val="24"/>
          <w:lang w:val="en-US"/>
        </w:rPr>
        <w:t>VI</w:t>
      </w:r>
      <w:r w:rsidRPr="009F5B3E">
        <w:rPr>
          <w:rFonts w:ascii="Times New Roman" w:hAnsi="Times New Roman" w:cs="Times New Roman"/>
          <w:b/>
          <w:sz w:val="24"/>
          <w:szCs w:val="24"/>
        </w:rPr>
        <w:t xml:space="preserve">. СПИСОК ЛИТЕРАТУРЫ </w:t>
      </w:r>
    </w:p>
    <w:p w:rsidR="00C213BE" w:rsidRPr="00270A49" w:rsidRDefault="00C213BE" w:rsidP="00C213BE">
      <w:pPr>
        <w:pStyle w:val="310"/>
        <w:shd w:val="clear" w:color="auto" w:fill="auto"/>
        <w:spacing w:after="0" w:line="240" w:lineRule="auto"/>
        <w:jc w:val="center"/>
        <w:rPr>
          <w:sz w:val="24"/>
          <w:szCs w:val="24"/>
        </w:rPr>
      </w:pPr>
      <w:r w:rsidRPr="00270A49">
        <w:rPr>
          <w:rStyle w:val="31"/>
          <w:bCs/>
          <w:color w:val="000000"/>
          <w:sz w:val="24"/>
          <w:szCs w:val="24"/>
        </w:rPr>
        <w:t xml:space="preserve">Список </w:t>
      </w:r>
      <w:r>
        <w:rPr>
          <w:rStyle w:val="31"/>
          <w:bCs/>
          <w:color w:val="000000"/>
          <w:sz w:val="24"/>
          <w:szCs w:val="24"/>
        </w:rPr>
        <w:t>методическо</w:t>
      </w:r>
      <w:r w:rsidRPr="00270A49">
        <w:rPr>
          <w:rStyle w:val="31"/>
          <w:bCs/>
          <w:color w:val="000000"/>
          <w:sz w:val="24"/>
          <w:szCs w:val="24"/>
        </w:rPr>
        <w:t>й литературы</w:t>
      </w:r>
    </w:p>
    <w:p w:rsidR="00C213BE" w:rsidRPr="00270A49" w:rsidRDefault="00C213BE" w:rsidP="00354F54">
      <w:pPr>
        <w:pStyle w:val="af1"/>
        <w:widowControl w:val="0"/>
        <w:numPr>
          <w:ilvl w:val="0"/>
          <w:numId w:val="54"/>
        </w:numPr>
        <w:tabs>
          <w:tab w:val="left" w:pos="329"/>
        </w:tabs>
        <w:suppressAutoHyphens w:val="0"/>
        <w:spacing w:line="240" w:lineRule="auto"/>
      </w:pPr>
      <w:r w:rsidRPr="00A046D1">
        <w:rPr>
          <w:rStyle w:val="af2"/>
          <w:rFonts w:eastAsiaTheme="majorEastAsia"/>
          <w:i/>
          <w:color w:val="000000"/>
        </w:rPr>
        <w:t xml:space="preserve">Анциферов, Л.Г. Анциферова, Т.Н. Кисляковская. </w:t>
      </w:r>
      <w:r w:rsidRPr="00270A49">
        <w:rPr>
          <w:rStyle w:val="af2"/>
          <w:rFonts w:eastAsiaTheme="majorEastAsia"/>
          <w:color w:val="000000"/>
        </w:rPr>
        <w:t>Рисунок. Примерная программа для ДХШ и изобразительных отделений ДШИ. М., 2003</w:t>
      </w:r>
      <w:r>
        <w:rPr>
          <w:rStyle w:val="af2"/>
          <w:rFonts w:eastAsiaTheme="majorEastAsia"/>
          <w:color w:val="000000"/>
        </w:rPr>
        <w:t>.</w:t>
      </w:r>
    </w:p>
    <w:p w:rsidR="00C213BE" w:rsidRPr="00270A49" w:rsidRDefault="00C213BE" w:rsidP="00354F54">
      <w:pPr>
        <w:pStyle w:val="af1"/>
        <w:widowControl w:val="0"/>
        <w:numPr>
          <w:ilvl w:val="0"/>
          <w:numId w:val="54"/>
        </w:numPr>
        <w:tabs>
          <w:tab w:val="left" w:pos="329"/>
        </w:tabs>
        <w:suppressAutoHyphens w:val="0"/>
        <w:spacing w:line="240" w:lineRule="auto"/>
      </w:pPr>
      <w:r w:rsidRPr="00270A49">
        <w:rPr>
          <w:rStyle w:val="af2"/>
          <w:rFonts w:eastAsiaTheme="majorEastAsia"/>
          <w:color w:val="000000"/>
        </w:rPr>
        <w:t xml:space="preserve"> </w:t>
      </w:r>
      <w:r w:rsidRPr="00A046D1">
        <w:rPr>
          <w:rStyle w:val="af2"/>
          <w:rFonts w:eastAsiaTheme="majorEastAsia"/>
          <w:i/>
          <w:color w:val="000000"/>
        </w:rPr>
        <w:t>Барщ А</w:t>
      </w:r>
      <w:r w:rsidRPr="00270A49">
        <w:rPr>
          <w:rStyle w:val="af2"/>
          <w:rFonts w:eastAsiaTheme="majorEastAsia"/>
          <w:color w:val="000000"/>
        </w:rPr>
        <w:t>. Рисунок в средней художественной школе. М.: Изд</w:t>
      </w:r>
      <w:r>
        <w:rPr>
          <w:rStyle w:val="af2"/>
          <w:rFonts w:eastAsiaTheme="majorEastAsia"/>
          <w:color w:val="000000"/>
        </w:rPr>
        <w:t>-</w:t>
      </w:r>
      <w:r w:rsidRPr="00270A49">
        <w:rPr>
          <w:rStyle w:val="af2"/>
          <w:rFonts w:eastAsiaTheme="majorEastAsia"/>
          <w:color w:val="000000"/>
        </w:rPr>
        <w:t>во Академии художеств СССР, 1963</w:t>
      </w:r>
      <w:r>
        <w:rPr>
          <w:rStyle w:val="af2"/>
          <w:rFonts w:eastAsiaTheme="majorEastAsia"/>
          <w:color w:val="000000"/>
        </w:rPr>
        <w:t>.</w:t>
      </w:r>
    </w:p>
    <w:p w:rsidR="00C213BE" w:rsidRPr="00270A49" w:rsidRDefault="00C213BE" w:rsidP="00354F54">
      <w:pPr>
        <w:pStyle w:val="af1"/>
        <w:widowControl w:val="0"/>
        <w:numPr>
          <w:ilvl w:val="0"/>
          <w:numId w:val="54"/>
        </w:numPr>
        <w:tabs>
          <w:tab w:val="left" w:pos="329"/>
        </w:tabs>
        <w:suppressAutoHyphens w:val="0"/>
        <w:spacing w:line="240" w:lineRule="auto"/>
      </w:pPr>
      <w:r w:rsidRPr="00A046D1">
        <w:rPr>
          <w:rStyle w:val="af2"/>
          <w:rFonts w:eastAsiaTheme="majorEastAsia"/>
          <w:i/>
          <w:color w:val="000000"/>
        </w:rPr>
        <w:t>Ватагин В</w:t>
      </w:r>
      <w:r w:rsidRPr="00270A49">
        <w:rPr>
          <w:rStyle w:val="af2"/>
          <w:rFonts w:eastAsiaTheme="majorEastAsia"/>
          <w:color w:val="000000"/>
        </w:rPr>
        <w:t>. Изображение животных. М., 1957</w:t>
      </w:r>
      <w:r>
        <w:rPr>
          <w:rStyle w:val="af2"/>
          <w:rFonts w:eastAsiaTheme="majorEastAsia"/>
          <w:color w:val="000000"/>
        </w:rPr>
        <w:t>.</w:t>
      </w:r>
    </w:p>
    <w:p w:rsidR="00C213BE" w:rsidRPr="00270A49" w:rsidRDefault="00C213BE" w:rsidP="00354F54">
      <w:pPr>
        <w:pStyle w:val="af1"/>
        <w:widowControl w:val="0"/>
        <w:numPr>
          <w:ilvl w:val="0"/>
          <w:numId w:val="54"/>
        </w:numPr>
        <w:tabs>
          <w:tab w:val="left" w:pos="329"/>
        </w:tabs>
        <w:suppressAutoHyphens w:val="0"/>
        <w:spacing w:line="240" w:lineRule="auto"/>
      </w:pPr>
      <w:r w:rsidRPr="00A046D1">
        <w:rPr>
          <w:rStyle w:val="af2"/>
          <w:rFonts w:eastAsiaTheme="majorEastAsia"/>
          <w:i/>
          <w:color w:val="000000"/>
        </w:rPr>
        <w:t>Дейнека А</w:t>
      </w:r>
      <w:r w:rsidRPr="00270A49">
        <w:rPr>
          <w:rStyle w:val="af2"/>
          <w:rFonts w:eastAsiaTheme="majorEastAsia"/>
          <w:color w:val="000000"/>
        </w:rPr>
        <w:t>. Учитесь рисовать. М., 1961</w:t>
      </w:r>
      <w:r>
        <w:rPr>
          <w:rStyle w:val="af2"/>
          <w:rFonts w:eastAsiaTheme="majorEastAsia"/>
          <w:color w:val="000000"/>
        </w:rPr>
        <w:t>.</w:t>
      </w:r>
    </w:p>
    <w:p w:rsidR="00C213BE" w:rsidRPr="00270A49" w:rsidRDefault="00C213BE" w:rsidP="00354F54">
      <w:pPr>
        <w:pStyle w:val="af1"/>
        <w:widowControl w:val="0"/>
        <w:numPr>
          <w:ilvl w:val="0"/>
          <w:numId w:val="54"/>
        </w:numPr>
        <w:tabs>
          <w:tab w:val="left" w:pos="329"/>
        </w:tabs>
        <w:suppressAutoHyphens w:val="0"/>
        <w:spacing w:line="240" w:lineRule="auto"/>
      </w:pPr>
      <w:r w:rsidRPr="00A046D1">
        <w:rPr>
          <w:rStyle w:val="af2"/>
          <w:rFonts w:eastAsiaTheme="majorEastAsia"/>
          <w:i/>
          <w:color w:val="000000"/>
        </w:rPr>
        <w:t>Костерин Н</w:t>
      </w:r>
      <w:r w:rsidRPr="00270A49">
        <w:rPr>
          <w:rStyle w:val="af2"/>
          <w:rFonts w:eastAsiaTheme="majorEastAsia"/>
          <w:color w:val="000000"/>
        </w:rPr>
        <w:t>. Учебное рисование: Учеб. пособие для учащихся пед. уч-щ по спец. № 2002 «Дошкол. воспитание», № 2010 «Воспитание в дошкол. учреждениях» - 2-е изд., перераб.</w:t>
      </w:r>
      <w:r>
        <w:rPr>
          <w:rStyle w:val="af2"/>
          <w:rFonts w:eastAsiaTheme="majorEastAsia"/>
          <w:color w:val="000000"/>
        </w:rPr>
        <w:t xml:space="preserve"> </w:t>
      </w:r>
      <w:r w:rsidRPr="00270A49">
        <w:rPr>
          <w:rStyle w:val="af2"/>
          <w:rFonts w:eastAsiaTheme="majorEastAsia"/>
          <w:color w:val="000000"/>
        </w:rPr>
        <w:t>М.: Просвещение, 1984</w:t>
      </w:r>
      <w:r>
        <w:rPr>
          <w:rStyle w:val="af2"/>
          <w:rFonts w:eastAsiaTheme="majorEastAsia"/>
          <w:color w:val="000000"/>
        </w:rPr>
        <w:t>.</w:t>
      </w:r>
    </w:p>
    <w:p w:rsidR="00C213BE" w:rsidRPr="00270A49" w:rsidRDefault="00C213BE" w:rsidP="00354F54">
      <w:pPr>
        <w:pStyle w:val="af1"/>
        <w:widowControl w:val="0"/>
        <w:numPr>
          <w:ilvl w:val="0"/>
          <w:numId w:val="54"/>
        </w:numPr>
        <w:tabs>
          <w:tab w:val="left" w:pos="329"/>
        </w:tabs>
        <w:suppressAutoHyphens w:val="0"/>
        <w:spacing w:line="240" w:lineRule="auto"/>
      </w:pPr>
      <w:r w:rsidRPr="00A046D1">
        <w:rPr>
          <w:rStyle w:val="af2"/>
          <w:rFonts w:eastAsiaTheme="majorEastAsia"/>
          <w:i/>
          <w:color w:val="000000"/>
        </w:rPr>
        <w:t>Ли Н</w:t>
      </w:r>
      <w:r w:rsidRPr="00BF738E">
        <w:rPr>
          <w:rStyle w:val="af2"/>
          <w:rFonts w:eastAsiaTheme="majorEastAsia"/>
          <w:color w:val="000000"/>
        </w:rPr>
        <w:t>.</w:t>
      </w:r>
      <w:r w:rsidRPr="00270A49">
        <w:rPr>
          <w:rStyle w:val="af2"/>
          <w:rFonts w:eastAsiaTheme="majorEastAsia"/>
          <w:color w:val="000000"/>
        </w:rPr>
        <w:t xml:space="preserve"> Рисунок. Основы учебного академического рисунка: Учебник.  М.: Эксмо, 2010</w:t>
      </w:r>
      <w:r>
        <w:rPr>
          <w:rStyle w:val="af2"/>
          <w:rFonts w:eastAsiaTheme="majorEastAsia"/>
          <w:color w:val="000000"/>
        </w:rPr>
        <w:t>.</w:t>
      </w:r>
    </w:p>
    <w:p w:rsidR="00C213BE" w:rsidRPr="00270A49" w:rsidRDefault="00C213BE" w:rsidP="00354F54">
      <w:pPr>
        <w:pStyle w:val="af1"/>
        <w:widowControl w:val="0"/>
        <w:numPr>
          <w:ilvl w:val="0"/>
          <w:numId w:val="54"/>
        </w:numPr>
        <w:tabs>
          <w:tab w:val="left" w:pos="329"/>
        </w:tabs>
        <w:suppressAutoHyphens w:val="0"/>
        <w:spacing w:line="240" w:lineRule="auto"/>
      </w:pPr>
      <w:r w:rsidRPr="00A046D1">
        <w:rPr>
          <w:rStyle w:val="af2"/>
          <w:rFonts w:eastAsiaTheme="majorEastAsia"/>
          <w:i/>
          <w:color w:val="000000"/>
        </w:rPr>
        <w:t>Лушников Б</w:t>
      </w:r>
      <w:r w:rsidRPr="00BF738E">
        <w:rPr>
          <w:rStyle w:val="af2"/>
          <w:rFonts w:eastAsiaTheme="majorEastAsia"/>
          <w:color w:val="000000"/>
        </w:rPr>
        <w:t>.</w:t>
      </w:r>
      <w:r w:rsidRPr="00270A49">
        <w:rPr>
          <w:rStyle w:val="af2"/>
          <w:rFonts w:eastAsiaTheme="majorEastAsia"/>
          <w:color w:val="000000"/>
        </w:rPr>
        <w:t xml:space="preserve"> Рисунок. Изобразительно-выразительные средства: учеб. пособие для студентов вузов, обучающихся по специальности «Изобраз. искусство»/ Б. Лушников, В. Перцов. М.: Гуманитар. изд. центр ВЛАДОС, 2006</w:t>
      </w:r>
      <w:r>
        <w:rPr>
          <w:rStyle w:val="af2"/>
          <w:rFonts w:eastAsiaTheme="majorEastAsia"/>
          <w:color w:val="000000"/>
        </w:rPr>
        <w:t>.</w:t>
      </w:r>
    </w:p>
    <w:p w:rsidR="00C213BE" w:rsidRPr="00270A49" w:rsidRDefault="00C213BE" w:rsidP="00354F54">
      <w:pPr>
        <w:pStyle w:val="af1"/>
        <w:widowControl w:val="0"/>
        <w:numPr>
          <w:ilvl w:val="0"/>
          <w:numId w:val="54"/>
        </w:numPr>
        <w:tabs>
          <w:tab w:val="left" w:pos="329"/>
        </w:tabs>
        <w:suppressAutoHyphens w:val="0"/>
        <w:spacing w:line="240" w:lineRule="auto"/>
      </w:pPr>
      <w:r w:rsidRPr="00A046D1">
        <w:rPr>
          <w:rStyle w:val="af2"/>
          <w:rFonts w:eastAsiaTheme="majorEastAsia"/>
          <w:i/>
          <w:color w:val="000000"/>
        </w:rPr>
        <w:t>Медведев Л.</w:t>
      </w:r>
      <w:r w:rsidRPr="00270A49">
        <w:rPr>
          <w:rStyle w:val="af2"/>
          <w:rFonts w:eastAsiaTheme="majorEastAsia"/>
          <w:color w:val="000000"/>
        </w:rPr>
        <w:t xml:space="preserve"> Формирование графического художественного образа на занятиях по рисунку: Учеб. пособие для студентов худож. - граф. фак. пед. ин-тов.  М.: Просвещение, 1986</w:t>
      </w:r>
      <w:r>
        <w:rPr>
          <w:rStyle w:val="af2"/>
          <w:rFonts w:eastAsiaTheme="majorEastAsia"/>
          <w:color w:val="000000"/>
        </w:rPr>
        <w:t>.</w:t>
      </w:r>
    </w:p>
    <w:p w:rsidR="00C213BE" w:rsidRPr="00270A49" w:rsidRDefault="00C213BE" w:rsidP="00354F54">
      <w:pPr>
        <w:pStyle w:val="af1"/>
        <w:widowControl w:val="0"/>
        <w:numPr>
          <w:ilvl w:val="0"/>
          <w:numId w:val="54"/>
        </w:numPr>
        <w:tabs>
          <w:tab w:val="left" w:pos="329"/>
        </w:tabs>
        <w:suppressAutoHyphens w:val="0"/>
        <w:spacing w:line="240" w:lineRule="auto"/>
      </w:pPr>
      <w:r w:rsidRPr="00A046D1">
        <w:rPr>
          <w:rStyle w:val="af2"/>
          <w:rFonts w:eastAsiaTheme="majorEastAsia"/>
          <w:i/>
          <w:color w:val="000000"/>
        </w:rPr>
        <w:t>Основы академического рисунка.</w:t>
      </w:r>
      <w:r w:rsidRPr="00270A49">
        <w:rPr>
          <w:rStyle w:val="af2"/>
          <w:rFonts w:eastAsiaTheme="majorEastAsia"/>
          <w:color w:val="000000"/>
        </w:rPr>
        <w:t xml:space="preserve"> 100 самых важных правил и секретов/ авт.-сост. В. Надеждина.  Минск: Харвест, 2010</w:t>
      </w:r>
      <w:r>
        <w:rPr>
          <w:rStyle w:val="af2"/>
          <w:rFonts w:eastAsiaTheme="majorEastAsia"/>
          <w:color w:val="000000"/>
        </w:rPr>
        <w:t>.</w:t>
      </w:r>
    </w:p>
    <w:p w:rsidR="00C213BE" w:rsidRPr="00270A49" w:rsidRDefault="00C213BE" w:rsidP="00354F54">
      <w:pPr>
        <w:pStyle w:val="af1"/>
        <w:widowControl w:val="0"/>
        <w:numPr>
          <w:ilvl w:val="0"/>
          <w:numId w:val="54"/>
        </w:numPr>
        <w:tabs>
          <w:tab w:val="left" w:pos="329"/>
        </w:tabs>
        <w:suppressAutoHyphens w:val="0"/>
        <w:spacing w:line="240" w:lineRule="auto"/>
      </w:pPr>
      <w:r w:rsidRPr="00270A49">
        <w:rPr>
          <w:rStyle w:val="af2"/>
          <w:rFonts w:eastAsiaTheme="majorEastAsia"/>
          <w:color w:val="000000"/>
        </w:rPr>
        <w:t xml:space="preserve"> </w:t>
      </w:r>
      <w:r w:rsidRPr="00A046D1">
        <w:rPr>
          <w:rStyle w:val="af2"/>
          <w:rFonts w:eastAsiaTheme="majorEastAsia"/>
          <w:i/>
          <w:color w:val="000000"/>
        </w:rPr>
        <w:t>Рисунок.</w:t>
      </w:r>
      <w:r w:rsidRPr="00270A49">
        <w:rPr>
          <w:rStyle w:val="af2"/>
          <w:rFonts w:eastAsiaTheme="majorEastAsia"/>
          <w:color w:val="000000"/>
        </w:rPr>
        <w:t xml:space="preserve"> Учеб. пособие для студентов худож. - граф. фак. пед. ин-тов. </w:t>
      </w:r>
      <w:r>
        <w:rPr>
          <w:rStyle w:val="af2"/>
          <w:rFonts w:eastAsiaTheme="majorEastAsia"/>
          <w:color w:val="000000"/>
        </w:rPr>
        <w:t>/ п</w:t>
      </w:r>
      <w:r w:rsidRPr="00270A49">
        <w:rPr>
          <w:rStyle w:val="af2"/>
          <w:rFonts w:eastAsiaTheme="majorEastAsia"/>
          <w:color w:val="000000"/>
        </w:rPr>
        <w:t>од ред. А. Серова. М: Просвещение, 1975</w:t>
      </w:r>
      <w:r>
        <w:rPr>
          <w:rStyle w:val="af2"/>
          <w:rFonts w:eastAsiaTheme="majorEastAsia"/>
          <w:color w:val="000000"/>
        </w:rPr>
        <w:t>.</w:t>
      </w:r>
    </w:p>
    <w:p w:rsidR="00C213BE" w:rsidRPr="00270A49" w:rsidRDefault="00C213BE" w:rsidP="00354F54">
      <w:pPr>
        <w:pStyle w:val="af1"/>
        <w:widowControl w:val="0"/>
        <w:numPr>
          <w:ilvl w:val="0"/>
          <w:numId w:val="54"/>
        </w:numPr>
        <w:tabs>
          <w:tab w:val="left" w:pos="329"/>
        </w:tabs>
        <w:suppressAutoHyphens w:val="0"/>
        <w:spacing w:line="240" w:lineRule="auto"/>
      </w:pPr>
      <w:r w:rsidRPr="00A046D1">
        <w:rPr>
          <w:rStyle w:val="af2"/>
          <w:rFonts w:eastAsiaTheme="majorEastAsia"/>
          <w:i/>
          <w:color w:val="000000"/>
        </w:rPr>
        <w:t>Ростовцев Н</w:t>
      </w:r>
      <w:r w:rsidRPr="00270A49">
        <w:rPr>
          <w:rStyle w:val="af2"/>
          <w:rFonts w:eastAsiaTheme="majorEastAsia"/>
          <w:color w:val="000000"/>
        </w:rPr>
        <w:t>. Учебный рисунок: Учеб. для учащихся педучил</w:t>
      </w:r>
      <w:r w:rsidRPr="007A5E1C">
        <w:rPr>
          <w:color w:val="000000"/>
        </w:rPr>
        <w:t>ищ</w:t>
      </w:r>
      <w:r w:rsidRPr="00270A49">
        <w:rPr>
          <w:rStyle w:val="af2"/>
          <w:rFonts w:eastAsiaTheme="majorEastAsia"/>
          <w:color w:val="000000"/>
        </w:rPr>
        <w:t xml:space="preserve"> по спец. 2003 «Преподавание черчения и изобразит. искусства». 2-е изд., перераб. М.: Просвещение, 1985</w:t>
      </w:r>
      <w:r>
        <w:rPr>
          <w:rStyle w:val="af2"/>
          <w:rFonts w:eastAsiaTheme="majorEastAsia"/>
          <w:color w:val="000000"/>
        </w:rPr>
        <w:t>.</w:t>
      </w:r>
    </w:p>
    <w:p w:rsidR="00C213BE" w:rsidRPr="00270A49" w:rsidRDefault="00C213BE" w:rsidP="00354F54">
      <w:pPr>
        <w:pStyle w:val="af1"/>
        <w:widowControl w:val="0"/>
        <w:numPr>
          <w:ilvl w:val="0"/>
          <w:numId w:val="54"/>
        </w:numPr>
        <w:tabs>
          <w:tab w:val="left" w:pos="329"/>
        </w:tabs>
        <w:suppressAutoHyphens w:val="0"/>
        <w:spacing w:line="240" w:lineRule="auto"/>
      </w:pPr>
      <w:r w:rsidRPr="00A046D1">
        <w:rPr>
          <w:rStyle w:val="af2"/>
          <w:rFonts w:eastAsiaTheme="majorEastAsia"/>
          <w:i/>
          <w:color w:val="000000"/>
        </w:rPr>
        <w:t>Соловьёва Б</w:t>
      </w:r>
      <w:r w:rsidRPr="007A5E1C">
        <w:rPr>
          <w:rStyle w:val="af2"/>
          <w:rFonts w:eastAsiaTheme="majorEastAsia"/>
          <w:color w:val="000000"/>
        </w:rPr>
        <w:t>.</w:t>
      </w:r>
      <w:r w:rsidRPr="00270A49">
        <w:rPr>
          <w:rStyle w:val="af2"/>
          <w:rFonts w:eastAsiaTheme="majorEastAsia"/>
          <w:color w:val="000000"/>
        </w:rPr>
        <w:t xml:space="preserve"> Искусство рисунка. Л.: Искусство, 1989</w:t>
      </w:r>
      <w:r>
        <w:rPr>
          <w:rStyle w:val="af2"/>
          <w:rFonts w:eastAsiaTheme="majorEastAsia"/>
          <w:color w:val="000000"/>
        </w:rPr>
        <w:t>.</w:t>
      </w:r>
    </w:p>
    <w:p w:rsidR="00C213BE" w:rsidRPr="007A5E1C" w:rsidRDefault="00C213BE" w:rsidP="00354F54">
      <w:pPr>
        <w:pStyle w:val="af1"/>
        <w:widowControl w:val="0"/>
        <w:numPr>
          <w:ilvl w:val="0"/>
          <w:numId w:val="54"/>
        </w:numPr>
        <w:tabs>
          <w:tab w:val="left" w:pos="329"/>
        </w:tabs>
        <w:suppressAutoHyphens w:val="0"/>
        <w:spacing w:line="240" w:lineRule="auto"/>
      </w:pPr>
      <w:r w:rsidRPr="00A046D1">
        <w:rPr>
          <w:rStyle w:val="af2"/>
          <w:rFonts w:eastAsiaTheme="majorEastAsia"/>
          <w:i/>
          <w:color w:val="000000"/>
        </w:rPr>
        <w:t xml:space="preserve"> Учебный рисунок: Учеб. пособие / Ин-т живописи, скульптуры и архитектуры им. И. Е. Репина Акад. художеств СССР./ под ред. В.</w:t>
      </w:r>
      <w:r w:rsidRPr="007A5E1C">
        <w:rPr>
          <w:rStyle w:val="af2"/>
          <w:rFonts w:eastAsiaTheme="majorEastAsia"/>
          <w:color w:val="000000"/>
        </w:rPr>
        <w:t xml:space="preserve"> Королёва.М.: Изобраз. искусство, 1981</w:t>
      </w:r>
      <w:r>
        <w:rPr>
          <w:rStyle w:val="af2"/>
          <w:rFonts w:eastAsiaTheme="majorEastAsia"/>
          <w:color w:val="000000"/>
        </w:rPr>
        <w:t>.</w:t>
      </w:r>
    </w:p>
    <w:p w:rsidR="00C213BE" w:rsidRPr="00270A49" w:rsidRDefault="00C213BE" w:rsidP="00354F54">
      <w:pPr>
        <w:pStyle w:val="af1"/>
        <w:widowControl w:val="0"/>
        <w:numPr>
          <w:ilvl w:val="0"/>
          <w:numId w:val="54"/>
        </w:numPr>
        <w:tabs>
          <w:tab w:val="left" w:pos="329"/>
        </w:tabs>
        <w:suppressAutoHyphens w:val="0"/>
        <w:spacing w:line="240" w:lineRule="auto"/>
      </w:pPr>
      <w:r w:rsidRPr="00A046D1">
        <w:rPr>
          <w:rStyle w:val="af2"/>
          <w:rFonts w:eastAsiaTheme="majorEastAsia"/>
          <w:i/>
          <w:color w:val="000000"/>
        </w:rPr>
        <w:t xml:space="preserve">Фаворский В. А. </w:t>
      </w:r>
      <w:r w:rsidRPr="00270A49">
        <w:rPr>
          <w:rStyle w:val="af2"/>
          <w:rFonts w:eastAsiaTheme="majorEastAsia"/>
          <w:color w:val="000000"/>
        </w:rPr>
        <w:t>Художественное творчество детей в культуре России первой половины 20 века. М.: Педагогика, 2002</w:t>
      </w:r>
      <w:r>
        <w:rPr>
          <w:rStyle w:val="af2"/>
          <w:rFonts w:eastAsiaTheme="majorEastAsia"/>
          <w:color w:val="000000"/>
        </w:rPr>
        <w:t>.</w:t>
      </w:r>
    </w:p>
    <w:p w:rsidR="00C213BE" w:rsidRPr="00270A49" w:rsidRDefault="00C213BE" w:rsidP="00354F54">
      <w:pPr>
        <w:pStyle w:val="af1"/>
        <w:widowControl w:val="0"/>
        <w:numPr>
          <w:ilvl w:val="0"/>
          <w:numId w:val="54"/>
        </w:numPr>
        <w:tabs>
          <w:tab w:val="left" w:pos="329"/>
        </w:tabs>
        <w:suppressAutoHyphens w:val="0"/>
        <w:spacing w:line="240" w:lineRule="auto"/>
      </w:pPr>
      <w:r w:rsidRPr="00A046D1">
        <w:rPr>
          <w:rStyle w:val="af2"/>
          <w:rFonts w:eastAsiaTheme="majorEastAsia"/>
          <w:i/>
          <w:color w:val="000000"/>
        </w:rPr>
        <w:t>Хейл Р.</w:t>
      </w:r>
      <w:r w:rsidRPr="00270A49">
        <w:rPr>
          <w:rStyle w:val="af2"/>
          <w:rFonts w:eastAsiaTheme="majorEastAsia"/>
          <w:color w:val="000000"/>
        </w:rPr>
        <w:t xml:space="preserve"> Рисунок. Уроки старых мастеров: подробное изучение пластической анатомии человека на примере рисунков великих художников: пер. с англ. О. Герасиной/ Р. Хейл.-М.: Астрель, 2006</w:t>
      </w:r>
      <w:r>
        <w:rPr>
          <w:rStyle w:val="af2"/>
          <w:rFonts w:eastAsiaTheme="majorEastAsia"/>
          <w:color w:val="000000"/>
        </w:rPr>
        <w:t>.</w:t>
      </w:r>
    </w:p>
    <w:p w:rsidR="00C213BE" w:rsidRPr="00270A49" w:rsidRDefault="00C213BE" w:rsidP="00C213BE">
      <w:pPr>
        <w:pStyle w:val="310"/>
        <w:shd w:val="clear" w:color="auto" w:fill="auto"/>
        <w:spacing w:after="0" w:line="240" w:lineRule="auto"/>
        <w:jc w:val="center"/>
        <w:rPr>
          <w:sz w:val="24"/>
          <w:szCs w:val="24"/>
        </w:rPr>
      </w:pPr>
      <w:r w:rsidRPr="00270A49">
        <w:rPr>
          <w:rStyle w:val="31"/>
          <w:bCs/>
          <w:color w:val="000000"/>
          <w:sz w:val="24"/>
          <w:szCs w:val="24"/>
        </w:rPr>
        <w:t>Список учебной литературы</w:t>
      </w:r>
    </w:p>
    <w:p w:rsidR="00C213BE" w:rsidRPr="00270A49" w:rsidRDefault="00C213BE" w:rsidP="00354F54">
      <w:pPr>
        <w:pStyle w:val="af1"/>
        <w:widowControl w:val="0"/>
        <w:numPr>
          <w:ilvl w:val="0"/>
          <w:numId w:val="55"/>
        </w:numPr>
        <w:tabs>
          <w:tab w:val="left" w:pos="222"/>
        </w:tabs>
        <w:suppressAutoHyphens w:val="0"/>
        <w:spacing w:line="240" w:lineRule="auto"/>
      </w:pPr>
      <w:r w:rsidRPr="00867C9F">
        <w:rPr>
          <w:rStyle w:val="af2"/>
          <w:rFonts w:eastAsiaTheme="majorEastAsia"/>
          <w:i/>
          <w:color w:val="000000"/>
        </w:rPr>
        <w:t>Барышников А.П.</w:t>
      </w:r>
      <w:r w:rsidRPr="00270A49">
        <w:rPr>
          <w:rStyle w:val="af2"/>
          <w:rFonts w:eastAsiaTheme="majorEastAsia"/>
          <w:color w:val="000000"/>
        </w:rPr>
        <w:t xml:space="preserve"> Перспектива.  М., 1955</w:t>
      </w:r>
      <w:r>
        <w:rPr>
          <w:rStyle w:val="af2"/>
          <w:rFonts w:eastAsiaTheme="majorEastAsia"/>
          <w:color w:val="000000"/>
        </w:rPr>
        <w:t>.</w:t>
      </w:r>
    </w:p>
    <w:p w:rsidR="00C213BE" w:rsidRPr="00270A49" w:rsidRDefault="00C213BE" w:rsidP="00354F54">
      <w:pPr>
        <w:pStyle w:val="af1"/>
        <w:widowControl w:val="0"/>
        <w:numPr>
          <w:ilvl w:val="0"/>
          <w:numId w:val="55"/>
        </w:numPr>
        <w:tabs>
          <w:tab w:val="left" w:pos="222"/>
        </w:tabs>
        <w:suppressAutoHyphens w:val="0"/>
        <w:spacing w:line="240" w:lineRule="auto"/>
      </w:pPr>
      <w:r w:rsidRPr="007A5E1C">
        <w:rPr>
          <w:rStyle w:val="af2"/>
          <w:rFonts w:eastAsiaTheme="majorEastAsia"/>
          <w:color w:val="000000"/>
        </w:rPr>
        <w:t xml:space="preserve"> </w:t>
      </w:r>
      <w:r w:rsidRPr="00867C9F">
        <w:rPr>
          <w:rStyle w:val="af2"/>
          <w:rFonts w:eastAsiaTheme="majorEastAsia"/>
          <w:i/>
          <w:color w:val="000000"/>
        </w:rPr>
        <w:t xml:space="preserve">Бесчастнов Н.П. </w:t>
      </w:r>
      <w:r w:rsidRPr="00270A49">
        <w:rPr>
          <w:rStyle w:val="af2"/>
          <w:rFonts w:eastAsiaTheme="majorEastAsia"/>
          <w:color w:val="000000"/>
        </w:rPr>
        <w:t>Изображение растительных мотивов. М.: Гуманитарный издательский центр «Владос», 2004</w:t>
      </w:r>
      <w:r>
        <w:rPr>
          <w:rStyle w:val="af2"/>
          <w:rFonts w:eastAsiaTheme="majorEastAsia"/>
          <w:color w:val="000000"/>
        </w:rPr>
        <w:t>.</w:t>
      </w:r>
    </w:p>
    <w:p w:rsidR="00C213BE" w:rsidRPr="00270A49" w:rsidRDefault="00C213BE" w:rsidP="00354F54">
      <w:pPr>
        <w:pStyle w:val="af1"/>
        <w:widowControl w:val="0"/>
        <w:numPr>
          <w:ilvl w:val="0"/>
          <w:numId w:val="55"/>
        </w:numPr>
        <w:tabs>
          <w:tab w:val="left" w:pos="222"/>
        </w:tabs>
        <w:suppressAutoHyphens w:val="0"/>
        <w:spacing w:line="240" w:lineRule="auto"/>
      </w:pPr>
      <w:r w:rsidRPr="00270A49">
        <w:rPr>
          <w:rStyle w:val="af2"/>
          <w:rFonts w:eastAsiaTheme="majorEastAsia"/>
          <w:color w:val="000000"/>
        </w:rPr>
        <w:t xml:space="preserve"> </w:t>
      </w:r>
      <w:r w:rsidRPr="00867C9F">
        <w:rPr>
          <w:rStyle w:val="af2"/>
          <w:rFonts w:eastAsiaTheme="majorEastAsia"/>
          <w:i/>
          <w:color w:val="000000"/>
        </w:rPr>
        <w:t>Бесчастнов Н.П</w:t>
      </w:r>
      <w:r w:rsidRPr="007A5E1C">
        <w:rPr>
          <w:rStyle w:val="af2"/>
          <w:rFonts w:eastAsiaTheme="majorEastAsia"/>
          <w:color w:val="000000"/>
        </w:rPr>
        <w:t>.</w:t>
      </w:r>
      <w:r w:rsidRPr="00270A49">
        <w:rPr>
          <w:rStyle w:val="af2"/>
          <w:rFonts w:eastAsiaTheme="majorEastAsia"/>
          <w:color w:val="000000"/>
        </w:rPr>
        <w:t xml:space="preserve"> Графика натюрморта. М.: Гуманитарный издательский центр «Владос», 2008</w:t>
      </w:r>
      <w:r>
        <w:rPr>
          <w:rStyle w:val="af2"/>
          <w:rFonts w:eastAsiaTheme="majorEastAsia"/>
          <w:color w:val="000000"/>
        </w:rPr>
        <w:t>.</w:t>
      </w:r>
    </w:p>
    <w:p w:rsidR="00C213BE" w:rsidRPr="00270A49" w:rsidRDefault="00C213BE" w:rsidP="00354F54">
      <w:pPr>
        <w:pStyle w:val="af1"/>
        <w:widowControl w:val="0"/>
        <w:numPr>
          <w:ilvl w:val="0"/>
          <w:numId w:val="55"/>
        </w:numPr>
        <w:tabs>
          <w:tab w:val="left" w:pos="222"/>
        </w:tabs>
        <w:suppressAutoHyphens w:val="0"/>
        <w:spacing w:line="240" w:lineRule="auto"/>
      </w:pPr>
      <w:r w:rsidRPr="00867C9F">
        <w:rPr>
          <w:rStyle w:val="af2"/>
          <w:rFonts w:eastAsiaTheme="majorEastAsia"/>
          <w:i/>
          <w:color w:val="000000"/>
        </w:rPr>
        <w:t>Бесчастнов Н.П.</w:t>
      </w:r>
      <w:r w:rsidRPr="00270A49">
        <w:rPr>
          <w:rStyle w:val="af2"/>
          <w:rFonts w:eastAsiaTheme="majorEastAsia"/>
          <w:color w:val="000000"/>
        </w:rPr>
        <w:t xml:space="preserve"> Графика пейзажа. М.: Гуманитарный издательский центр «Владос», 2005</w:t>
      </w:r>
      <w:r>
        <w:rPr>
          <w:rStyle w:val="af2"/>
          <w:rFonts w:eastAsiaTheme="majorEastAsia"/>
          <w:color w:val="000000"/>
        </w:rPr>
        <w:t>.</w:t>
      </w:r>
    </w:p>
    <w:p w:rsidR="00C213BE" w:rsidRPr="00270A49" w:rsidRDefault="00C213BE" w:rsidP="00354F54">
      <w:pPr>
        <w:pStyle w:val="af1"/>
        <w:widowControl w:val="0"/>
        <w:numPr>
          <w:ilvl w:val="0"/>
          <w:numId w:val="55"/>
        </w:numPr>
        <w:tabs>
          <w:tab w:val="left" w:pos="222"/>
        </w:tabs>
        <w:suppressAutoHyphens w:val="0"/>
        <w:spacing w:line="240" w:lineRule="auto"/>
      </w:pPr>
      <w:r w:rsidRPr="00270A49">
        <w:rPr>
          <w:rStyle w:val="af2"/>
          <w:rFonts w:eastAsiaTheme="majorEastAsia"/>
          <w:color w:val="000000"/>
        </w:rPr>
        <w:t xml:space="preserve"> </w:t>
      </w:r>
      <w:r w:rsidRPr="00867C9F">
        <w:rPr>
          <w:rStyle w:val="af2"/>
          <w:rFonts w:eastAsiaTheme="majorEastAsia"/>
          <w:i/>
          <w:color w:val="000000"/>
        </w:rPr>
        <w:t>Бесчастнов Н.П</w:t>
      </w:r>
      <w:r w:rsidRPr="00270A49">
        <w:rPr>
          <w:rStyle w:val="af2"/>
          <w:rFonts w:eastAsiaTheme="majorEastAsia"/>
          <w:color w:val="000000"/>
        </w:rPr>
        <w:t>. Черно-белая графика. М.: Гуманитарный издательский центр «Владос», 2006</w:t>
      </w:r>
      <w:r>
        <w:rPr>
          <w:rStyle w:val="af2"/>
          <w:rFonts w:eastAsiaTheme="majorEastAsia"/>
          <w:color w:val="000000"/>
        </w:rPr>
        <w:t>.</w:t>
      </w:r>
    </w:p>
    <w:p w:rsidR="00C95326" w:rsidRDefault="00C95326" w:rsidP="003231A5">
      <w:pPr>
        <w:shd w:val="clear" w:color="auto" w:fill="FFFFFF"/>
        <w:tabs>
          <w:tab w:val="left" w:pos="2552"/>
        </w:tabs>
        <w:spacing w:after="0" w:line="240" w:lineRule="auto"/>
        <w:jc w:val="center"/>
        <w:rPr>
          <w:rFonts w:ascii="Times New Roman" w:hAnsi="Times New Roman" w:cs="Times New Roman"/>
          <w:sz w:val="24"/>
          <w:szCs w:val="24"/>
        </w:rPr>
      </w:pPr>
    </w:p>
    <w:p w:rsidR="00C95326" w:rsidRDefault="00C95326" w:rsidP="003231A5">
      <w:pPr>
        <w:shd w:val="clear" w:color="auto" w:fill="FFFFFF"/>
        <w:tabs>
          <w:tab w:val="left" w:pos="2552"/>
        </w:tabs>
        <w:spacing w:after="0" w:line="240" w:lineRule="auto"/>
        <w:jc w:val="center"/>
        <w:rPr>
          <w:rFonts w:ascii="Times New Roman" w:hAnsi="Times New Roman" w:cs="Times New Roman"/>
          <w:sz w:val="24"/>
          <w:szCs w:val="24"/>
        </w:rPr>
      </w:pPr>
    </w:p>
    <w:p w:rsidR="00C95326" w:rsidRDefault="00C95326" w:rsidP="003231A5">
      <w:pPr>
        <w:shd w:val="clear" w:color="auto" w:fill="FFFFFF"/>
        <w:tabs>
          <w:tab w:val="left" w:pos="2552"/>
        </w:tabs>
        <w:spacing w:after="0" w:line="240" w:lineRule="auto"/>
        <w:jc w:val="center"/>
        <w:rPr>
          <w:rFonts w:ascii="Times New Roman" w:hAnsi="Times New Roman" w:cs="Times New Roman"/>
          <w:sz w:val="24"/>
          <w:szCs w:val="24"/>
        </w:rPr>
      </w:pPr>
    </w:p>
    <w:p w:rsidR="00D6598F" w:rsidRPr="00D2153E" w:rsidRDefault="00D6598F" w:rsidP="0011308F">
      <w:pPr>
        <w:shd w:val="clear" w:color="auto" w:fill="FFFFFF"/>
        <w:tabs>
          <w:tab w:val="left" w:pos="2552"/>
        </w:tabs>
        <w:spacing w:after="0" w:line="240" w:lineRule="auto"/>
        <w:jc w:val="center"/>
        <w:rPr>
          <w:rFonts w:ascii="Times New Roman" w:hAnsi="Times New Roman" w:cs="Times New Roman"/>
          <w:sz w:val="24"/>
          <w:szCs w:val="24"/>
        </w:rPr>
      </w:pPr>
      <w:r w:rsidRPr="00D2153E">
        <w:rPr>
          <w:rFonts w:ascii="Times New Roman" w:hAnsi="Times New Roman" w:cs="Times New Roman"/>
          <w:sz w:val="24"/>
          <w:szCs w:val="24"/>
        </w:rPr>
        <w:t>ДОПОЛНИТЕЛЬНАЯ ПРЕДПРОФЕССИОНАЛЬНАЯ ПРОГРАММ</w:t>
      </w:r>
      <w:r>
        <w:rPr>
          <w:rFonts w:ascii="Times New Roman" w:hAnsi="Times New Roman" w:cs="Times New Roman"/>
          <w:sz w:val="24"/>
          <w:szCs w:val="24"/>
        </w:rPr>
        <w:t>А</w:t>
      </w:r>
      <w:r w:rsidRPr="00D2153E">
        <w:rPr>
          <w:rFonts w:ascii="Times New Roman" w:hAnsi="Times New Roman" w:cs="Times New Roman"/>
          <w:sz w:val="24"/>
          <w:szCs w:val="24"/>
        </w:rPr>
        <w:t xml:space="preserve"> В ОБЛАСТИ</w:t>
      </w:r>
      <w:r w:rsidR="0011308F">
        <w:rPr>
          <w:rFonts w:ascii="Times New Roman" w:hAnsi="Times New Roman" w:cs="Times New Roman"/>
          <w:sz w:val="24"/>
          <w:szCs w:val="24"/>
        </w:rPr>
        <w:t xml:space="preserve"> </w:t>
      </w:r>
      <w:r>
        <w:rPr>
          <w:rFonts w:ascii="Times New Roman" w:hAnsi="Times New Roman" w:cs="Times New Roman"/>
          <w:sz w:val="24"/>
          <w:szCs w:val="24"/>
        </w:rPr>
        <w:t>ИЗОБРАЗИТЕ</w:t>
      </w:r>
      <w:r w:rsidRPr="00D2153E">
        <w:rPr>
          <w:rFonts w:ascii="Times New Roman" w:hAnsi="Times New Roman" w:cs="Times New Roman"/>
          <w:sz w:val="24"/>
          <w:szCs w:val="24"/>
        </w:rPr>
        <w:t>ЛЬНОГО ИСКУССТВА</w:t>
      </w:r>
    </w:p>
    <w:p w:rsidR="00D6598F" w:rsidRDefault="00D6598F" w:rsidP="00D6598F">
      <w:pPr>
        <w:shd w:val="clear" w:color="auto" w:fill="FFFFFF"/>
        <w:spacing w:after="0" w:line="240" w:lineRule="auto"/>
        <w:jc w:val="center"/>
        <w:rPr>
          <w:rFonts w:ascii="Times New Roman" w:hAnsi="Times New Roman" w:cs="Times New Roman"/>
          <w:b/>
          <w:bCs/>
          <w:sz w:val="24"/>
          <w:szCs w:val="24"/>
        </w:rPr>
      </w:pPr>
      <w:r w:rsidRPr="00D2153E">
        <w:rPr>
          <w:rFonts w:ascii="Times New Roman" w:hAnsi="Times New Roman" w:cs="Times New Roman"/>
          <w:b/>
          <w:bCs/>
          <w:sz w:val="24"/>
          <w:szCs w:val="24"/>
        </w:rPr>
        <w:t>«</w:t>
      </w:r>
      <w:r>
        <w:rPr>
          <w:rFonts w:ascii="Times New Roman" w:hAnsi="Times New Roman"/>
          <w:sz w:val="24"/>
          <w:szCs w:val="24"/>
        </w:rPr>
        <w:t>ЖИВОПИСЬ</w:t>
      </w:r>
      <w:r w:rsidRPr="00D2153E">
        <w:rPr>
          <w:rFonts w:ascii="Times New Roman" w:hAnsi="Times New Roman" w:cs="Times New Roman"/>
          <w:b/>
          <w:bCs/>
          <w:sz w:val="24"/>
          <w:szCs w:val="24"/>
        </w:rPr>
        <w:t xml:space="preserve">» </w:t>
      </w:r>
    </w:p>
    <w:p w:rsidR="00D6598F" w:rsidRDefault="00D6598F" w:rsidP="00D6598F">
      <w:pPr>
        <w:shd w:val="clear" w:color="auto" w:fill="FFFFFF"/>
        <w:spacing w:after="0" w:line="240" w:lineRule="auto"/>
        <w:jc w:val="center"/>
        <w:rPr>
          <w:rFonts w:ascii="Times New Roman" w:hAnsi="Times New Roman" w:cs="Times New Roman"/>
          <w:b/>
          <w:bCs/>
          <w:sz w:val="24"/>
          <w:szCs w:val="24"/>
        </w:rPr>
      </w:pPr>
    </w:p>
    <w:p w:rsidR="00C95326" w:rsidRDefault="00C95326" w:rsidP="003231A5">
      <w:pPr>
        <w:shd w:val="clear" w:color="auto" w:fill="FFFFFF"/>
        <w:tabs>
          <w:tab w:val="left" w:pos="2552"/>
        </w:tabs>
        <w:spacing w:after="0" w:line="240" w:lineRule="auto"/>
        <w:jc w:val="center"/>
        <w:rPr>
          <w:rFonts w:ascii="Times New Roman" w:hAnsi="Times New Roman" w:cs="Times New Roman"/>
          <w:sz w:val="24"/>
          <w:szCs w:val="24"/>
        </w:rPr>
      </w:pPr>
    </w:p>
    <w:p w:rsidR="00D6598F" w:rsidRDefault="00D6598F" w:rsidP="003231A5">
      <w:pPr>
        <w:shd w:val="clear" w:color="auto" w:fill="FFFFFF"/>
        <w:tabs>
          <w:tab w:val="left" w:pos="2552"/>
        </w:tabs>
        <w:spacing w:after="0" w:line="240" w:lineRule="auto"/>
        <w:jc w:val="center"/>
        <w:rPr>
          <w:rFonts w:ascii="Times New Roman" w:hAnsi="Times New Roman" w:cs="Times New Roman"/>
          <w:sz w:val="24"/>
          <w:szCs w:val="24"/>
        </w:rPr>
      </w:pPr>
    </w:p>
    <w:p w:rsidR="00D6598F" w:rsidRDefault="00D6598F" w:rsidP="003231A5">
      <w:pPr>
        <w:shd w:val="clear" w:color="auto" w:fill="FFFFFF"/>
        <w:tabs>
          <w:tab w:val="left" w:pos="2552"/>
        </w:tabs>
        <w:spacing w:after="0" w:line="240" w:lineRule="auto"/>
        <w:jc w:val="center"/>
        <w:rPr>
          <w:rFonts w:ascii="Times New Roman" w:hAnsi="Times New Roman" w:cs="Times New Roman"/>
          <w:sz w:val="24"/>
          <w:szCs w:val="24"/>
        </w:rPr>
      </w:pPr>
    </w:p>
    <w:p w:rsidR="00D6598F" w:rsidRPr="005F298C" w:rsidRDefault="00D6598F" w:rsidP="00D6598F">
      <w:pPr>
        <w:shd w:val="clear" w:color="auto" w:fill="FFFFFF"/>
        <w:jc w:val="center"/>
        <w:rPr>
          <w:b/>
          <w:bCs/>
        </w:rPr>
      </w:pPr>
    </w:p>
    <w:p w:rsidR="00D6598F" w:rsidRPr="005F298C" w:rsidRDefault="00D6598F" w:rsidP="00D6598F">
      <w:pPr>
        <w:shd w:val="clear" w:color="auto" w:fill="FFFFFF"/>
        <w:jc w:val="center"/>
        <w:rPr>
          <w:b/>
          <w:bCs/>
        </w:rPr>
      </w:pPr>
    </w:p>
    <w:p w:rsidR="00D6598F" w:rsidRPr="00D6598F" w:rsidRDefault="00D6598F" w:rsidP="00D6598F">
      <w:pPr>
        <w:shd w:val="clear" w:color="auto" w:fill="FFFFFF"/>
        <w:jc w:val="center"/>
        <w:rPr>
          <w:rFonts w:ascii="Times New Roman" w:hAnsi="Times New Roman" w:cs="Times New Roman"/>
          <w:sz w:val="24"/>
          <w:szCs w:val="24"/>
        </w:rPr>
      </w:pPr>
      <w:r w:rsidRPr="00D6598F">
        <w:rPr>
          <w:rFonts w:ascii="Times New Roman" w:hAnsi="Times New Roman" w:cs="Times New Roman"/>
          <w:sz w:val="24"/>
          <w:szCs w:val="24"/>
        </w:rPr>
        <w:t xml:space="preserve">Предметная область </w:t>
      </w:r>
      <w:r w:rsidRPr="00D6598F">
        <w:rPr>
          <w:rFonts w:ascii="Times New Roman" w:hAnsi="Times New Roman" w:cs="Times New Roman"/>
          <w:b/>
          <w:bCs/>
          <w:sz w:val="24"/>
          <w:szCs w:val="24"/>
        </w:rPr>
        <w:t xml:space="preserve">ПО.01. </w:t>
      </w:r>
      <w:r w:rsidRPr="00D6598F">
        <w:rPr>
          <w:rFonts w:ascii="Times New Roman" w:hAnsi="Times New Roman" w:cs="Times New Roman"/>
          <w:bCs/>
          <w:sz w:val="24"/>
          <w:szCs w:val="24"/>
        </w:rPr>
        <w:t>ХУДОЖЕСТВЕННОЕ ТВОРЧЕСТВО</w:t>
      </w:r>
    </w:p>
    <w:p w:rsidR="00D6598F" w:rsidRPr="00D6598F" w:rsidRDefault="00D6598F" w:rsidP="00D6598F">
      <w:pPr>
        <w:shd w:val="clear" w:color="auto" w:fill="FFFFFF"/>
        <w:jc w:val="center"/>
        <w:rPr>
          <w:rFonts w:ascii="Times New Roman" w:hAnsi="Times New Roman" w:cs="Times New Roman"/>
          <w:sz w:val="24"/>
          <w:szCs w:val="24"/>
        </w:rPr>
      </w:pPr>
      <w:r w:rsidRPr="00D6598F">
        <w:rPr>
          <w:rFonts w:ascii="Times New Roman" w:hAnsi="Times New Roman" w:cs="Times New Roman"/>
          <w:sz w:val="24"/>
          <w:szCs w:val="24"/>
        </w:rPr>
        <w:t xml:space="preserve">рабочая программа по учебному предмету </w:t>
      </w:r>
      <w:r w:rsidRPr="00D6598F">
        <w:rPr>
          <w:rFonts w:ascii="Times New Roman" w:hAnsi="Times New Roman" w:cs="Times New Roman"/>
          <w:b/>
          <w:sz w:val="24"/>
          <w:szCs w:val="24"/>
        </w:rPr>
        <w:t>ПО.01.УП.05</w:t>
      </w:r>
    </w:p>
    <w:p w:rsidR="00D6598F" w:rsidRPr="00D6598F" w:rsidRDefault="00D6598F" w:rsidP="00D6598F">
      <w:pPr>
        <w:shd w:val="clear" w:color="auto" w:fill="FFFFFF"/>
        <w:ind w:hanging="989"/>
        <w:jc w:val="center"/>
        <w:rPr>
          <w:rFonts w:ascii="Times New Roman" w:hAnsi="Times New Roman" w:cs="Times New Roman"/>
          <w:b/>
          <w:sz w:val="24"/>
          <w:szCs w:val="24"/>
        </w:rPr>
      </w:pPr>
    </w:p>
    <w:p w:rsidR="00D6598F" w:rsidRPr="00D6598F" w:rsidRDefault="00D6598F" w:rsidP="00D6598F">
      <w:pPr>
        <w:shd w:val="clear" w:color="auto" w:fill="FFFFFF"/>
        <w:ind w:hanging="989"/>
        <w:jc w:val="center"/>
        <w:rPr>
          <w:rFonts w:ascii="Times New Roman" w:hAnsi="Times New Roman" w:cs="Times New Roman"/>
          <w:b/>
          <w:sz w:val="24"/>
          <w:szCs w:val="24"/>
        </w:rPr>
      </w:pPr>
      <w:r w:rsidRPr="00D6598F">
        <w:rPr>
          <w:rFonts w:ascii="Times New Roman" w:hAnsi="Times New Roman" w:cs="Times New Roman"/>
          <w:b/>
          <w:sz w:val="24"/>
          <w:szCs w:val="24"/>
        </w:rPr>
        <w:t>ЖИВОПИСЬ</w:t>
      </w:r>
    </w:p>
    <w:p w:rsidR="00D6598F" w:rsidRDefault="00D6598F" w:rsidP="00D6598F">
      <w:pPr>
        <w:shd w:val="clear" w:color="auto" w:fill="FFFFFF"/>
        <w:ind w:hanging="989"/>
        <w:jc w:val="center"/>
        <w:rPr>
          <w:sz w:val="28"/>
          <w:szCs w:val="28"/>
        </w:rPr>
      </w:pPr>
    </w:p>
    <w:p w:rsidR="00D6598F" w:rsidRPr="007C0E8B" w:rsidRDefault="00D6598F" w:rsidP="00D6598F">
      <w:pPr>
        <w:shd w:val="clear" w:color="auto" w:fill="FFFFFF"/>
        <w:ind w:hanging="989"/>
        <w:jc w:val="center"/>
        <w:rPr>
          <w:sz w:val="28"/>
          <w:szCs w:val="28"/>
        </w:rPr>
      </w:pPr>
    </w:p>
    <w:p w:rsidR="00D6598F" w:rsidRDefault="00D6598F" w:rsidP="00D6598F">
      <w:pPr>
        <w:shd w:val="clear" w:color="auto" w:fill="FFFFFF"/>
        <w:ind w:hanging="989"/>
        <w:jc w:val="center"/>
      </w:pPr>
    </w:p>
    <w:p w:rsidR="00D6598F" w:rsidRDefault="00D6598F" w:rsidP="00D6598F">
      <w:pPr>
        <w:shd w:val="clear" w:color="auto" w:fill="FFFFFF"/>
        <w:ind w:hanging="989"/>
        <w:jc w:val="center"/>
      </w:pPr>
    </w:p>
    <w:p w:rsidR="00D6598F" w:rsidRDefault="00D6598F" w:rsidP="00D6598F">
      <w:pPr>
        <w:shd w:val="clear" w:color="auto" w:fill="FFFFFF"/>
        <w:ind w:hanging="989"/>
        <w:jc w:val="center"/>
      </w:pPr>
    </w:p>
    <w:p w:rsidR="00D6598F" w:rsidRPr="00D6598F" w:rsidRDefault="00D6598F" w:rsidP="00D6598F">
      <w:pPr>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t>СТРУКТУРА ПРОГРАММЫ УЧЕБНОГО ПРЕДМЕТА</w:t>
      </w:r>
    </w:p>
    <w:p w:rsidR="00D6598F" w:rsidRPr="00D6598F" w:rsidRDefault="00D6598F" w:rsidP="00354F54">
      <w:pPr>
        <w:pStyle w:val="af1"/>
        <w:widowControl w:val="0"/>
        <w:numPr>
          <w:ilvl w:val="0"/>
          <w:numId w:val="60"/>
        </w:numPr>
        <w:tabs>
          <w:tab w:val="left" w:pos="720"/>
        </w:tabs>
        <w:suppressAutoHyphens w:val="0"/>
        <w:spacing w:line="240" w:lineRule="auto"/>
        <w:rPr>
          <w:rFonts w:cs="Times New Roman"/>
        </w:rPr>
      </w:pPr>
      <w:r w:rsidRPr="00D6598F">
        <w:rPr>
          <w:rStyle w:val="af2"/>
          <w:rFonts w:eastAsiaTheme="majorEastAsia" w:cs="Times New Roman"/>
          <w:color w:val="000000"/>
        </w:rPr>
        <w:t>Пояснительная записка</w:t>
      </w:r>
    </w:p>
    <w:p w:rsidR="00D6598F" w:rsidRPr="00D6598F" w:rsidRDefault="00D6598F" w:rsidP="00354F54">
      <w:pPr>
        <w:pStyle w:val="112"/>
        <w:numPr>
          <w:ilvl w:val="0"/>
          <w:numId w:val="61"/>
        </w:numPr>
        <w:shd w:val="clear" w:color="auto" w:fill="auto"/>
        <w:tabs>
          <w:tab w:val="left" w:pos="720"/>
        </w:tabs>
        <w:spacing w:before="0" w:line="240" w:lineRule="auto"/>
        <w:rPr>
          <w:rFonts w:ascii="Times New Roman" w:hAnsi="Times New Roman" w:cs="Times New Roman"/>
          <w:sz w:val="24"/>
          <w:szCs w:val="24"/>
        </w:rPr>
      </w:pPr>
      <w:r w:rsidRPr="00D6598F">
        <w:rPr>
          <w:rStyle w:val="111"/>
          <w:rFonts w:ascii="Times New Roman" w:hAnsi="Times New Roman" w:cs="Times New Roman"/>
          <w:color w:val="000000"/>
          <w:sz w:val="24"/>
          <w:szCs w:val="24"/>
        </w:rPr>
        <w:t>Характеристика учебного предмета, его место и роль в образовательном процессе</w:t>
      </w:r>
    </w:p>
    <w:p w:rsidR="00D6598F" w:rsidRPr="00D6598F" w:rsidRDefault="00D6598F" w:rsidP="00354F54">
      <w:pPr>
        <w:pStyle w:val="112"/>
        <w:numPr>
          <w:ilvl w:val="0"/>
          <w:numId w:val="61"/>
        </w:numPr>
        <w:shd w:val="clear" w:color="auto" w:fill="auto"/>
        <w:tabs>
          <w:tab w:val="left" w:pos="720"/>
        </w:tabs>
        <w:spacing w:before="0" w:line="240" w:lineRule="auto"/>
        <w:rPr>
          <w:rFonts w:ascii="Times New Roman" w:hAnsi="Times New Roman" w:cs="Times New Roman"/>
          <w:sz w:val="24"/>
          <w:szCs w:val="24"/>
        </w:rPr>
      </w:pPr>
      <w:r w:rsidRPr="00D6598F">
        <w:rPr>
          <w:rStyle w:val="111"/>
          <w:rFonts w:ascii="Times New Roman" w:hAnsi="Times New Roman" w:cs="Times New Roman"/>
          <w:color w:val="000000"/>
          <w:sz w:val="24"/>
          <w:szCs w:val="24"/>
        </w:rPr>
        <w:t>Срок реализации учебного предмета</w:t>
      </w:r>
    </w:p>
    <w:p w:rsidR="00D6598F" w:rsidRPr="00D6598F" w:rsidRDefault="00D6598F" w:rsidP="00354F54">
      <w:pPr>
        <w:pStyle w:val="112"/>
        <w:numPr>
          <w:ilvl w:val="0"/>
          <w:numId w:val="61"/>
        </w:numPr>
        <w:shd w:val="clear" w:color="auto" w:fill="auto"/>
        <w:tabs>
          <w:tab w:val="left" w:pos="720"/>
        </w:tabs>
        <w:spacing w:before="0" w:line="240" w:lineRule="auto"/>
        <w:rPr>
          <w:rFonts w:ascii="Times New Roman" w:hAnsi="Times New Roman" w:cs="Times New Roman"/>
          <w:sz w:val="24"/>
          <w:szCs w:val="24"/>
        </w:rPr>
      </w:pPr>
      <w:r w:rsidRPr="00D6598F">
        <w:rPr>
          <w:rStyle w:val="111"/>
          <w:rFonts w:ascii="Times New Roman" w:hAnsi="Times New Roman" w:cs="Times New Roman"/>
          <w:color w:val="000000"/>
          <w:sz w:val="24"/>
          <w:szCs w:val="24"/>
        </w:rPr>
        <w:t>Объем учебного времени, предусмотренный учебным планом образовательного учреждения на реализацию учебного предмета</w:t>
      </w:r>
    </w:p>
    <w:p w:rsidR="00D6598F" w:rsidRPr="00D6598F" w:rsidRDefault="00D6598F" w:rsidP="00354F54">
      <w:pPr>
        <w:pStyle w:val="112"/>
        <w:numPr>
          <w:ilvl w:val="0"/>
          <w:numId w:val="61"/>
        </w:numPr>
        <w:shd w:val="clear" w:color="auto" w:fill="auto"/>
        <w:tabs>
          <w:tab w:val="left" w:pos="720"/>
        </w:tabs>
        <w:spacing w:before="0" w:line="240" w:lineRule="auto"/>
        <w:rPr>
          <w:rFonts w:ascii="Times New Roman" w:hAnsi="Times New Roman" w:cs="Times New Roman"/>
          <w:sz w:val="24"/>
          <w:szCs w:val="24"/>
        </w:rPr>
      </w:pPr>
      <w:r w:rsidRPr="00D6598F">
        <w:rPr>
          <w:rStyle w:val="111"/>
          <w:rFonts w:ascii="Times New Roman" w:hAnsi="Times New Roman" w:cs="Times New Roman"/>
          <w:color w:val="000000"/>
          <w:sz w:val="24"/>
          <w:szCs w:val="24"/>
        </w:rPr>
        <w:t>Форма проведения учебных аудиторных занятий</w:t>
      </w:r>
    </w:p>
    <w:p w:rsidR="00D6598F" w:rsidRPr="00D6598F" w:rsidRDefault="00D6598F" w:rsidP="00354F54">
      <w:pPr>
        <w:pStyle w:val="112"/>
        <w:numPr>
          <w:ilvl w:val="0"/>
          <w:numId w:val="61"/>
        </w:numPr>
        <w:shd w:val="clear" w:color="auto" w:fill="auto"/>
        <w:tabs>
          <w:tab w:val="left" w:pos="720"/>
        </w:tabs>
        <w:spacing w:before="0" w:line="240" w:lineRule="auto"/>
        <w:rPr>
          <w:rFonts w:ascii="Times New Roman" w:hAnsi="Times New Roman" w:cs="Times New Roman"/>
          <w:sz w:val="24"/>
          <w:szCs w:val="24"/>
        </w:rPr>
      </w:pPr>
      <w:r w:rsidRPr="00D6598F">
        <w:rPr>
          <w:rStyle w:val="111"/>
          <w:rFonts w:ascii="Times New Roman" w:hAnsi="Times New Roman" w:cs="Times New Roman"/>
          <w:color w:val="000000"/>
          <w:sz w:val="24"/>
          <w:szCs w:val="24"/>
        </w:rPr>
        <w:t>Цели и задачи учебного предмета</w:t>
      </w:r>
    </w:p>
    <w:p w:rsidR="00D6598F" w:rsidRPr="00D6598F" w:rsidRDefault="00D6598F" w:rsidP="00354F54">
      <w:pPr>
        <w:pStyle w:val="112"/>
        <w:numPr>
          <w:ilvl w:val="0"/>
          <w:numId w:val="61"/>
        </w:numPr>
        <w:shd w:val="clear" w:color="auto" w:fill="auto"/>
        <w:tabs>
          <w:tab w:val="left" w:pos="720"/>
        </w:tabs>
        <w:spacing w:before="0" w:line="240" w:lineRule="auto"/>
        <w:rPr>
          <w:rStyle w:val="111"/>
          <w:rFonts w:ascii="Times New Roman" w:hAnsi="Times New Roman" w:cs="Times New Roman"/>
          <w:i/>
          <w:iCs/>
          <w:sz w:val="24"/>
          <w:szCs w:val="24"/>
        </w:rPr>
      </w:pPr>
      <w:r w:rsidRPr="00D6598F">
        <w:rPr>
          <w:rStyle w:val="111"/>
          <w:rFonts w:ascii="Times New Roman" w:hAnsi="Times New Roman" w:cs="Times New Roman"/>
          <w:color w:val="000000"/>
          <w:sz w:val="24"/>
          <w:szCs w:val="24"/>
        </w:rPr>
        <w:t>Обоснование структуры программы учебного предмета</w:t>
      </w:r>
    </w:p>
    <w:p w:rsidR="00D6598F" w:rsidRPr="00A34B16" w:rsidRDefault="00D6598F" w:rsidP="00354F54">
      <w:pPr>
        <w:pStyle w:val="112"/>
        <w:numPr>
          <w:ilvl w:val="0"/>
          <w:numId w:val="61"/>
        </w:numPr>
        <w:shd w:val="clear" w:color="auto" w:fill="auto"/>
        <w:tabs>
          <w:tab w:val="left" w:pos="720"/>
        </w:tabs>
        <w:spacing w:before="0" w:line="240" w:lineRule="auto"/>
        <w:rPr>
          <w:rStyle w:val="5120"/>
          <w:b w:val="0"/>
          <w:color w:val="000000"/>
          <w:sz w:val="24"/>
          <w:szCs w:val="24"/>
        </w:rPr>
      </w:pPr>
      <w:r w:rsidRPr="00A34B16">
        <w:rPr>
          <w:rStyle w:val="5120"/>
          <w:b w:val="0"/>
          <w:color w:val="000000"/>
          <w:sz w:val="24"/>
          <w:szCs w:val="24"/>
        </w:rPr>
        <w:t>Методы обучения</w:t>
      </w:r>
    </w:p>
    <w:p w:rsidR="00D6598F" w:rsidRPr="00D6598F" w:rsidRDefault="00D6598F" w:rsidP="00354F54">
      <w:pPr>
        <w:pStyle w:val="112"/>
        <w:numPr>
          <w:ilvl w:val="0"/>
          <w:numId w:val="61"/>
        </w:numPr>
        <w:shd w:val="clear" w:color="auto" w:fill="auto"/>
        <w:tabs>
          <w:tab w:val="left" w:pos="720"/>
        </w:tabs>
        <w:spacing w:before="0" w:line="240" w:lineRule="auto"/>
        <w:rPr>
          <w:rFonts w:ascii="Times New Roman" w:hAnsi="Times New Roman" w:cs="Times New Roman"/>
          <w:sz w:val="24"/>
          <w:szCs w:val="24"/>
        </w:rPr>
      </w:pPr>
      <w:r w:rsidRPr="00D6598F">
        <w:rPr>
          <w:rStyle w:val="31"/>
          <w:bCs/>
          <w:color w:val="000000"/>
          <w:sz w:val="24"/>
          <w:szCs w:val="24"/>
        </w:rPr>
        <w:t>Описание материально-технических условий реализации учебного предмета</w:t>
      </w:r>
    </w:p>
    <w:p w:rsidR="00D6598F" w:rsidRPr="00D6598F" w:rsidRDefault="00D6598F" w:rsidP="00D6598F">
      <w:pPr>
        <w:pStyle w:val="af1"/>
        <w:tabs>
          <w:tab w:val="left" w:pos="720"/>
        </w:tabs>
        <w:spacing w:line="240" w:lineRule="auto"/>
        <w:rPr>
          <w:rStyle w:val="af2"/>
          <w:rFonts w:eastAsiaTheme="majorEastAsia" w:cs="Times New Roman"/>
        </w:rPr>
      </w:pPr>
    </w:p>
    <w:p w:rsidR="00D6598F" w:rsidRPr="00D6598F" w:rsidRDefault="00D6598F" w:rsidP="00354F54">
      <w:pPr>
        <w:pStyle w:val="af1"/>
        <w:widowControl w:val="0"/>
        <w:numPr>
          <w:ilvl w:val="0"/>
          <w:numId w:val="60"/>
        </w:numPr>
        <w:tabs>
          <w:tab w:val="left" w:pos="720"/>
        </w:tabs>
        <w:suppressAutoHyphens w:val="0"/>
        <w:spacing w:line="240" w:lineRule="auto"/>
        <w:rPr>
          <w:rFonts w:cs="Times New Roman"/>
        </w:rPr>
      </w:pPr>
      <w:r w:rsidRPr="00D6598F">
        <w:rPr>
          <w:rStyle w:val="af2"/>
          <w:rFonts w:eastAsiaTheme="majorEastAsia" w:cs="Times New Roman"/>
          <w:color w:val="000000"/>
        </w:rPr>
        <w:t>Содержание учебного предмета</w:t>
      </w:r>
    </w:p>
    <w:p w:rsidR="00D6598F" w:rsidRPr="00D6598F" w:rsidRDefault="00D6598F" w:rsidP="00D6598F">
      <w:pPr>
        <w:pStyle w:val="112"/>
        <w:shd w:val="clear" w:color="auto" w:fill="auto"/>
        <w:spacing w:before="0" w:line="240" w:lineRule="auto"/>
        <w:rPr>
          <w:rFonts w:ascii="Times New Roman" w:hAnsi="Times New Roman" w:cs="Times New Roman"/>
          <w:sz w:val="24"/>
          <w:szCs w:val="24"/>
        </w:rPr>
      </w:pPr>
      <w:r w:rsidRPr="00D6598F">
        <w:rPr>
          <w:rStyle w:val="111"/>
          <w:rFonts w:ascii="Times New Roman" w:hAnsi="Times New Roman" w:cs="Times New Roman"/>
          <w:color w:val="000000"/>
          <w:sz w:val="24"/>
          <w:szCs w:val="24"/>
        </w:rPr>
        <w:t>-Учебно-тематический план</w:t>
      </w:r>
    </w:p>
    <w:p w:rsidR="00D6598F" w:rsidRPr="00D6598F" w:rsidRDefault="00D6598F" w:rsidP="00354F54">
      <w:pPr>
        <w:pStyle w:val="112"/>
        <w:numPr>
          <w:ilvl w:val="0"/>
          <w:numId w:val="61"/>
        </w:numPr>
        <w:shd w:val="clear" w:color="auto" w:fill="auto"/>
        <w:tabs>
          <w:tab w:val="left" w:pos="720"/>
        </w:tabs>
        <w:spacing w:before="0" w:line="240" w:lineRule="auto"/>
        <w:rPr>
          <w:rFonts w:ascii="Times New Roman" w:hAnsi="Times New Roman" w:cs="Times New Roman"/>
          <w:sz w:val="24"/>
          <w:szCs w:val="24"/>
        </w:rPr>
      </w:pPr>
      <w:r w:rsidRPr="00D6598F">
        <w:rPr>
          <w:rStyle w:val="111"/>
          <w:rFonts w:ascii="Times New Roman" w:hAnsi="Times New Roman" w:cs="Times New Roman"/>
          <w:color w:val="000000"/>
          <w:sz w:val="24"/>
          <w:szCs w:val="24"/>
        </w:rPr>
        <w:t>Содержание разделов и тем. Годовые требования</w:t>
      </w:r>
    </w:p>
    <w:p w:rsidR="00D6598F" w:rsidRPr="00D6598F" w:rsidRDefault="00D6598F" w:rsidP="00354F54">
      <w:pPr>
        <w:pStyle w:val="af1"/>
        <w:widowControl w:val="0"/>
        <w:numPr>
          <w:ilvl w:val="0"/>
          <w:numId w:val="60"/>
        </w:numPr>
        <w:tabs>
          <w:tab w:val="left" w:pos="720"/>
        </w:tabs>
        <w:suppressAutoHyphens w:val="0"/>
        <w:spacing w:line="240" w:lineRule="auto"/>
        <w:rPr>
          <w:rFonts w:cs="Times New Roman"/>
        </w:rPr>
      </w:pPr>
      <w:r w:rsidRPr="00D6598F">
        <w:rPr>
          <w:rStyle w:val="af2"/>
          <w:rFonts w:eastAsiaTheme="majorEastAsia" w:cs="Times New Roman"/>
          <w:color w:val="000000"/>
        </w:rPr>
        <w:t>Требования к уровню подготовки обучающихся</w:t>
      </w:r>
    </w:p>
    <w:p w:rsidR="00D6598F" w:rsidRPr="00D6598F" w:rsidRDefault="00D6598F" w:rsidP="00354F54">
      <w:pPr>
        <w:pStyle w:val="121"/>
        <w:numPr>
          <w:ilvl w:val="0"/>
          <w:numId w:val="61"/>
        </w:numPr>
        <w:shd w:val="clear" w:color="auto" w:fill="auto"/>
        <w:tabs>
          <w:tab w:val="left" w:pos="720"/>
        </w:tabs>
        <w:spacing w:before="0" w:after="0" w:line="240" w:lineRule="auto"/>
        <w:rPr>
          <w:rFonts w:ascii="Times New Roman" w:hAnsi="Times New Roman" w:cs="Times New Roman"/>
          <w:sz w:val="24"/>
          <w:szCs w:val="24"/>
        </w:rPr>
      </w:pPr>
      <w:r w:rsidRPr="00D6598F">
        <w:rPr>
          <w:rStyle w:val="120"/>
          <w:rFonts w:ascii="Times New Roman" w:hAnsi="Times New Roman" w:cs="Times New Roman"/>
          <w:color w:val="000000"/>
          <w:sz w:val="24"/>
          <w:szCs w:val="24"/>
        </w:rPr>
        <w:t>Требования к уровню подготовки на различных этапах обучения</w:t>
      </w:r>
    </w:p>
    <w:p w:rsidR="00D6598F" w:rsidRPr="00D6598F" w:rsidRDefault="00D6598F" w:rsidP="00354F54">
      <w:pPr>
        <w:pStyle w:val="af1"/>
        <w:widowControl w:val="0"/>
        <w:numPr>
          <w:ilvl w:val="0"/>
          <w:numId w:val="60"/>
        </w:numPr>
        <w:tabs>
          <w:tab w:val="left" w:pos="720"/>
        </w:tabs>
        <w:suppressAutoHyphens w:val="0"/>
        <w:spacing w:line="240" w:lineRule="auto"/>
        <w:rPr>
          <w:rFonts w:cs="Times New Roman"/>
        </w:rPr>
      </w:pPr>
      <w:r w:rsidRPr="00D6598F">
        <w:rPr>
          <w:rStyle w:val="af2"/>
          <w:rFonts w:eastAsiaTheme="majorEastAsia" w:cs="Times New Roman"/>
          <w:color w:val="000000"/>
        </w:rPr>
        <w:t>Формы и методы контроля, система оценок</w:t>
      </w:r>
    </w:p>
    <w:p w:rsidR="00D6598F" w:rsidRPr="00D6598F" w:rsidRDefault="00D6598F" w:rsidP="00354F54">
      <w:pPr>
        <w:pStyle w:val="112"/>
        <w:numPr>
          <w:ilvl w:val="0"/>
          <w:numId w:val="61"/>
        </w:numPr>
        <w:shd w:val="clear" w:color="auto" w:fill="auto"/>
        <w:tabs>
          <w:tab w:val="left" w:pos="720"/>
        </w:tabs>
        <w:spacing w:before="0" w:line="240" w:lineRule="auto"/>
        <w:rPr>
          <w:rFonts w:ascii="Times New Roman" w:hAnsi="Times New Roman" w:cs="Times New Roman"/>
          <w:sz w:val="24"/>
          <w:szCs w:val="24"/>
        </w:rPr>
      </w:pPr>
      <w:r w:rsidRPr="00D6598F">
        <w:rPr>
          <w:rStyle w:val="111"/>
          <w:rFonts w:ascii="Times New Roman" w:hAnsi="Times New Roman" w:cs="Times New Roman"/>
          <w:color w:val="000000"/>
          <w:sz w:val="24"/>
          <w:szCs w:val="24"/>
        </w:rPr>
        <w:t>Аттестация: цели, виды, форма, содержание;</w:t>
      </w:r>
    </w:p>
    <w:p w:rsidR="00D6598F" w:rsidRPr="00D6598F" w:rsidRDefault="00D6598F" w:rsidP="00354F54">
      <w:pPr>
        <w:pStyle w:val="112"/>
        <w:numPr>
          <w:ilvl w:val="0"/>
          <w:numId w:val="61"/>
        </w:numPr>
        <w:shd w:val="clear" w:color="auto" w:fill="auto"/>
        <w:tabs>
          <w:tab w:val="left" w:pos="720"/>
        </w:tabs>
        <w:spacing w:before="0" w:line="240" w:lineRule="auto"/>
        <w:rPr>
          <w:rFonts w:ascii="Times New Roman" w:hAnsi="Times New Roman" w:cs="Times New Roman"/>
          <w:sz w:val="24"/>
          <w:szCs w:val="24"/>
        </w:rPr>
      </w:pPr>
      <w:r w:rsidRPr="00D6598F">
        <w:rPr>
          <w:rStyle w:val="111"/>
          <w:rFonts w:ascii="Times New Roman" w:hAnsi="Times New Roman" w:cs="Times New Roman"/>
          <w:color w:val="000000"/>
          <w:sz w:val="24"/>
          <w:szCs w:val="24"/>
        </w:rPr>
        <w:t>Критерии оценки.</w:t>
      </w:r>
    </w:p>
    <w:p w:rsidR="00D6598F" w:rsidRPr="00D6598F" w:rsidRDefault="00D6598F" w:rsidP="00354F54">
      <w:pPr>
        <w:pStyle w:val="af1"/>
        <w:widowControl w:val="0"/>
        <w:numPr>
          <w:ilvl w:val="0"/>
          <w:numId w:val="60"/>
        </w:numPr>
        <w:tabs>
          <w:tab w:val="left" w:pos="720"/>
        </w:tabs>
        <w:suppressAutoHyphens w:val="0"/>
        <w:spacing w:line="240" w:lineRule="auto"/>
        <w:rPr>
          <w:rFonts w:cs="Times New Roman"/>
        </w:rPr>
      </w:pPr>
      <w:r w:rsidRPr="00D6598F">
        <w:rPr>
          <w:rStyle w:val="af2"/>
          <w:rFonts w:eastAsiaTheme="majorEastAsia" w:cs="Times New Roman"/>
          <w:color w:val="000000"/>
        </w:rPr>
        <w:t>Методическое обеспечение учебного процесса</w:t>
      </w:r>
    </w:p>
    <w:p w:rsidR="00D6598F" w:rsidRPr="00D6598F" w:rsidRDefault="00D6598F" w:rsidP="00354F54">
      <w:pPr>
        <w:pStyle w:val="121"/>
        <w:numPr>
          <w:ilvl w:val="0"/>
          <w:numId w:val="61"/>
        </w:numPr>
        <w:shd w:val="clear" w:color="auto" w:fill="auto"/>
        <w:tabs>
          <w:tab w:val="left" w:pos="720"/>
        </w:tabs>
        <w:spacing w:before="0" w:after="0" w:line="240" w:lineRule="auto"/>
        <w:rPr>
          <w:rFonts w:ascii="Times New Roman" w:hAnsi="Times New Roman" w:cs="Times New Roman"/>
          <w:sz w:val="24"/>
          <w:szCs w:val="24"/>
        </w:rPr>
      </w:pPr>
      <w:r w:rsidRPr="00D6598F">
        <w:rPr>
          <w:rStyle w:val="102"/>
          <w:color w:val="000000"/>
          <w:sz w:val="24"/>
          <w:szCs w:val="24"/>
        </w:rPr>
        <w:t>Методические рекомендации преподавателям</w:t>
      </w:r>
      <w:r w:rsidRPr="00D6598F">
        <w:rPr>
          <w:rStyle w:val="120"/>
          <w:rFonts w:ascii="Times New Roman" w:hAnsi="Times New Roman" w:cs="Times New Roman"/>
          <w:color w:val="000000"/>
          <w:sz w:val="24"/>
          <w:szCs w:val="24"/>
        </w:rPr>
        <w:t>;</w:t>
      </w:r>
    </w:p>
    <w:p w:rsidR="00D6598F" w:rsidRPr="00D6598F" w:rsidRDefault="00D6598F" w:rsidP="00354F54">
      <w:pPr>
        <w:pStyle w:val="121"/>
        <w:numPr>
          <w:ilvl w:val="0"/>
          <w:numId w:val="61"/>
        </w:numPr>
        <w:shd w:val="clear" w:color="auto" w:fill="auto"/>
        <w:tabs>
          <w:tab w:val="left" w:pos="720"/>
        </w:tabs>
        <w:spacing w:before="0" w:after="0" w:line="240" w:lineRule="auto"/>
        <w:rPr>
          <w:rFonts w:ascii="Times New Roman" w:hAnsi="Times New Roman" w:cs="Times New Roman"/>
          <w:sz w:val="24"/>
          <w:szCs w:val="24"/>
        </w:rPr>
      </w:pPr>
      <w:r w:rsidRPr="00D6598F">
        <w:rPr>
          <w:rStyle w:val="120"/>
          <w:rFonts w:ascii="Times New Roman" w:hAnsi="Times New Roman" w:cs="Times New Roman"/>
          <w:color w:val="000000"/>
          <w:sz w:val="24"/>
          <w:szCs w:val="24"/>
        </w:rPr>
        <w:t>Самостоятельная работа обучающихся;</w:t>
      </w:r>
    </w:p>
    <w:p w:rsidR="00D6598F" w:rsidRPr="00D6598F" w:rsidRDefault="00D6598F" w:rsidP="00354F54">
      <w:pPr>
        <w:pStyle w:val="121"/>
        <w:numPr>
          <w:ilvl w:val="0"/>
          <w:numId w:val="61"/>
        </w:numPr>
        <w:shd w:val="clear" w:color="auto" w:fill="auto"/>
        <w:tabs>
          <w:tab w:val="left" w:pos="720"/>
        </w:tabs>
        <w:spacing w:before="0" w:after="0" w:line="240" w:lineRule="auto"/>
        <w:rPr>
          <w:rFonts w:ascii="Times New Roman" w:hAnsi="Times New Roman" w:cs="Times New Roman"/>
          <w:sz w:val="24"/>
          <w:szCs w:val="24"/>
        </w:rPr>
      </w:pPr>
      <w:r w:rsidRPr="00D6598F">
        <w:rPr>
          <w:rStyle w:val="31"/>
          <w:bCs/>
          <w:color w:val="000000"/>
          <w:sz w:val="24"/>
          <w:szCs w:val="24"/>
        </w:rPr>
        <w:t>Средства обучения</w:t>
      </w:r>
    </w:p>
    <w:p w:rsidR="00D6598F" w:rsidRPr="00D6598F" w:rsidRDefault="00D6598F" w:rsidP="00D6598F">
      <w:pPr>
        <w:pStyle w:val="af1"/>
        <w:tabs>
          <w:tab w:val="left" w:pos="720"/>
        </w:tabs>
        <w:spacing w:line="240" w:lineRule="auto"/>
        <w:rPr>
          <w:rStyle w:val="af2"/>
          <w:rFonts w:eastAsiaTheme="majorEastAsia" w:cs="Times New Roman"/>
        </w:rPr>
      </w:pPr>
    </w:p>
    <w:p w:rsidR="00D6598F" w:rsidRPr="00D6598F" w:rsidRDefault="00D6598F" w:rsidP="00354F54">
      <w:pPr>
        <w:pStyle w:val="af1"/>
        <w:widowControl w:val="0"/>
        <w:numPr>
          <w:ilvl w:val="0"/>
          <w:numId w:val="60"/>
        </w:numPr>
        <w:tabs>
          <w:tab w:val="left" w:pos="720"/>
        </w:tabs>
        <w:suppressAutoHyphens w:val="0"/>
        <w:spacing w:line="240" w:lineRule="auto"/>
        <w:rPr>
          <w:rFonts w:cs="Times New Roman"/>
        </w:rPr>
      </w:pPr>
      <w:r w:rsidRPr="00D6598F">
        <w:rPr>
          <w:rStyle w:val="af2"/>
          <w:rFonts w:eastAsiaTheme="majorEastAsia" w:cs="Times New Roman"/>
          <w:color w:val="000000"/>
        </w:rPr>
        <w:t xml:space="preserve">Список литературы </w:t>
      </w:r>
    </w:p>
    <w:p w:rsidR="00D6598F" w:rsidRPr="00D6598F" w:rsidRDefault="00D6598F" w:rsidP="00354F54">
      <w:pPr>
        <w:pStyle w:val="112"/>
        <w:numPr>
          <w:ilvl w:val="0"/>
          <w:numId w:val="61"/>
        </w:numPr>
        <w:shd w:val="clear" w:color="auto" w:fill="auto"/>
        <w:tabs>
          <w:tab w:val="left" w:pos="720"/>
        </w:tabs>
        <w:spacing w:before="0" w:line="240" w:lineRule="auto"/>
        <w:rPr>
          <w:rFonts w:ascii="Times New Roman" w:hAnsi="Times New Roman" w:cs="Times New Roman"/>
          <w:sz w:val="24"/>
          <w:szCs w:val="24"/>
        </w:rPr>
      </w:pPr>
      <w:r w:rsidRPr="00D6598F">
        <w:rPr>
          <w:rStyle w:val="111"/>
          <w:rFonts w:ascii="Times New Roman" w:hAnsi="Times New Roman" w:cs="Times New Roman"/>
          <w:color w:val="000000"/>
          <w:sz w:val="24"/>
          <w:szCs w:val="24"/>
        </w:rPr>
        <w:t>Методическая литература</w:t>
      </w:r>
    </w:p>
    <w:p w:rsidR="00D6598F" w:rsidRPr="00D6598F" w:rsidRDefault="00D6598F" w:rsidP="00354F54">
      <w:pPr>
        <w:pStyle w:val="112"/>
        <w:numPr>
          <w:ilvl w:val="0"/>
          <w:numId w:val="61"/>
        </w:numPr>
        <w:shd w:val="clear" w:color="auto" w:fill="auto"/>
        <w:tabs>
          <w:tab w:val="left" w:pos="720"/>
        </w:tabs>
        <w:spacing w:before="0" w:line="240" w:lineRule="auto"/>
        <w:rPr>
          <w:rFonts w:ascii="Times New Roman" w:hAnsi="Times New Roman" w:cs="Times New Roman"/>
          <w:sz w:val="24"/>
          <w:szCs w:val="24"/>
        </w:rPr>
      </w:pPr>
      <w:r w:rsidRPr="00D6598F">
        <w:rPr>
          <w:rStyle w:val="111"/>
          <w:rFonts w:ascii="Times New Roman" w:hAnsi="Times New Roman" w:cs="Times New Roman"/>
          <w:color w:val="000000"/>
          <w:sz w:val="24"/>
          <w:szCs w:val="24"/>
        </w:rPr>
        <w:t>Учебная литература</w:t>
      </w:r>
    </w:p>
    <w:p w:rsidR="00D6598F" w:rsidRPr="00D6598F" w:rsidRDefault="00D6598F" w:rsidP="00D6598F">
      <w:pPr>
        <w:spacing w:after="0" w:line="240" w:lineRule="auto"/>
        <w:rPr>
          <w:rFonts w:ascii="Times New Roman" w:hAnsi="Times New Roman" w:cs="Times New Roman"/>
          <w:sz w:val="24"/>
          <w:szCs w:val="24"/>
        </w:rPr>
      </w:pPr>
    </w:p>
    <w:p w:rsidR="00D6598F" w:rsidRPr="00D6598F" w:rsidRDefault="00D6598F" w:rsidP="00D6598F">
      <w:pPr>
        <w:widowControl w:val="0"/>
        <w:spacing w:after="0" w:line="240" w:lineRule="auto"/>
        <w:jc w:val="center"/>
        <w:rPr>
          <w:rFonts w:ascii="Times New Roman" w:hAnsi="Times New Roman" w:cs="Times New Roman"/>
          <w:color w:val="000000"/>
          <w:sz w:val="24"/>
          <w:szCs w:val="24"/>
          <w:shd w:val="clear" w:color="auto" w:fill="FFFFFF"/>
        </w:rPr>
      </w:pPr>
    </w:p>
    <w:p w:rsidR="00D6598F" w:rsidRPr="00D6598F" w:rsidRDefault="00D6598F" w:rsidP="00354F54">
      <w:pPr>
        <w:pStyle w:val="af1"/>
        <w:numPr>
          <w:ilvl w:val="0"/>
          <w:numId w:val="64"/>
        </w:numPr>
        <w:tabs>
          <w:tab w:val="left" w:pos="2952"/>
        </w:tabs>
        <w:spacing w:line="240" w:lineRule="auto"/>
        <w:jc w:val="center"/>
        <w:rPr>
          <w:rStyle w:val="af2"/>
          <w:rFonts w:cs="Times New Roman"/>
        </w:rPr>
      </w:pPr>
      <w:r w:rsidRPr="00D6598F">
        <w:rPr>
          <w:rStyle w:val="af2"/>
          <w:rFonts w:cs="Times New Roman"/>
          <w:b/>
          <w:color w:val="000000"/>
        </w:rPr>
        <w:t>ПОЯСНИТЕЛЬНАЯ ЗАПИСКА</w:t>
      </w:r>
    </w:p>
    <w:p w:rsidR="000D58BE" w:rsidRPr="00D6598F" w:rsidRDefault="000D58BE" w:rsidP="000D58BE">
      <w:pPr>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t>Характеристика учебного предмета,  его место и роль в образовательном процессе</w:t>
      </w:r>
    </w:p>
    <w:p w:rsidR="000D58BE" w:rsidRPr="00D6598F" w:rsidRDefault="000D58BE" w:rsidP="000D58BE">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 xml:space="preserve">            Программа учебного предмета «Живопись» разработана на основе примерной программы по учебному предмету ПО.01.УП.02,ПО.01.УП.05. Живопись (Москва 2012, Разработчики: </w:t>
      </w:r>
      <w:r w:rsidRPr="00D6598F">
        <w:rPr>
          <w:rFonts w:ascii="Times New Roman" w:hAnsi="Times New Roman" w:cs="Times New Roman"/>
          <w:b/>
          <w:sz w:val="24"/>
          <w:szCs w:val="24"/>
        </w:rPr>
        <w:t>А.Ю.</w:t>
      </w:r>
      <w:r w:rsidR="0011308F">
        <w:rPr>
          <w:rFonts w:ascii="Times New Roman" w:hAnsi="Times New Roman" w:cs="Times New Roman"/>
          <w:b/>
          <w:sz w:val="24"/>
          <w:szCs w:val="24"/>
        </w:rPr>
        <w:t xml:space="preserve"> </w:t>
      </w:r>
      <w:r w:rsidRPr="00D6598F">
        <w:rPr>
          <w:rFonts w:ascii="Times New Roman" w:hAnsi="Times New Roman" w:cs="Times New Roman"/>
          <w:b/>
          <w:sz w:val="24"/>
          <w:szCs w:val="24"/>
        </w:rPr>
        <w:t>Анохин</w:t>
      </w:r>
      <w:r w:rsidRPr="00D6598F">
        <w:rPr>
          <w:rFonts w:ascii="Times New Roman" w:hAnsi="Times New Roman" w:cs="Times New Roman"/>
          <w:sz w:val="24"/>
          <w:szCs w:val="24"/>
        </w:rPr>
        <w:t>, директор Орловской детской школы изобразительных искусств и народных ремесел, преподаватель, почетный работник общего образования Российской Федерации;</w:t>
      </w:r>
      <w:r w:rsidRPr="00D6598F">
        <w:rPr>
          <w:rFonts w:ascii="Times New Roman" w:hAnsi="Times New Roman" w:cs="Times New Roman"/>
          <w:b/>
          <w:sz w:val="24"/>
          <w:szCs w:val="24"/>
        </w:rPr>
        <w:t xml:space="preserve"> С.М.</w:t>
      </w:r>
      <w:r w:rsidR="0011308F">
        <w:rPr>
          <w:rFonts w:ascii="Times New Roman" w:hAnsi="Times New Roman" w:cs="Times New Roman"/>
          <w:b/>
          <w:sz w:val="24"/>
          <w:szCs w:val="24"/>
        </w:rPr>
        <w:t xml:space="preserve"> </w:t>
      </w:r>
      <w:r w:rsidRPr="00D6598F">
        <w:rPr>
          <w:rFonts w:ascii="Times New Roman" w:hAnsi="Times New Roman" w:cs="Times New Roman"/>
          <w:b/>
          <w:sz w:val="24"/>
          <w:szCs w:val="24"/>
        </w:rPr>
        <w:t>Вепринцев</w:t>
      </w:r>
      <w:r w:rsidRPr="00D6598F">
        <w:rPr>
          <w:rFonts w:ascii="Times New Roman" w:hAnsi="Times New Roman" w:cs="Times New Roman"/>
          <w:sz w:val="24"/>
          <w:szCs w:val="24"/>
        </w:rPr>
        <w:t>, заместитель директора по учебно-воспитательной работе Орловской детской школы изобразительных искусств и народных ремесел, преподаватель, член товарищества Орловских художников;</w:t>
      </w:r>
      <w:r w:rsidRPr="00D6598F">
        <w:rPr>
          <w:rFonts w:ascii="Times New Roman" w:hAnsi="Times New Roman" w:cs="Times New Roman"/>
          <w:b/>
          <w:sz w:val="24"/>
          <w:szCs w:val="24"/>
        </w:rPr>
        <w:t xml:space="preserve"> Э.И.</w:t>
      </w:r>
      <w:r w:rsidR="0011308F">
        <w:rPr>
          <w:rFonts w:ascii="Times New Roman" w:hAnsi="Times New Roman" w:cs="Times New Roman"/>
          <w:b/>
          <w:sz w:val="24"/>
          <w:szCs w:val="24"/>
        </w:rPr>
        <w:t xml:space="preserve"> </w:t>
      </w:r>
      <w:r w:rsidRPr="00D6598F">
        <w:rPr>
          <w:rFonts w:ascii="Times New Roman" w:hAnsi="Times New Roman" w:cs="Times New Roman"/>
          <w:b/>
          <w:sz w:val="24"/>
          <w:szCs w:val="24"/>
        </w:rPr>
        <w:t>Галактионов</w:t>
      </w:r>
      <w:r w:rsidRPr="00D6598F">
        <w:rPr>
          <w:rFonts w:ascii="Times New Roman" w:hAnsi="Times New Roman" w:cs="Times New Roman"/>
          <w:sz w:val="24"/>
          <w:szCs w:val="24"/>
        </w:rPr>
        <w:t>, преподаватель Орловской детской школы изобразительных искусств и народных ремесел, член Союза художников России, заслуженный работник культуры Российской Федерации;</w:t>
      </w:r>
      <w:r w:rsidRPr="00D6598F">
        <w:rPr>
          <w:rFonts w:ascii="Times New Roman" w:hAnsi="Times New Roman" w:cs="Times New Roman"/>
          <w:b/>
          <w:sz w:val="24"/>
          <w:szCs w:val="24"/>
        </w:rPr>
        <w:t xml:space="preserve"> Г.Б.</w:t>
      </w:r>
      <w:r w:rsidR="0011308F">
        <w:rPr>
          <w:rFonts w:ascii="Times New Roman" w:hAnsi="Times New Roman" w:cs="Times New Roman"/>
          <w:b/>
          <w:sz w:val="24"/>
          <w:szCs w:val="24"/>
        </w:rPr>
        <w:t xml:space="preserve"> </w:t>
      </w:r>
      <w:r w:rsidRPr="00D6598F">
        <w:rPr>
          <w:rFonts w:ascii="Times New Roman" w:hAnsi="Times New Roman" w:cs="Times New Roman"/>
          <w:b/>
          <w:sz w:val="24"/>
          <w:szCs w:val="24"/>
        </w:rPr>
        <w:t>Залыгина</w:t>
      </w:r>
      <w:r w:rsidRPr="00D6598F">
        <w:rPr>
          <w:rFonts w:ascii="Times New Roman" w:hAnsi="Times New Roman" w:cs="Times New Roman"/>
          <w:sz w:val="24"/>
          <w:szCs w:val="24"/>
        </w:rPr>
        <w:t>, преподаватель Орловской детской школы изобразительных искусств и народных ремесел) с учетом федеральных государственных требований к дополнительной  предпрофессиональной программе в области изобразительного искусства «Живопись».</w:t>
      </w:r>
    </w:p>
    <w:p w:rsidR="000D58BE" w:rsidRPr="00D6598F" w:rsidRDefault="000D58BE" w:rsidP="000D58BE">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xml:space="preserve">           Содержание программы отвечает целям и задачам, указанным в федеральных государственных требованиях. </w:t>
      </w:r>
    </w:p>
    <w:p w:rsidR="000D58BE" w:rsidRPr="00D6598F" w:rsidRDefault="000D58BE" w:rsidP="000D58BE">
      <w:pPr>
        <w:spacing w:after="0" w:line="240" w:lineRule="auto"/>
        <w:ind w:firstLine="720"/>
        <w:jc w:val="both"/>
        <w:rPr>
          <w:rFonts w:ascii="Times New Roman" w:hAnsi="Times New Roman" w:cs="Times New Roman"/>
          <w:sz w:val="24"/>
          <w:szCs w:val="24"/>
        </w:rPr>
      </w:pPr>
      <w:r w:rsidRPr="00D6598F">
        <w:rPr>
          <w:rFonts w:ascii="Times New Roman" w:hAnsi="Times New Roman" w:cs="Times New Roman"/>
          <w:sz w:val="24"/>
          <w:szCs w:val="24"/>
        </w:rPr>
        <w:t>Программа строится на раскрытии нескольких ключевых тем. Содержание тем постепенно усложняется с каждым годом обучения.</w:t>
      </w:r>
    </w:p>
    <w:p w:rsidR="000D58BE" w:rsidRPr="00D6598F" w:rsidRDefault="000D58BE" w:rsidP="000D58BE">
      <w:pPr>
        <w:spacing w:after="0" w:line="240" w:lineRule="auto"/>
        <w:ind w:firstLine="720"/>
        <w:jc w:val="both"/>
        <w:rPr>
          <w:rFonts w:ascii="Times New Roman" w:hAnsi="Times New Roman" w:cs="Times New Roman"/>
          <w:sz w:val="24"/>
          <w:szCs w:val="24"/>
        </w:rPr>
      </w:pPr>
      <w:r w:rsidRPr="00D6598F">
        <w:rPr>
          <w:rFonts w:ascii="Times New Roman" w:hAnsi="Times New Roman" w:cs="Times New Roman"/>
          <w:sz w:val="24"/>
          <w:szCs w:val="24"/>
        </w:rPr>
        <w:t xml:space="preserve">Основу программы «Живопись» составляют цветовые отношения, строящиеся на цветовой гармонии, поэтому большая часть тем в данной программе отводится цветовым гармониям. Затем следуют темы «Фигура человека», «Гризайль», в старших классах - «Интерьер».  </w:t>
      </w:r>
    </w:p>
    <w:p w:rsidR="000D58BE" w:rsidRPr="00D6598F" w:rsidRDefault="000D58BE" w:rsidP="000D58BE">
      <w:pPr>
        <w:spacing w:after="0" w:line="240" w:lineRule="auto"/>
        <w:ind w:firstLine="720"/>
        <w:jc w:val="both"/>
        <w:rPr>
          <w:rFonts w:ascii="Times New Roman" w:hAnsi="Times New Roman" w:cs="Times New Roman"/>
          <w:sz w:val="24"/>
          <w:szCs w:val="24"/>
        </w:rPr>
      </w:pPr>
      <w:r w:rsidRPr="00D6598F">
        <w:rPr>
          <w:rFonts w:ascii="Times New Roman" w:hAnsi="Times New Roman" w:cs="Times New Roman"/>
          <w:sz w:val="24"/>
          <w:szCs w:val="24"/>
        </w:rPr>
        <w:t>Программа «Живопись» тесно связана с программами по рисунку, станковой композиции, с пленэром. В каждой из этих программ присутствуют взаимопроникающие элементы: в заданиях по академическому рисунку и станковой композиции обязательны требования к силуэтному решению формы предметов «от пятна», а в программе «Живопись» ставятся задачи композиционного решения листа, правильного построения предметов, выявления объема цветом, грамотного владения тоном, передачи световоздушной среды.</w:t>
      </w:r>
    </w:p>
    <w:p w:rsidR="000D58BE" w:rsidRPr="00D6598F" w:rsidRDefault="000D58BE" w:rsidP="000D58BE">
      <w:pPr>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t>Срок реализации учебного предмета</w:t>
      </w:r>
    </w:p>
    <w:p w:rsidR="000D58BE" w:rsidRPr="00780A8F" w:rsidRDefault="000D58BE" w:rsidP="000D58BE">
      <w:pPr>
        <w:pStyle w:val="513"/>
        <w:shd w:val="clear" w:color="auto" w:fill="auto"/>
        <w:tabs>
          <w:tab w:val="left" w:pos="3332"/>
          <w:tab w:val="center" w:pos="5698"/>
          <w:tab w:val="right" w:pos="7292"/>
          <w:tab w:val="left" w:pos="7359"/>
          <w:tab w:val="right" w:pos="9482"/>
        </w:tabs>
        <w:spacing w:before="0" w:line="240" w:lineRule="auto"/>
        <w:ind w:firstLine="0"/>
        <w:jc w:val="both"/>
        <w:rPr>
          <w:i/>
          <w:sz w:val="24"/>
          <w:szCs w:val="24"/>
        </w:rPr>
      </w:pPr>
      <w:r w:rsidRPr="00780A8F">
        <w:rPr>
          <w:rStyle w:val="53"/>
          <w:i w:val="0"/>
          <w:color w:val="000000"/>
          <w:sz w:val="24"/>
          <w:szCs w:val="24"/>
        </w:rPr>
        <w:t>Учебный предмет «Живопись» при 8  (9)-летнем сроке</w:t>
      </w:r>
      <w:r w:rsidRPr="00780A8F">
        <w:rPr>
          <w:rStyle w:val="53"/>
          <w:i w:val="0"/>
          <w:color w:val="000000"/>
          <w:sz w:val="24"/>
          <w:szCs w:val="24"/>
        </w:rPr>
        <w:tab/>
        <w:t>обучения реализуется 5-6 лет - с 4 по 8 (9) класс.</w:t>
      </w:r>
    </w:p>
    <w:p w:rsidR="000D58BE" w:rsidRDefault="000D58BE" w:rsidP="000D58BE">
      <w:pPr>
        <w:pStyle w:val="513"/>
        <w:shd w:val="clear" w:color="auto" w:fill="auto"/>
        <w:spacing w:before="0" w:line="240" w:lineRule="auto"/>
        <w:ind w:firstLine="0"/>
        <w:jc w:val="both"/>
        <w:rPr>
          <w:rStyle w:val="53"/>
          <w:i w:val="0"/>
          <w:color w:val="000000"/>
          <w:sz w:val="24"/>
          <w:szCs w:val="24"/>
        </w:rPr>
      </w:pPr>
      <w:r w:rsidRPr="00780A8F">
        <w:rPr>
          <w:rStyle w:val="53"/>
          <w:i w:val="0"/>
          <w:color w:val="000000"/>
          <w:sz w:val="24"/>
          <w:szCs w:val="24"/>
        </w:rPr>
        <w:t>При реализации программы «Живопись» с 8 (9)-летним сроком обучения: аудиторные занятия по живописи в 4-6 классах - три часа, в 7-8 классах - четыре часа, в 9 классе - 3 часа; самостоятельная работа в 4-6 классах - два часа, 7-9 классы - 3 часа.</w:t>
      </w:r>
    </w:p>
    <w:p w:rsidR="000D58BE" w:rsidRDefault="000D58BE" w:rsidP="000D58BE">
      <w:pPr>
        <w:shd w:val="clear" w:color="auto" w:fill="FFFFFF"/>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t>Объем учебного времени, предусмотренный учебным планом образовательного учреждения на реализацию учебного предмета, сведения о затратах учебного времени,</w:t>
      </w:r>
      <w:r>
        <w:rPr>
          <w:rFonts w:ascii="Times New Roman" w:hAnsi="Times New Roman" w:cs="Times New Roman"/>
          <w:b/>
          <w:sz w:val="24"/>
          <w:szCs w:val="24"/>
        </w:rPr>
        <w:t xml:space="preserve"> </w:t>
      </w:r>
      <w:r w:rsidRPr="00D6598F">
        <w:rPr>
          <w:rFonts w:ascii="Times New Roman" w:hAnsi="Times New Roman" w:cs="Times New Roman"/>
          <w:b/>
          <w:sz w:val="24"/>
          <w:szCs w:val="24"/>
        </w:rPr>
        <w:t>графике промежуточной и итоговой аттестации</w:t>
      </w:r>
    </w:p>
    <w:p w:rsidR="007A5460" w:rsidRPr="007A5460" w:rsidRDefault="007A5460" w:rsidP="007A5460">
      <w:pPr>
        <w:pStyle w:val="513"/>
        <w:shd w:val="clear" w:color="auto" w:fill="auto"/>
        <w:spacing w:before="0" w:line="240" w:lineRule="auto"/>
        <w:ind w:firstLine="0"/>
        <w:jc w:val="both"/>
        <w:rPr>
          <w:i/>
          <w:sz w:val="24"/>
          <w:szCs w:val="24"/>
        </w:rPr>
      </w:pPr>
      <w:r w:rsidRPr="007A5460">
        <w:rPr>
          <w:rStyle w:val="53"/>
          <w:i w:val="0"/>
          <w:color w:val="000000"/>
          <w:sz w:val="24"/>
          <w:szCs w:val="24"/>
        </w:rPr>
        <w:t>При реализации программы «Живопись» с нормативным сроком обучения 5 лет общая трудоемкость учебного предмета «Живопись» составляет 924 часа (в том числе, 495 аудиторных часов, 429 часов самостоятельной работы). При реализации программы «Живопись» с  дополнительным годом обучения общая трудоемкость учебного предмета «Живопись» составляет 1122 часа (в том числе, 594 аудиторных часа, 528 часов самостоятельной работы).</w:t>
      </w:r>
    </w:p>
    <w:p w:rsidR="000D58BE" w:rsidRDefault="000D58BE" w:rsidP="00BB4C6C">
      <w:pPr>
        <w:pStyle w:val="513"/>
        <w:shd w:val="clear" w:color="auto" w:fill="auto"/>
        <w:spacing w:before="0" w:line="240" w:lineRule="auto"/>
        <w:ind w:firstLine="0"/>
        <w:jc w:val="both"/>
        <w:rPr>
          <w:rStyle w:val="111"/>
          <w:b/>
          <w:color w:val="000000"/>
        </w:rPr>
      </w:pPr>
      <w:r w:rsidRPr="0034722C">
        <w:rPr>
          <w:rStyle w:val="53"/>
          <w:i w:val="0"/>
          <w:color w:val="000000"/>
          <w:sz w:val="24"/>
          <w:szCs w:val="24"/>
        </w:rPr>
        <w:t xml:space="preserve">При реализации программы «Живопись» с нормативным сроком обучения 8 (9) лет учебный предмет «Живопись» осваивается 5 (6) лет. Экзамены проводятся с четвертого по седьмой класс во втором полугодии. В остальное время видом промежуточной аттестации служит зачет (творческий просмотр). </w:t>
      </w:r>
    </w:p>
    <w:tbl>
      <w:tblPr>
        <w:tblStyle w:val="a8"/>
        <w:tblW w:w="0" w:type="auto"/>
        <w:tblInd w:w="108" w:type="dxa"/>
        <w:tblLayout w:type="fixed"/>
        <w:tblLook w:val="04A0" w:firstRow="1" w:lastRow="0" w:firstColumn="1" w:lastColumn="0" w:noHBand="0" w:noVBand="1"/>
      </w:tblPr>
      <w:tblGrid>
        <w:gridCol w:w="3686"/>
        <w:gridCol w:w="567"/>
        <w:gridCol w:w="567"/>
        <w:gridCol w:w="709"/>
        <w:gridCol w:w="850"/>
        <w:gridCol w:w="709"/>
        <w:gridCol w:w="709"/>
        <w:gridCol w:w="850"/>
        <w:gridCol w:w="709"/>
        <w:gridCol w:w="850"/>
        <w:gridCol w:w="709"/>
        <w:gridCol w:w="709"/>
        <w:gridCol w:w="850"/>
        <w:gridCol w:w="1418"/>
      </w:tblGrid>
      <w:tr w:rsidR="000D58BE" w:rsidRPr="00395A14" w:rsidTr="00BB4C6C">
        <w:tc>
          <w:tcPr>
            <w:tcW w:w="3686" w:type="dxa"/>
            <w:vMerge w:val="restart"/>
          </w:tcPr>
          <w:p w:rsidR="000D58BE" w:rsidRPr="0034722C" w:rsidRDefault="000D58BE" w:rsidP="004E5BA2">
            <w:pPr>
              <w:pStyle w:val="af1"/>
              <w:spacing w:line="240" w:lineRule="auto"/>
              <w:rPr>
                <w:rFonts w:cs="Times New Roman"/>
                <w:b/>
              </w:rPr>
            </w:pPr>
            <w:r w:rsidRPr="0034722C">
              <w:rPr>
                <w:rStyle w:val="9pt"/>
                <w:color w:val="000000"/>
                <w:sz w:val="24"/>
                <w:szCs w:val="24"/>
              </w:rPr>
              <w:t>Вид учебной работы, аттестации, учебной нагрузки</w:t>
            </w:r>
          </w:p>
        </w:tc>
        <w:tc>
          <w:tcPr>
            <w:tcW w:w="8788" w:type="dxa"/>
            <w:gridSpan w:val="12"/>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Затраты учебного времени, график промежуточной аттестации</w:t>
            </w:r>
          </w:p>
        </w:tc>
        <w:tc>
          <w:tcPr>
            <w:tcW w:w="1418" w:type="dxa"/>
            <w:vMerge w:val="restart"/>
          </w:tcPr>
          <w:p w:rsidR="000D58BE" w:rsidRPr="0034722C" w:rsidRDefault="000D58BE" w:rsidP="004E5BA2">
            <w:pPr>
              <w:pStyle w:val="112"/>
              <w:shd w:val="clear" w:color="auto" w:fill="auto"/>
              <w:tabs>
                <w:tab w:val="left" w:pos="720"/>
              </w:tabs>
              <w:spacing w:before="0" w:line="240" w:lineRule="auto"/>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Всего часов</w:t>
            </w:r>
          </w:p>
        </w:tc>
      </w:tr>
      <w:tr w:rsidR="000D58BE" w:rsidTr="00BB4C6C">
        <w:tc>
          <w:tcPr>
            <w:tcW w:w="3686" w:type="dxa"/>
            <w:vMerge/>
          </w:tcPr>
          <w:p w:rsidR="000D58BE" w:rsidRPr="0034722C" w:rsidRDefault="000D58BE" w:rsidP="004E5BA2">
            <w:pPr>
              <w:pStyle w:val="af1"/>
              <w:spacing w:line="240" w:lineRule="auto"/>
              <w:jc w:val="left"/>
              <w:rPr>
                <w:rFonts w:cs="Times New Roman"/>
              </w:rPr>
            </w:pPr>
          </w:p>
        </w:tc>
        <w:tc>
          <w:tcPr>
            <w:tcW w:w="8788" w:type="dxa"/>
            <w:gridSpan w:val="12"/>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Классы/полугодия</w:t>
            </w:r>
          </w:p>
        </w:tc>
        <w:tc>
          <w:tcPr>
            <w:tcW w:w="1418" w:type="dxa"/>
            <w:vMerge/>
          </w:tcPr>
          <w:p w:rsidR="000D58BE" w:rsidRPr="0034722C" w:rsidRDefault="000D58BE" w:rsidP="004E5BA2">
            <w:pPr>
              <w:pStyle w:val="112"/>
              <w:shd w:val="clear" w:color="auto" w:fill="auto"/>
              <w:tabs>
                <w:tab w:val="left" w:pos="720"/>
              </w:tabs>
              <w:spacing w:before="0" w:line="240" w:lineRule="auto"/>
              <w:rPr>
                <w:rStyle w:val="111"/>
                <w:rFonts w:ascii="Times New Roman" w:hAnsi="Times New Roman" w:cs="Times New Roman"/>
                <w:b/>
                <w:color w:val="000000"/>
                <w:sz w:val="24"/>
                <w:szCs w:val="24"/>
              </w:rPr>
            </w:pPr>
          </w:p>
        </w:tc>
      </w:tr>
      <w:tr w:rsidR="000D58BE" w:rsidTr="00BB4C6C">
        <w:tc>
          <w:tcPr>
            <w:tcW w:w="3686" w:type="dxa"/>
            <w:vMerge/>
          </w:tcPr>
          <w:p w:rsidR="000D58BE" w:rsidRPr="0034722C" w:rsidRDefault="000D58BE" w:rsidP="004E5BA2">
            <w:pPr>
              <w:pStyle w:val="af1"/>
              <w:spacing w:line="240" w:lineRule="auto"/>
              <w:jc w:val="left"/>
              <w:rPr>
                <w:rFonts w:cs="Times New Roman"/>
              </w:rPr>
            </w:pPr>
          </w:p>
        </w:tc>
        <w:tc>
          <w:tcPr>
            <w:tcW w:w="1134" w:type="dxa"/>
            <w:gridSpan w:val="2"/>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4</w:t>
            </w:r>
          </w:p>
        </w:tc>
        <w:tc>
          <w:tcPr>
            <w:tcW w:w="1559" w:type="dxa"/>
            <w:gridSpan w:val="2"/>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5</w:t>
            </w:r>
          </w:p>
        </w:tc>
        <w:tc>
          <w:tcPr>
            <w:tcW w:w="1418" w:type="dxa"/>
            <w:gridSpan w:val="2"/>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6</w:t>
            </w:r>
          </w:p>
        </w:tc>
        <w:tc>
          <w:tcPr>
            <w:tcW w:w="1559" w:type="dxa"/>
            <w:gridSpan w:val="2"/>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7</w:t>
            </w:r>
          </w:p>
        </w:tc>
        <w:tc>
          <w:tcPr>
            <w:tcW w:w="1559" w:type="dxa"/>
            <w:gridSpan w:val="2"/>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8</w:t>
            </w:r>
          </w:p>
        </w:tc>
        <w:tc>
          <w:tcPr>
            <w:tcW w:w="1559" w:type="dxa"/>
            <w:gridSpan w:val="2"/>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9</w:t>
            </w:r>
          </w:p>
        </w:tc>
        <w:tc>
          <w:tcPr>
            <w:tcW w:w="1418" w:type="dxa"/>
            <w:vMerge/>
          </w:tcPr>
          <w:p w:rsidR="000D58BE" w:rsidRPr="0034722C" w:rsidRDefault="000D58BE" w:rsidP="004E5BA2">
            <w:pPr>
              <w:pStyle w:val="112"/>
              <w:shd w:val="clear" w:color="auto" w:fill="auto"/>
              <w:tabs>
                <w:tab w:val="left" w:pos="720"/>
              </w:tabs>
              <w:spacing w:before="0" w:line="240" w:lineRule="auto"/>
              <w:rPr>
                <w:rStyle w:val="111"/>
                <w:rFonts w:ascii="Times New Roman" w:hAnsi="Times New Roman" w:cs="Times New Roman"/>
                <w:b/>
                <w:color w:val="000000"/>
                <w:sz w:val="24"/>
                <w:szCs w:val="24"/>
              </w:rPr>
            </w:pPr>
          </w:p>
        </w:tc>
      </w:tr>
      <w:tr w:rsidR="000D58BE" w:rsidTr="00BB4C6C">
        <w:tc>
          <w:tcPr>
            <w:tcW w:w="3686" w:type="dxa"/>
            <w:vMerge/>
          </w:tcPr>
          <w:p w:rsidR="000D58BE" w:rsidRPr="0034722C" w:rsidRDefault="000D58BE" w:rsidP="004E5BA2">
            <w:pPr>
              <w:pStyle w:val="af1"/>
              <w:spacing w:line="240" w:lineRule="auto"/>
              <w:jc w:val="left"/>
              <w:rPr>
                <w:rFonts w:cs="Times New Roman"/>
              </w:rPr>
            </w:pPr>
          </w:p>
        </w:tc>
        <w:tc>
          <w:tcPr>
            <w:tcW w:w="567"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7</w:t>
            </w:r>
          </w:p>
        </w:tc>
        <w:tc>
          <w:tcPr>
            <w:tcW w:w="567"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8</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9</w:t>
            </w:r>
          </w:p>
        </w:tc>
        <w:tc>
          <w:tcPr>
            <w:tcW w:w="850"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10</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11</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12</w:t>
            </w:r>
          </w:p>
        </w:tc>
        <w:tc>
          <w:tcPr>
            <w:tcW w:w="850"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13</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14</w:t>
            </w:r>
          </w:p>
        </w:tc>
        <w:tc>
          <w:tcPr>
            <w:tcW w:w="850"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15</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16</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17</w:t>
            </w:r>
          </w:p>
        </w:tc>
        <w:tc>
          <w:tcPr>
            <w:tcW w:w="850"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18</w:t>
            </w:r>
          </w:p>
        </w:tc>
        <w:tc>
          <w:tcPr>
            <w:tcW w:w="1418" w:type="dxa"/>
            <w:vMerge/>
          </w:tcPr>
          <w:p w:rsidR="000D58BE" w:rsidRPr="0034722C" w:rsidRDefault="000D58BE" w:rsidP="004E5BA2">
            <w:pPr>
              <w:pStyle w:val="112"/>
              <w:shd w:val="clear" w:color="auto" w:fill="auto"/>
              <w:tabs>
                <w:tab w:val="left" w:pos="720"/>
              </w:tabs>
              <w:spacing w:before="0" w:line="240" w:lineRule="auto"/>
              <w:rPr>
                <w:rStyle w:val="111"/>
                <w:rFonts w:ascii="Times New Roman" w:hAnsi="Times New Roman" w:cs="Times New Roman"/>
                <w:b/>
                <w:color w:val="000000"/>
                <w:sz w:val="24"/>
                <w:szCs w:val="24"/>
              </w:rPr>
            </w:pPr>
          </w:p>
        </w:tc>
      </w:tr>
      <w:tr w:rsidR="000D58BE" w:rsidRPr="00395A14" w:rsidTr="00BB4C6C">
        <w:tc>
          <w:tcPr>
            <w:tcW w:w="3686" w:type="dxa"/>
          </w:tcPr>
          <w:p w:rsidR="000D58BE" w:rsidRPr="0034722C" w:rsidRDefault="000D58BE" w:rsidP="004E5BA2">
            <w:pPr>
              <w:pStyle w:val="af1"/>
              <w:spacing w:line="240" w:lineRule="auto"/>
              <w:jc w:val="left"/>
              <w:rPr>
                <w:rFonts w:cs="Times New Roman"/>
              </w:rPr>
            </w:pPr>
            <w:r w:rsidRPr="0034722C">
              <w:rPr>
                <w:rStyle w:val="83"/>
                <w:color w:val="000000"/>
                <w:sz w:val="24"/>
                <w:szCs w:val="24"/>
              </w:rPr>
              <w:t>Аудиторные</w:t>
            </w:r>
            <w:r>
              <w:rPr>
                <w:rStyle w:val="83"/>
                <w:color w:val="000000"/>
                <w:sz w:val="24"/>
                <w:szCs w:val="24"/>
              </w:rPr>
              <w:t xml:space="preserve"> з</w:t>
            </w:r>
            <w:r w:rsidRPr="0034722C">
              <w:rPr>
                <w:rStyle w:val="83"/>
                <w:color w:val="000000"/>
                <w:sz w:val="24"/>
                <w:szCs w:val="24"/>
              </w:rPr>
              <w:t>анятия (в часах)</w:t>
            </w:r>
          </w:p>
        </w:tc>
        <w:tc>
          <w:tcPr>
            <w:tcW w:w="567"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48</w:t>
            </w:r>
          </w:p>
        </w:tc>
        <w:tc>
          <w:tcPr>
            <w:tcW w:w="567"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51</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48</w:t>
            </w:r>
          </w:p>
        </w:tc>
        <w:tc>
          <w:tcPr>
            <w:tcW w:w="850"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51</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48</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51</w:t>
            </w:r>
          </w:p>
        </w:tc>
        <w:tc>
          <w:tcPr>
            <w:tcW w:w="850"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48</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51</w:t>
            </w:r>
          </w:p>
        </w:tc>
        <w:tc>
          <w:tcPr>
            <w:tcW w:w="850"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48</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51</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48</w:t>
            </w:r>
          </w:p>
        </w:tc>
        <w:tc>
          <w:tcPr>
            <w:tcW w:w="850"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51</w:t>
            </w:r>
          </w:p>
        </w:tc>
        <w:tc>
          <w:tcPr>
            <w:tcW w:w="1418"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594</w:t>
            </w:r>
          </w:p>
        </w:tc>
      </w:tr>
      <w:tr w:rsidR="000D58BE" w:rsidRPr="00395A14" w:rsidTr="00BB4C6C">
        <w:tc>
          <w:tcPr>
            <w:tcW w:w="3686" w:type="dxa"/>
          </w:tcPr>
          <w:p w:rsidR="000D58BE" w:rsidRPr="0034722C" w:rsidRDefault="000D58BE" w:rsidP="004E5BA2">
            <w:pPr>
              <w:pStyle w:val="af1"/>
              <w:spacing w:line="240" w:lineRule="auto"/>
              <w:jc w:val="left"/>
              <w:rPr>
                <w:rFonts w:cs="Times New Roman"/>
              </w:rPr>
            </w:pPr>
            <w:r w:rsidRPr="0034722C">
              <w:rPr>
                <w:rStyle w:val="83"/>
                <w:color w:val="000000"/>
                <w:sz w:val="24"/>
                <w:szCs w:val="24"/>
              </w:rPr>
              <w:t>Самостоятельная работа (домашнее, практическое задание</w:t>
            </w:r>
            <w:r>
              <w:rPr>
                <w:rStyle w:val="83"/>
                <w:color w:val="000000"/>
                <w:sz w:val="24"/>
                <w:szCs w:val="24"/>
              </w:rPr>
              <w:t xml:space="preserve"> </w:t>
            </w:r>
            <w:r w:rsidRPr="0034722C">
              <w:rPr>
                <w:rStyle w:val="83"/>
                <w:color w:val="000000"/>
                <w:sz w:val="24"/>
                <w:szCs w:val="24"/>
              </w:rPr>
              <w:t>( в часах)</w:t>
            </w:r>
          </w:p>
        </w:tc>
        <w:tc>
          <w:tcPr>
            <w:tcW w:w="567"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32</w:t>
            </w:r>
          </w:p>
        </w:tc>
        <w:tc>
          <w:tcPr>
            <w:tcW w:w="567"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34</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32</w:t>
            </w:r>
          </w:p>
        </w:tc>
        <w:tc>
          <w:tcPr>
            <w:tcW w:w="850"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34</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48</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51</w:t>
            </w:r>
          </w:p>
        </w:tc>
        <w:tc>
          <w:tcPr>
            <w:tcW w:w="850"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48</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51</w:t>
            </w:r>
          </w:p>
        </w:tc>
        <w:tc>
          <w:tcPr>
            <w:tcW w:w="850"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48</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51</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48</w:t>
            </w:r>
          </w:p>
        </w:tc>
        <w:tc>
          <w:tcPr>
            <w:tcW w:w="850"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51</w:t>
            </w:r>
          </w:p>
        </w:tc>
        <w:tc>
          <w:tcPr>
            <w:tcW w:w="1418"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528</w:t>
            </w:r>
          </w:p>
        </w:tc>
      </w:tr>
      <w:tr w:rsidR="000D58BE" w:rsidTr="00BB4C6C">
        <w:tc>
          <w:tcPr>
            <w:tcW w:w="3686" w:type="dxa"/>
          </w:tcPr>
          <w:p w:rsidR="000D58BE" w:rsidRPr="0034722C" w:rsidRDefault="000D58BE" w:rsidP="004E5BA2">
            <w:pPr>
              <w:pStyle w:val="af1"/>
              <w:spacing w:line="240" w:lineRule="auto"/>
              <w:jc w:val="left"/>
              <w:rPr>
                <w:rFonts w:cs="Times New Roman"/>
              </w:rPr>
            </w:pPr>
            <w:r w:rsidRPr="0034722C">
              <w:rPr>
                <w:rFonts w:cs="Times New Roman"/>
              </w:rPr>
              <w:t>Вид промежуточной аттестации</w:t>
            </w:r>
          </w:p>
        </w:tc>
        <w:tc>
          <w:tcPr>
            <w:tcW w:w="567"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з</w:t>
            </w:r>
          </w:p>
        </w:tc>
        <w:tc>
          <w:tcPr>
            <w:tcW w:w="567"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э</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з</w:t>
            </w:r>
          </w:p>
        </w:tc>
        <w:tc>
          <w:tcPr>
            <w:tcW w:w="850"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э</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з</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э</w:t>
            </w:r>
          </w:p>
        </w:tc>
        <w:tc>
          <w:tcPr>
            <w:tcW w:w="850"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з</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э</w:t>
            </w:r>
          </w:p>
        </w:tc>
        <w:tc>
          <w:tcPr>
            <w:tcW w:w="850"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з</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з</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з</w:t>
            </w:r>
          </w:p>
        </w:tc>
        <w:tc>
          <w:tcPr>
            <w:tcW w:w="850"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з</w:t>
            </w:r>
          </w:p>
        </w:tc>
        <w:tc>
          <w:tcPr>
            <w:tcW w:w="1418" w:type="dxa"/>
          </w:tcPr>
          <w:p w:rsidR="000D58BE" w:rsidRPr="0034722C" w:rsidRDefault="000D58BE" w:rsidP="004E5BA2">
            <w:pPr>
              <w:pStyle w:val="112"/>
              <w:shd w:val="clear" w:color="auto" w:fill="auto"/>
              <w:tabs>
                <w:tab w:val="left" w:pos="720"/>
              </w:tabs>
              <w:spacing w:before="0" w:line="240" w:lineRule="auto"/>
              <w:rPr>
                <w:rStyle w:val="111"/>
                <w:rFonts w:ascii="Times New Roman" w:hAnsi="Times New Roman" w:cs="Times New Roman"/>
                <w:b/>
                <w:color w:val="000000"/>
                <w:sz w:val="24"/>
                <w:szCs w:val="24"/>
              </w:rPr>
            </w:pPr>
          </w:p>
        </w:tc>
      </w:tr>
      <w:tr w:rsidR="000D58BE" w:rsidRPr="00884562" w:rsidTr="00BB4C6C">
        <w:tc>
          <w:tcPr>
            <w:tcW w:w="3686" w:type="dxa"/>
          </w:tcPr>
          <w:p w:rsidR="000D58BE" w:rsidRPr="0034722C" w:rsidRDefault="000D58BE" w:rsidP="004E5BA2">
            <w:pPr>
              <w:pStyle w:val="112"/>
              <w:shd w:val="clear" w:color="auto" w:fill="auto"/>
              <w:tabs>
                <w:tab w:val="left" w:pos="720"/>
              </w:tabs>
              <w:spacing w:before="0" w:line="240" w:lineRule="auto"/>
              <w:rPr>
                <w:rStyle w:val="111"/>
                <w:rFonts w:ascii="Times New Roman" w:hAnsi="Times New Roman" w:cs="Times New Roman"/>
                <w:b/>
                <w:i/>
                <w:color w:val="000000"/>
                <w:sz w:val="24"/>
                <w:szCs w:val="24"/>
              </w:rPr>
            </w:pPr>
            <w:r w:rsidRPr="0034722C">
              <w:rPr>
                <w:rStyle w:val="83"/>
                <w:i w:val="0"/>
                <w:color w:val="000000"/>
                <w:sz w:val="24"/>
                <w:szCs w:val="24"/>
              </w:rPr>
              <w:t>Максимальная учебная нагрузка (в часах)</w:t>
            </w:r>
          </w:p>
        </w:tc>
        <w:tc>
          <w:tcPr>
            <w:tcW w:w="567"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80</w:t>
            </w:r>
          </w:p>
        </w:tc>
        <w:tc>
          <w:tcPr>
            <w:tcW w:w="567"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85</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80</w:t>
            </w:r>
          </w:p>
        </w:tc>
        <w:tc>
          <w:tcPr>
            <w:tcW w:w="850"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85</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96</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102</w:t>
            </w:r>
          </w:p>
        </w:tc>
        <w:tc>
          <w:tcPr>
            <w:tcW w:w="850"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96</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102</w:t>
            </w:r>
          </w:p>
        </w:tc>
        <w:tc>
          <w:tcPr>
            <w:tcW w:w="850"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96</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102</w:t>
            </w:r>
          </w:p>
        </w:tc>
        <w:tc>
          <w:tcPr>
            <w:tcW w:w="709"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96</w:t>
            </w:r>
          </w:p>
        </w:tc>
        <w:tc>
          <w:tcPr>
            <w:tcW w:w="850"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102</w:t>
            </w:r>
          </w:p>
        </w:tc>
        <w:tc>
          <w:tcPr>
            <w:tcW w:w="1418" w:type="dxa"/>
          </w:tcPr>
          <w:p w:rsidR="000D58BE" w:rsidRPr="0034722C" w:rsidRDefault="000D58BE"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34722C">
              <w:rPr>
                <w:rStyle w:val="111"/>
                <w:rFonts w:ascii="Times New Roman" w:hAnsi="Times New Roman" w:cs="Times New Roman"/>
                <w:color w:val="000000"/>
                <w:sz w:val="24"/>
                <w:szCs w:val="24"/>
              </w:rPr>
              <w:t>1122</w:t>
            </w:r>
          </w:p>
        </w:tc>
      </w:tr>
    </w:tbl>
    <w:p w:rsidR="000D58BE" w:rsidRPr="00D6598F" w:rsidRDefault="000D58BE" w:rsidP="000D58BE">
      <w:pPr>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t xml:space="preserve">Форма проведения учебных занятий  </w:t>
      </w:r>
    </w:p>
    <w:p w:rsidR="000D58BE" w:rsidRPr="00D6598F" w:rsidRDefault="000D58BE" w:rsidP="000D58BE">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 xml:space="preserve">           Занятия по предмету «Живопись» и проведение консультаций осуществляется в форме мелкогрупповых занятий (численностью от 4 до 10 человек). Продолжительность уроков – 4</w:t>
      </w:r>
      <w:r>
        <w:rPr>
          <w:rFonts w:ascii="Times New Roman" w:hAnsi="Times New Roman" w:cs="Times New Roman"/>
          <w:sz w:val="24"/>
          <w:szCs w:val="24"/>
        </w:rPr>
        <w:t xml:space="preserve">0 </w:t>
      </w:r>
      <w:r w:rsidRPr="00D6598F">
        <w:rPr>
          <w:rFonts w:ascii="Times New Roman" w:hAnsi="Times New Roman" w:cs="Times New Roman"/>
          <w:sz w:val="24"/>
          <w:szCs w:val="24"/>
        </w:rPr>
        <w:t>минут.</w:t>
      </w:r>
    </w:p>
    <w:p w:rsidR="000D58BE" w:rsidRPr="00D6598F" w:rsidRDefault="000D58BE" w:rsidP="000D58BE">
      <w:pPr>
        <w:spacing w:after="0" w:line="240" w:lineRule="auto"/>
        <w:ind w:firstLine="720"/>
        <w:jc w:val="both"/>
        <w:rPr>
          <w:rFonts w:ascii="Times New Roman" w:eastAsia="Geeza Pro" w:hAnsi="Times New Roman" w:cs="Times New Roman"/>
          <w:color w:val="000000"/>
          <w:sz w:val="24"/>
          <w:szCs w:val="24"/>
        </w:rPr>
      </w:pPr>
      <w:r w:rsidRPr="00D6598F">
        <w:rPr>
          <w:rFonts w:ascii="Times New Roman" w:eastAsia="Geeza Pro" w:hAnsi="Times New Roman" w:cs="Times New Roman"/>
          <w:color w:val="000000"/>
          <w:sz w:val="24"/>
          <w:szCs w:val="24"/>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0D58BE" w:rsidRPr="00D6598F" w:rsidRDefault="000D58BE" w:rsidP="000D58BE">
      <w:pPr>
        <w:spacing w:after="0" w:line="240" w:lineRule="auto"/>
        <w:ind w:firstLine="709"/>
        <w:jc w:val="both"/>
        <w:rPr>
          <w:rFonts w:ascii="Times New Roman" w:hAnsi="Times New Roman" w:cs="Times New Roman"/>
          <w:sz w:val="24"/>
          <w:szCs w:val="24"/>
        </w:rPr>
      </w:pPr>
      <w:r w:rsidRPr="00D6598F">
        <w:rPr>
          <w:rFonts w:ascii="Times New Roman" w:hAnsi="Times New Roman" w:cs="Times New Roman"/>
          <w:sz w:val="24"/>
          <w:szCs w:val="24"/>
        </w:rPr>
        <w:t>Занятия подразделяются на аудиторные занятия и самостоятельную работу.</w:t>
      </w:r>
    </w:p>
    <w:p w:rsidR="000D58BE" w:rsidRPr="00D6598F" w:rsidRDefault="000D58BE" w:rsidP="000D58BE">
      <w:pPr>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t>Цель и задачи учебного предмета «Живопись»</w:t>
      </w:r>
    </w:p>
    <w:p w:rsidR="000D58BE" w:rsidRPr="00D6598F" w:rsidRDefault="000D58BE" w:rsidP="000D58BE">
      <w:pPr>
        <w:spacing w:after="0" w:line="240" w:lineRule="auto"/>
        <w:ind w:firstLine="720"/>
        <w:jc w:val="both"/>
        <w:rPr>
          <w:rFonts w:ascii="Times New Roman" w:hAnsi="Times New Roman" w:cs="Times New Roman"/>
          <w:b/>
          <w:sz w:val="24"/>
          <w:szCs w:val="24"/>
        </w:rPr>
      </w:pPr>
      <w:r w:rsidRPr="00D6598F">
        <w:rPr>
          <w:rFonts w:ascii="Times New Roman" w:hAnsi="Times New Roman" w:cs="Times New Roman"/>
          <w:b/>
          <w:sz w:val="24"/>
          <w:szCs w:val="24"/>
        </w:rPr>
        <w:t xml:space="preserve">Цель: </w:t>
      </w:r>
      <w:r w:rsidRPr="00D6598F">
        <w:rPr>
          <w:rFonts w:ascii="Times New Roman" w:hAnsi="Times New Roman" w:cs="Times New Roman"/>
          <w:sz w:val="24"/>
          <w:szCs w:val="24"/>
        </w:rPr>
        <w:t>Целью учебного предмета «Живопись» является</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художественно-эстетическое развитие личности </w:t>
      </w:r>
      <w:r>
        <w:rPr>
          <w:rFonts w:ascii="Times New Roman" w:hAnsi="Times New Roman" w:cs="Times New Roman"/>
          <w:sz w:val="24"/>
          <w:szCs w:val="24"/>
        </w:rPr>
        <w:t>об</w:t>
      </w:r>
      <w:r w:rsidRPr="00D6598F">
        <w:rPr>
          <w:rFonts w:ascii="Times New Roman" w:hAnsi="Times New Roman" w:cs="Times New Roman"/>
          <w:sz w:val="24"/>
          <w:szCs w:val="24"/>
        </w:rPr>
        <w:t>уча</w:t>
      </w:r>
      <w:r>
        <w:rPr>
          <w:rFonts w:ascii="Times New Roman" w:hAnsi="Times New Roman" w:cs="Times New Roman"/>
          <w:sz w:val="24"/>
          <w:szCs w:val="24"/>
        </w:rPr>
        <w:t>ю</w:t>
      </w:r>
      <w:r w:rsidRPr="00D6598F">
        <w:rPr>
          <w:rFonts w:ascii="Times New Roman" w:hAnsi="Times New Roman" w:cs="Times New Roman"/>
          <w:sz w:val="24"/>
          <w:szCs w:val="24"/>
        </w:rPr>
        <w:t xml:space="preserve">щегося на основе приобретенных им в процессе освоения программы учебного предмета художественно-исполнительских и теоретических знаний, умений и навыков, а также выявление одаренных </w:t>
      </w:r>
      <w:r>
        <w:rPr>
          <w:rFonts w:ascii="Times New Roman" w:hAnsi="Times New Roman" w:cs="Times New Roman"/>
          <w:sz w:val="24"/>
          <w:szCs w:val="24"/>
        </w:rPr>
        <w:t>обучающихся</w:t>
      </w:r>
      <w:r w:rsidRPr="00D6598F">
        <w:rPr>
          <w:rFonts w:ascii="Times New Roman" w:hAnsi="Times New Roman" w:cs="Times New Roman"/>
          <w:sz w:val="24"/>
          <w:szCs w:val="24"/>
        </w:rPr>
        <w:t xml:space="preserve"> в области изобразительного искусства и подготовка их к поступлению в образовательные учреждения, реализующие основные профессиональные образовательные программы в области  изобразительного искусства.</w:t>
      </w:r>
    </w:p>
    <w:p w:rsidR="000D58BE" w:rsidRPr="00D6598F" w:rsidRDefault="000D58BE" w:rsidP="000D58BE">
      <w:pPr>
        <w:spacing w:after="0" w:line="240" w:lineRule="auto"/>
        <w:ind w:firstLine="720"/>
        <w:jc w:val="both"/>
        <w:rPr>
          <w:rFonts w:ascii="Times New Roman" w:hAnsi="Times New Roman" w:cs="Times New Roman"/>
          <w:b/>
          <w:sz w:val="24"/>
          <w:szCs w:val="24"/>
        </w:rPr>
      </w:pPr>
      <w:r w:rsidRPr="00D6598F">
        <w:rPr>
          <w:rFonts w:ascii="Times New Roman" w:hAnsi="Times New Roman" w:cs="Times New Roman"/>
          <w:b/>
          <w:sz w:val="24"/>
          <w:szCs w:val="24"/>
        </w:rPr>
        <w:t>Задачи:</w:t>
      </w:r>
    </w:p>
    <w:p w:rsidR="000D58BE" w:rsidRPr="00D6598F" w:rsidRDefault="000D58BE" w:rsidP="000D58BE">
      <w:pPr>
        <w:spacing w:after="0" w:line="240" w:lineRule="auto"/>
        <w:ind w:firstLine="720"/>
        <w:jc w:val="both"/>
        <w:rPr>
          <w:rFonts w:ascii="Times New Roman" w:hAnsi="Times New Roman" w:cs="Times New Roman"/>
          <w:b/>
          <w:sz w:val="24"/>
          <w:szCs w:val="24"/>
        </w:rPr>
      </w:pPr>
      <w:r w:rsidRPr="00D6598F">
        <w:rPr>
          <w:rFonts w:ascii="Times New Roman" w:hAnsi="Times New Roman" w:cs="Times New Roman"/>
          <w:sz w:val="24"/>
          <w:szCs w:val="24"/>
        </w:rPr>
        <w:t>1.</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Приобретение </w:t>
      </w:r>
      <w:r>
        <w:rPr>
          <w:rFonts w:ascii="Times New Roman" w:hAnsi="Times New Roman" w:cs="Times New Roman"/>
          <w:sz w:val="24"/>
          <w:szCs w:val="24"/>
        </w:rPr>
        <w:t>обучающимися</w:t>
      </w:r>
      <w:r w:rsidRPr="00D6598F">
        <w:rPr>
          <w:rFonts w:ascii="Times New Roman" w:hAnsi="Times New Roman" w:cs="Times New Roman"/>
          <w:sz w:val="24"/>
          <w:szCs w:val="24"/>
        </w:rPr>
        <w:t xml:space="preserve"> знаний, умений и навыков по выполнению живописных   работ, в том числе:</w:t>
      </w:r>
    </w:p>
    <w:p w:rsidR="000D58BE" w:rsidRPr="00D6598F" w:rsidRDefault="000D58BE" w:rsidP="000D58BE">
      <w:pPr>
        <w:pStyle w:val="12"/>
        <w:spacing w:after="0" w:line="240" w:lineRule="auto"/>
        <w:ind w:left="0"/>
        <w:jc w:val="both"/>
        <w:rPr>
          <w:rFonts w:ascii="Times New Roman" w:hAnsi="Times New Roman"/>
          <w:sz w:val="24"/>
          <w:szCs w:val="24"/>
        </w:rPr>
      </w:pPr>
      <w:r w:rsidRPr="00D6598F">
        <w:rPr>
          <w:rFonts w:ascii="Times New Roman" w:hAnsi="Times New Roman"/>
          <w:sz w:val="24"/>
          <w:szCs w:val="24"/>
        </w:rPr>
        <w:t>- знаний свойств живописных материалов, их возможностей и эстетических качеств;</w:t>
      </w:r>
    </w:p>
    <w:p w:rsidR="000D58BE" w:rsidRPr="00D6598F" w:rsidRDefault="000D58BE" w:rsidP="000D58BE">
      <w:pPr>
        <w:pStyle w:val="12"/>
        <w:spacing w:after="0" w:line="240" w:lineRule="auto"/>
        <w:ind w:left="0"/>
        <w:jc w:val="both"/>
        <w:rPr>
          <w:rFonts w:ascii="Times New Roman" w:hAnsi="Times New Roman"/>
          <w:sz w:val="24"/>
          <w:szCs w:val="24"/>
        </w:rPr>
      </w:pPr>
      <w:r w:rsidRPr="00D6598F">
        <w:rPr>
          <w:rFonts w:ascii="Times New Roman" w:hAnsi="Times New Roman"/>
          <w:sz w:val="24"/>
          <w:szCs w:val="24"/>
        </w:rPr>
        <w:t>- знаний разнообразных техник живописи;</w:t>
      </w:r>
    </w:p>
    <w:p w:rsidR="000D58BE" w:rsidRPr="00D6598F" w:rsidRDefault="000D58BE" w:rsidP="000D58BE">
      <w:pPr>
        <w:pStyle w:val="12"/>
        <w:spacing w:after="0" w:line="240" w:lineRule="auto"/>
        <w:ind w:left="0"/>
        <w:jc w:val="both"/>
        <w:rPr>
          <w:rFonts w:ascii="Times New Roman" w:hAnsi="Times New Roman"/>
          <w:sz w:val="24"/>
          <w:szCs w:val="24"/>
        </w:rPr>
      </w:pPr>
      <w:r w:rsidRPr="00D6598F">
        <w:rPr>
          <w:rFonts w:ascii="Times New Roman" w:hAnsi="Times New Roman"/>
          <w:sz w:val="24"/>
          <w:szCs w:val="24"/>
        </w:rPr>
        <w:t xml:space="preserve">- знаний художественных и эстетических свойств </w:t>
      </w:r>
      <w:r>
        <w:rPr>
          <w:rFonts w:ascii="Times New Roman" w:hAnsi="Times New Roman"/>
          <w:sz w:val="24"/>
          <w:szCs w:val="24"/>
        </w:rPr>
        <w:t xml:space="preserve"> </w:t>
      </w:r>
      <w:r w:rsidRPr="00D6598F">
        <w:rPr>
          <w:rFonts w:ascii="Times New Roman" w:hAnsi="Times New Roman"/>
          <w:sz w:val="24"/>
          <w:szCs w:val="24"/>
        </w:rPr>
        <w:t>цвета, основных закономерностей создания цветового строя;</w:t>
      </w:r>
    </w:p>
    <w:p w:rsidR="000D58BE" w:rsidRPr="00D6598F" w:rsidRDefault="000D58BE" w:rsidP="000D58BE">
      <w:pPr>
        <w:pStyle w:val="12"/>
        <w:spacing w:after="0" w:line="240" w:lineRule="auto"/>
        <w:ind w:left="0"/>
        <w:jc w:val="both"/>
        <w:rPr>
          <w:rFonts w:ascii="Times New Roman" w:hAnsi="Times New Roman"/>
          <w:sz w:val="24"/>
          <w:szCs w:val="24"/>
        </w:rPr>
      </w:pPr>
      <w:r w:rsidRPr="00D6598F">
        <w:rPr>
          <w:rFonts w:ascii="Times New Roman" w:hAnsi="Times New Roman"/>
          <w:sz w:val="24"/>
          <w:szCs w:val="24"/>
        </w:rPr>
        <w:t>- умений видеть и передавать цветовые отношения в условиях пространственно-воздушной среды;</w:t>
      </w:r>
    </w:p>
    <w:p w:rsidR="000D58BE" w:rsidRPr="00D6598F" w:rsidRDefault="000D58BE" w:rsidP="000D58BE">
      <w:pPr>
        <w:pStyle w:val="12"/>
        <w:spacing w:after="0" w:line="240" w:lineRule="auto"/>
        <w:ind w:left="0"/>
        <w:jc w:val="both"/>
        <w:rPr>
          <w:rFonts w:ascii="Times New Roman" w:hAnsi="Times New Roman"/>
          <w:sz w:val="24"/>
          <w:szCs w:val="24"/>
        </w:rPr>
      </w:pPr>
      <w:r w:rsidRPr="00D6598F">
        <w:rPr>
          <w:rFonts w:ascii="Times New Roman" w:hAnsi="Times New Roman"/>
          <w:sz w:val="24"/>
          <w:szCs w:val="24"/>
        </w:rPr>
        <w:t>- умений изображать объекты предметного мира, пространство, фигуру человека;</w:t>
      </w:r>
    </w:p>
    <w:p w:rsidR="000D58BE" w:rsidRPr="00D6598F" w:rsidRDefault="000D58BE" w:rsidP="000D58BE">
      <w:pPr>
        <w:pStyle w:val="12"/>
        <w:spacing w:after="0" w:line="240" w:lineRule="auto"/>
        <w:ind w:left="0"/>
        <w:jc w:val="both"/>
        <w:rPr>
          <w:rFonts w:ascii="Times New Roman" w:hAnsi="Times New Roman"/>
          <w:sz w:val="24"/>
          <w:szCs w:val="24"/>
        </w:rPr>
      </w:pPr>
      <w:r w:rsidRPr="00D6598F">
        <w:rPr>
          <w:rFonts w:ascii="Times New Roman" w:hAnsi="Times New Roman"/>
          <w:sz w:val="24"/>
          <w:szCs w:val="24"/>
        </w:rPr>
        <w:t>- навыков в использовании основных техник и материалов;</w:t>
      </w:r>
    </w:p>
    <w:p w:rsidR="000D58BE" w:rsidRPr="00D6598F" w:rsidRDefault="000D58BE" w:rsidP="000D58BE">
      <w:pPr>
        <w:pStyle w:val="12"/>
        <w:spacing w:after="0" w:line="240" w:lineRule="auto"/>
        <w:ind w:left="0"/>
        <w:jc w:val="both"/>
        <w:rPr>
          <w:rFonts w:ascii="Times New Roman" w:hAnsi="Times New Roman"/>
          <w:sz w:val="24"/>
          <w:szCs w:val="24"/>
        </w:rPr>
      </w:pPr>
      <w:r w:rsidRPr="00D6598F">
        <w:rPr>
          <w:rFonts w:ascii="Times New Roman" w:hAnsi="Times New Roman"/>
          <w:sz w:val="24"/>
          <w:szCs w:val="24"/>
        </w:rPr>
        <w:t>- навыков последовательного ведения живописной работы;</w:t>
      </w:r>
    </w:p>
    <w:p w:rsidR="000D58BE" w:rsidRPr="00D6598F" w:rsidRDefault="000D58BE" w:rsidP="000D58BE">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xml:space="preserve">           2. Формирование у одаренных </w:t>
      </w:r>
      <w:r>
        <w:rPr>
          <w:rFonts w:ascii="Times New Roman" w:hAnsi="Times New Roman" w:cs="Times New Roman"/>
          <w:sz w:val="24"/>
          <w:szCs w:val="24"/>
        </w:rPr>
        <w:t>обучающихся</w:t>
      </w:r>
      <w:r w:rsidRPr="00D6598F">
        <w:rPr>
          <w:rFonts w:ascii="Times New Roman" w:hAnsi="Times New Roman" w:cs="Times New Roman"/>
          <w:sz w:val="24"/>
          <w:szCs w:val="24"/>
        </w:rPr>
        <w:t xml:space="preserve"> комплекса знаний, умений и навыков, позволяющих в дальнейшем осваивать профессиональные образовательные программы в области изобразительного искусства.</w:t>
      </w:r>
    </w:p>
    <w:p w:rsidR="000D58BE" w:rsidRPr="00D6598F" w:rsidRDefault="000D58BE" w:rsidP="000D58BE">
      <w:pPr>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t>Обоснование структуры программы</w:t>
      </w:r>
    </w:p>
    <w:p w:rsidR="000D58BE" w:rsidRPr="00D6598F" w:rsidRDefault="000D58BE" w:rsidP="000D58BE">
      <w:pPr>
        <w:pStyle w:val="Body1"/>
        <w:ind w:firstLine="567"/>
        <w:jc w:val="both"/>
        <w:rPr>
          <w:rFonts w:ascii="Times New Roman" w:eastAsia="Helvetica" w:hAnsi="Times New Roman" w:cs="Times New Roman"/>
          <w:lang w:val="ru-RU"/>
        </w:rPr>
      </w:pPr>
      <w:r w:rsidRPr="00D6598F">
        <w:rPr>
          <w:rFonts w:ascii="Times New Roman" w:eastAsia="Helvetica" w:hAnsi="Times New Roman" w:cs="Times New Roman"/>
          <w:lang w:val="ru-RU"/>
        </w:rPr>
        <w:t xml:space="preserve">Обоснованием структуры программы являются ФГТ, отражающие все аспекты работы преподавателя с учеником. </w:t>
      </w:r>
    </w:p>
    <w:p w:rsidR="000D58BE" w:rsidRPr="00D6598F" w:rsidRDefault="000D58BE" w:rsidP="000D58BE">
      <w:pPr>
        <w:pStyle w:val="Body1"/>
        <w:ind w:firstLine="709"/>
        <w:rPr>
          <w:rFonts w:ascii="Times New Roman" w:eastAsia="Helvetica" w:hAnsi="Times New Roman" w:cs="Times New Roman"/>
          <w:lang w:val="ru-RU"/>
        </w:rPr>
      </w:pPr>
      <w:r w:rsidRPr="00D6598F">
        <w:rPr>
          <w:rFonts w:ascii="Times New Roman" w:eastAsia="Helvetica" w:hAnsi="Times New Roman" w:cs="Times New Roman"/>
          <w:lang w:val="ru-RU"/>
        </w:rPr>
        <w:t>Программа содержит  следующие разделы:</w:t>
      </w:r>
    </w:p>
    <w:p w:rsidR="000D58BE" w:rsidRPr="00D6598F" w:rsidRDefault="000D58BE" w:rsidP="000D58BE">
      <w:pPr>
        <w:pStyle w:val="a7"/>
        <w:numPr>
          <w:ilvl w:val="0"/>
          <w:numId w:val="59"/>
        </w:numPr>
        <w:suppressAutoHyphens/>
        <w:spacing w:after="0" w:line="240" w:lineRule="auto"/>
        <w:ind w:left="0"/>
        <w:contextualSpacing w:val="0"/>
        <w:jc w:val="both"/>
        <w:rPr>
          <w:rFonts w:ascii="Times New Roman" w:eastAsia="Geeza Pro" w:hAnsi="Times New Roman" w:cs="Times New Roman"/>
          <w:color w:val="000000"/>
          <w:sz w:val="24"/>
          <w:szCs w:val="24"/>
        </w:rPr>
      </w:pPr>
      <w:r w:rsidRPr="00D6598F">
        <w:rPr>
          <w:rFonts w:ascii="Times New Roman" w:eastAsia="Geeza Pro" w:hAnsi="Times New Roman" w:cs="Times New Roman"/>
          <w:color w:val="000000"/>
          <w:sz w:val="24"/>
          <w:szCs w:val="24"/>
        </w:rPr>
        <w:t>сведения о затратах учебного времени, предусмотренного на освоение</w:t>
      </w:r>
    </w:p>
    <w:p w:rsidR="000D58BE" w:rsidRPr="00D6598F" w:rsidRDefault="000D58BE" w:rsidP="000D58BE">
      <w:pPr>
        <w:pStyle w:val="a7"/>
        <w:spacing w:after="0" w:line="240" w:lineRule="auto"/>
        <w:ind w:left="0"/>
        <w:jc w:val="both"/>
        <w:rPr>
          <w:rFonts w:ascii="Times New Roman" w:eastAsia="Geeza Pro" w:hAnsi="Times New Roman" w:cs="Times New Roman"/>
          <w:color w:val="000000"/>
          <w:sz w:val="24"/>
          <w:szCs w:val="24"/>
        </w:rPr>
      </w:pPr>
      <w:r w:rsidRPr="00D6598F">
        <w:rPr>
          <w:rFonts w:ascii="Times New Roman" w:eastAsia="Geeza Pro" w:hAnsi="Times New Roman" w:cs="Times New Roman"/>
          <w:color w:val="000000"/>
          <w:sz w:val="24"/>
          <w:szCs w:val="24"/>
        </w:rPr>
        <w:t>учебного предмета;</w:t>
      </w:r>
    </w:p>
    <w:p w:rsidR="000D58BE" w:rsidRPr="00D6598F" w:rsidRDefault="000D58BE" w:rsidP="000D58BE">
      <w:pPr>
        <w:pStyle w:val="a7"/>
        <w:numPr>
          <w:ilvl w:val="0"/>
          <w:numId w:val="59"/>
        </w:numPr>
        <w:suppressAutoHyphens/>
        <w:spacing w:after="0" w:line="240" w:lineRule="auto"/>
        <w:ind w:left="0"/>
        <w:contextualSpacing w:val="0"/>
        <w:jc w:val="both"/>
        <w:rPr>
          <w:rFonts w:ascii="Times New Roman" w:eastAsia="Geeza Pro" w:hAnsi="Times New Roman" w:cs="Times New Roman"/>
          <w:color w:val="000000"/>
          <w:sz w:val="24"/>
          <w:szCs w:val="24"/>
        </w:rPr>
      </w:pPr>
      <w:r w:rsidRPr="00D6598F">
        <w:rPr>
          <w:rFonts w:ascii="Times New Roman" w:eastAsia="Geeza Pro" w:hAnsi="Times New Roman" w:cs="Times New Roman"/>
          <w:color w:val="000000"/>
          <w:sz w:val="24"/>
          <w:szCs w:val="24"/>
        </w:rPr>
        <w:t>распределение учебного материала по годам обучения;</w:t>
      </w:r>
    </w:p>
    <w:p w:rsidR="000D58BE" w:rsidRPr="00D6598F" w:rsidRDefault="000D58BE" w:rsidP="000D58BE">
      <w:pPr>
        <w:pStyle w:val="a7"/>
        <w:numPr>
          <w:ilvl w:val="0"/>
          <w:numId w:val="59"/>
        </w:numPr>
        <w:suppressAutoHyphens/>
        <w:spacing w:after="0" w:line="240" w:lineRule="auto"/>
        <w:ind w:left="0"/>
        <w:contextualSpacing w:val="0"/>
        <w:jc w:val="both"/>
        <w:rPr>
          <w:rFonts w:ascii="Times New Roman" w:eastAsia="Geeza Pro" w:hAnsi="Times New Roman" w:cs="Times New Roman"/>
          <w:color w:val="000000"/>
          <w:sz w:val="24"/>
          <w:szCs w:val="24"/>
        </w:rPr>
      </w:pPr>
      <w:r w:rsidRPr="00D6598F">
        <w:rPr>
          <w:rFonts w:ascii="Times New Roman" w:eastAsia="Geeza Pro" w:hAnsi="Times New Roman" w:cs="Times New Roman"/>
          <w:color w:val="000000"/>
          <w:sz w:val="24"/>
          <w:szCs w:val="24"/>
        </w:rPr>
        <w:t>описание дидактических единиц учебного предмета;</w:t>
      </w:r>
    </w:p>
    <w:p w:rsidR="000D58BE" w:rsidRPr="00D6598F" w:rsidRDefault="000D58BE" w:rsidP="000D58BE">
      <w:pPr>
        <w:pStyle w:val="a7"/>
        <w:numPr>
          <w:ilvl w:val="0"/>
          <w:numId w:val="59"/>
        </w:numPr>
        <w:suppressAutoHyphens/>
        <w:spacing w:after="0" w:line="240" w:lineRule="auto"/>
        <w:ind w:left="0"/>
        <w:contextualSpacing w:val="0"/>
        <w:jc w:val="both"/>
        <w:rPr>
          <w:rFonts w:ascii="Times New Roman" w:eastAsia="Geeza Pro" w:hAnsi="Times New Roman" w:cs="Times New Roman"/>
          <w:color w:val="000000"/>
          <w:sz w:val="24"/>
          <w:szCs w:val="24"/>
        </w:rPr>
      </w:pPr>
      <w:r w:rsidRPr="00D6598F">
        <w:rPr>
          <w:rFonts w:ascii="Times New Roman" w:eastAsia="Geeza Pro" w:hAnsi="Times New Roman" w:cs="Times New Roman"/>
          <w:color w:val="000000"/>
          <w:sz w:val="24"/>
          <w:szCs w:val="24"/>
        </w:rPr>
        <w:t>требования к уровню подготовки обучающихся;</w:t>
      </w:r>
    </w:p>
    <w:p w:rsidR="000D58BE" w:rsidRPr="00D6598F" w:rsidRDefault="000D58BE" w:rsidP="000D58BE">
      <w:pPr>
        <w:pStyle w:val="a7"/>
        <w:numPr>
          <w:ilvl w:val="0"/>
          <w:numId w:val="59"/>
        </w:numPr>
        <w:suppressAutoHyphens/>
        <w:spacing w:after="0" w:line="240" w:lineRule="auto"/>
        <w:ind w:left="0"/>
        <w:contextualSpacing w:val="0"/>
        <w:jc w:val="both"/>
        <w:rPr>
          <w:rFonts w:ascii="Times New Roman" w:eastAsia="Geeza Pro" w:hAnsi="Times New Roman" w:cs="Times New Roman"/>
          <w:color w:val="000000"/>
          <w:sz w:val="24"/>
          <w:szCs w:val="24"/>
        </w:rPr>
      </w:pPr>
      <w:r w:rsidRPr="00D6598F">
        <w:rPr>
          <w:rFonts w:ascii="Times New Roman" w:eastAsia="Geeza Pro" w:hAnsi="Times New Roman" w:cs="Times New Roman"/>
          <w:color w:val="000000"/>
          <w:sz w:val="24"/>
          <w:szCs w:val="24"/>
        </w:rPr>
        <w:t>формы и методы контроля, система оценок;</w:t>
      </w:r>
    </w:p>
    <w:p w:rsidR="000D58BE" w:rsidRPr="00D6598F" w:rsidRDefault="000D58BE" w:rsidP="000D58BE">
      <w:pPr>
        <w:pStyle w:val="a7"/>
        <w:numPr>
          <w:ilvl w:val="0"/>
          <w:numId w:val="59"/>
        </w:numPr>
        <w:suppressAutoHyphens/>
        <w:spacing w:after="0" w:line="240" w:lineRule="auto"/>
        <w:ind w:left="0"/>
        <w:contextualSpacing w:val="0"/>
        <w:jc w:val="both"/>
        <w:rPr>
          <w:rFonts w:ascii="Times New Roman" w:eastAsia="Geeza Pro" w:hAnsi="Times New Roman" w:cs="Times New Roman"/>
          <w:color w:val="000000"/>
          <w:sz w:val="24"/>
          <w:szCs w:val="24"/>
        </w:rPr>
      </w:pPr>
      <w:r w:rsidRPr="00D6598F">
        <w:rPr>
          <w:rFonts w:ascii="Times New Roman" w:eastAsia="Geeza Pro" w:hAnsi="Times New Roman" w:cs="Times New Roman"/>
          <w:color w:val="000000"/>
          <w:sz w:val="24"/>
          <w:szCs w:val="24"/>
        </w:rPr>
        <w:t>методическое обеспечение учебного процесса.</w:t>
      </w:r>
    </w:p>
    <w:p w:rsidR="000D58BE" w:rsidRPr="00D6598F" w:rsidRDefault="000D58BE" w:rsidP="000D58BE">
      <w:pPr>
        <w:spacing w:after="0" w:line="240" w:lineRule="auto"/>
        <w:ind w:firstLine="709"/>
        <w:jc w:val="both"/>
        <w:rPr>
          <w:rFonts w:ascii="Times New Roman" w:eastAsia="Geeza Pro" w:hAnsi="Times New Roman" w:cs="Times New Roman"/>
          <w:color w:val="000000"/>
          <w:sz w:val="24"/>
          <w:szCs w:val="24"/>
        </w:rPr>
      </w:pPr>
      <w:r w:rsidRPr="00D6598F">
        <w:rPr>
          <w:rFonts w:ascii="Times New Roman" w:eastAsia="Geeza Pro" w:hAnsi="Times New Roman" w:cs="Times New Roman"/>
          <w:color w:val="000000"/>
          <w:sz w:val="24"/>
          <w:szCs w:val="24"/>
        </w:rPr>
        <w:t>В соответствии с данными направлениями строится основной раздел программы «Содержание учебного предмета».</w:t>
      </w:r>
    </w:p>
    <w:p w:rsidR="000D58BE" w:rsidRPr="00D6598F" w:rsidRDefault="000D58BE" w:rsidP="000D58BE">
      <w:pPr>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t>Методы обучения</w:t>
      </w:r>
    </w:p>
    <w:p w:rsidR="000D58BE" w:rsidRPr="00D6598F" w:rsidRDefault="000D58BE" w:rsidP="000D58BE">
      <w:pPr>
        <w:pStyle w:val="Body1"/>
        <w:ind w:firstLine="567"/>
        <w:jc w:val="both"/>
        <w:rPr>
          <w:rFonts w:ascii="Times New Roman" w:eastAsia="Helvetica" w:hAnsi="Times New Roman" w:cs="Times New Roman"/>
          <w:lang w:val="ru-RU"/>
        </w:rPr>
      </w:pPr>
      <w:r w:rsidRPr="00D6598F">
        <w:rPr>
          <w:rFonts w:ascii="Times New Roman" w:eastAsia="Helvetica" w:hAnsi="Times New Roman" w:cs="Times New Roman"/>
          <w:lang w:val="ru-RU"/>
        </w:rPr>
        <w:t>Для достижения поставленной цели и реализации задач предмета используются следующие методы обучения:</w:t>
      </w:r>
    </w:p>
    <w:p w:rsidR="000D58BE" w:rsidRPr="00D6598F" w:rsidRDefault="000D58BE" w:rsidP="005769B8">
      <w:pPr>
        <w:pStyle w:val="12"/>
        <w:numPr>
          <w:ilvl w:val="0"/>
          <w:numId w:val="156"/>
        </w:numPr>
        <w:suppressAutoHyphens/>
        <w:spacing w:after="0" w:line="240" w:lineRule="auto"/>
        <w:contextualSpacing w:val="0"/>
        <w:jc w:val="both"/>
        <w:rPr>
          <w:rFonts w:ascii="Times New Roman" w:eastAsia="Geeza Pro" w:hAnsi="Times New Roman"/>
          <w:color w:val="000000"/>
          <w:sz w:val="24"/>
          <w:szCs w:val="24"/>
        </w:rPr>
      </w:pPr>
      <w:r w:rsidRPr="00D6598F">
        <w:rPr>
          <w:rFonts w:ascii="Times New Roman" w:eastAsia="Geeza Pro" w:hAnsi="Times New Roman"/>
          <w:color w:val="000000"/>
          <w:sz w:val="24"/>
          <w:szCs w:val="24"/>
        </w:rPr>
        <w:t>словесный (объяснение, беседа, рассказ);</w:t>
      </w:r>
    </w:p>
    <w:p w:rsidR="000D58BE" w:rsidRPr="00D6598F" w:rsidRDefault="000D58BE" w:rsidP="005769B8">
      <w:pPr>
        <w:pStyle w:val="12"/>
        <w:numPr>
          <w:ilvl w:val="0"/>
          <w:numId w:val="156"/>
        </w:numPr>
        <w:suppressAutoHyphens/>
        <w:spacing w:after="0" w:line="240" w:lineRule="auto"/>
        <w:contextualSpacing w:val="0"/>
        <w:jc w:val="both"/>
        <w:rPr>
          <w:rFonts w:ascii="Times New Roman" w:eastAsia="Geeza Pro" w:hAnsi="Times New Roman"/>
          <w:color w:val="000000"/>
          <w:sz w:val="24"/>
          <w:szCs w:val="24"/>
        </w:rPr>
      </w:pPr>
      <w:r w:rsidRPr="00D6598F">
        <w:rPr>
          <w:rFonts w:ascii="Times New Roman" w:eastAsia="Geeza Pro" w:hAnsi="Times New Roman"/>
          <w:color w:val="000000"/>
          <w:sz w:val="24"/>
          <w:szCs w:val="24"/>
        </w:rPr>
        <w:t>наглядный (показ, наблюдение, демонстрация приемов работы);</w:t>
      </w:r>
    </w:p>
    <w:p w:rsidR="000D58BE" w:rsidRPr="00D6598F" w:rsidRDefault="000D58BE" w:rsidP="005769B8">
      <w:pPr>
        <w:pStyle w:val="12"/>
        <w:numPr>
          <w:ilvl w:val="0"/>
          <w:numId w:val="156"/>
        </w:numPr>
        <w:suppressAutoHyphens/>
        <w:spacing w:after="0" w:line="240" w:lineRule="auto"/>
        <w:contextualSpacing w:val="0"/>
        <w:jc w:val="both"/>
        <w:rPr>
          <w:rFonts w:ascii="Times New Roman" w:eastAsia="Geeza Pro" w:hAnsi="Times New Roman"/>
          <w:color w:val="000000"/>
          <w:sz w:val="24"/>
          <w:szCs w:val="24"/>
        </w:rPr>
      </w:pPr>
      <w:r w:rsidRPr="00D6598F">
        <w:rPr>
          <w:rFonts w:ascii="Times New Roman" w:eastAsia="Geeza Pro" w:hAnsi="Times New Roman"/>
          <w:color w:val="000000"/>
          <w:sz w:val="24"/>
          <w:szCs w:val="24"/>
        </w:rPr>
        <w:t>практический;</w:t>
      </w:r>
    </w:p>
    <w:p w:rsidR="000D58BE" w:rsidRPr="00D6598F" w:rsidRDefault="000D58BE" w:rsidP="005769B8">
      <w:pPr>
        <w:pStyle w:val="12"/>
        <w:numPr>
          <w:ilvl w:val="0"/>
          <w:numId w:val="156"/>
        </w:numPr>
        <w:suppressAutoHyphens/>
        <w:spacing w:after="0" w:line="240" w:lineRule="auto"/>
        <w:contextualSpacing w:val="0"/>
        <w:jc w:val="both"/>
        <w:rPr>
          <w:rStyle w:val="afd"/>
          <w:rFonts w:ascii="Times New Roman" w:eastAsia="Geeza Pro" w:hAnsi="Times New Roman"/>
          <w:i w:val="0"/>
          <w:iCs w:val="0"/>
          <w:color w:val="000000"/>
          <w:sz w:val="24"/>
          <w:szCs w:val="24"/>
        </w:rPr>
      </w:pPr>
      <w:r w:rsidRPr="00D6598F">
        <w:rPr>
          <w:rFonts w:ascii="Times New Roman" w:eastAsia="Geeza Pro" w:hAnsi="Times New Roman"/>
          <w:color w:val="000000"/>
          <w:sz w:val="24"/>
          <w:szCs w:val="24"/>
        </w:rPr>
        <w:t>эмоциональный (подбор ассоциаций, образов, художественные впечатления).</w:t>
      </w:r>
    </w:p>
    <w:p w:rsidR="000D58BE" w:rsidRPr="00D6598F" w:rsidRDefault="000D58BE" w:rsidP="000D58BE">
      <w:pPr>
        <w:pStyle w:val="Body1"/>
        <w:ind w:firstLine="709"/>
        <w:jc w:val="both"/>
        <w:rPr>
          <w:rFonts w:ascii="Times New Roman" w:hAnsi="Times New Roman" w:cs="Times New Roman"/>
          <w:color w:val="00000A"/>
          <w:lang w:val="ru-RU"/>
        </w:rPr>
      </w:pPr>
      <w:r w:rsidRPr="00D6598F">
        <w:rPr>
          <w:rFonts w:ascii="Times New Roman" w:hAnsi="Times New Roman" w:cs="Times New Roman"/>
          <w:color w:val="00000A"/>
          <w:lang w:val="ru-RU"/>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w:t>
      </w:r>
    </w:p>
    <w:p w:rsidR="000D58BE" w:rsidRPr="00D6598F" w:rsidRDefault="000D58BE" w:rsidP="000D58BE">
      <w:pPr>
        <w:spacing w:after="0" w:line="240" w:lineRule="auto"/>
        <w:ind w:firstLine="709"/>
        <w:jc w:val="center"/>
        <w:rPr>
          <w:rFonts w:ascii="Times New Roman" w:hAnsi="Times New Roman" w:cs="Times New Roman"/>
          <w:b/>
          <w:sz w:val="24"/>
          <w:szCs w:val="24"/>
        </w:rPr>
      </w:pPr>
      <w:r w:rsidRPr="00D6598F">
        <w:rPr>
          <w:rFonts w:ascii="Times New Roman" w:hAnsi="Times New Roman" w:cs="Times New Roman"/>
          <w:b/>
          <w:sz w:val="24"/>
          <w:szCs w:val="24"/>
        </w:rPr>
        <w:t>Описание материально-технических условий реализации учебного предмета</w:t>
      </w:r>
    </w:p>
    <w:p w:rsidR="000D58BE" w:rsidRPr="005769B8" w:rsidRDefault="000D58BE" w:rsidP="000D58BE">
      <w:pPr>
        <w:spacing w:after="0" w:line="240" w:lineRule="auto"/>
        <w:ind w:firstLine="708"/>
        <w:jc w:val="both"/>
        <w:rPr>
          <w:rFonts w:ascii="Times New Roman" w:hAnsi="Times New Roman" w:cs="Times New Roman"/>
          <w:b/>
          <w:i/>
        </w:rPr>
      </w:pPr>
      <w:r w:rsidRPr="005769B8">
        <w:rPr>
          <w:rFonts w:ascii="Times New Roman" w:hAnsi="Times New Roman" w:cs="Times New Roman"/>
        </w:rPr>
        <w:t xml:space="preserve">Каждый обучающийся обеспечивается доступом к библиотечным фондам и фондам аудио и видеозаписей школьной библиотеки. </w:t>
      </w:r>
    </w:p>
    <w:p w:rsidR="000D58BE" w:rsidRPr="005769B8" w:rsidRDefault="000D58BE" w:rsidP="000D58BE">
      <w:pPr>
        <w:spacing w:after="0" w:line="240" w:lineRule="auto"/>
        <w:ind w:firstLine="720"/>
        <w:jc w:val="both"/>
        <w:rPr>
          <w:rFonts w:ascii="Times New Roman" w:hAnsi="Times New Roman" w:cs="Times New Roman"/>
        </w:rPr>
      </w:pPr>
      <w:r w:rsidRPr="005769B8">
        <w:rPr>
          <w:rFonts w:ascii="Times New Roman" w:hAnsi="Times New Roman" w:cs="Times New Roman"/>
        </w:rPr>
        <w:t>Библиотечный фонд  укомплектовывается печатными и электронными изданиями основной и дополнительной учебной и учебно-методической литературой по изобразительному искусству, истории мировой культуры, художественными альбомами.</w:t>
      </w:r>
    </w:p>
    <w:p w:rsidR="000D58BE" w:rsidRPr="005769B8" w:rsidRDefault="000D58BE" w:rsidP="000D58BE">
      <w:pPr>
        <w:spacing w:after="0" w:line="240" w:lineRule="auto"/>
        <w:jc w:val="both"/>
        <w:rPr>
          <w:rFonts w:ascii="Times New Roman" w:hAnsi="Times New Roman" w:cs="Times New Roman"/>
        </w:rPr>
      </w:pPr>
      <w:r w:rsidRPr="005769B8">
        <w:rPr>
          <w:rFonts w:ascii="Times New Roman" w:hAnsi="Times New Roman" w:cs="Times New Roman"/>
        </w:rPr>
        <w:tab/>
        <w:t>Мастерская по живописи оснащена натурными столами, мольбертами, предметами натурного фонда.</w:t>
      </w:r>
    </w:p>
    <w:p w:rsidR="00A34B16" w:rsidRPr="00A34B16" w:rsidRDefault="00A34B16" w:rsidP="00354F54">
      <w:pPr>
        <w:pStyle w:val="af1"/>
        <w:numPr>
          <w:ilvl w:val="0"/>
          <w:numId w:val="64"/>
        </w:numPr>
        <w:tabs>
          <w:tab w:val="left" w:pos="2952"/>
        </w:tabs>
        <w:spacing w:line="240" w:lineRule="auto"/>
        <w:jc w:val="center"/>
        <w:rPr>
          <w:rFonts w:cs="Times New Roman"/>
          <w:b/>
        </w:rPr>
      </w:pPr>
      <w:r w:rsidRPr="00A34B16">
        <w:rPr>
          <w:rFonts w:cs="Times New Roman"/>
          <w:b/>
        </w:rPr>
        <w:t>СОДЕРЖАНИЕ УЧЕБНОГО ПРЕДМЕТА</w:t>
      </w:r>
    </w:p>
    <w:p w:rsidR="00CB3D4E" w:rsidRPr="00CB3D4E" w:rsidRDefault="00CB3D4E" w:rsidP="00CB3D4E">
      <w:pPr>
        <w:pStyle w:val="a7"/>
        <w:spacing w:after="0" w:line="240" w:lineRule="auto"/>
        <w:ind w:left="1800"/>
        <w:jc w:val="center"/>
        <w:rPr>
          <w:rFonts w:ascii="Times New Roman" w:hAnsi="Times New Roman" w:cs="Times New Roman"/>
          <w:b/>
          <w:sz w:val="24"/>
          <w:szCs w:val="24"/>
        </w:rPr>
      </w:pPr>
      <w:r w:rsidRPr="00CB3D4E">
        <w:rPr>
          <w:rStyle w:val="111"/>
          <w:rFonts w:ascii="Times New Roman" w:hAnsi="Times New Roman" w:cs="Times New Roman"/>
          <w:b/>
          <w:color w:val="000000"/>
          <w:sz w:val="24"/>
          <w:szCs w:val="24"/>
        </w:rPr>
        <w:t>Учебно-тематический план</w:t>
      </w:r>
    </w:p>
    <w:p w:rsidR="00CB3D4E" w:rsidRDefault="00CB3D4E" w:rsidP="00CB3D4E">
      <w:pPr>
        <w:pStyle w:val="410"/>
        <w:shd w:val="clear" w:color="auto" w:fill="auto"/>
        <w:spacing w:line="240" w:lineRule="auto"/>
        <w:jc w:val="center"/>
        <w:rPr>
          <w:rStyle w:val="4a"/>
          <w:i w:val="0"/>
          <w:color w:val="000000"/>
          <w:sz w:val="24"/>
          <w:szCs w:val="24"/>
        </w:rPr>
      </w:pPr>
      <w:r w:rsidRPr="00CB3D4E">
        <w:rPr>
          <w:rStyle w:val="4a"/>
          <w:i w:val="0"/>
          <w:color w:val="000000"/>
          <w:sz w:val="24"/>
          <w:szCs w:val="24"/>
        </w:rPr>
        <w:t>Первый год обучения</w:t>
      </w:r>
    </w:p>
    <w:p w:rsidR="00CB3D4E" w:rsidRPr="00CB3D4E" w:rsidRDefault="00CB3D4E" w:rsidP="00CB3D4E">
      <w:pPr>
        <w:pStyle w:val="410"/>
        <w:shd w:val="clear" w:color="auto" w:fill="auto"/>
        <w:spacing w:line="240" w:lineRule="auto"/>
        <w:jc w:val="center"/>
        <w:rPr>
          <w:i w:val="0"/>
          <w:sz w:val="24"/>
          <w:szCs w:val="24"/>
        </w:rPr>
      </w:pPr>
    </w:p>
    <w:tbl>
      <w:tblPr>
        <w:tblStyle w:val="a8"/>
        <w:tblW w:w="13467" w:type="dxa"/>
        <w:tblInd w:w="108" w:type="dxa"/>
        <w:tblLayout w:type="fixed"/>
        <w:tblLook w:val="04A0" w:firstRow="1" w:lastRow="0" w:firstColumn="1" w:lastColumn="0" w:noHBand="0" w:noVBand="1"/>
      </w:tblPr>
      <w:tblGrid>
        <w:gridCol w:w="567"/>
        <w:gridCol w:w="6237"/>
        <w:gridCol w:w="1418"/>
        <w:gridCol w:w="1701"/>
        <w:gridCol w:w="1984"/>
        <w:gridCol w:w="1560"/>
      </w:tblGrid>
      <w:tr w:rsidR="00CB3D4E" w:rsidRPr="00CB3D4E" w:rsidTr="00CB3D4E">
        <w:tc>
          <w:tcPr>
            <w:tcW w:w="567" w:type="dxa"/>
          </w:tcPr>
          <w:p w:rsidR="00CB3D4E" w:rsidRPr="00CB3D4E" w:rsidRDefault="00CB3D4E" w:rsidP="00CB3D4E">
            <w:pPr>
              <w:jc w:val="center"/>
              <w:rPr>
                <w:rFonts w:ascii="Times New Roman" w:hAnsi="Times New Roman" w:cs="Times New Roman"/>
                <w:spacing w:val="-3"/>
                <w:sz w:val="24"/>
                <w:szCs w:val="24"/>
              </w:rPr>
            </w:pPr>
            <w:r w:rsidRPr="00CB3D4E">
              <w:rPr>
                <w:rFonts w:ascii="Times New Roman" w:hAnsi="Times New Roman" w:cs="Times New Roman"/>
                <w:spacing w:val="-3"/>
                <w:sz w:val="24"/>
                <w:szCs w:val="24"/>
              </w:rPr>
              <w:t>№</w:t>
            </w:r>
          </w:p>
          <w:p w:rsidR="00CB3D4E" w:rsidRPr="00CB3D4E" w:rsidRDefault="00CB3D4E" w:rsidP="00CB3D4E">
            <w:pPr>
              <w:jc w:val="center"/>
              <w:rPr>
                <w:rFonts w:ascii="Times New Roman" w:hAnsi="Times New Roman" w:cs="Times New Roman"/>
                <w:spacing w:val="-3"/>
                <w:sz w:val="24"/>
                <w:szCs w:val="24"/>
              </w:rPr>
            </w:pPr>
          </w:p>
        </w:tc>
        <w:tc>
          <w:tcPr>
            <w:tcW w:w="6237" w:type="dxa"/>
          </w:tcPr>
          <w:p w:rsidR="00CB3D4E" w:rsidRPr="00CB3D4E" w:rsidRDefault="00CB3D4E" w:rsidP="00CB3D4E">
            <w:pPr>
              <w:pStyle w:val="af1"/>
              <w:spacing w:line="240" w:lineRule="auto"/>
              <w:rPr>
                <w:rFonts w:cs="Times New Roman"/>
              </w:rPr>
            </w:pPr>
            <w:r w:rsidRPr="00CB3D4E">
              <w:rPr>
                <w:rStyle w:val="0pt"/>
                <w:rFonts w:cs="Times New Roman"/>
                <w:color w:val="000000"/>
                <w:sz w:val="24"/>
                <w:szCs w:val="24"/>
              </w:rPr>
              <w:t>Наименование раздела, темы</w:t>
            </w:r>
          </w:p>
        </w:tc>
        <w:tc>
          <w:tcPr>
            <w:tcW w:w="1418" w:type="dxa"/>
          </w:tcPr>
          <w:p w:rsidR="00CB3D4E" w:rsidRPr="00CB3D4E" w:rsidRDefault="00CB3D4E" w:rsidP="00CB3D4E">
            <w:pPr>
              <w:pStyle w:val="af1"/>
              <w:spacing w:line="240" w:lineRule="auto"/>
              <w:rPr>
                <w:rFonts w:cs="Times New Roman"/>
              </w:rPr>
            </w:pPr>
            <w:r w:rsidRPr="00CB3D4E">
              <w:rPr>
                <w:rStyle w:val="0pt"/>
                <w:rFonts w:cs="Times New Roman"/>
                <w:color w:val="000000"/>
                <w:sz w:val="24"/>
                <w:szCs w:val="24"/>
              </w:rPr>
              <w:t>Вид</w:t>
            </w:r>
          </w:p>
          <w:p w:rsidR="00CB3D4E" w:rsidRPr="00CB3D4E" w:rsidRDefault="00CB3D4E" w:rsidP="00CB3D4E">
            <w:pPr>
              <w:pStyle w:val="af1"/>
              <w:spacing w:line="240" w:lineRule="auto"/>
              <w:rPr>
                <w:rFonts w:cs="Times New Roman"/>
              </w:rPr>
            </w:pPr>
            <w:r w:rsidRPr="00CB3D4E">
              <w:rPr>
                <w:rStyle w:val="0pt"/>
                <w:rFonts w:cs="Times New Roman"/>
                <w:color w:val="000000"/>
                <w:sz w:val="24"/>
                <w:szCs w:val="24"/>
              </w:rPr>
              <w:t>учебного</w:t>
            </w:r>
          </w:p>
          <w:p w:rsidR="00CB3D4E" w:rsidRPr="00CB3D4E" w:rsidRDefault="00CB3D4E" w:rsidP="00CB3D4E">
            <w:pPr>
              <w:pStyle w:val="af1"/>
              <w:spacing w:line="240" w:lineRule="auto"/>
              <w:rPr>
                <w:rFonts w:cs="Times New Roman"/>
              </w:rPr>
            </w:pPr>
            <w:r w:rsidRPr="00CB3D4E">
              <w:rPr>
                <w:rStyle w:val="0pt"/>
                <w:rFonts w:cs="Times New Roman"/>
                <w:color w:val="000000"/>
                <w:sz w:val="24"/>
                <w:szCs w:val="24"/>
              </w:rPr>
              <w:t>занятия</w:t>
            </w:r>
          </w:p>
        </w:tc>
        <w:tc>
          <w:tcPr>
            <w:tcW w:w="1701" w:type="dxa"/>
          </w:tcPr>
          <w:p w:rsidR="00CB3D4E" w:rsidRPr="00CB3D4E" w:rsidRDefault="00CB3D4E" w:rsidP="00CB3D4E">
            <w:pPr>
              <w:pStyle w:val="af1"/>
              <w:spacing w:line="240" w:lineRule="auto"/>
              <w:rPr>
                <w:rFonts w:cs="Times New Roman"/>
              </w:rPr>
            </w:pPr>
            <w:r w:rsidRPr="00CB3D4E">
              <w:rPr>
                <w:rFonts w:cs="Times New Roman"/>
              </w:rPr>
              <w:t>максимальная</w:t>
            </w:r>
          </w:p>
          <w:p w:rsidR="00CB3D4E" w:rsidRPr="00CB3D4E" w:rsidRDefault="00CB3D4E" w:rsidP="00CB3D4E">
            <w:pPr>
              <w:pStyle w:val="af1"/>
              <w:spacing w:line="240" w:lineRule="auto"/>
              <w:rPr>
                <w:rFonts w:cs="Times New Roman"/>
              </w:rPr>
            </w:pPr>
            <w:r w:rsidRPr="00CB3D4E">
              <w:rPr>
                <w:rFonts w:cs="Times New Roman"/>
              </w:rPr>
              <w:t>учебная нагрузка</w:t>
            </w:r>
          </w:p>
        </w:tc>
        <w:tc>
          <w:tcPr>
            <w:tcW w:w="1984" w:type="dxa"/>
          </w:tcPr>
          <w:p w:rsidR="00CB3D4E" w:rsidRPr="00CB3D4E" w:rsidRDefault="00CB3D4E" w:rsidP="00CB3D4E">
            <w:pPr>
              <w:pStyle w:val="af1"/>
              <w:spacing w:line="240" w:lineRule="auto"/>
              <w:rPr>
                <w:rFonts w:cs="Times New Roman"/>
              </w:rPr>
            </w:pPr>
            <w:r w:rsidRPr="00CB3D4E">
              <w:rPr>
                <w:rFonts w:cs="Times New Roman"/>
              </w:rPr>
              <w:t>самостоятельная</w:t>
            </w:r>
          </w:p>
          <w:p w:rsidR="00CB3D4E" w:rsidRPr="00CB3D4E" w:rsidRDefault="00CB3D4E" w:rsidP="00CB3D4E">
            <w:pPr>
              <w:pStyle w:val="af1"/>
              <w:spacing w:line="240" w:lineRule="auto"/>
              <w:rPr>
                <w:rFonts w:cs="Times New Roman"/>
              </w:rPr>
            </w:pPr>
            <w:r w:rsidRPr="00CB3D4E">
              <w:rPr>
                <w:rFonts w:cs="Times New Roman"/>
              </w:rPr>
              <w:t>учебная нагрузка</w:t>
            </w:r>
          </w:p>
        </w:tc>
        <w:tc>
          <w:tcPr>
            <w:tcW w:w="1560" w:type="dxa"/>
          </w:tcPr>
          <w:p w:rsidR="00CB3D4E" w:rsidRPr="00CB3D4E" w:rsidRDefault="00CB3D4E" w:rsidP="00CB3D4E">
            <w:pPr>
              <w:pStyle w:val="af1"/>
              <w:spacing w:line="240" w:lineRule="auto"/>
              <w:rPr>
                <w:rFonts w:cs="Times New Roman"/>
              </w:rPr>
            </w:pPr>
            <w:r w:rsidRPr="00CB3D4E">
              <w:rPr>
                <w:rFonts w:cs="Times New Roman"/>
              </w:rPr>
              <w:t>аудиторные</w:t>
            </w:r>
          </w:p>
          <w:p w:rsidR="00CB3D4E" w:rsidRPr="00CB3D4E" w:rsidRDefault="00CB3D4E" w:rsidP="00CB3D4E">
            <w:pPr>
              <w:pStyle w:val="af1"/>
              <w:spacing w:line="240" w:lineRule="auto"/>
              <w:rPr>
                <w:rFonts w:cs="Times New Roman"/>
              </w:rPr>
            </w:pPr>
            <w:r w:rsidRPr="00CB3D4E">
              <w:rPr>
                <w:rFonts w:cs="Times New Roman"/>
              </w:rPr>
              <w:t>занятия</w:t>
            </w:r>
          </w:p>
        </w:tc>
      </w:tr>
      <w:tr w:rsidR="00CB3D4E" w:rsidRPr="00CB3D4E" w:rsidTr="00CB3D4E">
        <w:tc>
          <w:tcPr>
            <w:tcW w:w="567" w:type="dxa"/>
          </w:tcPr>
          <w:p w:rsidR="00CB3D4E" w:rsidRPr="00CB3D4E" w:rsidRDefault="00CB3D4E" w:rsidP="00CB3D4E">
            <w:pPr>
              <w:jc w:val="center"/>
              <w:rPr>
                <w:rFonts w:ascii="Times New Roman" w:hAnsi="Times New Roman" w:cs="Times New Roman"/>
                <w:spacing w:val="-3"/>
                <w:sz w:val="24"/>
                <w:szCs w:val="24"/>
              </w:rPr>
            </w:pPr>
          </w:p>
        </w:tc>
        <w:tc>
          <w:tcPr>
            <w:tcW w:w="12900" w:type="dxa"/>
            <w:gridSpan w:val="5"/>
          </w:tcPr>
          <w:p w:rsidR="00CB3D4E" w:rsidRPr="00CB3D4E" w:rsidRDefault="00CB3D4E" w:rsidP="00CB3D4E">
            <w:pPr>
              <w:pStyle w:val="af1"/>
              <w:spacing w:line="240" w:lineRule="auto"/>
              <w:rPr>
                <w:rFonts w:cs="Times New Roman"/>
              </w:rPr>
            </w:pPr>
            <w:r w:rsidRPr="00CB3D4E">
              <w:rPr>
                <w:rStyle w:val="10pt"/>
                <w:color w:val="000000"/>
                <w:sz w:val="24"/>
                <w:szCs w:val="24"/>
              </w:rPr>
              <w:t>I полугодие</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1</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Характеристика цвета</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5</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2</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3</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2</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Характеристика цвета</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5</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2</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3</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3</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Характеристика цвета. Три основных свойства цвета.</w:t>
            </w:r>
          </w:p>
        </w:tc>
        <w:tc>
          <w:tcPr>
            <w:tcW w:w="1418"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5</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2</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3</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4</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Приемы работы с акварелью</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5</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2</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3</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5</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Приемы работы с акварелью</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5</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2</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3</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6</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Приемы работы с акварелью</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10</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4</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6</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7</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Нюанс</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10</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4</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6</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8</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Световой контраст (ахроматический контраст)</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10</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4</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6</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9</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Цветовая гармония. Полярная гармония.</w:t>
            </w:r>
          </w:p>
        </w:tc>
        <w:tc>
          <w:tcPr>
            <w:tcW w:w="1418"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5</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2</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3</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10</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Трехцветная и многоцветная гармония</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10</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4</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6</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11</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Гармония по общему цветовому тону</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10</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4</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6</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p>
        </w:tc>
        <w:tc>
          <w:tcPr>
            <w:tcW w:w="12900" w:type="dxa"/>
            <w:gridSpan w:val="5"/>
          </w:tcPr>
          <w:p w:rsidR="00CB3D4E" w:rsidRPr="00CB3D4E" w:rsidRDefault="00CB3D4E" w:rsidP="00CB3D4E">
            <w:pPr>
              <w:pStyle w:val="af1"/>
              <w:spacing w:line="240" w:lineRule="auto"/>
              <w:rPr>
                <w:rFonts w:cs="Times New Roman"/>
              </w:rPr>
            </w:pPr>
            <w:r w:rsidRPr="00CB3D4E">
              <w:rPr>
                <w:rStyle w:val="10pt"/>
                <w:color w:val="000000"/>
                <w:sz w:val="24"/>
                <w:szCs w:val="24"/>
              </w:rPr>
              <w:t>II полугодие</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12</w:t>
            </w:r>
          </w:p>
        </w:tc>
        <w:tc>
          <w:tcPr>
            <w:tcW w:w="6237" w:type="dxa"/>
            <w:tcBorders>
              <w:top w:val="nil"/>
            </w:tcBorders>
          </w:tcPr>
          <w:p w:rsidR="00CB3D4E" w:rsidRPr="00CB3D4E" w:rsidRDefault="00CB3D4E" w:rsidP="00CB3D4E">
            <w:pPr>
              <w:pStyle w:val="af1"/>
              <w:spacing w:line="240" w:lineRule="auto"/>
              <w:rPr>
                <w:rFonts w:cs="Times New Roman"/>
              </w:rPr>
            </w:pPr>
            <w:r w:rsidRPr="00CB3D4E">
              <w:rPr>
                <w:rStyle w:val="10pt"/>
                <w:color w:val="000000"/>
                <w:sz w:val="24"/>
                <w:szCs w:val="24"/>
              </w:rPr>
              <w:t>Гармония по общему цветовому тону</w:t>
            </w:r>
          </w:p>
        </w:tc>
        <w:tc>
          <w:tcPr>
            <w:tcW w:w="1418" w:type="dxa"/>
            <w:tcBorders>
              <w:top w:val="nil"/>
            </w:tcBorders>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10</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4</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6</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13</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Гармония по общему цветовому тону</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10</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4</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6</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14</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Цветовой контраст (хроматический)</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15</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6</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9</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15</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Цветовой контраст (хроматический)</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15</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6</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9</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16</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Контрастная гармония (на насыщенных цветах)</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10</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4</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6</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17</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Гармония по общему цветовому тону</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15</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6</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9</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18</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Фигура человека</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10</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4</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6</w:t>
            </w:r>
          </w:p>
        </w:tc>
      </w:tr>
      <w:tr w:rsidR="00CB3D4E" w:rsidRPr="00CB3D4E" w:rsidTr="00CB3D4E">
        <w:tc>
          <w:tcPr>
            <w:tcW w:w="567" w:type="dxa"/>
          </w:tcPr>
          <w:p w:rsidR="00CB3D4E" w:rsidRPr="00CB3D4E" w:rsidRDefault="00CB3D4E" w:rsidP="00CB3D4E">
            <w:pPr>
              <w:pStyle w:val="af1"/>
              <w:spacing w:line="240" w:lineRule="auto"/>
              <w:jc w:val="left"/>
              <w:rPr>
                <w:rStyle w:val="106"/>
                <w:color w:val="000000"/>
                <w:sz w:val="24"/>
                <w:szCs w:val="24"/>
              </w:rPr>
            </w:pPr>
          </w:p>
        </w:tc>
        <w:tc>
          <w:tcPr>
            <w:tcW w:w="6237" w:type="dxa"/>
          </w:tcPr>
          <w:p w:rsidR="00CB3D4E" w:rsidRPr="00CB3D4E" w:rsidRDefault="00CB3D4E" w:rsidP="00CB3D4E">
            <w:pPr>
              <w:pStyle w:val="af1"/>
              <w:spacing w:line="240" w:lineRule="auto"/>
              <w:jc w:val="left"/>
              <w:rPr>
                <w:rStyle w:val="106"/>
                <w:color w:val="000000"/>
                <w:sz w:val="24"/>
                <w:szCs w:val="24"/>
              </w:rPr>
            </w:pPr>
            <w:r w:rsidRPr="00CB3D4E">
              <w:rPr>
                <w:rStyle w:val="106"/>
                <w:color w:val="000000"/>
                <w:sz w:val="24"/>
                <w:szCs w:val="24"/>
              </w:rPr>
              <w:t>ИТОГО:</w:t>
            </w:r>
          </w:p>
        </w:tc>
        <w:tc>
          <w:tcPr>
            <w:tcW w:w="1418" w:type="dxa"/>
          </w:tcPr>
          <w:p w:rsidR="00CB3D4E" w:rsidRPr="00CB3D4E" w:rsidRDefault="00CB3D4E" w:rsidP="00CB3D4E">
            <w:pPr>
              <w:pStyle w:val="af1"/>
              <w:spacing w:line="240" w:lineRule="auto"/>
              <w:rPr>
                <w:rStyle w:val="83"/>
                <w:color w:val="000000"/>
                <w:sz w:val="24"/>
                <w:szCs w:val="24"/>
              </w:rPr>
            </w:pPr>
          </w:p>
        </w:tc>
        <w:tc>
          <w:tcPr>
            <w:tcW w:w="1701" w:type="dxa"/>
          </w:tcPr>
          <w:p w:rsidR="00CB3D4E" w:rsidRPr="00CB3D4E" w:rsidRDefault="00CB3D4E" w:rsidP="00CB3D4E">
            <w:pPr>
              <w:pStyle w:val="af1"/>
              <w:spacing w:line="240" w:lineRule="auto"/>
              <w:rPr>
                <w:rStyle w:val="106"/>
                <w:color w:val="000000"/>
                <w:sz w:val="24"/>
                <w:szCs w:val="24"/>
              </w:rPr>
            </w:pPr>
            <w:r w:rsidRPr="00CB3D4E">
              <w:rPr>
                <w:rStyle w:val="106"/>
                <w:color w:val="000000"/>
                <w:sz w:val="24"/>
                <w:szCs w:val="24"/>
              </w:rPr>
              <w:t>165</w:t>
            </w:r>
          </w:p>
        </w:tc>
        <w:tc>
          <w:tcPr>
            <w:tcW w:w="1984" w:type="dxa"/>
          </w:tcPr>
          <w:p w:rsidR="00CB3D4E" w:rsidRPr="00CB3D4E" w:rsidRDefault="00CB3D4E" w:rsidP="00CB3D4E">
            <w:pPr>
              <w:pStyle w:val="af1"/>
              <w:spacing w:line="240" w:lineRule="auto"/>
              <w:rPr>
                <w:rStyle w:val="106"/>
                <w:color w:val="000000"/>
                <w:sz w:val="24"/>
                <w:szCs w:val="24"/>
              </w:rPr>
            </w:pPr>
            <w:r w:rsidRPr="00CB3D4E">
              <w:rPr>
                <w:rStyle w:val="106"/>
                <w:color w:val="000000"/>
                <w:sz w:val="24"/>
                <w:szCs w:val="24"/>
              </w:rPr>
              <w:t>66</w:t>
            </w:r>
          </w:p>
        </w:tc>
        <w:tc>
          <w:tcPr>
            <w:tcW w:w="1560" w:type="dxa"/>
          </w:tcPr>
          <w:p w:rsidR="00CB3D4E" w:rsidRPr="00CB3D4E" w:rsidRDefault="00CB3D4E" w:rsidP="00CB3D4E">
            <w:pPr>
              <w:pStyle w:val="af1"/>
              <w:spacing w:line="240" w:lineRule="auto"/>
              <w:rPr>
                <w:rStyle w:val="106"/>
                <w:color w:val="000000"/>
                <w:sz w:val="24"/>
                <w:szCs w:val="24"/>
              </w:rPr>
            </w:pPr>
            <w:r w:rsidRPr="00CB3D4E">
              <w:rPr>
                <w:rStyle w:val="106"/>
                <w:color w:val="000000"/>
                <w:sz w:val="24"/>
                <w:szCs w:val="24"/>
              </w:rPr>
              <w:t>99</w:t>
            </w:r>
          </w:p>
        </w:tc>
      </w:tr>
    </w:tbl>
    <w:p w:rsidR="00CB3D4E" w:rsidRDefault="00CB3D4E" w:rsidP="00CB3D4E">
      <w:pPr>
        <w:pStyle w:val="410"/>
        <w:shd w:val="clear" w:color="auto" w:fill="auto"/>
        <w:spacing w:line="240" w:lineRule="auto"/>
        <w:jc w:val="center"/>
        <w:rPr>
          <w:rStyle w:val="4a"/>
          <w:i w:val="0"/>
          <w:color w:val="000000"/>
          <w:sz w:val="24"/>
          <w:szCs w:val="24"/>
        </w:rPr>
      </w:pPr>
    </w:p>
    <w:p w:rsidR="00CB3D4E" w:rsidRDefault="00CB3D4E" w:rsidP="00CB3D4E">
      <w:pPr>
        <w:pStyle w:val="410"/>
        <w:shd w:val="clear" w:color="auto" w:fill="auto"/>
        <w:spacing w:line="240" w:lineRule="auto"/>
        <w:jc w:val="center"/>
        <w:rPr>
          <w:rStyle w:val="4a"/>
          <w:i w:val="0"/>
          <w:color w:val="000000"/>
          <w:sz w:val="24"/>
          <w:szCs w:val="24"/>
        </w:rPr>
      </w:pPr>
    </w:p>
    <w:p w:rsidR="00CB3D4E" w:rsidRDefault="00CB3D4E" w:rsidP="00CB3D4E">
      <w:pPr>
        <w:pStyle w:val="410"/>
        <w:shd w:val="clear" w:color="auto" w:fill="auto"/>
        <w:spacing w:line="240" w:lineRule="auto"/>
        <w:jc w:val="center"/>
        <w:rPr>
          <w:rStyle w:val="4a"/>
          <w:i w:val="0"/>
          <w:color w:val="000000"/>
          <w:sz w:val="24"/>
          <w:szCs w:val="24"/>
        </w:rPr>
      </w:pPr>
      <w:r w:rsidRPr="00CB3D4E">
        <w:rPr>
          <w:rStyle w:val="4a"/>
          <w:i w:val="0"/>
          <w:color w:val="000000"/>
          <w:sz w:val="24"/>
          <w:szCs w:val="24"/>
        </w:rPr>
        <w:t>Второй год обучения</w:t>
      </w:r>
    </w:p>
    <w:p w:rsidR="00CB3D4E" w:rsidRPr="00CB3D4E" w:rsidRDefault="00CB3D4E" w:rsidP="00CB3D4E">
      <w:pPr>
        <w:pStyle w:val="410"/>
        <w:shd w:val="clear" w:color="auto" w:fill="auto"/>
        <w:spacing w:line="240" w:lineRule="auto"/>
        <w:jc w:val="center"/>
        <w:rPr>
          <w:i w:val="0"/>
          <w:sz w:val="24"/>
          <w:szCs w:val="24"/>
        </w:rPr>
      </w:pPr>
    </w:p>
    <w:tbl>
      <w:tblPr>
        <w:tblStyle w:val="a8"/>
        <w:tblW w:w="13467" w:type="dxa"/>
        <w:tblInd w:w="108" w:type="dxa"/>
        <w:tblLayout w:type="fixed"/>
        <w:tblLook w:val="04A0" w:firstRow="1" w:lastRow="0" w:firstColumn="1" w:lastColumn="0" w:noHBand="0" w:noVBand="1"/>
      </w:tblPr>
      <w:tblGrid>
        <w:gridCol w:w="567"/>
        <w:gridCol w:w="6237"/>
        <w:gridCol w:w="1418"/>
        <w:gridCol w:w="1701"/>
        <w:gridCol w:w="1984"/>
        <w:gridCol w:w="1560"/>
      </w:tblGrid>
      <w:tr w:rsidR="00CB3D4E" w:rsidRPr="00CB3D4E" w:rsidTr="00CB3D4E">
        <w:tc>
          <w:tcPr>
            <w:tcW w:w="567" w:type="dxa"/>
          </w:tcPr>
          <w:p w:rsidR="00CB3D4E" w:rsidRPr="00CB3D4E" w:rsidRDefault="00CB3D4E" w:rsidP="00CB3D4E">
            <w:pPr>
              <w:jc w:val="center"/>
              <w:rPr>
                <w:rFonts w:ascii="Times New Roman" w:hAnsi="Times New Roman" w:cs="Times New Roman"/>
                <w:spacing w:val="-3"/>
                <w:sz w:val="24"/>
                <w:szCs w:val="24"/>
              </w:rPr>
            </w:pPr>
            <w:r w:rsidRPr="00CB3D4E">
              <w:rPr>
                <w:rFonts w:ascii="Times New Roman" w:hAnsi="Times New Roman" w:cs="Times New Roman"/>
                <w:spacing w:val="-3"/>
                <w:sz w:val="24"/>
                <w:szCs w:val="24"/>
              </w:rPr>
              <w:t>№</w:t>
            </w:r>
          </w:p>
          <w:p w:rsidR="00CB3D4E" w:rsidRPr="00CB3D4E" w:rsidRDefault="00CB3D4E" w:rsidP="00CB3D4E">
            <w:pPr>
              <w:jc w:val="center"/>
              <w:rPr>
                <w:rFonts w:ascii="Times New Roman" w:hAnsi="Times New Roman" w:cs="Times New Roman"/>
                <w:spacing w:val="-3"/>
                <w:sz w:val="24"/>
                <w:szCs w:val="24"/>
              </w:rPr>
            </w:pPr>
          </w:p>
        </w:tc>
        <w:tc>
          <w:tcPr>
            <w:tcW w:w="6237" w:type="dxa"/>
          </w:tcPr>
          <w:p w:rsidR="00CB3D4E" w:rsidRPr="00CB3D4E" w:rsidRDefault="00CB3D4E" w:rsidP="00CB3D4E">
            <w:pPr>
              <w:pStyle w:val="af1"/>
              <w:spacing w:line="240" w:lineRule="auto"/>
              <w:rPr>
                <w:rFonts w:cs="Times New Roman"/>
              </w:rPr>
            </w:pPr>
            <w:r w:rsidRPr="00CB3D4E">
              <w:rPr>
                <w:rStyle w:val="0pt"/>
                <w:rFonts w:cs="Times New Roman"/>
                <w:color w:val="000000"/>
                <w:sz w:val="24"/>
                <w:szCs w:val="24"/>
              </w:rPr>
              <w:t>Наименование раздела, темы</w:t>
            </w:r>
          </w:p>
        </w:tc>
        <w:tc>
          <w:tcPr>
            <w:tcW w:w="1418" w:type="dxa"/>
          </w:tcPr>
          <w:p w:rsidR="00CB3D4E" w:rsidRPr="00CB3D4E" w:rsidRDefault="00CB3D4E" w:rsidP="00CB3D4E">
            <w:pPr>
              <w:pStyle w:val="af1"/>
              <w:spacing w:line="240" w:lineRule="auto"/>
              <w:rPr>
                <w:rFonts w:cs="Times New Roman"/>
              </w:rPr>
            </w:pPr>
            <w:r w:rsidRPr="00CB3D4E">
              <w:rPr>
                <w:rStyle w:val="0pt"/>
                <w:rFonts w:cs="Times New Roman"/>
                <w:color w:val="000000"/>
                <w:sz w:val="24"/>
                <w:szCs w:val="24"/>
              </w:rPr>
              <w:t>Вид</w:t>
            </w:r>
          </w:p>
          <w:p w:rsidR="00CB3D4E" w:rsidRPr="00CB3D4E" w:rsidRDefault="00CB3D4E" w:rsidP="00CB3D4E">
            <w:pPr>
              <w:pStyle w:val="af1"/>
              <w:spacing w:line="240" w:lineRule="auto"/>
              <w:rPr>
                <w:rFonts w:cs="Times New Roman"/>
              </w:rPr>
            </w:pPr>
            <w:r w:rsidRPr="00CB3D4E">
              <w:rPr>
                <w:rStyle w:val="0pt"/>
                <w:rFonts w:cs="Times New Roman"/>
                <w:color w:val="000000"/>
                <w:sz w:val="24"/>
                <w:szCs w:val="24"/>
              </w:rPr>
              <w:t>учебного</w:t>
            </w:r>
          </w:p>
          <w:p w:rsidR="00CB3D4E" w:rsidRPr="00CB3D4E" w:rsidRDefault="00CB3D4E" w:rsidP="00CB3D4E">
            <w:pPr>
              <w:pStyle w:val="af1"/>
              <w:spacing w:line="240" w:lineRule="auto"/>
              <w:rPr>
                <w:rFonts w:cs="Times New Roman"/>
              </w:rPr>
            </w:pPr>
            <w:r w:rsidRPr="00CB3D4E">
              <w:rPr>
                <w:rStyle w:val="0pt"/>
                <w:rFonts w:cs="Times New Roman"/>
                <w:color w:val="000000"/>
                <w:sz w:val="24"/>
                <w:szCs w:val="24"/>
              </w:rPr>
              <w:t>занятия</w:t>
            </w:r>
          </w:p>
        </w:tc>
        <w:tc>
          <w:tcPr>
            <w:tcW w:w="1701" w:type="dxa"/>
          </w:tcPr>
          <w:p w:rsidR="00CB3D4E" w:rsidRPr="00CB3D4E" w:rsidRDefault="00CB3D4E" w:rsidP="00CB3D4E">
            <w:pPr>
              <w:pStyle w:val="af1"/>
              <w:spacing w:line="240" w:lineRule="auto"/>
              <w:rPr>
                <w:rFonts w:cs="Times New Roman"/>
              </w:rPr>
            </w:pPr>
            <w:r w:rsidRPr="00CB3D4E">
              <w:rPr>
                <w:rFonts w:cs="Times New Roman"/>
              </w:rPr>
              <w:t>максимальная</w:t>
            </w:r>
          </w:p>
          <w:p w:rsidR="00CB3D4E" w:rsidRPr="00CB3D4E" w:rsidRDefault="00CB3D4E" w:rsidP="00CB3D4E">
            <w:pPr>
              <w:pStyle w:val="af1"/>
              <w:spacing w:line="240" w:lineRule="auto"/>
              <w:rPr>
                <w:rFonts w:cs="Times New Roman"/>
              </w:rPr>
            </w:pPr>
            <w:r w:rsidRPr="00CB3D4E">
              <w:rPr>
                <w:rFonts w:cs="Times New Roman"/>
              </w:rPr>
              <w:t>учебная нагрузка</w:t>
            </w:r>
          </w:p>
        </w:tc>
        <w:tc>
          <w:tcPr>
            <w:tcW w:w="1984" w:type="dxa"/>
          </w:tcPr>
          <w:p w:rsidR="00CB3D4E" w:rsidRPr="00CB3D4E" w:rsidRDefault="00CB3D4E" w:rsidP="00CB3D4E">
            <w:pPr>
              <w:pStyle w:val="af1"/>
              <w:spacing w:line="240" w:lineRule="auto"/>
              <w:rPr>
                <w:rFonts w:cs="Times New Roman"/>
              </w:rPr>
            </w:pPr>
            <w:r w:rsidRPr="00CB3D4E">
              <w:rPr>
                <w:rFonts w:cs="Times New Roman"/>
              </w:rPr>
              <w:t>самостоятельная</w:t>
            </w:r>
          </w:p>
          <w:p w:rsidR="00CB3D4E" w:rsidRPr="00CB3D4E" w:rsidRDefault="00CB3D4E" w:rsidP="00CB3D4E">
            <w:pPr>
              <w:pStyle w:val="af1"/>
              <w:spacing w:line="240" w:lineRule="auto"/>
              <w:rPr>
                <w:rFonts w:cs="Times New Roman"/>
              </w:rPr>
            </w:pPr>
            <w:r w:rsidRPr="00CB3D4E">
              <w:rPr>
                <w:rFonts w:cs="Times New Roman"/>
              </w:rPr>
              <w:t>учебная нагрузка</w:t>
            </w:r>
          </w:p>
        </w:tc>
        <w:tc>
          <w:tcPr>
            <w:tcW w:w="1560" w:type="dxa"/>
          </w:tcPr>
          <w:p w:rsidR="00CB3D4E" w:rsidRPr="00CB3D4E" w:rsidRDefault="00CB3D4E" w:rsidP="00CB3D4E">
            <w:pPr>
              <w:pStyle w:val="af1"/>
              <w:spacing w:line="240" w:lineRule="auto"/>
              <w:rPr>
                <w:rFonts w:cs="Times New Roman"/>
              </w:rPr>
            </w:pPr>
            <w:r w:rsidRPr="00CB3D4E">
              <w:rPr>
                <w:rFonts w:cs="Times New Roman"/>
              </w:rPr>
              <w:t>аудиторные</w:t>
            </w:r>
          </w:p>
          <w:p w:rsidR="00CB3D4E" w:rsidRPr="00CB3D4E" w:rsidRDefault="00CB3D4E" w:rsidP="00CB3D4E">
            <w:pPr>
              <w:pStyle w:val="af1"/>
              <w:spacing w:line="240" w:lineRule="auto"/>
              <w:rPr>
                <w:rFonts w:cs="Times New Roman"/>
              </w:rPr>
            </w:pPr>
            <w:r w:rsidRPr="00CB3D4E">
              <w:rPr>
                <w:rFonts w:cs="Times New Roman"/>
              </w:rPr>
              <w:t>занятия</w:t>
            </w:r>
          </w:p>
        </w:tc>
      </w:tr>
      <w:tr w:rsidR="00CB3D4E" w:rsidRPr="00CB3D4E" w:rsidTr="00CB3D4E">
        <w:tc>
          <w:tcPr>
            <w:tcW w:w="567" w:type="dxa"/>
          </w:tcPr>
          <w:p w:rsidR="00CB3D4E" w:rsidRPr="00CB3D4E" w:rsidRDefault="00CB3D4E" w:rsidP="00CB3D4E">
            <w:pPr>
              <w:jc w:val="center"/>
              <w:rPr>
                <w:rFonts w:ascii="Times New Roman" w:hAnsi="Times New Roman" w:cs="Times New Roman"/>
                <w:spacing w:val="-3"/>
                <w:sz w:val="24"/>
                <w:szCs w:val="24"/>
              </w:rPr>
            </w:pPr>
          </w:p>
        </w:tc>
        <w:tc>
          <w:tcPr>
            <w:tcW w:w="12900" w:type="dxa"/>
            <w:gridSpan w:val="5"/>
          </w:tcPr>
          <w:p w:rsidR="00CB3D4E" w:rsidRPr="00CB3D4E" w:rsidRDefault="00CB3D4E" w:rsidP="00CB3D4E">
            <w:pPr>
              <w:pStyle w:val="af1"/>
              <w:spacing w:line="240" w:lineRule="auto"/>
              <w:rPr>
                <w:rFonts w:cs="Times New Roman"/>
              </w:rPr>
            </w:pPr>
            <w:r w:rsidRPr="00CB3D4E">
              <w:rPr>
                <w:rStyle w:val="10pt"/>
                <w:color w:val="000000"/>
                <w:sz w:val="24"/>
                <w:szCs w:val="24"/>
              </w:rPr>
              <w:t>I полугодие</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1</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Гармония по общему цветовому тону</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10</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4</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6</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2</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Контрастная гармония (на ненасыщенных цветах)</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10</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4</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6</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3</w:t>
            </w:r>
          </w:p>
        </w:tc>
        <w:tc>
          <w:tcPr>
            <w:tcW w:w="623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Гармония по общему цветовому тону и насыщенности (на насыщенных цветах)</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15</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6</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9</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4</w:t>
            </w:r>
          </w:p>
        </w:tc>
        <w:tc>
          <w:tcPr>
            <w:tcW w:w="623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Гармония по насыщенности</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10</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4</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6</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5</w:t>
            </w:r>
          </w:p>
        </w:tc>
        <w:tc>
          <w:tcPr>
            <w:tcW w:w="623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Контрастная гармония</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5</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2</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3</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6</w:t>
            </w:r>
          </w:p>
        </w:tc>
        <w:tc>
          <w:tcPr>
            <w:tcW w:w="623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Световой контраст (ахроматический). Гризайль.</w:t>
            </w:r>
          </w:p>
        </w:tc>
        <w:tc>
          <w:tcPr>
            <w:tcW w:w="1418"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15</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6</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9</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7</w:t>
            </w:r>
          </w:p>
        </w:tc>
        <w:tc>
          <w:tcPr>
            <w:tcW w:w="623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Гармония по светлоте и насыщенности</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15</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6</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9</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p>
        </w:tc>
        <w:tc>
          <w:tcPr>
            <w:tcW w:w="12900" w:type="dxa"/>
            <w:gridSpan w:val="5"/>
          </w:tcPr>
          <w:p w:rsidR="00CB3D4E" w:rsidRPr="00CB3D4E" w:rsidRDefault="00CB3D4E" w:rsidP="00CB3D4E">
            <w:pPr>
              <w:pStyle w:val="af1"/>
              <w:spacing w:line="240" w:lineRule="auto"/>
              <w:rPr>
                <w:rFonts w:cs="Times New Roman"/>
              </w:rPr>
            </w:pPr>
            <w:r w:rsidRPr="00CB3D4E">
              <w:rPr>
                <w:rStyle w:val="10pt"/>
                <w:color w:val="000000"/>
                <w:sz w:val="24"/>
                <w:szCs w:val="24"/>
              </w:rPr>
              <w:t>II полугодие</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8</w:t>
            </w:r>
          </w:p>
        </w:tc>
        <w:tc>
          <w:tcPr>
            <w:tcW w:w="6237" w:type="dxa"/>
            <w:tcBorders>
              <w:top w:val="nil"/>
            </w:tcBorders>
          </w:tcPr>
          <w:p w:rsidR="00CB3D4E" w:rsidRPr="00CB3D4E" w:rsidRDefault="00CB3D4E" w:rsidP="00CB3D4E">
            <w:pPr>
              <w:pStyle w:val="af1"/>
              <w:spacing w:line="240" w:lineRule="auto"/>
              <w:jc w:val="left"/>
              <w:rPr>
                <w:rFonts w:cs="Times New Roman"/>
              </w:rPr>
            </w:pPr>
            <w:r w:rsidRPr="00CB3D4E">
              <w:rPr>
                <w:rStyle w:val="10pt"/>
                <w:color w:val="000000"/>
                <w:sz w:val="24"/>
                <w:szCs w:val="24"/>
              </w:rPr>
              <w:t>Фигура человека</w:t>
            </w:r>
          </w:p>
        </w:tc>
        <w:tc>
          <w:tcPr>
            <w:tcW w:w="1418" w:type="dxa"/>
            <w:tcBorders>
              <w:top w:val="nil"/>
            </w:tcBorders>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5</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2</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3</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9</w:t>
            </w:r>
          </w:p>
        </w:tc>
        <w:tc>
          <w:tcPr>
            <w:tcW w:w="623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Гармония по общему цветовому тону</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15</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6</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9</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10</w:t>
            </w:r>
          </w:p>
        </w:tc>
        <w:tc>
          <w:tcPr>
            <w:tcW w:w="623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Гармония по насыщенности и светлоте</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15</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6</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9</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11</w:t>
            </w:r>
          </w:p>
        </w:tc>
        <w:tc>
          <w:tcPr>
            <w:tcW w:w="623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Гармония по общему цветовому тону</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15</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6</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9</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12</w:t>
            </w:r>
          </w:p>
        </w:tc>
        <w:tc>
          <w:tcPr>
            <w:tcW w:w="623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Гармония по общему цветовому тону. Нюанс.</w:t>
            </w:r>
          </w:p>
        </w:tc>
        <w:tc>
          <w:tcPr>
            <w:tcW w:w="1418"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5</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2</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3</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13</w:t>
            </w:r>
          </w:p>
        </w:tc>
        <w:tc>
          <w:tcPr>
            <w:tcW w:w="623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Гармония по насыщенности</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15</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6</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9</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14</w:t>
            </w:r>
          </w:p>
        </w:tc>
        <w:tc>
          <w:tcPr>
            <w:tcW w:w="623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Гармония по общему цветовому тону и светлоте</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15</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6</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9</w:t>
            </w:r>
          </w:p>
        </w:tc>
      </w:tr>
      <w:tr w:rsidR="00CB3D4E" w:rsidRPr="00CB3D4E" w:rsidTr="00CB3D4E">
        <w:tc>
          <w:tcPr>
            <w:tcW w:w="567" w:type="dxa"/>
          </w:tcPr>
          <w:p w:rsidR="00CB3D4E" w:rsidRPr="00CB3D4E" w:rsidRDefault="00CB3D4E" w:rsidP="00CB3D4E">
            <w:pPr>
              <w:pStyle w:val="af1"/>
              <w:spacing w:line="240" w:lineRule="auto"/>
              <w:jc w:val="left"/>
              <w:rPr>
                <w:rStyle w:val="106"/>
                <w:color w:val="000000"/>
                <w:sz w:val="24"/>
                <w:szCs w:val="24"/>
              </w:rPr>
            </w:pPr>
          </w:p>
        </w:tc>
        <w:tc>
          <w:tcPr>
            <w:tcW w:w="6237" w:type="dxa"/>
          </w:tcPr>
          <w:p w:rsidR="00CB3D4E" w:rsidRPr="00CB3D4E" w:rsidRDefault="00CB3D4E" w:rsidP="00CB3D4E">
            <w:pPr>
              <w:pStyle w:val="af1"/>
              <w:spacing w:line="240" w:lineRule="auto"/>
              <w:jc w:val="left"/>
              <w:rPr>
                <w:rStyle w:val="106"/>
                <w:color w:val="000000"/>
                <w:sz w:val="24"/>
                <w:szCs w:val="24"/>
              </w:rPr>
            </w:pPr>
            <w:r w:rsidRPr="00CB3D4E">
              <w:rPr>
                <w:rStyle w:val="106"/>
                <w:color w:val="000000"/>
                <w:sz w:val="24"/>
                <w:szCs w:val="24"/>
              </w:rPr>
              <w:t>ИТОГО:</w:t>
            </w:r>
          </w:p>
        </w:tc>
        <w:tc>
          <w:tcPr>
            <w:tcW w:w="1418" w:type="dxa"/>
          </w:tcPr>
          <w:p w:rsidR="00CB3D4E" w:rsidRPr="00CB3D4E" w:rsidRDefault="00CB3D4E" w:rsidP="00CB3D4E">
            <w:pPr>
              <w:pStyle w:val="af1"/>
              <w:spacing w:line="240" w:lineRule="auto"/>
              <w:rPr>
                <w:rStyle w:val="83"/>
                <w:color w:val="000000"/>
                <w:sz w:val="24"/>
                <w:szCs w:val="24"/>
              </w:rPr>
            </w:pPr>
          </w:p>
        </w:tc>
        <w:tc>
          <w:tcPr>
            <w:tcW w:w="1701" w:type="dxa"/>
          </w:tcPr>
          <w:p w:rsidR="00CB3D4E" w:rsidRPr="00CB3D4E" w:rsidRDefault="00CB3D4E" w:rsidP="00CB3D4E">
            <w:pPr>
              <w:pStyle w:val="af1"/>
              <w:spacing w:line="240" w:lineRule="auto"/>
              <w:rPr>
                <w:rStyle w:val="106"/>
                <w:color w:val="000000"/>
                <w:sz w:val="24"/>
                <w:szCs w:val="24"/>
              </w:rPr>
            </w:pPr>
            <w:r w:rsidRPr="00CB3D4E">
              <w:rPr>
                <w:rStyle w:val="106"/>
                <w:color w:val="000000"/>
                <w:sz w:val="24"/>
                <w:szCs w:val="24"/>
              </w:rPr>
              <w:t>165</w:t>
            </w:r>
          </w:p>
        </w:tc>
        <w:tc>
          <w:tcPr>
            <w:tcW w:w="1984" w:type="dxa"/>
          </w:tcPr>
          <w:p w:rsidR="00CB3D4E" w:rsidRPr="00CB3D4E" w:rsidRDefault="00CB3D4E" w:rsidP="00CB3D4E">
            <w:pPr>
              <w:pStyle w:val="af1"/>
              <w:spacing w:line="240" w:lineRule="auto"/>
              <w:rPr>
                <w:rStyle w:val="106"/>
                <w:color w:val="000000"/>
                <w:sz w:val="24"/>
                <w:szCs w:val="24"/>
              </w:rPr>
            </w:pPr>
            <w:r w:rsidRPr="00CB3D4E">
              <w:rPr>
                <w:rStyle w:val="106"/>
                <w:color w:val="000000"/>
                <w:sz w:val="24"/>
                <w:szCs w:val="24"/>
              </w:rPr>
              <w:t>66</w:t>
            </w:r>
          </w:p>
        </w:tc>
        <w:tc>
          <w:tcPr>
            <w:tcW w:w="1560" w:type="dxa"/>
          </w:tcPr>
          <w:p w:rsidR="00CB3D4E" w:rsidRPr="00CB3D4E" w:rsidRDefault="00CB3D4E" w:rsidP="00CB3D4E">
            <w:pPr>
              <w:pStyle w:val="af1"/>
              <w:spacing w:line="240" w:lineRule="auto"/>
              <w:rPr>
                <w:rStyle w:val="106"/>
                <w:color w:val="000000"/>
                <w:sz w:val="24"/>
                <w:szCs w:val="24"/>
              </w:rPr>
            </w:pPr>
            <w:r w:rsidRPr="00CB3D4E">
              <w:rPr>
                <w:rStyle w:val="106"/>
                <w:color w:val="000000"/>
                <w:sz w:val="24"/>
                <w:szCs w:val="24"/>
              </w:rPr>
              <w:t>99</w:t>
            </w:r>
          </w:p>
        </w:tc>
      </w:tr>
    </w:tbl>
    <w:p w:rsidR="00CB3D4E" w:rsidRDefault="00CB3D4E" w:rsidP="00CB3D4E">
      <w:pPr>
        <w:pStyle w:val="410"/>
        <w:shd w:val="clear" w:color="auto" w:fill="auto"/>
        <w:spacing w:line="240" w:lineRule="auto"/>
        <w:jc w:val="center"/>
        <w:rPr>
          <w:rStyle w:val="4a"/>
          <w:i w:val="0"/>
          <w:color w:val="000000"/>
          <w:sz w:val="24"/>
          <w:szCs w:val="24"/>
        </w:rPr>
      </w:pPr>
    </w:p>
    <w:p w:rsidR="00CB3D4E" w:rsidRDefault="00CB3D4E" w:rsidP="00CB3D4E">
      <w:pPr>
        <w:pStyle w:val="410"/>
        <w:shd w:val="clear" w:color="auto" w:fill="auto"/>
        <w:spacing w:line="240" w:lineRule="auto"/>
        <w:jc w:val="center"/>
        <w:rPr>
          <w:rStyle w:val="4a"/>
          <w:i w:val="0"/>
          <w:color w:val="000000"/>
          <w:sz w:val="24"/>
          <w:szCs w:val="24"/>
        </w:rPr>
      </w:pPr>
    </w:p>
    <w:p w:rsidR="00CB3D4E" w:rsidRDefault="00CB3D4E" w:rsidP="00CB3D4E">
      <w:pPr>
        <w:pStyle w:val="410"/>
        <w:shd w:val="clear" w:color="auto" w:fill="auto"/>
        <w:spacing w:line="240" w:lineRule="auto"/>
        <w:jc w:val="center"/>
        <w:rPr>
          <w:rStyle w:val="4a"/>
          <w:i w:val="0"/>
          <w:color w:val="000000"/>
          <w:sz w:val="24"/>
          <w:szCs w:val="24"/>
        </w:rPr>
      </w:pPr>
    </w:p>
    <w:p w:rsidR="00CB3D4E" w:rsidRDefault="00CB3D4E" w:rsidP="00CB3D4E">
      <w:pPr>
        <w:pStyle w:val="410"/>
        <w:shd w:val="clear" w:color="auto" w:fill="auto"/>
        <w:spacing w:line="240" w:lineRule="auto"/>
        <w:jc w:val="center"/>
        <w:rPr>
          <w:rStyle w:val="4a"/>
          <w:i w:val="0"/>
          <w:color w:val="000000"/>
          <w:sz w:val="24"/>
          <w:szCs w:val="24"/>
        </w:rPr>
      </w:pPr>
    </w:p>
    <w:p w:rsidR="00CB3D4E" w:rsidRDefault="00CB3D4E" w:rsidP="00CB3D4E">
      <w:pPr>
        <w:pStyle w:val="410"/>
        <w:shd w:val="clear" w:color="auto" w:fill="auto"/>
        <w:spacing w:line="240" w:lineRule="auto"/>
        <w:jc w:val="center"/>
        <w:rPr>
          <w:rStyle w:val="4a"/>
          <w:i w:val="0"/>
          <w:color w:val="000000"/>
          <w:sz w:val="24"/>
          <w:szCs w:val="24"/>
        </w:rPr>
      </w:pPr>
    </w:p>
    <w:p w:rsidR="00CB3D4E" w:rsidRDefault="00CB3D4E" w:rsidP="00CB3D4E">
      <w:pPr>
        <w:pStyle w:val="410"/>
        <w:shd w:val="clear" w:color="auto" w:fill="auto"/>
        <w:spacing w:line="240" w:lineRule="auto"/>
        <w:jc w:val="center"/>
        <w:rPr>
          <w:rStyle w:val="4a"/>
          <w:i w:val="0"/>
          <w:color w:val="000000"/>
          <w:sz w:val="24"/>
          <w:szCs w:val="24"/>
        </w:rPr>
      </w:pPr>
    </w:p>
    <w:p w:rsidR="00CB3D4E" w:rsidRPr="00CB3D4E" w:rsidRDefault="00CB3D4E" w:rsidP="00CB3D4E">
      <w:pPr>
        <w:pStyle w:val="410"/>
        <w:shd w:val="clear" w:color="auto" w:fill="auto"/>
        <w:spacing w:line="240" w:lineRule="auto"/>
        <w:jc w:val="center"/>
        <w:rPr>
          <w:i w:val="0"/>
          <w:sz w:val="24"/>
          <w:szCs w:val="24"/>
        </w:rPr>
      </w:pPr>
      <w:r w:rsidRPr="00CB3D4E">
        <w:rPr>
          <w:rStyle w:val="4a"/>
          <w:i w:val="0"/>
          <w:color w:val="000000"/>
          <w:sz w:val="24"/>
          <w:szCs w:val="24"/>
        </w:rPr>
        <w:t>Третий год обучения</w:t>
      </w:r>
    </w:p>
    <w:tbl>
      <w:tblPr>
        <w:tblStyle w:val="a8"/>
        <w:tblW w:w="13467" w:type="dxa"/>
        <w:tblInd w:w="108" w:type="dxa"/>
        <w:tblLayout w:type="fixed"/>
        <w:tblLook w:val="04A0" w:firstRow="1" w:lastRow="0" w:firstColumn="1" w:lastColumn="0" w:noHBand="0" w:noVBand="1"/>
      </w:tblPr>
      <w:tblGrid>
        <w:gridCol w:w="567"/>
        <w:gridCol w:w="6237"/>
        <w:gridCol w:w="1418"/>
        <w:gridCol w:w="1701"/>
        <w:gridCol w:w="1984"/>
        <w:gridCol w:w="1560"/>
      </w:tblGrid>
      <w:tr w:rsidR="00CB3D4E" w:rsidRPr="00CB3D4E" w:rsidTr="00CB3D4E">
        <w:tc>
          <w:tcPr>
            <w:tcW w:w="567" w:type="dxa"/>
          </w:tcPr>
          <w:p w:rsidR="00CB3D4E" w:rsidRPr="00CB3D4E" w:rsidRDefault="00CB3D4E" w:rsidP="00CB3D4E">
            <w:pPr>
              <w:jc w:val="center"/>
              <w:rPr>
                <w:rFonts w:ascii="Times New Roman" w:hAnsi="Times New Roman" w:cs="Times New Roman"/>
                <w:spacing w:val="-3"/>
                <w:sz w:val="24"/>
                <w:szCs w:val="24"/>
              </w:rPr>
            </w:pPr>
            <w:r w:rsidRPr="00CB3D4E">
              <w:rPr>
                <w:rFonts w:ascii="Times New Roman" w:hAnsi="Times New Roman" w:cs="Times New Roman"/>
                <w:spacing w:val="-3"/>
                <w:sz w:val="24"/>
                <w:szCs w:val="24"/>
              </w:rPr>
              <w:t>№</w:t>
            </w:r>
          </w:p>
          <w:p w:rsidR="00CB3D4E" w:rsidRPr="00CB3D4E" w:rsidRDefault="00CB3D4E" w:rsidP="00CB3D4E">
            <w:pPr>
              <w:jc w:val="center"/>
              <w:rPr>
                <w:rFonts w:ascii="Times New Roman" w:hAnsi="Times New Roman" w:cs="Times New Roman"/>
                <w:spacing w:val="-3"/>
                <w:sz w:val="24"/>
                <w:szCs w:val="24"/>
              </w:rPr>
            </w:pPr>
          </w:p>
        </w:tc>
        <w:tc>
          <w:tcPr>
            <w:tcW w:w="6237" w:type="dxa"/>
          </w:tcPr>
          <w:p w:rsidR="00CB3D4E" w:rsidRPr="00CB3D4E" w:rsidRDefault="00CB3D4E" w:rsidP="00CB3D4E">
            <w:pPr>
              <w:pStyle w:val="af1"/>
              <w:spacing w:line="240" w:lineRule="auto"/>
              <w:rPr>
                <w:rFonts w:cs="Times New Roman"/>
              </w:rPr>
            </w:pPr>
            <w:r w:rsidRPr="00CB3D4E">
              <w:rPr>
                <w:rStyle w:val="0pt"/>
                <w:rFonts w:cs="Times New Roman"/>
                <w:color w:val="000000"/>
                <w:sz w:val="24"/>
                <w:szCs w:val="24"/>
              </w:rPr>
              <w:t>Наименование раздела, темы</w:t>
            </w:r>
          </w:p>
        </w:tc>
        <w:tc>
          <w:tcPr>
            <w:tcW w:w="1418" w:type="dxa"/>
          </w:tcPr>
          <w:p w:rsidR="00CB3D4E" w:rsidRPr="00CB3D4E" w:rsidRDefault="00CB3D4E" w:rsidP="00CB3D4E">
            <w:pPr>
              <w:pStyle w:val="af1"/>
              <w:spacing w:line="240" w:lineRule="auto"/>
              <w:rPr>
                <w:rFonts w:cs="Times New Roman"/>
              </w:rPr>
            </w:pPr>
            <w:r w:rsidRPr="00CB3D4E">
              <w:rPr>
                <w:rStyle w:val="0pt"/>
                <w:rFonts w:cs="Times New Roman"/>
                <w:color w:val="000000"/>
                <w:sz w:val="24"/>
                <w:szCs w:val="24"/>
              </w:rPr>
              <w:t>Вид</w:t>
            </w:r>
          </w:p>
          <w:p w:rsidR="00CB3D4E" w:rsidRPr="00CB3D4E" w:rsidRDefault="00CB3D4E" w:rsidP="00CB3D4E">
            <w:pPr>
              <w:pStyle w:val="af1"/>
              <w:spacing w:line="240" w:lineRule="auto"/>
              <w:rPr>
                <w:rFonts w:cs="Times New Roman"/>
              </w:rPr>
            </w:pPr>
            <w:r w:rsidRPr="00CB3D4E">
              <w:rPr>
                <w:rStyle w:val="0pt"/>
                <w:rFonts w:cs="Times New Roman"/>
                <w:color w:val="000000"/>
                <w:sz w:val="24"/>
                <w:szCs w:val="24"/>
              </w:rPr>
              <w:t>учебного</w:t>
            </w:r>
          </w:p>
          <w:p w:rsidR="00CB3D4E" w:rsidRPr="00CB3D4E" w:rsidRDefault="00CB3D4E" w:rsidP="00CB3D4E">
            <w:pPr>
              <w:pStyle w:val="af1"/>
              <w:spacing w:line="240" w:lineRule="auto"/>
              <w:rPr>
                <w:rFonts w:cs="Times New Roman"/>
              </w:rPr>
            </w:pPr>
            <w:r w:rsidRPr="00CB3D4E">
              <w:rPr>
                <w:rStyle w:val="0pt"/>
                <w:rFonts w:cs="Times New Roman"/>
                <w:color w:val="000000"/>
                <w:sz w:val="24"/>
                <w:szCs w:val="24"/>
              </w:rPr>
              <w:t>занятия</w:t>
            </w:r>
          </w:p>
        </w:tc>
        <w:tc>
          <w:tcPr>
            <w:tcW w:w="1701" w:type="dxa"/>
          </w:tcPr>
          <w:p w:rsidR="00CB3D4E" w:rsidRPr="00CB3D4E" w:rsidRDefault="00CB3D4E" w:rsidP="00CB3D4E">
            <w:pPr>
              <w:pStyle w:val="af1"/>
              <w:spacing w:line="240" w:lineRule="auto"/>
              <w:rPr>
                <w:rFonts w:cs="Times New Roman"/>
              </w:rPr>
            </w:pPr>
            <w:r w:rsidRPr="00CB3D4E">
              <w:rPr>
                <w:rFonts w:cs="Times New Roman"/>
              </w:rPr>
              <w:t>максимальная</w:t>
            </w:r>
          </w:p>
          <w:p w:rsidR="00CB3D4E" w:rsidRPr="00CB3D4E" w:rsidRDefault="00CB3D4E" w:rsidP="00CB3D4E">
            <w:pPr>
              <w:pStyle w:val="af1"/>
              <w:spacing w:line="240" w:lineRule="auto"/>
              <w:rPr>
                <w:rFonts w:cs="Times New Roman"/>
              </w:rPr>
            </w:pPr>
            <w:r w:rsidRPr="00CB3D4E">
              <w:rPr>
                <w:rFonts w:cs="Times New Roman"/>
              </w:rPr>
              <w:t>учебная нагрузка</w:t>
            </w:r>
          </w:p>
        </w:tc>
        <w:tc>
          <w:tcPr>
            <w:tcW w:w="1984" w:type="dxa"/>
          </w:tcPr>
          <w:p w:rsidR="00CB3D4E" w:rsidRPr="00CB3D4E" w:rsidRDefault="00CB3D4E" w:rsidP="00CB3D4E">
            <w:pPr>
              <w:pStyle w:val="af1"/>
              <w:spacing w:line="240" w:lineRule="auto"/>
              <w:rPr>
                <w:rFonts w:cs="Times New Roman"/>
              </w:rPr>
            </w:pPr>
            <w:r w:rsidRPr="00CB3D4E">
              <w:rPr>
                <w:rFonts w:cs="Times New Roman"/>
              </w:rPr>
              <w:t>самостоятельная</w:t>
            </w:r>
          </w:p>
          <w:p w:rsidR="00CB3D4E" w:rsidRPr="00CB3D4E" w:rsidRDefault="00CB3D4E" w:rsidP="00CB3D4E">
            <w:pPr>
              <w:pStyle w:val="af1"/>
              <w:spacing w:line="240" w:lineRule="auto"/>
              <w:rPr>
                <w:rFonts w:cs="Times New Roman"/>
              </w:rPr>
            </w:pPr>
            <w:r w:rsidRPr="00CB3D4E">
              <w:rPr>
                <w:rFonts w:cs="Times New Roman"/>
              </w:rPr>
              <w:t>учебная нагрузка</w:t>
            </w:r>
          </w:p>
        </w:tc>
        <w:tc>
          <w:tcPr>
            <w:tcW w:w="1560" w:type="dxa"/>
          </w:tcPr>
          <w:p w:rsidR="00CB3D4E" w:rsidRPr="00CB3D4E" w:rsidRDefault="00CB3D4E" w:rsidP="00CB3D4E">
            <w:pPr>
              <w:pStyle w:val="af1"/>
              <w:spacing w:line="240" w:lineRule="auto"/>
              <w:rPr>
                <w:rFonts w:cs="Times New Roman"/>
              </w:rPr>
            </w:pPr>
            <w:r w:rsidRPr="00CB3D4E">
              <w:rPr>
                <w:rFonts w:cs="Times New Roman"/>
              </w:rPr>
              <w:t>аудиторные</w:t>
            </w:r>
          </w:p>
          <w:p w:rsidR="00CB3D4E" w:rsidRPr="00CB3D4E" w:rsidRDefault="00CB3D4E" w:rsidP="00CB3D4E">
            <w:pPr>
              <w:pStyle w:val="af1"/>
              <w:spacing w:line="240" w:lineRule="auto"/>
              <w:rPr>
                <w:rFonts w:cs="Times New Roman"/>
              </w:rPr>
            </w:pPr>
            <w:r w:rsidRPr="00CB3D4E">
              <w:rPr>
                <w:rFonts w:cs="Times New Roman"/>
              </w:rPr>
              <w:t>занятия</w:t>
            </w:r>
          </w:p>
        </w:tc>
      </w:tr>
      <w:tr w:rsidR="00CB3D4E" w:rsidRPr="00CB3D4E" w:rsidTr="00CB3D4E">
        <w:tc>
          <w:tcPr>
            <w:tcW w:w="567" w:type="dxa"/>
          </w:tcPr>
          <w:p w:rsidR="00CB3D4E" w:rsidRPr="00CB3D4E" w:rsidRDefault="00CB3D4E" w:rsidP="00CB3D4E">
            <w:pPr>
              <w:jc w:val="center"/>
              <w:rPr>
                <w:rFonts w:ascii="Times New Roman" w:hAnsi="Times New Roman" w:cs="Times New Roman"/>
                <w:spacing w:val="-3"/>
                <w:sz w:val="24"/>
                <w:szCs w:val="24"/>
              </w:rPr>
            </w:pPr>
          </w:p>
        </w:tc>
        <w:tc>
          <w:tcPr>
            <w:tcW w:w="12900" w:type="dxa"/>
            <w:gridSpan w:val="5"/>
          </w:tcPr>
          <w:p w:rsidR="00CB3D4E" w:rsidRPr="00CB3D4E" w:rsidRDefault="00CB3D4E" w:rsidP="00CB3D4E">
            <w:pPr>
              <w:pStyle w:val="af1"/>
              <w:spacing w:line="240" w:lineRule="auto"/>
              <w:rPr>
                <w:rFonts w:cs="Times New Roman"/>
              </w:rPr>
            </w:pPr>
            <w:r w:rsidRPr="00CB3D4E">
              <w:rPr>
                <w:rStyle w:val="10pt"/>
                <w:color w:val="000000"/>
                <w:sz w:val="24"/>
                <w:szCs w:val="24"/>
              </w:rPr>
              <w:t>I полугодие</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1</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Контрастная гармония (на насыщенных цветах)</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18</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9</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9</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2</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Гармония по общему цветовому тону и светлоте</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30</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15</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15</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3</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Контрастная гармония (на насыщенных цветах)</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24</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12</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12</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4</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Фигура человека</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6</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3</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3</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5</w:t>
            </w:r>
          </w:p>
        </w:tc>
        <w:tc>
          <w:tcPr>
            <w:tcW w:w="623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Гармония по общему цветовому тону и</w:t>
            </w:r>
          </w:p>
          <w:p w:rsidR="00CB3D4E" w:rsidRPr="00CB3D4E" w:rsidRDefault="00CB3D4E" w:rsidP="00CB3D4E">
            <w:pPr>
              <w:pStyle w:val="af1"/>
              <w:spacing w:line="240" w:lineRule="auto"/>
              <w:rPr>
                <w:rFonts w:cs="Times New Roman"/>
              </w:rPr>
            </w:pPr>
            <w:r w:rsidRPr="00CB3D4E">
              <w:rPr>
                <w:rStyle w:val="10pt"/>
                <w:color w:val="000000"/>
                <w:sz w:val="24"/>
                <w:szCs w:val="24"/>
              </w:rPr>
              <w:t>насыщенности</w:t>
            </w:r>
          </w:p>
          <w:p w:rsidR="00CB3D4E" w:rsidRPr="00CB3D4E" w:rsidRDefault="00CB3D4E" w:rsidP="00CB3D4E">
            <w:pPr>
              <w:pStyle w:val="af1"/>
              <w:spacing w:line="240" w:lineRule="auto"/>
              <w:rPr>
                <w:rFonts w:cs="Times New Roman"/>
              </w:rPr>
            </w:pPr>
            <w:r w:rsidRPr="00CB3D4E">
              <w:rPr>
                <w:rStyle w:val="10pt"/>
                <w:color w:val="000000"/>
                <w:sz w:val="24"/>
                <w:szCs w:val="24"/>
              </w:rPr>
              <w:t>(на ненасыщенных цветах)</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18</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9</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9</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p>
        </w:tc>
        <w:tc>
          <w:tcPr>
            <w:tcW w:w="12900" w:type="dxa"/>
            <w:gridSpan w:val="5"/>
          </w:tcPr>
          <w:p w:rsidR="00CB3D4E" w:rsidRPr="00CB3D4E" w:rsidRDefault="00CB3D4E" w:rsidP="00CB3D4E">
            <w:pPr>
              <w:pStyle w:val="af1"/>
              <w:spacing w:line="240" w:lineRule="auto"/>
              <w:rPr>
                <w:rFonts w:cs="Times New Roman"/>
              </w:rPr>
            </w:pPr>
            <w:r w:rsidRPr="00CB3D4E">
              <w:rPr>
                <w:rStyle w:val="10pt"/>
                <w:color w:val="000000"/>
                <w:sz w:val="24"/>
                <w:szCs w:val="24"/>
              </w:rPr>
              <w:t>II полугодие</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6</w:t>
            </w:r>
          </w:p>
        </w:tc>
        <w:tc>
          <w:tcPr>
            <w:tcW w:w="6237" w:type="dxa"/>
            <w:tcBorders>
              <w:top w:val="nil"/>
            </w:tcBorders>
          </w:tcPr>
          <w:p w:rsidR="00CB3D4E" w:rsidRPr="00CB3D4E" w:rsidRDefault="00CB3D4E" w:rsidP="00CB3D4E">
            <w:pPr>
              <w:pStyle w:val="af1"/>
              <w:spacing w:line="240" w:lineRule="auto"/>
              <w:rPr>
                <w:rFonts w:cs="Times New Roman"/>
              </w:rPr>
            </w:pPr>
            <w:r w:rsidRPr="00CB3D4E">
              <w:rPr>
                <w:rStyle w:val="10pt"/>
                <w:color w:val="000000"/>
                <w:sz w:val="24"/>
                <w:szCs w:val="24"/>
              </w:rPr>
              <w:t>Гармония по общему цветовому тону</w:t>
            </w:r>
          </w:p>
        </w:tc>
        <w:tc>
          <w:tcPr>
            <w:tcW w:w="1418" w:type="dxa"/>
            <w:tcBorders>
              <w:top w:val="nil"/>
            </w:tcBorders>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24</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12</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12</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7</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Контрастная гармония на ненасыщенных цветах</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30</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15</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15</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8</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Гармония по общему цветовому тону и светлоте</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24</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12</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12</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9</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Гармония по светлоте</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24</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12</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12</w:t>
            </w:r>
          </w:p>
        </w:tc>
      </w:tr>
      <w:tr w:rsidR="00CB3D4E" w:rsidRPr="00CB3D4E" w:rsidTr="00CB3D4E">
        <w:tc>
          <w:tcPr>
            <w:tcW w:w="567" w:type="dxa"/>
          </w:tcPr>
          <w:p w:rsidR="00CB3D4E" w:rsidRPr="00CB3D4E" w:rsidRDefault="00CB3D4E" w:rsidP="00CB3D4E">
            <w:pPr>
              <w:pStyle w:val="af1"/>
              <w:spacing w:line="240" w:lineRule="auto"/>
              <w:jc w:val="left"/>
              <w:rPr>
                <w:rStyle w:val="106"/>
                <w:color w:val="000000"/>
                <w:sz w:val="24"/>
                <w:szCs w:val="24"/>
              </w:rPr>
            </w:pPr>
          </w:p>
        </w:tc>
        <w:tc>
          <w:tcPr>
            <w:tcW w:w="6237" w:type="dxa"/>
          </w:tcPr>
          <w:p w:rsidR="00CB3D4E" w:rsidRPr="00CB3D4E" w:rsidRDefault="00CB3D4E" w:rsidP="00CB3D4E">
            <w:pPr>
              <w:pStyle w:val="af1"/>
              <w:spacing w:line="240" w:lineRule="auto"/>
              <w:jc w:val="left"/>
              <w:rPr>
                <w:rStyle w:val="106"/>
                <w:color w:val="000000"/>
                <w:sz w:val="24"/>
                <w:szCs w:val="24"/>
              </w:rPr>
            </w:pPr>
            <w:r w:rsidRPr="00CB3D4E">
              <w:rPr>
                <w:rStyle w:val="106"/>
                <w:color w:val="000000"/>
                <w:sz w:val="24"/>
                <w:szCs w:val="24"/>
              </w:rPr>
              <w:t>ИТОГО:</w:t>
            </w:r>
          </w:p>
        </w:tc>
        <w:tc>
          <w:tcPr>
            <w:tcW w:w="1418" w:type="dxa"/>
          </w:tcPr>
          <w:p w:rsidR="00CB3D4E" w:rsidRPr="00CB3D4E" w:rsidRDefault="00CB3D4E" w:rsidP="00CB3D4E">
            <w:pPr>
              <w:pStyle w:val="af1"/>
              <w:spacing w:line="240" w:lineRule="auto"/>
              <w:rPr>
                <w:rStyle w:val="83"/>
                <w:color w:val="000000"/>
                <w:sz w:val="24"/>
                <w:szCs w:val="24"/>
              </w:rPr>
            </w:pPr>
          </w:p>
        </w:tc>
        <w:tc>
          <w:tcPr>
            <w:tcW w:w="1701" w:type="dxa"/>
          </w:tcPr>
          <w:p w:rsidR="00CB3D4E" w:rsidRPr="00CB3D4E" w:rsidRDefault="00CB3D4E" w:rsidP="00CB3D4E">
            <w:pPr>
              <w:pStyle w:val="af1"/>
              <w:spacing w:line="240" w:lineRule="auto"/>
              <w:rPr>
                <w:rStyle w:val="106"/>
                <w:color w:val="000000"/>
                <w:sz w:val="24"/>
                <w:szCs w:val="24"/>
              </w:rPr>
            </w:pPr>
            <w:r w:rsidRPr="00CB3D4E">
              <w:rPr>
                <w:rStyle w:val="106"/>
                <w:color w:val="000000"/>
                <w:sz w:val="24"/>
                <w:szCs w:val="24"/>
              </w:rPr>
              <w:t>198</w:t>
            </w:r>
          </w:p>
        </w:tc>
        <w:tc>
          <w:tcPr>
            <w:tcW w:w="1984" w:type="dxa"/>
          </w:tcPr>
          <w:p w:rsidR="00CB3D4E" w:rsidRPr="00CB3D4E" w:rsidRDefault="00CB3D4E" w:rsidP="00CB3D4E">
            <w:pPr>
              <w:pStyle w:val="af1"/>
              <w:spacing w:line="240" w:lineRule="auto"/>
              <w:rPr>
                <w:rStyle w:val="106"/>
                <w:color w:val="000000"/>
                <w:sz w:val="24"/>
                <w:szCs w:val="24"/>
              </w:rPr>
            </w:pPr>
            <w:r w:rsidRPr="00CB3D4E">
              <w:rPr>
                <w:rStyle w:val="106"/>
                <w:color w:val="000000"/>
                <w:sz w:val="24"/>
                <w:szCs w:val="24"/>
              </w:rPr>
              <w:t>99</w:t>
            </w:r>
          </w:p>
        </w:tc>
        <w:tc>
          <w:tcPr>
            <w:tcW w:w="1560" w:type="dxa"/>
          </w:tcPr>
          <w:p w:rsidR="00CB3D4E" w:rsidRPr="00CB3D4E" w:rsidRDefault="00CB3D4E" w:rsidP="00CB3D4E">
            <w:pPr>
              <w:pStyle w:val="af1"/>
              <w:spacing w:line="240" w:lineRule="auto"/>
              <w:rPr>
                <w:rStyle w:val="106"/>
                <w:color w:val="000000"/>
                <w:sz w:val="24"/>
                <w:szCs w:val="24"/>
              </w:rPr>
            </w:pPr>
            <w:r w:rsidRPr="00CB3D4E">
              <w:rPr>
                <w:rStyle w:val="106"/>
                <w:color w:val="000000"/>
                <w:sz w:val="24"/>
                <w:szCs w:val="24"/>
              </w:rPr>
              <w:t>99</w:t>
            </w:r>
          </w:p>
        </w:tc>
      </w:tr>
    </w:tbl>
    <w:p w:rsidR="00CB3D4E" w:rsidRPr="00CB3D4E" w:rsidRDefault="00CB3D4E" w:rsidP="00CB3D4E">
      <w:pPr>
        <w:pStyle w:val="410"/>
        <w:shd w:val="clear" w:color="auto" w:fill="auto"/>
        <w:spacing w:line="240" w:lineRule="auto"/>
        <w:jc w:val="center"/>
        <w:rPr>
          <w:i w:val="0"/>
          <w:sz w:val="24"/>
          <w:szCs w:val="24"/>
        </w:rPr>
      </w:pPr>
      <w:r w:rsidRPr="00CB3D4E">
        <w:rPr>
          <w:rStyle w:val="4a"/>
          <w:i w:val="0"/>
          <w:color w:val="000000"/>
          <w:sz w:val="24"/>
          <w:szCs w:val="24"/>
        </w:rPr>
        <w:t>Четвертый год обучения</w:t>
      </w:r>
    </w:p>
    <w:tbl>
      <w:tblPr>
        <w:tblStyle w:val="a8"/>
        <w:tblW w:w="13467" w:type="dxa"/>
        <w:tblInd w:w="108" w:type="dxa"/>
        <w:tblLayout w:type="fixed"/>
        <w:tblLook w:val="04A0" w:firstRow="1" w:lastRow="0" w:firstColumn="1" w:lastColumn="0" w:noHBand="0" w:noVBand="1"/>
      </w:tblPr>
      <w:tblGrid>
        <w:gridCol w:w="567"/>
        <w:gridCol w:w="6237"/>
        <w:gridCol w:w="1418"/>
        <w:gridCol w:w="1701"/>
        <w:gridCol w:w="1984"/>
        <w:gridCol w:w="1560"/>
      </w:tblGrid>
      <w:tr w:rsidR="00CB3D4E" w:rsidRPr="00CB3D4E" w:rsidTr="00CB3D4E">
        <w:tc>
          <w:tcPr>
            <w:tcW w:w="567" w:type="dxa"/>
          </w:tcPr>
          <w:p w:rsidR="00CB3D4E" w:rsidRPr="00CB3D4E" w:rsidRDefault="00CB3D4E" w:rsidP="00CB3D4E">
            <w:pPr>
              <w:jc w:val="center"/>
              <w:rPr>
                <w:rFonts w:ascii="Times New Roman" w:hAnsi="Times New Roman" w:cs="Times New Roman"/>
                <w:spacing w:val="-3"/>
                <w:sz w:val="24"/>
                <w:szCs w:val="24"/>
              </w:rPr>
            </w:pPr>
            <w:r w:rsidRPr="00CB3D4E">
              <w:rPr>
                <w:rFonts w:ascii="Times New Roman" w:hAnsi="Times New Roman" w:cs="Times New Roman"/>
                <w:spacing w:val="-3"/>
                <w:sz w:val="24"/>
                <w:szCs w:val="24"/>
              </w:rPr>
              <w:t>№</w:t>
            </w:r>
          </w:p>
          <w:p w:rsidR="00CB3D4E" w:rsidRPr="00CB3D4E" w:rsidRDefault="00CB3D4E" w:rsidP="00CB3D4E">
            <w:pPr>
              <w:jc w:val="center"/>
              <w:rPr>
                <w:rFonts w:ascii="Times New Roman" w:hAnsi="Times New Roman" w:cs="Times New Roman"/>
                <w:spacing w:val="-3"/>
                <w:sz w:val="24"/>
                <w:szCs w:val="24"/>
              </w:rPr>
            </w:pPr>
          </w:p>
        </w:tc>
        <w:tc>
          <w:tcPr>
            <w:tcW w:w="6237" w:type="dxa"/>
          </w:tcPr>
          <w:p w:rsidR="00CB3D4E" w:rsidRPr="00CB3D4E" w:rsidRDefault="00CB3D4E" w:rsidP="00CB3D4E">
            <w:pPr>
              <w:pStyle w:val="af1"/>
              <w:spacing w:line="240" w:lineRule="auto"/>
              <w:rPr>
                <w:rFonts w:cs="Times New Roman"/>
              </w:rPr>
            </w:pPr>
            <w:r w:rsidRPr="00CB3D4E">
              <w:rPr>
                <w:rStyle w:val="0pt"/>
                <w:rFonts w:cs="Times New Roman"/>
                <w:color w:val="000000"/>
                <w:sz w:val="24"/>
                <w:szCs w:val="24"/>
              </w:rPr>
              <w:t>Наименование раздела, темы</w:t>
            </w:r>
          </w:p>
        </w:tc>
        <w:tc>
          <w:tcPr>
            <w:tcW w:w="1418" w:type="dxa"/>
          </w:tcPr>
          <w:p w:rsidR="00CB3D4E" w:rsidRPr="00CB3D4E" w:rsidRDefault="00CB3D4E" w:rsidP="00CB3D4E">
            <w:pPr>
              <w:pStyle w:val="af1"/>
              <w:spacing w:line="240" w:lineRule="auto"/>
              <w:rPr>
                <w:rFonts w:cs="Times New Roman"/>
              </w:rPr>
            </w:pPr>
            <w:r w:rsidRPr="00CB3D4E">
              <w:rPr>
                <w:rStyle w:val="0pt"/>
                <w:rFonts w:cs="Times New Roman"/>
                <w:color w:val="000000"/>
                <w:sz w:val="24"/>
                <w:szCs w:val="24"/>
              </w:rPr>
              <w:t>Вид</w:t>
            </w:r>
          </w:p>
          <w:p w:rsidR="00CB3D4E" w:rsidRPr="00CB3D4E" w:rsidRDefault="00CB3D4E" w:rsidP="00CB3D4E">
            <w:pPr>
              <w:pStyle w:val="af1"/>
              <w:spacing w:line="240" w:lineRule="auto"/>
              <w:rPr>
                <w:rFonts w:cs="Times New Roman"/>
              </w:rPr>
            </w:pPr>
            <w:r w:rsidRPr="00CB3D4E">
              <w:rPr>
                <w:rStyle w:val="0pt"/>
                <w:rFonts w:cs="Times New Roman"/>
                <w:color w:val="000000"/>
                <w:sz w:val="24"/>
                <w:szCs w:val="24"/>
              </w:rPr>
              <w:t>учебного</w:t>
            </w:r>
          </w:p>
          <w:p w:rsidR="00CB3D4E" w:rsidRPr="00CB3D4E" w:rsidRDefault="00CB3D4E" w:rsidP="00CB3D4E">
            <w:pPr>
              <w:pStyle w:val="af1"/>
              <w:spacing w:line="240" w:lineRule="auto"/>
              <w:rPr>
                <w:rFonts w:cs="Times New Roman"/>
              </w:rPr>
            </w:pPr>
            <w:r w:rsidRPr="00CB3D4E">
              <w:rPr>
                <w:rStyle w:val="0pt"/>
                <w:rFonts w:cs="Times New Roman"/>
                <w:color w:val="000000"/>
                <w:sz w:val="24"/>
                <w:szCs w:val="24"/>
              </w:rPr>
              <w:t>занятия</w:t>
            </w:r>
          </w:p>
        </w:tc>
        <w:tc>
          <w:tcPr>
            <w:tcW w:w="1701" w:type="dxa"/>
          </w:tcPr>
          <w:p w:rsidR="00CB3D4E" w:rsidRPr="00CB3D4E" w:rsidRDefault="00CB3D4E" w:rsidP="00CB3D4E">
            <w:pPr>
              <w:pStyle w:val="af1"/>
              <w:spacing w:line="240" w:lineRule="auto"/>
              <w:rPr>
                <w:rFonts w:cs="Times New Roman"/>
              </w:rPr>
            </w:pPr>
            <w:r w:rsidRPr="00CB3D4E">
              <w:rPr>
                <w:rFonts w:cs="Times New Roman"/>
              </w:rPr>
              <w:t>максимальная</w:t>
            </w:r>
          </w:p>
          <w:p w:rsidR="00CB3D4E" w:rsidRPr="00CB3D4E" w:rsidRDefault="00CB3D4E" w:rsidP="00CB3D4E">
            <w:pPr>
              <w:pStyle w:val="af1"/>
              <w:spacing w:line="240" w:lineRule="auto"/>
              <w:rPr>
                <w:rFonts w:cs="Times New Roman"/>
              </w:rPr>
            </w:pPr>
            <w:r w:rsidRPr="00CB3D4E">
              <w:rPr>
                <w:rFonts w:cs="Times New Roman"/>
              </w:rPr>
              <w:t>учебная нагрузка</w:t>
            </w:r>
          </w:p>
        </w:tc>
        <w:tc>
          <w:tcPr>
            <w:tcW w:w="1984" w:type="dxa"/>
          </w:tcPr>
          <w:p w:rsidR="00CB3D4E" w:rsidRPr="00CB3D4E" w:rsidRDefault="00CB3D4E" w:rsidP="00CB3D4E">
            <w:pPr>
              <w:pStyle w:val="af1"/>
              <w:spacing w:line="240" w:lineRule="auto"/>
              <w:rPr>
                <w:rFonts w:cs="Times New Roman"/>
              </w:rPr>
            </w:pPr>
            <w:r w:rsidRPr="00CB3D4E">
              <w:rPr>
                <w:rFonts w:cs="Times New Roman"/>
              </w:rPr>
              <w:t>самостоятельная</w:t>
            </w:r>
          </w:p>
          <w:p w:rsidR="00CB3D4E" w:rsidRPr="00CB3D4E" w:rsidRDefault="00CB3D4E" w:rsidP="00CB3D4E">
            <w:pPr>
              <w:pStyle w:val="af1"/>
              <w:spacing w:line="240" w:lineRule="auto"/>
              <w:rPr>
                <w:rFonts w:cs="Times New Roman"/>
              </w:rPr>
            </w:pPr>
            <w:r w:rsidRPr="00CB3D4E">
              <w:rPr>
                <w:rFonts w:cs="Times New Roman"/>
              </w:rPr>
              <w:t>учебная нагрузка</w:t>
            </w:r>
          </w:p>
        </w:tc>
        <w:tc>
          <w:tcPr>
            <w:tcW w:w="1560" w:type="dxa"/>
          </w:tcPr>
          <w:p w:rsidR="00CB3D4E" w:rsidRPr="00CB3D4E" w:rsidRDefault="00CB3D4E" w:rsidP="00CB3D4E">
            <w:pPr>
              <w:pStyle w:val="af1"/>
              <w:spacing w:line="240" w:lineRule="auto"/>
              <w:rPr>
                <w:rFonts w:cs="Times New Roman"/>
              </w:rPr>
            </w:pPr>
            <w:r w:rsidRPr="00CB3D4E">
              <w:rPr>
                <w:rFonts w:cs="Times New Roman"/>
              </w:rPr>
              <w:t>аудиторные</w:t>
            </w:r>
          </w:p>
          <w:p w:rsidR="00CB3D4E" w:rsidRPr="00CB3D4E" w:rsidRDefault="00CB3D4E" w:rsidP="00CB3D4E">
            <w:pPr>
              <w:pStyle w:val="af1"/>
              <w:spacing w:line="240" w:lineRule="auto"/>
              <w:rPr>
                <w:rFonts w:cs="Times New Roman"/>
              </w:rPr>
            </w:pPr>
            <w:r w:rsidRPr="00CB3D4E">
              <w:rPr>
                <w:rFonts w:cs="Times New Roman"/>
              </w:rPr>
              <w:t>занятия</w:t>
            </w:r>
          </w:p>
        </w:tc>
      </w:tr>
      <w:tr w:rsidR="00CB3D4E" w:rsidRPr="00CB3D4E" w:rsidTr="00CB3D4E">
        <w:tc>
          <w:tcPr>
            <w:tcW w:w="567" w:type="dxa"/>
          </w:tcPr>
          <w:p w:rsidR="00CB3D4E" w:rsidRPr="00CB3D4E" w:rsidRDefault="00CB3D4E" w:rsidP="00CB3D4E">
            <w:pPr>
              <w:jc w:val="center"/>
              <w:rPr>
                <w:rFonts w:ascii="Times New Roman" w:hAnsi="Times New Roman" w:cs="Times New Roman"/>
                <w:spacing w:val="-3"/>
                <w:sz w:val="24"/>
                <w:szCs w:val="24"/>
              </w:rPr>
            </w:pPr>
          </w:p>
        </w:tc>
        <w:tc>
          <w:tcPr>
            <w:tcW w:w="12900" w:type="dxa"/>
            <w:gridSpan w:val="5"/>
          </w:tcPr>
          <w:p w:rsidR="00CB3D4E" w:rsidRPr="00CB3D4E" w:rsidRDefault="00CB3D4E" w:rsidP="00CB3D4E">
            <w:pPr>
              <w:pStyle w:val="af1"/>
              <w:spacing w:line="240" w:lineRule="auto"/>
              <w:rPr>
                <w:rFonts w:cs="Times New Roman"/>
              </w:rPr>
            </w:pPr>
            <w:r w:rsidRPr="00CB3D4E">
              <w:rPr>
                <w:rStyle w:val="10pt"/>
                <w:color w:val="000000"/>
                <w:sz w:val="24"/>
                <w:szCs w:val="24"/>
              </w:rPr>
              <w:t>I полугодие</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1</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Контрастная гармония (на насыщенных цветах)</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24</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12</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12</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2</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Гармония по общему цветовому тону и насыщенности (на ненасыщенных цветах)</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30</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15</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15</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3</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Гармония по общему цветовому тону и светлоте</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30</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15</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15</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4</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Гармония по общему цветовому тону</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12</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6</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6</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p>
        </w:tc>
        <w:tc>
          <w:tcPr>
            <w:tcW w:w="12900" w:type="dxa"/>
            <w:gridSpan w:val="5"/>
          </w:tcPr>
          <w:p w:rsidR="00CB3D4E" w:rsidRPr="00CB3D4E" w:rsidRDefault="00CB3D4E" w:rsidP="00CB3D4E">
            <w:pPr>
              <w:pStyle w:val="af1"/>
              <w:spacing w:line="240" w:lineRule="auto"/>
              <w:rPr>
                <w:rFonts w:cs="Times New Roman"/>
              </w:rPr>
            </w:pPr>
            <w:r w:rsidRPr="00CB3D4E">
              <w:rPr>
                <w:rStyle w:val="10pt"/>
                <w:color w:val="000000"/>
                <w:sz w:val="24"/>
                <w:szCs w:val="24"/>
              </w:rPr>
              <w:t>II полугодие</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5</w:t>
            </w:r>
          </w:p>
        </w:tc>
        <w:tc>
          <w:tcPr>
            <w:tcW w:w="6237" w:type="dxa"/>
            <w:tcBorders>
              <w:top w:val="nil"/>
            </w:tcBorders>
          </w:tcPr>
          <w:p w:rsidR="00CB3D4E" w:rsidRPr="00CB3D4E" w:rsidRDefault="00CB3D4E" w:rsidP="00CB3D4E">
            <w:pPr>
              <w:pStyle w:val="af1"/>
              <w:spacing w:line="240" w:lineRule="auto"/>
              <w:rPr>
                <w:rFonts w:cs="Times New Roman"/>
              </w:rPr>
            </w:pPr>
            <w:r w:rsidRPr="00CB3D4E">
              <w:rPr>
                <w:rStyle w:val="10pt"/>
                <w:color w:val="000000"/>
                <w:sz w:val="24"/>
                <w:szCs w:val="24"/>
              </w:rPr>
              <w:t>Гармония по общему цветовому тону и</w:t>
            </w:r>
          </w:p>
          <w:p w:rsidR="00CB3D4E" w:rsidRPr="00CB3D4E" w:rsidRDefault="00CB3D4E" w:rsidP="00CB3D4E">
            <w:pPr>
              <w:pStyle w:val="af1"/>
              <w:spacing w:line="240" w:lineRule="auto"/>
              <w:rPr>
                <w:rFonts w:cs="Times New Roman"/>
              </w:rPr>
            </w:pPr>
            <w:r w:rsidRPr="00CB3D4E">
              <w:rPr>
                <w:rStyle w:val="10pt"/>
                <w:color w:val="000000"/>
                <w:sz w:val="24"/>
                <w:szCs w:val="24"/>
              </w:rPr>
              <w:t>Насыщенности</w:t>
            </w:r>
            <w:r>
              <w:rPr>
                <w:rStyle w:val="10pt"/>
                <w:color w:val="000000"/>
                <w:sz w:val="24"/>
                <w:szCs w:val="24"/>
              </w:rPr>
              <w:t xml:space="preserve"> </w:t>
            </w:r>
            <w:r w:rsidRPr="00CB3D4E">
              <w:rPr>
                <w:rStyle w:val="10pt"/>
                <w:color w:val="000000"/>
                <w:sz w:val="24"/>
                <w:szCs w:val="24"/>
              </w:rPr>
              <w:t>(на ненасыщенных цветах)</w:t>
            </w:r>
          </w:p>
        </w:tc>
        <w:tc>
          <w:tcPr>
            <w:tcW w:w="1418" w:type="dxa"/>
            <w:tcBorders>
              <w:top w:val="nil"/>
            </w:tcBorders>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30</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15</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15</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6</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Гармония по насыщенности и светлоте</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30</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15</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15</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7</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Нюансная гармония</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30</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15</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15</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
                <w:color w:val="000000"/>
                <w:sz w:val="24"/>
                <w:szCs w:val="24"/>
              </w:rPr>
              <w:t>8</w:t>
            </w:r>
          </w:p>
        </w:tc>
        <w:tc>
          <w:tcPr>
            <w:tcW w:w="6237" w:type="dxa"/>
          </w:tcPr>
          <w:p w:rsidR="00CB3D4E" w:rsidRPr="00CB3D4E" w:rsidRDefault="00CB3D4E" w:rsidP="00CB3D4E">
            <w:pPr>
              <w:pStyle w:val="af1"/>
              <w:spacing w:line="240" w:lineRule="auto"/>
              <w:rPr>
                <w:rFonts w:cs="Times New Roman"/>
              </w:rPr>
            </w:pPr>
            <w:r w:rsidRPr="00CB3D4E">
              <w:rPr>
                <w:rStyle w:val="10pt"/>
                <w:color w:val="000000"/>
                <w:sz w:val="24"/>
                <w:szCs w:val="24"/>
              </w:rPr>
              <w:t>Фигура человека</w:t>
            </w:r>
          </w:p>
        </w:tc>
        <w:tc>
          <w:tcPr>
            <w:tcW w:w="1418" w:type="dxa"/>
          </w:tcPr>
          <w:p w:rsidR="00CB3D4E" w:rsidRPr="00CB3D4E" w:rsidRDefault="00CB3D4E" w:rsidP="00CB3D4E">
            <w:pPr>
              <w:pStyle w:val="af1"/>
              <w:spacing w:line="240" w:lineRule="auto"/>
              <w:rPr>
                <w:rFonts w:cs="Times New Roman"/>
              </w:rPr>
            </w:pPr>
            <w:r w:rsidRPr="00CB3D4E">
              <w:rPr>
                <w:rStyle w:val="10pt"/>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
                <w:color w:val="000000"/>
                <w:sz w:val="24"/>
                <w:szCs w:val="24"/>
              </w:rPr>
              <w:t>12</w:t>
            </w:r>
          </w:p>
        </w:tc>
        <w:tc>
          <w:tcPr>
            <w:tcW w:w="1984" w:type="dxa"/>
          </w:tcPr>
          <w:p w:rsidR="00CB3D4E" w:rsidRPr="00CB3D4E" w:rsidRDefault="00CB3D4E" w:rsidP="00CB3D4E">
            <w:pPr>
              <w:pStyle w:val="af1"/>
              <w:spacing w:line="240" w:lineRule="auto"/>
              <w:rPr>
                <w:rFonts w:cs="Times New Roman"/>
              </w:rPr>
            </w:pPr>
            <w:r w:rsidRPr="00CB3D4E">
              <w:rPr>
                <w:rStyle w:val="10pt"/>
                <w:color w:val="000000"/>
                <w:sz w:val="24"/>
                <w:szCs w:val="24"/>
              </w:rPr>
              <w:t>6</w:t>
            </w:r>
          </w:p>
        </w:tc>
        <w:tc>
          <w:tcPr>
            <w:tcW w:w="1560" w:type="dxa"/>
          </w:tcPr>
          <w:p w:rsidR="00CB3D4E" w:rsidRPr="00CB3D4E" w:rsidRDefault="00CB3D4E" w:rsidP="00CB3D4E">
            <w:pPr>
              <w:pStyle w:val="af1"/>
              <w:spacing w:line="240" w:lineRule="auto"/>
              <w:rPr>
                <w:rFonts w:cs="Times New Roman"/>
              </w:rPr>
            </w:pPr>
            <w:r w:rsidRPr="00CB3D4E">
              <w:rPr>
                <w:rStyle w:val="10pt"/>
                <w:color w:val="000000"/>
                <w:sz w:val="24"/>
                <w:szCs w:val="24"/>
              </w:rPr>
              <w:t>6</w:t>
            </w:r>
          </w:p>
        </w:tc>
      </w:tr>
      <w:tr w:rsidR="00CB3D4E" w:rsidRPr="00CB3D4E" w:rsidTr="00CB3D4E">
        <w:tc>
          <w:tcPr>
            <w:tcW w:w="567" w:type="dxa"/>
          </w:tcPr>
          <w:p w:rsidR="00CB3D4E" w:rsidRPr="00CB3D4E" w:rsidRDefault="00CB3D4E" w:rsidP="00CB3D4E">
            <w:pPr>
              <w:pStyle w:val="af1"/>
              <w:spacing w:line="240" w:lineRule="auto"/>
              <w:jc w:val="left"/>
              <w:rPr>
                <w:rStyle w:val="106"/>
                <w:color w:val="000000"/>
                <w:sz w:val="24"/>
                <w:szCs w:val="24"/>
              </w:rPr>
            </w:pPr>
          </w:p>
        </w:tc>
        <w:tc>
          <w:tcPr>
            <w:tcW w:w="6237" w:type="dxa"/>
          </w:tcPr>
          <w:p w:rsidR="00CB3D4E" w:rsidRPr="00CB3D4E" w:rsidRDefault="00CB3D4E" w:rsidP="00CB3D4E">
            <w:pPr>
              <w:pStyle w:val="af1"/>
              <w:spacing w:line="240" w:lineRule="auto"/>
              <w:jc w:val="left"/>
              <w:rPr>
                <w:rStyle w:val="106"/>
                <w:color w:val="000000"/>
                <w:sz w:val="24"/>
                <w:szCs w:val="24"/>
              </w:rPr>
            </w:pPr>
            <w:r w:rsidRPr="00CB3D4E">
              <w:rPr>
                <w:rStyle w:val="106"/>
                <w:color w:val="000000"/>
                <w:sz w:val="24"/>
                <w:szCs w:val="24"/>
              </w:rPr>
              <w:t>ИТОГО:</w:t>
            </w:r>
          </w:p>
        </w:tc>
        <w:tc>
          <w:tcPr>
            <w:tcW w:w="1418" w:type="dxa"/>
          </w:tcPr>
          <w:p w:rsidR="00CB3D4E" w:rsidRPr="00CB3D4E" w:rsidRDefault="00CB3D4E" w:rsidP="00CB3D4E">
            <w:pPr>
              <w:pStyle w:val="af1"/>
              <w:spacing w:line="240" w:lineRule="auto"/>
              <w:rPr>
                <w:rStyle w:val="83"/>
                <w:color w:val="000000"/>
                <w:sz w:val="24"/>
                <w:szCs w:val="24"/>
              </w:rPr>
            </w:pPr>
          </w:p>
        </w:tc>
        <w:tc>
          <w:tcPr>
            <w:tcW w:w="1701" w:type="dxa"/>
          </w:tcPr>
          <w:p w:rsidR="00CB3D4E" w:rsidRPr="00CB3D4E" w:rsidRDefault="00CB3D4E" w:rsidP="00CB3D4E">
            <w:pPr>
              <w:pStyle w:val="af1"/>
              <w:spacing w:line="240" w:lineRule="auto"/>
              <w:rPr>
                <w:rStyle w:val="106"/>
                <w:color w:val="000000"/>
                <w:sz w:val="24"/>
                <w:szCs w:val="24"/>
              </w:rPr>
            </w:pPr>
            <w:r w:rsidRPr="00CB3D4E">
              <w:rPr>
                <w:rStyle w:val="106"/>
                <w:color w:val="000000"/>
                <w:sz w:val="24"/>
                <w:szCs w:val="24"/>
              </w:rPr>
              <w:t>198</w:t>
            </w:r>
          </w:p>
        </w:tc>
        <w:tc>
          <w:tcPr>
            <w:tcW w:w="1984" w:type="dxa"/>
          </w:tcPr>
          <w:p w:rsidR="00CB3D4E" w:rsidRPr="00CB3D4E" w:rsidRDefault="00CB3D4E" w:rsidP="00CB3D4E">
            <w:pPr>
              <w:pStyle w:val="af1"/>
              <w:spacing w:line="240" w:lineRule="auto"/>
              <w:rPr>
                <w:rStyle w:val="106"/>
                <w:color w:val="000000"/>
                <w:sz w:val="24"/>
                <w:szCs w:val="24"/>
              </w:rPr>
            </w:pPr>
            <w:r w:rsidRPr="00CB3D4E">
              <w:rPr>
                <w:rStyle w:val="106"/>
                <w:color w:val="000000"/>
                <w:sz w:val="24"/>
                <w:szCs w:val="24"/>
              </w:rPr>
              <w:t>99</w:t>
            </w:r>
          </w:p>
        </w:tc>
        <w:tc>
          <w:tcPr>
            <w:tcW w:w="1560" w:type="dxa"/>
          </w:tcPr>
          <w:p w:rsidR="00CB3D4E" w:rsidRPr="00CB3D4E" w:rsidRDefault="00CB3D4E" w:rsidP="00CB3D4E">
            <w:pPr>
              <w:pStyle w:val="af1"/>
              <w:spacing w:line="240" w:lineRule="auto"/>
              <w:rPr>
                <w:rStyle w:val="106"/>
                <w:color w:val="000000"/>
                <w:sz w:val="24"/>
                <w:szCs w:val="24"/>
              </w:rPr>
            </w:pPr>
            <w:r w:rsidRPr="00CB3D4E">
              <w:rPr>
                <w:rStyle w:val="106"/>
                <w:color w:val="000000"/>
                <w:sz w:val="24"/>
                <w:szCs w:val="24"/>
              </w:rPr>
              <w:t>99</w:t>
            </w:r>
          </w:p>
        </w:tc>
      </w:tr>
    </w:tbl>
    <w:p w:rsidR="00CB3D4E" w:rsidRDefault="00CB3D4E" w:rsidP="00CB3D4E">
      <w:pPr>
        <w:pStyle w:val="410"/>
        <w:shd w:val="clear" w:color="auto" w:fill="auto"/>
        <w:spacing w:line="240" w:lineRule="auto"/>
        <w:jc w:val="center"/>
        <w:rPr>
          <w:rStyle w:val="4a"/>
          <w:i w:val="0"/>
          <w:color w:val="000000"/>
          <w:sz w:val="24"/>
          <w:szCs w:val="24"/>
        </w:rPr>
      </w:pPr>
      <w:r w:rsidRPr="00CB3D4E">
        <w:rPr>
          <w:rStyle w:val="4a"/>
          <w:i w:val="0"/>
          <w:color w:val="000000"/>
          <w:sz w:val="24"/>
          <w:szCs w:val="24"/>
        </w:rPr>
        <w:t>Пятый год обучения</w:t>
      </w:r>
    </w:p>
    <w:p w:rsidR="00CB3D4E" w:rsidRPr="00CB3D4E" w:rsidRDefault="00CB3D4E" w:rsidP="00CB3D4E">
      <w:pPr>
        <w:pStyle w:val="410"/>
        <w:shd w:val="clear" w:color="auto" w:fill="auto"/>
        <w:spacing w:line="240" w:lineRule="auto"/>
        <w:jc w:val="center"/>
        <w:rPr>
          <w:i w:val="0"/>
          <w:sz w:val="24"/>
          <w:szCs w:val="24"/>
        </w:rPr>
      </w:pPr>
    </w:p>
    <w:tbl>
      <w:tblPr>
        <w:tblStyle w:val="a8"/>
        <w:tblW w:w="13467" w:type="dxa"/>
        <w:tblInd w:w="108" w:type="dxa"/>
        <w:tblLayout w:type="fixed"/>
        <w:tblLook w:val="04A0" w:firstRow="1" w:lastRow="0" w:firstColumn="1" w:lastColumn="0" w:noHBand="0" w:noVBand="1"/>
      </w:tblPr>
      <w:tblGrid>
        <w:gridCol w:w="567"/>
        <w:gridCol w:w="6237"/>
        <w:gridCol w:w="1418"/>
        <w:gridCol w:w="1701"/>
        <w:gridCol w:w="1984"/>
        <w:gridCol w:w="1560"/>
      </w:tblGrid>
      <w:tr w:rsidR="00CB3D4E" w:rsidRPr="00CB3D4E" w:rsidTr="00CB3D4E">
        <w:tc>
          <w:tcPr>
            <w:tcW w:w="567" w:type="dxa"/>
          </w:tcPr>
          <w:p w:rsidR="00CB3D4E" w:rsidRPr="00CB3D4E" w:rsidRDefault="00CB3D4E" w:rsidP="00CB3D4E">
            <w:pPr>
              <w:jc w:val="center"/>
              <w:rPr>
                <w:rFonts w:ascii="Times New Roman" w:hAnsi="Times New Roman" w:cs="Times New Roman"/>
                <w:spacing w:val="-3"/>
                <w:sz w:val="24"/>
                <w:szCs w:val="24"/>
              </w:rPr>
            </w:pPr>
            <w:r w:rsidRPr="00CB3D4E">
              <w:rPr>
                <w:rFonts w:ascii="Times New Roman" w:hAnsi="Times New Roman" w:cs="Times New Roman"/>
                <w:spacing w:val="-3"/>
                <w:sz w:val="24"/>
                <w:szCs w:val="24"/>
              </w:rPr>
              <w:t>№</w:t>
            </w:r>
          </w:p>
          <w:p w:rsidR="00CB3D4E" w:rsidRPr="00CB3D4E" w:rsidRDefault="00CB3D4E" w:rsidP="00CB3D4E">
            <w:pPr>
              <w:jc w:val="center"/>
              <w:rPr>
                <w:rFonts w:ascii="Times New Roman" w:hAnsi="Times New Roman" w:cs="Times New Roman"/>
                <w:spacing w:val="-3"/>
                <w:sz w:val="24"/>
                <w:szCs w:val="24"/>
              </w:rPr>
            </w:pPr>
          </w:p>
        </w:tc>
        <w:tc>
          <w:tcPr>
            <w:tcW w:w="6237" w:type="dxa"/>
          </w:tcPr>
          <w:p w:rsidR="00CB3D4E" w:rsidRPr="00CB3D4E" w:rsidRDefault="00CB3D4E" w:rsidP="00CB3D4E">
            <w:pPr>
              <w:pStyle w:val="af1"/>
              <w:spacing w:line="240" w:lineRule="auto"/>
              <w:rPr>
                <w:rFonts w:cs="Times New Roman"/>
              </w:rPr>
            </w:pPr>
            <w:r w:rsidRPr="00CB3D4E">
              <w:rPr>
                <w:rStyle w:val="0pt"/>
                <w:rFonts w:cs="Times New Roman"/>
                <w:color w:val="000000"/>
                <w:sz w:val="24"/>
                <w:szCs w:val="24"/>
              </w:rPr>
              <w:t>Наименование раздела, темы</w:t>
            </w:r>
          </w:p>
        </w:tc>
        <w:tc>
          <w:tcPr>
            <w:tcW w:w="1418" w:type="dxa"/>
          </w:tcPr>
          <w:p w:rsidR="00CB3D4E" w:rsidRPr="00CB3D4E" w:rsidRDefault="00CB3D4E" w:rsidP="00CB3D4E">
            <w:pPr>
              <w:pStyle w:val="af1"/>
              <w:spacing w:line="240" w:lineRule="auto"/>
              <w:rPr>
                <w:rFonts w:cs="Times New Roman"/>
              </w:rPr>
            </w:pPr>
            <w:r w:rsidRPr="00CB3D4E">
              <w:rPr>
                <w:rStyle w:val="0pt"/>
                <w:rFonts w:cs="Times New Roman"/>
                <w:color w:val="000000"/>
                <w:sz w:val="24"/>
                <w:szCs w:val="24"/>
              </w:rPr>
              <w:t>Вид</w:t>
            </w:r>
          </w:p>
          <w:p w:rsidR="00CB3D4E" w:rsidRPr="00CB3D4E" w:rsidRDefault="00CB3D4E" w:rsidP="00CB3D4E">
            <w:pPr>
              <w:pStyle w:val="af1"/>
              <w:spacing w:line="240" w:lineRule="auto"/>
              <w:rPr>
                <w:rFonts w:cs="Times New Roman"/>
              </w:rPr>
            </w:pPr>
            <w:r w:rsidRPr="00CB3D4E">
              <w:rPr>
                <w:rStyle w:val="0pt"/>
                <w:rFonts w:cs="Times New Roman"/>
                <w:color w:val="000000"/>
                <w:sz w:val="24"/>
                <w:szCs w:val="24"/>
              </w:rPr>
              <w:t>учебного</w:t>
            </w:r>
          </w:p>
          <w:p w:rsidR="00CB3D4E" w:rsidRPr="00CB3D4E" w:rsidRDefault="00CB3D4E" w:rsidP="00CB3D4E">
            <w:pPr>
              <w:pStyle w:val="af1"/>
              <w:spacing w:line="240" w:lineRule="auto"/>
              <w:rPr>
                <w:rFonts w:cs="Times New Roman"/>
              </w:rPr>
            </w:pPr>
            <w:r w:rsidRPr="00CB3D4E">
              <w:rPr>
                <w:rStyle w:val="0pt"/>
                <w:rFonts w:cs="Times New Roman"/>
                <w:color w:val="000000"/>
                <w:sz w:val="24"/>
                <w:szCs w:val="24"/>
              </w:rPr>
              <w:t>занятия</w:t>
            </w:r>
          </w:p>
        </w:tc>
        <w:tc>
          <w:tcPr>
            <w:tcW w:w="1701" w:type="dxa"/>
          </w:tcPr>
          <w:p w:rsidR="00CB3D4E" w:rsidRPr="00CB3D4E" w:rsidRDefault="00CB3D4E" w:rsidP="00CB3D4E">
            <w:pPr>
              <w:pStyle w:val="af1"/>
              <w:spacing w:line="240" w:lineRule="auto"/>
              <w:rPr>
                <w:rFonts w:cs="Times New Roman"/>
              </w:rPr>
            </w:pPr>
            <w:r w:rsidRPr="00CB3D4E">
              <w:rPr>
                <w:rFonts w:cs="Times New Roman"/>
              </w:rPr>
              <w:t>максимальная</w:t>
            </w:r>
          </w:p>
          <w:p w:rsidR="00CB3D4E" w:rsidRPr="00CB3D4E" w:rsidRDefault="00CB3D4E" w:rsidP="00CB3D4E">
            <w:pPr>
              <w:pStyle w:val="af1"/>
              <w:spacing w:line="240" w:lineRule="auto"/>
              <w:rPr>
                <w:rFonts w:cs="Times New Roman"/>
              </w:rPr>
            </w:pPr>
            <w:r w:rsidRPr="00CB3D4E">
              <w:rPr>
                <w:rFonts w:cs="Times New Roman"/>
              </w:rPr>
              <w:t>учебная нагрузка</w:t>
            </w:r>
          </w:p>
        </w:tc>
        <w:tc>
          <w:tcPr>
            <w:tcW w:w="1984" w:type="dxa"/>
          </w:tcPr>
          <w:p w:rsidR="00CB3D4E" w:rsidRPr="00CB3D4E" w:rsidRDefault="00CB3D4E" w:rsidP="00CB3D4E">
            <w:pPr>
              <w:pStyle w:val="af1"/>
              <w:spacing w:line="240" w:lineRule="auto"/>
              <w:rPr>
                <w:rFonts w:cs="Times New Roman"/>
              </w:rPr>
            </w:pPr>
            <w:r w:rsidRPr="00CB3D4E">
              <w:rPr>
                <w:rFonts w:cs="Times New Roman"/>
              </w:rPr>
              <w:t>самостоятельная</w:t>
            </w:r>
          </w:p>
          <w:p w:rsidR="00CB3D4E" w:rsidRPr="00CB3D4E" w:rsidRDefault="00CB3D4E" w:rsidP="00CB3D4E">
            <w:pPr>
              <w:pStyle w:val="af1"/>
              <w:spacing w:line="240" w:lineRule="auto"/>
              <w:rPr>
                <w:rFonts w:cs="Times New Roman"/>
              </w:rPr>
            </w:pPr>
            <w:r w:rsidRPr="00CB3D4E">
              <w:rPr>
                <w:rFonts w:cs="Times New Roman"/>
              </w:rPr>
              <w:t>учебная нагрузка</w:t>
            </w:r>
          </w:p>
        </w:tc>
        <w:tc>
          <w:tcPr>
            <w:tcW w:w="1560" w:type="dxa"/>
          </w:tcPr>
          <w:p w:rsidR="00CB3D4E" w:rsidRPr="00CB3D4E" w:rsidRDefault="00CB3D4E" w:rsidP="00CB3D4E">
            <w:pPr>
              <w:pStyle w:val="af1"/>
              <w:spacing w:line="240" w:lineRule="auto"/>
              <w:rPr>
                <w:rFonts w:cs="Times New Roman"/>
              </w:rPr>
            </w:pPr>
            <w:r w:rsidRPr="00CB3D4E">
              <w:rPr>
                <w:rFonts w:cs="Times New Roman"/>
              </w:rPr>
              <w:t>аудиторные</w:t>
            </w:r>
          </w:p>
          <w:p w:rsidR="00CB3D4E" w:rsidRPr="00CB3D4E" w:rsidRDefault="00CB3D4E" w:rsidP="00CB3D4E">
            <w:pPr>
              <w:pStyle w:val="af1"/>
              <w:spacing w:line="240" w:lineRule="auto"/>
              <w:rPr>
                <w:rFonts w:cs="Times New Roman"/>
              </w:rPr>
            </w:pPr>
            <w:r w:rsidRPr="00CB3D4E">
              <w:rPr>
                <w:rFonts w:cs="Times New Roman"/>
              </w:rPr>
              <w:t>занятия</w:t>
            </w:r>
          </w:p>
        </w:tc>
      </w:tr>
      <w:tr w:rsidR="00CB3D4E" w:rsidRPr="00CB3D4E" w:rsidTr="00CB3D4E">
        <w:tc>
          <w:tcPr>
            <w:tcW w:w="567" w:type="dxa"/>
          </w:tcPr>
          <w:p w:rsidR="00CB3D4E" w:rsidRPr="00CB3D4E" w:rsidRDefault="00CB3D4E" w:rsidP="00CB3D4E">
            <w:pPr>
              <w:jc w:val="center"/>
              <w:rPr>
                <w:rFonts w:ascii="Times New Roman" w:hAnsi="Times New Roman" w:cs="Times New Roman"/>
                <w:spacing w:val="-3"/>
                <w:sz w:val="24"/>
                <w:szCs w:val="24"/>
              </w:rPr>
            </w:pPr>
          </w:p>
        </w:tc>
        <w:tc>
          <w:tcPr>
            <w:tcW w:w="12900" w:type="dxa"/>
            <w:gridSpan w:val="5"/>
          </w:tcPr>
          <w:p w:rsidR="00CB3D4E" w:rsidRPr="00CB3D4E" w:rsidRDefault="00CB3D4E" w:rsidP="00CB3D4E">
            <w:pPr>
              <w:pStyle w:val="af1"/>
              <w:spacing w:line="240" w:lineRule="auto"/>
              <w:rPr>
                <w:rFonts w:cs="Times New Roman"/>
              </w:rPr>
            </w:pPr>
            <w:r w:rsidRPr="00CB3D4E">
              <w:rPr>
                <w:rStyle w:val="10pt"/>
                <w:color w:val="000000"/>
                <w:sz w:val="24"/>
                <w:szCs w:val="24"/>
              </w:rPr>
              <w:t>I полугодие</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2"/>
                <w:color w:val="000000"/>
                <w:sz w:val="24"/>
                <w:szCs w:val="24"/>
              </w:rPr>
              <w:t>1</w:t>
            </w:r>
          </w:p>
        </w:tc>
        <w:tc>
          <w:tcPr>
            <w:tcW w:w="6237" w:type="dxa"/>
          </w:tcPr>
          <w:p w:rsidR="00CB3D4E" w:rsidRPr="00CB3D4E" w:rsidRDefault="00CB3D4E" w:rsidP="00CB3D4E">
            <w:pPr>
              <w:pStyle w:val="af1"/>
              <w:spacing w:line="240" w:lineRule="auto"/>
              <w:rPr>
                <w:rFonts w:cs="Times New Roman"/>
              </w:rPr>
            </w:pPr>
            <w:r w:rsidRPr="00CB3D4E">
              <w:rPr>
                <w:rStyle w:val="10pt2"/>
                <w:color w:val="000000"/>
                <w:sz w:val="24"/>
                <w:szCs w:val="24"/>
              </w:rPr>
              <w:t>Гармония по общему цветовому тону, по насыщенности</w:t>
            </w:r>
          </w:p>
        </w:tc>
        <w:tc>
          <w:tcPr>
            <w:tcW w:w="1418" w:type="dxa"/>
          </w:tcPr>
          <w:p w:rsidR="00CB3D4E" w:rsidRPr="00CB3D4E" w:rsidRDefault="00CB3D4E" w:rsidP="00CB3D4E">
            <w:pPr>
              <w:pStyle w:val="af1"/>
              <w:spacing w:line="240" w:lineRule="auto"/>
              <w:rPr>
                <w:rFonts w:cs="Times New Roman"/>
              </w:rPr>
            </w:pPr>
            <w:r w:rsidRPr="00CB3D4E">
              <w:rPr>
                <w:rStyle w:val="10pt2"/>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2"/>
                <w:color w:val="000000"/>
                <w:sz w:val="24"/>
                <w:szCs w:val="24"/>
              </w:rPr>
              <w:t>12</w:t>
            </w:r>
          </w:p>
        </w:tc>
        <w:tc>
          <w:tcPr>
            <w:tcW w:w="1984" w:type="dxa"/>
          </w:tcPr>
          <w:p w:rsidR="00CB3D4E" w:rsidRPr="00CB3D4E" w:rsidRDefault="00CB3D4E" w:rsidP="00CB3D4E">
            <w:pPr>
              <w:pStyle w:val="af1"/>
              <w:spacing w:line="240" w:lineRule="auto"/>
              <w:rPr>
                <w:rFonts w:cs="Times New Roman"/>
              </w:rPr>
            </w:pPr>
            <w:r w:rsidRPr="00CB3D4E">
              <w:rPr>
                <w:rStyle w:val="10pt2"/>
                <w:color w:val="000000"/>
                <w:sz w:val="24"/>
                <w:szCs w:val="24"/>
              </w:rPr>
              <w:t>6</w:t>
            </w:r>
          </w:p>
        </w:tc>
        <w:tc>
          <w:tcPr>
            <w:tcW w:w="1560" w:type="dxa"/>
          </w:tcPr>
          <w:p w:rsidR="00CB3D4E" w:rsidRPr="00CB3D4E" w:rsidRDefault="00CB3D4E" w:rsidP="00CB3D4E">
            <w:pPr>
              <w:pStyle w:val="af1"/>
              <w:spacing w:line="240" w:lineRule="auto"/>
              <w:rPr>
                <w:rFonts w:cs="Times New Roman"/>
              </w:rPr>
            </w:pPr>
            <w:r w:rsidRPr="00CB3D4E">
              <w:rPr>
                <w:rStyle w:val="10pt2"/>
                <w:color w:val="000000"/>
                <w:sz w:val="24"/>
                <w:szCs w:val="24"/>
              </w:rPr>
              <w:t>6</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2"/>
                <w:color w:val="000000"/>
                <w:sz w:val="24"/>
                <w:szCs w:val="24"/>
              </w:rPr>
              <w:t>2</w:t>
            </w:r>
          </w:p>
        </w:tc>
        <w:tc>
          <w:tcPr>
            <w:tcW w:w="6237" w:type="dxa"/>
          </w:tcPr>
          <w:p w:rsidR="00CB3D4E" w:rsidRPr="00CB3D4E" w:rsidRDefault="00CB3D4E" w:rsidP="00CB3D4E">
            <w:pPr>
              <w:pStyle w:val="af1"/>
              <w:spacing w:line="240" w:lineRule="auto"/>
              <w:rPr>
                <w:rFonts w:cs="Times New Roman"/>
              </w:rPr>
            </w:pPr>
            <w:r w:rsidRPr="00CB3D4E">
              <w:rPr>
                <w:rStyle w:val="10pt2"/>
                <w:color w:val="000000"/>
                <w:sz w:val="24"/>
                <w:szCs w:val="24"/>
              </w:rPr>
              <w:t>Нюансная гармония</w:t>
            </w:r>
          </w:p>
        </w:tc>
        <w:tc>
          <w:tcPr>
            <w:tcW w:w="1418" w:type="dxa"/>
          </w:tcPr>
          <w:p w:rsidR="00CB3D4E" w:rsidRPr="00CB3D4E" w:rsidRDefault="00CB3D4E" w:rsidP="00CB3D4E">
            <w:pPr>
              <w:pStyle w:val="af1"/>
              <w:spacing w:line="240" w:lineRule="auto"/>
              <w:rPr>
                <w:rFonts w:cs="Times New Roman"/>
              </w:rPr>
            </w:pPr>
            <w:r w:rsidRPr="00CB3D4E">
              <w:rPr>
                <w:rStyle w:val="10pt2"/>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2"/>
                <w:color w:val="000000"/>
                <w:sz w:val="24"/>
                <w:szCs w:val="24"/>
              </w:rPr>
              <w:t>30</w:t>
            </w:r>
          </w:p>
        </w:tc>
        <w:tc>
          <w:tcPr>
            <w:tcW w:w="1984" w:type="dxa"/>
          </w:tcPr>
          <w:p w:rsidR="00CB3D4E" w:rsidRPr="00CB3D4E" w:rsidRDefault="00CB3D4E" w:rsidP="00CB3D4E">
            <w:pPr>
              <w:pStyle w:val="af1"/>
              <w:spacing w:line="240" w:lineRule="auto"/>
              <w:rPr>
                <w:rFonts w:cs="Times New Roman"/>
              </w:rPr>
            </w:pPr>
            <w:r w:rsidRPr="00CB3D4E">
              <w:rPr>
                <w:rStyle w:val="10pt2"/>
                <w:color w:val="000000"/>
                <w:sz w:val="24"/>
                <w:szCs w:val="24"/>
              </w:rPr>
              <w:t>15</w:t>
            </w:r>
          </w:p>
        </w:tc>
        <w:tc>
          <w:tcPr>
            <w:tcW w:w="1560" w:type="dxa"/>
          </w:tcPr>
          <w:p w:rsidR="00CB3D4E" w:rsidRPr="00CB3D4E" w:rsidRDefault="00CB3D4E" w:rsidP="00CB3D4E">
            <w:pPr>
              <w:pStyle w:val="af1"/>
              <w:spacing w:line="240" w:lineRule="auto"/>
              <w:rPr>
                <w:rFonts w:cs="Times New Roman"/>
              </w:rPr>
            </w:pPr>
            <w:r w:rsidRPr="00CB3D4E">
              <w:rPr>
                <w:rStyle w:val="10pt2"/>
                <w:color w:val="000000"/>
                <w:sz w:val="24"/>
                <w:szCs w:val="24"/>
              </w:rPr>
              <w:t>15</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2"/>
                <w:color w:val="000000"/>
                <w:sz w:val="24"/>
                <w:szCs w:val="24"/>
              </w:rPr>
              <w:t>3</w:t>
            </w:r>
          </w:p>
        </w:tc>
        <w:tc>
          <w:tcPr>
            <w:tcW w:w="6237" w:type="dxa"/>
          </w:tcPr>
          <w:p w:rsidR="00CB3D4E" w:rsidRPr="00CB3D4E" w:rsidRDefault="00CB3D4E" w:rsidP="00CB3D4E">
            <w:pPr>
              <w:pStyle w:val="af1"/>
              <w:spacing w:line="240" w:lineRule="auto"/>
              <w:rPr>
                <w:rFonts w:cs="Times New Roman"/>
              </w:rPr>
            </w:pPr>
            <w:r w:rsidRPr="00CB3D4E">
              <w:rPr>
                <w:rStyle w:val="10pt2"/>
                <w:color w:val="000000"/>
                <w:sz w:val="24"/>
                <w:szCs w:val="24"/>
              </w:rPr>
              <w:t>Гармония по насыщенности и светлоте</w:t>
            </w:r>
          </w:p>
        </w:tc>
        <w:tc>
          <w:tcPr>
            <w:tcW w:w="1418" w:type="dxa"/>
          </w:tcPr>
          <w:p w:rsidR="00CB3D4E" w:rsidRPr="00CB3D4E" w:rsidRDefault="00CB3D4E" w:rsidP="00CB3D4E">
            <w:pPr>
              <w:pStyle w:val="af1"/>
              <w:spacing w:line="240" w:lineRule="auto"/>
              <w:rPr>
                <w:rFonts w:cs="Times New Roman"/>
              </w:rPr>
            </w:pPr>
            <w:r w:rsidRPr="00CB3D4E">
              <w:rPr>
                <w:rStyle w:val="10pt2"/>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2"/>
                <w:color w:val="000000"/>
                <w:sz w:val="24"/>
                <w:szCs w:val="24"/>
              </w:rPr>
              <w:t>30</w:t>
            </w:r>
          </w:p>
        </w:tc>
        <w:tc>
          <w:tcPr>
            <w:tcW w:w="1984" w:type="dxa"/>
          </w:tcPr>
          <w:p w:rsidR="00CB3D4E" w:rsidRPr="00CB3D4E" w:rsidRDefault="00CB3D4E" w:rsidP="00CB3D4E">
            <w:pPr>
              <w:pStyle w:val="af1"/>
              <w:spacing w:line="240" w:lineRule="auto"/>
              <w:rPr>
                <w:rFonts w:cs="Times New Roman"/>
              </w:rPr>
            </w:pPr>
            <w:r w:rsidRPr="00CB3D4E">
              <w:rPr>
                <w:rStyle w:val="10pt2"/>
                <w:color w:val="000000"/>
                <w:sz w:val="24"/>
                <w:szCs w:val="24"/>
              </w:rPr>
              <w:t>15</w:t>
            </w:r>
          </w:p>
        </w:tc>
        <w:tc>
          <w:tcPr>
            <w:tcW w:w="1560" w:type="dxa"/>
          </w:tcPr>
          <w:p w:rsidR="00CB3D4E" w:rsidRPr="00CB3D4E" w:rsidRDefault="00CB3D4E" w:rsidP="00CB3D4E">
            <w:pPr>
              <w:pStyle w:val="af1"/>
              <w:spacing w:line="240" w:lineRule="auto"/>
              <w:rPr>
                <w:rFonts w:cs="Times New Roman"/>
              </w:rPr>
            </w:pPr>
            <w:r w:rsidRPr="00CB3D4E">
              <w:rPr>
                <w:rStyle w:val="10pt2"/>
                <w:color w:val="000000"/>
                <w:sz w:val="24"/>
                <w:szCs w:val="24"/>
              </w:rPr>
              <w:t>15</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2"/>
                <w:color w:val="000000"/>
                <w:sz w:val="24"/>
                <w:szCs w:val="24"/>
              </w:rPr>
              <w:t>4</w:t>
            </w:r>
          </w:p>
        </w:tc>
        <w:tc>
          <w:tcPr>
            <w:tcW w:w="6237" w:type="dxa"/>
          </w:tcPr>
          <w:p w:rsidR="00CB3D4E" w:rsidRPr="00CB3D4E" w:rsidRDefault="00CB3D4E" w:rsidP="00CB3D4E">
            <w:pPr>
              <w:pStyle w:val="af1"/>
              <w:spacing w:line="240" w:lineRule="auto"/>
              <w:rPr>
                <w:rFonts w:cs="Times New Roman"/>
              </w:rPr>
            </w:pPr>
            <w:r w:rsidRPr="00CB3D4E">
              <w:rPr>
                <w:rStyle w:val="10pt2"/>
                <w:color w:val="000000"/>
                <w:sz w:val="24"/>
                <w:szCs w:val="24"/>
              </w:rPr>
              <w:t>Интерьер</w:t>
            </w:r>
          </w:p>
        </w:tc>
        <w:tc>
          <w:tcPr>
            <w:tcW w:w="1418" w:type="dxa"/>
          </w:tcPr>
          <w:p w:rsidR="00CB3D4E" w:rsidRPr="00CB3D4E" w:rsidRDefault="00CB3D4E" w:rsidP="00CB3D4E">
            <w:pPr>
              <w:pStyle w:val="af1"/>
              <w:spacing w:line="240" w:lineRule="auto"/>
              <w:rPr>
                <w:rFonts w:cs="Times New Roman"/>
              </w:rPr>
            </w:pPr>
            <w:r w:rsidRPr="00CB3D4E">
              <w:rPr>
                <w:rStyle w:val="10pt2"/>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2"/>
                <w:color w:val="000000"/>
                <w:sz w:val="24"/>
                <w:szCs w:val="24"/>
              </w:rPr>
              <w:t>24</w:t>
            </w:r>
          </w:p>
        </w:tc>
        <w:tc>
          <w:tcPr>
            <w:tcW w:w="1984" w:type="dxa"/>
          </w:tcPr>
          <w:p w:rsidR="00CB3D4E" w:rsidRPr="00CB3D4E" w:rsidRDefault="00CB3D4E" w:rsidP="00CB3D4E">
            <w:pPr>
              <w:pStyle w:val="af1"/>
              <w:spacing w:line="240" w:lineRule="auto"/>
              <w:rPr>
                <w:rFonts w:cs="Times New Roman"/>
              </w:rPr>
            </w:pPr>
            <w:r w:rsidRPr="00CB3D4E">
              <w:rPr>
                <w:rStyle w:val="10pt2"/>
                <w:color w:val="000000"/>
                <w:sz w:val="24"/>
                <w:szCs w:val="24"/>
              </w:rPr>
              <w:t>12</w:t>
            </w:r>
          </w:p>
        </w:tc>
        <w:tc>
          <w:tcPr>
            <w:tcW w:w="1560" w:type="dxa"/>
          </w:tcPr>
          <w:p w:rsidR="00CB3D4E" w:rsidRPr="00CB3D4E" w:rsidRDefault="00CB3D4E" w:rsidP="00CB3D4E">
            <w:pPr>
              <w:pStyle w:val="af1"/>
              <w:spacing w:line="240" w:lineRule="auto"/>
              <w:rPr>
                <w:rFonts w:cs="Times New Roman"/>
              </w:rPr>
            </w:pPr>
            <w:r w:rsidRPr="00CB3D4E">
              <w:rPr>
                <w:rStyle w:val="10pt2"/>
                <w:color w:val="000000"/>
                <w:sz w:val="24"/>
                <w:szCs w:val="24"/>
              </w:rPr>
              <w:t>12</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p>
        </w:tc>
        <w:tc>
          <w:tcPr>
            <w:tcW w:w="12900" w:type="dxa"/>
            <w:gridSpan w:val="5"/>
          </w:tcPr>
          <w:p w:rsidR="00CB3D4E" w:rsidRPr="00CB3D4E" w:rsidRDefault="00CB3D4E" w:rsidP="00CB3D4E">
            <w:pPr>
              <w:pStyle w:val="af1"/>
              <w:spacing w:line="240" w:lineRule="auto"/>
              <w:rPr>
                <w:rFonts w:cs="Times New Roman"/>
              </w:rPr>
            </w:pPr>
            <w:r w:rsidRPr="00CB3D4E">
              <w:rPr>
                <w:rStyle w:val="10pt"/>
                <w:color w:val="000000"/>
                <w:sz w:val="24"/>
                <w:szCs w:val="24"/>
              </w:rPr>
              <w:t>II полугодие</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2"/>
                <w:color w:val="000000"/>
                <w:sz w:val="24"/>
                <w:szCs w:val="24"/>
              </w:rPr>
              <w:t>5</w:t>
            </w:r>
          </w:p>
        </w:tc>
        <w:tc>
          <w:tcPr>
            <w:tcW w:w="6237" w:type="dxa"/>
            <w:tcBorders>
              <w:top w:val="nil"/>
            </w:tcBorders>
          </w:tcPr>
          <w:p w:rsidR="00CB3D4E" w:rsidRPr="00CB3D4E" w:rsidRDefault="00CB3D4E" w:rsidP="00CB3D4E">
            <w:pPr>
              <w:pStyle w:val="af1"/>
              <w:spacing w:line="240" w:lineRule="auto"/>
              <w:rPr>
                <w:rFonts w:cs="Times New Roman"/>
              </w:rPr>
            </w:pPr>
            <w:r w:rsidRPr="00CB3D4E">
              <w:rPr>
                <w:rStyle w:val="10pt2"/>
                <w:color w:val="000000"/>
                <w:sz w:val="24"/>
                <w:szCs w:val="24"/>
              </w:rPr>
              <w:t>Гармония по общему цветовому тону</w:t>
            </w:r>
          </w:p>
        </w:tc>
        <w:tc>
          <w:tcPr>
            <w:tcW w:w="1418" w:type="dxa"/>
            <w:tcBorders>
              <w:top w:val="nil"/>
            </w:tcBorders>
          </w:tcPr>
          <w:p w:rsidR="00CB3D4E" w:rsidRPr="00CB3D4E" w:rsidRDefault="00CB3D4E" w:rsidP="00CB3D4E">
            <w:pPr>
              <w:pStyle w:val="af1"/>
              <w:spacing w:line="240" w:lineRule="auto"/>
              <w:rPr>
                <w:rFonts w:cs="Times New Roman"/>
              </w:rPr>
            </w:pPr>
            <w:r w:rsidRPr="00CB3D4E">
              <w:rPr>
                <w:rStyle w:val="10pt2"/>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2"/>
                <w:color w:val="000000"/>
                <w:sz w:val="24"/>
                <w:szCs w:val="24"/>
              </w:rPr>
              <w:t>12</w:t>
            </w:r>
          </w:p>
        </w:tc>
        <w:tc>
          <w:tcPr>
            <w:tcW w:w="1984" w:type="dxa"/>
          </w:tcPr>
          <w:p w:rsidR="00CB3D4E" w:rsidRPr="00CB3D4E" w:rsidRDefault="00CB3D4E" w:rsidP="00CB3D4E">
            <w:pPr>
              <w:pStyle w:val="af1"/>
              <w:spacing w:line="240" w:lineRule="auto"/>
              <w:rPr>
                <w:rFonts w:cs="Times New Roman"/>
              </w:rPr>
            </w:pPr>
            <w:r w:rsidRPr="00CB3D4E">
              <w:rPr>
                <w:rStyle w:val="10pt2"/>
                <w:color w:val="000000"/>
                <w:sz w:val="24"/>
                <w:szCs w:val="24"/>
              </w:rPr>
              <w:t>6</w:t>
            </w:r>
          </w:p>
        </w:tc>
        <w:tc>
          <w:tcPr>
            <w:tcW w:w="1560" w:type="dxa"/>
          </w:tcPr>
          <w:p w:rsidR="00CB3D4E" w:rsidRPr="00CB3D4E" w:rsidRDefault="00CB3D4E" w:rsidP="00CB3D4E">
            <w:pPr>
              <w:pStyle w:val="af1"/>
              <w:spacing w:line="240" w:lineRule="auto"/>
              <w:rPr>
                <w:rFonts w:cs="Times New Roman"/>
              </w:rPr>
            </w:pPr>
            <w:r w:rsidRPr="00CB3D4E">
              <w:rPr>
                <w:rStyle w:val="10pt2"/>
                <w:color w:val="000000"/>
                <w:sz w:val="24"/>
                <w:szCs w:val="24"/>
              </w:rPr>
              <w:t>6</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2"/>
                <w:color w:val="000000"/>
                <w:sz w:val="24"/>
                <w:szCs w:val="24"/>
              </w:rPr>
              <w:t>6</w:t>
            </w:r>
          </w:p>
        </w:tc>
        <w:tc>
          <w:tcPr>
            <w:tcW w:w="6237" w:type="dxa"/>
          </w:tcPr>
          <w:p w:rsidR="00CB3D4E" w:rsidRPr="00CB3D4E" w:rsidRDefault="00CB3D4E" w:rsidP="00CB3D4E">
            <w:pPr>
              <w:pStyle w:val="af1"/>
              <w:spacing w:line="240" w:lineRule="auto"/>
              <w:rPr>
                <w:rFonts w:cs="Times New Roman"/>
              </w:rPr>
            </w:pPr>
            <w:r w:rsidRPr="00CB3D4E">
              <w:rPr>
                <w:rStyle w:val="10pt2"/>
                <w:color w:val="000000"/>
                <w:sz w:val="24"/>
                <w:szCs w:val="24"/>
              </w:rPr>
              <w:t>Гармония по общему цветовому тону и насыщенности</w:t>
            </w:r>
          </w:p>
        </w:tc>
        <w:tc>
          <w:tcPr>
            <w:tcW w:w="1418" w:type="dxa"/>
          </w:tcPr>
          <w:p w:rsidR="00CB3D4E" w:rsidRPr="00CB3D4E" w:rsidRDefault="00CB3D4E" w:rsidP="00CB3D4E">
            <w:pPr>
              <w:pStyle w:val="af1"/>
              <w:spacing w:line="240" w:lineRule="auto"/>
              <w:rPr>
                <w:rFonts w:cs="Times New Roman"/>
              </w:rPr>
            </w:pPr>
            <w:r w:rsidRPr="00CB3D4E">
              <w:rPr>
                <w:rStyle w:val="10pt2"/>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2"/>
                <w:color w:val="000000"/>
                <w:sz w:val="24"/>
                <w:szCs w:val="24"/>
              </w:rPr>
              <w:t>30</w:t>
            </w:r>
          </w:p>
        </w:tc>
        <w:tc>
          <w:tcPr>
            <w:tcW w:w="1984" w:type="dxa"/>
          </w:tcPr>
          <w:p w:rsidR="00CB3D4E" w:rsidRPr="00CB3D4E" w:rsidRDefault="00CB3D4E" w:rsidP="00CB3D4E">
            <w:pPr>
              <w:pStyle w:val="af1"/>
              <w:spacing w:line="240" w:lineRule="auto"/>
              <w:rPr>
                <w:rFonts w:cs="Times New Roman"/>
              </w:rPr>
            </w:pPr>
            <w:r w:rsidRPr="00CB3D4E">
              <w:rPr>
                <w:rStyle w:val="10pt2"/>
                <w:color w:val="000000"/>
                <w:sz w:val="24"/>
                <w:szCs w:val="24"/>
              </w:rPr>
              <w:t>15</w:t>
            </w:r>
          </w:p>
        </w:tc>
        <w:tc>
          <w:tcPr>
            <w:tcW w:w="1560" w:type="dxa"/>
          </w:tcPr>
          <w:p w:rsidR="00CB3D4E" w:rsidRPr="00CB3D4E" w:rsidRDefault="00CB3D4E" w:rsidP="00CB3D4E">
            <w:pPr>
              <w:pStyle w:val="af1"/>
              <w:spacing w:line="240" w:lineRule="auto"/>
              <w:rPr>
                <w:rFonts w:cs="Times New Roman"/>
              </w:rPr>
            </w:pPr>
            <w:r w:rsidRPr="00CB3D4E">
              <w:rPr>
                <w:rStyle w:val="10pt2"/>
                <w:color w:val="000000"/>
                <w:sz w:val="24"/>
                <w:szCs w:val="24"/>
              </w:rPr>
              <w:t>15</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2"/>
                <w:color w:val="000000"/>
                <w:sz w:val="24"/>
                <w:szCs w:val="24"/>
              </w:rPr>
              <w:t>7</w:t>
            </w:r>
          </w:p>
        </w:tc>
        <w:tc>
          <w:tcPr>
            <w:tcW w:w="6237" w:type="dxa"/>
          </w:tcPr>
          <w:p w:rsidR="00CB3D4E" w:rsidRPr="00CB3D4E" w:rsidRDefault="00CB3D4E" w:rsidP="00CB3D4E">
            <w:pPr>
              <w:pStyle w:val="af1"/>
              <w:spacing w:line="240" w:lineRule="auto"/>
              <w:rPr>
                <w:rFonts w:cs="Times New Roman"/>
              </w:rPr>
            </w:pPr>
            <w:r w:rsidRPr="00CB3D4E">
              <w:rPr>
                <w:rStyle w:val="10pt2"/>
                <w:color w:val="000000"/>
                <w:sz w:val="24"/>
                <w:szCs w:val="24"/>
              </w:rPr>
              <w:t>Фигура человека</w:t>
            </w:r>
          </w:p>
        </w:tc>
        <w:tc>
          <w:tcPr>
            <w:tcW w:w="1418" w:type="dxa"/>
          </w:tcPr>
          <w:p w:rsidR="00CB3D4E" w:rsidRPr="00CB3D4E" w:rsidRDefault="00CB3D4E" w:rsidP="00CB3D4E">
            <w:pPr>
              <w:pStyle w:val="af1"/>
              <w:spacing w:line="240" w:lineRule="auto"/>
              <w:rPr>
                <w:rFonts w:cs="Times New Roman"/>
              </w:rPr>
            </w:pPr>
            <w:r w:rsidRPr="00CB3D4E">
              <w:rPr>
                <w:rStyle w:val="10pt2"/>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2"/>
                <w:color w:val="000000"/>
                <w:sz w:val="24"/>
                <w:szCs w:val="24"/>
              </w:rPr>
              <w:t>12</w:t>
            </w:r>
          </w:p>
        </w:tc>
        <w:tc>
          <w:tcPr>
            <w:tcW w:w="1984" w:type="dxa"/>
          </w:tcPr>
          <w:p w:rsidR="00CB3D4E" w:rsidRPr="00CB3D4E" w:rsidRDefault="00CB3D4E" w:rsidP="00CB3D4E">
            <w:pPr>
              <w:pStyle w:val="af1"/>
              <w:spacing w:line="240" w:lineRule="auto"/>
              <w:rPr>
                <w:rFonts w:cs="Times New Roman"/>
              </w:rPr>
            </w:pPr>
            <w:r w:rsidRPr="00CB3D4E">
              <w:rPr>
                <w:rStyle w:val="10pt2"/>
                <w:color w:val="000000"/>
                <w:sz w:val="24"/>
                <w:szCs w:val="24"/>
              </w:rPr>
              <w:t>6</w:t>
            </w:r>
          </w:p>
        </w:tc>
        <w:tc>
          <w:tcPr>
            <w:tcW w:w="1560" w:type="dxa"/>
          </w:tcPr>
          <w:p w:rsidR="00CB3D4E" w:rsidRPr="00CB3D4E" w:rsidRDefault="00CB3D4E" w:rsidP="00CB3D4E">
            <w:pPr>
              <w:pStyle w:val="af1"/>
              <w:spacing w:line="240" w:lineRule="auto"/>
              <w:rPr>
                <w:rFonts w:cs="Times New Roman"/>
              </w:rPr>
            </w:pPr>
            <w:r w:rsidRPr="00CB3D4E">
              <w:rPr>
                <w:rStyle w:val="10pt2"/>
                <w:color w:val="000000"/>
                <w:sz w:val="24"/>
                <w:szCs w:val="24"/>
              </w:rPr>
              <w:t>6</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2"/>
                <w:color w:val="000000"/>
                <w:sz w:val="24"/>
                <w:szCs w:val="24"/>
              </w:rPr>
              <w:t>8</w:t>
            </w:r>
          </w:p>
        </w:tc>
        <w:tc>
          <w:tcPr>
            <w:tcW w:w="6237" w:type="dxa"/>
          </w:tcPr>
          <w:p w:rsidR="00CB3D4E" w:rsidRPr="00CB3D4E" w:rsidRDefault="00CB3D4E" w:rsidP="00CB3D4E">
            <w:pPr>
              <w:pStyle w:val="af1"/>
              <w:spacing w:line="240" w:lineRule="auto"/>
              <w:rPr>
                <w:rFonts w:cs="Times New Roman"/>
              </w:rPr>
            </w:pPr>
            <w:r w:rsidRPr="00CB3D4E">
              <w:rPr>
                <w:rStyle w:val="10pt2"/>
                <w:color w:val="000000"/>
                <w:sz w:val="24"/>
                <w:szCs w:val="24"/>
              </w:rPr>
              <w:t>Гармония по общему цветовому тону и светлоте</w:t>
            </w:r>
          </w:p>
        </w:tc>
        <w:tc>
          <w:tcPr>
            <w:tcW w:w="1418" w:type="dxa"/>
          </w:tcPr>
          <w:p w:rsidR="00CB3D4E" w:rsidRPr="00CB3D4E" w:rsidRDefault="00CB3D4E" w:rsidP="00CB3D4E">
            <w:pPr>
              <w:pStyle w:val="af1"/>
              <w:spacing w:line="240" w:lineRule="auto"/>
              <w:rPr>
                <w:rFonts w:cs="Times New Roman"/>
              </w:rPr>
            </w:pPr>
            <w:r w:rsidRPr="00CB3D4E">
              <w:rPr>
                <w:rStyle w:val="10pt2"/>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2"/>
                <w:color w:val="000000"/>
                <w:sz w:val="24"/>
                <w:szCs w:val="24"/>
              </w:rPr>
              <w:t>24</w:t>
            </w:r>
          </w:p>
        </w:tc>
        <w:tc>
          <w:tcPr>
            <w:tcW w:w="1984" w:type="dxa"/>
          </w:tcPr>
          <w:p w:rsidR="00CB3D4E" w:rsidRPr="00CB3D4E" w:rsidRDefault="00CB3D4E" w:rsidP="00CB3D4E">
            <w:pPr>
              <w:pStyle w:val="af1"/>
              <w:spacing w:line="240" w:lineRule="auto"/>
              <w:rPr>
                <w:rFonts w:cs="Times New Roman"/>
              </w:rPr>
            </w:pPr>
            <w:r w:rsidRPr="00CB3D4E">
              <w:rPr>
                <w:rStyle w:val="10pt2"/>
                <w:color w:val="000000"/>
                <w:sz w:val="24"/>
                <w:szCs w:val="24"/>
              </w:rPr>
              <w:t>12</w:t>
            </w:r>
          </w:p>
        </w:tc>
        <w:tc>
          <w:tcPr>
            <w:tcW w:w="1560" w:type="dxa"/>
          </w:tcPr>
          <w:p w:rsidR="00CB3D4E" w:rsidRPr="00CB3D4E" w:rsidRDefault="00CB3D4E" w:rsidP="00CB3D4E">
            <w:pPr>
              <w:pStyle w:val="af1"/>
              <w:spacing w:line="240" w:lineRule="auto"/>
              <w:rPr>
                <w:rFonts w:cs="Times New Roman"/>
              </w:rPr>
            </w:pPr>
            <w:r w:rsidRPr="00CB3D4E">
              <w:rPr>
                <w:rStyle w:val="10pt2"/>
                <w:color w:val="000000"/>
                <w:sz w:val="24"/>
                <w:szCs w:val="24"/>
              </w:rPr>
              <w:t>12</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2"/>
                <w:color w:val="000000"/>
                <w:sz w:val="24"/>
                <w:szCs w:val="24"/>
              </w:rPr>
              <w:t>9</w:t>
            </w:r>
          </w:p>
        </w:tc>
        <w:tc>
          <w:tcPr>
            <w:tcW w:w="6237" w:type="dxa"/>
          </w:tcPr>
          <w:p w:rsidR="00CB3D4E" w:rsidRPr="00CB3D4E" w:rsidRDefault="00CB3D4E" w:rsidP="00CB3D4E">
            <w:pPr>
              <w:pStyle w:val="af1"/>
              <w:spacing w:line="240" w:lineRule="auto"/>
              <w:rPr>
                <w:rFonts w:cs="Times New Roman"/>
              </w:rPr>
            </w:pPr>
            <w:r w:rsidRPr="00CB3D4E">
              <w:rPr>
                <w:rStyle w:val="10pt2"/>
                <w:color w:val="000000"/>
                <w:sz w:val="24"/>
                <w:szCs w:val="24"/>
              </w:rPr>
              <w:t>Гармония по общему цветовому тону и насыщенности</w:t>
            </w:r>
          </w:p>
        </w:tc>
        <w:tc>
          <w:tcPr>
            <w:tcW w:w="1418" w:type="dxa"/>
          </w:tcPr>
          <w:p w:rsidR="00CB3D4E" w:rsidRPr="00CB3D4E" w:rsidRDefault="00CB3D4E" w:rsidP="00CB3D4E">
            <w:pPr>
              <w:pStyle w:val="af1"/>
              <w:spacing w:line="240" w:lineRule="auto"/>
              <w:rPr>
                <w:rFonts w:cs="Times New Roman"/>
              </w:rPr>
            </w:pPr>
            <w:r w:rsidRPr="00CB3D4E">
              <w:rPr>
                <w:rStyle w:val="10pt2"/>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2"/>
                <w:color w:val="000000"/>
                <w:sz w:val="24"/>
                <w:szCs w:val="24"/>
              </w:rPr>
              <w:t>24</w:t>
            </w:r>
          </w:p>
        </w:tc>
        <w:tc>
          <w:tcPr>
            <w:tcW w:w="1984" w:type="dxa"/>
          </w:tcPr>
          <w:p w:rsidR="00CB3D4E" w:rsidRPr="00CB3D4E" w:rsidRDefault="00CB3D4E" w:rsidP="00CB3D4E">
            <w:pPr>
              <w:pStyle w:val="af1"/>
              <w:spacing w:line="240" w:lineRule="auto"/>
              <w:rPr>
                <w:rFonts w:cs="Times New Roman"/>
              </w:rPr>
            </w:pPr>
            <w:r w:rsidRPr="00CB3D4E">
              <w:rPr>
                <w:rStyle w:val="10pt2"/>
                <w:color w:val="000000"/>
                <w:sz w:val="24"/>
                <w:szCs w:val="24"/>
              </w:rPr>
              <w:t>12</w:t>
            </w:r>
          </w:p>
        </w:tc>
        <w:tc>
          <w:tcPr>
            <w:tcW w:w="1560" w:type="dxa"/>
          </w:tcPr>
          <w:p w:rsidR="00CB3D4E" w:rsidRPr="00CB3D4E" w:rsidRDefault="00CB3D4E" w:rsidP="00CB3D4E">
            <w:pPr>
              <w:pStyle w:val="af1"/>
              <w:spacing w:line="240" w:lineRule="auto"/>
              <w:rPr>
                <w:rFonts w:cs="Times New Roman"/>
              </w:rPr>
            </w:pPr>
            <w:r w:rsidRPr="00CB3D4E">
              <w:rPr>
                <w:rStyle w:val="10pt2"/>
                <w:color w:val="000000"/>
                <w:sz w:val="24"/>
                <w:szCs w:val="24"/>
              </w:rPr>
              <w:t>12</w:t>
            </w:r>
          </w:p>
        </w:tc>
      </w:tr>
      <w:tr w:rsidR="00CB3D4E" w:rsidRPr="00CB3D4E" w:rsidTr="00CB3D4E">
        <w:tc>
          <w:tcPr>
            <w:tcW w:w="567" w:type="dxa"/>
          </w:tcPr>
          <w:p w:rsidR="00CB3D4E" w:rsidRPr="00CB3D4E" w:rsidRDefault="00CB3D4E" w:rsidP="00CB3D4E">
            <w:pPr>
              <w:pStyle w:val="af1"/>
              <w:spacing w:line="240" w:lineRule="auto"/>
              <w:jc w:val="left"/>
              <w:rPr>
                <w:rStyle w:val="106"/>
                <w:color w:val="000000"/>
                <w:sz w:val="24"/>
                <w:szCs w:val="24"/>
              </w:rPr>
            </w:pPr>
          </w:p>
        </w:tc>
        <w:tc>
          <w:tcPr>
            <w:tcW w:w="6237" w:type="dxa"/>
          </w:tcPr>
          <w:p w:rsidR="00CB3D4E" w:rsidRPr="00CB3D4E" w:rsidRDefault="00CB3D4E" w:rsidP="00CB3D4E">
            <w:pPr>
              <w:pStyle w:val="af1"/>
              <w:spacing w:line="240" w:lineRule="auto"/>
              <w:jc w:val="left"/>
              <w:rPr>
                <w:rStyle w:val="106"/>
                <w:color w:val="000000"/>
                <w:sz w:val="24"/>
                <w:szCs w:val="24"/>
              </w:rPr>
            </w:pPr>
            <w:r w:rsidRPr="00CB3D4E">
              <w:rPr>
                <w:rStyle w:val="106"/>
                <w:color w:val="000000"/>
                <w:sz w:val="24"/>
                <w:szCs w:val="24"/>
              </w:rPr>
              <w:t>ИТОГО:</w:t>
            </w:r>
          </w:p>
        </w:tc>
        <w:tc>
          <w:tcPr>
            <w:tcW w:w="1418" w:type="dxa"/>
          </w:tcPr>
          <w:p w:rsidR="00CB3D4E" w:rsidRPr="00CB3D4E" w:rsidRDefault="00CB3D4E" w:rsidP="00CB3D4E">
            <w:pPr>
              <w:pStyle w:val="af1"/>
              <w:spacing w:line="240" w:lineRule="auto"/>
              <w:rPr>
                <w:rStyle w:val="83"/>
                <w:color w:val="000000"/>
                <w:sz w:val="24"/>
                <w:szCs w:val="24"/>
              </w:rPr>
            </w:pPr>
          </w:p>
        </w:tc>
        <w:tc>
          <w:tcPr>
            <w:tcW w:w="1701" w:type="dxa"/>
          </w:tcPr>
          <w:p w:rsidR="00CB3D4E" w:rsidRPr="00CB3D4E" w:rsidRDefault="00CB3D4E" w:rsidP="00CB3D4E">
            <w:pPr>
              <w:pStyle w:val="af1"/>
              <w:spacing w:line="240" w:lineRule="auto"/>
              <w:rPr>
                <w:rStyle w:val="106"/>
                <w:color w:val="000000"/>
                <w:sz w:val="24"/>
                <w:szCs w:val="24"/>
              </w:rPr>
            </w:pPr>
            <w:r w:rsidRPr="00CB3D4E">
              <w:rPr>
                <w:rStyle w:val="106"/>
                <w:color w:val="000000"/>
                <w:sz w:val="24"/>
                <w:szCs w:val="24"/>
              </w:rPr>
              <w:t>198</w:t>
            </w:r>
          </w:p>
        </w:tc>
        <w:tc>
          <w:tcPr>
            <w:tcW w:w="1984" w:type="dxa"/>
          </w:tcPr>
          <w:p w:rsidR="00CB3D4E" w:rsidRPr="00CB3D4E" w:rsidRDefault="00CB3D4E" w:rsidP="00CB3D4E">
            <w:pPr>
              <w:pStyle w:val="af1"/>
              <w:spacing w:line="240" w:lineRule="auto"/>
              <w:rPr>
                <w:rStyle w:val="106"/>
                <w:color w:val="000000"/>
                <w:sz w:val="24"/>
                <w:szCs w:val="24"/>
              </w:rPr>
            </w:pPr>
            <w:r w:rsidRPr="00CB3D4E">
              <w:rPr>
                <w:rStyle w:val="106"/>
                <w:color w:val="000000"/>
                <w:sz w:val="24"/>
                <w:szCs w:val="24"/>
              </w:rPr>
              <w:t>99</w:t>
            </w:r>
          </w:p>
        </w:tc>
        <w:tc>
          <w:tcPr>
            <w:tcW w:w="1560" w:type="dxa"/>
          </w:tcPr>
          <w:p w:rsidR="00CB3D4E" w:rsidRPr="00CB3D4E" w:rsidRDefault="00CB3D4E" w:rsidP="00CB3D4E">
            <w:pPr>
              <w:pStyle w:val="af1"/>
              <w:spacing w:line="240" w:lineRule="auto"/>
              <w:rPr>
                <w:rStyle w:val="106"/>
                <w:color w:val="000000"/>
                <w:sz w:val="24"/>
                <w:szCs w:val="24"/>
              </w:rPr>
            </w:pPr>
            <w:r w:rsidRPr="00CB3D4E">
              <w:rPr>
                <w:rStyle w:val="106"/>
                <w:color w:val="000000"/>
                <w:sz w:val="24"/>
                <w:szCs w:val="24"/>
              </w:rPr>
              <w:t>99</w:t>
            </w:r>
          </w:p>
        </w:tc>
      </w:tr>
    </w:tbl>
    <w:p w:rsidR="00CB3D4E" w:rsidRDefault="00CB3D4E" w:rsidP="00CB3D4E">
      <w:pPr>
        <w:pStyle w:val="410"/>
        <w:shd w:val="clear" w:color="auto" w:fill="auto"/>
        <w:spacing w:line="240" w:lineRule="auto"/>
        <w:jc w:val="center"/>
        <w:rPr>
          <w:rStyle w:val="4a"/>
          <w:i w:val="0"/>
          <w:color w:val="000000"/>
          <w:sz w:val="24"/>
          <w:szCs w:val="24"/>
        </w:rPr>
      </w:pPr>
    </w:p>
    <w:p w:rsidR="00CB3D4E" w:rsidRDefault="00CB3D4E" w:rsidP="00CB3D4E">
      <w:pPr>
        <w:pStyle w:val="410"/>
        <w:shd w:val="clear" w:color="auto" w:fill="auto"/>
        <w:spacing w:line="240" w:lineRule="auto"/>
        <w:jc w:val="center"/>
        <w:rPr>
          <w:rStyle w:val="4a"/>
          <w:i w:val="0"/>
          <w:color w:val="000000"/>
          <w:sz w:val="24"/>
          <w:szCs w:val="24"/>
        </w:rPr>
      </w:pPr>
    </w:p>
    <w:p w:rsidR="00CB3D4E" w:rsidRDefault="00CB3D4E" w:rsidP="00CB3D4E">
      <w:pPr>
        <w:pStyle w:val="410"/>
        <w:shd w:val="clear" w:color="auto" w:fill="auto"/>
        <w:spacing w:line="240" w:lineRule="auto"/>
        <w:jc w:val="center"/>
        <w:rPr>
          <w:rStyle w:val="4a"/>
          <w:i w:val="0"/>
          <w:color w:val="000000"/>
          <w:sz w:val="24"/>
          <w:szCs w:val="24"/>
        </w:rPr>
      </w:pPr>
    </w:p>
    <w:p w:rsidR="00CB3D4E" w:rsidRDefault="00CB3D4E" w:rsidP="00CB3D4E">
      <w:pPr>
        <w:pStyle w:val="410"/>
        <w:shd w:val="clear" w:color="auto" w:fill="auto"/>
        <w:spacing w:line="240" w:lineRule="auto"/>
        <w:jc w:val="center"/>
        <w:rPr>
          <w:rStyle w:val="4a"/>
          <w:i w:val="0"/>
          <w:color w:val="000000"/>
          <w:sz w:val="24"/>
          <w:szCs w:val="24"/>
        </w:rPr>
      </w:pPr>
    </w:p>
    <w:p w:rsidR="00CB3D4E" w:rsidRDefault="00CB3D4E" w:rsidP="00CB3D4E">
      <w:pPr>
        <w:pStyle w:val="410"/>
        <w:shd w:val="clear" w:color="auto" w:fill="auto"/>
        <w:spacing w:line="240" w:lineRule="auto"/>
        <w:jc w:val="center"/>
        <w:rPr>
          <w:rStyle w:val="4a"/>
          <w:i w:val="0"/>
          <w:color w:val="000000"/>
          <w:sz w:val="24"/>
          <w:szCs w:val="24"/>
        </w:rPr>
      </w:pPr>
    </w:p>
    <w:p w:rsidR="00CB3D4E" w:rsidRDefault="00CB3D4E" w:rsidP="00CB3D4E">
      <w:pPr>
        <w:pStyle w:val="410"/>
        <w:shd w:val="clear" w:color="auto" w:fill="auto"/>
        <w:spacing w:line="240" w:lineRule="auto"/>
        <w:jc w:val="center"/>
        <w:rPr>
          <w:rStyle w:val="4a"/>
          <w:i w:val="0"/>
          <w:color w:val="000000"/>
          <w:sz w:val="24"/>
          <w:szCs w:val="24"/>
        </w:rPr>
      </w:pPr>
    </w:p>
    <w:p w:rsidR="00CB3D4E" w:rsidRDefault="00CB3D4E" w:rsidP="00CB3D4E">
      <w:pPr>
        <w:pStyle w:val="410"/>
        <w:shd w:val="clear" w:color="auto" w:fill="auto"/>
        <w:spacing w:line="240" w:lineRule="auto"/>
        <w:jc w:val="center"/>
        <w:rPr>
          <w:rStyle w:val="4a"/>
          <w:i w:val="0"/>
          <w:color w:val="000000"/>
          <w:sz w:val="24"/>
          <w:szCs w:val="24"/>
        </w:rPr>
      </w:pPr>
    </w:p>
    <w:p w:rsidR="00CB3D4E" w:rsidRDefault="00CB3D4E" w:rsidP="00CB3D4E">
      <w:pPr>
        <w:pStyle w:val="410"/>
        <w:shd w:val="clear" w:color="auto" w:fill="auto"/>
        <w:spacing w:line="240" w:lineRule="auto"/>
        <w:jc w:val="center"/>
        <w:rPr>
          <w:rStyle w:val="4a"/>
          <w:i w:val="0"/>
          <w:color w:val="000000"/>
          <w:sz w:val="24"/>
          <w:szCs w:val="24"/>
        </w:rPr>
      </w:pPr>
      <w:r w:rsidRPr="00CB3D4E">
        <w:rPr>
          <w:rStyle w:val="4a"/>
          <w:i w:val="0"/>
          <w:color w:val="000000"/>
          <w:sz w:val="24"/>
          <w:szCs w:val="24"/>
        </w:rPr>
        <w:t>Шестой год обучения</w:t>
      </w:r>
    </w:p>
    <w:p w:rsidR="00CB3D4E" w:rsidRPr="00CB3D4E" w:rsidRDefault="00CB3D4E" w:rsidP="00CB3D4E">
      <w:pPr>
        <w:pStyle w:val="410"/>
        <w:shd w:val="clear" w:color="auto" w:fill="auto"/>
        <w:spacing w:line="240" w:lineRule="auto"/>
        <w:jc w:val="center"/>
        <w:rPr>
          <w:i w:val="0"/>
          <w:sz w:val="24"/>
          <w:szCs w:val="24"/>
        </w:rPr>
      </w:pPr>
    </w:p>
    <w:tbl>
      <w:tblPr>
        <w:tblStyle w:val="a8"/>
        <w:tblW w:w="13467" w:type="dxa"/>
        <w:tblInd w:w="108" w:type="dxa"/>
        <w:tblLayout w:type="fixed"/>
        <w:tblLook w:val="04A0" w:firstRow="1" w:lastRow="0" w:firstColumn="1" w:lastColumn="0" w:noHBand="0" w:noVBand="1"/>
      </w:tblPr>
      <w:tblGrid>
        <w:gridCol w:w="567"/>
        <w:gridCol w:w="6237"/>
        <w:gridCol w:w="1418"/>
        <w:gridCol w:w="1701"/>
        <w:gridCol w:w="1984"/>
        <w:gridCol w:w="1560"/>
      </w:tblGrid>
      <w:tr w:rsidR="00CB3D4E" w:rsidRPr="00CB3D4E" w:rsidTr="00CB3D4E">
        <w:tc>
          <w:tcPr>
            <w:tcW w:w="567" w:type="dxa"/>
          </w:tcPr>
          <w:p w:rsidR="00CB3D4E" w:rsidRPr="00CB3D4E" w:rsidRDefault="00CB3D4E" w:rsidP="00CB3D4E">
            <w:pPr>
              <w:jc w:val="center"/>
              <w:rPr>
                <w:rFonts w:ascii="Times New Roman" w:hAnsi="Times New Roman" w:cs="Times New Roman"/>
                <w:spacing w:val="-3"/>
                <w:sz w:val="24"/>
                <w:szCs w:val="24"/>
              </w:rPr>
            </w:pPr>
            <w:r w:rsidRPr="00CB3D4E">
              <w:rPr>
                <w:rFonts w:ascii="Times New Roman" w:hAnsi="Times New Roman" w:cs="Times New Roman"/>
                <w:spacing w:val="-3"/>
                <w:sz w:val="24"/>
                <w:szCs w:val="24"/>
              </w:rPr>
              <w:t>№</w:t>
            </w:r>
          </w:p>
          <w:p w:rsidR="00CB3D4E" w:rsidRPr="00CB3D4E" w:rsidRDefault="00CB3D4E" w:rsidP="00CB3D4E">
            <w:pPr>
              <w:jc w:val="center"/>
              <w:rPr>
                <w:rFonts w:ascii="Times New Roman" w:hAnsi="Times New Roman" w:cs="Times New Roman"/>
                <w:spacing w:val="-3"/>
                <w:sz w:val="24"/>
                <w:szCs w:val="24"/>
              </w:rPr>
            </w:pPr>
          </w:p>
        </w:tc>
        <w:tc>
          <w:tcPr>
            <w:tcW w:w="6237" w:type="dxa"/>
          </w:tcPr>
          <w:p w:rsidR="00CB3D4E" w:rsidRPr="00CB3D4E" w:rsidRDefault="00CB3D4E" w:rsidP="00CB3D4E">
            <w:pPr>
              <w:pStyle w:val="af1"/>
              <w:spacing w:line="240" w:lineRule="auto"/>
              <w:rPr>
                <w:rFonts w:cs="Times New Roman"/>
              </w:rPr>
            </w:pPr>
            <w:r w:rsidRPr="00CB3D4E">
              <w:rPr>
                <w:rStyle w:val="0pt"/>
                <w:rFonts w:cs="Times New Roman"/>
                <w:color w:val="000000"/>
                <w:sz w:val="24"/>
                <w:szCs w:val="24"/>
              </w:rPr>
              <w:t>Наименование раздела, темы</w:t>
            </w:r>
          </w:p>
        </w:tc>
        <w:tc>
          <w:tcPr>
            <w:tcW w:w="1418" w:type="dxa"/>
          </w:tcPr>
          <w:p w:rsidR="00CB3D4E" w:rsidRPr="00CB3D4E" w:rsidRDefault="00CB3D4E" w:rsidP="00CB3D4E">
            <w:pPr>
              <w:pStyle w:val="af1"/>
              <w:spacing w:line="240" w:lineRule="auto"/>
              <w:rPr>
                <w:rFonts w:cs="Times New Roman"/>
              </w:rPr>
            </w:pPr>
            <w:r w:rsidRPr="00CB3D4E">
              <w:rPr>
                <w:rStyle w:val="0pt"/>
                <w:rFonts w:cs="Times New Roman"/>
                <w:color w:val="000000"/>
                <w:sz w:val="24"/>
                <w:szCs w:val="24"/>
              </w:rPr>
              <w:t>Вид</w:t>
            </w:r>
          </w:p>
          <w:p w:rsidR="00CB3D4E" w:rsidRPr="00CB3D4E" w:rsidRDefault="00CB3D4E" w:rsidP="00CB3D4E">
            <w:pPr>
              <w:pStyle w:val="af1"/>
              <w:spacing w:line="240" w:lineRule="auto"/>
              <w:rPr>
                <w:rFonts w:cs="Times New Roman"/>
              </w:rPr>
            </w:pPr>
            <w:r w:rsidRPr="00CB3D4E">
              <w:rPr>
                <w:rStyle w:val="0pt"/>
                <w:rFonts w:cs="Times New Roman"/>
                <w:color w:val="000000"/>
                <w:sz w:val="24"/>
                <w:szCs w:val="24"/>
              </w:rPr>
              <w:t>учебного</w:t>
            </w:r>
          </w:p>
          <w:p w:rsidR="00CB3D4E" w:rsidRPr="00CB3D4E" w:rsidRDefault="00CB3D4E" w:rsidP="00CB3D4E">
            <w:pPr>
              <w:pStyle w:val="af1"/>
              <w:spacing w:line="240" w:lineRule="auto"/>
              <w:rPr>
                <w:rFonts w:cs="Times New Roman"/>
              </w:rPr>
            </w:pPr>
            <w:r w:rsidRPr="00CB3D4E">
              <w:rPr>
                <w:rStyle w:val="0pt"/>
                <w:rFonts w:cs="Times New Roman"/>
                <w:color w:val="000000"/>
                <w:sz w:val="24"/>
                <w:szCs w:val="24"/>
              </w:rPr>
              <w:t>занятия</w:t>
            </w:r>
          </w:p>
        </w:tc>
        <w:tc>
          <w:tcPr>
            <w:tcW w:w="1701" w:type="dxa"/>
          </w:tcPr>
          <w:p w:rsidR="00CB3D4E" w:rsidRPr="00CB3D4E" w:rsidRDefault="00CB3D4E" w:rsidP="00CB3D4E">
            <w:pPr>
              <w:pStyle w:val="af1"/>
              <w:spacing w:line="240" w:lineRule="auto"/>
              <w:rPr>
                <w:rFonts w:cs="Times New Roman"/>
              </w:rPr>
            </w:pPr>
            <w:r w:rsidRPr="00CB3D4E">
              <w:rPr>
                <w:rFonts w:cs="Times New Roman"/>
              </w:rPr>
              <w:t>максимальная</w:t>
            </w:r>
          </w:p>
          <w:p w:rsidR="00CB3D4E" w:rsidRPr="00CB3D4E" w:rsidRDefault="00CB3D4E" w:rsidP="00CB3D4E">
            <w:pPr>
              <w:pStyle w:val="af1"/>
              <w:spacing w:line="240" w:lineRule="auto"/>
              <w:rPr>
                <w:rFonts w:cs="Times New Roman"/>
              </w:rPr>
            </w:pPr>
            <w:r w:rsidRPr="00CB3D4E">
              <w:rPr>
                <w:rFonts w:cs="Times New Roman"/>
              </w:rPr>
              <w:t>учебная нагрузка</w:t>
            </w:r>
          </w:p>
        </w:tc>
        <w:tc>
          <w:tcPr>
            <w:tcW w:w="1984" w:type="dxa"/>
          </w:tcPr>
          <w:p w:rsidR="00CB3D4E" w:rsidRPr="00CB3D4E" w:rsidRDefault="00CB3D4E" w:rsidP="00CB3D4E">
            <w:pPr>
              <w:pStyle w:val="af1"/>
              <w:spacing w:line="240" w:lineRule="auto"/>
              <w:rPr>
                <w:rFonts w:cs="Times New Roman"/>
              </w:rPr>
            </w:pPr>
            <w:r w:rsidRPr="00CB3D4E">
              <w:rPr>
                <w:rFonts w:cs="Times New Roman"/>
              </w:rPr>
              <w:t>самостоятельная</w:t>
            </w:r>
          </w:p>
          <w:p w:rsidR="00CB3D4E" w:rsidRPr="00CB3D4E" w:rsidRDefault="00CB3D4E" w:rsidP="00CB3D4E">
            <w:pPr>
              <w:pStyle w:val="af1"/>
              <w:spacing w:line="240" w:lineRule="auto"/>
              <w:rPr>
                <w:rFonts w:cs="Times New Roman"/>
              </w:rPr>
            </w:pPr>
            <w:r w:rsidRPr="00CB3D4E">
              <w:rPr>
                <w:rFonts w:cs="Times New Roman"/>
              </w:rPr>
              <w:t>учебная нагрузка</w:t>
            </w:r>
          </w:p>
        </w:tc>
        <w:tc>
          <w:tcPr>
            <w:tcW w:w="1560" w:type="dxa"/>
          </w:tcPr>
          <w:p w:rsidR="00CB3D4E" w:rsidRPr="00CB3D4E" w:rsidRDefault="00CB3D4E" w:rsidP="00CB3D4E">
            <w:pPr>
              <w:pStyle w:val="af1"/>
              <w:spacing w:line="240" w:lineRule="auto"/>
              <w:rPr>
                <w:rFonts w:cs="Times New Roman"/>
              </w:rPr>
            </w:pPr>
            <w:r w:rsidRPr="00CB3D4E">
              <w:rPr>
                <w:rFonts w:cs="Times New Roman"/>
              </w:rPr>
              <w:t>аудиторные</w:t>
            </w:r>
          </w:p>
          <w:p w:rsidR="00CB3D4E" w:rsidRPr="00CB3D4E" w:rsidRDefault="00CB3D4E" w:rsidP="00CB3D4E">
            <w:pPr>
              <w:pStyle w:val="af1"/>
              <w:spacing w:line="240" w:lineRule="auto"/>
              <w:rPr>
                <w:rFonts w:cs="Times New Roman"/>
              </w:rPr>
            </w:pPr>
            <w:r w:rsidRPr="00CB3D4E">
              <w:rPr>
                <w:rFonts w:cs="Times New Roman"/>
              </w:rPr>
              <w:t>занятия</w:t>
            </w:r>
          </w:p>
        </w:tc>
      </w:tr>
      <w:tr w:rsidR="00CB3D4E" w:rsidRPr="00CB3D4E" w:rsidTr="00CB3D4E">
        <w:tc>
          <w:tcPr>
            <w:tcW w:w="567" w:type="dxa"/>
          </w:tcPr>
          <w:p w:rsidR="00CB3D4E" w:rsidRPr="00CB3D4E" w:rsidRDefault="00CB3D4E" w:rsidP="00CB3D4E">
            <w:pPr>
              <w:jc w:val="center"/>
              <w:rPr>
                <w:rFonts w:ascii="Times New Roman" w:hAnsi="Times New Roman" w:cs="Times New Roman"/>
                <w:spacing w:val="-3"/>
                <w:sz w:val="24"/>
                <w:szCs w:val="24"/>
              </w:rPr>
            </w:pPr>
          </w:p>
        </w:tc>
        <w:tc>
          <w:tcPr>
            <w:tcW w:w="12900" w:type="dxa"/>
            <w:gridSpan w:val="5"/>
          </w:tcPr>
          <w:p w:rsidR="00CB3D4E" w:rsidRPr="00CB3D4E" w:rsidRDefault="00CB3D4E" w:rsidP="00CB3D4E">
            <w:pPr>
              <w:pStyle w:val="af1"/>
              <w:spacing w:line="240" w:lineRule="auto"/>
              <w:rPr>
                <w:rFonts w:cs="Times New Roman"/>
              </w:rPr>
            </w:pPr>
            <w:r w:rsidRPr="00CB3D4E">
              <w:rPr>
                <w:rStyle w:val="10pt"/>
                <w:color w:val="000000"/>
                <w:sz w:val="24"/>
                <w:szCs w:val="24"/>
              </w:rPr>
              <w:t>I полугодие</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2"/>
                <w:color w:val="000000"/>
                <w:sz w:val="24"/>
                <w:szCs w:val="24"/>
              </w:rPr>
              <w:t>1</w:t>
            </w:r>
          </w:p>
        </w:tc>
        <w:tc>
          <w:tcPr>
            <w:tcW w:w="6237" w:type="dxa"/>
          </w:tcPr>
          <w:p w:rsidR="00CB3D4E" w:rsidRPr="00CB3D4E" w:rsidRDefault="00CB3D4E" w:rsidP="00CB3D4E">
            <w:pPr>
              <w:pStyle w:val="af1"/>
              <w:spacing w:line="240" w:lineRule="auto"/>
              <w:rPr>
                <w:rFonts w:cs="Times New Roman"/>
              </w:rPr>
            </w:pPr>
            <w:r w:rsidRPr="00CB3D4E">
              <w:rPr>
                <w:rStyle w:val="10pt2"/>
                <w:color w:val="000000"/>
                <w:sz w:val="24"/>
                <w:szCs w:val="24"/>
              </w:rPr>
              <w:t>Многоцветная гармония</w:t>
            </w:r>
          </w:p>
        </w:tc>
        <w:tc>
          <w:tcPr>
            <w:tcW w:w="1418" w:type="dxa"/>
          </w:tcPr>
          <w:p w:rsidR="00CB3D4E" w:rsidRPr="00CB3D4E" w:rsidRDefault="00CB3D4E" w:rsidP="00CB3D4E">
            <w:pPr>
              <w:pStyle w:val="af1"/>
              <w:spacing w:line="240" w:lineRule="auto"/>
              <w:rPr>
                <w:rFonts w:cs="Times New Roman"/>
              </w:rPr>
            </w:pPr>
            <w:r w:rsidRPr="00CB3D4E">
              <w:rPr>
                <w:rStyle w:val="10pt2"/>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2"/>
                <w:color w:val="000000"/>
                <w:sz w:val="24"/>
                <w:szCs w:val="24"/>
              </w:rPr>
              <w:t>12</w:t>
            </w:r>
          </w:p>
        </w:tc>
        <w:tc>
          <w:tcPr>
            <w:tcW w:w="1984" w:type="dxa"/>
          </w:tcPr>
          <w:p w:rsidR="00CB3D4E" w:rsidRPr="00CB3D4E" w:rsidRDefault="00CB3D4E" w:rsidP="00CB3D4E">
            <w:pPr>
              <w:pStyle w:val="af1"/>
              <w:spacing w:line="240" w:lineRule="auto"/>
              <w:rPr>
                <w:rFonts w:cs="Times New Roman"/>
              </w:rPr>
            </w:pPr>
            <w:r w:rsidRPr="00CB3D4E">
              <w:rPr>
                <w:rStyle w:val="10pt2"/>
                <w:color w:val="000000"/>
                <w:sz w:val="24"/>
                <w:szCs w:val="24"/>
              </w:rPr>
              <w:t>6</w:t>
            </w:r>
          </w:p>
        </w:tc>
        <w:tc>
          <w:tcPr>
            <w:tcW w:w="1560" w:type="dxa"/>
          </w:tcPr>
          <w:p w:rsidR="00CB3D4E" w:rsidRPr="00CB3D4E" w:rsidRDefault="00CB3D4E" w:rsidP="00CB3D4E">
            <w:pPr>
              <w:pStyle w:val="af1"/>
              <w:spacing w:line="240" w:lineRule="auto"/>
              <w:rPr>
                <w:rFonts w:cs="Times New Roman"/>
              </w:rPr>
            </w:pPr>
            <w:r w:rsidRPr="00CB3D4E">
              <w:rPr>
                <w:rStyle w:val="10pt2"/>
                <w:color w:val="000000"/>
                <w:sz w:val="24"/>
                <w:szCs w:val="24"/>
              </w:rPr>
              <w:t>6</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2"/>
                <w:color w:val="000000"/>
                <w:sz w:val="24"/>
                <w:szCs w:val="24"/>
              </w:rPr>
              <w:t>2</w:t>
            </w:r>
          </w:p>
        </w:tc>
        <w:tc>
          <w:tcPr>
            <w:tcW w:w="6237" w:type="dxa"/>
          </w:tcPr>
          <w:p w:rsidR="00CB3D4E" w:rsidRPr="00CB3D4E" w:rsidRDefault="00CB3D4E" w:rsidP="00CB3D4E">
            <w:pPr>
              <w:pStyle w:val="af1"/>
              <w:spacing w:line="240" w:lineRule="auto"/>
              <w:rPr>
                <w:rFonts w:cs="Times New Roman"/>
              </w:rPr>
            </w:pPr>
            <w:r w:rsidRPr="00CB3D4E">
              <w:rPr>
                <w:rStyle w:val="10pt2"/>
                <w:color w:val="000000"/>
                <w:sz w:val="24"/>
                <w:szCs w:val="24"/>
              </w:rPr>
              <w:t>Гармония по насыщенности и светлоте</w:t>
            </w:r>
          </w:p>
        </w:tc>
        <w:tc>
          <w:tcPr>
            <w:tcW w:w="1418" w:type="dxa"/>
          </w:tcPr>
          <w:p w:rsidR="00CB3D4E" w:rsidRPr="00CB3D4E" w:rsidRDefault="00CB3D4E" w:rsidP="00CB3D4E">
            <w:pPr>
              <w:pStyle w:val="af1"/>
              <w:spacing w:line="240" w:lineRule="auto"/>
              <w:jc w:val="left"/>
              <w:rPr>
                <w:rFonts w:cs="Times New Roman"/>
              </w:rPr>
            </w:pPr>
            <w:r w:rsidRPr="00CB3D4E">
              <w:rPr>
                <w:rStyle w:val="10pt2"/>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2"/>
                <w:color w:val="000000"/>
                <w:sz w:val="24"/>
                <w:szCs w:val="24"/>
              </w:rPr>
              <w:t>30</w:t>
            </w:r>
          </w:p>
        </w:tc>
        <w:tc>
          <w:tcPr>
            <w:tcW w:w="1984" w:type="dxa"/>
          </w:tcPr>
          <w:p w:rsidR="00CB3D4E" w:rsidRPr="00CB3D4E" w:rsidRDefault="00CB3D4E" w:rsidP="00CB3D4E">
            <w:pPr>
              <w:pStyle w:val="af1"/>
              <w:spacing w:line="240" w:lineRule="auto"/>
              <w:rPr>
                <w:rFonts w:cs="Times New Roman"/>
              </w:rPr>
            </w:pPr>
            <w:r w:rsidRPr="00CB3D4E">
              <w:rPr>
                <w:rStyle w:val="10pt2"/>
                <w:color w:val="000000"/>
                <w:sz w:val="24"/>
                <w:szCs w:val="24"/>
              </w:rPr>
              <w:t>15</w:t>
            </w:r>
          </w:p>
        </w:tc>
        <w:tc>
          <w:tcPr>
            <w:tcW w:w="1560" w:type="dxa"/>
          </w:tcPr>
          <w:p w:rsidR="00CB3D4E" w:rsidRPr="00CB3D4E" w:rsidRDefault="00CB3D4E" w:rsidP="00CB3D4E">
            <w:pPr>
              <w:pStyle w:val="af1"/>
              <w:spacing w:line="240" w:lineRule="auto"/>
              <w:rPr>
                <w:rFonts w:cs="Times New Roman"/>
              </w:rPr>
            </w:pPr>
            <w:r w:rsidRPr="00CB3D4E">
              <w:rPr>
                <w:rStyle w:val="10pt2"/>
                <w:color w:val="000000"/>
                <w:sz w:val="24"/>
                <w:szCs w:val="24"/>
              </w:rPr>
              <w:t>15</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2"/>
                <w:color w:val="000000"/>
                <w:sz w:val="24"/>
                <w:szCs w:val="24"/>
              </w:rPr>
              <w:t>3</w:t>
            </w:r>
          </w:p>
        </w:tc>
        <w:tc>
          <w:tcPr>
            <w:tcW w:w="6237" w:type="dxa"/>
          </w:tcPr>
          <w:p w:rsidR="00CB3D4E" w:rsidRPr="00CB3D4E" w:rsidRDefault="00CB3D4E" w:rsidP="00CB3D4E">
            <w:pPr>
              <w:pStyle w:val="af1"/>
              <w:spacing w:line="240" w:lineRule="auto"/>
              <w:rPr>
                <w:rFonts w:cs="Times New Roman"/>
              </w:rPr>
            </w:pPr>
            <w:r w:rsidRPr="00CB3D4E">
              <w:rPr>
                <w:rStyle w:val="10pt2"/>
                <w:color w:val="000000"/>
                <w:sz w:val="24"/>
                <w:szCs w:val="24"/>
              </w:rPr>
              <w:t>Гармония по насыщенности</w:t>
            </w:r>
          </w:p>
        </w:tc>
        <w:tc>
          <w:tcPr>
            <w:tcW w:w="1418" w:type="dxa"/>
          </w:tcPr>
          <w:p w:rsidR="00CB3D4E" w:rsidRPr="00CB3D4E" w:rsidRDefault="00CB3D4E" w:rsidP="00CB3D4E">
            <w:pPr>
              <w:pStyle w:val="af1"/>
              <w:spacing w:line="240" w:lineRule="auto"/>
              <w:jc w:val="left"/>
              <w:rPr>
                <w:rFonts w:cs="Times New Roman"/>
              </w:rPr>
            </w:pPr>
            <w:r w:rsidRPr="00CB3D4E">
              <w:rPr>
                <w:rStyle w:val="10pt2"/>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2"/>
                <w:color w:val="000000"/>
                <w:sz w:val="24"/>
                <w:szCs w:val="24"/>
              </w:rPr>
              <w:t>12</w:t>
            </w:r>
          </w:p>
        </w:tc>
        <w:tc>
          <w:tcPr>
            <w:tcW w:w="1984" w:type="dxa"/>
          </w:tcPr>
          <w:p w:rsidR="00CB3D4E" w:rsidRPr="00CB3D4E" w:rsidRDefault="00CB3D4E" w:rsidP="00CB3D4E">
            <w:pPr>
              <w:pStyle w:val="af1"/>
              <w:spacing w:line="240" w:lineRule="auto"/>
              <w:rPr>
                <w:rFonts w:cs="Times New Roman"/>
              </w:rPr>
            </w:pPr>
            <w:r w:rsidRPr="00CB3D4E">
              <w:rPr>
                <w:rStyle w:val="10pt2"/>
                <w:color w:val="000000"/>
                <w:sz w:val="24"/>
                <w:szCs w:val="24"/>
              </w:rPr>
              <w:t>6</w:t>
            </w:r>
          </w:p>
        </w:tc>
        <w:tc>
          <w:tcPr>
            <w:tcW w:w="1560" w:type="dxa"/>
          </w:tcPr>
          <w:p w:rsidR="00CB3D4E" w:rsidRPr="00CB3D4E" w:rsidRDefault="00CB3D4E" w:rsidP="00CB3D4E">
            <w:pPr>
              <w:pStyle w:val="af1"/>
              <w:spacing w:line="240" w:lineRule="auto"/>
              <w:rPr>
                <w:rFonts w:cs="Times New Roman"/>
              </w:rPr>
            </w:pPr>
            <w:r w:rsidRPr="00CB3D4E">
              <w:rPr>
                <w:rStyle w:val="10pt2"/>
                <w:color w:val="000000"/>
                <w:sz w:val="24"/>
                <w:szCs w:val="24"/>
              </w:rPr>
              <w:t>6</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2"/>
                <w:color w:val="000000"/>
                <w:sz w:val="24"/>
                <w:szCs w:val="24"/>
              </w:rPr>
              <w:t>4</w:t>
            </w:r>
          </w:p>
        </w:tc>
        <w:tc>
          <w:tcPr>
            <w:tcW w:w="6237" w:type="dxa"/>
          </w:tcPr>
          <w:p w:rsidR="00CB3D4E" w:rsidRPr="00CB3D4E" w:rsidRDefault="00CB3D4E" w:rsidP="00CB3D4E">
            <w:pPr>
              <w:pStyle w:val="af1"/>
              <w:spacing w:line="240" w:lineRule="auto"/>
              <w:rPr>
                <w:rFonts w:cs="Times New Roman"/>
              </w:rPr>
            </w:pPr>
            <w:r w:rsidRPr="00CB3D4E">
              <w:rPr>
                <w:rStyle w:val="10pt2"/>
                <w:color w:val="000000"/>
                <w:sz w:val="24"/>
                <w:szCs w:val="24"/>
              </w:rPr>
              <w:t>Гармония по общему цветовому тону и светлоте</w:t>
            </w:r>
          </w:p>
        </w:tc>
        <w:tc>
          <w:tcPr>
            <w:tcW w:w="1418" w:type="dxa"/>
          </w:tcPr>
          <w:p w:rsidR="00CB3D4E" w:rsidRPr="00CB3D4E" w:rsidRDefault="00CB3D4E" w:rsidP="00CB3D4E">
            <w:pPr>
              <w:pStyle w:val="af1"/>
              <w:spacing w:line="240" w:lineRule="auto"/>
              <w:jc w:val="left"/>
              <w:rPr>
                <w:rFonts w:cs="Times New Roman"/>
              </w:rPr>
            </w:pPr>
            <w:r w:rsidRPr="00CB3D4E">
              <w:rPr>
                <w:rStyle w:val="10pt2"/>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2"/>
                <w:color w:val="000000"/>
                <w:sz w:val="24"/>
                <w:szCs w:val="24"/>
              </w:rPr>
              <w:t>30</w:t>
            </w:r>
          </w:p>
        </w:tc>
        <w:tc>
          <w:tcPr>
            <w:tcW w:w="1984" w:type="dxa"/>
          </w:tcPr>
          <w:p w:rsidR="00CB3D4E" w:rsidRPr="00CB3D4E" w:rsidRDefault="00CB3D4E" w:rsidP="00CB3D4E">
            <w:pPr>
              <w:pStyle w:val="af1"/>
              <w:spacing w:line="240" w:lineRule="auto"/>
              <w:rPr>
                <w:rFonts w:cs="Times New Roman"/>
              </w:rPr>
            </w:pPr>
            <w:r w:rsidRPr="00CB3D4E">
              <w:rPr>
                <w:rStyle w:val="10pt2"/>
                <w:color w:val="000000"/>
                <w:sz w:val="24"/>
                <w:szCs w:val="24"/>
              </w:rPr>
              <w:t>15</w:t>
            </w:r>
          </w:p>
        </w:tc>
        <w:tc>
          <w:tcPr>
            <w:tcW w:w="1560" w:type="dxa"/>
          </w:tcPr>
          <w:p w:rsidR="00CB3D4E" w:rsidRPr="00CB3D4E" w:rsidRDefault="00CB3D4E" w:rsidP="00CB3D4E">
            <w:pPr>
              <w:pStyle w:val="af1"/>
              <w:spacing w:line="240" w:lineRule="auto"/>
              <w:rPr>
                <w:rFonts w:cs="Times New Roman"/>
              </w:rPr>
            </w:pPr>
            <w:r w:rsidRPr="00CB3D4E">
              <w:rPr>
                <w:rStyle w:val="10pt2"/>
                <w:color w:val="000000"/>
                <w:sz w:val="24"/>
                <w:szCs w:val="24"/>
              </w:rPr>
              <w:t>15</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2"/>
                <w:color w:val="000000"/>
                <w:sz w:val="24"/>
                <w:szCs w:val="24"/>
              </w:rPr>
              <w:t>5</w:t>
            </w:r>
          </w:p>
        </w:tc>
        <w:tc>
          <w:tcPr>
            <w:tcW w:w="6237" w:type="dxa"/>
          </w:tcPr>
          <w:p w:rsidR="00CB3D4E" w:rsidRPr="00CB3D4E" w:rsidRDefault="00CB3D4E" w:rsidP="00CB3D4E">
            <w:pPr>
              <w:pStyle w:val="af1"/>
              <w:spacing w:line="240" w:lineRule="auto"/>
              <w:rPr>
                <w:rFonts w:cs="Times New Roman"/>
              </w:rPr>
            </w:pPr>
            <w:r w:rsidRPr="00CB3D4E">
              <w:rPr>
                <w:rStyle w:val="10pt2"/>
                <w:color w:val="000000"/>
                <w:sz w:val="24"/>
                <w:szCs w:val="24"/>
              </w:rPr>
              <w:t>Фигура человека в национальном костюме</w:t>
            </w:r>
          </w:p>
        </w:tc>
        <w:tc>
          <w:tcPr>
            <w:tcW w:w="1418" w:type="dxa"/>
          </w:tcPr>
          <w:p w:rsidR="00CB3D4E" w:rsidRPr="00CB3D4E" w:rsidRDefault="00CB3D4E" w:rsidP="00CB3D4E">
            <w:pPr>
              <w:pStyle w:val="af1"/>
              <w:spacing w:line="240" w:lineRule="auto"/>
              <w:jc w:val="left"/>
              <w:rPr>
                <w:rFonts w:cs="Times New Roman"/>
              </w:rPr>
            </w:pPr>
            <w:r w:rsidRPr="00CB3D4E">
              <w:rPr>
                <w:rStyle w:val="10pt2"/>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2"/>
                <w:color w:val="000000"/>
                <w:sz w:val="24"/>
                <w:szCs w:val="24"/>
              </w:rPr>
              <w:t>12</w:t>
            </w:r>
          </w:p>
        </w:tc>
        <w:tc>
          <w:tcPr>
            <w:tcW w:w="1984" w:type="dxa"/>
          </w:tcPr>
          <w:p w:rsidR="00CB3D4E" w:rsidRPr="00CB3D4E" w:rsidRDefault="00CB3D4E" w:rsidP="00CB3D4E">
            <w:pPr>
              <w:pStyle w:val="af1"/>
              <w:spacing w:line="240" w:lineRule="auto"/>
              <w:rPr>
                <w:rFonts w:cs="Times New Roman"/>
              </w:rPr>
            </w:pPr>
            <w:r w:rsidRPr="00CB3D4E">
              <w:rPr>
                <w:rStyle w:val="10pt2"/>
                <w:color w:val="000000"/>
                <w:sz w:val="24"/>
                <w:szCs w:val="24"/>
              </w:rPr>
              <w:t>6</w:t>
            </w:r>
          </w:p>
        </w:tc>
        <w:tc>
          <w:tcPr>
            <w:tcW w:w="1560" w:type="dxa"/>
          </w:tcPr>
          <w:p w:rsidR="00CB3D4E" w:rsidRPr="00CB3D4E" w:rsidRDefault="00CB3D4E" w:rsidP="00CB3D4E">
            <w:pPr>
              <w:pStyle w:val="af1"/>
              <w:spacing w:line="240" w:lineRule="auto"/>
              <w:rPr>
                <w:rFonts w:cs="Times New Roman"/>
              </w:rPr>
            </w:pPr>
            <w:r w:rsidRPr="00CB3D4E">
              <w:rPr>
                <w:rStyle w:val="10pt2"/>
                <w:color w:val="000000"/>
                <w:sz w:val="24"/>
                <w:szCs w:val="24"/>
              </w:rPr>
              <w:t>6</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p>
        </w:tc>
        <w:tc>
          <w:tcPr>
            <w:tcW w:w="12900" w:type="dxa"/>
            <w:gridSpan w:val="5"/>
          </w:tcPr>
          <w:p w:rsidR="00CB3D4E" w:rsidRPr="00CB3D4E" w:rsidRDefault="00CB3D4E" w:rsidP="00CB3D4E">
            <w:pPr>
              <w:pStyle w:val="af1"/>
              <w:spacing w:line="240" w:lineRule="auto"/>
              <w:rPr>
                <w:rFonts w:cs="Times New Roman"/>
              </w:rPr>
            </w:pPr>
            <w:r w:rsidRPr="00CB3D4E">
              <w:rPr>
                <w:rStyle w:val="10pt"/>
                <w:color w:val="000000"/>
                <w:sz w:val="24"/>
                <w:szCs w:val="24"/>
              </w:rPr>
              <w:t>II полугодие</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2"/>
                <w:color w:val="000000"/>
                <w:sz w:val="24"/>
                <w:szCs w:val="24"/>
              </w:rPr>
              <w:t>6</w:t>
            </w:r>
          </w:p>
        </w:tc>
        <w:tc>
          <w:tcPr>
            <w:tcW w:w="6237" w:type="dxa"/>
            <w:tcBorders>
              <w:top w:val="nil"/>
            </w:tcBorders>
          </w:tcPr>
          <w:p w:rsidR="00CB3D4E" w:rsidRPr="00CB3D4E" w:rsidRDefault="00CB3D4E" w:rsidP="00CB3D4E">
            <w:pPr>
              <w:pStyle w:val="af1"/>
              <w:spacing w:line="240" w:lineRule="auto"/>
              <w:rPr>
                <w:rFonts w:cs="Times New Roman"/>
              </w:rPr>
            </w:pPr>
            <w:r w:rsidRPr="00CB3D4E">
              <w:rPr>
                <w:rStyle w:val="10pt2"/>
                <w:color w:val="000000"/>
                <w:sz w:val="24"/>
                <w:szCs w:val="24"/>
              </w:rPr>
              <w:t>Нюансная гармония</w:t>
            </w:r>
          </w:p>
        </w:tc>
        <w:tc>
          <w:tcPr>
            <w:tcW w:w="1418" w:type="dxa"/>
            <w:tcBorders>
              <w:top w:val="nil"/>
            </w:tcBorders>
          </w:tcPr>
          <w:p w:rsidR="00CB3D4E" w:rsidRPr="00CB3D4E" w:rsidRDefault="00CB3D4E" w:rsidP="00CB3D4E">
            <w:pPr>
              <w:pStyle w:val="af1"/>
              <w:spacing w:line="240" w:lineRule="auto"/>
              <w:jc w:val="left"/>
              <w:rPr>
                <w:rFonts w:cs="Times New Roman"/>
              </w:rPr>
            </w:pPr>
            <w:r w:rsidRPr="00CB3D4E">
              <w:rPr>
                <w:rStyle w:val="10pt2"/>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2"/>
                <w:color w:val="000000"/>
                <w:sz w:val="24"/>
                <w:szCs w:val="24"/>
              </w:rPr>
              <w:t>30</w:t>
            </w:r>
          </w:p>
        </w:tc>
        <w:tc>
          <w:tcPr>
            <w:tcW w:w="1984" w:type="dxa"/>
          </w:tcPr>
          <w:p w:rsidR="00CB3D4E" w:rsidRPr="00CB3D4E" w:rsidRDefault="00CB3D4E" w:rsidP="00CB3D4E">
            <w:pPr>
              <w:pStyle w:val="af1"/>
              <w:spacing w:line="240" w:lineRule="auto"/>
              <w:rPr>
                <w:rFonts w:cs="Times New Roman"/>
              </w:rPr>
            </w:pPr>
            <w:r w:rsidRPr="00CB3D4E">
              <w:rPr>
                <w:rStyle w:val="10pt2"/>
                <w:color w:val="000000"/>
                <w:sz w:val="24"/>
                <w:szCs w:val="24"/>
              </w:rPr>
              <w:t>15</w:t>
            </w:r>
          </w:p>
        </w:tc>
        <w:tc>
          <w:tcPr>
            <w:tcW w:w="1560" w:type="dxa"/>
          </w:tcPr>
          <w:p w:rsidR="00CB3D4E" w:rsidRPr="00CB3D4E" w:rsidRDefault="00CB3D4E" w:rsidP="00CB3D4E">
            <w:pPr>
              <w:pStyle w:val="af1"/>
              <w:spacing w:line="240" w:lineRule="auto"/>
              <w:rPr>
                <w:rFonts w:cs="Times New Roman"/>
              </w:rPr>
            </w:pPr>
            <w:r w:rsidRPr="00CB3D4E">
              <w:rPr>
                <w:rStyle w:val="10pt2"/>
                <w:color w:val="000000"/>
                <w:sz w:val="24"/>
                <w:szCs w:val="24"/>
              </w:rPr>
              <w:t>15</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2"/>
                <w:color w:val="000000"/>
                <w:sz w:val="24"/>
                <w:szCs w:val="24"/>
              </w:rPr>
              <w:t>7</w:t>
            </w:r>
          </w:p>
        </w:tc>
        <w:tc>
          <w:tcPr>
            <w:tcW w:w="6237" w:type="dxa"/>
          </w:tcPr>
          <w:p w:rsidR="00CB3D4E" w:rsidRPr="00CB3D4E" w:rsidRDefault="00CB3D4E" w:rsidP="00CB3D4E">
            <w:pPr>
              <w:pStyle w:val="af1"/>
              <w:spacing w:line="240" w:lineRule="auto"/>
              <w:rPr>
                <w:rFonts w:cs="Times New Roman"/>
              </w:rPr>
            </w:pPr>
            <w:r w:rsidRPr="00CB3D4E">
              <w:rPr>
                <w:rStyle w:val="10pt2"/>
                <w:color w:val="000000"/>
                <w:sz w:val="24"/>
                <w:szCs w:val="24"/>
              </w:rPr>
              <w:t>Интерьер</w:t>
            </w:r>
          </w:p>
        </w:tc>
        <w:tc>
          <w:tcPr>
            <w:tcW w:w="1418" w:type="dxa"/>
          </w:tcPr>
          <w:p w:rsidR="00CB3D4E" w:rsidRPr="00CB3D4E" w:rsidRDefault="00CB3D4E" w:rsidP="00CB3D4E">
            <w:pPr>
              <w:pStyle w:val="af1"/>
              <w:spacing w:line="240" w:lineRule="auto"/>
              <w:jc w:val="left"/>
              <w:rPr>
                <w:rFonts w:cs="Times New Roman"/>
              </w:rPr>
            </w:pPr>
            <w:r w:rsidRPr="00CB3D4E">
              <w:rPr>
                <w:rStyle w:val="10pt2"/>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2"/>
                <w:color w:val="000000"/>
                <w:sz w:val="24"/>
                <w:szCs w:val="24"/>
              </w:rPr>
              <w:t>24</w:t>
            </w:r>
          </w:p>
        </w:tc>
        <w:tc>
          <w:tcPr>
            <w:tcW w:w="1984" w:type="dxa"/>
          </w:tcPr>
          <w:p w:rsidR="00CB3D4E" w:rsidRPr="00CB3D4E" w:rsidRDefault="00CB3D4E" w:rsidP="00CB3D4E">
            <w:pPr>
              <w:pStyle w:val="af1"/>
              <w:spacing w:line="240" w:lineRule="auto"/>
              <w:rPr>
                <w:rFonts w:cs="Times New Roman"/>
              </w:rPr>
            </w:pPr>
            <w:r w:rsidRPr="00CB3D4E">
              <w:rPr>
                <w:rStyle w:val="10pt2"/>
                <w:color w:val="000000"/>
                <w:sz w:val="24"/>
                <w:szCs w:val="24"/>
              </w:rPr>
              <w:t>12</w:t>
            </w:r>
          </w:p>
        </w:tc>
        <w:tc>
          <w:tcPr>
            <w:tcW w:w="1560" w:type="dxa"/>
          </w:tcPr>
          <w:p w:rsidR="00CB3D4E" w:rsidRPr="00CB3D4E" w:rsidRDefault="00CB3D4E" w:rsidP="00CB3D4E">
            <w:pPr>
              <w:pStyle w:val="af1"/>
              <w:spacing w:line="240" w:lineRule="auto"/>
              <w:rPr>
                <w:rFonts w:cs="Times New Roman"/>
              </w:rPr>
            </w:pPr>
            <w:r w:rsidRPr="00CB3D4E">
              <w:rPr>
                <w:rStyle w:val="10pt2"/>
                <w:color w:val="000000"/>
                <w:sz w:val="24"/>
                <w:szCs w:val="24"/>
              </w:rPr>
              <w:t>12</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2"/>
                <w:color w:val="000000"/>
                <w:sz w:val="24"/>
                <w:szCs w:val="24"/>
              </w:rPr>
              <w:t>8</w:t>
            </w:r>
          </w:p>
        </w:tc>
        <w:tc>
          <w:tcPr>
            <w:tcW w:w="6237" w:type="dxa"/>
          </w:tcPr>
          <w:p w:rsidR="00CB3D4E" w:rsidRPr="00CB3D4E" w:rsidRDefault="00CB3D4E" w:rsidP="00CB3D4E">
            <w:pPr>
              <w:pStyle w:val="af1"/>
              <w:spacing w:line="240" w:lineRule="auto"/>
              <w:rPr>
                <w:rFonts w:cs="Times New Roman"/>
              </w:rPr>
            </w:pPr>
            <w:r w:rsidRPr="00CB3D4E">
              <w:rPr>
                <w:rStyle w:val="10pt2"/>
                <w:color w:val="000000"/>
                <w:sz w:val="24"/>
                <w:szCs w:val="24"/>
              </w:rPr>
              <w:t>Гармония по общему цветовому тону и насыщенности</w:t>
            </w:r>
          </w:p>
        </w:tc>
        <w:tc>
          <w:tcPr>
            <w:tcW w:w="1418" w:type="dxa"/>
          </w:tcPr>
          <w:p w:rsidR="00CB3D4E" w:rsidRPr="00CB3D4E" w:rsidRDefault="00CB3D4E" w:rsidP="00CB3D4E">
            <w:pPr>
              <w:pStyle w:val="af1"/>
              <w:spacing w:line="240" w:lineRule="auto"/>
              <w:jc w:val="left"/>
              <w:rPr>
                <w:rFonts w:cs="Times New Roman"/>
              </w:rPr>
            </w:pPr>
            <w:r w:rsidRPr="00CB3D4E">
              <w:rPr>
                <w:rStyle w:val="10pt2"/>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2"/>
                <w:color w:val="000000"/>
                <w:sz w:val="24"/>
                <w:szCs w:val="24"/>
              </w:rPr>
              <w:t>18</w:t>
            </w:r>
          </w:p>
        </w:tc>
        <w:tc>
          <w:tcPr>
            <w:tcW w:w="1984" w:type="dxa"/>
          </w:tcPr>
          <w:p w:rsidR="00CB3D4E" w:rsidRPr="00CB3D4E" w:rsidRDefault="00CB3D4E" w:rsidP="00CB3D4E">
            <w:pPr>
              <w:pStyle w:val="af1"/>
              <w:spacing w:line="240" w:lineRule="auto"/>
              <w:rPr>
                <w:rFonts w:cs="Times New Roman"/>
              </w:rPr>
            </w:pPr>
            <w:r w:rsidRPr="00CB3D4E">
              <w:rPr>
                <w:rStyle w:val="10pt2"/>
                <w:color w:val="000000"/>
                <w:sz w:val="24"/>
                <w:szCs w:val="24"/>
              </w:rPr>
              <w:t>9</w:t>
            </w:r>
          </w:p>
        </w:tc>
        <w:tc>
          <w:tcPr>
            <w:tcW w:w="1560" w:type="dxa"/>
          </w:tcPr>
          <w:p w:rsidR="00CB3D4E" w:rsidRPr="00CB3D4E" w:rsidRDefault="00CB3D4E" w:rsidP="00CB3D4E">
            <w:pPr>
              <w:pStyle w:val="af1"/>
              <w:spacing w:line="240" w:lineRule="auto"/>
              <w:rPr>
                <w:rFonts w:cs="Times New Roman"/>
              </w:rPr>
            </w:pPr>
            <w:r w:rsidRPr="00CB3D4E">
              <w:rPr>
                <w:rStyle w:val="10pt2"/>
                <w:color w:val="000000"/>
                <w:sz w:val="24"/>
                <w:szCs w:val="24"/>
              </w:rPr>
              <w:t>9</w:t>
            </w:r>
          </w:p>
        </w:tc>
      </w:tr>
      <w:tr w:rsidR="00CB3D4E" w:rsidRPr="00CB3D4E" w:rsidTr="00CB3D4E">
        <w:tc>
          <w:tcPr>
            <w:tcW w:w="567" w:type="dxa"/>
          </w:tcPr>
          <w:p w:rsidR="00CB3D4E" w:rsidRPr="00CB3D4E" w:rsidRDefault="00CB3D4E" w:rsidP="00CB3D4E">
            <w:pPr>
              <w:pStyle w:val="af1"/>
              <w:spacing w:line="240" w:lineRule="auto"/>
              <w:jc w:val="left"/>
              <w:rPr>
                <w:rFonts w:cs="Times New Roman"/>
              </w:rPr>
            </w:pPr>
            <w:r w:rsidRPr="00CB3D4E">
              <w:rPr>
                <w:rStyle w:val="10pt2"/>
                <w:color w:val="000000"/>
                <w:sz w:val="24"/>
                <w:szCs w:val="24"/>
              </w:rPr>
              <w:t>9</w:t>
            </w:r>
          </w:p>
        </w:tc>
        <w:tc>
          <w:tcPr>
            <w:tcW w:w="6237" w:type="dxa"/>
          </w:tcPr>
          <w:p w:rsidR="00CB3D4E" w:rsidRPr="00CB3D4E" w:rsidRDefault="00CB3D4E" w:rsidP="00CB3D4E">
            <w:pPr>
              <w:pStyle w:val="af1"/>
              <w:spacing w:line="240" w:lineRule="auto"/>
              <w:rPr>
                <w:rFonts w:cs="Times New Roman"/>
              </w:rPr>
            </w:pPr>
            <w:r w:rsidRPr="00CB3D4E">
              <w:rPr>
                <w:rStyle w:val="10pt2"/>
                <w:color w:val="000000"/>
                <w:sz w:val="24"/>
                <w:szCs w:val="24"/>
              </w:rPr>
              <w:t>Гармония по общему цветовому тону и светлоте</w:t>
            </w:r>
          </w:p>
        </w:tc>
        <w:tc>
          <w:tcPr>
            <w:tcW w:w="1418" w:type="dxa"/>
          </w:tcPr>
          <w:p w:rsidR="00CB3D4E" w:rsidRPr="00CB3D4E" w:rsidRDefault="00CB3D4E" w:rsidP="00CB3D4E">
            <w:pPr>
              <w:pStyle w:val="af1"/>
              <w:spacing w:line="240" w:lineRule="auto"/>
              <w:jc w:val="left"/>
              <w:rPr>
                <w:rFonts w:cs="Times New Roman"/>
              </w:rPr>
            </w:pPr>
            <w:r w:rsidRPr="00CB3D4E">
              <w:rPr>
                <w:rStyle w:val="10pt2"/>
                <w:color w:val="000000"/>
                <w:sz w:val="24"/>
                <w:szCs w:val="24"/>
              </w:rPr>
              <w:t>урок</w:t>
            </w:r>
          </w:p>
        </w:tc>
        <w:tc>
          <w:tcPr>
            <w:tcW w:w="1701" w:type="dxa"/>
          </w:tcPr>
          <w:p w:rsidR="00CB3D4E" w:rsidRPr="00CB3D4E" w:rsidRDefault="00CB3D4E" w:rsidP="00CB3D4E">
            <w:pPr>
              <w:pStyle w:val="af1"/>
              <w:spacing w:line="240" w:lineRule="auto"/>
              <w:rPr>
                <w:rFonts w:cs="Times New Roman"/>
              </w:rPr>
            </w:pPr>
            <w:r w:rsidRPr="00CB3D4E">
              <w:rPr>
                <w:rStyle w:val="10pt2"/>
                <w:color w:val="000000"/>
                <w:sz w:val="24"/>
                <w:szCs w:val="24"/>
              </w:rPr>
              <w:t>30</w:t>
            </w:r>
          </w:p>
        </w:tc>
        <w:tc>
          <w:tcPr>
            <w:tcW w:w="1984" w:type="dxa"/>
          </w:tcPr>
          <w:p w:rsidR="00CB3D4E" w:rsidRPr="00CB3D4E" w:rsidRDefault="00CB3D4E" w:rsidP="00CB3D4E">
            <w:pPr>
              <w:pStyle w:val="af1"/>
              <w:spacing w:line="240" w:lineRule="auto"/>
              <w:rPr>
                <w:rFonts w:cs="Times New Roman"/>
              </w:rPr>
            </w:pPr>
            <w:r w:rsidRPr="00CB3D4E">
              <w:rPr>
                <w:rStyle w:val="10pt2"/>
                <w:color w:val="000000"/>
                <w:sz w:val="24"/>
                <w:szCs w:val="24"/>
              </w:rPr>
              <w:t>15</w:t>
            </w:r>
          </w:p>
        </w:tc>
        <w:tc>
          <w:tcPr>
            <w:tcW w:w="1560" w:type="dxa"/>
          </w:tcPr>
          <w:p w:rsidR="00CB3D4E" w:rsidRPr="00CB3D4E" w:rsidRDefault="00CB3D4E" w:rsidP="00CB3D4E">
            <w:pPr>
              <w:pStyle w:val="af1"/>
              <w:spacing w:line="240" w:lineRule="auto"/>
              <w:rPr>
                <w:rFonts w:cs="Times New Roman"/>
              </w:rPr>
            </w:pPr>
            <w:r w:rsidRPr="00CB3D4E">
              <w:rPr>
                <w:rStyle w:val="10pt2"/>
                <w:color w:val="000000"/>
                <w:sz w:val="24"/>
                <w:szCs w:val="24"/>
              </w:rPr>
              <w:t>15</w:t>
            </w:r>
          </w:p>
        </w:tc>
      </w:tr>
      <w:tr w:rsidR="00CB3D4E" w:rsidRPr="00CB3D4E" w:rsidTr="00CB3D4E">
        <w:tc>
          <w:tcPr>
            <w:tcW w:w="567" w:type="dxa"/>
          </w:tcPr>
          <w:p w:rsidR="00CB3D4E" w:rsidRPr="00CB3D4E" w:rsidRDefault="00CB3D4E" w:rsidP="00CB3D4E">
            <w:pPr>
              <w:pStyle w:val="af1"/>
              <w:spacing w:line="240" w:lineRule="auto"/>
              <w:jc w:val="left"/>
              <w:rPr>
                <w:rStyle w:val="106"/>
                <w:color w:val="000000"/>
                <w:sz w:val="24"/>
                <w:szCs w:val="24"/>
              </w:rPr>
            </w:pPr>
          </w:p>
        </w:tc>
        <w:tc>
          <w:tcPr>
            <w:tcW w:w="6237" w:type="dxa"/>
          </w:tcPr>
          <w:p w:rsidR="00CB3D4E" w:rsidRPr="00CB3D4E" w:rsidRDefault="00CB3D4E" w:rsidP="00CB3D4E">
            <w:pPr>
              <w:pStyle w:val="af1"/>
              <w:spacing w:line="240" w:lineRule="auto"/>
              <w:jc w:val="left"/>
              <w:rPr>
                <w:rStyle w:val="106"/>
                <w:color w:val="000000"/>
                <w:sz w:val="24"/>
                <w:szCs w:val="24"/>
              </w:rPr>
            </w:pPr>
            <w:r w:rsidRPr="00CB3D4E">
              <w:rPr>
                <w:rStyle w:val="106"/>
                <w:color w:val="000000"/>
                <w:sz w:val="24"/>
                <w:szCs w:val="24"/>
              </w:rPr>
              <w:t>ИТОГО:</w:t>
            </w:r>
          </w:p>
        </w:tc>
        <w:tc>
          <w:tcPr>
            <w:tcW w:w="1418" w:type="dxa"/>
          </w:tcPr>
          <w:p w:rsidR="00CB3D4E" w:rsidRPr="00CB3D4E" w:rsidRDefault="00CB3D4E" w:rsidP="00CB3D4E">
            <w:pPr>
              <w:pStyle w:val="af1"/>
              <w:spacing w:line="240" w:lineRule="auto"/>
              <w:rPr>
                <w:rStyle w:val="83"/>
                <w:color w:val="000000"/>
                <w:sz w:val="24"/>
                <w:szCs w:val="24"/>
              </w:rPr>
            </w:pPr>
          </w:p>
        </w:tc>
        <w:tc>
          <w:tcPr>
            <w:tcW w:w="1701" w:type="dxa"/>
          </w:tcPr>
          <w:p w:rsidR="00CB3D4E" w:rsidRPr="00CB3D4E" w:rsidRDefault="00CB3D4E" w:rsidP="00CB3D4E">
            <w:pPr>
              <w:pStyle w:val="af1"/>
              <w:spacing w:line="240" w:lineRule="auto"/>
              <w:rPr>
                <w:rStyle w:val="106"/>
                <w:color w:val="000000"/>
                <w:sz w:val="24"/>
                <w:szCs w:val="24"/>
              </w:rPr>
            </w:pPr>
            <w:r w:rsidRPr="00CB3D4E">
              <w:rPr>
                <w:rStyle w:val="106"/>
                <w:color w:val="000000"/>
                <w:sz w:val="24"/>
                <w:szCs w:val="24"/>
              </w:rPr>
              <w:t>198</w:t>
            </w:r>
          </w:p>
        </w:tc>
        <w:tc>
          <w:tcPr>
            <w:tcW w:w="1984" w:type="dxa"/>
          </w:tcPr>
          <w:p w:rsidR="00CB3D4E" w:rsidRPr="00CB3D4E" w:rsidRDefault="00CB3D4E" w:rsidP="00CB3D4E">
            <w:pPr>
              <w:pStyle w:val="af1"/>
              <w:spacing w:line="240" w:lineRule="auto"/>
              <w:rPr>
                <w:rStyle w:val="106"/>
                <w:color w:val="000000"/>
                <w:sz w:val="24"/>
                <w:szCs w:val="24"/>
              </w:rPr>
            </w:pPr>
            <w:r w:rsidRPr="00CB3D4E">
              <w:rPr>
                <w:rStyle w:val="106"/>
                <w:color w:val="000000"/>
                <w:sz w:val="24"/>
                <w:szCs w:val="24"/>
              </w:rPr>
              <w:t>99</w:t>
            </w:r>
          </w:p>
        </w:tc>
        <w:tc>
          <w:tcPr>
            <w:tcW w:w="1560" w:type="dxa"/>
          </w:tcPr>
          <w:p w:rsidR="00CB3D4E" w:rsidRPr="00CB3D4E" w:rsidRDefault="00CB3D4E" w:rsidP="00CB3D4E">
            <w:pPr>
              <w:pStyle w:val="af1"/>
              <w:spacing w:line="240" w:lineRule="auto"/>
              <w:rPr>
                <w:rStyle w:val="106"/>
                <w:color w:val="000000"/>
                <w:sz w:val="24"/>
                <w:szCs w:val="24"/>
              </w:rPr>
            </w:pPr>
            <w:r w:rsidRPr="00CB3D4E">
              <w:rPr>
                <w:rStyle w:val="106"/>
                <w:color w:val="000000"/>
                <w:sz w:val="24"/>
                <w:szCs w:val="24"/>
              </w:rPr>
              <w:t>99</w:t>
            </w:r>
          </w:p>
        </w:tc>
      </w:tr>
    </w:tbl>
    <w:p w:rsidR="00CB3D4E" w:rsidRPr="00CB3D4E" w:rsidRDefault="00CB3D4E" w:rsidP="00CB3D4E">
      <w:pPr>
        <w:pStyle w:val="af1"/>
        <w:tabs>
          <w:tab w:val="left" w:pos="2952"/>
        </w:tabs>
        <w:spacing w:line="240" w:lineRule="auto"/>
        <w:ind w:left="1800"/>
        <w:jc w:val="center"/>
        <w:rPr>
          <w:rFonts w:cs="Times New Roman"/>
          <w:b/>
          <w:i/>
        </w:rPr>
      </w:pPr>
      <w:r w:rsidRPr="00CB3D4E">
        <w:rPr>
          <w:rStyle w:val="111"/>
          <w:rFonts w:cs="Times New Roman"/>
          <w:b/>
          <w:i w:val="0"/>
          <w:color w:val="000000"/>
          <w:sz w:val="24"/>
          <w:szCs w:val="24"/>
        </w:rPr>
        <w:t>Содержание разделов и тем. Годовые требования</w:t>
      </w:r>
    </w:p>
    <w:p w:rsidR="00D6598F" w:rsidRPr="00CB3D4E" w:rsidRDefault="00D6598F" w:rsidP="00CB3D4E">
      <w:pPr>
        <w:spacing w:after="0" w:line="240" w:lineRule="auto"/>
        <w:ind w:firstLine="720"/>
        <w:jc w:val="both"/>
        <w:rPr>
          <w:rFonts w:ascii="Times New Roman" w:hAnsi="Times New Roman" w:cs="Times New Roman"/>
          <w:sz w:val="24"/>
          <w:szCs w:val="24"/>
        </w:rPr>
      </w:pPr>
      <w:r w:rsidRPr="00CB3D4E">
        <w:rPr>
          <w:rFonts w:ascii="Times New Roman" w:hAnsi="Times New Roman" w:cs="Times New Roman"/>
          <w:sz w:val="24"/>
          <w:szCs w:val="24"/>
        </w:rPr>
        <w:t xml:space="preserve">В первые годы обучения задания даются на построение простых гармоний, в основном контрастных, с применением насыщенных цветов. Для того чтобы работы были более эмоциональными, редко используется черный цвет. </w:t>
      </w:r>
    </w:p>
    <w:p w:rsidR="00D6598F" w:rsidRPr="00D6598F" w:rsidRDefault="00D6598F" w:rsidP="00CB3D4E">
      <w:pPr>
        <w:spacing w:after="0" w:line="240" w:lineRule="auto"/>
        <w:ind w:firstLine="720"/>
        <w:jc w:val="both"/>
        <w:rPr>
          <w:rFonts w:ascii="Times New Roman" w:hAnsi="Times New Roman" w:cs="Times New Roman"/>
          <w:sz w:val="24"/>
          <w:szCs w:val="24"/>
        </w:rPr>
      </w:pPr>
      <w:r w:rsidRPr="00CB3D4E">
        <w:rPr>
          <w:rFonts w:ascii="Times New Roman" w:hAnsi="Times New Roman" w:cs="Times New Roman"/>
          <w:sz w:val="24"/>
          <w:szCs w:val="24"/>
        </w:rPr>
        <w:t>В старших классах цветовые гармонии разнообразнее. Они построены на нюансах, светлоте, со сложным колоритом. Фигура человека, натюрморт связываются со станковой композицией</w:t>
      </w:r>
      <w:r w:rsidRPr="00D6598F">
        <w:rPr>
          <w:rFonts w:ascii="Times New Roman" w:hAnsi="Times New Roman" w:cs="Times New Roman"/>
          <w:sz w:val="24"/>
          <w:szCs w:val="24"/>
        </w:rPr>
        <w:t xml:space="preserve">.  </w:t>
      </w:r>
    </w:p>
    <w:p w:rsidR="00D6598F" w:rsidRPr="00D6598F" w:rsidRDefault="00D6598F" w:rsidP="00D6598F">
      <w:pPr>
        <w:spacing w:after="0" w:line="240" w:lineRule="auto"/>
        <w:ind w:firstLine="720"/>
        <w:jc w:val="both"/>
        <w:rPr>
          <w:rFonts w:ascii="Times New Roman" w:hAnsi="Times New Roman" w:cs="Times New Roman"/>
          <w:sz w:val="24"/>
          <w:szCs w:val="24"/>
        </w:rPr>
      </w:pPr>
      <w:r w:rsidRPr="00D6598F">
        <w:rPr>
          <w:rFonts w:ascii="Times New Roman" w:hAnsi="Times New Roman" w:cs="Times New Roman"/>
          <w:sz w:val="24"/>
          <w:szCs w:val="24"/>
        </w:rPr>
        <w:t xml:space="preserve">Задания первого класса знакомят </w:t>
      </w:r>
      <w:r w:rsidR="00CB3D4E">
        <w:rPr>
          <w:rFonts w:ascii="Times New Roman" w:hAnsi="Times New Roman" w:cs="Times New Roman"/>
          <w:sz w:val="24"/>
          <w:szCs w:val="24"/>
        </w:rPr>
        <w:t>об</w:t>
      </w:r>
      <w:r w:rsidRPr="00D6598F">
        <w:rPr>
          <w:rFonts w:ascii="Times New Roman" w:hAnsi="Times New Roman" w:cs="Times New Roman"/>
          <w:sz w:val="24"/>
          <w:szCs w:val="24"/>
        </w:rPr>
        <w:t>уча</w:t>
      </w:r>
      <w:r w:rsidR="00CB3D4E">
        <w:rPr>
          <w:rFonts w:ascii="Times New Roman" w:hAnsi="Times New Roman" w:cs="Times New Roman"/>
          <w:sz w:val="24"/>
          <w:szCs w:val="24"/>
        </w:rPr>
        <w:t>ю</w:t>
      </w:r>
      <w:r w:rsidRPr="00D6598F">
        <w:rPr>
          <w:rFonts w:ascii="Times New Roman" w:hAnsi="Times New Roman" w:cs="Times New Roman"/>
          <w:sz w:val="24"/>
          <w:szCs w:val="24"/>
        </w:rPr>
        <w:t xml:space="preserve">щихся с основами цветоведения, со свойствами живописных материалов, приемами работы с акварелью. </w:t>
      </w:r>
      <w:r w:rsidR="00A34B16">
        <w:rPr>
          <w:rFonts w:ascii="Times New Roman" w:hAnsi="Times New Roman" w:cs="Times New Roman"/>
          <w:sz w:val="24"/>
          <w:szCs w:val="24"/>
        </w:rPr>
        <w:t>Обу</w:t>
      </w:r>
      <w:r w:rsidRPr="00D6598F">
        <w:rPr>
          <w:rFonts w:ascii="Times New Roman" w:hAnsi="Times New Roman" w:cs="Times New Roman"/>
          <w:sz w:val="24"/>
          <w:szCs w:val="24"/>
        </w:rPr>
        <w:t>ча</w:t>
      </w:r>
      <w:r w:rsidR="00A34B16">
        <w:rPr>
          <w:rFonts w:ascii="Times New Roman" w:hAnsi="Times New Roman" w:cs="Times New Roman"/>
          <w:sz w:val="24"/>
          <w:szCs w:val="24"/>
        </w:rPr>
        <w:t>ю</w:t>
      </w:r>
      <w:r w:rsidRPr="00D6598F">
        <w:rPr>
          <w:rFonts w:ascii="Times New Roman" w:hAnsi="Times New Roman" w:cs="Times New Roman"/>
          <w:sz w:val="24"/>
          <w:szCs w:val="24"/>
        </w:rPr>
        <w:t xml:space="preserve">щиеся получают знания и навыки ведения последовательной работы над натюрмортом, начиная с композиции, конструктивного построения предметов, поиска цветовых отношений между предметами, предметами и фоном, первоначальные навыки построения цветовой гармонии. </w:t>
      </w:r>
    </w:p>
    <w:p w:rsidR="00D6598F" w:rsidRPr="00D6598F" w:rsidRDefault="00D6598F" w:rsidP="00D6598F">
      <w:pPr>
        <w:spacing w:after="0" w:line="240" w:lineRule="auto"/>
        <w:ind w:firstLine="720"/>
        <w:jc w:val="both"/>
        <w:rPr>
          <w:rFonts w:ascii="Times New Roman" w:hAnsi="Times New Roman" w:cs="Times New Roman"/>
          <w:sz w:val="24"/>
          <w:szCs w:val="24"/>
        </w:rPr>
      </w:pPr>
      <w:r w:rsidRPr="00D6598F">
        <w:rPr>
          <w:rFonts w:ascii="Times New Roman" w:hAnsi="Times New Roman" w:cs="Times New Roman"/>
          <w:sz w:val="24"/>
          <w:szCs w:val="24"/>
        </w:rPr>
        <w:t xml:space="preserve">Во втором классе </w:t>
      </w:r>
      <w:r w:rsidR="00A34B16">
        <w:rPr>
          <w:rFonts w:ascii="Times New Roman" w:hAnsi="Times New Roman" w:cs="Times New Roman"/>
          <w:sz w:val="24"/>
          <w:szCs w:val="24"/>
        </w:rPr>
        <w:t>об</w:t>
      </w:r>
      <w:r w:rsidRPr="00D6598F">
        <w:rPr>
          <w:rFonts w:ascii="Times New Roman" w:hAnsi="Times New Roman" w:cs="Times New Roman"/>
          <w:sz w:val="24"/>
          <w:szCs w:val="24"/>
        </w:rPr>
        <w:t>уча</w:t>
      </w:r>
      <w:r w:rsidR="00A34B16">
        <w:rPr>
          <w:rFonts w:ascii="Times New Roman" w:hAnsi="Times New Roman" w:cs="Times New Roman"/>
          <w:sz w:val="24"/>
          <w:szCs w:val="24"/>
        </w:rPr>
        <w:t>ю</w:t>
      </w:r>
      <w:r w:rsidRPr="00D6598F">
        <w:rPr>
          <w:rFonts w:ascii="Times New Roman" w:hAnsi="Times New Roman" w:cs="Times New Roman"/>
          <w:sz w:val="24"/>
          <w:szCs w:val="24"/>
        </w:rPr>
        <w:t>щиеся углубляют знания о цвете, цветовой гармонии, влиянии среды и освещения, приобретают навыки в передаче фактуры предметов с выявлением их объемной формы.</w:t>
      </w:r>
    </w:p>
    <w:p w:rsidR="00D6598F" w:rsidRPr="00D6598F" w:rsidRDefault="00D6598F" w:rsidP="00D6598F">
      <w:pPr>
        <w:spacing w:after="0" w:line="240" w:lineRule="auto"/>
        <w:ind w:firstLine="720"/>
        <w:jc w:val="both"/>
        <w:rPr>
          <w:rFonts w:ascii="Times New Roman" w:hAnsi="Times New Roman" w:cs="Times New Roman"/>
          <w:sz w:val="24"/>
          <w:szCs w:val="24"/>
        </w:rPr>
      </w:pPr>
      <w:r w:rsidRPr="00D6598F">
        <w:rPr>
          <w:rFonts w:ascii="Times New Roman" w:hAnsi="Times New Roman" w:cs="Times New Roman"/>
          <w:sz w:val="24"/>
          <w:szCs w:val="24"/>
        </w:rPr>
        <w:t xml:space="preserve">В третьем классе постановки усложняются, вводятся более сложные по форме предметы. Задания даются на решения тонального и колористического решения, передачу материальности и пространства, построения более сложной цветовой гармонии. </w:t>
      </w:r>
    </w:p>
    <w:p w:rsidR="00D6598F" w:rsidRPr="00D6598F" w:rsidRDefault="00D6598F" w:rsidP="00D6598F">
      <w:pPr>
        <w:spacing w:after="0" w:line="240" w:lineRule="auto"/>
        <w:ind w:firstLine="720"/>
        <w:jc w:val="both"/>
        <w:rPr>
          <w:rFonts w:ascii="Times New Roman" w:hAnsi="Times New Roman" w:cs="Times New Roman"/>
          <w:sz w:val="24"/>
          <w:szCs w:val="24"/>
        </w:rPr>
      </w:pPr>
      <w:r w:rsidRPr="00D6598F">
        <w:rPr>
          <w:rFonts w:ascii="Times New Roman" w:hAnsi="Times New Roman" w:cs="Times New Roman"/>
          <w:sz w:val="24"/>
          <w:szCs w:val="24"/>
        </w:rPr>
        <w:t>В четвертом классе натюрморты ставятся с ясно выраженным тематическим характером, углубляются знания о цветовой гармонии,  тональности и колористическом решении, решение пространства и цельности.</w:t>
      </w:r>
    </w:p>
    <w:p w:rsidR="00D6598F" w:rsidRPr="00D6598F" w:rsidRDefault="00D6598F" w:rsidP="00D6598F">
      <w:pPr>
        <w:spacing w:after="0" w:line="240" w:lineRule="auto"/>
        <w:ind w:firstLine="720"/>
        <w:jc w:val="both"/>
        <w:rPr>
          <w:rFonts w:ascii="Times New Roman" w:hAnsi="Times New Roman" w:cs="Times New Roman"/>
          <w:sz w:val="24"/>
          <w:szCs w:val="24"/>
        </w:rPr>
      </w:pPr>
      <w:r w:rsidRPr="00D6598F">
        <w:rPr>
          <w:rFonts w:ascii="Times New Roman" w:hAnsi="Times New Roman" w:cs="Times New Roman"/>
          <w:sz w:val="24"/>
          <w:szCs w:val="24"/>
        </w:rPr>
        <w:t xml:space="preserve">В пятом классе углубляются и закрепляются знания и умения последовательно и продолжительно вести работу над постановкой. Ставятся основные задачи академической живописи: передать точные цветовые отношения, построить сложную цветовую гармонию, глубину в натюрморте, форму, объем и фактуру предметов. </w:t>
      </w:r>
    </w:p>
    <w:p w:rsidR="00D6598F" w:rsidRPr="00D6598F" w:rsidRDefault="00D6598F" w:rsidP="00D6598F">
      <w:pPr>
        <w:spacing w:after="0" w:line="240" w:lineRule="auto"/>
        <w:ind w:firstLine="720"/>
        <w:jc w:val="both"/>
        <w:rPr>
          <w:rFonts w:ascii="Times New Roman" w:hAnsi="Times New Roman" w:cs="Times New Roman"/>
          <w:sz w:val="24"/>
          <w:szCs w:val="24"/>
        </w:rPr>
      </w:pPr>
      <w:r w:rsidRPr="00D6598F">
        <w:rPr>
          <w:rFonts w:ascii="Times New Roman" w:hAnsi="Times New Roman" w:cs="Times New Roman"/>
          <w:sz w:val="24"/>
          <w:szCs w:val="24"/>
        </w:rPr>
        <w:t xml:space="preserve">К </w:t>
      </w:r>
      <w:r w:rsidR="00A34B16">
        <w:rPr>
          <w:rFonts w:ascii="Times New Roman" w:hAnsi="Times New Roman" w:cs="Times New Roman"/>
          <w:sz w:val="24"/>
          <w:szCs w:val="24"/>
        </w:rPr>
        <w:t>об</w:t>
      </w:r>
      <w:r w:rsidRPr="00D6598F">
        <w:rPr>
          <w:rFonts w:ascii="Times New Roman" w:hAnsi="Times New Roman" w:cs="Times New Roman"/>
          <w:sz w:val="24"/>
          <w:szCs w:val="24"/>
        </w:rPr>
        <w:t>уча</w:t>
      </w:r>
      <w:r w:rsidR="00A34B16">
        <w:rPr>
          <w:rFonts w:ascii="Times New Roman" w:hAnsi="Times New Roman" w:cs="Times New Roman"/>
          <w:sz w:val="24"/>
          <w:szCs w:val="24"/>
        </w:rPr>
        <w:t>ю</w:t>
      </w:r>
      <w:r w:rsidRPr="00D6598F">
        <w:rPr>
          <w:rFonts w:ascii="Times New Roman" w:hAnsi="Times New Roman" w:cs="Times New Roman"/>
          <w:sz w:val="24"/>
          <w:szCs w:val="24"/>
        </w:rPr>
        <w:t>щимся шестого класса предъявляются следующие основные требования:</w:t>
      </w:r>
    </w:p>
    <w:p w:rsidR="00D6598F" w:rsidRPr="00D6598F" w:rsidRDefault="00D6598F" w:rsidP="00D6598F">
      <w:pPr>
        <w:spacing w:after="0" w:line="240" w:lineRule="auto"/>
        <w:ind w:firstLine="720"/>
        <w:jc w:val="both"/>
        <w:rPr>
          <w:rFonts w:ascii="Times New Roman" w:hAnsi="Times New Roman" w:cs="Times New Roman"/>
          <w:sz w:val="24"/>
          <w:szCs w:val="24"/>
        </w:rPr>
      </w:pPr>
      <w:r w:rsidRPr="00D6598F">
        <w:rPr>
          <w:rFonts w:ascii="Times New Roman" w:hAnsi="Times New Roman" w:cs="Times New Roman"/>
          <w:sz w:val="24"/>
          <w:szCs w:val="24"/>
        </w:rPr>
        <w:t xml:space="preserve"> - самостоятельно выполнять задание по созданию художественного образа, натюрморта;</w:t>
      </w:r>
    </w:p>
    <w:p w:rsidR="00D6598F" w:rsidRPr="00D6598F" w:rsidRDefault="00D6598F" w:rsidP="00D6598F">
      <w:pPr>
        <w:spacing w:after="0" w:line="240" w:lineRule="auto"/>
        <w:ind w:firstLine="720"/>
        <w:jc w:val="both"/>
        <w:rPr>
          <w:rFonts w:ascii="Times New Roman" w:hAnsi="Times New Roman" w:cs="Times New Roman"/>
          <w:sz w:val="24"/>
          <w:szCs w:val="24"/>
        </w:rPr>
      </w:pPr>
      <w:r w:rsidRPr="00D6598F">
        <w:rPr>
          <w:rFonts w:ascii="Times New Roman" w:hAnsi="Times New Roman" w:cs="Times New Roman"/>
          <w:sz w:val="24"/>
          <w:szCs w:val="24"/>
        </w:rPr>
        <w:t xml:space="preserve"> - самостоятельно строить цветовую гармонию;</w:t>
      </w:r>
    </w:p>
    <w:p w:rsidR="00D6598F" w:rsidRPr="00D6598F" w:rsidRDefault="00D6598F" w:rsidP="00D6598F">
      <w:pPr>
        <w:spacing w:after="0" w:line="240" w:lineRule="auto"/>
        <w:ind w:firstLine="720"/>
        <w:jc w:val="both"/>
        <w:rPr>
          <w:rFonts w:ascii="Times New Roman" w:hAnsi="Times New Roman" w:cs="Times New Roman"/>
          <w:sz w:val="24"/>
          <w:szCs w:val="24"/>
        </w:rPr>
      </w:pPr>
      <w:r w:rsidRPr="00D6598F">
        <w:rPr>
          <w:rFonts w:ascii="Times New Roman" w:hAnsi="Times New Roman" w:cs="Times New Roman"/>
          <w:sz w:val="24"/>
          <w:szCs w:val="24"/>
        </w:rPr>
        <w:t xml:space="preserve"> - выражать индивидуальное отношение к изображаемому;</w:t>
      </w:r>
    </w:p>
    <w:p w:rsidR="00D6598F" w:rsidRPr="00D6598F" w:rsidRDefault="00D6598F" w:rsidP="00D6598F">
      <w:pPr>
        <w:spacing w:after="0" w:line="240" w:lineRule="auto"/>
        <w:ind w:firstLine="720"/>
        <w:jc w:val="both"/>
        <w:rPr>
          <w:rFonts w:ascii="Times New Roman" w:hAnsi="Times New Roman" w:cs="Times New Roman"/>
          <w:sz w:val="24"/>
          <w:szCs w:val="24"/>
        </w:rPr>
      </w:pPr>
      <w:r w:rsidRPr="00D6598F">
        <w:rPr>
          <w:rFonts w:ascii="Times New Roman" w:hAnsi="Times New Roman" w:cs="Times New Roman"/>
          <w:sz w:val="24"/>
          <w:szCs w:val="24"/>
        </w:rPr>
        <w:t xml:space="preserve"> - уметь технически реализовать замысел.</w:t>
      </w:r>
    </w:p>
    <w:p w:rsidR="00D6598F" w:rsidRPr="00D6598F" w:rsidRDefault="00D6598F" w:rsidP="00D6598F">
      <w:pPr>
        <w:spacing w:after="0" w:line="240" w:lineRule="auto"/>
        <w:jc w:val="both"/>
        <w:rPr>
          <w:rFonts w:ascii="Times New Roman" w:hAnsi="Times New Roman" w:cs="Times New Roman"/>
          <w:b/>
          <w:sz w:val="24"/>
          <w:szCs w:val="24"/>
        </w:rPr>
      </w:pPr>
    </w:p>
    <w:p w:rsidR="00D6598F" w:rsidRPr="00D6598F" w:rsidRDefault="00D6598F" w:rsidP="00D6598F">
      <w:pPr>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t>Первый год обучения</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1. Тема. Характеристика цвета. </w:t>
      </w:r>
      <w:r w:rsidRPr="00D6598F">
        <w:rPr>
          <w:rFonts w:ascii="Times New Roman" w:hAnsi="Times New Roman" w:cs="Times New Roman"/>
          <w:sz w:val="24"/>
          <w:szCs w:val="24"/>
        </w:rPr>
        <w:t xml:space="preserve">Знакомство с ахроматическими и хроматическими, основными и составными цветами. Выполнение упражнения на получение составных цветов из основных. Орнамент с основными и составными цветами. Применение лессировок. Использование акварели, бумаги формата А4.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Самостоятельная работа: орнамент с основными и составными цветами.</w:t>
      </w:r>
    </w:p>
    <w:p w:rsidR="00D6598F" w:rsidRPr="00D6598F" w:rsidRDefault="00D6598F" w:rsidP="00D6598F">
      <w:pPr>
        <w:spacing w:after="0" w:line="240" w:lineRule="auto"/>
        <w:jc w:val="both"/>
        <w:rPr>
          <w:rFonts w:ascii="Times New Roman" w:hAnsi="Times New Roman" w:cs="Times New Roman"/>
          <w:b/>
          <w:sz w:val="24"/>
          <w:szCs w:val="24"/>
        </w:rPr>
      </w:pPr>
      <w:r w:rsidRPr="00D6598F">
        <w:rPr>
          <w:rFonts w:ascii="Times New Roman" w:hAnsi="Times New Roman" w:cs="Times New Roman"/>
          <w:b/>
          <w:sz w:val="24"/>
          <w:szCs w:val="24"/>
        </w:rPr>
        <w:t xml:space="preserve">2. Тема. Характеристика цвета. </w:t>
      </w:r>
      <w:r w:rsidRPr="00D6598F">
        <w:rPr>
          <w:rFonts w:ascii="Times New Roman" w:hAnsi="Times New Roman" w:cs="Times New Roman"/>
          <w:sz w:val="24"/>
          <w:szCs w:val="24"/>
        </w:rPr>
        <w:t>Знакомство с холодными и теплыми цветами.</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Составление сложных цветов в процессе выполнения цветовых растяжек с переходом от теплых до холодных оттенков</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Выполнение растяжек от желтого к красному, от красного к синему, от синего к фиолетовому и т.п.</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Использование акварели, бумаги формата А4. Самостоятельная работа: пейзаж с закатом солнца.</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3. Тема. Характеристика цвета. Три основных свойства цвета. </w:t>
      </w:r>
      <w:r w:rsidRPr="00D6598F">
        <w:rPr>
          <w:rFonts w:ascii="Times New Roman" w:hAnsi="Times New Roman" w:cs="Times New Roman"/>
          <w:sz w:val="24"/>
          <w:szCs w:val="24"/>
        </w:rPr>
        <w:t xml:space="preserve"> Закрепление знаний о возможностях цвета. Понятия «цветовой тон», «насыщенность», «светлота». Умение составлять сложные цвета.</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Тема «Листья»</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Использование акварели, бумаги формата А4. </w:t>
      </w:r>
    </w:p>
    <w:p w:rsidR="00D6598F" w:rsidRPr="00D6598F" w:rsidRDefault="00D6598F" w:rsidP="00D6598F">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Самостоятельная работа: смешение красок с черным цветом. Тема «Ненастье».</w:t>
      </w:r>
    </w:p>
    <w:p w:rsidR="00D6598F" w:rsidRPr="00D6598F" w:rsidRDefault="00D6598F" w:rsidP="00D6598F">
      <w:pPr>
        <w:spacing w:after="0" w:line="240" w:lineRule="auto"/>
        <w:jc w:val="both"/>
        <w:rPr>
          <w:rFonts w:ascii="Times New Roman" w:hAnsi="Times New Roman" w:cs="Times New Roman"/>
          <w:b/>
          <w:sz w:val="24"/>
          <w:szCs w:val="24"/>
        </w:rPr>
      </w:pPr>
      <w:r w:rsidRPr="00D6598F">
        <w:rPr>
          <w:rFonts w:ascii="Times New Roman" w:hAnsi="Times New Roman" w:cs="Times New Roman"/>
          <w:b/>
          <w:sz w:val="24"/>
          <w:szCs w:val="24"/>
        </w:rPr>
        <w:t xml:space="preserve">4. Тема. Приемы работы с акварелью. </w:t>
      </w:r>
      <w:r w:rsidRPr="00D6598F">
        <w:rPr>
          <w:rFonts w:ascii="Times New Roman" w:hAnsi="Times New Roman" w:cs="Times New Roman"/>
          <w:sz w:val="24"/>
          <w:szCs w:val="24"/>
        </w:rPr>
        <w:t>Использование возможностей акварели</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Отработка основных приемов (заливка, мазок).</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Этюды перьев птиц, коры деревьев и т.п.</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Использование акварели, бумаги формата А4.</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Самостоятельная работа: этюды осенних цветов.</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5. Тема. Приемы работы с акварелью.</w:t>
      </w:r>
      <w:r w:rsidRPr="00D6598F">
        <w:rPr>
          <w:rFonts w:ascii="Times New Roman" w:hAnsi="Times New Roman" w:cs="Times New Roman"/>
          <w:sz w:val="24"/>
          <w:szCs w:val="24"/>
        </w:rPr>
        <w:t xml:space="preserve"> Использование возможностей акварели</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Отработка основных приемов (заливка, по-сырому, </w:t>
      </w:r>
      <w:r w:rsidRPr="00D6598F">
        <w:rPr>
          <w:rFonts w:ascii="Times New Roman" w:hAnsi="Times New Roman" w:cs="Times New Roman"/>
          <w:sz w:val="24"/>
          <w:szCs w:val="24"/>
          <w:lang w:val="en-US"/>
        </w:rPr>
        <w:t>a</w:t>
      </w:r>
      <w:r w:rsidRPr="00D6598F">
        <w:rPr>
          <w:rFonts w:ascii="Times New Roman" w:hAnsi="Times New Roman" w:cs="Times New Roman"/>
          <w:sz w:val="24"/>
          <w:szCs w:val="24"/>
        </w:rPr>
        <w:t xml:space="preserve"> </w:t>
      </w:r>
      <w:r w:rsidRPr="00D6598F">
        <w:rPr>
          <w:rFonts w:ascii="Times New Roman" w:hAnsi="Times New Roman" w:cs="Times New Roman"/>
          <w:sz w:val="24"/>
          <w:szCs w:val="24"/>
          <w:lang w:val="en-US"/>
        </w:rPr>
        <w:t>la</w:t>
      </w:r>
      <w:r w:rsidRPr="00D6598F">
        <w:rPr>
          <w:rFonts w:ascii="Times New Roman" w:hAnsi="Times New Roman" w:cs="Times New Roman"/>
          <w:sz w:val="24"/>
          <w:szCs w:val="24"/>
        </w:rPr>
        <w:t xml:space="preserve"> </w:t>
      </w:r>
      <w:r w:rsidRPr="00D6598F">
        <w:rPr>
          <w:rFonts w:ascii="Times New Roman" w:hAnsi="Times New Roman" w:cs="Times New Roman"/>
          <w:sz w:val="24"/>
          <w:szCs w:val="24"/>
          <w:lang w:val="en-US"/>
        </w:rPr>
        <w:t>prima</w:t>
      </w:r>
      <w:r w:rsidRPr="00D6598F">
        <w:rPr>
          <w:rFonts w:ascii="Times New Roman" w:hAnsi="Times New Roman" w:cs="Times New Roman"/>
          <w:sz w:val="24"/>
          <w:szCs w:val="24"/>
        </w:rPr>
        <w:t>)</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Этюд с палитрой художника. Использование акварели, бумаги различных форматов. </w:t>
      </w:r>
    </w:p>
    <w:p w:rsidR="00D6598F" w:rsidRPr="00D6598F" w:rsidRDefault="00D6598F" w:rsidP="00D6598F">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Самостоятельная работа: этюды природных материалов (шишки, коряги, ракушки и т.п.)</w:t>
      </w:r>
    </w:p>
    <w:p w:rsidR="00D6598F" w:rsidRPr="00D6598F" w:rsidRDefault="00D6598F" w:rsidP="00D6598F">
      <w:pPr>
        <w:spacing w:after="0" w:line="240" w:lineRule="auto"/>
        <w:jc w:val="both"/>
        <w:rPr>
          <w:rFonts w:ascii="Times New Roman" w:hAnsi="Times New Roman" w:cs="Times New Roman"/>
          <w:b/>
          <w:sz w:val="24"/>
          <w:szCs w:val="24"/>
        </w:rPr>
      </w:pPr>
      <w:r w:rsidRPr="00D6598F">
        <w:rPr>
          <w:rFonts w:ascii="Times New Roman" w:hAnsi="Times New Roman" w:cs="Times New Roman"/>
          <w:b/>
          <w:sz w:val="24"/>
          <w:szCs w:val="24"/>
        </w:rPr>
        <w:t xml:space="preserve">6. Тема. Приемы работы с акварелью. </w:t>
      </w:r>
      <w:r w:rsidRPr="00D6598F">
        <w:rPr>
          <w:rFonts w:ascii="Times New Roman" w:hAnsi="Times New Roman" w:cs="Times New Roman"/>
          <w:sz w:val="24"/>
          <w:szCs w:val="24"/>
        </w:rPr>
        <w:t>Использование возможностей акварели</w:t>
      </w:r>
      <w:r w:rsidRPr="00D6598F">
        <w:rPr>
          <w:rFonts w:ascii="Times New Roman" w:hAnsi="Times New Roman" w:cs="Times New Roman"/>
          <w:b/>
          <w:sz w:val="24"/>
          <w:szCs w:val="24"/>
        </w:rPr>
        <w:t>. О</w:t>
      </w:r>
      <w:r w:rsidRPr="00D6598F">
        <w:rPr>
          <w:rFonts w:ascii="Times New Roman" w:hAnsi="Times New Roman" w:cs="Times New Roman"/>
          <w:sz w:val="24"/>
          <w:szCs w:val="24"/>
        </w:rPr>
        <w:t>тработка основных приемов. Копирование лоскутков тканей.</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Использование акварели, бумаги формата А4. </w:t>
      </w:r>
    </w:p>
    <w:p w:rsidR="00D6598F" w:rsidRPr="00D6598F" w:rsidRDefault="00D6598F" w:rsidP="00D6598F">
      <w:pPr>
        <w:tabs>
          <w:tab w:val="num" w:pos="180"/>
          <w:tab w:val="num" w:pos="1080"/>
        </w:tabs>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Самостоятельная работа: тема «Морские камешки», «Мыльные пузыри».</w:t>
      </w:r>
    </w:p>
    <w:p w:rsidR="00D6598F" w:rsidRPr="00D6598F" w:rsidRDefault="00D6598F" w:rsidP="00D6598F">
      <w:pPr>
        <w:spacing w:after="0" w:line="240" w:lineRule="auto"/>
        <w:jc w:val="both"/>
        <w:rPr>
          <w:rFonts w:ascii="Times New Roman" w:hAnsi="Times New Roman" w:cs="Times New Roman"/>
          <w:b/>
          <w:sz w:val="24"/>
          <w:szCs w:val="24"/>
        </w:rPr>
      </w:pPr>
      <w:r w:rsidRPr="00D6598F">
        <w:rPr>
          <w:rFonts w:ascii="Times New Roman" w:hAnsi="Times New Roman" w:cs="Times New Roman"/>
          <w:b/>
          <w:sz w:val="24"/>
          <w:szCs w:val="24"/>
        </w:rPr>
        <w:t xml:space="preserve">7. Тема. Нюанс. </w:t>
      </w:r>
      <w:r w:rsidRPr="00D6598F">
        <w:rPr>
          <w:rFonts w:ascii="Times New Roman" w:hAnsi="Times New Roman" w:cs="Times New Roman"/>
          <w:sz w:val="24"/>
          <w:szCs w:val="24"/>
        </w:rPr>
        <w:t>Развитие представления о локальном цвете и нюансах. Понятие «среда». Влияние освещения на цвет. Изображение драпировок, сближенных по цветовому тону, без складок в вертикальной и горизонтальной плоскостях при теплом освещении.</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Использование акварели, бумаги формата А4.</w:t>
      </w:r>
      <w:r w:rsidRPr="00D6598F">
        <w:rPr>
          <w:rFonts w:ascii="Times New Roman" w:hAnsi="Times New Roman" w:cs="Times New Roman"/>
          <w:b/>
          <w:sz w:val="24"/>
          <w:szCs w:val="24"/>
        </w:rPr>
        <w:t xml:space="preserve"> </w:t>
      </w:r>
    </w:p>
    <w:p w:rsidR="00D6598F" w:rsidRPr="00D6598F" w:rsidRDefault="00D6598F" w:rsidP="00D6598F">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 xml:space="preserve">Самостоятельная работа: изображение драпировок, сближенных по цветовому тону, без складок в вертикальной и горизонтальной плоскостях при холодном освещении.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8. Тема. Световой контраст (ахроматический контраст). Гризайль.</w:t>
      </w:r>
      <w:r w:rsidRPr="00D6598F">
        <w:rPr>
          <w:rFonts w:ascii="Times New Roman" w:hAnsi="Times New Roman" w:cs="Times New Roman"/>
          <w:sz w:val="24"/>
          <w:szCs w:val="24"/>
        </w:rPr>
        <w:t xml:space="preserve"> Силуэт. Форма предмета, решение силуэта. Монохром. Натюрморт из светлых предметов, различных по форме, на темном фоне. Использование акварели, бумаги формата А4. </w:t>
      </w:r>
    </w:p>
    <w:p w:rsidR="00D6598F" w:rsidRPr="00D6598F" w:rsidRDefault="00D6598F" w:rsidP="00D6598F">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 xml:space="preserve">Самостоятельная работа: монохром. Натюрморт из темных предметов, различных по форме, на светлом фоне.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9. Тема. Цветовая гармония. Полярная гармония. </w:t>
      </w:r>
      <w:r w:rsidRPr="00D6598F">
        <w:rPr>
          <w:rFonts w:ascii="Times New Roman" w:hAnsi="Times New Roman" w:cs="Times New Roman"/>
          <w:sz w:val="24"/>
          <w:szCs w:val="24"/>
        </w:rPr>
        <w:t>Понятие «цветовая гармония», «полярная гармония», «дополнительные цвета».</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Этюд фруктов или овощей на дополнительных цветах (красный-зеленый, желтый-фиолетовый и т.д.)</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Использование акварели (техника </w:t>
      </w:r>
      <w:r w:rsidRPr="00D6598F">
        <w:rPr>
          <w:rFonts w:ascii="Times New Roman" w:hAnsi="Times New Roman" w:cs="Times New Roman"/>
          <w:sz w:val="24"/>
          <w:szCs w:val="24"/>
          <w:lang w:val="en-US"/>
        </w:rPr>
        <w:t>a</w:t>
      </w:r>
      <w:r w:rsidRPr="00D6598F">
        <w:rPr>
          <w:rFonts w:ascii="Times New Roman" w:hAnsi="Times New Roman" w:cs="Times New Roman"/>
          <w:sz w:val="24"/>
          <w:szCs w:val="24"/>
        </w:rPr>
        <w:t xml:space="preserve"> </w:t>
      </w:r>
      <w:r w:rsidRPr="00D6598F">
        <w:rPr>
          <w:rFonts w:ascii="Times New Roman" w:hAnsi="Times New Roman" w:cs="Times New Roman"/>
          <w:sz w:val="24"/>
          <w:szCs w:val="24"/>
          <w:lang w:val="en-US"/>
        </w:rPr>
        <w:t>la</w:t>
      </w:r>
      <w:r w:rsidRPr="00D6598F">
        <w:rPr>
          <w:rFonts w:ascii="Times New Roman" w:hAnsi="Times New Roman" w:cs="Times New Roman"/>
          <w:sz w:val="24"/>
          <w:szCs w:val="24"/>
        </w:rPr>
        <w:t xml:space="preserve"> </w:t>
      </w:r>
      <w:r w:rsidRPr="00D6598F">
        <w:rPr>
          <w:rFonts w:ascii="Times New Roman" w:hAnsi="Times New Roman" w:cs="Times New Roman"/>
          <w:sz w:val="24"/>
          <w:szCs w:val="24"/>
          <w:lang w:val="en-US"/>
        </w:rPr>
        <w:t>prima</w:t>
      </w:r>
      <w:r w:rsidRPr="00D6598F">
        <w:rPr>
          <w:rFonts w:ascii="Times New Roman" w:hAnsi="Times New Roman" w:cs="Times New Roman"/>
          <w:sz w:val="24"/>
          <w:szCs w:val="24"/>
        </w:rPr>
        <w:t xml:space="preserve">), бумаги различных форматов. </w:t>
      </w:r>
    </w:p>
    <w:p w:rsidR="00D6598F" w:rsidRPr="00D6598F" w:rsidRDefault="00D6598F" w:rsidP="00D6598F">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 xml:space="preserve">Самостоятельная работа: этюд фруктов или овощей по тому же принципу.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10. Тема. Трехцветная и многоцветная гармонии. </w:t>
      </w:r>
      <w:r w:rsidRPr="00D6598F">
        <w:rPr>
          <w:rFonts w:ascii="Times New Roman" w:hAnsi="Times New Roman" w:cs="Times New Roman"/>
          <w:sz w:val="24"/>
          <w:szCs w:val="24"/>
        </w:rPr>
        <w:t>Поиск цветовых отношений. Понятие трехцветной и многоцветной гармонии.</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Этюд цветов в декоративно-плоскостном варианте, в многоцветной гармонии</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Использование акварели, бумаги различных форматов. </w:t>
      </w:r>
    </w:p>
    <w:p w:rsidR="00D6598F" w:rsidRPr="00D6598F" w:rsidRDefault="00D6598F" w:rsidP="00D6598F">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 xml:space="preserve">Самостоятельная работа:  натюрморт из цветов в трехцветной гармонии.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11. Тема. Гармония по общему цветовому тону.</w:t>
      </w:r>
      <w:r w:rsidRPr="00D6598F">
        <w:rPr>
          <w:rFonts w:ascii="Times New Roman" w:hAnsi="Times New Roman" w:cs="Times New Roman"/>
          <w:sz w:val="24"/>
          <w:szCs w:val="24"/>
        </w:rPr>
        <w:t xml:space="preserve"> Поиск цветовых отношений.</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Локальный цвет и оттенки цвета на свету, в тени и на рефлексах</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Натюрморт из различных фруктов и овощей на нейтральном фоне. Использование акварели, бумаги различных форматов.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Самостоятельная работа: натюрморт из бытовой утвари.</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12. Тема. Гармония по общему цветовому тону. </w:t>
      </w:r>
      <w:r w:rsidRPr="00D6598F">
        <w:rPr>
          <w:rFonts w:ascii="Times New Roman" w:hAnsi="Times New Roman" w:cs="Times New Roman"/>
          <w:sz w:val="24"/>
          <w:szCs w:val="24"/>
        </w:rPr>
        <w:t>Влияние цветовой среды на предметы.</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Передача формы предмета с учетом изменения цвета от освещения</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Натюрморт с простым предметом быта цилиндрической формы (кастрюля) с фруктами в холодной гамме при теплом освещении на нейтральном фоне</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Использование акварели, бумаги формата А4. </w:t>
      </w:r>
    </w:p>
    <w:p w:rsidR="00D6598F" w:rsidRPr="00D6598F" w:rsidRDefault="00D6598F" w:rsidP="00D6598F">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Самостоятельная работа:  аудиторное задание по памяти.</w:t>
      </w:r>
    </w:p>
    <w:p w:rsidR="00D6598F" w:rsidRPr="00D6598F" w:rsidRDefault="00D6598F" w:rsidP="00D6598F">
      <w:pPr>
        <w:spacing w:after="0" w:line="240" w:lineRule="auto"/>
        <w:jc w:val="both"/>
        <w:rPr>
          <w:rFonts w:ascii="Times New Roman" w:hAnsi="Times New Roman" w:cs="Times New Roman"/>
          <w:b/>
          <w:sz w:val="24"/>
          <w:szCs w:val="24"/>
        </w:rPr>
      </w:pPr>
      <w:r w:rsidRPr="00D6598F">
        <w:rPr>
          <w:rFonts w:ascii="Times New Roman" w:hAnsi="Times New Roman" w:cs="Times New Roman"/>
          <w:b/>
          <w:sz w:val="24"/>
          <w:szCs w:val="24"/>
        </w:rPr>
        <w:t xml:space="preserve">13. Тема. Гармония по общему цветовому тону. </w:t>
      </w:r>
      <w:r w:rsidRPr="00D6598F">
        <w:rPr>
          <w:rFonts w:ascii="Times New Roman" w:hAnsi="Times New Roman" w:cs="Times New Roman"/>
          <w:sz w:val="24"/>
          <w:szCs w:val="24"/>
        </w:rPr>
        <w:t>Влияние цветовой среды на предметы. Передача формы предмета с учетом изменения цвета от освещения. Несложный натюрморт в теплой гамме при холодном освещении на нейтральном фоне.</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Использование акварели, бумаги различных форматов. Самостоятельная работа: натюрморт из бытовой утвари.</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14. Тема. Цветовой контраст (хроматический). </w:t>
      </w:r>
      <w:r w:rsidRPr="00D6598F">
        <w:rPr>
          <w:rFonts w:ascii="Times New Roman" w:hAnsi="Times New Roman" w:cs="Times New Roman"/>
          <w:sz w:val="24"/>
          <w:szCs w:val="24"/>
        </w:rPr>
        <w:t>Влияние цветовой среды на предметы</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Понятие «цветовой контраст». Передача цвета предметов с учетом изменения цвета в зависимости от фона</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Несложный натюрморт (серый чайник или кофейник с фруктами на красном фоне). Использование акварели, бумаги различных форматов.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Самостоятельная работа: аудиторное задание по памяти.</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15. Тема. Цветовой контраст (хроматический).</w:t>
      </w:r>
      <w:r w:rsidRPr="00D6598F">
        <w:rPr>
          <w:rFonts w:ascii="Times New Roman" w:hAnsi="Times New Roman" w:cs="Times New Roman"/>
          <w:sz w:val="24"/>
          <w:szCs w:val="24"/>
        </w:rPr>
        <w:t xml:space="preserve"> Влияние цветовой среды на предметы</w:t>
      </w:r>
      <w:r w:rsidRPr="00D6598F">
        <w:rPr>
          <w:rFonts w:ascii="Times New Roman" w:hAnsi="Times New Roman" w:cs="Times New Roman"/>
          <w:b/>
          <w:sz w:val="24"/>
          <w:szCs w:val="24"/>
        </w:rPr>
        <w:t>.</w:t>
      </w:r>
      <w:r w:rsidRPr="00D6598F">
        <w:rPr>
          <w:rFonts w:ascii="Times New Roman" w:hAnsi="Times New Roman" w:cs="Times New Roman"/>
          <w:sz w:val="24"/>
          <w:szCs w:val="24"/>
        </w:rPr>
        <w:t xml:space="preserve"> Передача цвета предметов с учетом изменения цвета в зависимости от фона</w:t>
      </w:r>
      <w:r w:rsidRPr="00D6598F">
        <w:rPr>
          <w:rFonts w:ascii="Times New Roman" w:hAnsi="Times New Roman" w:cs="Times New Roman"/>
          <w:b/>
          <w:sz w:val="24"/>
          <w:szCs w:val="24"/>
        </w:rPr>
        <w:t>.</w:t>
      </w:r>
      <w:r w:rsidRPr="00D6598F">
        <w:rPr>
          <w:rFonts w:ascii="Times New Roman" w:hAnsi="Times New Roman" w:cs="Times New Roman"/>
          <w:sz w:val="24"/>
          <w:szCs w:val="24"/>
        </w:rPr>
        <w:t xml:space="preserve"> Несложный натюрморт (серый чайник или кофейник с фруктами на зеленом фоне). Использование акварели, бумаги формата А4. Самостоятельная работа: подобный натюрморт в домашних условиях.</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16. Тема. Контрастная гармония (на насыщенных цветах). </w:t>
      </w:r>
      <w:r w:rsidRPr="00D6598F">
        <w:rPr>
          <w:rFonts w:ascii="Times New Roman" w:hAnsi="Times New Roman" w:cs="Times New Roman"/>
          <w:sz w:val="24"/>
          <w:szCs w:val="24"/>
        </w:rPr>
        <w:t xml:space="preserve">Применение различных приемов акварели. Лепка формы предмета с учетом цветовых и тональных отношений. Натюрморт на контрастном цветовом фоне. Использование акварели, бумаги различных форматов. </w:t>
      </w:r>
    </w:p>
    <w:p w:rsidR="00D6598F" w:rsidRPr="00D6598F" w:rsidRDefault="00D6598F" w:rsidP="00D6598F">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Самостоятельная работа: аудиторное задание по памяти.</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17. Тема. Гармония по общему цветовому тону. </w:t>
      </w:r>
      <w:r w:rsidRPr="00D6598F">
        <w:rPr>
          <w:rFonts w:ascii="Times New Roman" w:hAnsi="Times New Roman" w:cs="Times New Roman"/>
          <w:sz w:val="24"/>
          <w:szCs w:val="24"/>
        </w:rPr>
        <w:t>Тонкие цветовые отношения.  Понятия «цветовая гамма», «колорит».</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Использование в процессе работы различных приемов акварели, передача формы и материальности предметов. Натюрморт из трех предметов в сближенной цветовой гамме на цветном фоне. Использование акварели, бумаги различных форматов. Самостоятельная работа: этюды отдельных предметов домашней утвари. </w:t>
      </w:r>
    </w:p>
    <w:p w:rsidR="00D6598F" w:rsidRPr="00D6598F" w:rsidRDefault="00D6598F" w:rsidP="00D6598F">
      <w:pPr>
        <w:spacing w:after="0" w:line="240" w:lineRule="auto"/>
        <w:jc w:val="both"/>
        <w:rPr>
          <w:rFonts w:ascii="Times New Roman" w:hAnsi="Times New Roman" w:cs="Times New Roman"/>
          <w:b/>
          <w:sz w:val="24"/>
          <w:szCs w:val="24"/>
        </w:rPr>
      </w:pPr>
      <w:r w:rsidRPr="00D6598F">
        <w:rPr>
          <w:rFonts w:ascii="Times New Roman" w:hAnsi="Times New Roman" w:cs="Times New Roman"/>
          <w:b/>
          <w:sz w:val="24"/>
          <w:szCs w:val="24"/>
        </w:rPr>
        <w:t xml:space="preserve">18. Тема. Фигура человека. </w:t>
      </w:r>
      <w:r w:rsidRPr="00D6598F">
        <w:rPr>
          <w:rFonts w:ascii="Times New Roman" w:hAnsi="Times New Roman" w:cs="Times New Roman"/>
          <w:sz w:val="24"/>
          <w:szCs w:val="24"/>
        </w:rPr>
        <w:t>Ознакомление с изображением человеческой фигуры, передача пропорций. Передача силуэтом характера модели.</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Этюды с натуры фигуры человека.</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Использование акварели (монохром), бумаги формата А4.</w:t>
      </w:r>
      <w:r w:rsidRPr="00D6598F">
        <w:rPr>
          <w:rFonts w:ascii="Times New Roman" w:hAnsi="Times New Roman" w:cs="Times New Roman"/>
          <w:b/>
          <w:sz w:val="24"/>
          <w:szCs w:val="24"/>
        </w:rPr>
        <w:t xml:space="preserve"> </w:t>
      </w:r>
    </w:p>
    <w:p w:rsidR="00D6598F" w:rsidRPr="00D6598F" w:rsidRDefault="00D6598F" w:rsidP="00D6598F">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Самостоятельная работа: этюды с натуры фигуры человека</w:t>
      </w:r>
      <w:r w:rsidRPr="00D6598F">
        <w:rPr>
          <w:rFonts w:ascii="Times New Roman" w:hAnsi="Times New Roman" w:cs="Times New Roman"/>
          <w:b/>
          <w:sz w:val="24"/>
          <w:szCs w:val="24"/>
        </w:rPr>
        <w:t>.</w:t>
      </w:r>
    </w:p>
    <w:p w:rsidR="00D6598F" w:rsidRPr="00D6598F" w:rsidRDefault="00D6598F" w:rsidP="00D6598F">
      <w:pPr>
        <w:spacing w:after="0" w:line="240" w:lineRule="auto"/>
        <w:jc w:val="both"/>
        <w:rPr>
          <w:rFonts w:ascii="Times New Roman" w:hAnsi="Times New Roman" w:cs="Times New Roman"/>
          <w:b/>
          <w:sz w:val="24"/>
          <w:szCs w:val="24"/>
        </w:rPr>
      </w:pPr>
    </w:p>
    <w:p w:rsidR="00D6598F" w:rsidRPr="00D6598F" w:rsidRDefault="00D6598F" w:rsidP="00D6598F">
      <w:pPr>
        <w:tabs>
          <w:tab w:val="num" w:pos="180"/>
        </w:tabs>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t>Второй год обучения</w:t>
      </w:r>
    </w:p>
    <w:p w:rsidR="00D6598F" w:rsidRPr="00D6598F" w:rsidRDefault="00D6598F" w:rsidP="00D6598F">
      <w:pPr>
        <w:spacing w:after="0" w:line="240" w:lineRule="auto"/>
        <w:jc w:val="both"/>
        <w:rPr>
          <w:rFonts w:ascii="Times New Roman" w:hAnsi="Times New Roman" w:cs="Times New Roman"/>
          <w:b/>
          <w:sz w:val="24"/>
          <w:szCs w:val="24"/>
        </w:rPr>
      </w:pPr>
      <w:r w:rsidRPr="00D6598F">
        <w:rPr>
          <w:rFonts w:ascii="Times New Roman" w:hAnsi="Times New Roman" w:cs="Times New Roman"/>
          <w:b/>
          <w:sz w:val="24"/>
          <w:szCs w:val="24"/>
        </w:rPr>
        <w:t xml:space="preserve">1. Тема.   Гармония по общему цветовому тону. </w:t>
      </w:r>
      <w:r w:rsidRPr="00D6598F">
        <w:rPr>
          <w:rFonts w:ascii="Times New Roman" w:hAnsi="Times New Roman" w:cs="Times New Roman"/>
          <w:sz w:val="24"/>
          <w:szCs w:val="24"/>
        </w:rPr>
        <w:t>Развитие навыков и умений работы с акварелью. Передача оттенков локального цвета.</w:t>
      </w:r>
      <w:r w:rsidRPr="00D6598F">
        <w:rPr>
          <w:rFonts w:ascii="Times New Roman" w:hAnsi="Times New Roman" w:cs="Times New Roman"/>
          <w:b/>
          <w:sz w:val="24"/>
          <w:szCs w:val="24"/>
        </w:rPr>
        <w:t xml:space="preserve"> </w:t>
      </w:r>
      <w:r w:rsidRPr="00D6598F">
        <w:rPr>
          <w:rFonts w:ascii="Times New Roman" w:hAnsi="Times New Roman" w:cs="Times New Roman"/>
          <w:color w:val="000000"/>
          <w:sz w:val="24"/>
          <w:szCs w:val="24"/>
        </w:rPr>
        <w:t>Этюд ветки с плодами рябины, винограда, яблок и т.д. на нейтральном фоне.</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Использование акварели (техника </w:t>
      </w:r>
      <w:r w:rsidRPr="00D6598F">
        <w:rPr>
          <w:rFonts w:ascii="Times New Roman" w:hAnsi="Times New Roman" w:cs="Times New Roman"/>
          <w:sz w:val="24"/>
          <w:szCs w:val="24"/>
          <w:lang w:val="en-US"/>
        </w:rPr>
        <w:t>a</w:t>
      </w:r>
      <w:r w:rsidRPr="00D6598F">
        <w:rPr>
          <w:rFonts w:ascii="Times New Roman" w:hAnsi="Times New Roman" w:cs="Times New Roman"/>
          <w:sz w:val="24"/>
          <w:szCs w:val="24"/>
        </w:rPr>
        <w:t xml:space="preserve"> </w:t>
      </w:r>
      <w:r w:rsidRPr="00D6598F">
        <w:rPr>
          <w:rFonts w:ascii="Times New Roman" w:hAnsi="Times New Roman" w:cs="Times New Roman"/>
          <w:sz w:val="24"/>
          <w:szCs w:val="24"/>
          <w:lang w:val="en-US"/>
        </w:rPr>
        <w:t>la</w:t>
      </w:r>
      <w:r w:rsidRPr="00D6598F">
        <w:rPr>
          <w:rFonts w:ascii="Times New Roman" w:hAnsi="Times New Roman" w:cs="Times New Roman"/>
          <w:sz w:val="24"/>
          <w:szCs w:val="24"/>
        </w:rPr>
        <w:t xml:space="preserve"> </w:t>
      </w:r>
      <w:r w:rsidRPr="00D6598F">
        <w:rPr>
          <w:rFonts w:ascii="Times New Roman" w:hAnsi="Times New Roman" w:cs="Times New Roman"/>
          <w:sz w:val="24"/>
          <w:szCs w:val="24"/>
          <w:lang w:val="en-US"/>
        </w:rPr>
        <w:t>prima</w:t>
      </w:r>
      <w:r w:rsidRPr="00D6598F">
        <w:rPr>
          <w:rFonts w:ascii="Times New Roman" w:hAnsi="Times New Roman" w:cs="Times New Roman"/>
          <w:sz w:val="24"/>
          <w:szCs w:val="24"/>
        </w:rPr>
        <w:t xml:space="preserve">), бумаги различных форматов.   Самостоятельная работа: </w:t>
      </w:r>
      <w:r w:rsidRPr="00D6598F">
        <w:rPr>
          <w:rFonts w:ascii="Times New Roman" w:hAnsi="Times New Roman" w:cs="Times New Roman"/>
          <w:color w:val="000000"/>
          <w:sz w:val="24"/>
          <w:szCs w:val="24"/>
        </w:rPr>
        <w:t>этюд ветки со сложными листьями (клен, вяз) на нейтральном фоне.</w:t>
      </w:r>
    </w:p>
    <w:p w:rsidR="00D6598F" w:rsidRPr="00D6598F" w:rsidRDefault="00D6598F" w:rsidP="00D6598F">
      <w:pPr>
        <w:spacing w:after="0" w:line="240" w:lineRule="auto"/>
        <w:jc w:val="both"/>
        <w:rPr>
          <w:rFonts w:ascii="Times New Roman" w:hAnsi="Times New Roman" w:cs="Times New Roman"/>
          <w:b/>
          <w:sz w:val="24"/>
          <w:szCs w:val="24"/>
        </w:rPr>
      </w:pPr>
      <w:r w:rsidRPr="00D6598F">
        <w:rPr>
          <w:rFonts w:ascii="Times New Roman" w:hAnsi="Times New Roman" w:cs="Times New Roman"/>
          <w:b/>
          <w:sz w:val="24"/>
          <w:szCs w:val="24"/>
        </w:rPr>
        <w:t>2. Тема. Контрастная гармония (на ненасыщенных цветах).</w:t>
      </w:r>
      <w:r w:rsidRPr="00D6598F">
        <w:rPr>
          <w:rFonts w:ascii="Times New Roman" w:hAnsi="Times New Roman" w:cs="Times New Roman"/>
          <w:sz w:val="24"/>
          <w:szCs w:val="24"/>
        </w:rPr>
        <w:t xml:space="preserve"> Развитие представлений о влиянии цветовой среды на предмет. </w:t>
      </w:r>
      <w:r w:rsidRPr="00D6598F">
        <w:rPr>
          <w:rFonts w:ascii="Times New Roman" w:hAnsi="Times New Roman" w:cs="Times New Roman"/>
          <w:color w:val="000000"/>
          <w:sz w:val="24"/>
          <w:szCs w:val="24"/>
        </w:rPr>
        <w:t>Лепка формы предметов с учетом цветовых и тональных отношений.</w:t>
      </w:r>
      <w:r w:rsidRPr="00D6598F">
        <w:rPr>
          <w:rFonts w:ascii="Times New Roman" w:hAnsi="Times New Roman" w:cs="Times New Roman"/>
          <w:b/>
          <w:sz w:val="24"/>
          <w:szCs w:val="24"/>
        </w:rPr>
        <w:t xml:space="preserve"> </w:t>
      </w:r>
      <w:r w:rsidRPr="00D6598F">
        <w:rPr>
          <w:rFonts w:ascii="Times New Roman" w:hAnsi="Times New Roman" w:cs="Times New Roman"/>
          <w:color w:val="000000"/>
          <w:sz w:val="24"/>
          <w:szCs w:val="24"/>
        </w:rPr>
        <w:t>Этюд овощей или грибов на контрастном фоне.</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Использование акварели (многослойная живопись), бумаги формата А3.</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Самостоятельная работа: </w:t>
      </w:r>
      <w:r w:rsidRPr="00D6598F">
        <w:rPr>
          <w:rFonts w:ascii="Times New Roman" w:hAnsi="Times New Roman" w:cs="Times New Roman"/>
          <w:color w:val="000000"/>
          <w:sz w:val="24"/>
          <w:szCs w:val="24"/>
        </w:rPr>
        <w:t>этюды фруктов на контрастном фоне.</w:t>
      </w:r>
      <w:r w:rsidRPr="00D6598F">
        <w:rPr>
          <w:rFonts w:ascii="Times New Roman" w:hAnsi="Times New Roman" w:cs="Times New Roman"/>
          <w:sz w:val="24"/>
          <w:szCs w:val="24"/>
        </w:rPr>
        <w:t xml:space="preserve">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3. Тема. Гармония по общему цветовому тону и насыщенности (на насыщенных цветах). </w:t>
      </w:r>
      <w:r w:rsidRPr="00D6598F">
        <w:rPr>
          <w:rFonts w:ascii="Times New Roman" w:hAnsi="Times New Roman" w:cs="Times New Roman"/>
          <w:sz w:val="24"/>
          <w:szCs w:val="24"/>
        </w:rPr>
        <w:t>Развитие навыков по передаче цветовых отношений. Выражение характера формы силуэтом.</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Натюрморт</w:t>
      </w:r>
      <w:r w:rsidRPr="00D6598F">
        <w:rPr>
          <w:rFonts w:ascii="Times New Roman" w:hAnsi="Times New Roman" w:cs="Times New Roman"/>
          <w:color w:val="000000"/>
          <w:sz w:val="24"/>
          <w:szCs w:val="24"/>
        </w:rPr>
        <w:t xml:space="preserve"> из 2-3 предметов насыщенного цвета разной материальности на светлом фоне. </w:t>
      </w:r>
      <w:r w:rsidRPr="00D6598F">
        <w:rPr>
          <w:rFonts w:ascii="Times New Roman" w:hAnsi="Times New Roman" w:cs="Times New Roman"/>
          <w:sz w:val="24"/>
          <w:szCs w:val="24"/>
        </w:rPr>
        <w:t xml:space="preserve">Использование акварели (техника «по сырому»), бумаги формата А3. Самостоятельная работа: </w:t>
      </w:r>
      <w:r w:rsidRPr="00D6598F">
        <w:rPr>
          <w:rFonts w:ascii="Times New Roman" w:hAnsi="Times New Roman" w:cs="Times New Roman"/>
          <w:color w:val="000000"/>
          <w:sz w:val="24"/>
          <w:szCs w:val="24"/>
        </w:rPr>
        <w:t>этюд несложных предметов различной формы на светлом фоне.</w:t>
      </w:r>
      <w:r w:rsidRPr="00D6598F">
        <w:rPr>
          <w:rFonts w:ascii="Times New Roman" w:hAnsi="Times New Roman" w:cs="Times New Roman"/>
          <w:sz w:val="24"/>
          <w:szCs w:val="24"/>
        </w:rPr>
        <w:t xml:space="preserve">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4. Тема. Гармония по насыщенности. </w:t>
      </w:r>
      <w:r w:rsidRPr="00D6598F">
        <w:rPr>
          <w:rFonts w:ascii="Times New Roman" w:hAnsi="Times New Roman" w:cs="Times New Roman"/>
          <w:sz w:val="24"/>
          <w:szCs w:val="24"/>
        </w:rPr>
        <w:t>Изучение понятий пространственной среды и силуэта</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Передача характера формы при помощи различных приемов работы с акварелью. </w:t>
      </w:r>
      <w:r w:rsidRPr="00D6598F">
        <w:rPr>
          <w:rFonts w:ascii="Times New Roman" w:hAnsi="Times New Roman" w:cs="Times New Roman"/>
          <w:color w:val="000000"/>
          <w:sz w:val="24"/>
          <w:szCs w:val="24"/>
        </w:rPr>
        <w:t xml:space="preserve">Этюд чучела птицы на нейтральном фоне. </w:t>
      </w:r>
      <w:r w:rsidRPr="00D6598F">
        <w:rPr>
          <w:rFonts w:ascii="Times New Roman" w:hAnsi="Times New Roman" w:cs="Times New Roman"/>
          <w:sz w:val="24"/>
          <w:szCs w:val="24"/>
        </w:rPr>
        <w:t xml:space="preserve">Использование акварели, бумаги различных форматов.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Самостоятельная работа: эскизы домашних животных.</w:t>
      </w:r>
    </w:p>
    <w:p w:rsidR="00D6598F" w:rsidRPr="00D6598F" w:rsidRDefault="00D6598F" w:rsidP="00D6598F">
      <w:pPr>
        <w:spacing w:after="0" w:line="240" w:lineRule="auto"/>
        <w:jc w:val="both"/>
        <w:rPr>
          <w:rFonts w:ascii="Times New Roman" w:hAnsi="Times New Roman" w:cs="Times New Roman"/>
          <w:b/>
          <w:sz w:val="24"/>
          <w:szCs w:val="24"/>
        </w:rPr>
      </w:pPr>
      <w:r w:rsidRPr="00D6598F">
        <w:rPr>
          <w:rFonts w:ascii="Times New Roman" w:hAnsi="Times New Roman" w:cs="Times New Roman"/>
          <w:b/>
          <w:sz w:val="24"/>
          <w:szCs w:val="24"/>
        </w:rPr>
        <w:t xml:space="preserve">5. Тема. Контрастная гармония. </w:t>
      </w:r>
      <w:r w:rsidRPr="00D6598F">
        <w:rPr>
          <w:rFonts w:ascii="Times New Roman" w:hAnsi="Times New Roman" w:cs="Times New Roman"/>
          <w:sz w:val="24"/>
          <w:szCs w:val="24"/>
        </w:rPr>
        <w:t>Лепка формы цветом с учетом светотеневых отношений, совершенствование акварельных приемов.</w:t>
      </w:r>
      <w:r w:rsidRPr="00D6598F">
        <w:rPr>
          <w:rFonts w:ascii="Times New Roman" w:hAnsi="Times New Roman" w:cs="Times New Roman"/>
          <w:b/>
          <w:sz w:val="24"/>
          <w:szCs w:val="24"/>
        </w:rPr>
        <w:t xml:space="preserve"> </w:t>
      </w:r>
      <w:r w:rsidRPr="00D6598F">
        <w:rPr>
          <w:rFonts w:ascii="Times New Roman" w:hAnsi="Times New Roman" w:cs="Times New Roman"/>
          <w:color w:val="000000"/>
          <w:sz w:val="24"/>
          <w:szCs w:val="24"/>
        </w:rPr>
        <w:t>Работа кистью по форме, передача изменений локального цвета предметов на свету и в тени, взаимодействие цветов.</w:t>
      </w:r>
      <w:r w:rsidRPr="00D6598F">
        <w:rPr>
          <w:rFonts w:ascii="Times New Roman" w:hAnsi="Times New Roman" w:cs="Times New Roman"/>
          <w:b/>
          <w:sz w:val="24"/>
          <w:szCs w:val="24"/>
        </w:rPr>
        <w:t xml:space="preserve"> </w:t>
      </w:r>
      <w:r w:rsidRPr="00D6598F">
        <w:rPr>
          <w:rFonts w:ascii="Times New Roman" w:hAnsi="Times New Roman" w:cs="Times New Roman"/>
          <w:color w:val="000000"/>
          <w:sz w:val="24"/>
          <w:szCs w:val="24"/>
        </w:rPr>
        <w:t>Этюды двух предметов быта, контрастных по форме и цвету.</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Использование акварели, бумаги формата А3.</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Самостоятельная работа: </w:t>
      </w:r>
      <w:r w:rsidRPr="00D6598F">
        <w:rPr>
          <w:rFonts w:ascii="Times New Roman" w:hAnsi="Times New Roman" w:cs="Times New Roman"/>
          <w:color w:val="000000"/>
          <w:sz w:val="24"/>
          <w:szCs w:val="24"/>
        </w:rPr>
        <w:t>этюд чайника на контрастном фоне.</w:t>
      </w:r>
    </w:p>
    <w:p w:rsidR="00D6598F" w:rsidRPr="00A34B16" w:rsidRDefault="00D6598F" w:rsidP="00D6598F">
      <w:pPr>
        <w:spacing w:after="0" w:line="240" w:lineRule="auto"/>
        <w:jc w:val="both"/>
        <w:rPr>
          <w:rFonts w:ascii="Times New Roman" w:hAnsi="Times New Roman" w:cs="Times New Roman"/>
          <w:sz w:val="24"/>
          <w:szCs w:val="24"/>
        </w:rPr>
      </w:pPr>
      <w:r w:rsidRPr="00A34B16">
        <w:rPr>
          <w:rFonts w:ascii="Times New Roman" w:hAnsi="Times New Roman" w:cs="Times New Roman"/>
          <w:b/>
          <w:sz w:val="24"/>
          <w:szCs w:val="24"/>
        </w:rPr>
        <w:t xml:space="preserve">6. Тема. Световой контраст (ахроматический). Гризайль. </w:t>
      </w:r>
      <w:r w:rsidRPr="00A34B16">
        <w:rPr>
          <w:rFonts w:ascii="Times New Roman" w:hAnsi="Times New Roman" w:cs="Times New Roman"/>
          <w:sz w:val="24"/>
          <w:szCs w:val="24"/>
        </w:rPr>
        <w:t>Передача светотеневых отношений и тональная передача объема и формы.</w:t>
      </w:r>
      <w:r w:rsidRPr="00A34B16">
        <w:rPr>
          <w:rFonts w:ascii="Times New Roman" w:hAnsi="Times New Roman" w:cs="Times New Roman"/>
          <w:b/>
          <w:sz w:val="24"/>
          <w:szCs w:val="24"/>
        </w:rPr>
        <w:t xml:space="preserve"> </w:t>
      </w:r>
      <w:r w:rsidRPr="00A34B16">
        <w:rPr>
          <w:rFonts w:ascii="Times New Roman" w:hAnsi="Times New Roman" w:cs="Times New Roman"/>
          <w:color w:val="000000"/>
          <w:sz w:val="24"/>
          <w:szCs w:val="24"/>
        </w:rPr>
        <w:t>Найти конкретные различия тонов предметов и драпировки. Передача объема и пространства тональными средствами.</w:t>
      </w:r>
      <w:r w:rsidRPr="00A34B16">
        <w:rPr>
          <w:rFonts w:ascii="Times New Roman" w:hAnsi="Times New Roman" w:cs="Times New Roman"/>
          <w:b/>
          <w:sz w:val="24"/>
          <w:szCs w:val="24"/>
        </w:rPr>
        <w:t xml:space="preserve"> </w:t>
      </w:r>
      <w:r w:rsidRPr="00A34B16">
        <w:rPr>
          <w:rFonts w:ascii="Times New Roman" w:hAnsi="Times New Roman" w:cs="Times New Roman"/>
          <w:color w:val="000000"/>
          <w:sz w:val="24"/>
          <w:szCs w:val="24"/>
        </w:rPr>
        <w:t xml:space="preserve">Натюрморт из двух предметов (кофейник, кружка и т.п.), различных по форме и тону при боковом освещении на светлом фоне без складок. Гризайль. </w:t>
      </w:r>
      <w:r w:rsidRPr="00A34B16">
        <w:rPr>
          <w:rFonts w:ascii="Times New Roman" w:hAnsi="Times New Roman" w:cs="Times New Roman"/>
          <w:sz w:val="24"/>
          <w:szCs w:val="24"/>
        </w:rPr>
        <w:t xml:space="preserve">Использование акварели, бумаги различного формата. </w:t>
      </w:r>
    </w:p>
    <w:p w:rsidR="00D6598F" w:rsidRPr="00D6598F" w:rsidRDefault="00D6598F" w:rsidP="00D6598F">
      <w:pPr>
        <w:spacing w:after="0" w:line="240" w:lineRule="auto"/>
        <w:jc w:val="both"/>
        <w:rPr>
          <w:rFonts w:ascii="Times New Roman" w:hAnsi="Times New Roman" w:cs="Times New Roman"/>
          <w:color w:val="000000"/>
          <w:sz w:val="24"/>
          <w:szCs w:val="24"/>
        </w:rPr>
      </w:pPr>
      <w:r w:rsidRPr="00A34B16">
        <w:rPr>
          <w:rFonts w:ascii="Times New Roman" w:hAnsi="Times New Roman" w:cs="Times New Roman"/>
          <w:sz w:val="24"/>
          <w:szCs w:val="24"/>
        </w:rPr>
        <w:t xml:space="preserve">Самостоятельная работа: </w:t>
      </w:r>
      <w:r w:rsidRPr="00A34B16">
        <w:rPr>
          <w:rFonts w:ascii="Times New Roman" w:hAnsi="Times New Roman" w:cs="Times New Roman"/>
          <w:color w:val="000000"/>
          <w:sz w:val="24"/>
          <w:szCs w:val="24"/>
        </w:rPr>
        <w:t>этюды комнатных растений (гризайль).</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7. Тема. Гармония по светлоте и насыщенности. </w:t>
      </w:r>
      <w:r w:rsidRPr="00D6598F">
        <w:rPr>
          <w:rFonts w:ascii="Times New Roman" w:hAnsi="Times New Roman" w:cs="Times New Roman"/>
          <w:sz w:val="24"/>
          <w:szCs w:val="24"/>
        </w:rPr>
        <w:t xml:space="preserve">Передача светотеневых отношений, моделировка формы предметов. </w:t>
      </w:r>
      <w:r w:rsidRPr="00D6598F">
        <w:rPr>
          <w:rFonts w:ascii="Times New Roman" w:hAnsi="Times New Roman" w:cs="Times New Roman"/>
          <w:color w:val="000000"/>
          <w:sz w:val="24"/>
          <w:szCs w:val="24"/>
        </w:rPr>
        <w:t xml:space="preserve">Передача локального цвета предметов в многообразии цветовых оттенков  с сохранением объема и связи с окружающей средой. Натюрморт из двух предметов (кофейник, кружка и т.п.), различных по форме и цвету при боковом освещении на светлом фоне без складок (с предварительным эскизом). </w:t>
      </w:r>
      <w:r w:rsidRPr="00D6598F">
        <w:rPr>
          <w:rFonts w:ascii="Times New Roman" w:hAnsi="Times New Roman" w:cs="Times New Roman"/>
          <w:sz w:val="24"/>
          <w:szCs w:val="24"/>
        </w:rPr>
        <w:t xml:space="preserve">Использование акварели, бумаги формата А3. </w:t>
      </w:r>
    </w:p>
    <w:p w:rsidR="00D6598F" w:rsidRPr="00D6598F" w:rsidRDefault="00D6598F" w:rsidP="00D6598F">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 xml:space="preserve">Самостоятельная работа: </w:t>
      </w:r>
      <w:r w:rsidRPr="00D6598F">
        <w:rPr>
          <w:rFonts w:ascii="Times New Roman" w:hAnsi="Times New Roman" w:cs="Times New Roman"/>
          <w:color w:val="000000"/>
          <w:sz w:val="24"/>
          <w:szCs w:val="24"/>
        </w:rPr>
        <w:t>этюды комнатных растений.</w:t>
      </w:r>
      <w:r w:rsidRPr="00D6598F">
        <w:rPr>
          <w:rFonts w:ascii="Times New Roman" w:hAnsi="Times New Roman" w:cs="Times New Roman"/>
          <w:sz w:val="24"/>
          <w:szCs w:val="24"/>
        </w:rPr>
        <w:t xml:space="preserve">  </w:t>
      </w:r>
      <w:r w:rsidRPr="00D6598F">
        <w:rPr>
          <w:rFonts w:ascii="Times New Roman" w:hAnsi="Times New Roman" w:cs="Times New Roman"/>
          <w:b/>
          <w:sz w:val="24"/>
          <w:szCs w:val="24"/>
        </w:rPr>
        <w:t xml:space="preserve">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8. Тема. Фигура человека. </w:t>
      </w:r>
      <w:r w:rsidRPr="00D6598F">
        <w:rPr>
          <w:rFonts w:ascii="Times New Roman" w:hAnsi="Times New Roman" w:cs="Times New Roman"/>
          <w:sz w:val="24"/>
          <w:szCs w:val="24"/>
        </w:rPr>
        <w:t>Формирование навыков создания целостности образа и колорита в этюде фигуры человека</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Поиск</w:t>
      </w:r>
      <w:r w:rsidRPr="00D6598F">
        <w:rPr>
          <w:rFonts w:ascii="Times New Roman" w:hAnsi="Times New Roman" w:cs="Times New Roman"/>
          <w:color w:val="000000"/>
          <w:sz w:val="24"/>
          <w:szCs w:val="24"/>
        </w:rPr>
        <w:t xml:space="preserve"> композиционного решения, определение основных цветовых отношений фигуры без детальной моделировки цветом.</w:t>
      </w:r>
      <w:r w:rsidRPr="00D6598F">
        <w:rPr>
          <w:rFonts w:ascii="Times New Roman" w:hAnsi="Times New Roman" w:cs="Times New Roman"/>
          <w:b/>
          <w:sz w:val="24"/>
          <w:szCs w:val="24"/>
        </w:rPr>
        <w:t xml:space="preserve"> </w:t>
      </w:r>
      <w:r w:rsidRPr="00D6598F">
        <w:rPr>
          <w:rFonts w:ascii="Times New Roman" w:hAnsi="Times New Roman" w:cs="Times New Roman"/>
          <w:color w:val="000000"/>
          <w:sz w:val="24"/>
          <w:szCs w:val="24"/>
        </w:rPr>
        <w:t xml:space="preserve">Два этюда фигуры человека (в различных позах). </w:t>
      </w:r>
      <w:r w:rsidRPr="00D6598F">
        <w:rPr>
          <w:rFonts w:ascii="Times New Roman" w:hAnsi="Times New Roman" w:cs="Times New Roman"/>
          <w:sz w:val="24"/>
          <w:szCs w:val="24"/>
        </w:rPr>
        <w:t xml:space="preserve">Использование акварели, бумаги формата А3.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xml:space="preserve">Самостоятельная работа: </w:t>
      </w:r>
      <w:r w:rsidRPr="00D6598F">
        <w:rPr>
          <w:rFonts w:ascii="Times New Roman" w:hAnsi="Times New Roman" w:cs="Times New Roman"/>
          <w:color w:val="000000"/>
          <w:sz w:val="24"/>
          <w:szCs w:val="24"/>
        </w:rPr>
        <w:t>этюды фигуры человека</w:t>
      </w:r>
      <w:r w:rsidRPr="00D6598F">
        <w:rPr>
          <w:rFonts w:ascii="Times New Roman" w:hAnsi="Times New Roman" w:cs="Times New Roman"/>
          <w:sz w:val="24"/>
          <w:szCs w:val="24"/>
        </w:rPr>
        <w:t>.</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9. Тема. Гармония по общему цветовому тону. </w:t>
      </w:r>
      <w:r w:rsidRPr="00D6598F">
        <w:rPr>
          <w:rFonts w:ascii="Times New Roman" w:hAnsi="Times New Roman" w:cs="Times New Roman"/>
          <w:sz w:val="24"/>
          <w:szCs w:val="24"/>
        </w:rPr>
        <w:t xml:space="preserve">Развитие умения передавать цветовые и тональные отношения.  </w:t>
      </w:r>
      <w:r w:rsidRPr="00D6598F">
        <w:rPr>
          <w:rFonts w:ascii="Times New Roman" w:hAnsi="Times New Roman" w:cs="Times New Roman"/>
          <w:color w:val="000000"/>
          <w:sz w:val="24"/>
          <w:szCs w:val="24"/>
        </w:rPr>
        <w:t>Передача прозрачности стекла при помощи технических приёмов работы акварелью (по сырому, лессировка, мазок)</w:t>
      </w:r>
      <w:r w:rsidRPr="00D6598F">
        <w:rPr>
          <w:rFonts w:ascii="Times New Roman" w:hAnsi="Times New Roman" w:cs="Times New Roman"/>
          <w:sz w:val="24"/>
          <w:szCs w:val="24"/>
        </w:rPr>
        <w:t>.</w:t>
      </w:r>
      <w:r w:rsidRPr="00D6598F">
        <w:rPr>
          <w:rFonts w:ascii="Times New Roman" w:hAnsi="Times New Roman" w:cs="Times New Roman"/>
          <w:b/>
          <w:sz w:val="24"/>
          <w:szCs w:val="24"/>
        </w:rPr>
        <w:t xml:space="preserve"> </w:t>
      </w:r>
      <w:r w:rsidRPr="00D6598F">
        <w:rPr>
          <w:rFonts w:ascii="Times New Roman" w:hAnsi="Times New Roman" w:cs="Times New Roman"/>
          <w:color w:val="000000"/>
          <w:sz w:val="24"/>
          <w:szCs w:val="24"/>
        </w:rPr>
        <w:t>Этюд стеклянного кувшина или бутылки на цветном фоне</w:t>
      </w:r>
      <w:r w:rsidRPr="00D6598F">
        <w:rPr>
          <w:rFonts w:ascii="Times New Roman" w:hAnsi="Times New Roman" w:cs="Times New Roman"/>
          <w:sz w:val="24"/>
          <w:szCs w:val="24"/>
        </w:rPr>
        <w:t>.</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Использование акварели, бумаги различных форматов. </w:t>
      </w:r>
    </w:p>
    <w:p w:rsidR="00D6598F" w:rsidRPr="00D6598F" w:rsidRDefault="00D6598F" w:rsidP="00D6598F">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 xml:space="preserve">Самостоятельная работа: </w:t>
      </w:r>
      <w:r w:rsidRPr="00D6598F">
        <w:rPr>
          <w:rFonts w:ascii="Times New Roman" w:hAnsi="Times New Roman" w:cs="Times New Roman"/>
          <w:color w:val="000000"/>
          <w:sz w:val="24"/>
          <w:szCs w:val="24"/>
        </w:rPr>
        <w:t>этюд банки с водой на нейтральном фоне.</w:t>
      </w:r>
    </w:p>
    <w:p w:rsidR="00D6598F" w:rsidRPr="00D6598F" w:rsidRDefault="00D6598F" w:rsidP="00D6598F">
      <w:pPr>
        <w:spacing w:after="0" w:line="240" w:lineRule="auto"/>
        <w:jc w:val="both"/>
        <w:rPr>
          <w:rFonts w:ascii="Times New Roman" w:hAnsi="Times New Roman" w:cs="Times New Roman"/>
          <w:b/>
          <w:sz w:val="24"/>
          <w:szCs w:val="24"/>
        </w:rPr>
      </w:pPr>
      <w:r w:rsidRPr="00D6598F">
        <w:rPr>
          <w:rFonts w:ascii="Times New Roman" w:hAnsi="Times New Roman" w:cs="Times New Roman"/>
          <w:b/>
          <w:sz w:val="24"/>
          <w:szCs w:val="24"/>
        </w:rPr>
        <w:t xml:space="preserve">10. Тема. Гармония по насыщенности и светлоте. </w:t>
      </w:r>
      <w:r w:rsidRPr="00D6598F">
        <w:rPr>
          <w:rFonts w:ascii="Times New Roman" w:hAnsi="Times New Roman" w:cs="Times New Roman"/>
          <w:sz w:val="24"/>
          <w:szCs w:val="24"/>
        </w:rPr>
        <w:t xml:space="preserve">Колористическая цельность. Смягчение контрастов. Выражение влияния </w:t>
      </w:r>
      <w:r w:rsidRPr="00D6598F">
        <w:rPr>
          <w:rFonts w:ascii="Times New Roman" w:hAnsi="Times New Roman" w:cs="Times New Roman"/>
          <w:color w:val="000000"/>
          <w:sz w:val="24"/>
          <w:szCs w:val="24"/>
        </w:rPr>
        <w:t>цветовой среды на предметы натюрморта через рефлексы и полутона. Передача глубины пространства.</w:t>
      </w:r>
      <w:r w:rsidRPr="00D6598F">
        <w:rPr>
          <w:rFonts w:ascii="Times New Roman" w:hAnsi="Times New Roman" w:cs="Times New Roman"/>
          <w:sz w:val="24"/>
          <w:szCs w:val="24"/>
        </w:rPr>
        <w:t xml:space="preserve"> </w:t>
      </w:r>
      <w:r w:rsidRPr="00D6598F">
        <w:rPr>
          <w:rFonts w:ascii="Times New Roman" w:hAnsi="Times New Roman" w:cs="Times New Roman"/>
          <w:color w:val="000000"/>
          <w:sz w:val="24"/>
          <w:szCs w:val="24"/>
        </w:rPr>
        <w:t>Натюрморт с кувшином и фруктами на темном фоне без складок при боковом освещении (с предварительным эскизом).</w:t>
      </w:r>
      <w:r w:rsidRPr="00D6598F">
        <w:rPr>
          <w:rFonts w:ascii="Times New Roman" w:hAnsi="Times New Roman" w:cs="Times New Roman"/>
          <w:sz w:val="24"/>
          <w:szCs w:val="24"/>
        </w:rPr>
        <w:t xml:space="preserve"> Использование акварели (техника </w:t>
      </w:r>
      <w:r w:rsidRPr="00D6598F">
        <w:rPr>
          <w:rFonts w:ascii="Times New Roman" w:hAnsi="Times New Roman" w:cs="Times New Roman"/>
          <w:sz w:val="24"/>
          <w:szCs w:val="24"/>
          <w:lang w:val="en-US"/>
        </w:rPr>
        <w:t>a</w:t>
      </w:r>
      <w:r w:rsidRPr="00D6598F">
        <w:rPr>
          <w:rFonts w:ascii="Times New Roman" w:hAnsi="Times New Roman" w:cs="Times New Roman"/>
          <w:sz w:val="24"/>
          <w:szCs w:val="24"/>
        </w:rPr>
        <w:t xml:space="preserve"> </w:t>
      </w:r>
      <w:r w:rsidRPr="00D6598F">
        <w:rPr>
          <w:rFonts w:ascii="Times New Roman" w:hAnsi="Times New Roman" w:cs="Times New Roman"/>
          <w:sz w:val="24"/>
          <w:szCs w:val="24"/>
          <w:lang w:val="en-US"/>
        </w:rPr>
        <w:t>la</w:t>
      </w:r>
      <w:r w:rsidRPr="00D6598F">
        <w:rPr>
          <w:rFonts w:ascii="Times New Roman" w:hAnsi="Times New Roman" w:cs="Times New Roman"/>
          <w:sz w:val="24"/>
          <w:szCs w:val="24"/>
        </w:rPr>
        <w:t xml:space="preserve"> </w:t>
      </w:r>
      <w:r w:rsidRPr="00D6598F">
        <w:rPr>
          <w:rFonts w:ascii="Times New Roman" w:hAnsi="Times New Roman" w:cs="Times New Roman"/>
          <w:sz w:val="24"/>
          <w:szCs w:val="24"/>
          <w:lang w:val="en-US"/>
        </w:rPr>
        <w:t>prima</w:t>
      </w:r>
      <w:r w:rsidRPr="00D6598F">
        <w:rPr>
          <w:rFonts w:ascii="Times New Roman" w:hAnsi="Times New Roman" w:cs="Times New Roman"/>
          <w:sz w:val="24"/>
          <w:szCs w:val="24"/>
        </w:rPr>
        <w:t xml:space="preserve">), бумаги формата А3. Самостоятельная работа: </w:t>
      </w:r>
      <w:r w:rsidRPr="00D6598F">
        <w:rPr>
          <w:rFonts w:ascii="Times New Roman" w:hAnsi="Times New Roman" w:cs="Times New Roman"/>
          <w:color w:val="000000"/>
          <w:sz w:val="24"/>
          <w:szCs w:val="24"/>
        </w:rPr>
        <w:t>этюды фруктов на темном фоне.</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11. Тема. Гармония по общему цветовому тону. </w:t>
      </w:r>
      <w:r w:rsidRPr="00D6598F">
        <w:rPr>
          <w:rFonts w:ascii="Times New Roman" w:hAnsi="Times New Roman" w:cs="Times New Roman"/>
          <w:color w:val="000000"/>
          <w:sz w:val="24"/>
          <w:szCs w:val="24"/>
        </w:rPr>
        <w:t>Передача тоном и цветом нюансов родственных по гамме цветов</w:t>
      </w:r>
      <w:r w:rsidRPr="00D6598F">
        <w:rPr>
          <w:rFonts w:ascii="Times New Roman" w:hAnsi="Times New Roman" w:cs="Times New Roman"/>
          <w:b/>
          <w:sz w:val="24"/>
          <w:szCs w:val="24"/>
        </w:rPr>
        <w:t xml:space="preserve">. </w:t>
      </w:r>
      <w:r w:rsidRPr="00D6598F">
        <w:rPr>
          <w:rFonts w:ascii="Times New Roman" w:hAnsi="Times New Roman" w:cs="Times New Roman"/>
          <w:color w:val="000000"/>
          <w:sz w:val="24"/>
          <w:szCs w:val="24"/>
        </w:rPr>
        <w:t>Натюрморт с корзиной и грибами на светлом теплом фоне без складок.</w:t>
      </w:r>
      <w:r w:rsidRPr="00D6598F">
        <w:rPr>
          <w:rFonts w:ascii="Times New Roman" w:hAnsi="Times New Roman" w:cs="Times New Roman"/>
          <w:sz w:val="24"/>
          <w:szCs w:val="24"/>
        </w:rPr>
        <w:t xml:space="preserve"> Использование акварели («по сырому»), бумаги формата А3.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xml:space="preserve">Самостоятельная работа: </w:t>
      </w:r>
      <w:r w:rsidRPr="00D6598F">
        <w:rPr>
          <w:rFonts w:ascii="Times New Roman" w:hAnsi="Times New Roman" w:cs="Times New Roman"/>
          <w:color w:val="000000"/>
          <w:sz w:val="24"/>
          <w:szCs w:val="24"/>
        </w:rPr>
        <w:t>этюды  с хлебопекарными изделиями.</w:t>
      </w:r>
      <w:r w:rsidRPr="00D6598F">
        <w:rPr>
          <w:rFonts w:ascii="Times New Roman" w:hAnsi="Times New Roman" w:cs="Times New Roman"/>
          <w:sz w:val="24"/>
          <w:szCs w:val="24"/>
        </w:rPr>
        <w:t xml:space="preserve">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12. Тема.  Гармония по общему цветовому тону. Нюанс. </w:t>
      </w:r>
      <w:r w:rsidRPr="00D6598F">
        <w:rPr>
          <w:rFonts w:ascii="Times New Roman" w:hAnsi="Times New Roman" w:cs="Times New Roman"/>
          <w:color w:val="000000"/>
          <w:sz w:val="24"/>
          <w:szCs w:val="24"/>
        </w:rPr>
        <w:t>Закрепление</w:t>
      </w:r>
      <w:r w:rsidRPr="00D6598F">
        <w:rPr>
          <w:rFonts w:ascii="Times New Roman" w:hAnsi="Times New Roman" w:cs="Times New Roman"/>
          <w:b/>
          <w:sz w:val="24"/>
          <w:szCs w:val="24"/>
        </w:rPr>
        <w:t xml:space="preserve"> </w:t>
      </w:r>
      <w:r w:rsidRPr="00D6598F">
        <w:rPr>
          <w:rFonts w:ascii="Times New Roman" w:hAnsi="Times New Roman" w:cs="Times New Roman"/>
          <w:color w:val="000000"/>
          <w:sz w:val="24"/>
          <w:szCs w:val="24"/>
        </w:rPr>
        <w:t>навыков передачи материальности прозрачных предметов.</w:t>
      </w:r>
      <w:r w:rsidRPr="00D6598F">
        <w:rPr>
          <w:rFonts w:ascii="Times New Roman" w:hAnsi="Times New Roman" w:cs="Times New Roman"/>
          <w:b/>
          <w:sz w:val="24"/>
          <w:szCs w:val="24"/>
        </w:rPr>
        <w:t xml:space="preserve"> </w:t>
      </w:r>
      <w:r w:rsidRPr="00D6598F">
        <w:rPr>
          <w:rFonts w:ascii="Times New Roman" w:hAnsi="Times New Roman" w:cs="Times New Roman"/>
          <w:color w:val="000000"/>
          <w:sz w:val="24"/>
          <w:szCs w:val="24"/>
        </w:rPr>
        <w:t>Передача тоном и цветом нюансов родственных по гамме цветов.</w:t>
      </w:r>
      <w:r w:rsidRPr="00D6598F">
        <w:rPr>
          <w:rFonts w:ascii="Times New Roman" w:hAnsi="Times New Roman" w:cs="Times New Roman"/>
          <w:sz w:val="24"/>
          <w:szCs w:val="24"/>
        </w:rPr>
        <w:t xml:space="preserve">  </w:t>
      </w:r>
      <w:r w:rsidRPr="00D6598F">
        <w:rPr>
          <w:rFonts w:ascii="Times New Roman" w:hAnsi="Times New Roman" w:cs="Times New Roman"/>
          <w:color w:val="000000"/>
          <w:sz w:val="24"/>
          <w:szCs w:val="24"/>
        </w:rPr>
        <w:t xml:space="preserve">Натюрморт с предметом из стекла. Фон холодный. </w:t>
      </w:r>
      <w:r w:rsidRPr="00D6598F">
        <w:rPr>
          <w:rFonts w:ascii="Times New Roman" w:hAnsi="Times New Roman" w:cs="Times New Roman"/>
          <w:sz w:val="24"/>
          <w:szCs w:val="24"/>
        </w:rPr>
        <w:t xml:space="preserve">Использование акварели («по сырому»), бумаги формата А3.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xml:space="preserve">Самостоятельная работа: </w:t>
      </w:r>
      <w:r w:rsidRPr="00D6598F">
        <w:rPr>
          <w:rFonts w:ascii="Times New Roman" w:hAnsi="Times New Roman" w:cs="Times New Roman"/>
          <w:color w:val="000000"/>
          <w:sz w:val="24"/>
          <w:szCs w:val="24"/>
        </w:rPr>
        <w:t>этюды предметов из стекла, различных по тону</w:t>
      </w:r>
      <w:r w:rsidRPr="00D6598F">
        <w:rPr>
          <w:rFonts w:ascii="Times New Roman" w:hAnsi="Times New Roman" w:cs="Times New Roman"/>
          <w:sz w:val="24"/>
          <w:szCs w:val="24"/>
        </w:rPr>
        <w:t>.</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13. Тема.   Гармония по насыщенности. </w:t>
      </w:r>
      <w:r w:rsidRPr="00D6598F">
        <w:rPr>
          <w:rFonts w:ascii="Times New Roman" w:hAnsi="Times New Roman" w:cs="Times New Roman"/>
          <w:sz w:val="24"/>
          <w:szCs w:val="24"/>
        </w:rPr>
        <w:t xml:space="preserve">Передача точных свето-тоновых и цветовых отношений. </w:t>
      </w:r>
      <w:r w:rsidRPr="00D6598F">
        <w:rPr>
          <w:rFonts w:ascii="Times New Roman" w:hAnsi="Times New Roman" w:cs="Times New Roman"/>
          <w:color w:val="000000"/>
          <w:sz w:val="24"/>
          <w:szCs w:val="24"/>
        </w:rPr>
        <w:t>Определение различия тональных и цветовых отношений в натюрморте. Связь предметов с окружающей средой. Достижение ясности локального цвета при богатстве цветовых оттенков.</w:t>
      </w:r>
      <w:r w:rsidRPr="00D6598F">
        <w:rPr>
          <w:rFonts w:ascii="Times New Roman" w:hAnsi="Times New Roman" w:cs="Times New Roman"/>
          <w:b/>
          <w:sz w:val="24"/>
          <w:szCs w:val="24"/>
        </w:rPr>
        <w:t xml:space="preserve"> </w:t>
      </w:r>
      <w:r w:rsidRPr="00D6598F">
        <w:rPr>
          <w:rFonts w:ascii="Times New Roman" w:hAnsi="Times New Roman" w:cs="Times New Roman"/>
          <w:color w:val="000000"/>
          <w:sz w:val="24"/>
          <w:szCs w:val="24"/>
        </w:rPr>
        <w:t>Натюрморт из контрастных по цвету предметов</w:t>
      </w:r>
      <w:r w:rsidRPr="00D6598F">
        <w:rPr>
          <w:rFonts w:ascii="Times New Roman" w:hAnsi="Times New Roman" w:cs="Times New Roman"/>
          <w:sz w:val="24"/>
          <w:szCs w:val="24"/>
        </w:rPr>
        <w:t xml:space="preserve"> (с предварительным эскизом). Использование акварели (многослойная акварель), бумаги формата А3. Самостоятельная работа: </w:t>
      </w:r>
      <w:r w:rsidRPr="00D6598F">
        <w:rPr>
          <w:rFonts w:ascii="Times New Roman" w:hAnsi="Times New Roman" w:cs="Times New Roman"/>
          <w:color w:val="000000"/>
          <w:sz w:val="24"/>
          <w:szCs w:val="24"/>
        </w:rPr>
        <w:t>этюды предметов на контрастном фоне.</w:t>
      </w:r>
      <w:r w:rsidRPr="00D6598F">
        <w:rPr>
          <w:rFonts w:ascii="Times New Roman" w:hAnsi="Times New Roman" w:cs="Times New Roman"/>
          <w:sz w:val="24"/>
          <w:szCs w:val="24"/>
        </w:rPr>
        <w:t xml:space="preserve">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14. Тема. Гармония по общему цветовому тону и светлоте.  </w:t>
      </w:r>
      <w:r w:rsidRPr="00D6598F">
        <w:rPr>
          <w:rFonts w:ascii="Times New Roman" w:hAnsi="Times New Roman" w:cs="Times New Roman"/>
          <w:sz w:val="24"/>
          <w:szCs w:val="24"/>
        </w:rPr>
        <w:t xml:space="preserve">Закрепление полученных навыков. Поиск верных тональных и цветовых отношений в натюрморте. </w:t>
      </w:r>
      <w:r w:rsidRPr="00D6598F">
        <w:rPr>
          <w:rFonts w:ascii="Times New Roman" w:hAnsi="Times New Roman" w:cs="Times New Roman"/>
          <w:color w:val="000000"/>
          <w:sz w:val="24"/>
          <w:szCs w:val="24"/>
        </w:rPr>
        <w:t xml:space="preserve">Натюрморт из трех с предметом из металла (чайник, турка, кофейник). </w:t>
      </w:r>
      <w:r w:rsidRPr="00D6598F">
        <w:rPr>
          <w:rFonts w:ascii="Times New Roman" w:hAnsi="Times New Roman" w:cs="Times New Roman"/>
          <w:sz w:val="24"/>
          <w:szCs w:val="24"/>
        </w:rPr>
        <w:t xml:space="preserve">Использование акварели (многослойная акварель), бумаги формата А3.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xml:space="preserve">Самостоятельная работа: </w:t>
      </w:r>
      <w:r w:rsidRPr="00D6598F">
        <w:rPr>
          <w:rFonts w:ascii="Times New Roman" w:hAnsi="Times New Roman" w:cs="Times New Roman"/>
          <w:color w:val="000000"/>
          <w:sz w:val="24"/>
          <w:szCs w:val="24"/>
        </w:rPr>
        <w:t>этюды металлического предмета на разном фоне</w:t>
      </w:r>
      <w:r w:rsidRPr="00D6598F">
        <w:rPr>
          <w:rFonts w:ascii="Times New Roman" w:hAnsi="Times New Roman" w:cs="Times New Roman"/>
          <w:sz w:val="24"/>
          <w:szCs w:val="24"/>
        </w:rPr>
        <w:t xml:space="preserve">.  </w:t>
      </w:r>
    </w:p>
    <w:p w:rsidR="00D6598F" w:rsidRPr="00D6598F" w:rsidRDefault="00D6598F" w:rsidP="00D6598F">
      <w:pPr>
        <w:tabs>
          <w:tab w:val="num" w:pos="1080"/>
        </w:tabs>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t>Третий год обучения</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1. Тема. Контрастная гармония (на насыщенных цветах). </w:t>
      </w:r>
      <w:r w:rsidRPr="00D6598F">
        <w:rPr>
          <w:rFonts w:ascii="Times New Roman" w:hAnsi="Times New Roman" w:cs="Times New Roman"/>
          <w:sz w:val="24"/>
          <w:szCs w:val="24"/>
        </w:rPr>
        <w:t xml:space="preserve">Развитие колористического видения. Поиск цветовых отношений, использование различных приемов работы с акварелью. Натюрморт на осеннюю тему с контрастными цветовыми отношениями. Использование акварели, бумаги формата А3.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Самостоятельная работа: этюды овощей и фруктов.</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2. Тема. Гармония по общему цветовому тону и светлоте. </w:t>
      </w:r>
      <w:r w:rsidRPr="00D6598F">
        <w:rPr>
          <w:rFonts w:ascii="Times New Roman" w:hAnsi="Times New Roman" w:cs="Times New Roman"/>
          <w:sz w:val="24"/>
          <w:szCs w:val="24"/>
        </w:rPr>
        <w:t xml:space="preserve">Развитие представление о сочетании цвета. Лепка цветом формы предмета. Ритмическое построение цветовых пятен. Натюрморт из нескольких различных по форме и цвету предметов на нейтральном фоне (с предварительным эскизом). Использование акварели (многослойная акварель, поэтапная работа над формой), бумаги формата А2.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Самостоятельная работа: этюды отдельных предметов домашней утвари.</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3. Тема. Контрастная гармония (на ненасыщенных цветах). </w:t>
      </w:r>
      <w:r w:rsidRPr="00D6598F">
        <w:rPr>
          <w:rFonts w:ascii="Times New Roman" w:hAnsi="Times New Roman" w:cs="Times New Roman"/>
          <w:sz w:val="24"/>
          <w:szCs w:val="24"/>
        </w:rPr>
        <w:t>Достижение цветового единства. Передача материальности предметов, решение пространства в натюрморте. Натюрморт из трех предметов быта, контрастных по тону и цвету с различными по фактуре поверхностями на темном фоне.</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Использование акварели, бумаги формата А2.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Самостоятельная работа: этюды отдельных предметов с различной фактурой.</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4. Тема. Фигура человека. </w:t>
      </w:r>
      <w:r w:rsidRPr="00D6598F">
        <w:rPr>
          <w:rFonts w:ascii="Times New Roman" w:hAnsi="Times New Roman" w:cs="Times New Roman"/>
          <w:sz w:val="24"/>
          <w:szCs w:val="24"/>
        </w:rPr>
        <w:t xml:space="preserve">Передача характера движения. Обобщенная передача формы цветом. Этюд фигуры человека. Использование акварели, бумаги различных форматов.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xml:space="preserve">Самостоятельная работа: этюды фигуры человека в движении по представлению.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5. Тема. Гармония по общему цветовому тону и насыщенности (на ненасыщенных цветах). </w:t>
      </w:r>
      <w:r w:rsidRPr="00D6598F">
        <w:rPr>
          <w:rFonts w:ascii="Times New Roman" w:hAnsi="Times New Roman" w:cs="Times New Roman"/>
          <w:sz w:val="24"/>
          <w:szCs w:val="24"/>
        </w:rPr>
        <w:t>Тонкие цветовые отношения</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Моделирование формы в тени.</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Натюрморт из предметов быта против света. Использование акварели, бумаги формата А3.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Самостоятельная работа: копирование натюрмортов с подобной композицией.</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6. Тема. Гармония по общему цветовому тону. </w:t>
      </w:r>
      <w:r w:rsidRPr="00D6598F">
        <w:rPr>
          <w:rFonts w:ascii="Times New Roman" w:hAnsi="Times New Roman" w:cs="Times New Roman"/>
          <w:sz w:val="24"/>
          <w:szCs w:val="24"/>
        </w:rPr>
        <w:t>Цельность колористического решения</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Выявление композиционного и живописного центра натюрморта, передача фактуры предметов. Натюрморт в теплой цветовой гамме  с чучелом птицы. Использование акварели, бумаги формата А2.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xml:space="preserve">Самостоятельная работа: копирование репродукций с изображением птиц.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7. Тема. Контрастная гармония на ненасыщенных цветах. </w:t>
      </w:r>
      <w:r w:rsidRPr="00D6598F">
        <w:rPr>
          <w:rFonts w:ascii="Times New Roman" w:hAnsi="Times New Roman" w:cs="Times New Roman"/>
          <w:sz w:val="24"/>
          <w:szCs w:val="24"/>
        </w:rPr>
        <w:t>Цветотональные отношения.  Различные приемы акварели. Натюрморт с крупным предметом на контрастном фоне (с предварительным эскизом). Использование акварели (многослойная акварель), бумаги формата А2. Самостоятельная работа: этюд этого натюрморта по памяти.</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8. Тема. Гармония по общему цветовому тону и светлоте. </w:t>
      </w:r>
      <w:r w:rsidRPr="00D6598F">
        <w:rPr>
          <w:rFonts w:ascii="Times New Roman" w:hAnsi="Times New Roman" w:cs="Times New Roman"/>
          <w:sz w:val="24"/>
          <w:szCs w:val="24"/>
        </w:rPr>
        <w:t xml:space="preserve">Поиск выразительного живописно-пластического решения. Передача формы предметов и пространства в натюрморте с учетом освещения. Ритмическое построение цветовых пятен. Натюрморт из атрибутов искусства в сближенной цветовой гамме (золотисто-коричневой). Использование акварели («по сырому), бумаги формата А2.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Самостоятельная работа: этюды отдельных предметов искусства.</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9. Тема. Гармония по светлоте. </w:t>
      </w:r>
      <w:r w:rsidRPr="00D6598F">
        <w:rPr>
          <w:rFonts w:ascii="Times New Roman" w:hAnsi="Times New Roman" w:cs="Times New Roman"/>
          <w:sz w:val="24"/>
          <w:szCs w:val="24"/>
        </w:rPr>
        <w:t>Последовательное ведение длительной работы. Выражение «состояния» натюрморта. Лепка формы цветом.</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Натюрморт в светлой тональности. Использование акварели, бумаги формата А2.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xml:space="preserve">Самостоятельная работа: этюд этого натюрморта по памяти. </w:t>
      </w:r>
    </w:p>
    <w:p w:rsidR="00D6598F" w:rsidRPr="00D6598F" w:rsidRDefault="00D6598F" w:rsidP="00D6598F">
      <w:pPr>
        <w:spacing w:after="0" w:line="240" w:lineRule="auto"/>
        <w:jc w:val="both"/>
        <w:rPr>
          <w:rFonts w:ascii="Times New Roman" w:hAnsi="Times New Roman" w:cs="Times New Roman"/>
          <w:sz w:val="24"/>
          <w:szCs w:val="24"/>
        </w:rPr>
      </w:pPr>
    </w:p>
    <w:p w:rsidR="00A34B16" w:rsidRDefault="00A34B16" w:rsidP="00D6598F">
      <w:pPr>
        <w:tabs>
          <w:tab w:val="num" w:pos="1080"/>
        </w:tabs>
        <w:spacing w:after="0" w:line="240" w:lineRule="auto"/>
        <w:jc w:val="center"/>
        <w:rPr>
          <w:rFonts w:ascii="Times New Roman" w:hAnsi="Times New Roman" w:cs="Times New Roman"/>
          <w:b/>
          <w:sz w:val="24"/>
          <w:szCs w:val="24"/>
        </w:rPr>
      </w:pPr>
    </w:p>
    <w:p w:rsidR="00D6598F" w:rsidRPr="00D6598F" w:rsidRDefault="00D6598F" w:rsidP="00D6598F">
      <w:pPr>
        <w:tabs>
          <w:tab w:val="num" w:pos="1080"/>
        </w:tabs>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t>Четвертый год обучения</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1. Тема. Контрастная гармония (на насыщенных цветах). </w:t>
      </w:r>
      <w:r w:rsidRPr="00D6598F">
        <w:rPr>
          <w:rFonts w:ascii="Times New Roman" w:hAnsi="Times New Roman" w:cs="Times New Roman"/>
          <w:sz w:val="24"/>
          <w:szCs w:val="24"/>
        </w:rPr>
        <w:t xml:space="preserve">Цельность и декоративность колористического решения. Развитие навыков и умений работы с акварелью. Натюрморт из живых цветов, овощей,  фруктов и одного предмета бытовой утвари на контрастном фоне. Использование акварели, бумаги формата А3. </w:t>
      </w:r>
    </w:p>
    <w:p w:rsidR="00D6598F" w:rsidRPr="00D6598F" w:rsidRDefault="00D6598F" w:rsidP="00D6598F">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Самостоятельная работа: этюды живых цветов.</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2. Тема. Гармония по общему цветовому тону и насыщенности  (на ненасыщенных цветах). </w:t>
      </w:r>
      <w:r w:rsidRPr="00D6598F">
        <w:rPr>
          <w:rFonts w:ascii="Times New Roman" w:hAnsi="Times New Roman" w:cs="Times New Roman"/>
          <w:sz w:val="24"/>
          <w:szCs w:val="24"/>
        </w:rPr>
        <w:t>Грамотное сочетание цветовых отношений. Лепка формы предметов, передача световоздушной среды. Натюрморт в различных техниках из атрибутов художника со сложной по фактуре и цвету драпировкой с введением гипса (с предварительным эскизом).</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Использование акварели, бумаги формата А2. </w:t>
      </w:r>
    </w:p>
    <w:p w:rsidR="00D6598F" w:rsidRPr="00D6598F" w:rsidRDefault="00D6598F" w:rsidP="00D6598F">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Самостоятельная работа: копирование репродукций с картин натюрмортов известных отечественных и зарубежных художников</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3. Тема. Гармония по общему цветовому тону и светлоте. </w:t>
      </w:r>
      <w:r w:rsidRPr="00D6598F">
        <w:rPr>
          <w:rFonts w:ascii="Times New Roman" w:hAnsi="Times New Roman" w:cs="Times New Roman"/>
          <w:sz w:val="24"/>
          <w:szCs w:val="24"/>
        </w:rPr>
        <w:t xml:space="preserve">Последовательное ведение длительной постановки. Применение различных приемов работы с акварелью. Ритмическое построение цветовых пятен.  Натюрморт с крупным предметом быта, фруктами и овощами. Использование акварели (многослойная акварель), бумаги формата А2.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Самостоятельная работа: этюды отдельных предметов, различных по материалу.</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4.  Тема. Гармония по общему цветовому тону. </w:t>
      </w:r>
      <w:r w:rsidRPr="00D6598F">
        <w:rPr>
          <w:rFonts w:ascii="Times New Roman" w:hAnsi="Times New Roman" w:cs="Times New Roman"/>
          <w:sz w:val="24"/>
          <w:szCs w:val="24"/>
        </w:rPr>
        <w:t xml:space="preserve">Применение на практике полученных знаний. Лепка формы цветом, передача материальности. Этюд драпировки со складками. Использование акварели, бумаги различного формата.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xml:space="preserve">Самостоятельная работа: этюд драпировки со складками.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5. Тема. Гармония по общему цветовому тону и насыщенности (на ненасыщенных цветах). </w:t>
      </w:r>
      <w:r w:rsidRPr="00D6598F">
        <w:rPr>
          <w:rFonts w:ascii="Times New Roman" w:hAnsi="Times New Roman" w:cs="Times New Roman"/>
          <w:sz w:val="24"/>
          <w:szCs w:val="24"/>
        </w:rPr>
        <w:t>Передача глубины пространства. Создание нескольких эскизов с разных мест. Эскизы натюрмортов в интерьере (</w:t>
      </w:r>
      <w:r w:rsidRPr="00D6598F">
        <w:rPr>
          <w:rFonts w:ascii="Times New Roman" w:hAnsi="Times New Roman" w:cs="Times New Roman"/>
          <w:color w:val="000000"/>
          <w:sz w:val="24"/>
          <w:szCs w:val="24"/>
        </w:rPr>
        <w:t>венский стул, виолончель, ткань со складками</w:t>
      </w:r>
      <w:r w:rsidRPr="00D6598F">
        <w:rPr>
          <w:rFonts w:ascii="Times New Roman" w:hAnsi="Times New Roman" w:cs="Times New Roman"/>
          <w:sz w:val="24"/>
          <w:szCs w:val="24"/>
        </w:rPr>
        <w:t xml:space="preserve">). Использование акварели, бумаги различного формата.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Самостоятельная работа: копирование с репродукций картин известных отечественный и зарубежных художников с подобной композицией.</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6. Тема. Гармония по насыщенности и светлоте. </w:t>
      </w:r>
      <w:r w:rsidRPr="00D6598F">
        <w:rPr>
          <w:rFonts w:ascii="Times New Roman" w:hAnsi="Times New Roman" w:cs="Times New Roman"/>
          <w:sz w:val="24"/>
          <w:szCs w:val="24"/>
        </w:rPr>
        <w:t>Цветотональное решение. Выделение смыслового центра светом. Ритмическое построение цветовых пятен. Тематический натюрморт из четырех предметов, четких по цвету и различных по форме. Использование акварели, бумаги формата А2. Самостоятельная работа: этюды отдельных предметов.</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7. Тема. Нюансная гармония. </w:t>
      </w:r>
      <w:r w:rsidRPr="00D6598F">
        <w:rPr>
          <w:rFonts w:ascii="Times New Roman" w:hAnsi="Times New Roman" w:cs="Times New Roman"/>
          <w:sz w:val="24"/>
          <w:szCs w:val="24"/>
        </w:rPr>
        <w:t xml:space="preserve">Грамотное последовательное ведение длительной постановки. Поиск интересного живописно-пластического решения. Натюрморт с чучелом птицы. Использование акварели (многослойная акварель), бумаги формата А2.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Самостоятельная работа: этюды с репродукций художников-анималистов.</w:t>
      </w:r>
    </w:p>
    <w:p w:rsidR="00D6598F" w:rsidRPr="00D6598F" w:rsidRDefault="00D6598F" w:rsidP="00D6598F">
      <w:pPr>
        <w:spacing w:after="0" w:line="240" w:lineRule="auto"/>
        <w:jc w:val="both"/>
        <w:rPr>
          <w:rFonts w:ascii="Times New Roman" w:hAnsi="Times New Roman" w:cs="Times New Roman"/>
          <w:b/>
          <w:sz w:val="24"/>
          <w:szCs w:val="24"/>
        </w:rPr>
      </w:pPr>
      <w:r w:rsidRPr="00D6598F">
        <w:rPr>
          <w:rFonts w:ascii="Times New Roman" w:hAnsi="Times New Roman" w:cs="Times New Roman"/>
          <w:b/>
          <w:sz w:val="24"/>
          <w:szCs w:val="24"/>
        </w:rPr>
        <w:t xml:space="preserve">8. Тема. Фигура человека. </w:t>
      </w:r>
      <w:r w:rsidRPr="00D6598F">
        <w:rPr>
          <w:rFonts w:ascii="Times New Roman" w:hAnsi="Times New Roman" w:cs="Times New Roman"/>
          <w:sz w:val="24"/>
          <w:szCs w:val="24"/>
        </w:rPr>
        <w:t>Развитие навыков и умений рисования фигуры человека  с индивидуальными особенностями. Решение формы при помощи нюансов цвета.</w:t>
      </w:r>
      <w:r w:rsidRPr="00D6598F">
        <w:rPr>
          <w:rFonts w:ascii="Times New Roman" w:hAnsi="Times New Roman" w:cs="Times New Roman"/>
          <w:b/>
          <w:sz w:val="24"/>
          <w:szCs w:val="24"/>
        </w:rPr>
        <w:t xml:space="preserve"> Э</w:t>
      </w:r>
      <w:r w:rsidRPr="00D6598F">
        <w:rPr>
          <w:rFonts w:ascii="Times New Roman" w:hAnsi="Times New Roman" w:cs="Times New Roman"/>
          <w:sz w:val="24"/>
          <w:szCs w:val="24"/>
        </w:rPr>
        <w:t xml:space="preserve">тюд фигуры человека в спокойной позе («За рукоделием»,  «За чтением» и т.п.) Использование акварели, бумаги формата А3. Самостоятельная работа: этюд фигуры человека по представлению.  </w:t>
      </w:r>
    </w:p>
    <w:p w:rsidR="00D6598F" w:rsidRPr="00D6598F" w:rsidRDefault="00D6598F" w:rsidP="00D6598F">
      <w:pPr>
        <w:tabs>
          <w:tab w:val="num" w:pos="1080"/>
        </w:tabs>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t>Пятый год обучения</w:t>
      </w:r>
    </w:p>
    <w:p w:rsidR="00D6598F" w:rsidRPr="00D6598F" w:rsidRDefault="00D6598F" w:rsidP="00D6598F">
      <w:pPr>
        <w:spacing w:after="0" w:line="240" w:lineRule="auto"/>
        <w:jc w:val="both"/>
        <w:rPr>
          <w:rFonts w:ascii="Times New Roman" w:hAnsi="Times New Roman" w:cs="Times New Roman"/>
          <w:b/>
          <w:sz w:val="24"/>
          <w:szCs w:val="24"/>
        </w:rPr>
      </w:pPr>
      <w:r w:rsidRPr="00D6598F">
        <w:rPr>
          <w:rFonts w:ascii="Times New Roman" w:hAnsi="Times New Roman" w:cs="Times New Roman"/>
          <w:b/>
          <w:sz w:val="24"/>
          <w:szCs w:val="24"/>
        </w:rPr>
        <w:t xml:space="preserve">1. Тема. Гармония по общему цветовому тону, по насыщенности.  </w:t>
      </w:r>
      <w:r w:rsidRPr="00D6598F">
        <w:rPr>
          <w:rFonts w:ascii="Times New Roman" w:hAnsi="Times New Roman" w:cs="Times New Roman"/>
          <w:sz w:val="24"/>
          <w:szCs w:val="24"/>
        </w:rPr>
        <w:t xml:space="preserve">Цельность, декоративность колористического решения. Передача фактуры предметов. Этюды постановок с грибами и осенними листьями. </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Использование акварели (техника по выбору), бумаги формата А3 </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Самостоятельная работа: копии с репродукции натюрмортов.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2. Тема. Нюансная гармония. </w:t>
      </w:r>
      <w:r w:rsidRPr="00D6598F">
        <w:rPr>
          <w:rFonts w:ascii="Times New Roman" w:hAnsi="Times New Roman" w:cs="Times New Roman"/>
          <w:sz w:val="24"/>
          <w:szCs w:val="24"/>
        </w:rPr>
        <w:t>Грамотное ведение длительной работы. Связь натюрморта с пространством интерьера. Осенний натюрморт из плодов и овощей с введением фрагмента интерьера (с предварительным эскизом) с нестандартной точки зрения.</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Использование акварели (техника </w:t>
      </w:r>
      <w:r w:rsidRPr="00D6598F">
        <w:rPr>
          <w:rFonts w:ascii="Times New Roman" w:hAnsi="Times New Roman" w:cs="Times New Roman"/>
          <w:sz w:val="24"/>
          <w:szCs w:val="24"/>
          <w:lang w:val="en-US"/>
        </w:rPr>
        <w:t>a</w:t>
      </w:r>
      <w:r w:rsidRPr="00D6598F">
        <w:rPr>
          <w:rFonts w:ascii="Times New Roman" w:hAnsi="Times New Roman" w:cs="Times New Roman"/>
          <w:sz w:val="24"/>
          <w:szCs w:val="24"/>
        </w:rPr>
        <w:t xml:space="preserve"> </w:t>
      </w:r>
      <w:r w:rsidRPr="00D6598F">
        <w:rPr>
          <w:rFonts w:ascii="Times New Roman" w:hAnsi="Times New Roman" w:cs="Times New Roman"/>
          <w:sz w:val="24"/>
          <w:szCs w:val="24"/>
          <w:lang w:val="en-US"/>
        </w:rPr>
        <w:t>la</w:t>
      </w:r>
      <w:r w:rsidRPr="00D6598F">
        <w:rPr>
          <w:rFonts w:ascii="Times New Roman" w:hAnsi="Times New Roman" w:cs="Times New Roman"/>
          <w:sz w:val="24"/>
          <w:szCs w:val="24"/>
        </w:rPr>
        <w:t xml:space="preserve"> </w:t>
      </w:r>
      <w:r w:rsidRPr="00D6598F">
        <w:rPr>
          <w:rFonts w:ascii="Times New Roman" w:hAnsi="Times New Roman" w:cs="Times New Roman"/>
          <w:sz w:val="24"/>
          <w:szCs w:val="24"/>
          <w:lang w:val="en-US"/>
        </w:rPr>
        <w:t>prima</w:t>
      </w:r>
      <w:r w:rsidRPr="00D6598F">
        <w:rPr>
          <w:rFonts w:ascii="Times New Roman" w:hAnsi="Times New Roman" w:cs="Times New Roman"/>
          <w:sz w:val="24"/>
          <w:szCs w:val="24"/>
        </w:rPr>
        <w:t xml:space="preserve">), бумаги различного формата. </w:t>
      </w:r>
    </w:p>
    <w:p w:rsidR="00D6598F" w:rsidRPr="00D6598F" w:rsidRDefault="00D6598F" w:rsidP="00D6598F">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Самостоятельная работа: осенний натюрморт из плодов и овощей с введением фрагмента окна.</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3. Тема. Гармония по насыщенности и светлоте. </w:t>
      </w:r>
      <w:r w:rsidRPr="00D6598F">
        <w:rPr>
          <w:rFonts w:ascii="Times New Roman" w:hAnsi="Times New Roman" w:cs="Times New Roman"/>
          <w:sz w:val="24"/>
          <w:szCs w:val="24"/>
        </w:rPr>
        <w:t>Самостоятельное последовательное ведение длительной работы. Передача материальности предметов, лепка формы цветом.  Натюрморт с предметами из стекла (2-4 стеклянных предмета, различные по цвету) в темной цветовой гамме.</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 xml:space="preserve">Использование акварели (многослойная акварель). Выбор формата с учетом композиции. </w:t>
      </w:r>
    </w:p>
    <w:p w:rsidR="00D6598F" w:rsidRPr="00D6598F" w:rsidRDefault="00D6598F" w:rsidP="00D6598F">
      <w:pPr>
        <w:spacing w:after="0" w:line="240" w:lineRule="auto"/>
        <w:jc w:val="both"/>
        <w:rPr>
          <w:rFonts w:ascii="Times New Roman" w:hAnsi="Times New Roman" w:cs="Times New Roman"/>
          <w:b/>
          <w:sz w:val="24"/>
          <w:szCs w:val="24"/>
        </w:rPr>
      </w:pPr>
      <w:r w:rsidRPr="00D6598F">
        <w:rPr>
          <w:rFonts w:ascii="Times New Roman" w:hAnsi="Times New Roman" w:cs="Times New Roman"/>
          <w:sz w:val="24"/>
          <w:szCs w:val="24"/>
        </w:rPr>
        <w:t>Самостоятельная работа: этюды стеклянных предметов в различном освещении.</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4. Тема. Интерьер. </w:t>
      </w:r>
      <w:r w:rsidRPr="00D6598F">
        <w:rPr>
          <w:rFonts w:ascii="Times New Roman" w:hAnsi="Times New Roman" w:cs="Times New Roman"/>
          <w:sz w:val="24"/>
          <w:szCs w:val="24"/>
        </w:rPr>
        <w:t>Поиск интересной композиции интерьера. Передача пространства. Фрагмент интерьера класса, холла с растениями. Использование акварели (техника по выбору), бумаги формата А3. Самостоятельная работа: фрагмент домашнего интерьера с комнатными растениями.</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5. Тема. Гармония по общему цветовому тону. </w:t>
      </w:r>
      <w:r w:rsidRPr="00D6598F">
        <w:rPr>
          <w:rFonts w:ascii="Times New Roman" w:hAnsi="Times New Roman" w:cs="Times New Roman"/>
          <w:sz w:val="24"/>
          <w:szCs w:val="24"/>
        </w:rPr>
        <w:t xml:space="preserve">Самостоятельное последовательное ведение работы. Передача материальности и характера предметов в среде. Тематические натюрморты бытового жанра. Использование акварели (техника </w:t>
      </w:r>
      <w:r w:rsidRPr="00D6598F">
        <w:rPr>
          <w:rFonts w:ascii="Times New Roman" w:hAnsi="Times New Roman" w:cs="Times New Roman"/>
          <w:sz w:val="24"/>
          <w:szCs w:val="24"/>
          <w:lang w:val="en-US"/>
        </w:rPr>
        <w:t>a</w:t>
      </w:r>
      <w:r w:rsidRPr="00D6598F">
        <w:rPr>
          <w:rFonts w:ascii="Times New Roman" w:hAnsi="Times New Roman" w:cs="Times New Roman"/>
          <w:sz w:val="24"/>
          <w:szCs w:val="24"/>
        </w:rPr>
        <w:t xml:space="preserve"> </w:t>
      </w:r>
      <w:r w:rsidRPr="00D6598F">
        <w:rPr>
          <w:rFonts w:ascii="Times New Roman" w:hAnsi="Times New Roman" w:cs="Times New Roman"/>
          <w:sz w:val="24"/>
          <w:szCs w:val="24"/>
          <w:lang w:val="en-US"/>
        </w:rPr>
        <w:t>la</w:t>
      </w:r>
      <w:r w:rsidRPr="00D6598F">
        <w:rPr>
          <w:rFonts w:ascii="Times New Roman" w:hAnsi="Times New Roman" w:cs="Times New Roman"/>
          <w:sz w:val="24"/>
          <w:szCs w:val="24"/>
        </w:rPr>
        <w:t xml:space="preserve"> </w:t>
      </w:r>
      <w:r w:rsidRPr="00D6598F">
        <w:rPr>
          <w:rFonts w:ascii="Times New Roman" w:hAnsi="Times New Roman" w:cs="Times New Roman"/>
          <w:sz w:val="24"/>
          <w:szCs w:val="24"/>
          <w:lang w:val="en-US"/>
        </w:rPr>
        <w:t>prima</w:t>
      </w:r>
      <w:r w:rsidRPr="00D6598F">
        <w:rPr>
          <w:rFonts w:ascii="Times New Roman" w:hAnsi="Times New Roman" w:cs="Times New Roman"/>
          <w:sz w:val="24"/>
          <w:szCs w:val="24"/>
        </w:rPr>
        <w:t xml:space="preserve">), бумаги формата А3. Самостоятельная работа: этюды натюрморта из нескольких предметов с ярко выраженными различиями материальности.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6. Тема. Гармония по общему цветовому тону и насыщенности. </w:t>
      </w:r>
      <w:r w:rsidRPr="00D6598F">
        <w:rPr>
          <w:rFonts w:ascii="Times New Roman" w:hAnsi="Times New Roman" w:cs="Times New Roman"/>
          <w:sz w:val="24"/>
          <w:szCs w:val="24"/>
        </w:rPr>
        <w:t xml:space="preserve">Грамотное построение цветовых и тональных отношений. Передача «большой формы», пространства в натюрморте. Ритмическое построение цветовых пятен. Натюрморт с введением гипсовой маски или орнамента. Использование акварели, бумаги формата А2.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Самостоятельная работа: этюды 2-3 белых предметов на различном фоне.</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7. Тема. Фигура человека в театральном костюме. </w:t>
      </w:r>
      <w:r w:rsidRPr="00D6598F">
        <w:rPr>
          <w:rFonts w:ascii="Times New Roman" w:hAnsi="Times New Roman" w:cs="Times New Roman"/>
          <w:sz w:val="24"/>
          <w:szCs w:val="24"/>
        </w:rPr>
        <w:t xml:space="preserve">Выявление характерных особенностей модели. Этюды фигуры человека в контражуре. Использование акварели, бумаги различного формата. </w:t>
      </w:r>
    </w:p>
    <w:p w:rsidR="00D6598F" w:rsidRPr="00D6598F" w:rsidRDefault="00D6598F" w:rsidP="00D6598F">
      <w:pPr>
        <w:spacing w:after="0" w:line="240" w:lineRule="auto"/>
        <w:jc w:val="both"/>
        <w:rPr>
          <w:rFonts w:ascii="Times New Roman" w:hAnsi="Times New Roman" w:cs="Times New Roman"/>
          <w:color w:val="000000"/>
          <w:sz w:val="24"/>
          <w:szCs w:val="24"/>
        </w:rPr>
      </w:pPr>
      <w:r w:rsidRPr="00D6598F">
        <w:rPr>
          <w:rFonts w:ascii="Times New Roman" w:hAnsi="Times New Roman" w:cs="Times New Roman"/>
          <w:sz w:val="24"/>
          <w:szCs w:val="24"/>
        </w:rPr>
        <w:t xml:space="preserve">Самостоятельная работа: </w:t>
      </w:r>
      <w:r w:rsidRPr="00D6598F">
        <w:rPr>
          <w:rFonts w:ascii="Times New Roman" w:hAnsi="Times New Roman" w:cs="Times New Roman"/>
          <w:color w:val="000000"/>
          <w:sz w:val="24"/>
          <w:szCs w:val="24"/>
        </w:rPr>
        <w:t xml:space="preserve">этюды родных и друзей.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8. Тема. Гармония по общему цветовому тону и светлоте. </w:t>
      </w:r>
      <w:r w:rsidRPr="00D6598F">
        <w:rPr>
          <w:rFonts w:ascii="Times New Roman" w:hAnsi="Times New Roman" w:cs="Times New Roman"/>
          <w:sz w:val="24"/>
          <w:szCs w:val="24"/>
        </w:rPr>
        <w:t>Сближенные отношения, цветовые нюансы. Использование в работе ограниченной палитры цветов. Натюрморт из предметов сложной формы и разной материальности, но близких по цвету. Использование акварели, бумаги формата А2. Самостоятельная работа: копии с репродукций натюрмортов.</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b/>
          <w:sz w:val="24"/>
          <w:szCs w:val="24"/>
        </w:rPr>
        <w:t xml:space="preserve">9. Тема. Гармония по общему цветовому тону и насыщенности. </w:t>
      </w:r>
      <w:r w:rsidRPr="00D6598F">
        <w:rPr>
          <w:rFonts w:ascii="Times New Roman" w:hAnsi="Times New Roman" w:cs="Times New Roman"/>
          <w:sz w:val="24"/>
          <w:szCs w:val="24"/>
        </w:rPr>
        <w:t xml:space="preserve">Поиск интересной живописно-пластической композиции. Лепка формы цветом. Передача материальности. Натюрморт из предметов различной материальности (тематический натюрморт «Игрушки»). Использование акварели (многослойная акварель), бумаги формата А2.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xml:space="preserve">Самостоятельная работа: этюды игрушек с различных точек. </w:t>
      </w:r>
    </w:p>
    <w:p w:rsidR="00D6598F" w:rsidRPr="00D6598F" w:rsidRDefault="00D6598F" w:rsidP="00D6598F">
      <w:pPr>
        <w:spacing w:after="0" w:line="240" w:lineRule="auto"/>
        <w:jc w:val="both"/>
        <w:rPr>
          <w:rFonts w:ascii="Times New Roman" w:hAnsi="Times New Roman" w:cs="Times New Roman"/>
          <w:sz w:val="24"/>
          <w:szCs w:val="24"/>
        </w:rPr>
      </w:pPr>
    </w:p>
    <w:p w:rsidR="00D6598F" w:rsidRDefault="00D6598F" w:rsidP="00D6598F">
      <w:pPr>
        <w:spacing w:after="0" w:line="240" w:lineRule="auto"/>
        <w:jc w:val="both"/>
        <w:rPr>
          <w:rFonts w:ascii="Times New Roman" w:hAnsi="Times New Roman" w:cs="Times New Roman"/>
          <w:b/>
          <w:sz w:val="24"/>
          <w:szCs w:val="24"/>
        </w:rPr>
      </w:pPr>
    </w:p>
    <w:p w:rsidR="00B8611B" w:rsidRDefault="00B8611B" w:rsidP="00D6598F">
      <w:pPr>
        <w:spacing w:after="0" w:line="240" w:lineRule="auto"/>
        <w:jc w:val="both"/>
        <w:rPr>
          <w:rFonts w:ascii="Times New Roman" w:hAnsi="Times New Roman" w:cs="Times New Roman"/>
          <w:b/>
          <w:sz w:val="24"/>
          <w:szCs w:val="24"/>
        </w:rPr>
      </w:pPr>
    </w:p>
    <w:p w:rsidR="00B8611B" w:rsidRDefault="00B8611B" w:rsidP="00D6598F">
      <w:pPr>
        <w:spacing w:after="0" w:line="240" w:lineRule="auto"/>
        <w:jc w:val="both"/>
        <w:rPr>
          <w:rFonts w:ascii="Times New Roman" w:hAnsi="Times New Roman" w:cs="Times New Roman"/>
          <w:b/>
          <w:sz w:val="24"/>
          <w:szCs w:val="24"/>
        </w:rPr>
      </w:pPr>
    </w:p>
    <w:p w:rsidR="00B8611B" w:rsidRDefault="00B8611B" w:rsidP="00D6598F">
      <w:pPr>
        <w:spacing w:after="0" w:line="240" w:lineRule="auto"/>
        <w:jc w:val="both"/>
        <w:rPr>
          <w:rFonts w:ascii="Times New Roman" w:hAnsi="Times New Roman" w:cs="Times New Roman"/>
          <w:b/>
          <w:sz w:val="24"/>
          <w:szCs w:val="24"/>
        </w:rPr>
      </w:pPr>
    </w:p>
    <w:p w:rsidR="005769B8" w:rsidRDefault="005769B8" w:rsidP="00D6598F">
      <w:pPr>
        <w:spacing w:after="0" w:line="240" w:lineRule="auto"/>
        <w:jc w:val="both"/>
        <w:rPr>
          <w:rFonts w:ascii="Times New Roman" w:hAnsi="Times New Roman" w:cs="Times New Roman"/>
          <w:b/>
          <w:sz w:val="24"/>
          <w:szCs w:val="24"/>
        </w:rPr>
      </w:pPr>
    </w:p>
    <w:p w:rsidR="005769B8" w:rsidRDefault="005769B8" w:rsidP="00D6598F">
      <w:pPr>
        <w:spacing w:after="0" w:line="240" w:lineRule="auto"/>
        <w:jc w:val="both"/>
        <w:rPr>
          <w:rFonts w:ascii="Times New Roman" w:hAnsi="Times New Roman" w:cs="Times New Roman"/>
          <w:b/>
          <w:sz w:val="24"/>
          <w:szCs w:val="24"/>
        </w:rPr>
      </w:pPr>
    </w:p>
    <w:p w:rsidR="005769B8" w:rsidRDefault="005769B8" w:rsidP="00D6598F">
      <w:pPr>
        <w:spacing w:after="0" w:line="240" w:lineRule="auto"/>
        <w:jc w:val="both"/>
        <w:rPr>
          <w:rFonts w:ascii="Times New Roman" w:hAnsi="Times New Roman" w:cs="Times New Roman"/>
          <w:b/>
          <w:sz w:val="24"/>
          <w:szCs w:val="24"/>
        </w:rPr>
      </w:pPr>
    </w:p>
    <w:p w:rsidR="00B8611B" w:rsidRDefault="00B8611B" w:rsidP="00D6598F">
      <w:pPr>
        <w:spacing w:after="0" w:line="240" w:lineRule="auto"/>
        <w:jc w:val="both"/>
        <w:rPr>
          <w:rFonts w:ascii="Times New Roman" w:hAnsi="Times New Roman" w:cs="Times New Roman"/>
          <w:b/>
          <w:sz w:val="24"/>
          <w:szCs w:val="24"/>
        </w:rPr>
      </w:pPr>
    </w:p>
    <w:p w:rsidR="00B8611B" w:rsidRPr="00D6598F" w:rsidRDefault="00B8611B" w:rsidP="00D6598F">
      <w:pPr>
        <w:spacing w:after="0" w:line="240" w:lineRule="auto"/>
        <w:jc w:val="both"/>
        <w:rPr>
          <w:rFonts w:ascii="Times New Roman" w:hAnsi="Times New Roman" w:cs="Times New Roman"/>
          <w:b/>
          <w:sz w:val="24"/>
          <w:szCs w:val="24"/>
        </w:rPr>
      </w:pPr>
    </w:p>
    <w:p w:rsidR="00D6598F" w:rsidRPr="00D6598F" w:rsidRDefault="00D6598F" w:rsidP="00354F54">
      <w:pPr>
        <w:pStyle w:val="af1"/>
        <w:numPr>
          <w:ilvl w:val="0"/>
          <w:numId w:val="64"/>
        </w:numPr>
        <w:tabs>
          <w:tab w:val="left" w:pos="2952"/>
        </w:tabs>
        <w:spacing w:line="240" w:lineRule="auto"/>
        <w:jc w:val="center"/>
        <w:rPr>
          <w:rFonts w:cs="Times New Roman"/>
          <w:b/>
        </w:rPr>
      </w:pPr>
      <w:r w:rsidRPr="00D6598F">
        <w:rPr>
          <w:rFonts w:cs="Times New Roman"/>
          <w:b/>
        </w:rPr>
        <w:t>ТРЕБОВАНИЯ К УРОВНЮ ПОДГОТОВКИ ОБУЧАЮЩИХСЯ</w:t>
      </w:r>
    </w:p>
    <w:p w:rsidR="00D6598F" w:rsidRPr="00D6598F" w:rsidRDefault="00D6598F" w:rsidP="00D6598F">
      <w:pPr>
        <w:spacing w:after="0" w:line="240" w:lineRule="auto"/>
        <w:ind w:firstLine="720"/>
        <w:jc w:val="center"/>
        <w:rPr>
          <w:rFonts w:ascii="Times New Roman" w:hAnsi="Times New Roman" w:cs="Times New Roman"/>
          <w:b/>
          <w:sz w:val="24"/>
          <w:szCs w:val="24"/>
        </w:rPr>
      </w:pPr>
    </w:p>
    <w:p w:rsidR="00D6598F" w:rsidRPr="00D6598F" w:rsidRDefault="00D6598F" w:rsidP="00D6598F">
      <w:pPr>
        <w:spacing w:after="0" w:line="240" w:lineRule="auto"/>
        <w:ind w:firstLine="900"/>
        <w:jc w:val="both"/>
        <w:rPr>
          <w:rFonts w:ascii="Times New Roman" w:hAnsi="Times New Roman" w:cs="Times New Roman"/>
          <w:sz w:val="24"/>
          <w:szCs w:val="24"/>
        </w:rPr>
      </w:pPr>
      <w:r w:rsidRPr="00D6598F">
        <w:rPr>
          <w:rFonts w:ascii="Times New Roman" w:hAnsi="Times New Roman" w:cs="Times New Roman"/>
          <w:sz w:val="24"/>
          <w:szCs w:val="24"/>
        </w:rPr>
        <w:t>Результатом</w:t>
      </w:r>
      <w:r w:rsidRPr="00D6598F">
        <w:rPr>
          <w:rFonts w:ascii="Times New Roman" w:hAnsi="Times New Roman" w:cs="Times New Roman"/>
          <w:b/>
          <w:sz w:val="24"/>
          <w:szCs w:val="24"/>
        </w:rPr>
        <w:t xml:space="preserve"> </w:t>
      </w:r>
      <w:r w:rsidRPr="00D6598F">
        <w:rPr>
          <w:rFonts w:ascii="Times New Roman" w:hAnsi="Times New Roman" w:cs="Times New Roman"/>
          <w:sz w:val="24"/>
          <w:szCs w:val="24"/>
        </w:rPr>
        <w:t>освоения программы «Живопись» является приобретение обучающимися следующих знаний, умений и навыков:</w:t>
      </w:r>
    </w:p>
    <w:p w:rsidR="00D6598F" w:rsidRPr="00D6598F" w:rsidRDefault="00D6598F" w:rsidP="00D6598F">
      <w:pPr>
        <w:spacing w:after="0" w:line="240" w:lineRule="auto"/>
        <w:ind w:firstLine="900"/>
        <w:jc w:val="both"/>
        <w:rPr>
          <w:rFonts w:ascii="Times New Roman" w:hAnsi="Times New Roman" w:cs="Times New Roman"/>
          <w:sz w:val="24"/>
          <w:szCs w:val="24"/>
        </w:rPr>
      </w:pPr>
      <w:r w:rsidRPr="00D6598F">
        <w:rPr>
          <w:rFonts w:ascii="Times New Roman" w:hAnsi="Times New Roman" w:cs="Times New Roman"/>
          <w:sz w:val="24"/>
          <w:szCs w:val="24"/>
        </w:rPr>
        <w:t xml:space="preserve"> - знание свойств живописных материалов, их возможностей и эстетических качеств, </w:t>
      </w:r>
    </w:p>
    <w:p w:rsidR="00D6598F" w:rsidRPr="00D6598F" w:rsidRDefault="00D6598F" w:rsidP="00D6598F">
      <w:pPr>
        <w:spacing w:after="0" w:line="240" w:lineRule="auto"/>
        <w:ind w:firstLine="900"/>
        <w:jc w:val="both"/>
        <w:rPr>
          <w:rFonts w:ascii="Times New Roman" w:hAnsi="Times New Roman" w:cs="Times New Roman"/>
          <w:sz w:val="24"/>
          <w:szCs w:val="24"/>
        </w:rPr>
      </w:pPr>
      <w:r w:rsidRPr="00D6598F">
        <w:rPr>
          <w:rFonts w:ascii="Times New Roman" w:hAnsi="Times New Roman" w:cs="Times New Roman"/>
          <w:sz w:val="24"/>
          <w:szCs w:val="24"/>
        </w:rPr>
        <w:t xml:space="preserve"> - знание художественных и эстетических свойств цвета, основных закономерностей, создания цветового строя; </w:t>
      </w:r>
    </w:p>
    <w:p w:rsidR="00D6598F" w:rsidRPr="00D6598F" w:rsidRDefault="00D6598F" w:rsidP="00D6598F">
      <w:pPr>
        <w:spacing w:after="0" w:line="240" w:lineRule="auto"/>
        <w:ind w:firstLine="900"/>
        <w:jc w:val="both"/>
        <w:rPr>
          <w:rFonts w:ascii="Times New Roman" w:hAnsi="Times New Roman" w:cs="Times New Roman"/>
          <w:sz w:val="24"/>
          <w:szCs w:val="24"/>
        </w:rPr>
      </w:pPr>
      <w:r w:rsidRPr="00D6598F">
        <w:rPr>
          <w:rFonts w:ascii="Times New Roman" w:hAnsi="Times New Roman" w:cs="Times New Roman"/>
          <w:sz w:val="24"/>
          <w:szCs w:val="24"/>
        </w:rPr>
        <w:t xml:space="preserve"> - умение видеть и передавать цветовые отношения в условиях пространственно-воздушной среды;</w:t>
      </w:r>
    </w:p>
    <w:p w:rsidR="00D6598F" w:rsidRPr="00D6598F" w:rsidRDefault="00D6598F" w:rsidP="00D6598F">
      <w:pPr>
        <w:spacing w:after="0" w:line="240" w:lineRule="auto"/>
        <w:ind w:firstLine="900"/>
        <w:jc w:val="both"/>
        <w:rPr>
          <w:rFonts w:ascii="Times New Roman" w:hAnsi="Times New Roman" w:cs="Times New Roman"/>
          <w:sz w:val="24"/>
          <w:szCs w:val="24"/>
        </w:rPr>
      </w:pPr>
      <w:r w:rsidRPr="00D6598F">
        <w:rPr>
          <w:rFonts w:ascii="Times New Roman" w:hAnsi="Times New Roman" w:cs="Times New Roman"/>
          <w:sz w:val="24"/>
          <w:szCs w:val="24"/>
        </w:rPr>
        <w:t xml:space="preserve"> - умение изображать объекты предметного мира, пространство, фигуру человека;</w:t>
      </w:r>
    </w:p>
    <w:p w:rsidR="00D6598F" w:rsidRPr="00D6598F" w:rsidRDefault="00D6598F" w:rsidP="00D6598F">
      <w:pPr>
        <w:spacing w:after="0" w:line="240" w:lineRule="auto"/>
        <w:ind w:firstLine="900"/>
        <w:jc w:val="both"/>
        <w:rPr>
          <w:rFonts w:ascii="Times New Roman" w:hAnsi="Times New Roman" w:cs="Times New Roman"/>
          <w:sz w:val="24"/>
          <w:szCs w:val="24"/>
        </w:rPr>
      </w:pPr>
      <w:r w:rsidRPr="00D6598F">
        <w:rPr>
          <w:rFonts w:ascii="Times New Roman" w:hAnsi="Times New Roman" w:cs="Times New Roman"/>
          <w:sz w:val="24"/>
          <w:szCs w:val="24"/>
        </w:rPr>
        <w:t xml:space="preserve"> - умение раскрывать образное и живописно-пластическое решение в творческих работах; </w:t>
      </w:r>
    </w:p>
    <w:p w:rsidR="00D6598F" w:rsidRPr="00D6598F" w:rsidRDefault="00D6598F" w:rsidP="00D6598F">
      <w:pPr>
        <w:spacing w:after="0" w:line="240" w:lineRule="auto"/>
        <w:ind w:firstLine="900"/>
        <w:jc w:val="both"/>
        <w:rPr>
          <w:rFonts w:ascii="Times New Roman" w:hAnsi="Times New Roman" w:cs="Times New Roman"/>
          <w:sz w:val="24"/>
          <w:szCs w:val="24"/>
        </w:rPr>
      </w:pPr>
      <w:r w:rsidRPr="00D6598F">
        <w:rPr>
          <w:rFonts w:ascii="Times New Roman" w:hAnsi="Times New Roman" w:cs="Times New Roman"/>
          <w:sz w:val="24"/>
          <w:szCs w:val="24"/>
        </w:rPr>
        <w:t xml:space="preserve"> - навыки в использовании основных техник и материалов;</w:t>
      </w:r>
    </w:p>
    <w:p w:rsidR="00D6598F" w:rsidRPr="00D6598F" w:rsidRDefault="00D6598F" w:rsidP="00D6598F">
      <w:pPr>
        <w:spacing w:after="0" w:line="240" w:lineRule="auto"/>
        <w:ind w:firstLine="900"/>
        <w:jc w:val="both"/>
        <w:rPr>
          <w:rFonts w:ascii="Times New Roman" w:hAnsi="Times New Roman" w:cs="Times New Roman"/>
          <w:sz w:val="24"/>
          <w:szCs w:val="24"/>
        </w:rPr>
      </w:pPr>
      <w:r w:rsidRPr="00D6598F">
        <w:rPr>
          <w:rFonts w:ascii="Times New Roman" w:hAnsi="Times New Roman" w:cs="Times New Roman"/>
          <w:sz w:val="24"/>
          <w:szCs w:val="24"/>
        </w:rPr>
        <w:t xml:space="preserve"> - навыки последовательного ведения живописной работы.</w:t>
      </w:r>
    </w:p>
    <w:p w:rsidR="00D6598F" w:rsidRPr="00D6598F" w:rsidRDefault="00D6598F" w:rsidP="00D6598F">
      <w:pPr>
        <w:spacing w:after="0" w:line="240" w:lineRule="auto"/>
        <w:jc w:val="center"/>
        <w:rPr>
          <w:rFonts w:ascii="Times New Roman" w:hAnsi="Times New Roman" w:cs="Times New Roman"/>
          <w:b/>
          <w:sz w:val="24"/>
          <w:szCs w:val="24"/>
        </w:rPr>
      </w:pPr>
    </w:p>
    <w:p w:rsidR="00D6598F" w:rsidRPr="00D6598F" w:rsidRDefault="00D6598F" w:rsidP="00D6598F">
      <w:pPr>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t>Требования к экзамену</w:t>
      </w:r>
    </w:p>
    <w:p w:rsidR="00D6598F" w:rsidRPr="00D6598F" w:rsidRDefault="00D6598F" w:rsidP="00D6598F">
      <w:pPr>
        <w:spacing w:after="0" w:line="240" w:lineRule="auto"/>
        <w:ind w:firstLine="709"/>
        <w:jc w:val="both"/>
        <w:rPr>
          <w:rFonts w:ascii="Times New Roman" w:hAnsi="Times New Roman" w:cs="Times New Roman"/>
          <w:sz w:val="24"/>
          <w:szCs w:val="24"/>
        </w:rPr>
      </w:pPr>
      <w:r w:rsidRPr="00D6598F">
        <w:rPr>
          <w:rFonts w:ascii="Times New Roman" w:hAnsi="Times New Roman" w:cs="Times New Roman"/>
          <w:sz w:val="24"/>
          <w:szCs w:val="24"/>
        </w:rPr>
        <w:t xml:space="preserve">Экзамен рекомендуется проводить в виде самостоятельной работы </w:t>
      </w:r>
      <w:r w:rsidR="00A34B16">
        <w:rPr>
          <w:rFonts w:ascii="Times New Roman" w:hAnsi="Times New Roman" w:cs="Times New Roman"/>
          <w:sz w:val="24"/>
          <w:szCs w:val="24"/>
        </w:rPr>
        <w:t>об</w:t>
      </w:r>
      <w:r w:rsidRPr="00D6598F">
        <w:rPr>
          <w:rFonts w:ascii="Times New Roman" w:hAnsi="Times New Roman" w:cs="Times New Roman"/>
          <w:sz w:val="24"/>
          <w:szCs w:val="24"/>
        </w:rPr>
        <w:t>уча</w:t>
      </w:r>
      <w:r w:rsidR="00A34B16">
        <w:rPr>
          <w:rFonts w:ascii="Times New Roman" w:hAnsi="Times New Roman" w:cs="Times New Roman"/>
          <w:sz w:val="24"/>
          <w:szCs w:val="24"/>
        </w:rPr>
        <w:t>ю</w:t>
      </w:r>
      <w:r w:rsidRPr="00D6598F">
        <w:rPr>
          <w:rFonts w:ascii="Times New Roman" w:hAnsi="Times New Roman" w:cs="Times New Roman"/>
          <w:sz w:val="24"/>
          <w:szCs w:val="24"/>
        </w:rPr>
        <w:t>щегося над натюрмортом. Выполняется этюд постановки акварелью на формате А3 в течение 4 учебных часов. В первых-вторых классах натюрморт состоит из простых по форме предметов (2-3 предмета и однотоновая драпировка), в третьих-четвертых классах – комбинированных по форме, различных по материалу предметов (3-4 предмета и богатые по цвету и декору драпировки).</w:t>
      </w:r>
    </w:p>
    <w:p w:rsidR="00D6598F" w:rsidRPr="00D6598F" w:rsidRDefault="00D6598F" w:rsidP="00D6598F">
      <w:pPr>
        <w:spacing w:after="0" w:line="240" w:lineRule="auto"/>
        <w:ind w:firstLine="900"/>
        <w:jc w:val="both"/>
        <w:rPr>
          <w:rFonts w:ascii="Times New Roman" w:hAnsi="Times New Roman" w:cs="Times New Roman"/>
          <w:sz w:val="24"/>
          <w:szCs w:val="24"/>
        </w:rPr>
      </w:pPr>
      <w:r w:rsidRPr="00D6598F">
        <w:rPr>
          <w:rFonts w:ascii="Times New Roman" w:hAnsi="Times New Roman" w:cs="Times New Roman"/>
          <w:sz w:val="24"/>
          <w:szCs w:val="24"/>
        </w:rPr>
        <w:t xml:space="preserve">Для успешного выполнения задания и получения наивысшей оценки </w:t>
      </w:r>
      <w:r w:rsidR="00A34B16">
        <w:rPr>
          <w:rFonts w:ascii="Times New Roman" w:hAnsi="Times New Roman" w:cs="Times New Roman"/>
          <w:sz w:val="24"/>
          <w:szCs w:val="24"/>
        </w:rPr>
        <w:t>об</w:t>
      </w:r>
      <w:r w:rsidRPr="00D6598F">
        <w:rPr>
          <w:rFonts w:ascii="Times New Roman" w:hAnsi="Times New Roman" w:cs="Times New Roman"/>
          <w:sz w:val="24"/>
          <w:szCs w:val="24"/>
        </w:rPr>
        <w:t>уча</w:t>
      </w:r>
      <w:r w:rsidR="00A34B16">
        <w:rPr>
          <w:rFonts w:ascii="Times New Roman" w:hAnsi="Times New Roman" w:cs="Times New Roman"/>
          <w:sz w:val="24"/>
          <w:szCs w:val="24"/>
        </w:rPr>
        <w:t>ю</w:t>
      </w:r>
      <w:r w:rsidRPr="00D6598F">
        <w:rPr>
          <w:rFonts w:ascii="Times New Roman" w:hAnsi="Times New Roman" w:cs="Times New Roman"/>
          <w:sz w:val="24"/>
          <w:szCs w:val="24"/>
        </w:rPr>
        <w:t>щийся должен:</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расположить предметы в листе;</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точно передать пропорции предметов;</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поставить предметы на плоскость;</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правильно строить цветовые гармонии;</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умело использовать приемы работы с акварелью;</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передать с помощью цвета объем предметов, пространство и материальность;</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добиться цельности в изображении натюрморта.</w:t>
      </w:r>
    </w:p>
    <w:p w:rsidR="00D6598F" w:rsidRDefault="00D6598F" w:rsidP="00D6598F">
      <w:pPr>
        <w:spacing w:after="0" w:line="240" w:lineRule="auto"/>
        <w:jc w:val="both"/>
        <w:rPr>
          <w:rFonts w:ascii="Times New Roman" w:hAnsi="Times New Roman" w:cs="Times New Roman"/>
          <w:sz w:val="24"/>
          <w:szCs w:val="24"/>
        </w:rPr>
      </w:pPr>
    </w:p>
    <w:p w:rsidR="00A34B16" w:rsidRDefault="00A34B16" w:rsidP="00D6598F">
      <w:pPr>
        <w:spacing w:after="0" w:line="240" w:lineRule="auto"/>
        <w:jc w:val="both"/>
        <w:rPr>
          <w:rFonts w:ascii="Times New Roman" w:hAnsi="Times New Roman" w:cs="Times New Roman"/>
          <w:sz w:val="24"/>
          <w:szCs w:val="24"/>
        </w:rPr>
      </w:pPr>
    </w:p>
    <w:p w:rsidR="00B8611B" w:rsidRDefault="00B8611B" w:rsidP="00D6598F">
      <w:pPr>
        <w:spacing w:after="0" w:line="240" w:lineRule="auto"/>
        <w:jc w:val="both"/>
        <w:rPr>
          <w:rFonts w:ascii="Times New Roman" w:hAnsi="Times New Roman" w:cs="Times New Roman"/>
          <w:sz w:val="24"/>
          <w:szCs w:val="24"/>
        </w:rPr>
      </w:pPr>
    </w:p>
    <w:p w:rsidR="00B8611B" w:rsidRDefault="00B8611B" w:rsidP="00D6598F">
      <w:pPr>
        <w:spacing w:after="0" w:line="240" w:lineRule="auto"/>
        <w:jc w:val="both"/>
        <w:rPr>
          <w:rFonts w:ascii="Times New Roman" w:hAnsi="Times New Roman" w:cs="Times New Roman"/>
          <w:sz w:val="24"/>
          <w:szCs w:val="24"/>
        </w:rPr>
      </w:pPr>
    </w:p>
    <w:p w:rsidR="00B8611B" w:rsidRPr="00D6598F" w:rsidRDefault="00B8611B" w:rsidP="00D6598F">
      <w:pPr>
        <w:spacing w:after="0" w:line="240" w:lineRule="auto"/>
        <w:jc w:val="both"/>
        <w:rPr>
          <w:rFonts w:ascii="Times New Roman" w:hAnsi="Times New Roman" w:cs="Times New Roman"/>
          <w:sz w:val="24"/>
          <w:szCs w:val="24"/>
        </w:rPr>
      </w:pPr>
    </w:p>
    <w:p w:rsidR="00D6598F" w:rsidRPr="00D6598F" w:rsidRDefault="00D6598F" w:rsidP="00D6598F">
      <w:pPr>
        <w:spacing w:after="0" w:line="240" w:lineRule="auto"/>
        <w:jc w:val="both"/>
        <w:rPr>
          <w:rFonts w:ascii="Times New Roman" w:hAnsi="Times New Roman" w:cs="Times New Roman"/>
          <w:sz w:val="24"/>
          <w:szCs w:val="24"/>
        </w:rPr>
      </w:pPr>
    </w:p>
    <w:p w:rsidR="00D6598F" w:rsidRPr="00D6598F" w:rsidRDefault="00D6598F" w:rsidP="00354F54">
      <w:pPr>
        <w:pStyle w:val="af1"/>
        <w:numPr>
          <w:ilvl w:val="0"/>
          <w:numId w:val="64"/>
        </w:numPr>
        <w:tabs>
          <w:tab w:val="left" w:pos="2952"/>
        </w:tabs>
        <w:spacing w:line="240" w:lineRule="auto"/>
        <w:jc w:val="center"/>
        <w:rPr>
          <w:rFonts w:cs="Times New Roman"/>
          <w:b/>
        </w:rPr>
      </w:pPr>
      <w:r w:rsidRPr="00D6598F">
        <w:rPr>
          <w:rFonts w:cs="Times New Roman"/>
          <w:b/>
        </w:rPr>
        <w:t>ФОРМЫ И МЕТОДЫ КОНТРОЛЯ, СИСТЕМА ОЦЕНОК</w:t>
      </w:r>
    </w:p>
    <w:p w:rsidR="00D6598F" w:rsidRPr="00D6598F" w:rsidRDefault="00D6598F" w:rsidP="00D6598F">
      <w:pPr>
        <w:spacing w:after="0" w:line="240" w:lineRule="auto"/>
        <w:jc w:val="center"/>
        <w:rPr>
          <w:rFonts w:ascii="Times New Roman" w:hAnsi="Times New Roman" w:cs="Times New Roman"/>
          <w:b/>
          <w:sz w:val="24"/>
          <w:szCs w:val="24"/>
        </w:rPr>
      </w:pPr>
    </w:p>
    <w:p w:rsidR="00D6598F" w:rsidRPr="00D6598F" w:rsidRDefault="00D6598F" w:rsidP="00D6598F">
      <w:pPr>
        <w:pStyle w:val="aff1"/>
        <w:jc w:val="center"/>
        <w:rPr>
          <w:rFonts w:ascii="Times New Roman" w:hAnsi="Times New Roman" w:cs="Times New Roman"/>
          <w:b/>
        </w:rPr>
      </w:pPr>
      <w:r w:rsidRPr="00D6598F">
        <w:rPr>
          <w:rFonts w:ascii="Times New Roman" w:hAnsi="Times New Roman" w:cs="Times New Roman"/>
          <w:b/>
        </w:rPr>
        <w:t>Аттестация: цели, виды, форма, содержание</w:t>
      </w:r>
    </w:p>
    <w:p w:rsidR="00D6598F" w:rsidRPr="00D6598F" w:rsidRDefault="00D6598F" w:rsidP="00D6598F">
      <w:pPr>
        <w:spacing w:after="0" w:line="240" w:lineRule="auto"/>
        <w:ind w:firstLine="709"/>
        <w:jc w:val="both"/>
        <w:rPr>
          <w:rFonts w:ascii="Times New Roman" w:hAnsi="Times New Roman" w:cs="Times New Roman"/>
          <w:sz w:val="24"/>
          <w:szCs w:val="24"/>
        </w:rPr>
      </w:pPr>
      <w:r w:rsidRPr="00D6598F">
        <w:rPr>
          <w:rFonts w:ascii="Times New Roman" w:hAnsi="Times New Roman" w:cs="Times New Roman"/>
          <w:sz w:val="24"/>
          <w:szCs w:val="24"/>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D6598F" w:rsidRPr="00D6598F" w:rsidRDefault="00D6598F" w:rsidP="00D6598F">
      <w:pPr>
        <w:spacing w:after="0" w:line="240" w:lineRule="auto"/>
        <w:ind w:firstLine="709"/>
        <w:jc w:val="both"/>
        <w:rPr>
          <w:rFonts w:ascii="Times New Roman" w:hAnsi="Times New Roman" w:cs="Times New Roman"/>
          <w:sz w:val="24"/>
          <w:szCs w:val="24"/>
        </w:rPr>
      </w:pPr>
      <w:r w:rsidRPr="00D6598F">
        <w:rPr>
          <w:rFonts w:ascii="Times New Roman" w:hAnsi="Times New Roman" w:cs="Times New Roman"/>
          <w:sz w:val="24"/>
          <w:szCs w:val="24"/>
        </w:rPr>
        <w:t xml:space="preserve">Текущий контроль успеваемости обучающихся проводится в счет аудиторного времени, предусмотренного на учебный предмет в виде </w:t>
      </w:r>
      <w:r w:rsidRPr="00D6598F">
        <w:rPr>
          <w:rFonts w:ascii="Times New Roman" w:hAnsi="Times New Roman" w:cs="Times New Roman"/>
          <w:color w:val="FF0000"/>
          <w:sz w:val="24"/>
          <w:szCs w:val="24"/>
        </w:rPr>
        <w:t xml:space="preserve"> </w:t>
      </w:r>
      <w:r w:rsidRPr="00D6598F">
        <w:rPr>
          <w:rFonts w:ascii="Times New Roman" w:hAnsi="Times New Roman" w:cs="Times New Roman"/>
          <w:sz w:val="24"/>
          <w:szCs w:val="24"/>
        </w:rPr>
        <w:t xml:space="preserve">проверки самостоятельной работы обучающегося, обсуждения этапов работы над композицией, выставления оценок и пр. Преподаватель имеет возможность по своему усмотрению проводить промежуточные просмотры по разделам программы. </w:t>
      </w:r>
    </w:p>
    <w:p w:rsidR="00D6598F" w:rsidRPr="00D6598F" w:rsidRDefault="00D6598F" w:rsidP="00D6598F">
      <w:pPr>
        <w:tabs>
          <w:tab w:val="left" w:pos="993"/>
        </w:tabs>
        <w:spacing w:after="0" w:line="240" w:lineRule="auto"/>
        <w:ind w:firstLine="709"/>
        <w:jc w:val="both"/>
        <w:rPr>
          <w:rFonts w:ascii="Times New Roman" w:hAnsi="Times New Roman" w:cs="Times New Roman"/>
          <w:sz w:val="24"/>
          <w:szCs w:val="24"/>
        </w:rPr>
      </w:pPr>
      <w:r w:rsidRPr="00D6598F">
        <w:rPr>
          <w:rFonts w:ascii="Times New Roman" w:hAnsi="Times New Roman" w:cs="Times New Roman"/>
          <w:sz w:val="24"/>
          <w:szCs w:val="24"/>
        </w:rPr>
        <w:t>Формы промежуточной аттестации:</w:t>
      </w:r>
    </w:p>
    <w:p w:rsidR="00D6598F" w:rsidRPr="00D6598F" w:rsidRDefault="00D6598F" w:rsidP="00354F54">
      <w:pPr>
        <w:numPr>
          <w:ilvl w:val="0"/>
          <w:numId w:val="58"/>
        </w:numPr>
        <w:tabs>
          <w:tab w:val="left" w:pos="993"/>
        </w:tabs>
        <w:suppressAutoHyphens/>
        <w:spacing w:after="0" w:line="240" w:lineRule="auto"/>
        <w:ind w:left="0" w:firstLine="709"/>
        <w:jc w:val="both"/>
        <w:rPr>
          <w:rFonts w:ascii="Times New Roman" w:hAnsi="Times New Roman" w:cs="Times New Roman"/>
          <w:sz w:val="24"/>
          <w:szCs w:val="24"/>
        </w:rPr>
      </w:pPr>
      <w:r w:rsidRPr="00D6598F">
        <w:rPr>
          <w:rFonts w:ascii="Times New Roman" w:hAnsi="Times New Roman" w:cs="Times New Roman"/>
          <w:sz w:val="24"/>
          <w:szCs w:val="24"/>
        </w:rPr>
        <w:t>зачет – творческий просмотр (проводится в счет аудиторного времени);</w:t>
      </w:r>
    </w:p>
    <w:p w:rsidR="00D6598F" w:rsidRPr="00D6598F" w:rsidRDefault="00D6598F" w:rsidP="00354F54">
      <w:pPr>
        <w:numPr>
          <w:ilvl w:val="0"/>
          <w:numId w:val="58"/>
        </w:numPr>
        <w:tabs>
          <w:tab w:val="left" w:pos="993"/>
        </w:tabs>
        <w:suppressAutoHyphens/>
        <w:spacing w:after="0" w:line="240" w:lineRule="auto"/>
        <w:ind w:left="0" w:firstLine="709"/>
        <w:jc w:val="both"/>
        <w:rPr>
          <w:rFonts w:ascii="Times New Roman" w:hAnsi="Times New Roman" w:cs="Times New Roman"/>
          <w:sz w:val="24"/>
          <w:szCs w:val="24"/>
        </w:rPr>
      </w:pPr>
      <w:r w:rsidRPr="00D6598F">
        <w:rPr>
          <w:rFonts w:ascii="Times New Roman" w:hAnsi="Times New Roman" w:cs="Times New Roman"/>
          <w:sz w:val="24"/>
          <w:szCs w:val="24"/>
        </w:rPr>
        <w:t>экзамен - творческий просмотр (проводится во внеаудиторное время).</w:t>
      </w:r>
    </w:p>
    <w:p w:rsidR="00D6598F" w:rsidRPr="00D6598F" w:rsidRDefault="00D6598F" w:rsidP="00D6598F">
      <w:pPr>
        <w:spacing w:after="0" w:line="240" w:lineRule="auto"/>
        <w:ind w:firstLine="709"/>
        <w:jc w:val="both"/>
        <w:rPr>
          <w:rFonts w:ascii="Times New Roman" w:hAnsi="Times New Roman" w:cs="Times New Roman"/>
          <w:sz w:val="24"/>
          <w:szCs w:val="24"/>
        </w:rPr>
      </w:pPr>
      <w:r w:rsidRPr="00D6598F">
        <w:rPr>
          <w:rFonts w:ascii="Times New Roman" w:hAnsi="Times New Roman" w:cs="Times New Roman"/>
          <w:sz w:val="24"/>
          <w:szCs w:val="24"/>
        </w:rPr>
        <w:t xml:space="preserve">Промежуточный контроль успеваемости обучающихся проводится в счет аудиторного времени, предусмотренного на учебный предмет в виде творческого просмотра по окончании первого полугодия. Оценки ученикам могут выставляться и по окончании четверти. Преподаватель имеет возможность по своему усмотрению проводить промежуточные просмотры по разделам программы (текущий контроль). </w:t>
      </w:r>
    </w:p>
    <w:p w:rsidR="00D6598F" w:rsidRPr="00D6598F" w:rsidRDefault="00D6598F" w:rsidP="00D6598F">
      <w:pPr>
        <w:spacing w:after="0" w:line="240" w:lineRule="auto"/>
        <w:ind w:firstLine="540"/>
        <w:rPr>
          <w:rFonts w:ascii="Times New Roman" w:hAnsi="Times New Roman" w:cs="Times New Roman"/>
          <w:b/>
          <w:sz w:val="24"/>
          <w:szCs w:val="24"/>
        </w:rPr>
      </w:pPr>
      <w:r w:rsidRPr="00D6598F">
        <w:rPr>
          <w:rFonts w:ascii="Times New Roman" w:hAnsi="Times New Roman" w:cs="Times New Roman"/>
          <w:b/>
          <w:sz w:val="24"/>
          <w:szCs w:val="24"/>
        </w:rPr>
        <w:t>При оценивании работ учащихся учитывается уровень следующих умений и навыков:</w:t>
      </w:r>
    </w:p>
    <w:p w:rsidR="00D6598F" w:rsidRPr="00D6598F" w:rsidRDefault="00D6598F" w:rsidP="00D6598F">
      <w:pPr>
        <w:spacing w:after="0" w:line="240" w:lineRule="auto"/>
        <w:ind w:firstLine="540"/>
        <w:jc w:val="both"/>
        <w:rPr>
          <w:rFonts w:ascii="Times New Roman" w:hAnsi="Times New Roman" w:cs="Times New Roman"/>
          <w:b/>
          <w:sz w:val="24"/>
          <w:szCs w:val="24"/>
        </w:rPr>
      </w:pPr>
      <w:r w:rsidRPr="00D6598F">
        <w:rPr>
          <w:rFonts w:ascii="Times New Roman" w:hAnsi="Times New Roman" w:cs="Times New Roman"/>
          <w:b/>
          <w:sz w:val="24"/>
          <w:szCs w:val="24"/>
        </w:rPr>
        <w:t>1 год обучения</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компоновать изображение в листе;</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локальный цвет;</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цветовые и  тональные отношения предметов к фону;</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основные пропорции и силуэт простых предметов;</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материальность простых гладких и шершавых поверхностей;</w:t>
      </w:r>
    </w:p>
    <w:p w:rsidR="00D6598F" w:rsidRPr="00D6598F" w:rsidRDefault="00D6598F" w:rsidP="00D6598F">
      <w:pPr>
        <w:spacing w:after="0" w:line="240" w:lineRule="auto"/>
        <w:ind w:firstLine="540"/>
        <w:jc w:val="both"/>
        <w:rPr>
          <w:rFonts w:ascii="Times New Roman" w:hAnsi="Times New Roman" w:cs="Times New Roman"/>
          <w:b/>
          <w:sz w:val="24"/>
          <w:szCs w:val="24"/>
        </w:rPr>
      </w:pPr>
      <w:r w:rsidRPr="00D6598F">
        <w:rPr>
          <w:rFonts w:ascii="Times New Roman" w:hAnsi="Times New Roman" w:cs="Times New Roman"/>
          <w:i/>
          <w:sz w:val="24"/>
          <w:szCs w:val="24"/>
        </w:rPr>
        <w:t xml:space="preserve"> </w:t>
      </w:r>
      <w:r w:rsidRPr="00D6598F">
        <w:rPr>
          <w:rFonts w:ascii="Times New Roman" w:hAnsi="Times New Roman" w:cs="Times New Roman"/>
          <w:b/>
          <w:sz w:val="24"/>
          <w:szCs w:val="24"/>
        </w:rPr>
        <w:t>2 год обучения</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компоновать группу взаимосвязанных предметов;</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оттенки локального цвета;</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цветовые и тональные отношения между предметами;</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пропорции и объем простых предметов;</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материальность простых мягких и зеркально-прозрачных поверхностей.</w:t>
      </w:r>
    </w:p>
    <w:p w:rsidR="00D6598F" w:rsidRPr="00D6598F" w:rsidRDefault="00D6598F" w:rsidP="00D6598F">
      <w:pPr>
        <w:spacing w:after="0" w:line="240" w:lineRule="auto"/>
        <w:ind w:firstLine="540"/>
        <w:jc w:val="both"/>
        <w:rPr>
          <w:rFonts w:ascii="Times New Roman" w:hAnsi="Times New Roman" w:cs="Times New Roman"/>
          <w:b/>
          <w:sz w:val="24"/>
          <w:szCs w:val="24"/>
        </w:rPr>
      </w:pPr>
      <w:r w:rsidRPr="00D6598F">
        <w:rPr>
          <w:rFonts w:ascii="Times New Roman" w:hAnsi="Times New Roman" w:cs="Times New Roman"/>
          <w:b/>
          <w:sz w:val="24"/>
          <w:szCs w:val="24"/>
        </w:rPr>
        <w:t xml:space="preserve"> 3 год обучения</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компоновать сложные натюрморты;</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строить цветовые гармонии;</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световоздушную среду и особенности освещения;</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пропорции и объем предметов в пространстве, плановость;</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материальность различных фактур во взаимосвязи;</w:t>
      </w:r>
    </w:p>
    <w:p w:rsidR="00D6598F" w:rsidRPr="00D6598F" w:rsidRDefault="00D6598F" w:rsidP="00D6598F">
      <w:pPr>
        <w:spacing w:after="0" w:line="240" w:lineRule="auto"/>
        <w:ind w:firstLine="540"/>
        <w:jc w:val="both"/>
        <w:rPr>
          <w:rFonts w:ascii="Times New Roman" w:hAnsi="Times New Roman" w:cs="Times New Roman"/>
          <w:b/>
          <w:sz w:val="24"/>
          <w:szCs w:val="24"/>
        </w:rPr>
      </w:pPr>
      <w:r w:rsidRPr="00D6598F">
        <w:rPr>
          <w:rFonts w:ascii="Times New Roman" w:hAnsi="Times New Roman" w:cs="Times New Roman"/>
          <w:b/>
          <w:sz w:val="24"/>
          <w:szCs w:val="24"/>
        </w:rPr>
        <w:t>4 год обучения</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компоновать объекты в интерьере;</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строить цветовые гармонии;</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нюансы светотеневых отношений;</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пропорции и объем сложных предметов;</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материальность сложных гладких и шершавых поверхностей;</w:t>
      </w:r>
    </w:p>
    <w:p w:rsidR="00D6598F" w:rsidRPr="00D6598F" w:rsidRDefault="00D6598F" w:rsidP="00D6598F">
      <w:pPr>
        <w:spacing w:after="0" w:line="240" w:lineRule="auto"/>
        <w:ind w:firstLine="540"/>
        <w:jc w:val="both"/>
        <w:rPr>
          <w:rFonts w:ascii="Times New Roman" w:hAnsi="Times New Roman" w:cs="Times New Roman"/>
          <w:b/>
          <w:sz w:val="24"/>
          <w:szCs w:val="24"/>
        </w:rPr>
      </w:pPr>
      <w:r w:rsidRPr="00D6598F">
        <w:rPr>
          <w:rFonts w:ascii="Times New Roman" w:hAnsi="Times New Roman" w:cs="Times New Roman"/>
          <w:b/>
          <w:sz w:val="24"/>
          <w:szCs w:val="24"/>
        </w:rPr>
        <w:t>5 год обучения</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передавать цельность и законченность в работе;</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строить сложные цветовые гармонии;</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сложные светотеневые отношения;</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пропорции и объем предметов в интерьере;</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грамотно передавать материальность сложных мягких и зеркально-прозрачных поверхностей;</w:t>
      </w:r>
    </w:p>
    <w:p w:rsidR="00D6598F" w:rsidRPr="00D6598F" w:rsidRDefault="00D6598F" w:rsidP="00D6598F">
      <w:pPr>
        <w:spacing w:after="0" w:line="240" w:lineRule="auto"/>
        <w:ind w:firstLine="709"/>
        <w:jc w:val="both"/>
        <w:rPr>
          <w:rFonts w:ascii="Times New Roman" w:hAnsi="Times New Roman" w:cs="Times New Roman"/>
          <w:sz w:val="24"/>
          <w:szCs w:val="24"/>
        </w:rPr>
      </w:pPr>
    </w:p>
    <w:p w:rsidR="00A34B16" w:rsidRDefault="00A34B16" w:rsidP="00D6598F">
      <w:pPr>
        <w:spacing w:after="0" w:line="240" w:lineRule="auto"/>
        <w:jc w:val="center"/>
        <w:rPr>
          <w:rFonts w:ascii="Times New Roman" w:hAnsi="Times New Roman" w:cs="Times New Roman"/>
          <w:b/>
          <w:sz w:val="24"/>
          <w:szCs w:val="24"/>
        </w:rPr>
      </w:pPr>
    </w:p>
    <w:p w:rsidR="00A34B16" w:rsidRDefault="00A34B16" w:rsidP="00D6598F">
      <w:pPr>
        <w:spacing w:after="0" w:line="240" w:lineRule="auto"/>
        <w:jc w:val="center"/>
        <w:rPr>
          <w:rFonts w:ascii="Times New Roman" w:hAnsi="Times New Roman" w:cs="Times New Roman"/>
          <w:b/>
          <w:sz w:val="24"/>
          <w:szCs w:val="24"/>
        </w:rPr>
      </w:pPr>
    </w:p>
    <w:p w:rsidR="00A34B16" w:rsidRDefault="00A34B16" w:rsidP="00D6598F">
      <w:pPr>
        <w:spacing w:after="0" w:line="240" w:lineRule="auto"/>
        <w:jc w:val="center"/>
        <w:rPr>
          <w:rFonts w:ascii="Times New Roman" w:hAnsi="Times New Roman" w:cs="Times New Roman"/>
          <w:b/>
          <w:sz w:val="24"/>
          <w:szCs w:val="24"/>
        </w:rPr>
      </w:pPr>
    </w:p>
    <w:p w:rsidR="00A34B16" w:rsidRDefault="00A34B16" w:rsidP="00D6598F">
      <w:pPr>
        <w:spacing w:after="0" w:line="240" w:lineRule="auto"/>
        <w:jc w:val="center"/>
        <w:rPr>
          <w:rFonts w:ascii="Times New Roman" w:hAnsi="Times New Roman" w:cs="Times New Roman"/>
          <w:b/>
          <w:sz w:val="24"/>
          <w:szCs w:val="24"/>
        </w:rPr>
      </w:pPr>
    </w:p>
    <w:p w:rsidR="00A34B16" w:rsidRDefault="00A34B16" w:rsidP="00D6598F">
      <w:pPr>
        <w:spacing w:after="0" w:line="240" w:lineRule="auto"/>
        <w:jc w:val="center"/>
        <w:rPr>
          <w:rFonts w:ascii="Times New Roman" w:hAnsi="Times New Roman" w:cs="Times New Roman"/>
          <w:b/>
          <w:sz w:val="24"/>
          <w:szCs w:val="24"/>
        </w:rPr>
      </w:pPr>
    </w:p>
    <w:p w:rsidR="00A34B16" w:rsidRDefault="00A34B16" w:rsidP="00D6598F">
      <w:pPr>
        <w:spacing w:after="0" w:line="240" w:lineRule="auto"/>
        <w:jc w:val="center"/>
        <w:rPr>
          <w:rFonts w:ascii="Times New Roman" w:hAnsi="Times New Roman" w:cs="Times New Roman"/>
          <w:b/>
          <w:sz w:val="24"/>
          <w:szCs w:val="24"/>
        </w:rPr>
      </w:pPr>
    </w:p>
    <w:p w:rsidR="00A34B16" w:rsidRDefault="00A34B16" w:rsidP="00D6598F">
      <w:pPr>
        <w:spacing w:after="0" w:line="240" w:lineRule="auto"/>
        <w:jc w:val="center"/>
        <w:rPr>
          <w:rFonts w:ascii="Times New Roman" w:hAnsi="Times New Roman" w:cs="Times New Roman"/>
          <w:b/>
          <w:sz w:val="24"/>
          <w:szCs w:val="24"/>
        </w:rPr>
      </w:pPr>
    </w:p>
    <w:p w:rsidR="005E62CD" w:rsidRDefault="005E62CD" w:rsidP="00D6598F">
      <w:pPr>
        <w:spacing w:after="0" w:line="240" w:lineRule="auto"/>
        <w:jc w:val="center"/>
        <w:rPr>
          <w:rFonts w:ascii="Times New Roman" w:hAnsi="Times New Roman" w:cs="Times New Roman"/>
          <w:b/>
          <w:sz w:val="24"/>
          <w:szCs w:val="24"/>
        </w:rPr>
      </w:pPr>
    </w:p>
    <w:p w:rsidR="005E62CD" w:rsidRDefault="005E62CD" w:rsidP="00D6598F">
      <w:pPr>
        <w:spacing w:after="0" w:line="240" w:lineRule="auto"/>
        <w:jc w:val="center"/>
        <w:rPr>
          <w:rFonts w:ascii="Times New Roman" w:hAnsi="Times New Roman" w:cs="Times New Roman"/>
          <w:b/>
          <w:sz w:val="24"/>
          <w:szCs w:val="24"/>
        </w:rPr>
      </w:pPr>
    </w:p>
    <w:p w:rsidR="005E62CD" w:rsidRDefault="005E62CD" w:rsidP="00D6598F">
      <w:pPr>
        <w:spacing w:after="0" w:line="240" w:lineRule="auto"/>
        <w:jc w:val="center"/>
        <w:rPr>
          <w:rFonts w:ascii="Times New Roman" w:hAnsi="Times New Roman" w:cs="Times New Roman"/>
          <w:b/>
          <w:sz w:val="24"/>
          <w:szCs w:val="24"/>
        </w:rPr>
      </w:pPr>
    </w:p>
    <w:p w:rsidR="005E62CD" w:rsidRDefault="005E62CD" w:rsidP="00D6598F">
      <w:pPr>
        <w:spacing w:after="0" w:line="240" w:lineRule="auto"/>
        <w:jc w:val="center"/>
        <w:rPr>
          <w:rFonts w:ascii="Times New Roman" w:hAnsi="Times New Roman" w:cs="Times New Roman"/>
          <w:b/>
          <w:sz w:val="24"/>
          <w:szCs w:val="24"/>
        </w:rPr>
      </w:pPr>
    </w:p>
    <w:p w:rsidR="005769B8" w:rsidRDefault="005769B8" w:rsidP="00D6598F">
      <w:pPr>
        <w:spacing w:after="0" w:line="240" w:lineRule="auto"/>
        <w:jc w:val="center"/>
        <w:rPr>
          <w:rFonts w:ascii="Times New Roman" w:hAnsi="Times New Roman" w:cs="Times New Roman"/>
          <w:b/>
          <w:sz w:val="24"/>
          <w:szCs w:val="24"/>
        </w:rPr>
      </w:pPr>
    </w:p>
    <w:p w:rsidR="00A34B16" w:rsidRDefault="00A34B16" w:rsidP="00D6598F">
      <w:pPr>
        <w:spacing w:after="0" w:line="240" w:lineRule="auto"/>
        <w:jc w:val="center"/>
        <w:rPr>
          <w:rFonts w:ascii="Times New Roman" w:hAnsi="Times New Roman" w:cs="Times New Roman"/>
          <w:b/>
          <w:sz w:val="24"/>
          <w:szCs w:val="24"/>
        </w:rPr>
      </w:pPr>
    </w:p>
    <w:p w:rsidR="00D6598F" w:rsidRPr="00D6598F" w:rsidRDefault="00D6598F" w:rsidP="00354F54">
      <w:pPr>
        <w:pStyle w:val="af1"/>
        <w:numPr>
          <w:ilvl w:val="0"/>
          <w:numId w:val="64"/>
        </w:numPr>
        <w:tabs>
          <w:tab w:val="left" w:pos="2952"/>
        </w:tabs>
        <w:spacing w:line="240" w:lineRule="auto"/>
        <w:jc w:val="center"/>
        <w:rPr>
          <w:rFonts w:cs="Times New Roman"/>
          <w:b/>
        </w:rPr>
      </w:pPr>
      <w:r w:rsidRPr="00D6598F">
        <w:rPr>
          <w:rFonts w:cs="Times New Roman"/>
          <w:b/>
        </w:rPr>
        <w:t>МЕТОДИЧЕСКОЕ ОБЕСПЕЧЕНИЕ УЧЕБНОГО ПРОЦЕССА</w:t>
      </w:r>
    </w:p>
    <w:p w:rsidR="00D6598F" w:rsidRPr="00D6598F" w:rsidRDefault="00D6598F" w:rsidP="00D6598F">
      <w:pPr>
        <w:spacing w:after="0" w:line="240" w:lineRule="auto"/>
        <w:jc w:val="center"/>
        <w:rPr>
          <w:rFonts w:ascii="Times New Roman" w:hAnsi="Times New Roman" w:cs="Times New Roman"/>
          <w:b/>
          <w:sz w:val="24"/>
          <w:szCs w:val="24"/>
        </w:rPr>
      </w:pPr>
    </w:p>
    <w:p w:rsidR="00D6598F" w:rsidRPr="00D6598F" w:rsidRDefault="00D6598F" w:rsidP="00D6598F">
      <w:pPr>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t>Методические рекомендации преподавателям</w:t>
      </w:r>
    </w:p>
    <w:p w:rsidR="00D6598F" w:rsidRPr="00D6598F" w:rsidRDefault="00D6598F" w:rsidP="00D6598F">
      <w:pPr>
        <w:spacing w:after="0" w:line="240" w:lineRule="auto"/>
        <w:ind w:firstLine="709"/>
        <w:jc w:val="both"/>
        <w:rPr>
          <w:rFonts w:ascii="Times New Roman" w:hAnsi="Times New Roman" w:cs="Times New Roman"/>
          <w:sz w:val="24"/>
          <w:szCs w:val="24"/>
        </w:rPr>
      </w:pPr>
      <w:r w:rsidRPr="00D6598F">
        <w:rPr>
          <w:rFonts w:ascii="Times New Roman" w:hAnsi="Times New Roman" w:cs="Times New Roman"/>
          <w:sz w:val="24"/>
          <w:szCs w:val="24"/>
        </w:rPr>
        <w:t xml:space="preserve">Предложенные в настоящей программе темы заданий по живописи следует рассматривать как рекомендательные. Обучение построено, в основном, на рисовании с натуры натюрмортов, которые необходимо ставить, руководствуясь принципами цветовой гармонии. Задания предусматривают наличие богатого натурного фонда, большого иллюстративного материала. </w:t>
      </w:r>
    </w:p>
    <w:p w:rsidR="00D6598F" w:rsidRPr="00D6598F" w:rsidRDefault="00D6598F" w:rsidP="00D6598F">
      <w:pPr>
        <w:spacing w:after="0" w:line="240" w:lineRule="auto"/>
        <w:ind w:firstLine="709"/>
        <w:jc w:val="both"/>
        <w:rPr>
          <w:rFonts w:ascii="Times New Roman" w:hAnsi="Times New Roman" w:cs="Times New Roman"/>
          <w:sz w:val="24"/>
          <w:szCs w:val="24"/>
        </w:rPr>
      </w:pPr>
      <w:r w:rsidRPr="00D6598F">
        <w:rPr>
          <w:rFonts w:ascii="Times New Roman" w:hAnsi="Times New Roman" w:cs="Times New Roman"/>
          <w:sz w:val="24"/>
          <w:szCs w:val="24"/>
        </w:rPr>
        <w:t>Программа предлагает следующую схему этапов выполнения заданий по живописи:</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1. Анализ цветового строя натюрморта.</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2. Анализ натюрмортов с подобным цветовым решением у художников-классиков.</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xml:space="preserve">3. Выбор техники исполнения. </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4. Варианты цветотональных эскизов с разным композиционным решением.</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5. Выполнение картона.</w:t>
      </w:r>
    </w:p>
    <w:p w:rsidR="00D6598F" w:rsidRPr="00D6598F" w:rsidRDefault="00D6598F" w:rsidP="00D6598F">
      <w:pPr>
        <w:spacing w:after="0" w:line="240" w:lineRule="auto"/>
        <w:jc w:val="both"/>
        <w:rPr>
          <w:rFonts w:ascii="Times New Roman" w:hAnsi="Times New Roman" w:cs="Times New Roman"/>
          <w:sz w:val="24"/>
          <w:szCs w:val="24"/>
        </w:rPr>
      </w:pPr>
      <w:r w:rsidRPr="00D6598F">
        <w:rPr>
          <w:rFonts w:ascii="Times New Roman" w:hAnsi="Times New Roman" w:cs="Times New Roman"/>
          <w:sz w:val="24"/>
          <w:szCs w:val="24"/>
        </w:rPr>
        <w:t xml:space="preserve">6. Выполнение работы на формате в материале. </w:t>
      </w:r>
    </w:p>
    <w:p w:rsidR="00D6598F" w:rsidRPr="00D6598F" w:rsidRDefault="00D6598F" w:rsidP="00D6598F">
      <w:pPr>
        <w:spacing w:after="0" w:line="240" w:lineRule="auto"/>
        <w:ind w:firstLine="720"/>
        <w:jc w:val="both"/>
        <w:rPr>
          <w:rFonts w:ascii="Times New Roman" w:hAnsi="Times New Roman" w:cs="Times New Roman"/>
          <w:color w:val="000000"/>
          <w:sz w:val="24"/>
          <w:szCs w:val="24"/>
        </w:rPr>
      </w:pPr>
      <w:r w:rsidRPr="00D6598F">
        <w:rPr>
          <w:rFonts w:ascii="Times New Roman" w:hAnsi="Times New Roman" w:cs="Times New Roman"/>
          <w:sz w:val="24"/>
          <w:szCs w:val="24"/>
        </w:rPr>
        <w:t xml:space="preserve">Работа, как правило, ведется акварельными красками. </w:t>
      </w:r>
      <w:r w:rsidRPr="00D6598F">
        <w:rPr>
          <w:rFonts w:ascii="Times New Roman" w:hAnsi="Times New Roman" w:cs="Times New Roman"/>
          <w:color w:val="000000"/>
          <w:sz w:val="24"/>
          <w:szCs w:val="24"/>
        </w:rPr>
        <w:t xml:space="preserve">Техника исполнения и формат работы  обсуждается с преподавателем. </w:t>
      </w:r>
    </w:p>
    <w:p w:rsidR="00D6598F" w:rsidRPr="00D6598F" w:rsidRDefault="00D6598F" w:rsidP="00D6598F">
      <w:pPr>
        <w:spacing w:after="0" w:line="240" w:lineRule="auto"/>
        <w:ind w:firstLine="720"/>
        <w:jc w:val="both"/>
        <w:rPr>
          <w:rFonts w:ascii="Times New Roman" w:hAnsi="Times New Roman" w:cs="Times New Roman"/>
          <w:color w:val="000000"/>
          <w:sz w:val="24"/>
          <w:szCs w:val="24"/>
        </w:rPr>
      </w:pPr>
      <w:r w:rsidRPr="00D6598F">
        <w:rPr>
          <w:rFonts w:ascii="Times New Roman" w:hAnsi="Times New Roman" w:cs="Times New Roman"/>
          <w:color w:val="000000"/>
          <w:sz w:val="24"/>
          <w:szCs w:val="24"/>
        </w:rPr>
        <w:t>Для лучшего усвоения материала программой предусмотрены занятия для самостоятельного обучения, которые включают в себя</w:t>
      </w:r>
    </w:p>
    <w:p w:rsidR="00D6598F" w:rsidRPr="00D6598F" w:rsidRDefault="00D6598F" w:rsidP="00D6598F">
      <w:pPr>
        <w:spacing w:after="0" w:line="240" w:lineRule="auto"/>
        <w:jc w:val="both"/>
        <w:rPr>
          <w:rFonts w:ascii="Times New Roman" w:hAnsi="Times New Roman" w:cs="Times New Roman"/>
          <w:color w:val="000000"/>
          <w:sz w:val="24"/>
          <w:szCs w:val="24"/>
        </w:rPr>
      </w:pPr>
      <w:r w:rsidRPr="00D6598F">
        <w:rPr>
          <w:rFonts w:ascii="Times New Roman" w:hAnsi="Times New Roman" w:cs="Times New Roman"/>
          <w:color w:val="000000"/>
          <w:sz w:val="24"/>
          <w:szCs w:val="24"/>
        </w:rPr>
        <w:t xml:space="preserve"> - посещение выставок;</w:t>
      </w:r>
    </w:p>
    <w:p w:rsidR="00D6598F" w:rsidRPr="00D6598F" w:rsidRDefault="00D6598F" w:rsidP="00D6598F">
      <w:pPr>
        <w:spacing w:after="0" w:line="240" w:lineRule="auto"/>
        <w:jc w:val="both"/>
        <w:rPr>
          <w:rFonts w:ascii="Times New Roman" w:hAnsi="Times New Roman" w:cs="Times New Roman"/>
          <w:color w:val="000000"/>
          <w:sz w:val="24"/>
          <w:szCs w:val="24"/>
        </w:rPr>
      </w:pPr>
      <w:r w:rsidRPr="00D6598F">
        <w:rPr>
          <w:rFonts w:ascii="Times New Roman" w:hAnsi="Times New Roman" w:cs="Times New Roman"/>
          <w:color w:val="000000"/>
          <w:sz w:val="24"/>
          <w:szCs w:val="24"/>
        </w:rPr>
        <w:t xml:space="preserve"> - поиск необходимого материала в сетевых ресурсах;</w:t>
      </w:r>
    </w:p>
    <w:p w:rsidR="00D6598F" w:rsidRPr="00D6598F" w:rsidRDefault="00D6598F" w:rsidP="00D6598F">
      <w:pPr>
        <w:spacing w:after="0" w:line="240" w:lineRule="auto"/>
        <w:jc w:val="both"/>
        <w:rPr>
          <w:rFonts w:ascii="Times New Roman" w:hAnsi="Times New Roman" w:cs="Times New Roman"/>
          <w:color w:val="000000"/>
          <w:sz w:val="24"/>
          <w:szCs w:val="24"/>
        </w:rPr>
      </w:pPr>
      <w:r w:rsidRPr="00D6598F">
        <w:rPr>
          <w:rFonts w:ascii="Times New Roman" w:hAnsi="Times New Roman" w:cs="Times New Roman"/>
          <w:color w:val="000000"/>
          <w:sz w:val="24"/>
          <w:szCs w:val="24"/>
        </w:rPr>
        <w:t xml:space="preserve"> - чтение дополнительной литературы;</w:t>
      </w:r>
    </w:p>
    <w:p w:rsidR="00D6598F" w:rsidRPr="00D6598F" w:rsidRDefault="00D6598F" w:rsidP="00D6598F">
      <w:pPr>
        <w:spacing w:after="0" w:line="240" w:lineRule="auto"/>
        <w:jc w:val="both"/>
        <w:rPr>
          <w:rFonts w:ascii="Times New Roman" w:hAnsi="Times New Roman" w:cs="Times New Roman"/>
          <w:color w:val="000000"/>
          <w:sz w:val="24"/>
          <w:szCs w:val="24"/>
        </w:rPr>
      </w:pPr>
      <w:r w:rsidRPr="00D6598F">
        <w:rPr>
          <w:rFonts w:ascii="Times New Roman" w:hAnsi="Times New Roman" w:cs="Times New Roman"/>
          <w:color w:val="000000"/>
          <w:sz w:val="24"/>
          <w:szCs w:val="24"/>
        </w:rPr>
        <w:t xml:space="preserve"> - выполнение кратковременных этюдов в домашних условиях;</w:t>
      </w:r>
    </w:p>
    <w:p w:rsidR="00D6598F" w:rsidRPr="00D6598F" w:rsidRDefault="00D6598F" w:rsidP="00D6598F">
      <w:pPr>
        <w:spacing w:after="0" w:line="240" w:lineRule="auto"/>
        <w:jc w:val="both"/>
        <w:rPr>
          <w:rFonts w:ascii="Times New Roman" w:hAnsi="Times New Roman" w:cs="Times New Roman"/>
          <w:color w:val="000000"/>
          <w:sz w:val="24"/>
          <w:szCs w:val="24"/>
        </w:rPr>
      </w:pPr>
      <w:r w:rsidRPr="00D6598F">
        <w:rPr>
          <w:rFonts w:ascii="Times New Roman" w:hAnsi="Times New Roman" w:cs="Times New Roman"/>
          <w:color w:val="000000"/>
          <w:sz w:val="24"/>
          <w:szCs w:val="24"/>
        </w:rPr>
        <w:t xml:space="preserve"> - посильное копирование шедевров мирового искусства;</w:t>
      </w:r>
    </w:p>
    <w:p w:rsidR="00D6598F" w:rsidRPr="00D6598F" w:rsidRDefault="00D6598F" w:rsidP="00D6598F">
      <w:pPr>
        <w:spacing w:after="0" w:line="240" w:lineRule="auto"/>
        <w:jc w:val="both"/>
        <w:rPr>
          <w:rFonts w:ascii="Times New Roman" w:hAnsi="Times New Roman" w:cs="Times New Roman"/>
          <w:color w:val="000000"/>
          <w:sz w:val="24"/>
          <w:szCs w:val="24"/>
        </w:rPr>
      </w:pPr>
      <w:r w:rsidRPr="00D6598F">
        <w:rPr>
          <w:rFonts w:ascii="Times New Roman" w:hAnsi="Times New Roman" w:cs="Times New Roman"/>
          <w:color w:val="000000"/>
          <w:sz w:val="24"/>
          <w:szCs w:val="24"/>
        </w:rPr>
        <w:t xml:space="preserve"> - выполнение аудиторных заданий по памяти. </w:t>
      </w:r>
    </w:p>
    <w:p w:rsidR="00D6598F" w:rsidRPr="00D6598F" w:rsidRDefault="00D6598F" w:rsidP="00D6598F">
      <w:pPr>
        <w:spacing w:after="0" w:line="240" w:lineRule="auto"/>
        <w:jc w:val="center"/>
        <w:rPr>
          <w:rFonts w:ascii="Times New Roman" w:hAnsi="Times New Roman" w:cs="Times New Roman"/>
          <w:b/>
          <w:sz w:val="24"/>
          <w:szCs w:val="24"/>
        </w:rPr>
      </w:pPr>
      <w:r w:rsidRPr="00D6598F">
        <w:rPr>
          <w:rFonts w:ascii="Times New Roman" w:hAnsi="Times New Roman" w:cs="Times New Roman"/>
          <w:b/>
          <w:sz w:val="24"/>
          <w:szCs w:val="24"/>
        </w:rPr>
        <w:t>Средства обучения</w:t>
      </w:r>
    </w:p>
    <w:p w:rsidR="00D6598F" w:rsidRPr="00D6598F" w:rsidRDefault="00D6598F" w:rsidP="00D6598F">
      <w:pPr>
        <w:pStyle w:val="c0c23c4"/>
        <w:shd w:val="clear" w:color="auto" w:fill="FFFFFF"/>
        <w:spacing w:before="0" w:after="0"/>
        <w:jc w:val="both"/>
      </w:pPr>
      <w:r w:rsidRPr="00D6598F">
        <w:t xml:space="preserve">- </w:t>
      </w:r>
      <w:r w:rsidRPr="00D6598F">
        <w:rPr>
          <w:b/>
        </w:rPr>
        <w:t>материальные</w:t>
      </w:r>
      <w:r w:rsidRPr="00D6598F">
        <w:t>: учебные аудитории, специально оборудованные наглядными пособиями, мебелью, натюрмортным фондом;</w:t>
      </w:r>
    </w:p>
    <w:p w:rsidR="00D6598F" w:rsidRPr="00D6598F" w:rsidRDefault="00D6598F" w:rsidP="00D6598F">
      <w:pPr>
        <w:pStyle w:val="c0c23c4"/>
        <w:shd w:val="clear" w:color="auto" w:fill="FFFFFF"/>
        <w:spacing w:before="0" w:after="0"/>
        <w:jc w:val="both"/>
      </w:pPr>
      <w:r w:rsidRPr="00D6598F">
        <w:t>-</w:t>
      </w:r>
      <w:r w:rsidRPr="00D6598F">
        <w:rPr>
          <w:b/>
        </w:rPr>
        <w:t xml:space="preserve">  наглядно-плоскостные: </w:t>
      </w:r>
      <w:r w:rsidRPr="00D6598F">
        <w:t xml:space="preserve">наглядные методические пособия, фонд работ </w:t>
      </w:r>
      <w:r w:rsidR="000D70F2">
        <w:t>об</w:t>
      </w:r>
      <w:r w:rsidRPr="00D6598F">
        <w:t>уча</w:t>
      </w:r>
      <w:r w:rsidR="000D70F2">
        <w:t>ю</w:t>
      </w:r>
      <w:r w:rsidRPr="00D6598F">
        <w:t>щихся, настенные иллюстрации;</w:t>
      </w:r>
    </w:p>
    <w:p w:rsidR="00D6598F" w:rsidRPr="00D6598F" w:rsidRDefault="00D6598F" w:rsidP="00D6598F">
      <w:pPr>
        <w:pStyle w:val="c0c23c4"/>
        <w:shd w:val="clear" w:color="auto" w:fill="FFFFFF"/>
        <w:spacing w:before="0" w:after="0"/>
        <w:jc w:val="both"/>
      </w:pPr>
      <w:r w:rsidRPr="00D6598F">
        <w:t>-</w:t>
      </w:r>
      <w:r w:rsidRPr="00D6598F">
        <w:rPr>
          <w:b/>
        </w:rPr>
        <w:t xml:space="preserve"> демонстрационные: </w:t>
      </w:r>
      <w:r w:rsidRPr="00D6598F">
        <w:t>муляжи, чучела птиц и животных, демонстрационные модели, натюрмортный фонд;</w:t>
      </w:r>
    </w:p>
    <w:p w:rsidR="00D6598F" w:rsidRPr="00D6598F" w:rsidRDefault="00D6598F" w:rsidP="00D6598F">
      <w:pPr>
        <w:pStyle w:val="c0c23c4"/>
        <w:shd w:val="clear" w:color="auto" w:fill="FFFFFF"/>
        <w:spacing w:before="0" w:after="0"/>
        <w:jc w:val="both"/>
      </w:pPr>
      <w:r w:rsidRPr="00D6598F">
        <w:t>-</w:t>
      </w:r>
      <w:r w:rsidRPr="00D6598F">
        <w:rPr>
          <w:b/>
        </w:rPr>
        <w:t xml:space="preserve"> электронные образовательные ресурсы:</w:t>
      </w:r>
      <w:r w:rsidRPr="00D6598F">
        <w:t xml:space="preserve"> сетевые образовательные ресурсы;</w:t>
      </w:r>
    </w:p>
    <w:p w:rsidR="00D6598F" w:rsidRPr="00D6598F" w:rsidRDefault="00D6598F" w:rsidP="00D6598F">
      <w:pPr>
        <w:pStyle w:val="c0c23c4"/>
        <w:shd w:val="clear" w:color="auto" w:fill="FFFFFF"/>
        <w:spacing w:before="0" w:after="0"/>
        <w:jc w:val="both"/>
      </w:pPr>
      <w:r w:rsidRPr="00D6598F">
        <w:t>-</w:t>
      </w:r>
      <w:r w:rsidRPr="00D6598F">
        <w:rPr>
          <w:b/>
        </w:rPr>
        <w:t xml:space="preserve">  аудиовизуальные: </w:t>
      </w:r>
      <w:r w:rsidRPr="00D6598F">
        <w:t>слайд-фильмы, видеофильмы, учебные кинофильмы, аудио записи.</w:t>
      </w:r>
    </w:p>
    <w:p w:rsidR="00D6598F" w:rsidRDefault="00D6598F" w:rsidP="00D6598F">
      <w:pPr>
        <w:pStyle w:val="c0c23c4"/>
        <w:shd w:val="clear" w:color="auto" w:fill="FFFFFF"/>
        <w:spacing w:before="0" w:after="0"/>
        <w:jc w:val="both"/>
      </w:pPr>
    </w:p>
    <w:p w:rsidR="00DB34FB" w:rsidRDefault="00DB34FB" w:rsidP="00D6598F">
      <w:pPr>
        <w:pStyle w:val="c0c23c4"/>
        <w:shd w:val="clear" w:color="auto" w:fill="FFFFFF"/>
        <w:spacing w:before="0" w:after="0"/>
        <w:jc w:val="both"/>
      </w:pPr>
    </w:p>
    <w:p w:rsidR="00DB34FB" w:rsidRDefault="00DB34FB" w:rsidP="00D6598F">
      <w:pPr>
        <w:pStyle w:val="c0c23c4"/>
        <w:shd w:val="clear" w:color="auto" w:fill="FFFFFF"/>
        <w:spacing w:before="0" w:after="0"/>
        <w:jc w:val="both"/>
      </w:pPr>
    </w:p>
    <w:p w:rsidR="00D6598F" w:rsidRPr="00D6598F" w:rsidRDefault="00D6598F" w:rsidP="00354F54">
      <w:pPr>
        <w:pStyle w:val="af1"/>
        <w:numPr>
          <w:ilvl w:val="0"/>
          <w:numId w:val="64"/>
        </w:numPr>
        <w:tabs>
          <w:tab w:val="left" w:pos="2952"/>
        </w:tabs>
        <w:spacing w:line="240" w:lineRule="auto"/>
        <w:jc w:val="center"/>
        <w:rPr>
          <w:rFonts w:cs="Times New Roman"/>
          <w:b/>
        </w:rPr>
      </w:pPr>
      <w:r w:rsidRPr="00D6598F">
        <w:rPr>
          <w:rFonts w:cs="Times New Roman"/>
          <w:b/>
        </w:rPr>
        <w:t>СПИСОК ЛИТЕРАТУРЫ</w:t>
      </w:r>
    </w:p>
    <w:p w:rsidR="00780A8F" w:rsidRPr="005B4F99" w:rsidRDefault="00780A8F" w:rsidP="00780A8F">
      <w:pPr>
        <w:pStyle w:val="310"/>
        <w:shd w:val="clear" w:color="auto" w:fill="auto"/>
        <w:spacing w:after="0" w:line="240" w:lineRule="auto"/>
        <w:jc w:val="center"/>
        <w:rPr>
          <w:sz w:val="22"/>
          <w:szCs w:val="22"/>
        </w:rPr>
      </w:pPr>
      <w:r w:rsidRPr="005B4F99">
        <w:rPr>
          <w:rStyle w:val="31"/>
          <w:bCs/>
          <w:color w:val="000000"/>
          <w:sz w:val="22"/>
          <w:szCs w:val="22"/>
        </w:rPr>
        <w:t>Методическая литература</w:t>
      </w:r>
    </w:p>
    <w:p w:rsidR="00780A8F" w:rsidRPr="005B4F99" w:rsidRDefault="00780A8F" w:rsidP="00354F54">
      <w:pPr>
        <w:pStyle w:val="513"/>
        <w:numPr>
          <w:ilvl w:val="0"/>
          <w:numId w:val="62"/>
        </w:numPr>
        <w:shd w:val="clear" w:color="auto" w:fill="auto"/>
        <w:tabs>
          <w:tab w:val="left" w:pos="1073"/>
        </w:tabs>
        <w:spacing w:before="0" w:line="240" w:lineRule="auto"/>
        <w:ind w:left="720" w:hanging="360"/>
        <w:jc w:val="both"/>
        <w:rPr>
          <w:sz w:val="22"/>
          <w:szCs w:val="22"/>
        </w:rPr>
      </w:pPr>
      <w:r w:rsidRPr="005B4F99">
        <w:rPr>
          <w:rStyle w:val="53"/>
          <w:color w:val="000000"/>
          <w:sz w:val="22"/>
          <w:szCs w:val="22"/>
        </w:rPr>
        <w:t>Алексеев С.О.</w:t>
      </w:r>
      <w:r w:rsidRPr="005B4F99">
        <w:rPr>
          <w:rStyle w:val="53"/>
          <w:i w:val="0"/>
          <w:color w:val="000000"/>
          <w:sz w:val="22"/>
          <w:szCs w:val="22"/>
        </w:rPr>
        <w:t xml:space="preserve"> О колорите.  М., 1974.</w:t>
      </w:r>
    </w:p>
    <w:p w:rsidR="00780A8F" w:rsidRPr="005B4F99" w:rsidRDefault="00780A8F" w:rsidP="00DB34FB">
      <w:pPr>
        <w:pStyle w:val="513"/>
        <w:numPr>
          <w:ilvl w:val="0"/>
          <w:numId w:val="62"/>
        </w:numPr>
        <w:shd w:val="clear" w:color="auto" w:fill="auto"/>
        <w:tabs>
          <w:tab w:val="left" w:pos="1073"/>
        </w:tabs>
        <w:spacing w:before="0" w:line="240" w:lineRule="auto"/>
        <w:ind w:left="720" w:hanging="360"/>
        <w:jc w:val="both"/>
        <w:rPr>
          <w:sz w:val="22"/>
          <w:szCs w:val="22"/>
        </w:rPr>
      </w:pPr>
      <w:r w:rsidRPr="005B4F99">
        <w:rPr>
          <w:rStyle w:val="53"/>
          <w:color w:val="000000"/>
          <w:sz w:val="22"/>
          <w:szCs w:val="22"/>
        </w:rPr>
        <w:t>Анциферов В.Г., Анциферова Л.Г., Кисляковская Т.Н. и др</w:t>
      </w:r>
      <w:r w:rsidRPr="005B4F99">
        <w:rPr>
          <w:rStyle w:val="53"/>
          <w:i w:val="0"/>
          <w:color w:val="000000"/>
          <w:sz w:val="22"/>
          <w:szCs w:val="22"/>
        </w:rPr>
        <w:t>. Рисунок,   живопись, станковая композиция, основы графического дизайна. Примерные программы для ДХШ и изобразительных отделений ДШИ. 2003.</w:t>
      </w:r>
    </w:p>
    <w:p w:rsidR="00780A8F" w:rsidRPr="005B4F99" w:rsidRDefault="00780A8F" w:rsidP="00354F54">
      <w:pPr>
        <w:pStyle w:val="513"/>
        <w:numPr>
          <w:ilvl w:val="0"/>
          <w:numId w:val="62"/>
        </w:numPr>
        <w:shd w:val="clear" w:color="auto" w:fill="auto"/>
        <w:tabs>
          <w:tab w:val="left" w:pos="1073"/>
        </w:tabs>
        <w:spacing w:before="0" w:line="240" w:lineRule="auto"/>
        <w:ind w:left="720" w:hanging="360"/>
        <w:jc w:val="both"/>
        <w:rPr>
          <w:sz w:val="22"/>
          <w:szCs w:val="22"/>
        </w:rPr>
      </w:pPr>
      <w:r w:rsidRPr="005B4F99">
        <w:rPr>
          <w:rStyle w:val="53"/>
          <w:color w:val="000000"/>
          <w:sz w:val="22"/>
          <w:szCs w:val="22"/>
        </w:rPr>
        <w:t>Беда Г. В</w:t>
      </w:r>
      <w:r w:rsidRPr="005B4F99">
        <w:rPr>
          <w:rStyle w:val="53"/>
          <w:i w:val="0"/>
          <w:color w:val="000000"/>
          <w:sz w:val="22"/>
          <w:szCs w:val="22"/>
        </w:rPr>
        <w:t>. Живопись. М., 1986.</w:t>
      </w:r>
    </w:p>
    <w:p w:rsidR="00780A8F" w:rsidRPr="005B4F99" w:rsidRDefault="00780A8F" w:rsidP="00354F54">
      <w:pPr>
        <w:pStyle w:val="513"/>
        <w:numPr>
          <w:ilvl w:val="0"/>
          <w:numId w:val="62"/>
        </w:numPr>
        <w:shd w:val="clear" w:color="auto" w:fill="auto"/>
        <w:tabs>
          <w:tab w:val="left" w:pos="1073"/>
        </w:tabs>
        <w:spacing w:before="0" w:line="240" w:lineRule="auto"/>
        <w:ind w:left="720" w:hanging="360"/>
        <w:jc w:val="both"/>
        <w:rPr>
          <w:sz w:val="22"/>
          <w:szCs w:val="22"/>
        </w:rPr>
      </w:pPr>
      <w:r w:rsidRPr="005B4F99">
        <w:rPr>
          <w:rStyle w:val="53"/>
          <w:color w:val="000000"/>
          <w:sz w:val="22"/>
          <w:szCs w:val="22"/>
        </w:rPr>
        <w:t>Бесчастнов Н.П., Кулаков В.Я., Стор И.Н.</w:t>
      </w:r>
      <w:r w:rsidRPr="005B4F99">
        <w:rPr>
          <w:rStyle w:val="53"/>
          <w:i w:val="0"/>
          <w:color w:val="000000"/>
          <w:sz w:val="22"/>
          <w:szCs w:val="22"/>
        </w:rPr>
        <w:t xml:space="preserve">  Живопись: Учебное пособие.     М.: Изд-во «Владос», 2004.</w:t>
      </w:r>
    </w:p>
    <w:p w:rsidR="00780A8F" w:rsidRPr="005B4F99" w:rsidRDefault="00780A8F" w:rsidP="00354F54">
      <w:pPr>
        <w:pStyle w:val="513"/>
        <w:numPr>
          <w:ilvl w:val="0"/>
          <w:numId w:val="62"/>
        </w:numPr>
        <w:shd w:val="clear" w:color="auto" w:fill="auto"/>
        <w:tabs>
          <w:tab w:val="left" w:pos="1073"/>
        </w:tabs>
        <w:spacing w:before="0" w:line="240" w:lineRule="auto"/>
        <w:ind w:left="720" w:hanging="360"/>
        <w:jc w:val="both"/>
        <w:rPr>
          <w:sz w:val="22"/>
          <w:szCs w:val="22"/>
        </w:rPr>
      </w:pPr>
      <w:r w:rsidRPr="005B4F99">
        <w:rPr>
          <w:rStyle w:val="53"/>
          <w:i w:val="0"/>
          <w:color w:val="000000"/>
          <w:sz w:val="22"/>
          <w:szCs w:val="22"/>
        </w:rPr>
        <w:t xml:space="preserve"> </w:t>
      </w:r>
      <w:r w:rsidRPr="005B4F99">
        <w:rPr>
          <w:rStyle w:val="53"/>
          <w:color w:val="000000"/>
          <w:sz w:val="22"/>
          <w:szCs w:val="22"/>
        </w:rPr>
        <w:t>Все о технике: цвет</w:t>
      </w:r>
      <w:r w:rsidRPr="005B4F99">
        <w:rPr>
          <w:rStyle w:val="53"/>
          <w:i w:val="0"/>
          <w:color w:val="000000"/>
          <w:sz w:val="22"/>
          <w:szCs w:val="22"/>
        </w:rPr>
        <w:t>. Справочник для художников.  М.: Арт-Родник,</w:t>
      </w:r>
      <w:r w:rsidRPr="005B4F99">
        <w:rPr>
          <w:sz w:val="22"/>
          <w:szCs w:val="22"/>
        </w:rPr>
        <w:t xml:space="preserve"> </w:t>
      </w:r>
      <w:r w:rsidRPr="005B4F99">
        <w:rPr>
          <w:rStyle w:val="53"/>
          <w:i w:val="0"/>
          <w:color w:val="000000"/>
          <w:sz w:val="22"/>
          <w:szCs w:val="22"/>
        </w:rPr>
        <w:t>2002.</w:t>
      </w:r>
    </w:p>
    <w:p w:rsidR="00780A8F" w:rsidRPr="005B4F99" w:rsidRDefault="00780A8F" w:rsidP="00354F54">
      <w:pPr>
        <w:pStyle w:val="513"/>
        <w:numPr>
          <w:ilvl w:val="0"/>
          <w:numId w:val="62"/>
        </w:numPr>
        <w:shd w:val="clear" w:color="auto" w:fill="auto"/>
        <w:tabs>
          <w:tab w:val="left" w:pos="1073"/>
        </w:tabs>
        <w:spacing w:before="0" w:line="240" w:lineRule="auto"/>
        <w:ind w:left="720" w:hanging="360"/>
        <w:jc w:val="both"/>
        <w:rPr>
          <w:sz w:val="22"/>
          <w:szCs w:val="22"/>
        </w:rPr>
      </w:pPr>
      <w:r w:rsidRPr="005B4F99">
        <w:rPr>
          <w:rStyle w:val="53"/>
          <w:color w:val="000000"/>
          <w:sz w:val="22"/>
          <w:szCs w:val="22"/>
        </w:rPr>
        <w:t>Все о технике: живопись акварелью</w:t>
      </w:r>
      <w:r w:rsidRPr="005B4F99">
        <w:rPr>
          <w:rStyle w:val="53"/>
          <w:i w:val="0"/>
          <w:color w:val="000000"/>
          <w:sz w:val="22"/>
          <w:szCs w:val="22"/>
        </w:rPr>
        <w:t>. Справочник для художников.  М.: Арт-Родник, 2004.</w:t>
      </w:r>
    </w:p>
    <w:p w:rsidR="00780A8F" w:rsidRPr="005B4F99" w:rsidRDefault="00780A8F" w:rsidP="00354F54">
      <w:pPr>
        <w:pStyle w:val="513"/>
        <w:numPr>
          <w:ilvl w:val="0"/>
          <w:numId w:val="62"/>
        </w:numPr>
        <w:shd w:val="clear" w:color="auto" w:fill="auto"/>
        <w:tabs>
          <w:tab w:val="left" w:pos="1073"/>
        </w:tabs>
        <w:spacing w:before="0" w:line="240" w:lineRule="auto"/>
        <w:ind w:left="720" w:hanging="360"/>
        <w:jc w:val="both"/>
        <w:rPr>
          <w:sz w:val="22"/>
          <w:szCs w:val="22"/>
        </w:rPr>
      </w:pPr>
      <w:r w:rsidRPr="005B4F99">
        <w:rPr>
          <w:rStyle w:val="53"/>
          <w:color w:val="000000"/>
          <w:sz w:val="22"/>
          <w:szCs w:val="22"/>
        </w:rPr>
        <w:t>Волков И.П.</w:t>
      </w:r>
      <w:r w:rsidRPr="005B4F99">
        <w:rPr>
          <w:rStyle w:val="53"/>
          <w:i w:val="0"/>
          <w:color w:val="000000"/>
          <w:sz w:val="22"/>
          <w:szCs w:val="22"/>
        </w:rPr>
        <w:t xml:space="preserve"> Приобщение школьников к творчеству: из опыта работы.             М.: Просвещение, 1992.</w:t>
      </w:r>
    </w:p>
    <w:p w:rsidR="00780A8F" w:rsidRPr="005B4F99" w:rsidRDefault="00780A8F" w:rsidP="00354F54">
      <w:pPr>
        <w:pStyle w:val="513"/>
        <w:numPr>
          <w:ilvl w:val="0"/>
          <w:numId w:val="62"/>
        </w:numPr>
        <w:shd w:val="clear" w:color="auto" w:fill="auto"/>
        <w:tabs>
          <w:tab w:val="left" w:pos="1073"/>
        </w:tabs>
        <w:spacing w:before="0" w:line="240" w:lineRule="auto"/>
        <w:ind w:left="720" w:hanging="360"/>
        <w:jc w:val="both"/>
        <w:rPr>
          <w:sz w:val="22"/>
          <w:szCs w:val="22"/>
        </w:rPr>
      </w:pPr>
      <w:r w:rsidRPr="005B4F99">
        <w:rPr>
          <w:rStyle w:val="53"/>
          <w:color w:val="000000"/>
          <w:sz w:val="22"/>
          <w:szCs w:val="22"/>
        </w:rPr>
        <w:t>Волков Н. Н</w:t>
      </w:r>
      <w:r w:rsidRPr="005B4F99">
        <w:rPr>
          <w:rStyle w:val="53"/>
          <w:i w:val="0"/>
          <w:color w:val="000000"/>
          <w:sz w:val="22"/>
          <w:szCs w:val="22"/>
        </w:rPr>
        <w:t>. Композиция в живописи.  М., 1977.</w:t>
      </w:r>
    </w:p>
    <w:p w:rsidR="00780A8F" w:rsidRPr="005B4F99" w:rsidRDefault="00780A8F" w:rsidP="00354F54">
      <w:pPr>
        <w:pStyle w:val="513"/>
        <w:numPr>
          <w:ilvl w:val="0"/>
          <w:numId w:val="62"/>
        </w:numPr>
        <w:shd w:val="clear" w:color="auto" w:fill="auto"/>
        <w:tabs>
          <w:tab w:val="left" w:pos="1073"/>
        </w:tabs>
        <w:spacing w:before="0" w:line="240" w:lineRule="auto"/>
        <w:ind w:left="720" w:hanging="360"/>
        <w:jc w:val="both"/>
        <w:rPr>
          <w:sz w:val="22"/>
          <w:szCs w:val="22"/>
        </w:rPr>
      </w:pPr>
      <w:r w:rsidRPr="005B4F99">
        <w:rPr>
          <w:rStyle w:val="53"/>
          <w:color w:val="000000"/>
          <w:sz w:val="22"/>
          <w:szCs w:val="22"/>
        </w:rPr>
        <w:t>Волков Н.Н.</w:t>
      </w:r>
      <w:r w:rsidRPr="005B4F99">
        <w:rPr>
          <w:rStyle w:val="53"/>
          <w:i w:val="0"/>
          <w:color w:val="000000"/>
          <w:sz w:val="22"/>
          <w:szCs w:val="22"/>
        </w:rPr>
        <w:t xml:space="preserve"> Цвет в живописи. М.: Изд-во «Искусство», 1985.</w:t>
      </w:r>
    </w:p>
    <w:p w:rsidR="00780A8F" w:rsidRPr="005B4F99" w:rsidRDefault="00780A8F" w:rsidP="00354F54">
      <w:pPr>
        <w:pStyle w:val="513"/>
        <w:numPr>
          <w:ilvl w:val="0"/>
          <w:numId w:val="62"/>
        </w:numPr>
        <w:shd w:val="clear" w:color="auto" w:fill="auto"/>
        <w:tabs>
          <w:tab w:val="left" w:pos="1073"/>
        </w:tabs>
        <w:spacing w:before="0" w:line="240" w:lineRule="auto"/>
        <w:ind w:left="720" w:hanging="360"/>
        <w:jc w:val="both"/>
        <w:rPr>
          <w:sz w:val="22"/>
          <w:szCs w:val="22"/>
        </w:rPr>
      </w:pPr>
      <w:r w:rsidRPr="005B4F99">
        <w:rPr>
          <w:rStyle w:val="53"/>
          <w:color w:val="000000"/>
          <w:sz w:val="22"/>
          <w:szCs w:val="22"/>
        </w:rPr>
        <w:t>Выготский Л.С</w:t>
      </w:r>
      <w:r w:rsidRPr="005B4F99">
        <w:rPr>
          <w:rStyle w:val="53"/>
          <w:i w:val="0"/>
          <w:color w:val="000000"/>
          <w:sz w:val="22"/>
          <w:szCs w:val="22"/>
        </w:rPr>
        <w:t>. Воображение и творчество в детском возрасте.                 СПб: СОЮЗ, 1997.</w:t>
      </w:r>
    </w:p>
    <w:p w:rsidR="00780A8F" w:rsidRPr="005B4F99" w:rsidRDefault="00780A8F" w:rsidP="00354F54">
      <w:pPr>
        <w:pStyle w:val="513"/>
        <w:numPr>
          <w:ilvl w:val="0"/>
          <w:numId w:val="62"/>
        </w:numPr>
        <w:shd w:val="clear" w:color="auto" w:fill="auto"/>
        <w:tabs>
          <w:tab w:val="left" w:pos="1073"/>
        </w:tabs>
        <w:spacing w:before="0" w:line="240" w:lineRule="auto"/>
        <w:ind w:left="720" w:hanging="360"/>
        <w:jc w:val="both"/>
        <w:rPr>
          <w:sz w:val="22"/>
          <w:szCs w:val="22"/>
        </w:rPr>
      </w:pPr>
      <w:r w:rsidRPr="005B4F99">
        <w:rPr>
          <w:rStyle w:val="53"/>
          <w:color w:val="000000"/>
          <w:sz w:val="22"/>
          <w:szCs w:val="22"/>
        </w:rPr>
        <w:t>Елизаров В.Е.</w:t>
      </w:r>
      <w:r w:rsidRPr="005B4F99">
        <w:rPr>
          <w:rStyle w:val="53"/>
          <w:i w:val="0"/>
          <w:color w:val="000000"/>
          <w:sz w:val="22"/>
          <w:szCs w:val="22"/>
        </w:rPr>
        <w:t xml:space="preserve"> Примерная программа для ДХШ и изобразительных                   отделений ДШИ. М., 2008.</w:t>
      </w:r>
    </w:p>
    <w:p w:rsidR="00780A8F" w:rsidRPr="005B4F99" w:rsidRDefault="00780A8F" w:rsidP="00354F54">
      <w:pPr>
        <w:pStyle w:val="513"/>
        <w:numPr>
          <w:ilvl w:val="0"/>
          <w:numId w:val="62"/>
        </w:numPr>
        <w:shd w:val="clear" w:color="auto" w:fill="auto"/>
        <w:tabs>
          <w:tab w:val="left" w:pos="1073"/>
        </w:tabs>
        <w:spacing w:before="0" w:line="240" w:lineRule="auto"/>
        <w:ind w:left="720" w:hanging="360"/>
        <w:jc w:val="both"/>
        <w:rPr>
          <w:sz w:val="22"/>
          <w:szCs w:val="22"/>
        </w:rPr>
      </w:pPr>
      <w:r w:rsidRPr="005B4F99">
        <w:rPr>
          <w:rStyle w:val="53"/>
          <w:color w:val="000000"/>
          <w:sz w:val="22"/>
          <w:szCs w:val="22"/>
        </w:rPr>
        <w:t>Зайцев А.С.</w:t>
      </w:r>
      <w:r w:rsidRPr="005B4F99">
        <w:rPr>
          <w:rStyle w:val="53"/>
          <w:i w:val="0"/>
          <w:color w:val="000000"/>
          <w:sz w:val="22"/>
          <w:szCs w:val="22"/>
        </w:rPr>
        <w:t xml:space="preserve"> Наука о цвете и живопись.  М.: Изд-во «Искусство», 1986.</w:t>
      </w:r>
    </w:p>
    <w:p w:rsidR="00780A8F" w:rsidRPr="005B4F99" w:rsidRDefault="00780A8F" w:rsidP="00354F54">
      <w:pPr>
        <w:pStyle w:val="513"/>
        <w:numPr>
          <w:ilvl w:val="0"/>
          <w:numId w:val="62"/>
        </w:numPr>
        <w:shd w:val="clear" w:color="auto" w:fill="auto"/>
        <w:tabs>
          <w:tab w:val="left" w:pos="1073"/>
        </w:tabs>
        <w:spacing w:before="0" w:line="240" w:lineRule="auto"/>
        <w:ind w:left="720" w:hanging="360"/>
        <w:jc w:val="both"/>
        <w:rPr>
          <w:sz w:val="22"/>
          <w:szCs w:val="22"/>
        </w:rPr>
      </w:pPr>
      <w:r w:rsidRPr="005B4F99">
        <w:rPr>
          <w:rStyle w:val="53"/>
          <w:color w:val="000000"/>
          <w:sz w:val="22"/>
          <w:szCs w:val="22"/>
        </w:rPr>
        <w:t>Кирцер Ю.М</w:t>
      </w:r>
      <w:r w:rsidRPr="005B4F99">
        <w:rPr>
          <w:rStyle w:val="53"/>
          <w:i w:val="0"/>
          <w:color w:val="000000"/>
          <w:sz w:val="22"/>
          <w:szCs w:val="22"/>
        </w:rPr>
        <w:t>. Рисунок и живопись.  М.: Высшая школа, 1992.</w:t>
      </w:r>
    </w:p>
    <w:p w:rsidR="00780A8F" w:rsidRPr="005B4F99" w:rsidRDefault="00780A8F" w:rsidP="00354F54">
      <w:pPr>
        <w:pStyle w:val="513"/>
        <w:numPr>
          <w:ilvl w:val="0"/>
          <w:numId w:val="62"/>
        </w:numPr>
        <w:shd w:val="clear" w:color="auto" w:fill="auto"/>
        <w:tabs>
          <w:tab w:val="left" w:pos="1073"/>
        </w:tabs>
        <w:spacing w:before="0" w:line="240" w:lineRule="auto"/>
        <w:ind w:left="720" w:hanging="360"/>
        <w:jc w:val="both"/>
        <w:rPr>
          <w:sz w:val="22"/>
          <w:szCs w:val="22"/>
        </w:rPr>
      </w:pPr>
      <w:r w:rsidRPr="005B4F99">
        <w:rPr>
          <w:rStyle w:val="53"/>
          <w:color w:val="000000"/>
          <w:sz w:val="22"/>
          <w:szCs w:val="22"/>
        </w:rPr>
        <w:t>Люшер М.</w:t>
      </w:r>
      <w:r w:rsidRPr="005B4F99">
        <w:rPr>
          <w:rStyle w:val="53"/>
          <w:i w:val="0"/>
          <w:color w:val="000000"/>
          <w:sz w:val="22"/>
          <w:szCs w:val="22"/>
        </w:rPr>
        <w:t xml:space="preserve"> Магия цвета. Харьков: АО «СФЕРА»; «Сварог», 1996.</w:t>
      </w:r>
    </w:p>
    <w:p w:rsidR="00780A8F" w:rsidRPr="005B4F99" w:rsidRDefault="00780A8F" w:rsidP="00354F54">
      <w:pPr>
        <w:pStyle w:val="513"/>
        <w:numPr>
          <w:ilvl w:val="0"/>
          <w:numId w:val="62"/>
        </w:numPr>
        <w:shd w:val="clear" w:color="auto" w:fill="auto"/>
        <w:tabs>
          <w:tab w:val="left" w:pos="1073"/>
        </w:tabs>
        <w:spacing w:before="0" w:line="240" w:lineRule="auto"/>
        <w:ind w:left="720" w:hanging="360"/>
        <w:jc w:val="both"/>
        <w:rPr>
          <w:sz w:val="22"/>
          <w:szCs w:val="22"/>
        </w:rPr>
      </w:pPr>
      <w:r w:rsidRPr="005B4F99">
        <w:rPr>
          <w:rStyle w:val="53"/>
          <w:color w:val="000000"/>
          <w:sz w:val="22"/>
          <w:szCs w:val="22"/>
        </w:rPr>
        <w:t>Паранюшкин Р.А., Хандова Г.Н.</w:t>
      </w:r>
      <w:r w:rsidRPr="005B4F99">
        <w:rPr>
          <w:rStyle w:val="53"/>
          <w:i w:val="0"/>
          <w:color w:val="000000"/>
          <w:sz w:val="22"/>
          <w:szCs w:val="22"/>
        </w:rPr>
        <w:t xml:space="preserve"> Цветоведение для художников:   колористика.  Ростов н/д: Феникс, 2007.</w:t>
      </w:r>
    </w:p>
    <w:p w:rsidR="00780A8F" w:rsidRPr="005B4F99" w:rsidRDefault="00780A8F" w:rsidP="00354F54">
      <w:pPr>
        <w:pStyle w:val="513"/>
        <w:numPr>
          <w:ilvl w:val="0"/>
          <w:numId w:val="62"/>
        </w:numPr>
        <w:shd w:val="clear" w:color="auto" w:fill="auto"/>
        <w:tabs>
          <w:tab w:val="left" w:pos="1073"/>
        </w:tabs>
        <w:spacing w:before="0" w:line="240" w:lineRule="auto"/>
        <w:ind w:left="720" w:hanging="360"/>
        <w:jc w:val="both"/>
        <w:rPr>
          <w:sz w:val="22"/>
          <w:szCs w:val="22"/>
        </w:rPr>
      </w:pPr>
      <w:r w:rsidRPr="005B4F99">
        <w:rPr>
          <w:rStyle w:val="53"/>
          <w:color w:val="000000"/>
          <w:sz w:val="22"/>
          <w:szCs w:val="22"/>
        </w:rPr>
        <w:t>Проненко Г.Н. Живопись</w:t>
      </w:r>
      <w:r w:rsidRPr="005B4F99">
        <w:rPr>
          <w:rStyle w:val="53"/>
          <w:i w:val="0"/>
          <w:color w:val="000000"/>
          <w:sz w:val="22"/>
          <w:szCs w:val="22"/>
        </w:rPr>
        <w:t xml:space="preserve">. Примерная программа для ДХШ и изобразительных отделений </w:t>
      </w:r>
      <w:r w:rsidRPr="005B4F99">
        <w:rPr>
          <w:color w:val="000000"/>
          <w:sz w:val="22"/>
          <w:szCs w:val="22"/>
        </w:rPr>
        <w:t>ДШИ</w:t>
      </w:r>
      <w:r w:rsidRPr="005B4F99">
        <w:rPr>
          <w:rStyle w:val="53"/>
          <w:i w:val="0"/>
          <w:color w:val="000000"/>
          <w:sz w:val="22"/>
          <w:szCs w:val="22"/>
        </w:rPr>
        <w:t>.  М., 2003.</w:t>
      </w:r>
    </w:p>
    <w:p w:rsidR="00780A8F" w:rsidRPr="005B4F99" w:rsidRDefault="00780A8F" w:rsidP="00354F54">
      <w:pPr>
        <w:pStyle w:val="513"/>
        <w:numPr>
          <w:ilvl w:val="0"/>
          <w:numId w:val="62"/>
        </w:numPr>
        <w:shd w:val="clear" w:color="auto" w:fill="auto"/>
        <w:tabs>
          <w:tab w:val="left" w:pos="1073"/>
        </w:tabs>
        <w:spacing w:before="0" w:line="240" w:lineRule="auto"/>
        <w:ind w:left="720" w:hanging="360"/>
        <w:jc w:val="both"/>
        <w:rPr>
          <w:sz w:val="22"/>
          <w:szCs w:val="22"/>
        </w:rPr>
      </w:pPr>
      <w:r w:rsidRPr="005B4F99">
        <w:rPr>
          <w:rStyle w:val="53"/>
          <w:color w:val="000000"/>
          <w:sz w:val="22"/>
          <w:szCs w:val="22"/>
        </w:rPr>
        <w:t>Психология цвета</w:t>
      </w:r>
      <w:r w:rsidRPr="005B4F99">
        <w:rPr>
          <w:rStyle w:val="53"/>
          <w:i w:val="0"/>
          <w:color w:val="000000"/>
          <w:sz w:val="22"/>
          <w:szCs w:val="22"/>
        </w:rPr>
        <w:t>.  Сб. пер. с англ. М.: Рефл-бук, Ваклер, 1996.</w:t>
      </w:r>
    </w:p>
    <w:p w:rsidR="00780A8F" w:rsidRPr="005B4F99" w:rsidRDefault="00780A8F" w:rsidP="00354F54">
      <w:pPr>
        <w:pStyle w:val="513"/>
        <w:numPr>
          <w:ilvl w:val="0"/>
          <w:numId w:val="62"/>
        </w:numPr>
        <w:shd w:val="clear" w:color="auto" w:fill="auto"/>
        <w:tabs>
          <w:tab w:val="left" w:pos="1050"/>
        </w:tabs>
        <w:spacing w:before="0" w:line="240" w:lineRule="auto"/>
        <w:ind w:left="720" w:hanging="360"/>
        <w:jc w:val="both"/>
        <w:rPr>
          <w:sz w:val="22"/>
          <w:szCs w:val="22"/>
        </w:rPr>
      </w:pPr>
      <w:r w:rsidRPr="005B4F99">
        <w:rPr>
          <w:rStyle w:val="53"/>
          <w:color w:val="000000"/>
          <w:sz w:val="22"/>
          <w:szCs w:val="22"/>
        </w:rPr>
        <w:t>Смирнов Г. Б.</w:t>
      </w:r>
      <w:r w:rsidRPr="005B4F99">
        <w:rPr>
          <w:rStyle w:val="53"/>
          <w:i w:val="0"/>
          <w:color w:val="000000"/>
          <w:sz w:val="22"/>
          <w:szCs w:val="22"/>
        </w:rPr>
        <w:t xml:space="preserve"> Живопись. Учебное пособие. М.: Просвещение, 1975.</w:t>
      </w:r>
    </w:p>
    <w:p w:rsidR="00780A8F" w:rsidRPr="005B4F99" w:rsidRDefault="00780A8F" w:rsidP="00354F54">
      <w:pPr>
        <w:pStyle w:val="513"/>
        <w:numPr>
          <w:ilvl w:val="0"/>
          <w:numId w:val="62"/>
        </w:numPr>
        <w:shd w:val="clear" w:color="auto" w:fill="auto"/>
        <w:tabs>
          <w:tab w:val="left" w:pos="1062"/>
        </w:tabs>
        <w:spacing w:before="0" w:line="240" w:lineRule="auto"/>
        <w:ind w:left="720" w:hanging="360"/>
        <w:jc w:val="both"/>
        <w:rPr>
          <w:sz w:val="22"/>
          <w:szCs w:val="22"/>
        </w:rPr>
      </w:pPr>
      <w:r w:rsidRPr="005B4F99">
        <w:rPr>
          <w:rStyle w:val="53"/>
          <w:color w:val="000000"/>
          <w:sz w:val="22"/>
          <w:szCs w:val="22"/>
        </w:rPr>
        <w:t>Шорохов Е.В</w:t>
      </w:r>
      <w:r w:rsidRPr="005B4F99">
        <w:rPr>
          <w:rStyle w:val="53"/>
          <w:i w:val="0"/>
          <w:color w:val="000000"/>
          <w:sz w:val="22"/>
          <w:szCs w:val="22"/>
        </w:rPr>
        <w:t>. Методика преподавания композиции на уроках изобразительного искусства в школе. Пособие для учителей.  М.: Просвещение, 1974.</w:t>
      </w:r>
    </w:p>
    <w:p w:rsidR="00780A8F" w:rsidRPr="005B4F99" w:rsidRDefault="00780A8F" w:rsidP="00780A8F">
      <w:pPr>
        <w:pStyle w:val="310"/>
        <w:shd w:val="clear" w:color="auto" w:fill="auto"/>
        <w:spacing w:after="0" w:line="240" w:lineRule="auto"/>
        <w:jc w:val="center"/>
        <w:rPr>
          <w:i w:val="0"/>
          <w:sz w:val="22"/>
          <w:szCs w:val="22"/>
        </w:rPr>
      </w:pPr>
      <w:r w:rsidRPr="005B4F99">
        <w:rPr>
          <w:rStyle w:val="31"/>
          <w:bCs/>
          <w:color w:val="000000"/>
          <w:sz w:val="22"/>
          <w:szCs w:val="22"/>
        </w:rPr>
        <w:t>Учебная литература</w:t>
      </w:r>
    </w:p>
    <w:p w:rsidR="00780A8F" w:rsidRPr="005B4F99" w:rsidRDefault="00780A8F" w:rsidP="00354F54">
      <w:pPr>
        <w:pStyle w:val="513"/>
        <w:numPr>
          <w:ilvl w:val="0"/>
          <w:numId w:val="63"/>
        </w:numPr>
        <w:shd w:val="clear" w:color="auto" w:fill="auto"/>
        <w:tabs>
          <w:tab w:val="left" w:pos="1050"/>
        </w:tabs>
        <w:spacing w:before="0" w:line="240" w:lineRule="auto"/>
        <w:ind w:left="1429" w:hanging="360"/>
        <w:jc w:val="both"/>
        <w:rPr>
          <w:sz w:val="22"/>
          <w:szCs w:val="22"/>
        </w:rPr>
      </w:pPr>
      <w:r w:rsidRPr="005B4F99">
        <w:rPr>
          <w:rStyle w:val="53"/>
          <w:color w:val="000000"/>
          <w:sz w:val="22"/>
          <w:szCs w:val="22"/>
        </w:rPr>
        <w:t>Кальнинг А.</w:t>
      </w:r>
      <w:r w:rsidRPr="005B4F99">
        <w:rPr>
          <w:rStyle w:val="53"/>
          <w:i w:val="0"/>
          <w:color w:val="000000"/>
          <w:sz w:val="22"/>
          <w:szCs w:val="22"/>
        </w:rPr>
        <w:t xml:space="preserve"> К. Акварельная живопись. М., 1968.</w:t>
      </w:r>
    </w:p>
    <w:p w:rsidR="00780A8F" w:rsidRPr="005B4F99" w:rsidRDefault="00780A8F" w:rsidP="00354F54">
      <w:pPr>
        <w:pStyle w:val="513"/>
        <w:numPr>
          <w:ilvl w:val="0"/>
          <w:numId w:val="63"/>
        </w:numPr>
        <w:shd w:val="clear" w:color="auto" w:fill="auto"/>
        <w:tabs>
          <w:tab w:val="left" w:pos="1050"/>
        </w:tabs>
        <w:spacing w:before="0" w:line="240" w:lineRule="auto"/>
        <w:ind w:left="1429" w:hanging="360"/>
        <w:jc w:val="both"/>
        <w:rPr>
          <w:sz w:val="22"/>
          <w:szCs w:val="22"/>
        </w:rPr>
      </w:pPr>
      <w:r w:rsidRPr="005B4F99">
        <w:rPr>
          <w:rStyle w:val="53"/>
          <w:color w:val="000000"/>
          <w:sz w:val="22"/>
          <w:szCs w:val="22"/>
        </w:rPr>
        <w:t>Сокольникова Н.М</w:t>
      </w:r>
      <w:r w:rsidRPr="005B4F99">
        <w:rPr>
          <w:rStyle w:val="53"/>
          <w:i w:val="0"/>
          <w:color w:val="000000"/>
          <w:sz w:val="22"/>
          <w:szCs w:val="22"/>
        </w:rPr>
        <w:t>. Основы композиции.  Обнинск: Титул, 1996.</w:t>
      </w:r>
    </w:p>
    <w:p w:rsidR="00780A8F" w:rsidRPr="005B4F99" w:rsidRDefault="00780A8F" w:rsidP="00354F54">
      <w:pPr>
        <w:pStyle w:val="513"/>
        <w:numPr>
          <w:ilvl w:val="0"/>
          <w:numId w:val="63"/>
        </w:numPr>
        <w:shd w:val="clear" w:color="auto" w:fill="auto"/>
        <w:tabs>
          <w:tab w:val="left" w:pos="1050"/>
        </w:tabs>
        <w:spacing w:before="0" w:line="240" w:lineRule="auto"/>
        <w:ind w:left="1429" w:hanging="360"/>
        <w:jc w:val="both"/>
        <w:rPr>
          <w:sz w:val="22"/>
          <w:szCs w:val="22"/>
        </w:rPr>
      </w:pPr>
      <w:r w:rsidRPr="005B4F99">
        <w:rPr>
          <w:rStyle w:val="53"/>
          <w:color w:val="000000"/>
          <w:sz w:val="22"/>
          <w:szCs w:val="22"/>
        </w:rPr>
        <w:t xml:space="preserve"> Сокольникова Н.М. </w:t>
      </w:r>
      <w:r w:rsidRPr="005B4F99">
        <w:rPr>
          <w:rStyle w:val="53"/>
          <w:i w:val="0"/>
          <w:color w:val="000000"/>
          <w:sz w:val="22"/>
          <w:szCs w:val="22"/>
        </w:rPr>
        <w:t>Изобразительное искусство. Часть 2. Основы живописи.  Обнинск: Титул,  1996.</w:t>
      </w:r>
    </w:p>
    <w:p w:rsidR="00780A8F" w:rsidRPr="005B4F99" w:rsidRDefault="00780A8F" w:rsidP="00354F54">
      <w:pPr>
        <w:pStyle w:val="513"/>
        <w:numPr>
          <w:ilvl w:val="0"/>
          <w:numId w:val="63"/>
        </w:numPr>
        <w:shd w:val="clear" w:color="auto" w:fill="auto"/>
        <w:tabs>
          <w:tab w:val="left" w:pos="1050"/>
        </w:tabs>
        <w:spacing w:before="0" w:line="240" w:lineRule="auto"/>
        <w:ind w:left="1429" w:hanging="360"/>
        <w:jc w:val="both"/>
        <w:rPr>
          <w:sz w:val="22"/>
          <w:szCs w:val="22"/>
        </w:rPr>
      </w:pPr>
      <w:r w:rsidRPr="005B4F99">
        <w:rPr>
          <w:rStyle w:val="53"/>
          <w:color w:val="000000"/>
          <w:sz w:val="22"/>
          <w:szCs w:val="22"/>
        </w:rPr>
        <w:t>Сокольникова Н.М</w:t>
      </w:r>
      <w:r w:rsidRPr="005B4F99">
        <w:rPr>
          <w:rStyle w:val="53"/>
          <w:i w:val="0"/>
          <w:color w:val="000000"/>
          <w:sz w:val="22"/>
          <w:szCs w:val="22"/>
        </w:rPr>
        <w:t>. Художники. Книги. Дети.  М.: Конец века, 1997.</w:t>
      </w:r>
    </w:p>
    <w:p w:rsidR="00780A8F" w:rsidRPr="005B4F99" w:rsidRDefault="00780A8F" w:rsidP="00354F54">
      <w:pPr>
        <w:pStyle w:val="513"/>
        <w:numPr>
          <w:ilvl w:val="0"/>
          <w:numId w:val="63"/>
        </w:numPr>
        <w:shd w:val="clear" w:color="auto" w:fill="auto"/>
        <w:tabs>
          <w:tab w:val="left" w:pos="1050"/>
        </w:tabs>
        <w:spacing w:before="0" w:line="240" w:lineRule="auto"/>
        <w:ind w:left="1429" w:hanging="360"/>
        <w:jc w:val="both"/>
        <w:rPr>
          <w:sz w:val="22"/>
          <w:szCs w:val="22"/>
        </w:rPr>
      </w:pPr>
      <w:r w:rsidRPr="005B4F99">
        <w:rPr>
          <w:rStyle w:val="53"/>
          <w:color w:val="000000"/>
          <w:sz w:val="22"/>
          <w:szCs w:val="22"/>
        </w:rPr>
        <w:t>Унковский А.А.</w:t>
      </w:r>
      <w:r w:rsidRPr="005B4F99">
        <w:rPr>
          <w:rStyle w:val="53"/>
          <w:i w:val="0"/>
          <w:color w:val="000000"/>
          <w:sz w:val="22"/>
          <w:szCs w:val="22"/>
        </w:rPr>
        <w:t xml:space="preserve"> Живопись. Вопросы колорита. М.: Просвещение, 1980.</w:t>
      </w:r>
    </w:p>
    <w:p w:rsidR="00780A8F" w:rsidRPr="005B4F99" w:rsidRDefault="00780A8F" w:rsidP="00354F54">
      <w:pPr>
        <w:pStyle w:val="513"/>
        <w:numPr>
          <w:ilvl w:val="0"/>
          <w:numId w:val="63"/>
        </w:numPr>
        <w:shd w:val="clear" w:color="auto" w:fill="auto"/>
        <w:tabs>
          <w:tab w:val="left" w:pos="1050"/>
        </w:tabs>
        <w:spacing w:before="0" w:line="240" w:lineRule="auto"/>
        <w:ind w:left="1429" w:hanging="360"/>
        <w:jc w:val="both"/>
        <w:rPr>
          <w:sz w:val="22"/>
          <w:szCs w:val="22"/>
        </w:rPr>
      </w:pPr>
      <w:r w:rsidRPr="005B4F99">
        <w:rPr>
          <w:rStyle w:val="53"/>
          <w:color w:val="000000"/>
          <w:sz w:val="22"/>
          <w:szCs w:val="22"/>
        </w:rPr>
        <w:t>Школа изобразительного искусства в десяти выпусках</w:t>
      </w:r>
      <w:r w:rsidRPr="005B4F99">
        <w:rPr>
          <w:rStyle w:val="53"/>
          <w:i w:val="0"/>
          <w:color w:val="000000"/>
          <w:sz w:val="22"/>
          <w:szCs w:val="22"/>
        </w:rPr>
        <w:t>. М.: Изобраз. искусство, 1986: №1, 1988: №2.</w:t>
      </w:r>
    </w:p>
    <w:p w:rsidR="00780A8F" w:rsidRPr="005B4F99" w:rsidRDefault="00780A8F" w:rsidP="00354F54">
      <w:pPr>
        <w:pStyle w:val="513"/>
        <w:numPr>
          <w:ilvl w:val="0"/>
          <w:numId w:val="63"/>
        </w:numPr>
        <w:shd w:val="clear" w:color="auto" w:fill="auto"/>
        <w:tabs>
          <w:tab w:val="left" w:pos="1050"/>
        </w:tabs>
        <w:spacing w:before="0" w:line="240" w:lineRule="auto"/>
        <w:ind w:left="1429" w:hanging="360"/>
        <w:jc w:val="both"/>
        <w:rPr>
          <w:sz w:val="22"/>
          <w:szCs w:val="22"/>
        </w:rPr>
      </w:pPr>
      <w:r w:rsidRPr="005B4F99">
        <w:rPr>
          <w:rStyle w:val="53"/>
          <w:color w:val="000000"/>
          <w:sz w:val="22"/>
          <w:szCs w:val="22"/>
        </w:rPr>
        <w:t>Харрисон Х</w:t>
      </w:r>
      <w:r w:rsidRPr="005B4F99">
        <w:rPr>
          <w:rStyle w:val="53"/>
          <w:i w:val="0"/>
          <w:color w:val="000000"/>
          <w:sz w:val="22"/>
          <w:szCs w:val="22"/>
        </w:rPr>
        <w:t>. Энциклопедия акварельных техник.  АСТ, 2005.</w:t>
      </w:r>
    </w:p>
    <w:p w:rsidR="00780A8F" w:rsidRPr="005B4F99" w:rsidRDefault="00780A8F" w:rsidP="00354F54">
      <w:pPr>
        <w:pStyle w:val="513"/>
        <w:numPr>
          <w:ilvl w:val="0"/>
          <w:numId w:val="63"/>
        </w:numPr>
        <w:shd w:val="clear" w:color="auto" w:fill="auto"/>
        <w:tabs>
          <w:tab w:val="left" w:pos="1050"/>
        </w:tabs>
        <w:spacing w:before="0" w:line="240" w:lineRule="auto"/>
        <w:ind w:left="1429" w:hanging="360"/>
        <w:jc w:val="both"/>
        <w:rPr>
          <w:sz w:val="22"/>
          <w:szCs w:val="22"/>
        </w:rPr>
      </w:pPr>
      <w:r w:rsidRPr="005B4F99">
        <w:rPr>
          <w:i/>
          <w:color w:val="000000"/>
          <w:sz w:val="22"/>
          <w:szCs w:val="22"/>
        </w:rPr>
        <w:t>Яш</w:t>
      </w:r>
      <w:r w:rsidRPr="005B4F99">
        <w:rPr>
          <w:rStyle w:val="53"/>
          <w:i w:val="0"/>
          <w:color w:val="000000"/>
          <w:sz w:val="22"/>
          <w:szCs w:val="22"/>
        </w:rPr>
        <w:t>ухин А.П. Живопись. М.: Просвещение, 1985.</w:t>
      </w:r>
    </w:p>
    <w:p w:rsidR="00780A8F" w:rsidRPr="005B4F99" w:rsidRDefault="00780A8F" w:rsidP="00354F54">
      <w:pPr>
        <w:pStyle w:val="513"/>
        <w:numPr>
          <w:ilvl w:val="0"/>
          <w:numId w:val="63"/>
        </w:numPr>
        <w:shd w:val="clear" w:color="auto" w:fill="auto"/>
        <w:tabs>
          <w:tab w:val="left" w:pos="1050"/>
        </w:tabs>
        <w:spacing w:before="0" w:line="240" w:lineRule="auto"/>
        <w:ind w:left="1429" w:hanging="360"/>
        <w:jc w:val="both"/>
        <w:rPr>
          <w:sz w:val="22"/>
          <w:szCs w:val="22"/>
        </w:rPr>
      </w:pPr>
      <w:r w:rsidRPr="005B4F99">
        <w:rPr>
          <w:i/>
          <w:color w:val="000000"/>
          <w:sz w:val="22"/>
          <w:szCs w:val="22"/>
        </w:rPr>
        <w:t>Яш</w:t>
      </w:r>
      <w:r w:rsidRPr="005B4F99">
        <w:rPr>
          <w:rStyle w:val="53"/>
          <w:i w:val="0"/>
          <w:color w:val="000000"/>
          <w:sz w:val="22"/>
          <w:szCs w:val="22"/>
        </w:rPr>
        <w:t>ухин А. П., Ломов С. П. Живопись. М.: Рандеву - АМ, Агар, 1999.</w:t>
      </w:r>
    </w:p>
    <w:p w:rsidR="00C95326" w:rsidRPr="005B4F99" w:rsidRDefault="00C95326" w:rsidP="003231A5">
      <w:pPr>
        <w:shd w:val="clear" w:color="auto" w:fill="FFFFFF"/>
        <w:tabs>
          <w:tab w:val="left" w:pos="2552"/>
        </w:tabs>
        <w:spacing w:after="0" w:line="240" w:lineRule="auto"/>
        <w:jc w:val="center"/>
        <w:rPr>
          <w:rFonts w:ascii="Times New Roman" w:hAnsi="Times New Roman" w:cs="Times New Roman"/>
        </w:rPr>
      </w:pPr>
    </w:p>
    <w:p w:rsidR="00C95326" w:rsidRDefault="00C95326" w:rsidP="003231A5">
      <w:pPr>
        <w:shd w:val="clear" w:color="auto" w:fill="FFFFFF"/>
        <w:tabs>
          <w:tab w:val="left" w:pos="2552"/>
        </w:tabs>
        <w:spacing w:after="0" w:line="240" w:lineRule="auto"/>
        <w:jc w:val="center"/>
        <w:rPr>
          <w:rFonts w:ascii="Times New Roman" w:hAnsi="Times New Roman" w:cs="Times New Roman"/>
          <w:sz w:val="24"/>
          <w:szCs w:val="24"/>
        </w:rPr>
      </w:pPr>
    </w:p>
    <w:p w:rsidR="00C95326" w:rsidRDefault="00C95326" w:rsidP="003231A5">
      <w:pPr>
        <w:shd w:val="clear" w:color="auto" w:fill="FFFFFF"/>
        <w:tabs>
          <w:tab w:val="left" w:pos="2552"/>
        </w:tabs>
        <w:spacing w:after="0" w:line="240" w:lineRule="auto"/>
        <w:jc w:val="center"/>
        <w:rPr>
          <w:rFonts w:ascii="Times New Roman" w:hAnsi="Times New Roman" w:cs="Times New Roman"/>
          <w:sz w:val="24"/>
          <w:szCs w:val="24"/>
        </w:rPr>
      </w:pPr>
    </w:p>
    <w:p w:rsidR="00DB34FB" w:rsidRPr="00D2153E" w:rsidRDefault="00DB34FB" w:rsidP="0011308F">
      <w:pPr>
        <w:shd w:val="clear" w:color="auto" w:fill="FFFFFF"/>
        <w:tabs>
          <w:tab w:val="left" w:pos="2552"/>
        </w:tabs>
        <w:spacing w:after="0" w:line="240" w:lineRule="auto"/>
        <w:jc w:val="center"/>
        <w:rPr>
          <w:rFonts w:ascii="Times New Roman" w:hAnsi="Times New Roman" w:cs="Times New Roman"/>
          <w:sz w:val="24"/>
          <w:szCs w:val="24"/>
        </w:rPr>
      </w:pPr>
      <w:r w:rsidRPr="00D2153E">
        <w:rPr>
          <w:rFonts w:ascii="Times New Roman" w:hAnsi="Times New Roman" w:cs="Times New Roman"/>
          <w:sz w:val="24"/>
          <w:szCs w:val="24"/>
        </w:rPr>
        <w:t>ДОПОЛНИТЕЛЬНАЯ ПРЕДПРОФЕССИОНАЛЬНАЯ ПРОГРАММ</w:t>
      </w:r>
      <w:r>
        <w:rPr>
          <w:rFonts w:ascii="Times New Roman" w:hAnsi="Times New Roman" w:cs="Times New Roman"/>
          <w:sz w:val="24"/>
          <w:szCs w:val="24"/>
        </w:rPr>
        <w:t>А</w:t>
      </w:r>
      <w:r w:rsidRPr="00D2153E">
        <w:rPr>
          <w:rFonts w:ascii="Times New Roman" w:hAnsi="Times New Roman" w:cs="Times New Roman"/>
          <w:sz w:val="24"/>
          <w:szCs w:val="24"/>
        </w:rPr>
        <w:t xml:space="preserve"> В ОБЛАСТИ</w:t>
      </w:r>
      <w:r w:rsidR="0011308F">
        <w:rPr>
          <w:rFonts w:ascii="Times New Roman" w:hAnsi="Times New Roman" w:cs="Times New Roman"/>
          <w:sz w:val="24"/>
          <w:szCs w:val="24"/>
        </w:rPr>
        <w:t xml:space="preserve"> </w:t>
      </w:r>
      <w:r>
        <w:rPr>
          <w:rFonts w:ascii="Times New Roman" w:hAnsi="Times New Roman" w:cs="Times New Roman"/>
          <w:sz w:val="24"/>
          <w:szCs w:val="24"/>
        </w:rPr>
        <w:t>ИЗОБРАЗИТЕ</w:t>
      </w:r>
      <w:r w:rsidRPr="00D2153E">
        <w:rPr>
          <w:rFonts w:ascii="Times New Roman" w:hAnsi="Times New Roman" w:cs="Times New Roman"/>
          <w:sz w:val="24"/>
          <w:szCs w:val="24"/>
        </w:rPr>
        <w:t>ЛЬНОГО ИСКУССТВА</w:t>
      </w:r>
    </w:p>
    <w:p w:rsidR="00DB34FB" w:rsidRDefault="00DB34FB" w:rsidP="00DB34FB">
      <w:pPr>
        <w:shd w:val="clear" w:color="auto" w:fill="FFFFFF"/>
        <w:spacing w:after="0" w:line="240" w:lineRule="auto"/>
        <w:jc w:val="center"/>
        <w:rPr>
          <w:rFonts w:ascii="Times New Roman" w:hAnsi="Times New Roman" w:cs="Times New Roman"/>
          <w:b/>
          <w:bCs/>
          <w:sz w:val="24"/>
          <w:szCs w:val="24"/>
        </w:rPr>
      </w:pPr>
      <w:r w:rsidRPr="00D2153E">
        <w:rPr>
          <w:rFonts w:ascii="Times New Roman" w:hAnsi="Times New Roman" w:cs="Times New Roman"/>
          <w:b/>
          <w:bCs/>
          <w:sz w:val="24"/>
          <w:szCs w:val="24"/>
        </w:rPr>
        <w:t>«</w:t>
      </w:r>
      <w:r>
        <w:rPr>
          <w:rFonts w:ascii="Times New Roman" w:hAnsi="Times New Roman"/>
          <w:sz w:val="24"/>
          <w:szCs w:val="24"/>
        </w:rPr>
        <w:t>ЖИВОПИСЬ</w:t>
      </w:r>
      <w:r w:rsidRPr="00D2153E">
        <w:rPr>
          <w:rFonts w:ascii="Times New Roman" w:hAnsi="Times New Roman" w:cs="Times New Roman"/>
          <w:b/>
          <w:bCs/>
          <w:sz w:val="24"/>
          <w:szCs w:val="24"/>
        </w:rPr>
        <w:t xml:space="preserve">» </w:t>
      </w:r>
    </w:p>
    <w:p w:rsidR="00DB34FB" w:rsidRPr="00A068D2" w:rsidRDefault="00DB34FB" w:rsidP="00DB34FB">
      <w:pPr>
        <w:shd w:val="clear" w:color="auto" w:fill="FFFFFF"/>
        <w:spacing w:after="0" w:line="240" w:lineRule="auto"/>
        <w:jc w:val="center"/>
        <w:rPr>
          <w:rFonts w:ascii="Times New Roman" w:hAnsi="Times New Roman" w:cs="Times New Roman"/>
          <w:b/>
          <w:bCs/>
          <w:sz w:val="24"/>
          <w:szCs w:val="24"/>
        </w:rPr>
      </w:pPr>
    </w:p>
    <w:p w:rsidR="00DB34FB" w:rsidRPr="00A068D2" w:rsidRDefault="00DB34FB" w:rsidP="00DB34FB">
      <w:pPr>
        <w:shd w:val="clear" w:color="auto" w:fill="FFFFFF"/>
        <w:spacing w:after="0" w:line="240" w:lineRule="auto"/>
        <w:jc w:val="center"/>
        <w:rPr>
          <w:rFonts w:ascii="Times New Roman" w:hAnsi="Times New Roman" w:cs="Times New Roman"/>
          <w:b/>
          <w:bCs/>
          <w:sz w:val="24"/>
          <w:szCs w:val="24"/>
        </w:rPr>
      </w:pPr>
    </w:p>
    <w:p w:rsidR="00DB34FB" w:rsidRPr="00A068D2" w:rsidRDefault="00DB34FB" w:rsidP="00DB34FB">
      <w:pPr>
        <w:shd w:val="clear" w:color="auto" w:fill="FFFFFF"/>
        <w:spacing w:after="0" w:line="240" w:lineRule="auto"/>
        <w:jc w:val="center"/>
        <w:rPr>
          <w:rFonts w:ascii="Times New Roman" w:hAnsi="Times New Roman" w:cs="Times New Roman"/>
          <w:sz w:val="24"/>
          <w:szCs w:val="24"/>
        </w:rPr>
      </w:pPr>
      <w:r w:rsidRPr="00A068D2">
        <w:rPr>
          <w:rFonts w:ascii="Times New Roman" w:hAnsi="Times New Roman" w:cs="Times New Roman"/>
          <w:sz w:val="24"/>
          <w:szCs w:val="24"/>
        </w:rPr>
        <w:t xml:space="preserve">Предметная область </w:t>
      </w:r>
      <w:r>
        <w:rPr>
          <w:rFonts w:ascii="Times New Roman" w:hAnsi="Times New Roman" w:cs="Times New Roman"/>
          <w:b/>
          <w:bCs/>
          <w:sz w:val="24"/>
          <w:szCs w:val="24"/>
        </w:rPr>
        <w:t>ПО.01</w:t>
      </w:r>
      <w:r w:rsidRPr="00A068D2">
        <w:rPr>
          <w:rFonts w:ascii="Times New Roman" w:hAnsi="Times New Roman" w:cs="Times New Roman"/>
          <w:b/>
          <w:bCs/>
          <w:sz w:val="24"/>
          <w:szCs w:val="24"/>
        </w:rPr>
        <w:t xml:space="preserve">. </w:t>
      </w:r>
      <w:r>
        <w:rPr>
          <w:rStyle w:val="af2"/>
          <w:color w:val="000000"/>
        </w:rPr>
        <w:t>. ХУДОЖЕСТВЕННОЕ ТВОРЧЕСТВО</w:t>
      </w:r>
    </w:p>
    <w:p w:rsidR="00DB34FB" w:rsidRPr="00A068D2" w:rsidRDefault="00DB34FB" w:rsidP="00DB34FB">
      <w:pPr>
        <w:shd w:val="clear" w:color="auto" w:fill="FFFFFF"/>
        <w:spacing w:after="0" w:line="240" w:lineRule="auto"/>
        <w:ind w:hanging="989"/>
        <w:jc w:val="center"/>
        <w:rPr>
          <w:rFonts w:ascii="Times New Roman" w:hAnsi="Times New Roman" w:cs="Times New Roman"/>
          <w:b/>
          <w:bCs/>
          <w:sz w:val="24"/>
          <w:szCs w:val="24"/>
        </w:rPr>
      </w:pPr>
      <w:r w:rsidRPr="00A068D2">
        <w:rPr>
          <w:rFonts w:ascii="Times New Roman" w:hAnsi="Times New Roman" w:cs="Times New Roman"/>
          <w:sz w:val="24"/>
          <w:szCs w:val="24"/>
        </w:rPr>
        <w:t xml:space="preserve">рабочая программа по учебному предмету </w:t>
      </w:r>
      <w:r>
        <w:rPr>
          <w:rFonts w:ascii="Times New Roman" w:hAnsi="Times New Roman" w:cs="Times New Roman"/>
          <w:b/>
          <w:bCs/>
          <w:sz w:val="24"/>
          <w:szCs w:val="24"/>
        </w:rPr>
        <w:t>ПО.01 УП.</w:t>
      </w:r>
      <w:r w:rsidR="002862C9">
        <w:rPr>
          <w:rFonts w:ascii="Times New Roman" w:hAnsi="Times New Roman" w:cs="Times New Roman"/>
          <w:b/>
          <w:bCs/>
          <w:sz w:val="24"/>
          <w:szCs w:val="24"/>
        </w:rPr>
        <w:t>06</w:t>
      </w:r>
      <w:r w:rsidRPr="00A068D2">
        <w:rPr>
          <w:rFonts w:ascii="Times New Roman" w:hAnsi="Times New Roman" w:cs="Times New Roman"/>
          <w:b/>
          <w:bCs/>
          <w:sz w:val="24"/>
          <w:szCs w:val="24"/>
        </w:rPr>
        <w:t xml:space="preserve"> </w:t>
      </w:r>
    </w:p>
    <w:p w:rsidR="00DB34FB" w:rsidRPr="00A068D2" w:rsidRDefault="00DB34FB" w:rsidP="00DB34FB">
      <w:pPr>
        <w:shd w:val="clear" w:color="auto" w:fill="FFFFFF"/>
        <w:spacing w:after="0" w:line="240" w:lineRule="auto"/>
        <w:ind w:hanging="989"/>
        <w:jc w:val="center"/>
        <w:rPr>
          <w:rFonts w:ascii="Times New Roman" w:hAnsi="Times New Roman" w:cs="Times New Roman"/>
          <w:sz w:val="24"/>
          <w:szCs w:val="24"/>
        </w:rPr>
      </w:pPr>
    </w:p>
    <w:p w:rsidR="00DB34FB" w:rsidRPr="00154DB9" w:rsidRDefault="00DB34FB" w:rsidP="00DB34FB">
      <w:pPr>
        <w:shd w:val="clear" w:color="auto" w:fill="FFFFFF"/>
        <w:ind w:hanging="989"/>
        <w:jc w:val="center"/>
        <w:rPr>
          <w:rFonts w:ascii="Times New Roman" w:hAnsi="Times New Roman" w:cs="Times New Roman"/>
          <w:sz w:val="28"/>
          <w:szCs w:val="28"/>
        </w:rPr>
      </w:pPr>
      <w:r w:rsidRPr="00154DB9">
        <w:rPr>
          <w:rFonts w:ascii="Times New Roman" w:hAnsi="Times New Roman" w:cs="Times New Roman"/>
          <w:bCs/>
          <w:color w:val="000000"/>
          <w:sz w:val="28"/>
          <w:szCs w:val="28"/>
        </w:rPr>
        <w:t>КОМПОЗИЦИЯ СТАНКОВАЯ</w:t>
      </w:r>
    </w:p>
    <w:p w:rsidR="00DB34FB" w:rsidRDefault="00DB34FB" w:rsidP="00DB34FB">
      <w:pPr>
        <w:shd w:val="clear" w:color="auto" w:fill="FFFFFF"/>
        <w:ind w:hanging="989"/>
        <w:jc w:val="center"/>
        <w:rPr>
          <w:sz w:val="24"/>
          <w:szCs w:val="24"/>
        </w:rPr>
      </w:pPr>
    </w:p>
    <w:p w:rsidR="00DB34FB" w:rsidRDefault="00DB34FB" w:rsidP="00DB34FB">
      <w:pPr>
        <w:shd w:val="clear" w:color="auto" w:fill="FFFFFF"/>
        <w:ind w:hanging="989"/>
        <w:jc w:val="center"/>
        <w:rPr>
          <w:sz w:val="24"/>
          <w:szCs w:val="24"/>
        </w:rPr>
      </w:pPr>
    </w:p>
    <w:p w:rsidR="00DB34FB" w:rsidRDefault="00DB34FB" w:rsidP="00DB34FB">
      <w:pPr>
        <w:shd w:val="clear" w:color="auto" w:fill="FFFFFF"/>
        <w:ind w:hanging="989"/>
        <w:jc w:val="center"/>
        <w:rPr>
          <w:sz w:val="24"/>
          <w:szCs w:val="24"/>
        </w:rPr>
      </w:pPr>
    </w:p>
    <w:p w:rsidR="00DB34FB" w:rsidRDefault="00DB34FB" w:rsidP="00DB34FB">
      <w:pPr>
        <w:shd w:val="clear" w:color="auto" w:fill="FFFFFF"/>
        <w:ind w:hanging="989"/>
        <w:jc w:val="center"/>
        <w:rPr>
          <w:sz w:val="24"/>
          <w:szCs w:val="24"/>
        </w:rPr>
      </w:pPr>
    </w:p>
    <w:p w:rsidR="00DB34FB" w:rsidRDefault="00DB34FB" w:rsidP="00DB34FB">
      <w:pPr>
        <w:shd w:val="clear" w:color="auto" w:fill="FFFFFF"/>
        <w:ind w:hanging="989"/>
        <w:jc w:val="center"/>
        <w:rPr>
          <w:sz w:val="24"/>
          <w:szCs w:val="24"/>
        </w:rPr>
      </w:pPr>
    </w:p>
    <w:p w:rsidR="00DB34FB" w:rsidRDefault="00DB34FB" w:rsidP="00DB34FB">
      <w:pPr>
        <w:shd w:val="clear" w:color="auto" w:fill="FFFFFF"/>
        <w:ind w:hanging="989"/>
        <w:jc w:val="center"/>
        <w:rPr>
          <w:sz w:val="24"/>
          <w:szCs w:val="24"/>
        </w:rPr>
      </w:pPr>
    </w:p>
    <w:p w:rsidR="00DB34FB" w:rsidRDefault="00DB34FB" w:rsidP="00DB34FB">
      <w:pPr>
        <w:shd w:val="clear" w:color="auto" w:fill="FFFFFF"/>
        <w:ind w:hanging="989"/>
        <w:jc w:val="center"/>
        <w:rPr>
          <w:sz w:val="24"/>
          <w:szCs w:val="24"/>
        </w:rPr>
      </w:pPr>
    </w:p>
    <w:p w:rsidR="00DB34FB" w:rsidRDefault="00DB34FB" w:rsidP="00DB34FB">
      <w:pPr>
        <w:shd w:val="clear" w:color="auto" w:fill="FFFFFF"/>
        <w:ind w:hanging="989"/>
        <w:jc w:val="center"/>
        <w:rPr>
          <w:sz w:val="24"/>
          <w:szCs w:val="24"/>
        </w:rPr>
      </w:pPr>
    </w:p>
    <w:p w:rsidR="0011308F" w:rsidRDefault="0011308F" w:rsidP="00DB34FB">
      <w:pPr>
        <w:shd w:val="clear" w:color="auto" w:fill="FFFFFF"/>
        <w:ind w:hanging="989"/>
        <w:jc w:val="center"/>
        <w:rPr>
          <w:sz w:val="24"/>
          <w:szCs w:val="24"/>
        </w:rPr>
      </w:pPr>
    </w:p>
    <w:p w:rsidR="00DB34FB" w:rsidRDefault="00DB34FB" w:rsidP="00DB34FB">
      <w:pPr>
        <w:shd w:val="clear" w:color="auto" w:fill="FFFFFF"/>
        <w:ind w:hanging="989"/>
        <w:jc w:val="center"/>
        <w:rPr>
          <w:sz w:val="24"/>
          <w:szCs w:val="24"/>
        </w:rPr>
      </w:pPr>
    </w:p>
    <w:p w:rsidR="00DB34FB" w:rsidRPr="001970A6" w:rsidRDefault="00DB34FB" w:rsidP="00DB34FB">
      <w:pPr>
        <w:pStyle w:val="90"/>
        <w:shd w:val="clear" w:color="auto" w:fill="auto"/>
        <w:spacing w:line="240" w:lineRule="auto"/>
        <w:rPr>
          <w:rStyle w:val="9"/>
          <w:b/>
          <w:bCs/>
          <w:color w:val="000000"/>
          <w:sz w:val="24"/>
          <w:szCs w:val="24"/>
        </w:rPr>
      </w:pPr>
      <w:r w:rsidRPr="001970A6">
        <w:rPr>
          <w:rStyle w:val="9"/>
          <w:b/>
          <w:color w:val="000000"/>
          <w:sz w:val="24"/>
          <w:szCs w:val="24"/>
        </w:rPr>
        <w:t>Структура программы учебного предмета</w:t>
      </w:r>
    </w:p>
    <w:p w:rsidR="00DB34FB" w:rsidRPr="00104CBC" w:rsidRDefault="00DB34FB" w:rsidP="00DB34FB">
      <w:pPr>
        <w:pStyle w:val="90"/>
        <w:shd w:val="clear" w:color="auto" w:fill="auto"/>
        <w:spacing w:line="240" w:lineRule="auto"/>
        <w:jc w:val="left"/>
        <w:rPr>
          <w:sz w:val="24"/>
          <w:szCs w:val="24"/>
        </w:rPr>
      </w:pPr>
    </w:p>
    <w:p w:rsidR="00DB34FB" w:rsidRPr="00CF1B4D" w:rsidRDefault="00DB34FB" w:rsidP="001513B6">
      <w:pPr>
        <w:pStyle w:val="af1"/>
        <w:widowControl w:val="0"/>
        <w:numPr>
          <w:ilvl w:val="0"/>
          <w:numId w:val="123"/>
        </w:numPr>
        <w:tabs>
          <w:tab w:val="left" w:pos="720"/>
        </w:tabs>
        <w:suppressAutoHyphens w:val="0"/>
        <w:spacing w:line="240" w:lineRule="auto"/>
        <w:rPr>
          <w:rFonts w:cs="Times New Roman"/>
        </w:rPr>
      </w:pPr>
      <w:r w:rsidRPr="00CF1B4D">
        <w:rPr>
          <w:rStyle w:val="af2"/>
          <w:rFonts w:eastAsiaTheme="majorEastAsia" w:cs="Times New Roman"/>
          <w:color w:val="000000"/>
        </w:rPr>
        <w:t>Пояснительная записка</w:t>
      </w:r>
    </w:p>
    <w:p w:rsidR="00DB34FB" w:rsidRPr="00CF1B4D" w:rsidRDefault="00DB34FB" w:rsidP="00DB34FB">
      <w:pPr>
        <w:pStyle w:val="112"/>
        <w:numPr>
          <w:ilvl w:val="0"/>
          <w:numId w:val="61"/>
        </w:numPr>
        <w:shd w:val="clear" w:color="auto" w:fill="auto"/>
        <w:tabs>
          <w:tab w:val="left" w:pos="720"/>
        </w:tabs>
        <w:spacing w:before="0" w:line="240" w:lineRule="auto"/>
        <w:rPr>
          <w:rFonts w:ascii="Times New Roman" w:hAnsi="Times New Roman" w:cs="Times New Roman"/>
          <w:sz w:val="24"/>
          <w:szCs w:val="24"/>
        </w:rPr>
      </w:pPr>
      <w:r w:rsidRPr="00CF1B4D">
        <w:rPr>
          <w:rStyle w:val="111"/>
          <w:rFonts w:ascii="Times New Roman" w:hAnsi="Times New Roman" w:cs="Times New Roman"/>
          <w:color w:val="000000"/>
          <w:sz w:val="24"/>
          <w:szCs w:val="24"/>
        </w:rPr>
        <w:t>Характеристика учебного предмета, его место и роль в образовательном процессе</w:t>
      </w:r>
    </w:p>
    <w:p w:rsidR="00DB34FB" w:rsidRPr="00CF1B4D" w:rsidRDefault="00DB34FB" w:rsidP="00DB34FB">
      <w:pPr>
        <w:pStyle w:val="112"/>
        <w:numPr>
          <w:ilvl w:val="0"/>
          <w:numId w:val="61"/>
        </w:numPr>
        <w:shd w:val="clear" w:color="auto" w:fill="auto"/>
        <w:tabs>
          <w:tab w:val="left" w:pos="720"/>
        </w:tabs>
        <w:spacing w:before="0" w:line="240" w:lineRule="auto"/>
        <w:rPr>
          <w:rFonts w:ascii="Times New Roman" w:hAnsi="Times New Roman" w:cs="Times New Roman"/>
          <w:sz w:val="24"/>
          <w:szCs w:val="24"/>
        </w:rPr>
      </w:pPr>
      <w:r w:rsidRPr="00CF1B4D">
        <w:rPr>
          <w:rStyle w:val="111"/>
          <w:rFonts w:ascii="Times New Roman" w:hAnsi="Times New Roman" w:cs="Times New Roman"/>
          <w:color w:val="000000"/>
          <w:sz w:val="24"/>
          <w:szCs w:val="24"/>
        </w:rPr>
        <w:t>Срок реализации учебного предмета</w:t>
      </w:r>
    </w:p>
    <w:p w:rsidR="00DB34FB" w:rsidRPr="00CF1B4D" w:rsidRDefault="00DB34FB" w:rsidP="00DB34FB">
      <w:pPr>
        <w:pStyle w:val="112"/>
        <w:numPr>
          <w:ilvl w:val="0"/>
          <w:numId w:val="61"/>
        </w:numPr>
        <w:shd w:val="clear" w:color="auto" w:fill="auto"/>
        <w:tabs>
          <w:tab w:val="left" w:pos="720"/>
        </w:tabs>
        <w:spacing w:before="0" w:line="240" w:lineRule="auto"/>
        <w:rPr>
          <w:rFonts w:ascii="Times New Roman" w:hAnsi="Times New Roman" w:cs="Times New Roman"/>
          <w:sz w:val="24"/>
          <w:szCs w:val="24"/>
        </w:rPr>
      </w:pPr>
      <w:r w:rsidRPr="00CF1B4D">
        <w:rPr>
          <w:rStyle w:val="111"/>
          <w:rFonts w:ascii="Times New Roman" w:hAnsi="Times New Roman" w:cs="Times New Roman"/>
          <w:color w:val="000000"/>
          <w:sz w:val="24"/>
          <w:szCs w:val="24"/>
        </w:rPr>
        <w:t>Объем учебного времени, предусмотренный учебным планом образовательного учреждения на реализацию учебного предмета</w:t>
      </w:r>
    </w:p>
    <w:p w:rsidR="00DB34FB" w:rsidRPr="00CF1B4D" w:rsidRDefault="00DB34FB" w:rsidP="00DB34FB">
      <w:pPr>
        <w:pStyle w:val="112"/>
        <w:numPr>
          <w:ilvl w:val="0"/>
          <w:numId w:val="61"/>
        </w:numPr>
        <w:shd w:val="clear" w:color="auto" w:fill="auto"/>
        <w:tabs>
          <w:tab w:val="left" w:pos="720"/>
        </w:tabs>
        <w:spacing w:before="0" w:line="240" w:lineRule="auto"/>
        <w:rPr>
          <w:rFonts w:ascii="Times New Roman" w:hAnsi="Times New Roman" w:cs="Times New Roman"/>
          <w:sz w:val="24"/>
          <w:szCs w:val="24"/>
        </w:rPr>
      </w:pPr>
      <w:r w:rsidRPr="00CF1B4D">
        <w:rPr>
          <w:rStyle w:val="111"/>
          <w:rFonts w:ascii="Times New Roman" w:hAnsi="Times New Roman" w:cs="Times New Roman"/>
          <w:color w:val="000000"/>
          <w:sz w:val="24"/>
          <w:szCs w:val="24"/>
        </w:rPr>
        <w:t>Форма проведения учебных аудиторных занятий</w:t>
      </w:r>
    </w:p>
    <w:p w:rsidR="00DB34FB" w:rsidRPr="00CF1B4D" w:rsidRDefault="00DB34FB" w:rsidP="00DB34FB">
      <w:pPr>
        <w:pStyle w:val="112"/>
        <w:numPr>
          <w:ilvl w:val="0"/>
          <w:numId w:val="61"/>
        </w:numPr>
        <w:shd w:val="clear" w:color="auto" w:fill="auto"/>
        <w:tabs>
          <w:tab w:val="left" w:pos="720"/>
        </w:tabs>
        <w:spacing w:before="0" w:line="240" w:lineRule="auto"/>
        <w:rPr>
          <w:rFonts w:ascii="Times New Roman" w:hAnsi="Times New Roman" w:cs="Times New Roman"/>
          <w:sz w:val="24"/>
          <w:szCs w:val="24"/>
        </w:rPr>
      </w:pPr>
      <w:r w:rsidRPr="00CF1B4D">
        <w:rPr>
          <w:rStyle w:val="111"/>
          <w:rFonts w:ascii="Times New Roman" w:hAnsi="Times New Roman" w:cs="Times New Roman"/>
          <w:color w:val="000000"/>
          <w:sz w:val="24"/>
          <w:szCs w:val="24"/>
        </w:rPr>
        <w:t>Цели и задачи учебного предмета</w:t>
      </w:r>
    </w:p>
    <w:p w:rsidR="00DB34FB" w:rsidRPr="00CF1B4D" w:rsidRDefault="00DB34FB" w:rsidP="00DB34FB">
      <w:pPr>
        <w:pStyle w:val="112"/>
        <w:numPr>
          <w:ilvl w:val="0"/>
          <w:numId w:val="61"/>
        </w:numPr>
        <w:shd w:val="clear" w:color="auto" w:fill="auto"/>
        <w:tabs>
          <w:tab w:val="left" w:pos="720"/>
        </w:tabs>
        <w:spacing w:before="0" w:line="240" w:lineRule="auto"/>
        <w:rPr>
          <w:rFonts w:ascii="Times New Roman" w:hAnsi="Times New Roman" w:cs="Times New Roman"/>
          <w:sz w:val="24"/>
          <w:szCs w:val="24"/>
        </w:rPr>
      </w:pPr>
      <w:r w:rsidRPr="00CF1B4D">
        <w:rPr>
          <w:rStyle w:val="111"/>
          <w:rFonts w:ascii="Times New Roman" w:hAnsi="Times New Roman" w:cs="Times New Roman"/>
          <w:color w:val="000000"/>
          <w:sz w:val="24"/>
          <w:szCs w:val="24"/>
        </w:rPr>
        <w:t>Обоснование структуры программы учебного предмета</w:t>
      </w:r>
    </w:p>
    <w:p w:rsidR="00DB34FB" w:rsidRPr="00CF1B4D" w:rsidRDefault="00DB34FB" w:rsidP="00DB34FB">
      <w:pPr>
        <w:pStyle w:val="af1"/>
        <w:tabs>
          <w:tab w:val="left" w:pos="720"/>
        </w:tabs>
        <w:spacing w:line="240" w:lineRule="auto"/>
        <w:rPr>
          <w:rStyle w:val="af2"/>
          <w:rFonts w:eastAsiaTheme="majorEastAsia" w:cs="Times New Roman"/>
        </w:rPr>
      </w:pPr>
    </w:p>
    <w:p w:rsidR="00DB34FB" w:rsidRPr="00CF1B4D" w:rsidRDefault="00DB34FB" w:rsidP="001513B6">
      <w:pPr>
        <w:pStyle w:val="af1"/>
        <w:widowControl w:val="0"/>
        <w:numPr>
          <w:ilvl w:val="0"/>
          <w:numId w:val="123"/>
        </w:numPr>
        <w:tabs>
          <w:tab w:val="left" w:pos="720"/>
        </w:tabs>
        <w:suppressAutoHyphens w:val="0"/>
        <w:spacing w:line="240" w:lineRule="auto"/>
        <w:rPr>
          <w:rFonts w:cs="Times New Roman"/>
        </w:rPr>
      </w:pPr>
      <w:r w:rsidRPr="00CF1B4D">
        <w:rPr>
          <w:rStyle w:val="af2"/>
          <w:rFonts w:eastAsiaTheme="majorEastAsia" w:cs="Times New Roman"/>
          <w:color w:val="000000"/>
        </w:rPr>
        <w:t>Содержание учебного предмета</w:t>
      </w:r>
    </w:p>
    <w:p w:rsidR="00DB34FB" w:rsidRPr="00CF1B4D" w:rsidRDefault="00DB34FB" w:rsidP="00DB34FB">
      <w:pPr>
        <w:pStyle w:val="112"/>
        <w:shd w:val="clear" w:color="auto" w:fill="auto"/>
        <w:spacing w:before="0" w:line="240" w:lineRule="auto"/>
        <w:rPr>
          <w:rFonts w:ascii="Times New Roman" w:hAnsi="Times New Roman" w:cs="Times New Roman"/>
          <w:sz w:val="24"/>
          <w:szCs w:val="24"/>
        </w:rPr>
      </w:pPr>
      <w:r w:rsidRPr="00CF1B4D">
        <w:rPr>
          <w:rStyle w:val="111"/>
          <w:rFonts w:ascii="Times New Roman" w:hAnsi="Times New Roman" w:cs="Times New Roman"/>
          <w:color w:val="000000"/>
          <w:sz w:val="24"/>
          <w:szCs w:val="24"/>
        </w:rPr>
        <w:t>-Учебно-тематический план</w:t>
      </w:r>
    </w:p>
    <w:p w:rsidR="00DB34FB" w:rsidRPr="00CF1B4D" w:rsidRDefault="00DB34FB" w:rsidP="00DB34FB">
      <w:pPr>
        <w:pStyle w:val="112"/>
        <w:numPr>
          <w:ilvl w:val="0"/>
          <w:numId w:val="61"/>
        </w:numPr>
        <w:shd w:val="clear" w:color="auto" w:fill="auto"/>
        <w:tabs>
          <w:tab w:val="left" w:pos="720"/>
        </w:tabs>
        <w:spacing w:before="0" w:line="240" w:lineRule="auto"/>
        <w:rPr>
          <w:rFonts w:ascii="Times New Roman" w:hAnsi="Times New Roman" w:cs="Times New Roman"/>
          <w:sz w:val="24"/>
          <w:szCs w:val="24"/>
        </w:rPr>
      </w:pPr>
      <w:r w:rsidRPr="00CF1B4D">
        <w:rPr>
          <w:rStyle w:val="111"/>
          <w:rFonts w:ascii="Times New Roman" w:hAnsi="Times New Roman" w:cs="Times New Roman"/>
          <w:color w:val="000000"/>
          <w:sz w:val="24"/>
          <w:szCs w:val="24"/>
        </w:rPr>
        <w:t>Содержание разделов и тем. Годовые требования</w:t>
      </w:r>
    </w:p>
    <w:p w:rsidR="00DB34FB" w:rsidRPr="00CF1B4D" w:rsidRDefault="00DB34FB" w:rsidP="001513B6">
      <w:pPr>
        <w:pStyle w:val="af1"/>
        <w:widowControl w:val="0"/>
        <w:numPr>
          <w:ilvl w:val="0"/>
          <w:numId w:val="123"/>
        </w:numPr>
        <w:tabs>
          <w:tab w:val="left" w:pos="720"/>
        </w:tabs>
        <w:suppressAutoHyphens w:val="0"/>
        <w:spacing w:line="240" w:lineRule="auto"/>
        <w:rPr>
          <w:rFonts w:cs="Times New Roman"/>
        </w:rPr>
      </w:pPr>
      <w:r w:rsidRPr="00CF1B4D">
        <w:rPr>
          <w:rStyle w:val="af2"/>
          <w:rFonts w:eastAsiaTheme="majorEastAsia" w:cs="Times New Roman"/>
          <w:color w:val="000000"/>
        </w:rPr>
        <w:t>Требования к уровню подготовки обучающихся</w:t>
      </w:r>
    </w:p>
    <w:p w:rsidR="00DB34FB" w:rsidRPr="00CF1B4D" w:rsidRDefault="00DB34FB" w:rsidP="00DB34FB">
      <w:pPr>
        <w:pStyle w:val="121"/>
        <w:numPr>
          <w:ilvl w:val="0"/>
          <w:numId w:val="61"/>
        </w:numPr>
        <w:shd w:val="clear" w:color="auto" w:fill="auto"/>
        <w:tabs>
          <w:tab w:val="left" w:pos="720"/>
        </w:tabs>
        <w:spacing w:before="0" w:after="0" w:line="240" w:lineRule="auto"/>
        <w:rPr>
          <w:rFonts w:ascii="Times New Roman" w:hAnsi="Times New Roman" w:cs="Times New Roman"/>
          <w:sz w:val="24"/>
          <w:szCs w:val="24"/>
        </w:rPr>
      </w:pPr>
      <w:r w:rsidRPr="00CF1B4D">
        <w:rPr>
          <w:rStyle w:val="120"/>
          <w:rFonts w:ascii="Times New Roman" w:hAnsi="Times New Roman" w:cs="Times New Roman"/>
          <w:color w:val="000000"/>
          <w:sz w:val="24"/>
          <w:szCs w:val="24"/>
        </w:rPr>
        <w:t>Требования к уровню подготовки на различных этапах обучения</w:t>
      </w:r>
    </w:p>
    <w:p w:rsidR="00DB34FB" w:rsidRPr="00CF1B4D" w:rsidRDefault="00DB34FB" w:rsidP="001513B6">
      <w:pPr>
        <w:pStyle w:val="af1"/>
        <w:widowControl w:val="0"/>
        <w:numPr>
          <w:ilvl w:val="0"/>
          <w:numId w:val="123"/>
        </w:numPr>
        <w:tabs>
          <w:tab w:val="left" w:pos="720"/>
        </w:tabs>
        <w:suppressAutoHyphens w:val="0"/>
        <w:spacing w:line="240" w:lineRule="auto"/>
        <w:rPr>
          <w:rFonts w:cs="Times New Roman"/>
        </w:rPr>
      </w:pPr>
      <w:r w:rsidRPr="00CF1B4D">
        <w:rPr>
          <w:rStyle w:val="af2"/>
          <w:rFonts w:eastAsiaTheme="majorEastAsia" w:cs="Times New Roman"/>
          <w:color w:val="000000"/>
        </w:rPr>
        <w:t>Формы и методы контроля, система оценок</w:t>
      </w:r>
    </w:p>
    <w:p w:rsidR="00DB34FB" w:rsidRPr="00CF1B4D" w:rsidRDefault="00DB34FB" w:rsidP="00DB34FB">
      <w:pPr>
        <w:pStyle w:val="112"/>
        <w:numPr>
          <w:ilvl w:val="0"/>
          <w:numId w:val="61"/>
        </w:numPr>
        <w:shd w:val="clear" w:color="auto" w:fill="auto"/>
        <w:tabs>
          <w:tab w:val="left" w:pos="720"/>
        </w:tabs>
        <w:spacing w:before="0" w:line="240" w:lineRule="auto"/>
        <w:rPr>
          <w:rFonts w:ascii="Times New Roman" w:hAnsi="Times New Roman" w:cs="Times New Roman"/>
          <w:sz w:val="24"/>
          <w:szCs w:val="24"/>
        </w:rPr>
      </w:pPr>
      <w:r w:rsidRPr="00CF1B4D">
        <w:rPr>
          <w:rStyle w:val="111"/>
          <w:rFonts w:ascii="Times New Roman" w:hAnsi="Times New Roman" w:cs="Times New Roman"/>
          <w:color w:val="000000"/>
          <w:sz w:val="24"/>
          <w:szCs w:val="24"/>
        </w:rPr>
        <w:t>Аттестация: цели, виды, форма, содержание;</w:t>
      </w:r>
    </w:p>
    <w:p w:rsidR="00DB34FB" w:rsidRPr="00CF1B4D" w:rsidRDefault="00DB34FB" w:rsidP="00DB34FB">
      <w:pPr>
        <w:pStyle w:val="112"/>
        <w:numPr>
          <w:ilvl w:val="0"/>
          <w:numId w:val="61"/>
        </w:numPr>
        <w:shd w:val="clear" w:color="auto" w:fill="auto"/>
        <w:tabs>
          <w:tab w:val="left" w:pos="720"/>
        </w:tabs>
        <w:spacing w:before="0" w:line="240" w:lineRule="auto"/>
        <w:rPr>
          <w:rFonts w:ascii="Times New Roman" w:hAnsi="Times New Roman" w:cs="Times New Roman"/>
          <w:sz w:val="24"/>
          <w:szCs w:val="24"/>
        </w:rPr>
      </w:pPr>
      <w:r w:rsidRPr="00CF1B4D">
        <w:rPr>
          <w:rStyle w:val="111"/>
          <w:rFonts w:ascii="Times New Roman" w:hAnsi="Times New Roman" w:cs="Times New Roman"/>
          <w:color w:val="000000"/>
          <w:sz w:val="24"/>
          <w:szCs w:val="24"/>
        </w:rPr>
        <w:t>Критерии оценки.</w:t>
      </w:r>
    </w:p>
    <w:p w:rsidR="00DB34FB" w:rsidRPr="00CF1B4D" w:rsidRDefault="00DB34FB" w:rsidP="001513B6">
      <w:pPr>
        <w:pStyle w:val="af1"/>
        <w:widowControl w:val="0"/>
        <w:numPr>
          <w:ilvl w:val="0"/>
          <w:numId w:val="123"/>
        </w:numPr>
        <w:tabs>
          <w:tab w:val="left" w:pos="720"/>
        </w:tabs>
        <w:suppressAutoHyphens w:val="0"/>
        <w:spacing w:line="240" w:lineRule="auto"/>
        <w:rPr>
          <w:rFonts w:cs="Times New Roman"/>
        </w:rPr>
      </w:pPr>
      <w:r w:rsidRPr="00CF1B4D">
        <w:rPr>
          <w:rStyle w:val="af2"/>
          <w:rFonts w:eastAsiaTheme="majorEastAsia" w:cs="Times New Roman"/>
          <w:color w:val="000000"/>
        </w:rPr>
        <w:t>Методическое обеспечение учебного процесса</w:t>
      </w:r>
    </w:p>
    <w:p w:rsidR="00DB34FB" w:rsidRPr="00CF1B4D" w:rsidRDefault="00DB34FB" w:rsidP="00DB34FB">
      <w:pPr>
        <w:pStyle w:val="121"/>
        <w:numPr>
          <w:ilvl w:val="0"/>
          <w:numId w:val="61"/>
        </w:numPr>
        <w:shd w:val="clear" w:color="auto" w:fill="auto"/>
        <w:tabs>
          <w:tab w:val="left" w:pos="720"/>
        </w:tabs>
        <w:spacing w:before="0" w:after="0" w:line="240" w:lineRule="auto"/>
        <w:rPr>
          <w:rFonts w:ascii="Times New Roman" w:hAnsi="Times New Roman" w:cs="Times New Roman"/>
          <w:i w:val="0"/>
          <w:sz w:val="24"/>
          <w:szCs w:val="24"/>
        </w:rPr>
      </w:pPr>
      <w:r w:rsidRPr="00CF1B4D">
        <w:rPr>
          <w:rStyle w:val="af2"/>
          <w:rFonts w:ascii="Times New Roman" w:hAnsi="Times New Roman" w:cs="Times New Roman"/>
          <w:i w:val="0"/>
          <w:color w:val="000000"/>
          <w:sz w:val="24"/>
          <w:szCs w:val="24"/>
        </w:rPr>
        <w:t>Основные методы обучения</w:t>
      </w:r>
      <w:r w:rsidRPr="00CF1B4D">
        <w:rPr>
          <w:rStyle w:val="120"/>
          <w:rFonts w:ascii="Times New Roman" w:hAnsi="Times New Roman" w:cs="Times New Roman"/>
          <w:i/>
          <w:color w:val="000000"/>
          <w:sz w:val="24"/>
          <w:szCs w:val="24"/>
        </w:rPr>
        <w:t>;</w:t>
      </w:r>
    </w:p>
    <w:p w:rsidR="00DB34FB" w:rsidRPr="00CF1B4D" w:rsidRDefault="00DB34FB" w:rsidP="00DB34FB">
      <w:pPr>
        <w:pStyle w:val="121"/>
        <w:numPr>
          <w:ilvl w:val="0"/>
          <w:numId w:val="61"/>
        </w:numPr>
        <w:shd w:val="clear" w:color="auto" w:fill="auto"/>
        <w:tabs>
          <w:tab w:val="left" w:pos="720"/>
        </w:tabs>
        <w:spacing w:before="0" w:after="0" w:line="240" w:lineRule="auto"/>
        <w:rPr>
          <w:rFonts w:ascii="Times New Roman" w:hAnsi="Times New Roman" w:cs="Times New Roman"/>
          <w:sz w:val="24"/>
          <w:szCs w:val="24"/>
        </w:rPr>
      </w:pPr>
      <w:r w:rsidRPr="00CF1B4D">
        <w:rPr>
          <w:rStyle w:val="120"/>
          <w:rFonts w:ascii="Times New Roman" w:hAnsi="Times New Roman" w:cs="Times New Roman"/>
          <w:color w:val="000000"/>
          <w:sz w:val="24"/>
          <w:szCs w:val="24"/>
        </w:rPr>
        <w:t>Самостоятельная работа обучающихся;</w:t>
      </w:r>
    </w:p>
    <w:p w:rsidR="00DB34FB" w:rsidRPr="00CF1B4D" w:rsidRDefault="00DB34FB" w:rsidP="00DB34FB">
      <w:pPr>
        <w:pStyle w:val="121"/>
        <w:numPr>
          <w:ilvl w:val="0"/>
          <w:numId w:val="61"/>
        </w:numPr>
        <w:shd w:val="clear" w:color="auto" w:fill="auto"/>
        <w:tabs>
          <w:tab w:val="left" w:pos="720"/>
        </w:tabs>
        <w:spacing w:before="0" w:after="0" w:line="240" w:lineRule="auto"/>
        <w:rPr>
          <w:rFonts w:ascii="Times New Roman" w:hAnsi="Times New Roman" w:cs="Times New Roman"/>
          <w:sz w:val="24"/>
          <w:szCs w:val="24"/>
        </w:rPr>
      </w:pPr>
      <w:r w:rsidRPr="00CF1B4D">
        <w:rPr>
          <w:rStyle w:val="31"/>
          <w:bCs/>
          <w:color w:val="000000"/>
          <w:sz w:val="24"/>
          <w:szCs w:val="24"/>
        </w:rPr>
        <w:t>Средства обучения</w:t>
      </w:r>
    </w:p>
    <w:p w:rsidR="00DB34FB" w:rsidRPr="00CF1B4D" w:rsidRDefault="00DB34FB" w:rsidP="00DB34FB">
      <w:pPr>
        <w:pStyle w:val="af1"/>
        <w:tabs>
          <w:tab w:val="left" w:pos="720"/>
        </w:tabs>
        <w:spacing w:line="240" w:lineRule="auto"/>
        <w:rPr>
          <w:rStyle w:val="af2"/>
          <w:rFonts w:eastAsiaTheme="majorEastAsia" w:cs="Times New Roman"/>
        </w:rPr>
      </w:pPr>
    </w:p>
    <w:p w:rsidR="00DB34FB" w:rsidRPr="00CF1B4D" w:rsidRDefault="00DB34FB" w:rsidP="001513B6">
      <w:pPr>
        <w:pStyle w:val="af1"/>
        <w:widowControl w:val="0"/>
        <w:numPr>
          <w:ilvl w:val="0"/>
          <w:numId w:val="123"/>
        </w:numPr>
        <w:tabs>
          <w:tab w:val="left" w:pos="720"/>
        </w:tabs>
        <w:suppressAutoHyphens w:val="0"/>
        <w:spacing w:line="240" w:lineRule="auto"/>
        <w:rPr>
          <w:rFonts w:cs="Times New Roman"/>
        </w:rPr>
      </w:pPr>
      <w:r w:rsidRPr="00CF1B4D">
        <w:rPr>
          <w:rStyle w:val="af2"/>
          <w:rFonts w:eastAsiaTheme="majorEastAsia" w:cs="Times New Roman"/>
          <w:color w:val="000000"/>
        </w:rPr>
        <w:t xml:space="preserve">Список литературы </w:t>
      </w:r>
    </w:p>
    <w:p w:rsidR="00DB34FB" w:rsidRPr="00CF1B4D" w:rsidRDefault="00DB34FB" w:rsidP="00DB34FB">
      <w:pPr>
        <w:pStyle w:val="112"/>
        <w:numPr>
          <w:ilvl w:val="0"/>
          <w:numId w:val="61"/>
        </w:numPr>
        <w:shd w:val="clear" w:color="auto" w:fill="auto"/>
        <w:tabs>
          <w:tab w:val="left" w:pos="720"/>
        </w:tabs>
        <w:spacing w:before="0" w:line="240" w:lineRule="auto"/>
        <w:rPr>
          <w:rFonts w:ascii="Times New Roman" w:hAnsi="Times New Roman" w:cs="Times New Roman"/>
          <w:sz w:val="24"/>
          <w:szCs w:val="24"/>
        </w:rPr>
      </w:pPr>
      <w:r w:rsidRPr="00CF1B4D">
        <w:rPr>
          <w:rStyle w:val="111"/>
          <w:rFonts w:ascii="Times New Roman" w:hAnsi="Times New Roman" w:cs="Times New Roman"/>
          <w:color w:val="000000"/>
          <w:sz w:val="24"/>
          <w:szCs w:val="24"/>
        </w:rPr>
        <w:t>Методическая литература</w:t>
      </w:r>
    </w:p>
    <w:p w:rsidR="00DB34FB" w:rsidRPr="00CF1B4D" w:rsidRDefault="00DB34FB" w:rsidP="00DB34FB">
      <w:pPr>
        <w:pStyle w:val="112"/>
        <w:numPr>
          <w:ilvl w:val="0"/>
          <w:numId w:val="61"/>
        </w:numPr>
        <w:shd w:val="clear" w:color="auto" w:fill="auto"/>
        <w:tabs>
          <w:tab w:val="left" w:pos="720"/>
        </w:tabs>
        <w:spacing w:before="0" w:line="240" w:lineRule="auto"/>
        <w:rPr>
          <w:rFonts w:ascii="Times New Roman" w:hAnsi="Times New Roman" w:cs="Times New Roman"/>
          <w:sz w:val="24"/>
          <w:szCs w:val="24"/>
        </w:rPr>
      </w:pPr>
      <w:r w:rsidRPr="00CF1B4D">
        <w:rPr>
          <w:rStyle w:val="111"/>
          <w:rFonts w:ascii="Times New Roman" w:hAnsi="Times New Roman" w:cs="Times New Roman"/>
          <w:color w:val="000000"/>
          <w:sz w:val="24"/>
          <w:szCs w:val="24"/>
        </w:rPr>
        <w:t>Учебная литература</w:t>
      </w:r>
    </w:p>
    <w:p w:rsidR="00DB34FB" w:rsidRPr="00CF1B4D" w:rsidRDefault="00DB34FB" w:rsidP="00DB34FB">
      <w:pPr>
        <w:spacing w:after="0" w:line="240" w:lineRule="auto"/>
        <w:rPr>
          <w:rFonts w:ascii="Times New Roman" w:hAnsi="Times New Roman" w:cs="Times New Roman"/>
          <w:sz w:val="24"/>
          <w:szCs w:val="24"/>
        </w:rPr>
      </w:pPr>
    </w:p>
    <w:p w:rsidR="00DB34FB" w:rsidRPr="00CF1B4D" w:rsidRDefault="00DB34FB" w:rsidP="00DB34FB">
      <w:pPr>
        <w:spacing w:after="0" w:line="240" w:lineRule="auto"/>
        <w:rPr>
          <w:rFonts w:ascii="Times New Roman" w:hAnsi="Times New Roman" w:cs="Times New Roman"/>
          <w:sz w:val="24"/>
          <w:szCs w:val="24"/>
        </w:rPr>
      </w:pPr>
    </w:p>
    <w:p w:rsidR="00DB34FB" w:rsidRPr="00CF1B4D" w:rsidRDefault="00DB34FB" w:rsidP="00DB34FB">
      <w:pPr>
        <w:spacing w:after="0" w:line="240" w:lineRule="auto"/>
        <w:rPr>
          <w:rFonts w:ascii="Times New Roman" w:hAnsi="Times New Roman" w:cs="Times New Roman"/>
          <w:sz w:val="24"/>
          <w:szCs w:val="24"/>
        </w:rPr>
      </w:pPr>
    </w:p>
    <w:p w:rsidR="00DB34FB" w:rsidRPr="00CF1B4D" w:rsidRDefault="00DB34FB" w:rsidP="00DB34FB">
      <w:pPr>
        <w:spacing w:after="0" w:line="240" w:lineRule="auto"/>
        <w:rPr>
          <w:rFonts w:ascii="Times New Roman" w:hAnsi="Times New Roman" w:cs="Times New Roman"/>
          <w:sz w:val="24"/>
          <w:szCs w:val="24"/>
        </w:rPr>
      </w:pPr>
    </w:p>
    <w:p w:rsidR="00DB34FB" w:rsidRPr="009F5B3E" w:rsidRDefault="00DB34FB" w:rsidP="00DB34FB">
      <w:pPr>
        <w:spacing w:after="0" w:line="240" w:lineRule="auto"/>
        <w:jc w:val="center"/>
        <w:rPr>
          <w:rFonts w:ascii="Times New Roman" w:hAnsi="Times New Roman" w:cs="Times New Roman"/>
          <w:b/>
          <w:sz w:val="24"/>
          <w:szCs w:val="24"/>
        </w:rPr>
      </w:pPr>
      <w:bookmarkStart w:id="5" w:name="bookmark174"/>
      <w:r w:rsidRPr="009F5B3E">
        <w:rPr>
          <w:rFonts w:ascii="Times New Roman" w:hAnsi="Times New Roman" w:cs="Times New Roman"/>
          <w:b/>
          <w:sz w:val="24"/>
          <w:szCs w:val="24"/>
          <w:lang w:val="en-US"/>
        </w:rPr>
        <w:t>I</w:t>
      </w:r>
      <w:r w:rsidRPr="009F5B3E">
        <w:rPr>
          <w:rFonts w:ascii="Times New Roman" w:hAnsi="Times New Roman" w:cs="Times New Roman"/>
          <w:b/>
          <w:sz w:val="24"/>
          <w:szCs w:val="24"/>
        </w:rPr>
        <w:t>. ПОЯСНИТЕЛЬНАЯ ЗАПИСКА</w:t>
      </w:r>
    </w:p>
    <w:p w:rsidR="00DB34FB" w:rsidRPr="00C31745" w:rsidRDefault="00DB34FB" w:rsidP="00DB34FB">
      <w:pPr>
        <w:pStyle w:val="531"/>
        <w:shd w:val="clear" w:color="auto" w:fill="auto"/>
        <w:tabs>
          <w:tab w:val="left" w:pos="3010"/>
        </w:tabs>
        <w:spacing w:after="0" w:line="240" w:lineRule="auto"/>
        <w:rPr>
          <w:rFonts w:ascii="Times New Roman" w:hAnsi="Times New Roman" w:cs="Times New Roman"/>
          <w:b w:val="0"/>
          <w:i w:val="0"/>
          <w:sz w:val="24"/>
          <w:szCs w:val="24"/>
        </w:rPr>
      </w:pPr>
      <w:r w:rsidRPr="00C31745">
        <w:rPr>
          <w:rStyle w:val="530"/>
          <w:rFonts w:ascii="Times New Roman" w:hAnsi="Times New Roman" w:cs="Times New Roman"/>
          <w:i/>
          <w:color w:val="000000"/>
          <w:sz w:val="24"/>
          <w:szCs w:val="24"/>
        </w:rPr>
        <w:t>Характеристика учебного предмета, его место и роль в образовательном</w:t>
      </w:r>
      <w:bookmarkStart w:id="6" w:name="bookmark175"/>
      <w:bookmarkEnd w:id="5"/>
      <w:r w:rsidRPr="00C31745">
        <w:rPr>
          <w:rFonts w:ascii="Times New Roman" w:hAnsi="Times New Roman" w:cs="Times New Roman"/>
          <w:b w:val="0"/>
          <w:i w:val="0"/>
          <w:sz w:val="24"/>
          <w:szCs w:val="24"/>
        </w:rPr>
        <w:t xml:space="preserve"> </w:t>
      </w:r>
      <w:r w:rsidRPr="00C31745">
        <w:rPr>
          <w:rStyle w:val="530"/>
          <w:rFonts w:ascii="Times New Roman" w:hAnsi="Times New Roman" w:cs="Times New Roman"/>
          <w:i/>
          <w:color w:val="000000"/>
          <w:sz w:val="24"/>
          <w:szCs w:val="24"/>
        </w:rPr>
        <w:t>процессе</w:t>
      </w:r>
      <w:bookmarkEnd w:id="6"/>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 xml:space="preserve">Программа учебного предмета «Композиция станковая» </w:t>
      </w:r>
      <w:r w:rsidR="0004099D" w:rsidRPr="00F84D3C">
        <w:t xml:space="preserve">разработана на основе примерной программы по учебному предмету </w:t>
      </w:r>
      <w:r w:rsidR="0004099D" w:rsidRPr="00F84D3C">
        <w:rPr>
          <w:rFonts w:cs="Times New Roman"/>
          <w:b/>
          <w:bCs/>
        </w:rPr>
        <w:t xml:space="preserve">ПО.01 УП.03. </w:t>
      </w:r>
      <w:r w:rsidR="0004099D">
        <w:rPr>
          <w:rFonts w:cs="Times New Roman"/>
          <w:bCs/>
        </w:rPr>
        <w:t>Станковая композиция</w:t>
      </w:r>
      <w:r w:rsidR="0004099D" w:rsidRPr="00F84D3C">
        <w:t xml:space="preserve"> (Москва 2012, Разработчики: </w:t>
      </w:r>
      <w:r w:rsidR="0004099D" w:rsidRPr="00F84D3C">
        <w:rPr>
          <w:b/>
        </w:rPr>
        <w:t>А.Ю.</w:t>
      </w:r>
      <w:r w:rsidR="0011308F">
        <w:rPr>
          <w:b/>
        </w:rPr>
        <w:t xml:space="preserve"> </w:t>
      </w:r>
      <w:r w:rsidR="0004099D" w:rsidRPr="00F84D3C">
        <w:rPr>
          <w:b/>
        </w:rPr>
        <w:t>Анохин</w:t>
      </w:r>
      <w:r w:rsidR="0004099D" w:rsidRPr="00F84D3C">
        <w:t xml:space="preserve">, директор Орловской детской школы изобразительных искусств и народных ремесел, преподаватель, почетный работник общего образования Российской Федерации; </w:t>
      </w:r>
      <w:r w:rsidR="0004099D" w:rsidRPr="00F84D3C">
        <w:rPr>
          <w:rFonts w:cs="Times New Roman"/>
          <w:b/>
        </w:rPr>
        <w:t>А.Л.</w:t>
      </w:r>
      <w:r w:rsidR="0011308F">
        <w:rPr>
          <w:rFonts w:cs="Times New Roman"/>
          <w:b/>
        </w:rPr>
        <w:t xml:space="preserve"> </w:t>
      </w:r>
      <w:r w:rsidR="0004099D" w:rsidRPr="00F84D3C">
        <w:rPr>
          <w:rFonts w:cs="Times New Roman"/>
          <w:b/>
        </w:rPr>
        <w:t>Мазин</w:t>
      </w:r>
      <w:r w:rsidR="0004099D" w:rsidRPr="00F84D3C">
        <w:rPr>
          <w:rFonts w:cs="Times New Roman"/>
        </w:rPr>
        <w:t>, преподаватель Орловской детской школы изобразительных искусств и ремесел, член Союза художников России;</w:t>
      </w:r>
      <w:r w:rsidR="0004099D" w:rsidRPr="00F84D3C">
        <w:rPr>
          <w:b/>
        </w:rPr>
        <w:t xml:space="preserve"> А.С.</w:t>
      </w:r>
      <w:r w:rsidR="0011308F">
        <w:rPr>
          <w:b/>
        </w:rPr>
        <w:t xml:space="preserve"> </w:t>
      </w:r>
      <w:r w:rsidR="0004099D" w:rsidRPr="00F84D3C">
        <w:rPr>
          <w:rFonts w:cs="Times New Roman"/>
          <w:b/>
        </w:rPr>
        <w:t>Сокольская</w:t>
      </w:r>
      <w:r w:rsidR="0004099D" w:rsidRPr="00F84D3C">
        <w:rPr>
          <w:rFonts w:cs="Times New Roman"/>
        </w:rPr>
        <w:t>, преподаватель Орловской детской школы изобразительных искусств и народных ремесел, член Союза художников России;</w:t>
      </w:r>
      <w:r w:rsidR="0004099D" w:rsidRPr="00F84D3C">
        <w:t xml:space="preserve"> </w:t>
      </w:r>
      <w:r w:rsidR="0004099D" w:rsidRPr="00F84D3C">
        <w:rPr>
          <w:rFonts w:cs="Times New Roman"/>
          <w:b/>
        </w:rPr>
        <w:t>Т.С.</w:t>
      </w:r>
      <w:r w:rsidR="0011308F">
        <w:rPr>
          <w:rFonts w:cs="Times New Roman"/>
          <w:b/>
        </w:rPr>
        <w:t xml:space="preserve"> </w:t>
      </w:r>
      <w:r w:rsidR="0004099D" w:rsidRPr="00F84D3C">
        <w:rPr>
          <w:rFonts w:cs="Times New Roman"/>
          <w:b/>
        </w:rPr>
        <w:t>Широбокова</w:t>
      </w:r>
      <w:r w:rsidR="0004099D" w:rsidRPr="00F84D3C">
        <w:rPr>
          <w:rFonts w:cs="Times New Roman"/>
        </w:rPr>
        <w:t xml:space="preserve">, заместитель директора по организационно-творческой работе Орловской детской школы изобразительных искусств и народных ремесел, преподаватель, почетный работник общего образования Российской Федерации) </w:t>
      </w:r>
      <w:r w:rsidRPr="00CF1B4D">
        <w:rPr>
          <w:rStyle w:val="af2"/>
          <w:rFonts w:eastAsiaTheme="majorEastAsia" w:cs="Times New Roman"/>
          <w:color w:val="000000"/>
        </w:rPr>
        <w:t>с учетом федеральных государственных требований к дополнительной предпрофессиональной программе в области изобразительного искусства «Живопись».</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 xml:space="preserve">Учебный предмет «Композиция станковая» направлен на приобретение </w:t>
      </w:r>
      <w:r>
        <w:rPr>
          <w:rStyle w:val="af2"/>
          <w:rFonts w:eastAsiaTheme="majorEastAsia" w:cs="Times New Roman"/>
          <w:color w:val="000000"/>
        </w:rPr>
        <w:t>обучающимися</w:t>
      </w:r>
      <w:r w:rsidRPr="00CF1B4D">
        <w:rPr>
          <w:rStyle w:val="af2"/>
          <w:rFonts w:eastAsiaTheme="majorEastAsia" w:cs="Times New Roman"/>
          <w:color w:val="000000"/>
        </w:rPr>
        <w:t xml:space="preserve"> знаний, умений и навыков по выполнению живописных работ, получение ими художественного образования, а также на эстетическое воспитание и духовно-нравственное развитие ученика.</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Художественно-творческое развитие учеников осуществляется по мере овладения ими навыками изобразительной грамоты. Немаловажная роль в данном процессе отведена овладению знаниями теории и истории искусств.</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Содержание учебного предмета «Композиция станковая» тесно связано с содержанием учебных предметов «Живопись» и «Рисунок». В каждом из данных предметов поставлены общие исполнительские задачи: в заданиях по академическому рисунку и живописи обязательны требования к осознанному композиционному решению листа, а в программе по композиции станковой ставятся задачи перспективного построения, выявления объемов, грамотного владения тоном и цветом.</w:t>
      </w:r>
    </w:p>
    <w:p w:rsidR="00DB34FB" w:rsidRPr="00C31745" w:rsidRDefault="00DB34FB" w:rsidP="00DB34FB">
      <w:pPr>
        <w:pStyle w:val="531"/>
        <w:shd w:val="clear" w:color="auto" w:fill="auto"/>
        <w:spacing w:after="0" w:line="240" w:lineRule="auto"/>
        <w:rPr>
          <w:rFonts w:ascii="Times New Roman" w:hAnsi="Times New Roman" w:cs="Times New Roman"/>
          <w:b w:val="0"/>
          <w:i w:val="0"/>
          <w:sz w:val="24"/>
          <w:szCs w:val="24"/>
        </w:rPr>
      </w:pPr>
      <w:bookmarkStart w:id="7" w:name="bookmark176"/>
      <w:r w:rsidRPr="00C31745">
        <w:rPr>
          <w:rStyle w:val="530"/>
          <w:rFonts w:ascii="Times New Roman" w:hAnsi="Times New Roman" w:cs="Times New Roman"/>
          <w:i/>
          <w:color w:val="000000"/>
          <w:sz w:val="24"/>
          <w:szCs w:val="24"/>
        </w:rPr>
        <w:t>Срок реализации учебного предмета</w:t>
      </w:r>
      <w:bookmarkEnd w:id="7"/>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Срок реализации учебного предмета «Композиция станковая» составляет 5 лет: при 8-летней программе — с 4 по 8 классы. Срок реализации учебного предмета «Композиция станковая» увеличивается на 1 год при освоении учащимися дополнительной предпрофессиональной программы  «Живопись» с дополнительным годом обучения (9-летний срок).</w:t>
      </w:r>
    </w:p>
    <w:p w:rsidR="00DB34FB" w:rsidRPr="00C31745" w:rsidRDefault="00DB34FB" w:rsidP="00DB34FB">
      <w:pPr>
        <w:pStyle w:val="410"/>
        <w:shd w:val="clear" w:color="auto" w:fill="auto"/>
        <w:tabs>
          <w:tab w:val="left" w:pos="1062"/>
          <w:tab w:val="left" w:pos="1110"/>
        </w:tabs>
        <w:spacing w:line="240" w:lineRule="auto"/>
        <w:rPr>
          <w:rStyle w:val="41"/>
          <w:b/>
          <w:bCs/>
          <w:i/>
          <w:color w:val="000000"/>
          <w:sz w:val="24"/>
          <w:szCs w:val="24"/>
        </w:rPr>
      </w:pPr>
      <w:r w:rsidRPr="00C31745">
        <w:rPr>
          <w:rStyle w:val="41"/>
          <w:i/>
          <w:color w:val="000000"/>
          <w:sz w:val="24"/>
          <w:szCs w:val="24"/>
        </w:rPr>
        <w:t>Объем учебного времени, предусмотренный учебным планом образовательного учреждения на реализацию учебного предмета, сведения о затратах учебного времени, графике промежуточной и итоговой аттестации</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Общий объем максимальной учебной нагрузки (трудоемкость в часах) учебного предмета «Композиция станковая» со сроком обучения 5 лет составляет 924 часа, в том числе аудиторные занятия - 363 часа, самостоятельная работа - 561 час.</w:t>
      </w:r>
    </w:p>
    <w:p w:rsidR="00DB34FB" w:rsidRPr="00CF1B4D" w:rsidRDefault="00DB34FB" w:rsidP="00DB34FB">
      <w:pPr>
        <w:pStyle w:val="af1"/>
        <w:spacing w:line="240" w:lineRule="auto"/>
        <w:rPr>
          <w:rStyle w:val="af2"/>
          <w:rFonts w:eastAsiaTheme="majorEastAsia" w:cs="Times New Roman"/>
          <w:color w:val="000000"/>
        </w:rPr>
      </w:pPr>
      <w:r w:rsidRPr="00CF1B4D">
        <w:rPr>
          <w:rStyle w:val="af2"/>
          <w:rFonts w:eastAsiaTheme="majorEastAsia" w:cs="Times New Roman"/>
          <w:color w:val="000000"/>
        </w:rPr>
        <w:t>Общий объем максимальной учебной нагрузки (трудоемкость в часах) учебного предмета «Композиция станковая» со сроком обучения 6 лет составляет 1122 часа, в том числе аудиторные занятия - 429 часов, самостоятельная работа - 693 часа.</w:t>
      </w:r>
    </w:p>
    <w:p w:rsidR="00DB34FB" w:rsidRPr="00CF1B4D" w:rsidRDefault="00DB34FB" w:rsidP="00DB34FB">
      <w:pPr>
        <w:pStyle w:val="513"/>
        <w:shd w:val="clear" w:color="auto" w:fill="auto"/>
        <w:spacing w:before="0" w:line="240" w:lineRule="auto"/>
        <w:ind w:firstLine="0"/>
        <w:jc w:val="both"/>
        <w:rPr>
          <w:rStyle w:val="53"/>
          <w:color w:val="000000"/>
          <w:sz w:val="24"/>
          <w:szCs w:val="24"/>
        </w:rPr>
      </w:pPr>
    </w:p>
    <w:p w:rsidR="00DB34FB" w:rsidRPr="00CF1B4D" w:rsidRDefault="00DB34FB" w:rsidP="00DB34FB">
      <w:pPr>
        <w:pStyle w:val="af1"/>
        <w:spacing w:line="240" w:lineRule="auto"/>
        <w:rPr>
          <w:rStyle w:val="af2"/>
          <w:rFonts w:eastAsiaTheme="majorEastAsia" w:cs="Times New Roman"/>
          <w:color w:val="000000"/>
        </w:rPr>
      </w:pPr>
      <w:r w:rsidRPr="00CF1B4D">
        <w:rPr>
          <w:rStyle w:val="af2"/>
          <w:rFonts w:eastAsiaTheme="majorEastAsia" w:cs="Times New Roman"/>
          <w:color w:val="000000"/>
        </w:rPr>
        <w:t xml:space="preserve">Учебный предмет «Композиция станковая» со сроком обучения 6 лет </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(срок освоения образовательной программы «Живопись» 9 лет)</w:t>
      </w:r>
    </w:p>
    <w:tbl>
      <w:tblPr>
        <w:tblStyle w:val="a8"/>
        <w:tblW w:w="13467" w:type="dxa"/>
        <w:tblInd w:w="108" w:type="dxa"/>
        <w:tblLayout w:type="fixed"/>
        <w:tblLook w:val="04A0" w:firstRow="1" w:lastRow="0" w:firstColumn="1" w:lastColumn="0" w:noHBand="0" w:noVBand="1"/>
      </w:tblPr>
      <w:tblGrid>
        <w:gridCol w:w="3828"/>
        <w:gridCol w:w="567"/>
        <w:gridCol w:w="567"/>
        <w:gridCol w:w="708"/>
        <w:gridCol w:w="851"/>
        <w:gridCol w:w="850"/>
        <w:gridCol w:w="567"/>
        <w:gridCol w:w="709"/>
        <w:gridCol w:w="567"/>
        <w:gridCol w:w="709"/>
        <w:gridCol w:w="709"/>
        <w:gridCol w:w="708"/>
        <w:gridCol w:w="851"/>
        <w:gridCol w:w="1276"/>
      </w:tblGrid>
      <w:tr w:rsidR="00DB34FB" w:rsidRPr="00CF1B4D" w:rsidTr="004E5BA2">
        <w:tc>
          <w:tcPr>
            <w:tcW w:w="3828" w:type="dxa"/>
            <w:vMerge w:val="restart"/>
          </w:tcPr>
          <w:p w:rsidR="00DB34FB" w:rsidRPr="00CF1B4D" w:rsidRDefault="00DB34FB" w:rsidP="004E5BA2">
            <w:pPr>
              <w:pStyle w:val="af1"/>
              <w:spacing w:line="240" w:lineRule="auto"/>
              <w:rPr>
                <w:rFonts w:cs="Times New Roman"/>
                <w:b/>
              </w:rPr>
            </w:pPr>
            <w:r w:rsidRPr="00CF1B4D">
              <w:rPr>
                <w:rStyle w:val="9pt"/>
                <w:color w:val="000000"/>
                <w:sz w:val="24"/>
                <w:szCs w:val="24"/>
              </w:rPr>
              <w:t>Вид учебной работы, аттестации, учебной нагрузки</w:t>
            </w:r>
          </w:p>
        </w:tc>
        <w:tc>
          <w:tcPr>
            <w:tcW w:w="8363" w:type="dxa"/>
            <w:gridSpan w:val="12"/>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Затраты учебного времени, график промежуточной аттестации</w:t>
            </w:r>
          </w:p>
        </w:tc>
        <w:tc>
          <w:tcPr>
            <w:tcW w:w="1276" w:type="dxa"/>
            <w:vMerge w:val="restart"/>
          </w:tcPr>
          <w:p w:rsidR="00DB34FB" w:rsidRPr="00CF1B4D" w:rsidRDefault="00DB34FB" w:rsidP="004E5BA2">
            <w:pPr>
              <w:pStyle w:val="112"/>
              <w:shd w:val="clear" w:color="auto" w:fill="auto"/>
              <w:tabs>
                <w:tab w:val="left" w:pos="720"/>
              </w:tabs>
              <w:spacing w:before="0" w:line="240" w:lineRule="auto"/>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Всего часов</w:t>
            </w:r>
          </w:p>
        </w:tc>
      </w:tr>
      <w:tr w:rsidR="00DB34FB" w:rsidRPr="00CF1B4D" w:rsidTr="004E5BA2">
        <w:tc>
          <w:tcPr>
            <w:tcW w:w="3828" w:type="dxa"/>
            <w:vMerge/>
          </w:tcPr>
          <w:p w:rsidR="00DB34FB" w:rsidRPr="00CF1B4D" w:rsidRDefault="00DB34FB" w:rsidP="004E5BA2">
            <w:pPr>
              <w:pStyle w:val="af1"/>
              <w:spacing w:line="240" w:lineRule="auto"/>
              <w:jc w:val="left"/>
              <w:rPr>
                <w:rFonts w:cs="Times New Roman"/>
              </w:rPr>
            </w:pPr>
          </w:p>
        </w:tc>
        <w:tc>
          <w:tcPr>
            <w:tcW w:w="8363" w:type="dxa"/>
            <w:gridSpan w:val="12"/>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Классы/полугодия</w:t>
            </w:r>
          </w:p>
        </w:tc>
        <w:tc>
          <w:tcPr>
            <w:tcW w:w="1276" w:type="dxa"/>
            <w:vMerge/>
          </w:tcPr>
          <w:p w:rsidR="00DB34FB" w:rsidRPr="00CF1B4D" w:rsidRDefault="00DB34FB" w:rsidP="004E5BA2">
            <w:pPr>
              <w:pStyle w:val="112"/>
              <w:shd w:val="clear" w:color="auto" w:fill="auto"/>
              <w:tabs>
                <w:tab w:val="left" w:pos="720"/>
              </w:tabs>
              <w:spacing w:before="0" w:line="240" w:lineRule="auto"/>
              <w:rPr>
                <w:rStyle w:val="111"/>
                <w:rFonts w:ascii="Times New Roman" w:hAnsi="Times New Roman" w:cs="Times New Roman"/>
                <w:b/>
                <w:color w:val="000000"/>
                <w:sz w:val="24"/>
                <w:szCs w:val="24"/>
              </w:rPr>
            </w:pPr>
          </w:p>
        </w:tc>
      </w:tr>
      <w:tr w:rsidR="00DB34FB" w:rsidRPr="00CF1B4D" w:rsidTr="004E5BA2">
        <w:tc>
          <w:tcPr>
            <w:tcW w:w="3828" w:type="dxa"/>
            <w:vMerge/>
          </w:tcPr>
          <w:p w:rsidR="00DB34FB" w:rsidRPr="00CF1B4D" w:rsidRDefault="00DB34FB" w:rsidP="004E5BA2">
            <w:pPr>
              <w:pStyle w:val="af1"/>
              <w:spacing w:line="240" w:lineRule="auto"/>
              <w:jc w:val="left"/>
              <w:rPr>
                <w:rFonts w:cs="Times New Roman"/>
              </w:rPr>
            </w:pPr>
          </w:p>
        </w:tc>
        <w:tc>
          <w:tcPr>
            <w:tcW w:w="1134" w:type="dxa"/>
            <w:gridSpan w:val="2"/>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4</w:t>
            </w:r>
          </w:p>
        </w:tc>
        <w:tc>
          <w:tcPr>
            <w:tcW w:w="1559" w:type="dxa"/>
            <w:gridSpan w:val="2"/>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5</w:t>
            </w:r>
          </w:p>
        </w:tc>
        <w:tc>
          <w:tcPr>
            <w:tcW w:w="1417" w:type="dxa"/>
            <w:gridSpan w:val="2"/>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6</w:t>
            </w:r>
          </w:p>
        </w:tc>
        <w:tc>
          <w:tcPr>
            <w:tcW w:w="1276" w:type="dxa"/>
            <w:gridSpan w:val="2"/>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7</w:t>
            </w:r>
          </w:p>
        </w:tc>
        <w:tc>
          <w:tcPr>
            <w:tcW w:w="1418" w:type="dxa"/>
            <w:gridSpan w:val="2"/>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8</w:t>
            </w:r>
          </w:p>
        </w:tc>
        <w:tc>
          <w:tcPr>
            <w:tcW w:w="1559" w:type="dxa"/>
            <w:gridSpan w:val="2"/>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9</w:t>
            </w:r>
          </w:p>
        </w:tc>
        <w:tc>
          <w:tcPr>
            <w:tcW w:w="1276" w:type="dxa"/>
            <w:vMerge/>
          </w:tcPr>
          <w:p w:rsidR="00DB34FB" w:rsidRPr="00CF1B4D" w:rsidRDefault="00DB34FB" w:rsidP="004E5BA2">
            <w:pPr>
              <w:pStyle w:val="112"/>
              <w:shd w:val="clear" w:color="auto" w:fill="auto"/>
              <w:tabs>
                <w:tab w:val="left" w:pos="720"/>
              </w:tabs>
              <w:spacing w:before="0" w:line="240" w:lineRule="auto"/>
              <w:rPr>
                <w:rStyle w:val="111"/>
                <w:rFonts w:ascii="Times New Roman" w:hAnsi="Times New Roman" w:cs="Times New Roman"/>
                <w:b/>
                <w:color w:val="000000"/>
                <w:sz w:val="24"/>
                <w:szCs w:val="24"/>
              </w:rPr>
            </w:pPr>
          </w:p>
        </w:tc>
      </w:tr>
      <w:tr w:rsidR="00DB34FB" w:rsidRPr="00CF1B4D" w:rsidTr="004E5BA2">
        <w:tc>
          <w:tcPr>
            <w:tcW w:w="3828" w:type="dxa"/>
            <w:vMerge/>
          </w:tcPr>
          <w:p w:rsidR="00DB34FB" w:rsidRPr="00CF1B4D" w:rsidRDefault="00DB34FB" w:rsidP="004E5BA2">
            <w:pPr>
              <w:pStyle w:val="af1"/>
              <w:spacing w:line="240" w:lineRule="auto"/>
              <w:jc w:val="left"/>
              <w:rPr>
                <w:rFonts w:cs="Times New Roman"/>
              </w:rPr>
            </w:pPr>
          </w:p>
        </w:tc>
        <w:tc>
          <w:tcPr>
            <w:tcW w:w="567"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7</w:t>
            </w:r>
          </w:p>
        </w:tc>
        <w:tc>
          <w:tcPr>
            <w:tcW w:w="567"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8</w:t>
            </w:r>
          </w:p>
        </w:tc>
        <w:tc>
          <w:tcPr>
            <w:tcW w:w="708"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9</w:t>
            </w:r>
          </w:p>
        </w:tc>
        <w:tc>
          <w:tcPr>
            <w:tcW w:w="851"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10</w:t>
            </w:r>
          </w:p>
        </w:tc>
        <w:tc>
          <w:tcPr>
            <w:tcW w:w="850"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11</w:t>
            </w:r>
          </w:p>
        </w:tc>
        <w:tc>
          <w:tcPr>
            <w:tcW w:w="567"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12</w:t>
            </w:r>
          </w:p>
        </w:tc>
        <w:tc>
          <w:tcPr>
            <w:tcW w:w="709"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13</w:t>
            </w:r>
          </w:p>
        </w:tc>
        <w:tc>
          <w:tcPr>
            <w:tcW w:w="567"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14</w:t>
            </w:r>
          </w:p>
        </w:tc>
        <w:tc>
          <w:tcPr>
            <w:tcW w:w="709"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15</w:t>
            </w:r>
          </w:p>
        </w:tc>
        <w:tc>
          <w:tcPr>
            <w:tcW w:w="709"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16</w:t>
            </w:r>
          </w:p>
        </w:tc>
        <w:tc>
          <w:tcPr>
            <w:tcW w:w="708"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17</w:t>
            </w:r>
          </w:p>
        </w:tc>
        <w:tc>
          <w:tcPr>
            <w:tcW w:w="851"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18</w:t>
            </w:r>
          </w:p>
        </w:tc>
        <w:tc>
          <w:tcPr>
            <w:tcW w:w="1276" w:type="dxa"/>
            <w:vMerge/>
          </w:tcPr>
          <w:p w:rsidR="00DB34FB" w:rsidRPr="00CF1B4D" w:rsidRDefault="00DB34FB" w:rsidP="004E5BA2">
            <w:pPr>
              <w:pStyle w:val="112"/>
              <w:shd w:val="clear" w:color="auto" w:fill="auto"/>
              <w:tabs>
                <w:tab w:val="left" w:pos="720"/>
              </w:tabs>
              <w:spacing w:before="0" w:line="240" w:lineRule="auto"/>
              <w:rPr>
                <w:rStyle w:val="111"/>
                <w:rFonts w:ascii="Times New Roman" w:hAnsi="Times New Roman" w:cs="Times New Roman"/>
                <w:b/>
                <w:color w:val="000000"/>
                <w:sz w:val="24"/>
                <w:szCs w:val="24"/>
              </w:rPr>
            </w:pPr>
          </w:p>
        </w:tc>
      </w:tr>
      <w:tr w:rsidR="00DB34FB" w:rsidRPr="00CF1B4D" w:rsidTr="004E5BA2">
        <w:tc>
          <w:tcPr>
            <w:tcW w:w="3828" w:type="dxa"/>
          </w:tcPr>
          <w:p w:rsidR="00DB34FB" w:rsidRPr="00CF1B4D" w:rsidRDefault="00DB34FB" w:rsidP="004E5BA2">
            <w:pPr>
              <w:pStyle w:val="af1"/>
              <w:spacing w:line="240" w:lineRule="auto"/>
              <w:jc w:val="left"/>
              <w:rPr>
                <w:rFonts w:cs="Times New Roman"/>
              </w:rPr>
            </w:pPr>
            <w:r w:rsidRPr="00CF1B4D">
              <w:rPr>
                <w:rStyle w:val="83"/>
                <w:color w:val="000000"/>
                <w:sz w:val="24"/>
                <w:szCs w:val="24"/>
              </w:rPr>
              <w:t>Аудиторные</w:t>
            </w:r>
            <w:r>
              <w:rPr>
                <w:rStyle w:val="83"/>
                <w:color w:val="000000"/>
                <w:sz w:val="24"/>
                <w:szCs w:val="24"/>
              </w:rPr>
              <w:t xml:space="preserve"> з</w:t>
            </w:r>
            <w:r w:rsidRPr="00CF1B4D">
              <w:rPr>
                <w:rStyle w:val="83"/>
                <w:color w:val="000000"/>
                <w:sz w:val="24"/>
                <w:szCs w:val="24"/>
              </w:rPr>
              <w:t>анятия (в часах)</w:t>
            </w:r>
          </w:p>
        </w:tc>
        <w:tc>
          <w:tcPr>
            <w:tcW w:w="567"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32</w:t>
            </w:r>
          </w:p>
        </w:tc>
        <w:tc>
          <w:tcPr>
            <w:tcW w:w="56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34</w:t>
            </w:r>
          </w:p>
        </w:tc>
        <w:tc>
          <w:tcPr>
            <w:tcW w:w="708"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32</w:t>
            </w:r>
          </w:p>
        </w:tc>
        <w:tc>
          <w:tcPr>
            <w:tcW w:w="851"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34</w:t>
            </w:r>
          </w:p>
        </w:tc>
        <w:tc>
          <w:tcPr>
            <w:tcW w:w="850"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32</w:t>
            </w:r>
          </w:p>
        </w:tc>
        <w:tc>
          <w:tcPr>
            <w:tcW w:w="56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34</w:t>
            </w:r>
          </w:p>
        </w:tc>
        <w:tc>
          <w:tcPr>
            <w:tcW w:w="709"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32</w:t>
            </w:r>
          </w:p>
        </w:tc>
        <w:tc>
          <w:tcPr>
            <w:tcW w:w="56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34</w:t>
            </w:r>
          </w:p>
        </w:tc>
        <w:tc>
          <w:tcPr>
            <w:tcW w:w="709"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48</w:t>
            </w:r>
          </w:p>
        </w:tc>
        <w:tc>
          <w:tcPr>
            <w:tcW w:w="709"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51</w:t>
            </w:r>
          </w:p>
        </w:tc>
        <w:tc>
          <w:tcPr>
            <w:tcW w:w="708"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32</w:t>
            </w:r>
          </w:p>
        </w:tc>
        <w:tc>
          <w:tcPr>
            <w:tcW w:w="851"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34</w:t>
            </w:r>
          </w:p>
        </w:tc>
        <w:tc>
          <w:tcPr>
            <w:tcW w:w="1276"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429</w:t>
            </w:r>
          </w:p>
        </w:tc>
      </w:tr>
      <w:tr w:rsidR="00DB34FB" w:rsidRPr="00CF1B4D" w:rsidTr="004E5BA2">
        <w:tc>
          <w:tcPr>
            <w:tcW w:w="3828" w:type="dxa"/>
          </w:tcPr>
          <w:p w:rsidR="00DB34FB" w:rsidRPr="00CF1B4D" w:rsidRDefault="00DB34FB" w:rsidP="004E5BA2">
            <w:pPr>
              <w:pStyle w:val="af1"/>
              <w:spacing w:line="240" w:lineRule="auto"/>
              <w:jc w:val="left"/>
              <w:rPr>
                <w:rStyle w:val="83"/>
                <w:color w:val="000000"/>
                <w:sz w:val="24"/>
                <w:szCs w:val="24"/>
              </w:rPr>
            </w:pPr>
            <w:r w:rsidRPr="00CF1B4D">
              <w:rPr>
                <w:rStyle w:val="83"/>
                <w:color w:val="000000"/>
                <w:sz w:val="24"/>
                <w:szCs w:val="24"/>
              </w:rPr>
              <w:t>Самостоятельная работа (домашнее, практическое задание</w:t>
            </w:r>
          </w:p>
          <w:p w:rsidR="00DB34FB" w:rsidRPr="00CF1B4D" w:rsidRDefault="00DB34FB" w:rsidP="004E5BA2">
            <w:pPr>
              <w:pStyle w:val="af1"/>
              <w:spacing w:line="240" w:lineRule="auto"/>
              <w:jc w:val="left"/>
              <w:rPr>
                <w:rFonts w:cs="Times New Roman"/>
              </w:rPr>
            </w:pPr>
            <w:r w:rsidRPr="00CF1B4D">
              <w:rPr>
                <w:rStyle w:val="83"/>
                <w:color w:val="000000"/>
                <w:sz w:val="24"/>
                <w:szCs w:val="24"/>
              </w:rPr>
              <w:t>( в часах)</w:t>
            </w:r>
          </w:p>
        </w:tc>
        <w:tc>
          <w:tcPr>
            <w:tcW w:w="567"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48</w:t>
            </w:r>
          </w:p>
        </w:tc>
        <w:tc>
          <w:tcPr>
            <w:tcW w:w="56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51</w:t>
            </w:r>
          </w:p>
        </w:tc>
        <w:tc>
          <w:tcPr>
            <w:tcW w:w="708"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48</w:t>
            </w:r>
          </w:p>
        </w:tc>
        <w:tc>
          <w:tcPr>
            <w:tcW w:w="851"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51</w:t>
            </w:r>
          </w:p>
        </w:tc>
        <w:tc>
          <w:tcPr>
            <w:tcW w:w="850"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48</w:t>
            </w:r>
          </w:p>
        </w:tc>
        <w:tc>
          <w:tcPr>
            <w:tcW w:w="56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51</w:t>
            </w:r>
          </w:p>
        </w:tc>
        <w:tc>
          <w:tcPr>
            <w:tcW w:w="709"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64</w:t>
            </w:r>
          </w:p>
        </w:tc>
        <w:tc>
          <w:tcPr>
            <w:tcW w:w="56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68</w:t>
            </w:r>
          </w:p>
        </w:tc>
        <w:tc>
          <w:tcPr>
            <w:tcW w:w="709"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64</w:t>
            </w:r>
          </w:p>
        </w:tc>
        <w:tc>
          <w:tcPr>
            <w:tcW w:w="709"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68</w:t>
            </w:r>
          </w:p>
        </w:tc>
        <w:tc>
          <w:tcPr>
            <w:tcW w:w="708"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64</w:t>
            </w:r>
          </w:p>
        </w:tc>
        <w:tc>
          <w:tcPr>
            <w:tcW w:w="851"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68</w:t>
            </w:r>
          </w:p>
        </w:tc>
        <w:tc>
          <w:tcPr>
            <w:tcW w:w="1276"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693</w:t>
            </w:r>
          </w:p>
        </w:tc>
      </w:tr>
      <w:tr w:rsidR="00DB34FB" w:rsidRPr="00CF1B4D" w:rsidTr="004E5BA2">
        <w:tc>
          <w:tcPr>
            <w:tcW w:w="3828" w:type="dxa"/>
          </w:tcPr>
          <w:p w:rsidR="00DB34FB" w:rsidRPr="00CF1B4D" w:rsidRDefault="00DB34FB" w:rsidP="004E5BA2">
            <w:pPr>
              <w:pStyle w:val="af1"/>
              <w:spacing w:line="240" w:lineRule="auto"/>
              <w:jc w:val="left"/>
              <w:rPr>
                <w:rFonts w:cs="Times New Roman"/>
              </w:rPr>
            </w:pPr>
            <w:r w:rsidRPr="00CF1B4D">
              <w:rPr>
                <w:rFonts w:cs="Times New Roman"/>
              </w:rPr>
              <w:t>Вид промежуточной аттестации</w:t>
            </w:r>
          </w:p>
        </w:tc>
        <w:tc>
          <w:tcPr>
            <w:tcW w:w="567"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з</w:t>
            </w:r>
          </w:p>
        </w:tc>
        <w:tc>
          <w:tcPr>
            <w:tcW w:w="567"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э</w:t>
            </w:r>
          </w:p>
        </w:tc>
        <w:tc>
          <w:tcPr>
            <w:tcW w:w="708"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з</w:t>
            </w:r>
          </w:p>
        </w:tc>
        <w:tc>
          <w:tcPr>
            <w:tcW w:w="851"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э</w:t>
            </w:r>
          </w:p>
        </w:tc>
        <w:tc>
          <w:tcPr>
            <w:tcW w:w="850"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з</w:t>
            </w:r>
          </w:p>
        </w:tc>
        <w:tc>
          <w:tcPr>
            <w:tcW w:w="567"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э</w:t>
            </w:r>
          </w:p>
        </w:tc>
        <w:tc>
          <w:tcPr>
            <w:tcW w:w="709"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з</w:t>
            </w:r>
          </w:p>
        </w:tc>
        <w:tc>
          <w:tcPr>
            <w:tcW w:w="567"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э</w:t>
            </w:r>
          </w:p>
        </w:tc>
        <w:tc>
          <w:tcPr>
            <w:tcW w:w="709"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з</w:t>
            </w:r>
          </w:p>
        </w:tc>
        <w:tc>
          <w:tcPr>
            <w:tcW w:w="709"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э</w:t>
            </w:r>
          </w:p>
        </w:tc>
        <w:tc>
          <w:tcPr>
            <w:tcW w:w="708"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з</w:t>
            </w:r>
          </w:p>
        </w:tc>
        <w:tc>
          <w:tcPr>
            <w:tcW w:w="851"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иа</w:t>
            </w:r>
          </w:p>
        </w:tc>
        <w:tc>
          <w:tcPr>
            <w:tcW w:w="1276" w:type="dxa"/>
          </w:tcPr>
          <w:p w:rsidR="00DB34FB" w:rsidRPr="00CF1B4D" w:rsidRDefault="00DB34FB" w:rsidP="004E5BA2">
            <w:pPr>
              <w:pStyle w:val="112"/>
              <w:shd w:val="clear" w:color="auto" w:fill="auto"/>
              <w:tabs>
                <w:tab w:val="left" w:pos="720"/>
              </w:tabs>
              <w:spacing w:before="0" w:line="240" w:lineRule="auto"/>
              <w:rPr>
                <w:rStyle w:val="111"/>
                <w:rFonts w:ascii="Times New Roman" w:hAnsi="Times New Roman" w:cs="Times New Roman"/>
                <w:b/>
                <w:color w:val="000000"/>
                <w:sz w:val="24"/>
                <w:szCs w:val="24"/>
              </w:rPr>
            </w:pPr>
          </w:p>
        </w:tc>
      </w:tr>
      <w:tr w:rsidR="00DB34FB" w:rsidRPr="00CF1B4D" w:rsidTr="004E5BA2">
        <w:tc>
          <w:tcPr>
            <w:tcW w:w="3828" w:type="dxa"/>
          </w:tcPr>
          <w:p w:rsidR="00DB34FB" w:rsidRPr="00CF1B4D" w:rsidRDefault="00DB34FB" w:rsidP="004E5BA2">
            <w:pPr>
              <w:pStyle w:val="112"/>
              <w:shd w:val="clear" w:color="auto" w:fill="auto"/>
              <w:tabs>
                <w:tab w:val="left" w:pos="720"/>
              </w:tabs>
              <w:spacing w:before="0" w:line="240" w:lineRule="auto"/>
              <w:rPr>
                <w:rStyle w:val="111"/>
                <w:rFonts w:ascii="Times New Roman" w:hAnsi="Times New Roman" w:cs="Times New Roman"/>
                <w:b/>
                <w:i/>
                <w:color w:val="000000"/>
                <w:sz w:val="24"/>
                <w:szCs w:val="24"/>
              </w:rPr>
            </w:pPr>
            <w:r w:rsidRPr="00CF1B4D">
              <w:rPr>
                <w:rStyle w:val="83"/>
                <w:i w:val="0"/>
                <w:color w:val="000000"/>
                <w:sz w:val="24"/>
                <w:szCs w:val="24"/>
              </w:rPr>
              <w:t>Максимальная учебная нагрузка (в часах)</w:t>
            </w:r>
          </w:p>
        </w:tc>
        <w:tc>
          <w:tcPr>
            <w:tcW w:w="567"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80</w:t>
            </w:r>
          </w:p>
        </w:tc>
        <w:tc>
          <w:tcPr>
            <w:tcW w:w="567"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85</w:t>
            </w:r>
          </w:p>
        </w:tc>
        <w:tc>
          <w:tcPr>
            <w:tcW w:w="708"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80</w:t>
            </w:r>
          </w:p>
        </w:tc>
        <w:tc>
          <w:tcPr>
            <w:tcW w:w="851"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85</w:t>
            </w:r>
          </w:p>
        </w:tc>
        <w:tc>
          <w:tcPr>
            <w:tcW w:w="850"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80</w:t>
            </w:r>
          </w:p>
        </w:tc>
        <w:tc>
          <w:tcPr>
            <w:tcW w:w="567"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85</w:t>
            </w:r>
          </w:p>
        </w:tc>
        <w:tc>
          <w:tcPr>
            <w:tcW w:w="709"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96</w:t>
            </w:r>
          </w:p>
        </w:tc>
        <w:tc>
          <w:tcPr>
            <w:tcW w:w="567"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102</w:t>
            </w:r>
          </w:p>
        </w:tc>
        <w:tc>
          <w:tcPr>
            <w:tcW w:w="709"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112</w:t>
            </w:r>
          </w:p>
        </w:tc>
        <w:tc>
          <w:tcPr>
            <w:tcW w:w="709"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119</w:t>
            </w:r>
          </w:p>
        </w:tc>
        <w:tc>
          <w:tcPr>
            <w:tcW w:w="708"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96</w:t>
            </w:r>
          </w:p>
        </w:tc>
        <w:tc>
          <w:tcPr>
            <w:tcW w:w="851"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102</w:t>
            </w:r>
          </w:p>
        </w:tc>
        <w:tc>
          <w:tcPr>
            <w:tcW w:w="1276"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1122</w:t>
            </w:r>
          </w:p>
        </w:tc>
      </w:tr>
    </w:tbl>
    <w:p w:rsidR="00DB34FB" w:rsidRPr="00CF1B4D" w:rsidRDefault="00DB34FB" w:rsidP="00DB34FB">
      <w:pPr>
        <w:pStyle w:val="af1"/>
        <w:spacing w:line="240" w:lineRule="auto"/>
        <w:rPr>
          <w:rStyle w:val="af2"/>
          <w:rFonts w:eastAsiaTheme="majorEastAsia" w:cs="Times New Roman"/>
          <w:color w:val="000000"/>
        </w:rPr>
      </w:pPr>
    </w:p>
    <w:p w:rsidR="00DB34FB" w:rsidRPr="00CF1B4D" w:rsidRDefault="00DB34FB" w:rsidP="00DB34FB">
      <w:pPr>
        <w:pStyle w:val="af1"/>
        <w:spacing w:line="240" w:lineRule="auto"/>
        <w:rPr>
          <w:rStyle w:val="af2"/>
          <w:rFonts w:eastAsiaTheme="majorEastAsia" w:cs="Times New Roman"/>
          <w:color w:val="000000"/>
        </w:rPr>
      </w:pPr>
    </w:p>
    <w:p w:rsidR="00DB34FB" w:rsidRPr="00CF1B4D" w:rsidRDefault="00DB34FB" w:rsidP="00DB34FB">
      <w:pPr>
        <w:pStyle w:val="af1"/>
        <w:spacing w:line="240" w:lineRule="auto"/>
        <w:rPr>
          <w:rStyle w:val="af2"/>
          <w:rFonts w:eastAsiaTheme="majorEastAsia" w:cs="Times New Roman"/>
          <w:color w:val="000000"/>
        </w:rPr>
      </w:pPr>
      <w:r w:rsidRPr="00CF1B4D">
        <w:rPr>
          <w:rStyle w:val="af2"/>
          <w:rFonts w:eastAsiaTheme="majorEastAsia" w:cs="Times New Roman"/>
          <w:color w:val="000000"/>
        </w:rPr>
        <w:t xml:space="preserve">Учебный предмет «Композиция станковая» со сроком обучения 5 лет </w:t>
      </w:r>
    </w:p>
    <w:p w:rsidR="00DB34FB" w:rsidRPr="00CF1B4D" w:rsidRDefault="00DB34FB" w:rsidP="00DB34FB">
      <w:pPr>
        <w:pStyle w:val="af1"/>
        <w:spacing w:line="240" w:lineRule="auto"/>
        <w:rPr>
          <w:rStyle w:val="af2"/>
          <w:rFonts w:eastAsiaTheme="majorEastAsia" w:cs="Times New Roman"/>
          <w:color w:val="000000"/>
        </w:rPr>
      </w:pPr>
      <w:r w:rsidRPr="00CF1B4D">
        <w:rPr>
          <w:rStyle w:val="af2"/>
          <w:rFonts w:eastAsiaTheme="majorEastAsia" w:cs="Times New Roman"/>
          <w:color w:val="000000"/>
        </w:rPr>
        <w:t>(срок освоения образовательной программы «Живопись» 8 лет)</w:t>
      </w:r>
    </w:p>
    <w:p w:rsidR="00DB34FB" w:rsidRPr="00CF1B4D" w:rsidRDefault="00DB34FB" w:rsidP="00DB34FB">
      <w:pPr>
        <w:pStyle w:val="af1"/>
        <w:spacing w:line="240" w:lineRule="auto"/>
        <w:rPr>
          <w:rFonts w:cs="Times New Roman"/>
        </w:rPr>
      </w:pPr>
    </w:p>
    <w:tbl>
      <w:tblPr>
        <w:tblStyle w:val="a8"/>
        <w:tblW w:w="13325" w:type="dxa"/>
        <w:tblInd w:w="108" w:type="dxa"/>
        <w:tblLayout w:type="fixed"/>
        <w:tblLook w:val="04A0" w:firstRow="1" w:lastRow="0" w:firstColumn="1" w:lastColumn="0" w:noHBand="0" w:noVBand="1"/>
      </w:tblPr>
      <w:tblGrid>
        <w:gridCol w:w="4395"/>
        <w:gridCol w:w="708"/>
        <w:gridCol w:w="709"/>
        <w:gridCol w:w="709"/>
        <w:gridCol w:w="709"/>
        <w:gridCol w:w="708"/>
        <w:gridCol w:w="851"/>
        <w:gridCol w:w="992"/>
        <w:gridCol w:w="709"/>
        <w:gridCol w:w="709"/>
        <w:gridCol w:w="708"/>
        <w:gridCol w:w="1418"/>
      </w:tblGrid>
      <w:tr w:rsidR="00DB34FB" w:rsidRPr="00CF1B4D" w:rsidTr="004E5BA2">
        <w:tc>
          <w:tcPr>
            <w:tcW w:w="4395" w:type="dxa"/>
            <w:vMerge w:val="restart"/>
          </w:tcPr>
          <w:p w:rsidR="00DB34FB" w:rsidRPr="00CF1B4D" w:rsidRDefault="00DB34FB" w:rsidP="004E5BA2">
            <w:pPr>
              <w:pStyle w:val="af1"/>
              <w:spacing w:line="240" w:lineRule="auto"/>
              <w:rPr>
                <w:rFonts w:cs="Times New Roman"/>
                <w:b/>
              </w:rPr>
            </w:pPr>
            <w:r w:rsidRPr="00CF1B4D">
              <w:rPr>
                <w:rStyle w:val="9pt"/>
                <w:color w:val="000000"/>
                <w:sz w:val="24"/>
                <w:szCs w:val="24"/>
              </w:rPr>
              <w:t>Вид учебной работы, аттестации, учебной нагрузки</w:t>
            </w:r>
          </w:p>
        </w:tc>
        <w:tc>
          <w:tcPr>
            <w:tcW w:w="8930" w:type="dxa"/>
            <w:gridSpan w:val="11"/>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Затраты учебного времени, график промежуточной аттестации</w:t>
            </w:r>
          </w:p>
        </w:tc>
      </w:tr>
      <w:tr w:rsidR="00DB34FB" w:rsidRPr="00CF1B4D" w:rsidTr="004E5BA2">
        <w:tc>
          <w:tcPr>
            <w:tcW w:w="4395" w:type="dxa"/>
            <w:vMerge/>
          </w:tcPr>
          <w:p w:rsidR="00DB34FB" w:rsidRPr="00CF1B4D" w:rsidRDefault="00DB34FB" w:rsidP="004E5BA2">
            <w:pPr>
              <w:pStyle w:val="af1"/>
              <w:spacing w:line="240" w:lineRule="auto"/>
              <w:jc w:val="left"/>
              <w:rPr>
                <w:rFonts w:cs="Times New Roman"/>
              </w:rPr>
            </w:pPr>
          </w:p>
        </w:tc>
        <w:tc>
          <w:tcPr>
            <w:tcW w:w="8930" w:type="dxa"/>
            <w:gridSpan w:val="11"/>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Классы/полугодия</w:t>
            </w:r>
          </w:p>
        </w:tc>
      </w:tr>
      <w:tr w:rsidR="00DB34FB" w:rsidRPr="00CF1B4D" w:rsidTr="004E5BA2">
        <w:trPr>
          <w:trHeight w:val="353"/>
        </w:trPr>
        <w:tc>
          <w:tcPr>
            <w:tcW w:w="4395" w:type="dxa"/>
            <w:vMerge/>
          </w:tcPr>
          <w:p w:rsidR="00DB34FB" w:rsidRPr="00CF1B4D" w:rsidRDefault="00DB34FB" w:rsidP="004E5BA2">
            <w:pPr>
              <w:pStyle w:val="af1"/>
              <w:spacing w:line="240" w:lineRule="auto"/>
              <w:jc w:val="left"/>
              <w:rPr>
                <w:rFonts w:cs="Times New Roman"/>
              </w:rPr>
            </w:pPr>
          </w:p>
        </w:tc>
        <w:tc>
          <w:tcPr>
            <w:tcW w:w="1417" w:type="dxa"/>
            <w:gridSpan w:val="2"/>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4</w:t>
            </w:r>
          </w:p>
        </w:tc>
        <w:tc>
          <w:tcPr>
            <w:tcW w:w="1418" w:type="dxa"/>
            <w:gridSpan w:val="2"/>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5</w:t>
            </w:r>
          </w:p>
        </w:tc>
        <w:tc>
          <w:tcPr>
            <w:tcW w:w="1559" w:type="dxa"/>
            <w:gridSpan w:val="2"/>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6</w:t>
            </w:r>
          </w:p>
        </w:tc>
        <w:tc>
          <w:tcPr>
            <w:tcW w:w="1701" w:type="dxa"/>
            <w:gridSpan w:val="2"/>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7</w:t>
            </w:r>
          </w:p>
        </w:tc>
        <w:tc>
          <w:tcPr>
            <w:tcW w:w="1417" w:type="dxa"/>
            <w:gridSpan w:val="2"/>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8</w:t>
            </w:r>
          </w:p>
        </w:tc>
        <w:tc>
          <w:tcPr>
            <w:tcW w:w="1418"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Всего часов</w:t>
            </w:r>
          </w:p>
        </w:tc>
      </w:tr>
      <w:tr w:rsidR="00DB34FB" w:rsidRPr="00CF1B4D" w:rsidTr="004E5BA2">
        <w:tc>
          <w:tcPr>
            <w:tcW w:w="4395" w:type="dxa"/>
            <w:vMerge/>
          </w:tcPr>
          <w:p w:rsidR="00DB34FB" w:rsidRPr="00CF1B4D" w:rsidRDefault="00DB34FB" w:rsidP="004E5BA2">
            <w:pPr>
              <w:pStyle w:val="af1"/>
              <w:spacing w:line="240" w:lineRule="auto"/>
              <w:jc w:val="left"/>
              <w:rPr>
                <w:rFonts w:cs="Times New Roman"/>
              </w:rPr>
            </w:pPr>
          </w:p>
        </w:tc>
        <w:tc>
          <w:tcPr>
            <w:tcW w:w="708"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7</w:t>
            </w:r>
          </w:p>
        </w:tc>
        <w:tc>
          <w:tcPr>
            <w:tcW w:w="709"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8</w:t>
            </w:r>
          </w:p>
        </w:tc>
        <w:tc>
          <w:tcPr>
            <w:tcW w:w="709"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9</w:t>
            </w:r>
          </w:p>
        </w:tc>
        <w:tc>
          <w:tcPr>
            <w:tcW w:w="709"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10</w:t>
            </w:r>
          </w:p>
        </w:tc>
        <w:tc>
          <w:tcPr>
            <w:tcW w:w="708"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11</w:t>
            </w:r>
          </w:p>
        </w:tc>
        <w:tc>
          <w:tcPr>
            <w:tcW w:w="851"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7</w:t>
            </w:r>
          </w:p>
        </w:tc>
        <w:tc>
          <w:tcPr>
            <w:tcW w:w="992"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8</w:t>
            </w:r>
          </w:p>
        </w:tc>
        <w:tc>
          <w:tcPr>
            <w:tcW w:w="709"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9</w:t>
            </w:r>
          </w:p>
        </w:tc>
        <w:tc>
          <w:tcPr>
            <w:tcW w:w="709"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10</w:t>
            </w:r>
          </w:p>
        </w:tc>
        <w:tc>
          <w:tcPr>
            <w:tcW w:w="708"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11</w:t>
            </w:r>
          </w:p>
        </w:tc>
        <w:tc>
          <w:tcPr>
            <w:tcW w:w="1418"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p>
        </w:tc>
      </w:tr>
      <w:tr w:rsidR="00DB34FB" w:rsidRPr="00CF1B4D" w:rsidTr="004E5BA2">
        <w:tc>
          <w:tcPr>
            <w:tcW w:w="4395" w:type="dxa"/>
          </w:tcPr>
          <w:p w:rsidR="00DB34FB" w:rsidRPr="00CF1B4D" w:rsidRDefault="00DB34FB" w:rsidP="004E5BA2">
            <w:pPr>
              <w:pStyle w:val="af1"/>
              <w:spacing w:line="240" w:lineRule="auto"/>
              <w:jc w:val="left"/>
              <w:rPr>
                <w:rFonts w:cs="Times New Roman"/>
              </w:rPr>
            </w:pPr>
            <w:r w:rsidRPr="00CF1B4D">
              <w:rPr>
                <w:rStyle w:val="83"/>
                <w:color w:val="000000"/>
                <w:sz w:val="24"/>
                <w:szCs w:val="24"/>
              </w:rPr>
              <w:t>Аудиторные</w:t>
            </w:r>
            <w:r>
              <w:rPr>
                <w:rStyle w:val="83"/>
                <w:color w:val="000000"/>
                <w:sz w:val="24"/>
                <w:szCs w:val="24"/>
              </w:rPr>
              <w:t xml:space="preserve"> з</w:t>
            </w:r>
            <w:r w:rsidRPr="00CF1B4D">
              <w:rPr>
                <w:rStyle w:val="83"/>
                <w:color w:val="000000"/>
                <w:sz w:val="24"/>
                <w:szCs w:val="24"/>
              </w:rPr>
              <w:t>анятия (в часах)</w:t>
            </w:r>
          </w:p>
        </w:tc>
        <w:tc>
          <w:tcPr>
            <w:tcW w:w="708"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32</w:t>
            </w:r>
          </w:p>
        </w:tc>
        <w:tc>
          <w:tcPr>
            <w:tcW w:w="709"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34</w:t>
            </w:r>
          </w:p>
        </w:tc>
        <w:tc>
          <w:tcPr>
            <w:tcW w:w="709"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32</w:t>
            </w:r>
          </w:p>
        </w:tc>
        <w:tc>
          <w:tcPr>
            <w:tcW w:w="709"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34</w:t>
            </w:r>
          </w:p>
        </w:tc>
        <w:tc>
          <w:tcPr>
            <w:tcW w:w="708"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32</w:t>
            </w:r>
          </w:p>
        </w:tc>
        <w:tc>
          <w:tcPr>
            <w:tcW w:w="851"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34</w:t>
            </w:r>
          </w:p>
        </w:tc>
        <w:tc>
          <w:tcPr>
            <w:tcW w:w="992"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32</w:t>
            </w:r>
          </w:p>
        </w:tc>
        <w:tc>
          <w:tcPr>
            <w:tcW w:w="709"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34</w:t>
            </w:r>
          </w:p>
        </w:tc>
        <w:tc>
          <w:tcPr>
            <w:tcW w:w="709"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48</w:t>
            </w:r>
          </w:p>
        </w:tc>
        <w:tc>
          <w:tcPr>
            <w:tcW w:w="708"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51</w:t>
            </w:r>
          </w:p>
        </w:tc>
        <w:tc>
          <w:tcPr>
            <w:tcW w:w="1418" w:type="dxa"/>
          </w:tcPr>
          <w:p w:rsidR="00DB34FB" w:rsidRPr="00CF1B4D" w:rsidRDefault="00DB34FB" w:rsidP="004E5BA2">
            <w:pPr>
              <w:pStyle w:val="af1"/>
              <w:spacing w:line="240" w:lineRule="auto"/>
              <w:rPr>
                <w:rFonts w:cs="Times New Roman"/>
              </w:rPr>
            </w:pPr>
            <w:r w:rsidRPr="00CF1B4D">
              <w:rPr>
                <w:rFonts w:cs="Times New Roman"/>
              </w:rPr>
              <w:t>363</w:t>
            </w:r>
          </w:p>
        </w:tc>
      </w:tr>
      <w:tr w:rsidR="00DB34FB" w:rsidRPr="00CF1B4D" w:rsidTr="004E5BA2">
        <w:tc>
          <w:tcPr>
            <w:tcW w:w="4395" w:type="dxa"/>
          </w:tcPr>
          <w:p w:rsidR="00DB34FB" w:rsidRPr="00CF1B4D" w:rsidRDefault="00DB34FB" w:rsidP="004E5BA2">
            <w:pPr>
              <w:pStyle w:val="af1"/>
              <w:spacing w:line="240" w:lineRule="auto"/>
              <w:jc w:val="left"/>
              <w:rPr>
                <w:rFonts w:cs="Times New Roman"/>
              </w:rPr>
            </w:pPr>
            <w:r w:rsidRPr="00CF1B4D">
              <w:rPr>
                <w:rStyle w:val="83"/>
                <w:color w:val="000000"/>
                <w:sz w:val="24"/>
                <w:szCs w:val="24"/>
              </w:rPr>
              <w:t>Самостоятельная работа (домашнее, практическое задание</w:t>
            </w:r>
            <w:r>
              <w:rPr>
                <w:rStyle w:val="83"/>
                <w:color w:val="000000"/>
                <w:sz w:val="24"/>
                <w:szCs w:val="24"/>
              </w:rPr>
              <w:t xml:space="preserve"> </w:t>
            </w:r>
            <w:r w:rsidRPr="00CF1B4D">
              <w:rPr>
                <w:rStyle w:val="83"/>
                <w:color w:val="000000"/>
                <w:sz w:val="24"/>
                <w:szCs w:val="24"/>
              </w:rPr>
              <w:t>( в часах)</w:t>
            </w:r>
          </w:p>
        </w:tc>
        <w:tc>
          <w:tcPr>
            <w:tcW w:w="708"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48</w:t>
            </w:r>
          </w:p>
        </w:tc>
        <w:tc>
          <w:tcPr>
            <w:tcW w:w="709"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51</w:t>
            </w:r>
          </w:p>
        </w:tc>
        <w:tc>
          <w:tcPr>
            <w:tcW w:w="709"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48</w:t>
            </w:r>
          </w:p>
        </w:tc>
        <w:tc>
          <w:tcPr>
            <w:tcW w:w="709"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51</w:t>
            </w:r>
          </w:p>
        </w:tc>
        <w:tc>
          <w:tcPr>
            <w:tcW w:w="708"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48</w:t>
            </w:r>
          </w:p>
        </w:tc>
        <w:tc>
          <w:tcPr>
            <w:tcW w:w="851"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51</w:t>
            </w:r>
          </w:p>
        </w:tc>
        <w:tc>
          <w:tcPr>
            <w:tcW w:w="992"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64</w:t>
            </w:r>
          </w:p>
        </w:tc>
        <w:tc>
          <w:tcPr>
            <w:tcW w:w="709"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68</w:t>
            </w:r>
          </w:p>
        </w:tc>
        <w:tc>
          <w:tcPr>
            <w:tcW w:w="709"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64</w:t>
            </w:r>
          </w:p>
        </w:tc>
        <w:tc>
          <w:tcPr>
            <w:tcW w:w="708"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68</w:t>
            </w:r>
          </w:p>
        </w:tc>
        <w:tc>
          <w:tcPr>
            <w:tcW w:w="1418" w:type="dxa"/>
          </w:tcPr>
          <w:p w:rsidR="00DB34FB" w:rsidRPr="00CF1B4D" w:rsidRDefault="00DB34FB" w:rsidP="004E5BA2">
            <w:pPr>
              <w:pStyle w:val="af1"/>
              <w:spacing w:line="240" w:lineRule="auto"/>
              <w:rPr>
                <w:rFonts w:cs="Times New Roman"/>
              </w:rPr>
            </w:pPr>
            <w:r w:rsidRPr="00CF1B4D">
              <w:rPr>
                <w:rFonts w:cs="Times New Roman"/>
              </w:rPr>
              <w:t>561</w:t>
            </w:r>
          </w:p>
        </w:tc>
      </w:tr>
      <w:tr w:rsidR="00DB34FB" w:rsidRPr="00CF1B4D" w:rsidTr="004E5BA2">
        <w:tc>
          <w:tcPr>
            <w:tcW w:w="4395" w:type="dxa"/>
          </w:tcPr>
          <w:p w:rsidR="00DB34FB" w:rsidRPr="00CF1B4D" w:rsidRDefault="00DB34FB" w:rsidP="004E5BA2">
            <w:pPr>
              <w:pStyle w:val="af1"/>
              <w:spacing w:line="240" w:lineRule="auto"/>
              <w:jc w:val="left"/>
              <w:rPr>
                <w:rFonts w:cs="Times New Roman"/>
              </w:rPr>
            </w:pPr>
            <w:r w:rsidRPr="00CF1B4D">
              <w:rPr>
                <w:rFonts w:cs="Times New Roman"/>
              </w:rPr>
              <w:t>Вид промежуточной аттестации</w:t>
            </w:r>
          </w:p>
        </w:tc>
        <w:tc>
          <w:tcPr>
            <w:tcW w:w="708"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з</w:t>
            </w:r>
          </w:p>
        </w:tc>
        <w:tc>
          <w:tcPr>
            <w:tcW w:w="709"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э</w:t>
            </w:r>
          </w:p>
        </w:tc>
        <w:tc>
          <w:tcPr>
            <w:tcW w:w="709"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з</w:t>
            </w:r>
          </w:p>
        </w:tc>
        <w:tc>
          <w:tcPr>
            <w:tcW w:w="709"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э</w:t>
            </w:r>
          </w:p>
        </w:tc>
        <w:tc>
          <w:tcPr>
            <w:tcW w:w="708"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з</w:t>
            </w:r>
          </w:p>
        </w:tc>
        <w:tc>
          <w:tcPr>
            <w:tcW w:w="851"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э</w:t>
            </w:r>
          </w:p>
        </w:tc>
        <w:tc>
          <w:tcPr>
            <w:tcW w:w="992"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з</w:t>
            </w:r>
          </w:p>
        </w:tc>
        <w:tc>
          <w:tcPr>
            <w:tcW w:w="709"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э</w:t>
            </w:r>
          </w:p>
        </w:tc>
        <w:tc>
          <w:tcPr>
            <w:tcW w:w="709"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з</w:t>
            </w:r>
          </w:p>
        </w:tc>
        <w:tc>
          <w:tcPr>
            <w:tcW w:w="708"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CF1B4D">
              <w:rPr>
                <w:rStyle w:val="111"/>
                <w:rFonts w:ascii="Times New Roman" w:hAnsi="Times New Roman" w:cs="Times New Roman"/>
                <w:color w:val="000000"/>
                <w:sz w:val="24"/>
                <w:szCs w:val="24"/>
              </w:rPr>
              <w:t>иа</w:t>
            </w:r>
          </w:p>
        </w:tc>
        <w:tc>
          <w:tcPr>
            <w:tcW w:w="1418" w:type="dxa"/>
          </w:tcPr>
          <w:p w:rsidR="00DB34FB" w:rsidRPr="00CF1B4D" w:rsidRDefault="00DB34FB" w:rsidP="004E5BA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p>
        </w:tc>
      </w:tr>
      <w:tr w:rsidR="00DB34FB" w:rsidRPr="00CF1B4D" w:rsidTr="004E5BA2">
        <w:tc>
          <w:tcPr>
            <w:tcW w:w="4395" w:type="dxa"/>
          </w:tcPr>
          <w:p w:rsidR="00DB34FB" w:rsidRPr="00CF1B4D" w:rsidRDefault="00DB34FB" w:rsidP="004E5BA2">
            <w:pPr>
              <w:pStyle w:val="112"/>
              <w:shd w:val="clear" w:color="auto" w:fill="auto"/>
              <w:tabs>
                <w:tab w:val="left" w:pos="720"/>
              </w:tabs>
              <w:spacing w:before="0" w:line="240" w:lineRule="auto"/>
              <w:rPr>
                <w:rStyle w:val="111"/>
                <w:rFonts w:ascii="Times New Roman" w:hAnsi="Times New Roman" w:cs="Times New Roman"/>
                <w:b/>
                <w:i/>
                <w:color w:val="000000"/>
                <w:sz w:val="24"/>
                <w:szCs w:val="24"/>
              </w:rPr>
            </w:pPr>
            <w:r w:rsidRPr="00CF1B4D">
              <w:rPr>
                <w:rStyle w:val="83"/>
                <w:i w:val="0"/>
                <w:color w:val="000000"/>
                <w:sz w:val="24"/>
                <w:szCs w:val="24"/>
              </w:rPr>
              <w:t>Максимальная учебная нагрузка (в часах)</w:t>
            </w:r>
          </w:p>
        </w:tc>
        <w:tc>
          <w:tcPr>
            <w:tcW w:w="708"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80</w:t>
            </w:r>
          </w:p>
        </w:tc>
        <w:tc>
          <w:tcPr>
            <w:tcW w:w="709"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85</w:t>
            </w:r>
          </w:p>
        </w:tc>
        <w:tc>
          <w:tcPr>
            <w:tcW w:w="709"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80</w:t>
            </w:r>
          </w:p>
        </w:tc>
        <w:tc>
          <w:tcPr>
            <w:tcW w:w="709"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85</w:t>
            </w:r>
          </w:p>
        </w:tc>
        <w:tc>
          <w:tcPr>
            <w:tcW w:w="708"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80</w:t>
            </w:r>
          </w:p>
        </w:tc>
        <w:tc>
          <w:tcPr>
            <w:tcW w:w="851"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85</w:t>
            </w:r>
          </w:p>
        </w:tc>
        <w:tc>
          <w:tcPr>
            <w:tcW w:w="992"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96</w:t>
            </w:r>
          </w:p>
        </w:tc>
        <w:tc>
          <w:tcPr>
            <w:tcW w:w="709"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102</w:t>
            </w:r>
          </w:p>
        </w:tc>
        <w:tc>
          <w:tcPr>
            <w:tcW w:w="709"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112</w:t>
            </w:r>
          </w:p>
        </w:tc>
        <w:tc>
          <w:tcPr>
            <w:tcW w:w="708"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119</w:t>
            </w:r>
          </w:p>
        </w:tc>
        <w:tc>
          <w:tcPr>
            <w:tcW w:w="1418" w:type="dxa"/>
          </w:tcPr>
          <w:p w:rsidR="00DB34FB" w:rsidRPr="00CF1B4D" w:rsidRDefault="00DB34FB" w:rsidP="004E5BA2">
            <w:pPr>
              <w:pStyle w:val="af1"/>
              <w:spacing w:line="240" w:lineRule="auto"/>
              <w:rPr>
                <w:rFonts w:cs="Times New Roman"/>
              </w:rPr>
            </w:pPr>
            <w:r w:rsidRPr="00CF1B4D">
              <w:rPr>
                <w:rFonts w:cs="Times New Roman"/>
              </w:rPr>
              <w:t>924</w:t>
            </w:r>
          </w:p>
        </w:tc>
      </w:tr>
    </w:tbl>
    <w:p w:rsidR="00DB34FB" w:rsidRPr="00E310ED" w:rsidRDefault="00DB34FB" w:rsidP="00DB34FB">
      <w:pPr>
        <w:pStyle w:val="310"/>
        <w:shd w:val="clear" w:color="auto" w:fill="auto"/>
        <w:spacing w:after="0" w:line="240" w:lineRule="auto"/>
        <w:rPr>
          <w:i w:val="0"/>
          <w:sz w:val="24"/>
          <w:szCs w:val="24"/>
        </w:rPr>
      </w:pPr>
      <w:r w:rsidRPr="00E310ED">
        <w:rPr>
          <w:rStyle w:val="31"/>
          <w:bCs/>
          <w:i/>
          <w:color w:val="000000"/>
          <w:sz w:val="24"/>
          <w:szCs w:val="24"/>
        </w:rPr>
        <w:t>Форма проведения учебных занятий</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Занятия по предмету «Композиция станковая» и проведение консультаций рекомендуется осуществлять в форме мелкогрупповых занятий (численностью от 4 до 10 человек).</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Занятия подразделяются на аудиторные занятия и самостоятельную работу.</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Рекомендуемая недельная нагрузка в часах:</w:t>
      </w:r>
    </w:p>
    <w:p w:rsidR="00280DED" w:rsidRDefault="00DB34FB" w:rsidP="001513B6">
      <w:pPr>
        <w:pStyle w:val="af1"/>
        <w:widowControl w:val="0"/>
        <w:numPr>
          <w:ilvl w:val="0"/>
          <w:numId w:val="119"/>
        </w:numPr>
        <w:suppressAutoHyphens w:val="0"/>
        <w:spacing w:line="240" w:lineRule="auto"/>
        <w:ind w:left="0"/>
        <w:rPr>
          <w:rFonts w:cs="Times New Roman"/>
        </w:rPr>
      </w:pPr>
      <w:r w:rsidRPr="00CF1B4D">
        <w:rPr>
          <w:rStyle w:val="af2"/>
          <w:rFonts w:eastAsiaTheme="majorEastAsia" w:cs="Times New Roman"/>
          <w:color w:val="000000"/>
        </w:rPr>
        <w:t>аудиторные занятия:</w:t>
      </w:r>
    </w:p>
    <w:p w:rsidR="00DB34FB" w:rsidRPr="00280DED" w:rsidRDefault="00DB34FB" w:rsidP="00280DED">
      <w:pPr>
        <w:pStyle w:val="af1"/>
        <w:widowControl w:val="0"/>
        <w:suppressAutoHyphens w:val="0"/>
        <w:spacing w:line="240" w:lineRule="auto"/>
        <w:rPr>
          <w:rStyle w:val="af2"/>
          <w:rFonts w:cs="Times New Roman"/>
        </w:rPr>
      </w:pPr>
      <w:r w:rsidRPr="00280DED">
        <w:rPr>
          <w:rStyle w:val="af2"/>
          <w:rFonts w:eastAsiaTheme="majorEastAsia" w:cs="Times New Roman"/>
          <w:color w:val="000000"/>
        </w:rPr>
        <w:t xml:space="preserve">4 </w:t>
      </w:r>
      <w:r w:rsidR="00280DED">
        <w:rPr>
          <w:rStyle w:val="af2"/>
          <w:rFonts w:eastAsiaTheme="majorEastAsia" w:cs="Times New Roman"/>
          <w:color w:val="000000"/>
        </w:rPr>
        <w:t>-7</w:t>
      </w:r>
      <w:r w:rsidR="0004099D">
        <w:rPr>
          <w:rStyle w:val="af2"/>
          <w:rFonts w:eastAsiaTheme="majorEastAsia" w:cs="Times New Roman"/>
          <w:color w:val="000000"/>
        </w:rPr>
        <w:t>, 9</w:t>
      </w:r>
      <w:r w:rsidR="00280DED">
        <w:rPr>
          <w:rStyle w:val="af2"/>
          <w:rFonts w:eastAsiaTheme="majorEastAsia" w:cs="Times New Roman"/>
          <w:color w:val="000000"/>
        </w:rPr>
        <w:t xml:space="preserve"> </w:t>
      </w:r>
      <w:r w:rsidRPr="00280DED">
        <w:rPr>
          <w:rStyle w:val="af2"/>
          <w:rFonts w:eastAsiaTheme="majorEastAsia" w:cs="Times New Roman"/>
          <w:color w:val="000000"/>
        </w:rPr>
        <w:t>классы - 2 часа</w:t>
      </w:r>
    </w:p>
    <w:p w:rsidR="00DB34FB" w:rsidRPr="00CF1B4D" w:rsidRDefault="00DB34FB" w:rsidP="00DB34FB">
      <w:pPr>
        <w:pStyle w:val="af1"/>
        <w:tabs>
          <w:tab w:val="left" w:pos="1071"/>
        </w:tabs>
        <w:spacing w:line="240" w:lineRule="auto"/>
        <w:rPr>
          <w:rStyle w:val="af2"/>
          <w:rFonts w:eastAsiaTheme="majorEastAsia" w:cs="Times New Roman"/>
        </w:rPr>
      </w:pPr>
      <w:r w:rsidRPr="00CF1B4D">
        <w:rPr>
          <w:rStyle w:val="af2"/>
          <w:rFonts w:eastAsiaTheme="majorEastAsia" w:cs="Times New Roman"/>
          <w:color w:val="000000"/>
        </w:rPr>
        <w:t xml:space="preserve"> </w:t>
      </w:r>
      <w:r w:rsidR="00280DED">
        <w:rPr>
          <w:rStyle w:val="af2"/>
          <w:rFonts w:eastAsiaTheme="majorEastAsia" w:cs="Times New Roman"/>
          <w:color w:val="000000"/>
        </w:rPr>
        <w:t>8</w:t>
      </w:r>
      <w:r w:rsidRPr="00CF1B4D">
        <w:rPr>
          <w:rStyle w:val="af2"/>
          <w:rFonts w:eastAsiaTheme="majorEastAsia" w:cs="Times New Roman"/>
          <w:color w:val="000000"/>
        </w:rPr>
        <w:t xml:space="preserve">  классы - 3 часа </w:t>
      </w:r>
    </w:p>
    <w:p w:rsidR="00DB34FB" w:rsidRPr="00CF1B4D" w:rsidRDefault="00DB34FB" w:rsidP="001513B6">
      <w:pPr>
        <w:pStyle w:val="af1"/>
        <w:widowControl w:val="0"/>
        <w:numPr>
          <w:ilvl w:val="0"/>
          <w:numId w:val="119"/>
        </w:numPr>
        <w:suppressAutoHyphens w:val="0"/>
        <w:spacing w:line="240" w:lineRule="auto"/>
        <w:ind w:left="0"/>
        <w:rPr>
          <w:rStyle w:val="af2"/>
          <w:rFonts w:eastAsiaTheme="majorEastAsia" w:cs="Times New Roman"/>
        </w:rPr>
      </w:pPr>
      <w:r w:rsidRPr="00CF1B4D">
        <w:rPr>
          <w:rStyle w:val="af2"/>
          <w:rFonts w:eastAsiaTheme="majorEastAsia" w:cs="Times New Roman"/>
          <w:color w:val="000000"/>
        </w:rPr>
        <w:t>самостоятельная работа:</w:t>
      </w:r>
    </w:p>
    <w:p w:rsidR="00DB34FB" w:rsidRPr="00CF1B4D" w:rsidRDefault="00280DED" w:rsidP="00DB34FB">
      <w:pPr>
        <w:pStyle w:val="af1"/>
        <w:tabs>
          <w:tab w:val="left" w:pos="1071"/>
        </w:tabs>
        <w:spacing w:line="240" w:lineRule="auto"/>
        <w:rPr>
          <w:rStyle w:val="af2"/>
          <w:rFonts w:eastAsiaTheme="majorEastAsia" w:cs="Times New Roman"/>
          <w:color w:val="000000"/>
        </w:rPr>
      </w:pPr>
      <w:r>
        <w:rPr>
          <w:rStyle w:val="af2"/>
          <w:rFonts w:eastAsiaTheme="majorEastAsia" w:cs="Times New Roman"/>
          <w:color w:val="000000"/>
        </w:rPr>
        <w:t>4</w:t>
      </w:r>
      <w:r w:rsidR="00DB34FB" w:rsidRPr="00CF1B4D">
        <w:rPr>
          <w:rStyle w:val="af2"/>
          <w:rFonts w:eastAsiaTheme="majorEastAsia" w:cs="Times New Roman"/>
          <w:color w:val="000000"/>
        </w:rPr>
        <w:t>-</w:t>
      </w:r>
      <w:r>
        <w:rPr>
          <w:rStyle w:val="af2"/>
          <w:rFonts w:eastAsiaTheme="majorEastAsia" w:cs="Times New Roman"/>
          <w:color w:val="000000"/>
        </w:rPr>
        <w:t>6</w:t>
      </w:r>
      <w:r w:rsidR="00DB34FB" w:rsidRPr="00CF1B4D">
        <w:rPr>
          <w:rStyle w:val="af2"/>
          <w:rFonts w:eastAsiaTheme="majorEastAsia" w:cs="Times New Roman"/>
          <w:color w:val="000000"/>
        </w:rPr>
        <w:t xml:space="preserve"> классы - 3 часа</w:t>
      </w:r>
    </w:p>
    <w:p w:rsidR="00DB34FB" w:rsidRPr="00CF1B4D" w:rsidRDefault="00280DED" w:rsidP="00DB34FB">
      <w:pPr>
        <w:pStyle w:val="af1"/>
        <w:tabs>
          <w:tab w:val="left" w:pos="1071"/>
        </w:tabs>
        <w:spacing w:line="240" w:lineRule="auto"/>
        <w:rPr>
          <w:rStyle w:val="af2"/>
          <w:rFonts w:eastAsiaTheme="majorEastAsia" w:cs="Times New Roman"/>
        </w:rPr>
      </w:pPr>
      <w:r>
        <w:rPr>
          <w:rStyle w:val="af2"/>
          <w:rFonts w:eastAsiaTheme="majorEastAsia" w:cs="Times New Roman"/>
          <w:color w:val="000000"/>
        </w:rPr>
        <w:t>7</w:t>
      </w:r>
      <w:r w:rsidR="00DB34FB" w:rsidRPr="00CF1B4D">
        <w:rPr>
          <w:rStyle w:val="af2"/>
          <w:rFonts w:eastAsiaTheme="majorEastAsia" w:cs="Times New Roman"/>
          <w:color w:val="000000"/>
        </w:rPr>
        <w:t>-</w:t>
      </w:r>
      <w:r>
        <w:rPr>
          <w:rStyle w:val="af2"/>
          <w:rFonts w:eastAsiaTheme="majorEastAsia" w:cs="Times New Roman"/>
          <w:color w:val="000000"/>
        </w:rPr>
        <w:t>8</w:t>
      </w:r>
      <w:r w:rsidR="00DB34FB" w:rsidRPr="00CF1B4D">
        <w:rPr>
          <w:rStyle w:val="af2"/>
          <w:rFonts w:eastAsiaTheme="majorEastAsia" w:cs="Times New Roman"/>
          <w:color w:val="000000"/>
        </w:rPr>
        <w:t xml:space="preserve"> классы - 4 часа </w:t>
      </w:r>
    </w:p>
    <w:p w:rsidR="00DB34FB" w:rsidRPr="00E310ED" w:rsidRDefault="00DB34FB" w:rsidP="00DB34FB">
      <w:pPr>
        <w:pStyle w:val="310"/>
        <w:shd w:val="clear" w:color="auto" w:fill="auto"/>
        <w:spacing w:after="0" w:line="240" w:lineRule="auto"/>
        <w:rPr>
          <w:i w:val="0"/>
          <w:sz w:val="24"/>
          <w:szCs w:val="24"/>
        </w:rPr>
      </w:pPr>
      <w:r w:rsidRPr="00E310ED">
        <w:rPr>
          <w:rStyle w:val="31"/>
          <w:bCs/>
          <w:i/>
          <w:color w:val="000000"/>
          <w:sz w:val="24"/>
          <w:szCs w:val="24"/>
        </w:rPr>
        <w:t>Цель и задачи учебного предмета</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 xml:space="preserve">Целью учебного предмета «Композиция станковая» является художественно-эстетическое развитие личности </w:t>
      </w:r>
      <w:r>
        <w:rPr>
          <w:rStyle w:val="af2"/>
          <w:rFonts w:eastAsiaTheme="majorEastAsia" w:cs="Times New Roman"/>
          <w:color w:val="000000"/>
        </w:rPr>
        <w:t>об</w:t>
      </w:r>
      <w:r w:rsidRPr="00CF1B4D">
        <w:rPr>
          <w:rStyle w:val="af2"/>
          <w:rFonts w:eastAsiaTheme="majorEastAsia" w:cs="Times New Roman"/>
          <w:color w:val="000000"/>
        </w:rPr>
        <w:t>уча</w:t>
      </w:r>
      <w:r>
        <w:rPr>
          <w:rStyle w:val="af2"/>
          <w:rFonts w:eastAsiaTheme="majorEastAsia" w:cs="Times New Roman"/>
          <w:color w:val="000000"/>
        </w:rPr>
        <w:t>ю</w:t>
      </w:r>
      <w:r w:rsidRPr="00CF1B4D">
        <w:rPr>
          <w:rStyle w:val="af2"/>
          <w:rFonts w:eastAsiaTheme="majorEastAsia" w:cs="Times New Roman"/>
          <w:color w:val="000000"/>
        </w:rPr>
        <w:t>щегося на основе приобретенных им в процессе освоения программы художественно-</w:t>
      </w:r>
      <w:r w:rsidRPr="00CF1B4D">
        <w:rPr>
          <w:rStyle w:val="af2"/>
          <w:rFonts w:eastAsiaTheme="majorEastAsia" w:cs="Times New Roman"/>
          <w:color w:val="000000"/>
        </w:rPr>
        <w:softHyphen/>
        <w:t xml:space="preserve">исполнительских и теоретических знаний, умений и навыков, а также выявление одаренных </w:t>
      </w:r>
      <w:r>
        <w:rPr>
          <w:rStyle w:val="af2"/>
          <w:rFonts w:eastAsiaTheme="majorEastAsia" w:cs="Times New Roman"/>
          <w:color w:val="000000"/>
        </w:rPr>
        <w:t>обучающихся</w:t>
      </w:r>
      <w:r w:rsidRPr="00CF1B4D">
        <w:rPr>
          <w:rStyle w:val="af2"/>
          <w:rFonts w:eastAsiaTheme="majorEastAsia" w:cs="Times New Roman"/>
          <w:color w:val="000000"/>
        </w:rPr>
        <w:t xml:space="preserve"> в области изобразительного искусства и подготовка их к поступлению в образовательные учреждения, реализующие основные профессиональные образовательные программы в области изобразительного искусства.</w:t>
      </w:r>
    </w:p>
    <w:p w:rsidR="00DB34FB" w:rsidRPr="00CF1B4D" w:rsidRDefault="00DB34FB" w:rsidP="00DB34FB">
      <w:pPr>
        <w:pStyle w:val="af1"/>
        <w:spacing w:line="240" w:lineRule="auto"/>
        <w:rPr>
          <w:rFonts w:cs="Times New Roman"/>
          <w:i/>
        </w:rPr>
      </w:pPr>
      <w:r w:rsidRPr="00CF1B4D">
        <w:rPr>
          <w:rStyle w:val="af2"/>
          <w:rFonts w:eastAsiaTheme="majorEastAsia" w:cs="Times New Roman"/>
          <w:color w:val="000000"/>
        </w:rPr>
        <w:t>Задачами учебного предмета «Композиция станковая» являются:</w:t>
      </w:r>
    </w:p>
    <w:p w:rsidR="00DB34FB" w:rsidRPr="00CF1B4D" w:rsidRDefault="00DB34FB" w:rsidP="001513B6">
      <w:pPr>
        <w:pStyle w:val="af1"/>
        <w:widowControl w:val="0"/>
        <w:numPr>
          <w:ilvl w:val="0"/>
          <w:numId w:val="65"/>
        </w:numPr>
        <w:tabs>
          <w:tab w:val="left" w:pos="979"/>
        </w:tabs>
        <w:suppressAutoHyphens w:val="0"/>
        <w:spacing w:line="240" w:lineRule="auto"/>
        <w:ind w:left="720" w:hanging="360"/>
        <w:rPr>
          <w:rFonts w:cs="Times New Roman"/>
        </w:rPr>
      </w:pPr>
      <w:r w:rsidRPr="00CF1B4D">
        <w:rPr>
          <w:rStyle w:val="af2"/>
          <w:rFonts w:eastAsiaTheme="majorEastAsia" w:cs="Times New Roman"/>
          <w:color w:val="000000"/>
        </w:rPr>
        <w:t>развитие интереса к изобразительному искусству и художественному творчеству;</w:t>
      </w:r>
    </w:p>
    <w:p w:rsidR="00DB34FB" w:rsidRPr="00CF1B4D" w:rsidRDefault="00DB34FB" w:rsidP="001513B6">
      <w:pPr>
        <w:pStyle w:val="af1"/>
        <w:widowControl w:val="0"/>
        <w:numPr>
          <w:ilvl w:val="0"/>
          <w:numId w:val="65"/>
        </w:numPr>
        <w:tabs>
          <w:tab w:val="left" w:pos="979"/>
        </w:tabs>
        <w:suppressAutoHyphens w:val="0"/>
        <w:spacing w:line="240" w:lineRule="auto"/>
        <w:ind w:left="720" w:hanging="360"/>
        <w:rPr>
          <w:rFonts w:cs="Times New Roman"/>
        </w:rPr>
      </w:pPr>
      <w:r w:rsidRPr="00CF1B4D">
        <w:rPr>
          <w:rStyle w:val="af2"/>
          <w:rFonts w:eastAsiaTheme="majorEastAsia" w:cs="Times New Roman"/>
          <w:color w:val="000000"/>
        </w:rPr>
        <w:t>последовательное освоение двух- и трехмерного пространства;</w:t>
      </w:r>
    </w:p>
    <w:p w:rsidR="00DB34FB" w:rsidRPr="00CF1B4D" w:rsidRDefault="00DB34FB" w:rsidP="001513B6">
      <w:pPr>
        <w:pStyle w:val="af1"/>
        <w:widowControl w:val="0"/>
        <w:numPr>
          <w:ilvl w:val="0"/>
          <w:numId w:val="65"/>
        </w:numPr>
        <w:tabs>
          <w:tab w:val="left" w:pos="979"/>
        </w:tabs>
        <w:suppressAutoHyphens w:val="0"/>
        <w:spacing w:line="240" w:lineRule="auto"/>
        <w:ind w:left="720" w:hanging="360"/>
        <w:rPr>
          <w:rStyle w:val="af2"/>
          <w:rFonts w:eastAsiaTheme="majorEastAsia" w:cs="Times New Roman"/>
        </w:rPr>
      </w:pPr>
      <w:r w:rsidRPr="00CF1B4D">
        <w:rPr>
          <w:rStyle w:val="af2"/>
          <w:rFonts w:eastAsiaTheme="majorEastAsia" w:cs="Times New Roman"/>
          <w:color w:val="000000"/>
        </w:rPr>
        <w:t>знакомство с основными законами, закономерностями, правилами и приемами композиции;</w:t>
      </w:r>
    </w:p>
    <w:p w:rsidR="00DB34FB" w:rsidRPr="00CF1B4D" w:rsidRDefault="00DB34FB" w:rsidP="001513B6">
      <w:pPr>
        <w:pStyle w:val="af1"/>
        <w:widowControl w:val="0"/>
        <w:numPr>
          <w:ilvl w:val="0"/>
          <w:numId w:val="65"/>
        </w:numPr>
        <w:tabs>
          <w:tab w:val="left" w:pos="979"/>
        </w:tabs>
        <w:suppressAutoHyphens w:val="0"/>
        <w:spacing w:line="240" w:lineRule="auto"/>
        <w:ind w:left="720" w:hanging="360"/>
        <w:rPr>
          <w:rFonts w:cs="Times New Roman"/>
        </w:rPr>
      </w:pPr>
      <w:r w:rsidRPr="00CF1B4D">
        <w:rPr>
          <w:rStyle w:val="af2"/>
          <w:rFonts w:eastAsiaTheme="majorEastAsia" w:cs="Times New Roman"/>
          <w:color w:val="000000"/>
        </w:rPr>
        <w:t>изучение выразительных возможностей тона и цвета;</w:t>
      </w:r>
    </w:p>
    <w:p w:rsidR="00DB34FB" w:rsidRPr="00CF1B4D" w:rsidRDefault="00DB34FB" w:rsidP="001513B6">
      <w:pPr>
        <w:pStyle w:val="af1"/>
        <w:widowControl w:val="0"/>
        <w:numPr>
          <w:ilvl w:val="0"/>
          <w:numId w:val="65"/>
        </w:numPr>
        <w:tabs>
          <w:tab w:val="left" w:pos="979"/>
        </w:tabs>
        <w:suppressAutoHyphens w:val="0"/>
        <w:spacing w:line="240" w:lineRule="auto"/>
        <w:ind w:left="720" w:hanging="360"/>
        <w:rPr>
          <w:rFonts w:cs="Times New Roman"/>
        </w:rPr>
      </w:pPr>
      <w:r w:rsidRPr="00CF1B4D">
        <w:rPr>
          <w:rStyle w:val="af2"/>
          <w:rFonts w:eastAsiaTheme="majorEastAsia" w:cs="Times New Roman"/>
          <w:color w:val="000000"/>
        </w:rPr>
        <w:t>развитие способностей к художественно-исполнительской деятельности;</w:t>
      </w:r>
    </w:p>
    <w:p w:rsidR="00DB34FB" w:rsidRPr="00CF1B4D" w:rsidRDefault="00DB34FB" w:rsidP="001513B6">
      <w:pPr>
        <w:pStyle w:val="af1"/>
        <w:widowControl w:val="0"/>
        <w:numPr>
          <w:ilvl w:val="0"/>
          <w:numId w:val="65"/>
        </w:numPr>
        <w:tabs>
          <w:tab w:val="left" w:pos="979"/>
        </w:tabs>
        <w:suppressAutoHyphens w:val="0"/>
        <w:spacing w:line="240" w:lineRule="auto"/>
        <w:ind w:left="720" w:hanging="360"/>
        <w:rPr>
          <w:rFonts w:cs="Times New Roman"/>
        </w:rPr>
      </w:pPr>
      <w:r w:rsidRPr="00CF1B4D">
        <w:rPr>
          <w:rStyle w:val="af2"/>
          <w:rFonts w:eastAsiaTheme="majorEastAsia" w:cs="Times New Roman"/>
          <w:color w:val="000000"/>
        </w:rPr>
        <w:t>обучение навыкам самостоятельной работы с подготовительными                    материалами: этюдами, набросками, эскизами;</w:t>
      </w:r>
    </w:p>
    <w:p w:rsidR="00DB34FB" w:rsidRPr="00CF1B4D" w:rsidRDefault="00DB34FB" w:rsidP="001513B6">
      <w:pPr>
        <w:pStyle w:val="af1"/>
        <w:widowControl w:val="0"/>
        <w:numPr>
          <w:ilvl w:val="0"/>
          <w:numId w:val="65"/>
        </w:numPr>
        <w:tabs>
          <w:tab w:val="left" w:pos="979"/>
        </w:tabs>
        <w:suppressAutoHyphens w:val="0"/>
        <w:spacing w:line="240" w:lineRule="auto"/>
        <w:ind w:left="720" w:hanging="360"/>
        <w:rPr>
          <w:rFonts w:cs="Times New Roman"/>
        </w:rPr>
      </w:pPr>
      <w:r w:rsidRPr="00CF1B4D">
        <w:rPr>
          <w:rStyle w:val="af2"/>
          <w:rFonts w:eastAsiaTheme="majorEastAsia" w:cs="Times New Roman"/>
          <w:color w:val="000000"/>
        </w:rPr>
        <w:t>приобретение обучающимися опыта творческой деятельности;</w:t>
      </w:r>
    </w:p>
    <w:p w:rsidR="00DB34FB" w:rsidRPr="00CF1B4D" w:rsidRDefault="00DB34FB" w:rsidP="001513B6">
      <w:pPr>
        <w:pStyle w:val="af1"/>
        <w:widowControl w:val="0"/>
        <w:numPr>
          <w:ilvl w:val="0"/>
          <w:numId w:val="65"/>
        </w:numPr>
        <w:tabs>
          <w:tab w:val="left" w:pos="979"/>
        </w:tabs>
        <w:suppressAutoHyphens w:val="0"/>
        <w:spacing w:line="240" w:lineRule="auto"/>
        <w:ind w:left="720" w:hanging="360"/>
        <w:rPr>
          <w:rFonts w:cs="Times New Roman"/>
        </w:rPr>
      </w:pPr>
      <w:r w:rsidRPr="00CF1B4D">
        <w:rPr>
          <w:rStyle w:val="af2"/>
          <w:rFonts w:eastAsiaTheme="majorEastAsia" w:cs="Times New Roman"/>
          <w:color w:val="000000"/>
        </w:rPr>
        <w:t>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w:t>
      </w:r>
    </w:p>
    <w:p w:rsidR="00DB34FB" w:rsidRPr="00CF1B4D" w:rsidRDefault="00DB34FB" w:rsidP="00DB34FB">
      <w:pPr>
        <w:pStyle w:val="af1"/>
        <w:tabs>
          <w:tab w:val="left" w:pos="1446"/>
        </w:tabs>
        <w:spacing w:line="240" w:lineRule="auto"/>
        <w:rPr>
          <w:rStyle w:val="af2"/>
          <w:rFonts w:eastAsiaTheme="majorEastAsia" w:cs="Times New Roman"/>
        </w:rPr>
      </w:pPr>
    </w:p>
    <w:p w:rsidR="00DB34FB" w:rsidRPr="00E310ED" w:rsidRDefault="00DB34FB" w:rsidP="00DB34FB">
      <w:pPr>
        <w:pStyle w:val="310"/>
        <w:shd w:val="clear" w:color="auto" w:fill="auto"/>
        <w:spacing w:after="0" w:line="240" w:lineRule="auto"/>
        <w:rPr>
          <w:i w:val="0"/>
          <w:sz w:val="24"/>
          <w:szCs w:val="24"/>
        </w:rPr>
      </w:pPr>
      <w:r w:rsidRPr="00E310ED">
        <w:rPr>
          <w:rStyle w:val="31"/>
          <w:bCs/>
          <w:i/>
          <w:color w:val="000000"/>
          <w:sz w:val="24"/>
          <w:szCs w:val="24"/>
        </w:rPr>
        <w:t>Обоснование структуры программы</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Обоснованием структуры программы являются ФГТ, отражающие все аспекты работы преподавателя с учеником.</w:t>
      </w:r>
    </w:p>
    <w:p w:rsidR="00DB34FB" w:rsidRPr="00E310ED" w:rsidRDefault="00DB34FB" w:rsidP="00DB34FB">
      <w:pPr>
        <w:pStyle w:val="af1"/>
        <w:spacing w:line="240" w:lineRule="auto"/>
        <w:rPr>
          <w:rFonts w:cs="Times New Roman"/>
          <w:i/>
        </w:rPr>
      </w:pPr>
      <w:r w:rsidRPr="00E310ED">
        <w:rPr>
          <w:rStyle w:val="af2"/>
          <w:rFonts w:eastAsiaTheme="majorEastAsia" w:cs="Times New Roman"/>
          <w:color w:val="000000"/>
        </w:rPr>
        <w:t>Программа содержит следующие разделы:</w:t>
      </w:r>
    </w:p>
    <w:p w:rsidR="00DB34FB" w:rsidRPr="00CF1B4D" w:rsidRDefault="00DB34FB" w:rsidP="001513B6">
      <w:pPr>
        <w:pStyle w:val="af1"/>
        <w:widowControl w:val="0"/>
        <w:numPr>
          <w:ilvl w:val="0"/>
          <w:numId w:val="66"/>
        </w:numPr>
        <w:tabs>
          <w:tab w:val="left" w:pos="778"/>
        </w:tabs>
        <w:suppressAutoHyphens w:val="0"/>
        <w:spacing w:line="240" w:lineRule="auto"/>
        <w:ind w:left="720" w:hanging="360"/>
        <w:rPr>
          <w:rFonts w:cs="Times New Roman"/>
        </w:rPr>
      </w:pPr>
      <w:r w:rsidRPr="00CF1B4D">
        <w:rPr>
          <w:rStyle w:val="af2"/>
          <w:rFonts w:eastAsiaTheme="majorEastAsia" w:cs="Times New Roman"/>
          <w:color w:val="000000"/>
        </w:rPr>
        <w:t>Сведения о затратах учебного времени, предусмотренного на освоение</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учебного предмета.</w:t>
      </w:r>
    </w:p>
    <w:p w:rsidR="00DB34FB" w:rsidRPr="00CF1B4D" w:rsidRDefault="00DB34FB" w:rsidP="001513B6">
      <w:pPr>
        <w:pStyle w:val="af1"/>
        <w:widowControl w:val="0"/>
        <w:numPr>
          <w:ilvl w:val="0"/>
          <w:numId w:val="66"/>
        </w:numPr>
        <w:tabs>
          <w:tab w:val="left" w:pos="778"/>
        </w:tabs>
        <w:suppressAutoHyphens w:val="0"/>
        <w:spacing w:line="240" w:lineRule="auto"/>
        <w:ind w:left="720" w:hanging="360"/>
        <w:rPr>
          <w:rFonts w:cs="Times New Roman"/>
        </w:rPr>
      </w:pPr>
      <w:r w:rsidRPr="00CF1B4D">
        <w:rPr>
          <w:rStyle w:val="af2"/>
          <w:rFonts w:eastAsiaTheme="majorEastAsia" w:cs="Times New Roman"/>
          <w:color w:val="000000"/>
        </w:rPr>
        <w:t>Распределение учебного материала по годам обучения.</w:t>
      </w:r>
    </w:p>
    <w:p w:rsidR="00DB34FB" w:rsidRPr="00CF1B4D" w:rsidRDefault="00DB34FB" w:rsidP="001513B6">
      <w:pPr>
        <w:pStyle w:val="af1"/>
        <w:widowControl w:val="0"/>
        <w:numPr>
          <w:ilvl w:val="0"/>
          <w:numId w:val="66"/>
        </w:numPr>
        <w:tabs>
          <w:tab w:val="left" w:pos="778"/>
        </w:tabs>
        <w:suppressAutoHyphens w:val="0"/>
        <w:spacing w:line="240" w:lineRule="auto"/>
        <w:ind w:left="720" w:hanging="360"/>
        <w:rPr>
          <w:rFonts w:cs="Times New Roman"/>
        </w:rPr>
      </w:pPr>
      <w:r w:rsidRPr="00CF1B4D">
        <w:rPr>
          <w:rStyle w:val="af2"/>
          <w:rFonts w:eastAsiaTheme="majorEastAsia" w:cs="Times New Roman"/>
          <w:color w:val="000000"/>
        </w:rPr>
        <w:t>Описание дидактических единиц учебного предмета.</w:t>
      </w:r>
    </w:p>
    <w:p w:rsidR="00DB34FB" w:rsidRPr="00CF1B4D" w:rsidRDefault="00DB34FB" w:rsidP="001513B6">
      <w:pPr>
        <w:pStyle w:val="af1"/>
        <w:widowControl w:val="0"/>
        <w:numPr>
          <w:ilvl w:val="0"/>
          <w:numId w:val="66"/>
        </w:numPr>
        <w:tabs>
          <w:tab w:val="left" w:pos="778"/>
        </w:tabs>
        <w:suppressAutoHyphens w:val="0"/>
        <w:spacing w:line="240" w:lineRule="auto"/>
        <w:ind w:left="720" w:hanging="360"/>
        <w:rPr>
          <w:rFonts w:cs="Times New Roman"/>
        </w:rPr>
      </w:pPr>
      <w:r w:rsidRPr="00CF1B4D">
        <w:rPr>
          <w:rStyle w:val="af2"/>
          <w:rFonts w:eastAsiaTheme="majorEastAsia" w:cs="Times New Roman"/>
          <w:color w:val="000000"/>
        </w:rPr>
        <w:t>Требования к уровню подготовки обучающихся.</w:t>
      </w:r>
    </w:p>
    <w:p w:rsidR="00DB34FB" w:rsidRPr="00CF1B4D" w:rsidRDefault="00DB34FB" w:rsidP="001513B6">
      <w:pPr>
        <w:pStyle w:val="af1"/>
        <w:widowControl w:val="0"/>
        <w:numPr>
          <w:ilvl w:val="0"/>
          <w:numId w:val="66"/>
        </w:numPr>
        <w:tabs>
          <w:tab w:val="left" w:pos="778"/>
        </w:tabs>
        <w:suppressAutoHyphens w:val="0"/>
        <w:spacing w:line="240" w:lineRule="auto"/>
        <w:ind w:left="720" w:hanging="360"/>
        <w:rPr>
          <w:rFonts w:cs="Times New Roman"/>
        </w:rPr>
      </w:pPr>
      <w:r w:rsidRPr="00CF1B4D">
        <w:rPr>
          <w:rStyle w:val="af2"/>
          <w:rFonts w:eastAsiaTheme="majorEastAsia" w:cs="Times New Roman"/>
          <w:color w:val="000000"/>
        </w:rPr>
        <w:t>Формы и методы контроля, система оценок.</w:t>
      </w:r>
    </w:p>
    <w:p w:rsidR="00DB34FB" w:rsidRPr="00CF1B4D" w:rsidRDefault="00DB34FB" w:rsidP="001513B6">
      <w:pPr>
        <w:pStyle w:val="af1"/>
        <w:widowControl w:val="0"/>
        <w:numPr>
          <w:ilvl w:val="0"/>
          <w:numId w:val="66"/>
        </w:numPr>
        <w:tabs>
          <w:tab w:val="left" w:pos="778"/>
        </w:tabs>
        <w:suppressAutoHyphens w:val="0"/>
        <w:spacing w:line="240" w:lineRule="auto"/>
        <w:ind w:left="720" w:hanging="360"/>
        <w:rPr>
          <w:rFonts w:cs="Times New Roman"/>
        </w:rPr>
      </w:pPr>
      <w:r w:rsidRPr="00CF1B4D">
        <w:rPr>
          <w:rStyle w:val="af2"/>
          <w:rFonts w:eastAsiaTheme="majorEastAsia" w:cs="Times New Roman"/>
          <w:color w:val="000000"/>
        </w:rPr>
        <w:t>Методическое обеспечение учебного процесса.</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В соответствии с данными направлениями строится основной раздел программы «Содержание учебного предмета».</w:t>
      </w:r>
    </w:p>
    <w:p w:rsidR="00DB34FB" w:rsidRPr="00CF1B4D" w:rsidRDefault="00DB34FB" w:rsidP="00DB34FB">
      <w:pPr>
        <w:pStyle w:val="310"/>
        <w:shd w:val="clear" w:color="auto" w:fill="auto"/>
        <w:spacing w:after="0" w:line="240" w:lineRule="auto"/>
        <w:rPr>
          <w:rStyle w:val="31"/>
          <w:b/>
          <w:bCs/>
          <w:i/>
          <w:iCs/>
          <w:color w:val="000000"/>
          <w:sz w:val="24"/>
          <w:szCs w:val="24"/>
        </w:rPr>
      </w:pPr>
    </w:p>
    <w:p w:rsidR="00DB34FB" w:rsidRPr="00F15E92" w:rsidRDefault="00DB34FB" w:rsidP="00DB34FB">
      <w:pPr>
        <w:pStyle w:val="310"/>
        <w:shd w:val="clear" w:color="auto" w:fill="auto"/>
        <w:spacing w:after="0" w:line="240" w:lineRule="auto"/>
        <w:rPr>
          <w:i w:val="0"/>
          <w:sz w:val="24"/>
          <w:szCs w:val="24"/>
        </w:rPr>
      </w:pPr>
      <w:r w:rsidRPr="00F15E92">
        <w:rPr>
          <w:rStyle w:val="31"/>
          <w:bCs/>
          <w:i/>
          <w:color w:val="000000"/>
          <w:sz w:val="24"/>
          <w:szCs w:val="24"/>
        </w:rPr>
        <w:t>Методы обучения</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Для достижения поставленной цели и реализации задач предмета используются следующие методы обучения:</w:t>
      </w:r>
    </w:p>
    <w:p w:rsidR="00DB34FB" w:rsidRPr="00CF1B4D" w:rsidRDefault="00DB34FB" w:rsidP="001513B6">
      <w:pPr>
        <w:pStyle w:val="af1"/>
        <w:widowControl w:val="0"/>
        <w:numPr>
          <w:ilvl w:val="0"/>
          <w:numId w:val="67"/>
        </w:numPr>
        <w:tabs>
          <w:tab w:val="left" w:pos="1020"/>
        </w:tabs>
        <w:suppressAutoHyphens w:val="0"/>
        <w:spacing w:line="240" w:lineRule="auto"/>
        <w:ind w:left="0" w:firstLine="0"/>
        <w:rPr>
          <w:rFonts w:cs="Times New Roman"/>
        </w:rPr>
      </w:pPr>
      <w:r w:rsidRPr="00CF1B4D">
        <w:rPr>
          <w:rStyle w:val="af2"/>
          <w:rFonts w:eastAsiaTheme="majorEastAsia" w:cs="Times New Roman"/>
          <w:color w:val="000000"/>
        </w:rPr>
        <w:t>словесный (объяснение, беседа, рассказ);</w:t>
      </w:r>
    </w:p>
    <w:p w:rsidR="00DB34FB" w:rsidRPr="00CF1B4D" w:rsidRDefault="00DB34FB" w:rsidP="001513B6">
      <w:pPr>
        <w:pStyle w:val="af1"/>
        <w:widowControl w:val="0"/>
        <w:numPr>
          <w:ilvl w:val="0"/>
          <w:numId w:val="67"/>
        </w:numPr>
        <w:tabs>
          <w:tab w:val="left" w:pos="1020"/>
        </w:tabs>
        <w:suppressAutoHyphens w:val="0"/>
        <w:spacing w:line="240" w:lineRule="auto"/>
        <w:ind w:left="0" w:firstLine="0"/>
        <w:rPr>
          <w:rFonts w:cs="Times New Roman"/>
        </w:rPr>
      </w:pPr>
      <w:r w:rsidRPr="00CF1B4D">
        <w:rPr>
          <w:rStyle w:val="af2"/>
          <w:rFonts w:eastAsiaTheme="majorEastAsia" w:cs="Times New Roman"/>
          <w:color w:val="000000"/>
        </w:rPr>
        <w:t>наглядный (показ, наблюдение, демонстрация приемов работы);</w:t>
      </w:r>
    </w:p>
    <w:p w:rsidR="00DB34FB" w:rsidRPr="00CF1B4D" w:rsidRDefault="00DB34FB" w:rsidP="001513B6">
      <w:pPr>
        <w:pStyle w:val="af1"/>
        <w:widowControl w:val="0"/>
        <w:numPr>
          <w:ilvl w:val="0"/>
          <w:numId w:val="67"/>
        </w:numPr>
        <w:tabs>
          <w:tab w:val="left" w:pos="1020"/>
        </w:tabs>
        <w:suppressAutoHyphens w:val="0"/>
        <w:spacing w:line="240" w:lineRule="auto"/>
        <w:ind w:left="0" w:firstLine="0"/>
        <w:rPr>
          <w:rFonts w:cs="Times New Roman"/>
        </w:rPr>
      </w:pPr>
      <w:r w:rsidRPr="00CF1B4D">
        <w:rPr>
          <w:rStyle w:val="af2"/>
          <w:rFonts w:eastAsiaTheme="majorEastAsia" w:cs="Times New Roman"/>
          <w:color w:val="000000"/>
        </w:rPr>
        <w:t>практический;</w:t>
      </w:r>
    </w:p>
    <w:p w:rsidR="00DB34FB" w:rsidRPr="00CF1B4D" w:rsidRDefault="00DB34FB" w:rsidP="001513B6">
      <w:pPr>
        <w:pStyle w:val="af1"/>
        <w:widowControl w:val="0"/>
        <w:numPr>
          <w:ilvl w:val="0"/>
          <w:numId w:val="67"/>
        </w:numPr>
        <w:tabs>
          <w:tab w:val="left" w:pos="1020"/>
        </w:tabs>
        <w:suppressAutoHyphens w:val="0"/>
        <w:spacing w:line="240" w:lineRule="auto"/>
        <w:ind w:left="0" w:firstLine="0"/>
        <w:rPr>
          <w:rFonts w:cs="Times New Roman"/>
        </w:rPr>
      </w:pPr>
      <w:r w:rsidRPr="00CF1B4D">
        <w:rPr>
          <w:rStyle w:val="af2"/>
          <w:rFonts w:eastAsiaTheme="majorEastAsia" w:cs="Times New Roman"/>
          <w:color w:val="000000"/>
        </w:rPr>
        <w:t>эмоциональны (подбор ассоциаций, образов, художественные впечатления).</w:t>
      </w:r>
    </w:p>
    <w:p w:rsidR="00DB34FB" w:rsidRPr="00CF1B4D" w:rsidRDefault="00DB34FB" w:rsidP="00DB34FB">
      <w:pPr>
        <w:pStyle w:val="af1"/>
        <w:spacing w:line="240" w:lineRule="auto"/>
        <w:rPr>
          <w:rFonts w:cs="Times New Roman"/>
        </w:rPr>
      </w:pPr>
      <w:r w:rsidRPr="00CF1B4D">
        <w:rPr>
          <w:rStyle w:val="af2"/>
          <w:rFonts w:eastAsiaTheme="majorEastAsia" w:cs="Times New Roman"/>
        </w:rPr>
        <w:t xml:space="preserve">            </w:t>
      </w:r>
      <w:r w:rsidRPr="00CF1B4D">
        <w:rPr>
          <w:rStyle w:val="af2"/>
          <w:rFonts w:eastAsiaTheme="majorEastAsia" w:cs="Times New Roman"/>
          <w:color w:val="000000"/>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w:t>
      </w:r>
    </w:p>
    <w:p w:rsidR="00DB34FB" w:rsidRPr="00CF1B4D" w:rsidRDefault="00DB34FB" w:rsidP="00DB34FB">
      <w:pPr>
        <w:pStyle w:val="310"/>
        <w:shd w:val="clear" w:color="auto" w:fill="auto"/>
        <w:spacing w:after="0" w:line="240" w:lineRule="auto"/>
        <w:rPr>
          <w:sz w:val="24"/>
          <w:szCs w:val="24"/>
        </w:rPr>
      </w:pPr>
      <w:r w:rsidRPr="00CF1B4D">
        <w:rPr>
          <w:rStyle w:val="31"/>
          <w:bCs/>
          <w:color w:val="000000"/>
          <w:sz w:val="24"/>
          <w:szCs w:val="24"/>
        </w:rPr>
        <w:t>Описание материально-технических условий реализации учебного предмета</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 xml:space="preserve">            Каждый обучающийся обеспечивается доступом к библиотечным фондам и фондам аудио и видеозаписей школьной библиотеки. Во время самостоятельной работы обучающиеся могут пользоваться Интернетом для сбора дополнительного материала по изучению предложенных тем, в том числе, в области архитектуры, транспорта, пейзажа, интерьера, портрета, костюма.</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Библиотечный фонд укомплектовывается печатными и электронными изданиями основной и дополнительной учебной и учебно-методической литературы по изобразительному искусству, истории мировой культуры, художественными альбомами.</w:t>
      </w:r>
    </w:p>
    <w:p w:rsidR="00DB34FB" w:rsidRPr="00CF1B4D" w:rsidRDefault="00DB34FB" w:rsidP="00DB34FB">
      <w:pPr>
        <w:pStyle w:val="af1"/>
        <w:spacing w:line="240" w:lineRule="auto"/>
        <w:rPr>
          <w:rStyle w:val="af2"/>
          <w:rFonts w:eastAsiaTheme="majorEastAsia" w:cs="Times New Roman"/>
          <w:color w:val="000000"/>
        </w:rPr>
      </w:pPr>
      <w:r w:rsidRPr="00CF1B4D">
        <w:rPr>
          <w:rStyle w:val="af2"/>
          <w:rFonts w:eastAsiaTheme="majorEastAsia" w:cs="Times New Roman"/>
          <w:color w:val="000000"/>
        </w:rPr>
        <w:t>Мастерская по композиции станковой должна быть оснащена удобными столами, мольбертами, компьютером, интерактивной доской.</w:t>
      </w:r>
    </w:p>
    <w:p w:rsidR="00DB34FB" w:rsidRDefault="00DB34FB" w:rsidP="00DB34FB">
      <w:pPr>
        <w:pStyle w:val="af1"/>
        <w:spacing w:line="240" w:lineRule="auto"/>
        <w:rPr>
          <w:rStyle w:val="af2"/>
          <w:rFonts w:eastAsiaTheme="majorEastAsia" w:cs="Times New Roman"/>
          <w:color w:val="000000"/>
        </w:rPr>
      </w:pPr>
    </w:p>
    <w:p w:rsidR="00280DED" w:rsidRPr="00CF1B4D" w:rsidRDefault="00280DED" w:rsidP="00DB34FB">
      <w:pPr>
        <w:pStyle w:val="af1"/>
        <w:spacing w:line="240" w:lineRule="auto"/>
        <w:rPr>
          <w:rStyle w:val="af2"/>
          <w:rFonts w:eastAsiaTheme="majorEastAsia" w:cs="Times New Roman"/>
          <w:color w:val="000000"/>
        </w:rPr>
      </w:pPr>
    </w:p>
    <w:p w:rsidR="00DB34FB" w:rsidRPr="00CF1B4D" w:rsidRDefault="00DB34FB" w:rsidP="00DB34FB">
      <w:pPr>
        <w:pStyle w:val="af1"/>
        <w:spacing w:line="240" w:lineRule="auto"/>
        <w:rPr>
          <w:rStyle w:val="af2"/>
          <w:rFonts w:eastAsiaTheme="majorEastAsia" w:cs="Times New Roman"/>
          <w:color w:val="000000"/>
        </w:rPr>
      </w:pPr>
    </w:p>
    <w:p w:rsidR="00DB34FB" w:rsidRPr="00CF1B4D" w:rsidRDefault="00DB34FB" w:rsidP="00DB34FB">
      <w:pPr>
        <w:pStyle w:val="af1"/>
        <w:widowControl w:val="0"/>
        <w:tabs>
          <w:tab w:val="left" w:pos="2952"/>
        </w:tabs>
        <w:suppressAutoHyphens w:val="0"/>
        <w:spacing w:line="240" w:lineRule="auto"/>
        <w:jc w:val="center"/>
        <w:rPr>
          <w:rStyle w:val="af2"/>
          <w:rFonts w:eastAsiaTheme="majorEastAsia" w:cs="Times New Roman"/>
          <w:color w:val="000000"/>
        </w:rPr>
      </w:pPr>
      <w:r w:rsidRPr="009F5B3E">
        <w:rPr>
          <w:rFonts w:cs="Times New Roman"/>
          <w:b/>
          <w:lang w:val="en-US"/>
        </w:rPr>
        <w:t>II</w:t>
      </w:r>
      <w:r w:rsidRPr="009F5B3E">
        <w:rPr>
          <w:rFonts w:cs="Times New Roman"/>
          <w:b/>
        </w:rPr>
        <w:t xml:space="preserve">. </w:t>
      </w:r>
      <w:r w:rsidRPr="00F15E92">
        <w:rPr>
          <w:rStyle w:val="af2"/>
          <w:rFonts w:eastAsiaTheme="majorEastAsia" w:cs="Times New Roman"/>
          <w:b/>
          <w:color w:val="000000"/>
        </w:rPr>
        <w:t>СОДЕРЖАНИЕ УЧЕБНОГО ПРЕДМЕТА</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 xml:space="preserve">Содержание учебного предмета «Композиция станковая» построено с учетом возрастных особенностей </w:t>
      </w:r>
      <w:r>
        <w:rPr>
          <w:rStyle w:val="af2"/>
          <w:rFonts w:eastAsiaTheme="majorEastAsia" w:cs="Times New Roman"/>
          <w:color w:val="000000"/>
        </w:rPr>
        <w:t>обучающихся</w:t>
      </w:r>
      <w:r w:rsidRPr="00CF1B4D">
        <w:rPr>
          <w:rStyle w:val="af2"/>
          <w:rFonts w:eastAsiaTheme="majorEastAsia" w:cs="Times New Roman"/>
          <w:color w:val="000000"/>
        </w:rPr>
        <w:t>, а также с учетом особенностей развития их пространственного мышления; включает теоретическую и практическую части.</w:t>
      </w:r>
    </w:p>
    <w:p w:rsidR="00DB34FB" w:rsidRPr="00CF1B4D" w:rsidRDefault="00DB34FB" w:rsidP="00DB34FB">
      <w:pPr>
        <w:pStyle w:val="af1"/>
        <w:spacing w:line="240" w:lineRule="auto"/>
        <w:rPr>
          <w:rStyle w:val="af2"/>
          <w:rFonts w:eastAsiaTheme="majorEastAsia" w:cs="Times New Roman"/>
          <w:color w:val="000000"/>
        </w:rPr>
      </w:pPr>
      <w:r w:rsidRPr="00CF1B4D">
        <w:rPr>
          <w:rStyle w:val="af2"/>
          <w:rFonts w:eastAsiaTheme="majorEastAsia" w:cs="Times New Roman"/>
          <w:color w:val="000000"/>
        </w:rPr>
        <w:t xml:space="preserve">Теоретическая часть предполагает изучение </w:t>
      </w:r>
      <w:r>
        <w:rPr>
          <w:rStyle w:val="af2"/>
          <w:rFonts w:eastAsiaTheme="majorEastAsia" w:cs="Times New Roman"/>
          <w:color w:val="000000"/>
        </w:rPr>
        <w:t>об</w:t>
      </w:r>
      <w:r w:rsidRPr="00CF1B4D">
        <w:rPr>
          <w:rStyle w:val="af2"/>
          <w:rFonts w:eastAsiaTheme="majorEastAsia" w:cs="Times New Roman"/>
          <w:color w:val="000000"/>
        </w:rPr>
        <w:t>уча</w:t>
      </w:r>
      <w:r>
        <w:rPr>
          <w:rStyle w:val="af2"/>
          <w:rFonts w:eastAsiaTheme="majorEastAsia" w:cs="Times New Roman"/>
          <w:color w:val="000000"/>
        </w:rPr>
        <w:t>ю</w:t>
      </w:r>
      <w:r w:rsidRPr="00CF1B4D">
        <w:rPr>
          <w:rStyle w:val="af2"/>
          <w:rFonts w:eastAsiaTheme="majorEastAsia" w:cs="Times New Roman"/>
          <w:color w:val="000000"/>
        </w:rPr>
        <w:t>щимися теории композиции, включает в себя задания по аналитической работе в области композиции, а практическая часть основана на применении теоретических знаний в учебном и творческом опыте.</w:t>
      </w:r>
    </w:p>
    <w:p w:rsidR="00DB34FB" w:rsidRPr="00CF1B4D" w:rsidRDefault="00DB34FB" w:rsidP="00DB34FB">
      <w:pPr>
        <w:pStyle w:val="af1"/>
        <w:spacing w:line="240" w:lineRule="auto"/>
        <w:rPr>
          <w:rFonts w:cs="Times New Roman"/>
        </w:rPr>
      </w:pPr>
    </w:p>
    <w:p w:rsidR="00DB34FB" w:rsidRPr="00CF1B4D" w:rsidRDefault="00DB34FB" w:rsidP="00DB34FB">
      <w:pPr>
        <w:pStyle w:val="af1"/>
        <w:spacing w:line="240" w:lineRule="auto"/>
        <w:rPr>
          <w:rFonts w:cs="Times New Roman"/>
          <w:b/>
          <w:i/>
        </w:rPr>
      </w:pPr>
      <w:r w:rsidRPr="00CF1B4D">
        <w:rPr>
          <w:rStyle w:val="af2"/>
          <w:rFonts w:eastAsiaTheme="majorEastAsia" w:cs="Times New Roman"/>
          <w:b/>
          <w:color w:val="000000"/>
        </w:rPr>
        <w:t>Содержание программы включает следующие разделы и темы:</w:t>
      </w:r>
    </w:p>
    <w:p w:rsidR="00DB34FB" w:rsidRPr="00CF1B4D" w:rsidRDefault="00DB34FB" w:rsidP="001513B6">
      <w:pPr>
        <w:pStyle w:val="af1"/>
        <w:widowControl w:val="0"/>
        <w:numPr>
          <w:ilvl w:val="0"/>
          <w:numId w:val="68"/>
        </w:numPr>
        <w:tabs>
          <w:tab w:val="left" w:pos="1020"/>
        </w:tabs>
        <w:suppressAutoHyphens w:val="0"/>
        <w:spacing w:line="240" w:lineRule="auto"/>
        <w:ind w:left="0" w:firstLine="0"/>
        <w:rPr>
          <w:rFonts w:cs="Times New Roman"/>
        </w:rPr>
      </w:pPr>
      <w:r w:rsidRPr="00CF1B4D">
        <w:rPr>
          <w:rStyle w:val="af2"/>
          <w:rFonts w:eastAsiaTheme="majorEastAsia" w:cs="Times New Roman"/>
          <w:color w:val="000000"/>
        </w:rPr>
        <w:t>Основы композиции станковой.</w:t>
      </w:r>
    </w:p>
    <w:p w:rsidR="00DB34FB" w:rsidRPr="00CF1B4D" w:rsidRDefault="00DB34FB" w:rsidP="001513B6">
      <w:pPr>
        <w:pStyle w:val="af1"/>
        <w:widowControl w:val="0"/>
        <w:numPr>
          <w:ilvl w:val="0"/>
          <w:numId w:val="68"/>
        </w:numPr>
        <w:tabs>
          <w:tab w:val="left" w:pos="1020"/>
        </w:tabs>
        <w:suppressAutoHyphens w:val="0"/>
        <w:spacing w:line="240" w:lineRule="auto"/>
        <w:ind w:left="0" w:firstLine="0"/>
        <w:rPr>
          <w:rFonts w:cs="Times New Roman"/>
        </w:rPr>
      </w:pPr>
      <w:r w:rsidRPr="00CF1B4D">
        <w:rPr>
          <w:rStyle w:val="af2"/>
          <w:rFonts w:eastAsiaTheme="majorEastAsia" w:cs="Times New Roman"/>
          <w:color w:val="000000"/>
        </w:rPr>
        <w:t>Цвет в композиции станковой.</w:t>
      </w:r>
    </w:p>
    <w:p w:rsidR="00DB34FB" w:rsidRPr="00CF1B4D" w:rsidRDefault="00DB34FB" w:rsidP="001513B6">
      <w:pPr>
        <w:pStyle w:val="af1"/>
        <w:widowControl w:val="0"/>
        <w:numPr>
          <w:ilvl w:val="0"/>
          <w:numId w:val="68"/>
        </w:numPr>
        <w:tabs>
          <w:tab w:val="left" w:pos="1020"/>
        </w:tabs>
        <w:suppressAutoHyphens w:val="0"/>
        <w:spacing w:line="240" w:lineRule="auto"/>
        <w:ind w:left="0" w:firstLine="0"/>
        <w:rPr>
          <w:rFonts w:cs="Times New Roman"/>
        </w:rPr>
      </w:pPr>
      <w:r w:rsidRPr="00CF1B4D">
        <w:rPr>
          <w:rStyle w:val="af2"/>
          <w:rFonts w:eastAsiaTheme="majorEastAsia" w:cs="Times New Roman"/>
          <w:color w:val="000000"/>
        </w:rPr>
        <w:t>Сюжетная композиция.</w:t>
      </w:r>
    </w:p>
    <w:p w:rsidR="00DB34FB" w:rsidRPr="00CF1B4D" w:rsidRDefault="00DB34FB" w:rsidP="001513B6">
      <w:pPr>
        <w:pStyle w:val="af1"/>
        <w:widowControl w:val="0"/>
        <w:numPr>
          <w:ilvl w:val="0"/>
          <w:numId w:val="68"/>
        </w:numPr>
        <w:tabs>
          <w:tab w:val="left" w:pos="1020"/>
        </w:tabs>
        <w:suppressAutoHyphens w:val="0"/>
        <w:spacing w:line="240" w:lineRule="auto"/>
        <w:ind w:left="0" w:firstLine="0"/>
        <w:rPr>
          <w:rFonts w:cs="Times New Roman"/>
        </w:rPr>
      </w:pPr>
      <w:r w:rsidRPr="00CF1B4D">
        <w:rPr>
          <w:rStyle w:val="af2"/>
          <w:rFonts w:eastAsiaTheme="majorEastAsia" w:cs="Times New Roman"/>
          <w:color w:val="000000"/>
        </w:rPr>
        <w:t>Декоративная композиция.</w:t>
      </w:r>
    </w:p>
    <w:p w:rsidR="00DB34FB" w:rsidRPr="00CF1B4D" w:rsidRDefault="00DB34FB" w:rsidP="001513B6">
      <w:pPr>
        <w:pStyle w:val="af1"/>
        <w:widowControl w:val="0"/>
        <w:numPr>
          <w:ilvl w:val="0"/>
          <w:numId w:val="68"/>
        </w:numPr>
        <w:tabs>
          <w:tab w:val="left" w:pos="1020"/>
        </w:tabs>
        <w:suppressAutoHyphens w:val="0"/>
        <w:spacing w:line="240" w:lineRule="auto"/>
        <w:ind w:left="0" w:firstLine="0"/>
        <w:rPr>
          <w:rFonts w:cs="Times New Roman"/>
        </w:rPr>
      </w:pPr>
      <w:r w:rsidRPr="00CF1B4D">
        <w:rPr>
          <w:rStyle w:val="af2"/>
          <w:rFonts w:eastAsiaTheme="majorEastAsia" w:cs="Times New Roman"/>
          <w:color w:val="000000"/>
        </w:rPr>
        <w:t>Создание художественного образа в композиции.</w:t>
      </w:r>
    </w:p>
    <w:p w:rsidR="00DB34FB" w:rsidRPr="00CF1B4D" w:rsidRDefault="00DB34FB" w:rsidP="001513B6">
      <w:pPr>
        <w:pStyle w:val="af1"/>
        <w:widowControl w:val="0"/>
        <w:numPr>
          <w:ilvl w:val="0"/>
          <w:numId w:val="68"/>
        </w:numPr>
        <w:tabs>
          <w:tab w:val="left" w:pos="1020"/>
        </w:tabs>
        <w:suppressAutoHyphens w:val="0"/>
        <w:spacing w:line="240" w:lineRule="auto"/>
        <w:ind w:left="0" w:firstLine="0"/>
        <w:rPr>
          <w:rFonts w:cs="Times New Roman"/>
        </w:rPr>
      </w:pPr>
      <w:r w:rsidRPr="00CF1B4D">
        <w:rPr>
          <w:rStyle w:val="af2"/>
          <w:rFonts w:eastAsiaTheme="majorEastAsia" w:cs="Times New Roman"/>
          <w:color w:val="000000"/>
        </w:rPr>
        <w:t>Графика.</w:t>
      </w:r>
    </w:p>
    <w:p w:rsidR="00DB34FB" w:rsidRPr="00CF1B4D" w:rsidRDefault="00DB34FB" w:rsidP="001513B6">
      <w:pPr>
        <w:pStyle w:val="af1"/>
        <w:widowControl w:val="0"/>
        <w:numPr>
          <w:ilvl w:val="0"/>
          <w:numId w:val="68"/>
        </w:numPr>
        <w:tabs>
          <w:tab w:val="left" w:pos="1020"/>
        </w:tabs>
        <w:suppressAutoHyphens w:val="0"/>
        <w:spacing w:line="240" w:lineRule="auto"/>
        <w:ind w:left="0" w:firstLine="0"/>
        <w:rPr>
          <w:rFonts w:cs="Times New Roman"/>
        </w:rPr>
      </w:pPr>
      <w:r w:rsidRPr="00CF1B4D">
        <w:rPr>
          <w:rStyle w:val="af2"/>
          <w:rFonts w:eastAsiaTheme="majorEastAsia" w:cs="Times New Roman"/>
          <w:color w:val="000000"/>
        </w:rPr>
        <w:t>Итоговая работа.</w:t>
      </w:r>
    </w:p>
    <w:p w:rsidR="00DB34FB" w:rsidRPr="00CF1B4D" w:rsidRDefault="00DB34FB" w:rsidP="00DB34FB">
      <w:pPr>
        <w:pStyle w:val="af1"/>
        <w:tabs>
          <w:tab w:val="left" w:pos="1446"/>
        </w:tabs>
        <w:spacing w:line="240" w:lineRule="auto"/>
        <w:rPr>
          <w:rStyle w:val="af2"/>
          <w:rFonts w:eastAsiaTheme="majorEastAsia" w:cs="Times New Roman"/>
        </w:rPr>
      </w:pPr>
    </w:p>
    <w:p w:rsidR="00DB34FB" w:rsidRDefault="00DB34FB" w:rsidP="00DB34FB">
      <w:pPr>
        <w:spacing w:after="0" w:line="240" w:lineRule="auto"/>
        <w:jc w:val="center"/>
        <w:rPr>
          <w:rStyle w:val="111"/>
          <w:rFonts w:ascii="Times New Roman" w:hAnsi="Times New Roman" w:cs="Times New Roman"/>
          <w:b/>
          <w:color w:val="000000"/>
          <w:sz w:val="24"/>
          <w:szCs w:val="24"/>
        </w:rPr>
      </w:pPr>
    </w:p>
    <w:p w:rsidR="00DB34FB" w:rsidRDefault="00DB34FB" w:rsidP="00DB34FB">
      <w:pPr>
        <w:spacing w:after="0" w:line="240" w:lineRule="auto"/>
        <w:jc w:val="center"/>
        <w:rPr>
          <w:rStyle w:val="111"/>
          <w:rFonts w:ascii="Times New Roman" w:hAnsi="Times New Roman" w:cs="Times New Roman"/>
          <w:b/>
          <w:color w:val="000000"/>
          <w:sz w:val="24"/>
          <w:szCs w:val="24"/>
        </w:rPr>
      </w:pPr>
    </w:p>
    <w:p w:rsidR="00DB34FB" w:rsidRDefault="00DB34FB" w:rsidP="00DB34FB">
      <w:pPr>
        <w:spacing w:after="0" w:line="240" w:lineRule="auto"/>
        <w:jc w:val="center"/>
        <w:rPr>
          <w:rStyle w:val="111"/>
          <w:rFonts w:ascii="Times New Roman" w:hAnsi="Times New Roman" w:cs="Times New Roman"/>
          <w:b/>
          <w:color w:val="000000"/>
          <w:sz w:val="24"/>
          <w:szCs w:val="24"/>
        </w:rPr>
      </w:pPr>
    </w:p>
    <w:p w:rsidR="00DB34FB" w:rsidRDefault="00DB34FB" w:rsidP="00DB34FB">
      <w:pPr>
        <w:spacing w:after="0" w:line="240" w:lineRule="auto"/>
        <w:jc w:val="center"/>
        <w:rPr>
          <w:rStyle w:val="111"/>
          <w:rFonts w:ascii="Times New Roman" w:hAnsi="Times New Roman" w:cs="Times New Roman"/>
          <w:b/>
          <w:color w:val="000000"/>
          <w:sz w:val="24"/>
          <w:szCs w:val="24"/>
        </w:rPr>
      </w:pPr>
    </w:p>
    <w:p w:rsidR="00DB34FB" w:rsidRDefault="00DB34FB" w:rsidP="00DB34FB">
      <w:pPr>
        <w:spacing w:after="0" w:line="240" w:lineRule="auto"/>
        <w:jc w:val="center"/>
        <w:rPr>
          <w:rStyle w:val="111"/>
          <w:rFonts w:ascii="Times New Roman" w:hAnsi="Times New Roman" w:cs="Times New Roman"/>
          <w:b/>
          <w:color w:val="000000"/>
          <w:sz w:val="24"/>
          <w:szCs w:val="24"/>
        </w:rPr>
      </w:pPr>
    </w:p>
    <w:p w:rsidR="00DB34FB" w:rsidRDefault="00DB34FB" w:rsidP="00DB34FB">
      <w:pPr>
        <w:spacing w:after="0" w:line="240" w:lineRule="auto"/>
        <w:jc w:val="center"/>
        <w:rPr>
          <w:rStyle w:val="111"/>
          <w:rFonts w:ascii="Times New Roman" w:hAnsi="Times New Roman" w:cs="Times New Roman"/>
          <w:b/>
          <w:color w:val="000000"/>
          <w:sz w:val="24"/>
          <w:szCs w:val="24"/>
        </w:rPr>
      </w:pPr>
    </w:p>
    <w:p w:rsidR="00DB34FB" w:rsidRDefault="00DB34FB" w:rsidP="00DB34FB">
      <w:pPr>
        <w:spacing w:after="0" w:line="240" w:lineRule="auto"/>
        <w:jc w:val="center"/>
        <w:rPr>
          <w:rStyle w:val="111"/>
          <w:rFonts w:ascii="Times New Roman" w:hAnsi="Times New Roman" w:cs="Times New Roman"/>
          <w:b/>
          <w:color w:val="000000"/>
          <w:sz w:val="24"/>
          <w:szCs w:val="24"/>
        </w:rPr>
      </w:pPr>
    </w:p>
    <w:p w:rsidR="00DB34FB" w:rsidRDefault="00DB34FB" w:rsidP="00DB34FB">
      <w:pPr>
        <w:spacing w:after="0" w:line="240" w:lineRule="auto"/>
        <w:jc w:val="center"/>
        <w:rPr>
          <w:rStyle w:val="111"/>
          <w:rFonts w:ascii="Times New Roman" w:hAnsi="Times New Roman" w:cs="Times New Roman"/>
          <w:b/>
          <w:color w:val="000000"/>
          <w:sz w:val="24"/>
          <w:szCs w:val="24"/>
        </w:rPr>
      </w:pPr>
    </w:p>
    <w:p w:rsidR="00DB34FB" w:rsidRDefault="00DB34FB" w:rsidP="00DB34FB">
      <w:pPr>
        <w:spacing w:after="0" w:line="240" w:lineRule="auto"/>
        <w:jc w:val="center"/>
        <w:rPr>
          <w:rStyle w:val="111"/>
          <w:rFonts w:ascii="Times New Roman" w:hAnsi="Times New Roman" w:cs="Times New Roman"/>
          <w:b/>
          <w:color w:val="000000"/>
          <w:sz w:val="24"/>
          <w:szCs w:val="24"/>
        </w:rPr>
      </w:pPr>
    </w:p>
    <w:p w:rsidR="00DB34FB" w:rsidRDefault="00DB34FB" w:rsidP="00DB34FB">
      <w:pPr>
        <w:spacing w:after="0" w:line="240" w:lineRule="auto"/>
        <w:jc w:val="center"/>
        <w:rPr>
          <w:rStyle w:val="111"/>
          <w:rFonts w:ascii="Times New Roman" w:hAnsi="Times New Roman" w:cs="Times New Roman"/>
          <w:b/>
          <w:color w:val="000000"/>
          <w:sz w:val="24"/>
          <w:szCs w:val="24"/>
        </w:rPr>
      </w:pPr>
    </w:p>
    <w:p w:rsidR="00DB34FB" w:rsidRDefault="00DB34FB" w:rsidP="00DB34FB">
      <w:pPr>
        <w:spacing w:after="0" w:line="240" w:lineRule="auto"/>
        <w:jc w:val="center"/>
        <w:rPr>
          <w:rStyle w:val="111"/>
          <w:rFonts w:ascii="Times New Roman" w:hAnsi="Times New Roman" w:cs="Times New Roman"/>
          <w:b/>
          <w:color w:val="000000"/>
          <w:sz w:val="24"/>
          <w:szCs w:val="24"/>
        </w:rPr>
      </w:pPr>
    </w:p>
    <w:p w:rsidR="00DB34FB" w:rsidRDefault="00DB34FB" w:rsidP="00DB34FB">
      <w:pPr>
        <w:spacing w:after="0" w:line="240" w:lineRule="auto"/>
        <w:jc w:val="center"/>
        <w:rPr>
          <w:rStyle w:val="111"/>
          <w:rFonts w:ascii="Times New Roman" w:hAnsi="Times New Roman" w:cs="Times New Roman"/>
          <w:b/>
          <w:color w:val="000000"/>
          <w:sz w:val="24"/>
          <w:szCs w:val="24"/>
        </w:rPr>
      </w:pPr>
    </w:p>
    <w:p w:rsidR="00DB34FB" w:rsidRDefault="00DB34FB" w:rsidP="00DB34FB">
      <w:pPr>
        <w:spacing w:after="0" w:line="240" w:lineRule="auto"/>
        <w:jc w:val="center"/>
        <w:rPr>
          <w:rStyle w:val="111"/>
          <w:rFonts w:ascii="Times New Roman" w:hAnsi="Times New Roman" w:cs="Times New Roman"/>
          <w:b/>
          <w:color w:val="000000"/>
          <w:sz w:val="24"/>
          <w:szCs w:val="24"/>
        </w:rPr>
      </w:pPr>
    </w:p>
    <w:p w:rsidR="00DB34FB" w:rsidRDefault="00DB34FB" w:rsidP="00DB34FB">
      <w:pPr>
        <w:spacing w:after="0" w:line="240" w:lineRule="auto"/>
        <w:jc w:val="center"/>
        <w:rPr>
          <w:rStyle w:val="111"/>
          <w:rFonts w:ascii="Times New Roman" w:hAnsi="Times New Roman" w:cs="Times New Roman"/>
          <w:b/>
          <w:color w:val="000000"/>
          <w:sz w:val="24"/>
          <w:szCs w:val="24"/>
        </w:rPr>
      </w:pPr>
    </w:p>
    <w:p w:rsidR="00DB34FB" w:rsidRDefault="00DB34FB" w:rsidP="00DB34FB">
      <w:pPr>
        <w:spacing w:after="0" w:line="240" w:lineRule="auto"/>
        <w:jc w:val="center"/>
        <w:rPr>
          <w:rStyle w:val="111"/>
          <w:rFonts w:ascii="Times New Roman" w:hAnsi="Times New Roman" w:cs="Times New Roman"/>
          <w:b/>
          <w:color w:val="000000"/>
          <w:sz w:val="24"/>
          <w:szCs w:val="24"/>
        </w:rPr>
      </w:pPr>
    </w:p>
    <w:p w:rsidR="00DB34FB" w:rsidRPr="00CF1B4D" w:rsidRDefault="00DB34FB" w:rsidP="00DB34FB">
      <w:pPr>
        <w:spacing w:after="0" w:line="240" w:lineRule="auto"/>
        <w:jc w:val="center"/>
        <w:rPr>
          <w:rFonts w:ascii="Times New Roman" w:hAnsi="Times New Roman" w:cs="Times New Roman"/>
          <w:b/>
          <w:sz w:val="24"/>
          <w:szCs w:val="24"/>
        </w:rPr>
      </w:pPr>
      <w:r w:rsidRPr="00CF1B4D">
        <w:rPr>
          <w:rStyle w:val="111"/>
          <w:rFonts w:ascii="Times New Roman" w:hAnsi="Times New Roman" w:cs="Times New Roman"/>
          <w:b/>
          <w:color w:val="000000"/>
          <w:sz w:val="24"/>
          <w:szCs w:val="24"/>
        </w:rPr>
        <w:t>Учебно-тематический план</w:t>
      </w:r>
      <w:r w:rsidRPr="00CF1B4D">
        <w:rPr>
          <w:rFonts w:ascii="Times New Roman" w:hAnsi="Times New Roman" w:cs="Times New Roman"/>
          <w:b/>
          <w:sz w:val="24"/>
          <w:szCs w:val="24"/>
        </w:rPr>
        <w:t xml:space="preserve"> </w:t>
      </w:r>
    </w:p>
    <w:p w:rsidR="00DB34FB" w:rsidRPr="00CF1B4D" w:rsidRDefault="00DB34FB" w:rsidP="00DB34FB">
      <w:pPr>
        <w:pStyle w:val="410"/>
        <w:shd w:val="clear" w:color="auto" w:fill="auto"/>
        <w:spacing w:line="240" w:lineRule="auto"/>
        <w:jc w:val="center"/>
        <w:rPr>
          <w:i w:val="0"/>
          <w:sz w:val="24"/>
          <w:szCs w:val="24"/>
        </w:rPr>
      </w:pPr>
      <w:r w:rsidRPr="00CF1B4D">
        <w:rPr>
          <w:rStyle w:val="4a"/>
          <w:i w:val="0"/>
          <w:color w:val="000000"/>
          <w:sz w:val="24"/>
          <w:szCs w:val="24"/>
        </w:rPr>
        <w:t>Первый год обучения</w:t>
      </w:r>
    </w:p>
    <w:tbl>
      <w:tblPr>
        <w:tblStyle w:val="a8"/>
        <w:tblW w:w="13892" w:type="dxa"/>
        <w:tblInd w:w="108" w:type="dxa"/>
        <w:tblLayout w:type="fixed"/>
        <w:tblLook w:val="04A0" w:firstRow="1" w:lastRow="0" w:firstColumn="1" w:lastColumn="0" w:noHBand="0" w:noVBand="1"/>
      </w:tblPr>
      <w:tblGrid>
        <w:gridCol w:w="567"/>
        <w:gridCol w:w="7655"/>
        <w:gridCol w:w="1417"/>
        <w:gridCol w:w="1418"/>
        <w:gridCol w:w="1417"/>
        <w:gridCol w:w="1418"/>
      </w:tblGrid>
      <w:tr w:rsidR="00DB34FB" w:rsidRPr="00CF1B4D" w:rsidTr="004E5BA2">
        <w:tc>
          <w:tcPr>
            <w:tcW w:w="567" w:type="dxa"/>
          </w:tcPr>
          <w:p w:rsidR="00DB34FB" w:rsidRPr="00CF1B4D" w:rsidRDefault="00DB34FB" w:rsidP="004E5BA2">
            <w:pPr>
              <w:jc w:val="center"/>
              <w:rPr>
                <w:rFonts w:ascii="Times New Roman" w:hAnsi="Times New Roman" w:cs="Times New Roman"/>
                <w:spacing w:val="-3"/>
                <w:sz w:val="24"/>
                <w:szCs w:val="24"/>
              </w:rPr>
            </w:pPr>
            <w:r w:rsidRPr="00CF1B4D">
              <w:rPr>
                <w:rFonts w:ascii="Times New Roman" w:hAnsi="Times New Roman" w:cs="Times New Roman"/>
                <w:spacing w:val="-3"/>
                <w:sz w:val="24"/>
                <w:szCs w:val="24"/>
              </w:rPr>
              <w:t>№</w:t>
            </w:r>
          </w:p>
          <w:p w:rsidR="00DB34FB" w:rsidRPr="00CF1B4D" w:rsidRDefault="00DB34FB" w:rsidP="004E5BA2">
            <w:pPr>
              <w:jc w:val="center"/>
              <w:rPr>
                <w:rFonts w:ascii="Times New Roman" w:hAnsi="Times New Roman" w:cs="Times New Roman"/>
                <w:spacing w:val="-3"/>
                <w:sz w:val="24"/>
                <w:szCs w:val="24"/>
              </w:rPr>
            </w:pPr>
          </w:p>
        </w:tc>
        <w:tc>
          <w:tcPr>
            <w:tcW w:w="7655" w:type="dxa"/>
          </w:tcPr>
          <w:p w:rsidR="00DB34FB" w:rsidRPr="00CF1B4D" w:rsidRDefault="00DB34FB" w:rsidP="004E5BA2">
            <w:pPr>
              <w:pStyle w:val="af1"/>
              <w:spacing w:line="240" w:lineRule="auto"/>
              <w:rPr>
                <w:rFonts w:cs="Times New Roman"/>
              </w:rPr>
            </w:pPr>
            <w:r w:rsidRPr="00CF1B4D">
              <w:rPr>
                <w:rStyle w:val="0pt"/>
                <w:rFonts w:cs="Times New Roman"/>
                <w:color w:val="000000"/>
                <w:sz w:val="24"/>
                <w:szCs w:val="24"/>
              </w:rPr>
              <w:t>Наименование раздела, темы</w:t>
            </w:r>
          </w:p>
        </w:tc>
        <w:tc>
          <w:tcPr>
            <w:tcW w:w="1417" w:type="dxa"/>
          </w:tcPr>
          <w:p w:rsidR="00DB34FB" w:rsidRPr="00CF1B4D" w:rsidRDefault="00DB34FB" w:rsidP="004E5BA2">
            <w:pPr>
              <w:pStyle w:val="af1"/>
              <w:spacing w:line="240" w:lineRule="auto"/>
              <w:rPr>
                <w:rFonts w:cs="Times New Roman"/>
              </w:rPr>
            </w:pPr>
            <w:r w:rsidRPr="00CF1B4D">
              <w:rPr>
                <w:rStyle w:val="0pt"/>
                <w:rFonts w:cs="Times New Roman"/>
                <w:color w:val="000000"/>
                <w:sz w:val="24"/>
                <w:szCs w:val="24"/>
              </w:rPr>
              <w:t>Вид</w:t>
            </w:r>
          </w:p>
          <w:p w:rsidR="00DB34FB" w:rsidRPr="00CF1B4D" w:rsidRDefault="00DB34FB" w:rsidP="004E5BA2">
            <w:pPr>
              <w:pStyle w:val="af1"/>
              <w:spacing w:line="240" w:lineRule="auto"/>
              <w:rPr>
                <w:rFonts w:cs="Times New Roman"/>
              </w:rPr>
            </w:pPr>
            <w:r w:rsidRPr="00CF1B4D">
              <w:rPr>
                <w:rStyle w:val="0pt"/>
                <w:rFonts w:cs="Times New Roman"/>
                <w:color w:val="000000"/>
                <w:sz w:val="24"/>
                <w:szCs w:val="24"/>
              </w:rPr>
              <w:t>учебного</w:t>
            </w:r>
          </w:p>
          <w:p w:rsidR="00DB34FB" w:rsidRPr="00CF1B4D" w:rsidRDefault="00DB34FB" w:rsidP="004E5BA2">
            <w:pPr>
              <w:pStyle w:val="af1"/>
              <w:spacing w:line="240" w:lineRule="auto"/>
              <w:rPr>
                <w:rFonts w:cs="Times New Roman"/>
              </w:rPr>
            </w:pPr>
            <w:r w:rsidRPr="00CF1B4D">
              <w:rPr>
                <w:rStyle w:val="0pt"/>
                <w:rFonts w:cs="Times New Roman"/>
                <w:color w:val="000000"/>
                <w:sz w:val="24"/>
                <w:szCs w:val="24"/>
              </w:rPr>
              <w:t>занятия</w:t>
            </w:r>
          </w:p>
        </w:tc>
        <w:tc>
          <w:tcPr>
            <w:tcW w:w="1418" w:type="dxa"/>
          </w:tcPr>
          <w:p w:rsidR="00DB34FB" w:rsidRPr="00CF1B4D" w:rsidRDefault="00DB34FB" w:rsidP="004E5BA2">
            <w:pPr>
              <w:pStyle w:val="af1"/>
              <w:spacing w:line="240" w:lineRule="auto"/>
              <w:rPr>
                <w:rFonts w:cs="Times New Roman"/>
              </w:rPr>
            </w:pPr>
            <w:r w:rsidRPr="00CF1B4D">
              <w:rPr>
                <w:rFonts w:cs="Times New Roman"/>
              </w:rPr>
              <w:t>максимальная</w:t>
            </w:r>
          </w:p>
          <w:p w:rsidR="00DB34FB" w:rsidRPr="00CF1B4D" w:rsidRDefault="00DB34FB" w:rsidP="004E5BA2">
            <w:pPr>
              <w:pStyle w:val="af1"/>
              <w:spacing w:line="240" w:lineRule="auto"/>
              <w:rPr>
                <w:rFonts w:cs="Times New Roman"/>
              </w:rPr>
            </w:pPr>
            <w:r w:rsidRPr="00CF1B4D">
              <w:rPr>
                <w:rFonts w:cs="Times New Roman"/>
              </w:rPr>
              <w:t>учебная нагрузка</w:t>
            </w:r>
          </w:p>
        </w:tc>
        <w:tc>
          <w:tcPr>
            <w:tcW w:w="1417" w:type="dxa"/>
          </w:tcPr>
          <w:p w:rsidR="00DB34FB" w:rsidRPr="00CF1B4D" w:rsidRDefault="00DB34FB" w:rsidP="004E5BA2">
            <w:pPr>
              <w:pStyle w:val="af1"/>
              <w:spacing w:line="240" w:lineRule="auto"/>
              <w:rPr>
                <w:rFonts w:cs="Times New Roman"/>
              </w:rPr>
            </w:pPr>
            <w:r w:rsidRPr="00CF1B4D">
              <w:rPr>
                <w:rFonts w:cs="Times New Roman"/>
              </w:rPr>
              <w:t>самостоятельная</w:t>
            </w:r>
          </w:p>
          <w:p w:rsidR="00DB34FB" w:rsidRPr="00CF1B4D" w:rsidRDefault="00DB34FB" w:rsidP="004E5BA2">
            <w:pPr>
              <w:pStyle w:val="af1"/>
              <w:spacing w:line="240" w:lineRule="auto"/>
              <w:rPr>
                <w:rFonts w:cs="Times New Roman"/>
              </w:rPr>
            </w:pPr>
            <w:r w:rsidRPr="00CF1B4D">
              <w:rPr>
                <w:rFonts w:cs="Times New Roman"/>
              </w:rPr>
              <w:t>учебная нагрузка</w:t>
            </w:r>
          </w:p>
        </w:tc>
        <w:tc>
          <w:tcPr>
            <w:tcW w:w="1418" w:type="dxa"/>
          </w:tcPr>
          <w:p w:rsidR="00DB34FB" w:rsidRPr="00CF1B4D" w:rsidRDefault="00DB34FB" w:rsidP="004E5BA2">
            <w:pPr>
              <w:pStyle w:val="af1"/>
              <w:spacing w:line="240" w:lineRule="auto"/>
              <w:rPr>
                <w:rFonts w:cs="Times New Roman"/>
              </w:rPr>
            </w:pPr>
            <w:r w:rsidRPr="00CF1B4D">
              <w:rPr>
                <w:rFonts w:cs="Times New Roman"/>
              </w:rPr>
              <w:t>аудиторные</w:t>
            </w:r>
          </w:p>
          <w:p w:rsidR="00DB34FB" w:rsidRPr="00CF1B4D" w:rsidRDefault="00DB34FB" w:rsidP="004E5BA2">
            <w:pPr>
              <w:pStyle w:val="af1"/>
              <w:spacing w:line="240" w:lineRule="auto"/>
              <w:rPr>
                <w:rFonts w:cs="Times New Roman"/>
              </w:rPr>
            </w:pPr>
            <w:r w:rsidRPr="00CF1B4D">
              <w:rPr>
                <w:rFonts w:cs="Times New Roman"/>
              </w:rPr>
              <w:t>занятия</w:t>
            </w:r>
          </w:p>
        </w:tc>
      </w:tr>
      <w:tr w:rsidR="00DB34FB" w:rsidRPr="00CF1B4D" w:rsidTr="004E5BA2">
        <w:tc>
          <w:tcPr>
            <w:tcW w:w="567" w:type="dxa"/>
          </w:tcPr>
          <w:p w:rsidR="00DB34FB" w:rsidRPr="00CF1B4D" w:rsidRDefault="00DB34FB" w:rsidP="004E5BA2">
            <w:pPr>
              <w:jc w:val="center"/>
              <w:rPr>
                <w:rFonts w:ascii="Times New Roman" w:hAnsi="Times New Roman" w:cs="Times New Roman"/>
                <w:spacing w:val="-3"/>
                <w:sz w:val="24"/>
                <w:szCs w:val="24"/>
              </w:rPr>
            </w:pPr>
          </w:p>
        </w:tc>
        <w:tc>
          <w:tcPr>
            <w:tcW w:w="13325" w:type="dxa"/>
            <w:gridSpan w:val="5"/>
          </w:tcPr>
          <w:p w:rsidR="00DB34FB" w:rsidRPr="00CF1B4D" w:rsidRDefault="00DB34FB" w:rsidP="004E5BA2">
            <w:pPr>
              <w:pStyle w:val="af1"/>
              <w:spacing w:line="240" w:lineRule="auto"/>
              <w:rPr>
                <w:rFonts w:cs="Times New Roman"/>
              </w:rPr>
            </w:pPr>
            <w:r w:rsidRPr="00CF1B4D">
              <w:rPr>
                <w:rStyle w:val="10pt"/>
                <w:color w:val="000000"/>
                <w:sz w:val="24"/>
                <w:szCs w:val="24"/>
              </w:rPr>
              <w:t>I полугодие</w:t>
            </w:r>
          </w:p>
        </w:tc>
      </w:tr>
      <w:tr w:rsidR="00DB34FB" w:rsidRPr="00CF1B4D" w:rsidTr="004E5BA2">
        <w:tc>
          <w:tcPr>
            <w:tcW w:w="567" w:type="dxa"/>
          </w:tcPr>
          <w:p w:rsidR="00DB34FB" w:rsidRPr="00CF1B4D" w:rsidRDefault="00DB34FB" w:rsidP="004E5BA2">
            <w:pPr>
              <w:jc w:val="center"/>
              <w:rPr>
                <w:rFonts w:ascii="Times New Roman" w:hAnsi="Times New Roman" w:cs="Times New Roman"/>
                <w:spacing w:val="-3"/>
                <w:sz w:val="24"/>
                <w:szCs w:val="24"/>
              </w:rPr>
            </w:pPr>
          </w:p>
        </w:tc>
        <w:tc>
          <w:tcPr>
            <w:tcW w:w="13325" w:type="dxa"/>
            <w:gridSpan w:val="5"/>
          </w:tcPr>
          <w:p w:rsidR="00DB34FB" w:rsidRPr="00CF1B4D" w:rsidRDefault="00DB34FB" w:rsidP="004E5BA2">
            <w:pPr>
              <w:pStyle w:val="af1"/>
              <w:spacing w:line="240" w:lineRule="auto"/>
              <w:rPr>
                <w:rStyle w:val="10pt"/>
                <w:color w:val="000000"/>
                <w:sz w:val="24"/>
                <w:szCs w:val="24"/>
              </w:rPr>
            </w:pPr>
            <w:r w:rsidRPr="00CF1B4D">
              <w:rPr>
                <w:rStyle w:val="af2"/>
                <w:rFonts w:eastAsiaTheme="majorEastAsia" w:cs="Times New Roman"/>
                <w:color w:val="000000"/>
              </w:rPr>
              <w:t>Раздел 1. Основы композиции станковой</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1.1.</w:t>
            </w:r>
          </w:p>
        </w:tc>
        <w:tc>
          <w:tcPr>
            <w:tcW w:w="7655"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Вводная беседа об основных законах и правилах композиции</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5</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3</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2</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1.2.</w:t>
            </w:r>
          </w:p>
        </w:tc>
        <w:tc>
          <w:tcPr>
            <w:tcW w:w="7655"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Равновесие основных элементов композиции в листе</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5</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3</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2</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p>
        </w:tc>
        <w:tc>
          <w:tcPr>
            <w:tcW w:w="13325" w:type="dxa"/>
            <w:gridSpan w:val="5"/>
          </w:tcPr>
          <w:p w:rsidR="00DB34FB" w:rsidRPr="00CF1B4D" w:rsidRDefault="00DB34FB" w:rsidP="004E5BA2">
            <w:pPr>
              <w:pStyle w:val="af1"/>
              <w:spacing w:line="240" w:lineRule="auto"/>
              <w:rPr>
                <w:rStyle w:val="10pt"/>
                <w:color w:val="000000"/>
                <w:sz w:val="24"/>
                <w:szCs w:val="24"/>
              </w:rPr>
            </w:pPr>
            <w:r w:rsidRPr="00CF1B4D">
              <w:rPr>
                <w:rStyle w:val="af2"/>
                <w:rFonts w:eastAsiaTheme="majorEastAsia" w:cs="Times New Roman"/>
                <w:color w:val="000000"/>
              </w:rPr>
              <w:t>Раздел 2. Цвет в композиции станковой</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2.1.</w:t>
            </w:r>
          </w:p>
        </w:tc>
        <w:tc>
          <w:tcPr>
            <w:tcW w:w="7655" w:type="dxa"/>
            <w:tcBorders>
              <w:top w:val="nil"/>
            </w:tcBorders>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Основные цвета, составные и дополнительные (комплиментарные, оппонентные). Эмоциональная характеристика цвета</w:t>
            </w:r>
          </w:p>
        </w:tc>
        <w:tc>
          <w:tcPr>
            <w:tcW w:w="1417" w:type="dxa"/>
            <w:tcBorders>
              <w:top w:val="nil"/>
            </w:tcBorders>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5</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3</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2</w:t>
            </w:r>
          </w:p>
        </w:tc>
      </w:tr>
      <w:tr w:rsidR="00DB34FB" w:rsidRPr="00CF1B4D" w:rsidTr="004E5BA2">
        <w:tc>
          <w:tcPr>
            <w:tcW w:w="567" w:type="dxa"/>
          </w:tcPr>
          <w:p w:rsidR="00DB34FB" w:rsidRPr="00CF1B4D" w:rsidRDefault="00DB34FB" w:rsidP="004E5BA2">
            <w:pPr>
              <w:pStyle w:val="af1"/>
              <w:spacing w:line="240" w:lineRule="auto"/>
              <w:jc w:val="left"/>
              <w:rPr>
                <w:rStyle w:val="af2"/>
                <w:rFonts w:eastAsiaTheme="majorEastAsia" w:cs="Times New Roman"/>
                <w:color w:val="000000"/>
              </w:rPr>
            </w:pPr>
            <w:r w:rsidRPr="00CF1B4D">
              <w:rPr>
                <w:rStyle w:val="af2"/>
                <w:rFonts w:eastAsiaTheme="majorEastAsia" w:cs="Times New Roman"/>
                <w:color w:val="000000"/>
              </w:rPr>
              <w:t>2.2</w:t>
            </w:r>
          </w:p>
        </w:tc>
        <w:tc>
          <w:tcPr>
            <w:tcW w:w="7655" w:type="dxa"/>
            <w:tcBorders>
              <w:top w:val="nil"/>
            </w:tcBorders>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Достижение выразительности композиции с помощью цветового контраста. Контраст и нюанс</w:t>
            </w:r>
          </w:p>
        </w:tc>
        <w:tc>
          <w:tcPr>
            <w:tcW w:w="1417" w:type="dxa"/>
            <w:tcBorders>
              <w:top w:val="nil"/>
            </w:tcBorders>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20</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12</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8</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p>
        </w:tc>
        <w:tc>
          <w:tcPr>
            <w:tcW w:w="13325" w:type="dxa"/>
            <w:gridSpan w:val="5"/>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Раздел 3. Сюжетная композиция</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3.1.</w:t>
            </w:r>
          </w:p>
        </w:tc>
        <w:tc>
          <w:tcPr>
            <w:tcW w:w="7655"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Сюжетная композиция по литературному произведению. Понятия «симметрия» и «асимметрия». Палитра в 2 тона</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45</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27</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18</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p>
        </w:tc>
        <w:tc>
          <w:tcPr>
            <w:tcW w:w="7655" w:type="dxa"/>
          </w:tcPr>
          <w:p w:rsidR="00DB34FB" w:rsidRPr="00CF1B4D" w:rsidRDefault="00DB34FB" w:rsidP="004E5BA2">
            <w:pPr>
              <w:rPr>
                <w:rFonts w:ascii="Times New Roman" w:hAnsi="Times New Roman" w:cs="Times New Roman"/>
                <w:sz w:val="24"/>
                <w:szCs w:val="24"/>
              </w:rPr>
            </w:pPr>
          </w:p>
        </w:tc>
        <w:tc>
          <w:tcPr>
            <w:tcW w:w="1417" w:type="dxa"/>
          </w:tcPr>
          <w:p w:rsidR="00DB34FB" w:rsidRPr="00CF1B4D" w:rsidRDefault="00DB34FB" w:rsidP="004E5BA2">
            <w:pPr>
              <w:rPr>
                <w:rFonts w:ascii="Times New Roman" w:hAnsi="Times New Roman" w:cs="Times New Roman"/>
                <w:sz w:val="24"/>
                <w:szCs w:val="24"/>
              </w:rPr>
            </w:pP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80</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48</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32</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p>
        </w:tc>
        <w:tc>
          <w:tcPr>
            <w:tcW w:w="13325" w:type="dxa"/>
            <w:gridSpan w:val="5"/>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II полугодие</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3.2</w:t>
            </w:r>
          </w:p>
        </w:tc>
        <w:tc>
          <w:tcPr>
            <w:tcW w:w="7655"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Ритм в композиции станковой</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20</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12</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8</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3.3</w:t>
            </w:r>
          </w:p>
        </w:tc>
        <w:tc>
          <w:tcPr>
            <w:tcW w:w="7655"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Композиционный центр в композиции станковой</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25</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15</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10</w:t>
            </w:r>
          </w:p>
        </w:tc>
      </w:tr>
      <w:tr w:rsidR="00DB34FB" w:rsidRPr="00CF1B4D" w:rsidTr="004E5BA2">
        <w:tc>
          <w:tcPr>
            <w:tcW w:w="567" w:type="dxa"/>
          </w:tcPr>
          <w:p w:rsidR="00DB34FB" w:rsidRPr="00CF1B4D" w:rsidRDefault="00DB34FB" w:rsidP="004E5BA2">
            <w:pPr>
              <w:pStyle w:val="af1"/>
              <w:spacing w:line="240" w:lineRule="auto"/>
              <w:jc w:val="left"/>
              <w:rPr>
                <w:rStyle w:val="af2"/>
                <w:rFonts w:eastAsiaTheme="majorEastAsia" w:cs="Times New Roman"/>
                <w:color w:val="000000"/>
              </w:rPr>
            </w:pPr>
            <w:r w:rsidRPr="00CF1B4D">
              <w:rPr>
                <w:rStyle w:val="af2"/>
                <w:rFonts w:eastAsiaTheme="majorEastAsia" w:cs="Times New Roman"/>
                <w:color w:val="000000"/>
              </w:rPr>
              <w:t>3.4</w:t>
            </w:r>
          </w:p>
        </w:tc>
        <w:tc>
          <w:tcPr>
            <w:tcW w:w="7655"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Выразительные средства композиции станковой</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40</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24</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16</w:t>
            </w:r>
          </w:p>
        </w:tc>
      </w:tr>
      <w:tr w:rsidR="00DB34FB" w:rsidRPr="00CF1B4D" w:rsidTr="004E5BA2">
        <w:tc>
          <w:tcPr>
            <w:tcW w:w="567" w:type="dxa"/>
          </w:tcPr>
          <w:p w:rsidR="00DB34FB" w:rsidRPr="00CF1B4D" w:rsidRDefault="00DB34FB" w:rsidP="004E5BA2">
            <w:pPr>
              <w:pStyle w:val="af1"/>
              <w:spacing w:line="240" w:lineRule="auto"/>
              <w:jc w:val="left"/>
              <w:rPr>
                <w:rStyle w:val="af2"/>
                <w:rFonts w:eastAsiaTheme="majorEastAsia" w:cs="Times New Roman"/>
                <w:color w:val="000000"/>
              </w:rPr>
            </w:pPr>
          </w:p>
        </w:tc>
        <w:tc>
          <w:tcPr>
            <w:tcW w:w="7655" w:type="dxa"/>
          </w:tcPr>
          <w:p w:rsidR="00DB34FB" w:rsidRPr="00CF1B4D" w:rsidRDefault="00DB34FB" w:rsidP="004E5BA2">
            <w:pPr>
              <w:rPr>
                <w:rFonts w:ascii="Times New Roman" w:hAnsi="Times New Roman" w:cs="Times New Roman"/>
                <w:sz w:val="24"/>
                <w:szCs w:val="24"/>
              </w:rPr>
            </w:pPr>
          </w:p>
        </w:tc>
        <w:tc>
          <w:tcPr>
            <w:tcW w:w="1417" w:type="dxa"/>
          </w:tcPr>
          <w:p w:rsidR="00DB34FB" w:rsidRPr="00CF1B4D" w:rsidRDefault="00DB34FB" w:rsidP="004E5BA2">
            <w:pPr>
              <w:rPr>
                <w:rFonts w:ascii="Times New Roman" w:hAnsi="Times New Roman" w:cs="Times New Roman"/>
                <w:sz w:val="24"/>
                <w:szCs w:val="24"/>
              </w:rPr>
            </w:pP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85</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51</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34</w:t>
            </w:r>
          </w:p>
        </w:tc>
      </w:tr>
    </w:tbl>
    <w:p w:rsidR="00DB34FB" w:rsidRPr="00CF1B4D" w:rsidRDefault="00DB34FB" w:rsidP="00DB34FB">
      <w:pPr>
        <w:pStyle w:val="af1"/>
        <w:tabs>
          <w:tab w:val="left" w:pos="1446"/>
        </w:tabs>
        <w:spacing w:line="240" w:lineRule="auto"/>
        <w:rPr>
          <w:rStyle w:val="af2"/>
          <w:rFonts w:eastAsiaTheme="majorEastAsia" w:cs="Times New Roman"/>
        </w:rPr>
      </w:pPr>
    </w:p>
    <w:p w:rsidR="00DB34FB" w:rsidRPr="00CF1B4D" w:rsidRDefault="00DB34FB" w:rsidP="00DB34FB">
      <w:pPr>
        <w:pStyle w:val="af1"/>
        <w:tabs>
          <w:tab w:val="left" w:pos="1446"/>
        </w:tabs>
        <w:spacing w:line="240" w:lineRule="auto"/>
        <w:rPr>
          <w:rStyle w:val="af2"/>
          <w:rFonts w:eastAsiaTheme="majorEastAsia" w:cs="Times New Roman"/>
        </w:rPr>
      </w:pPr>
    </w:p>
    <w:p w:rsidR="00DB34FB" w:rsidRPr="00CF1B4D" w:rsidRDefault="00DB34FB" w:rsidP="00DB34FB">
      <w:pPr>
        <w:pStyle w:val="af1"/>
        <w:tabs>
          <w:tab w:val="left" w:pos="1446"/>
        </w:tabs>
        <w:spacing w:line="240" w:lineRule="auto"/>
        <w:rPr>
          <w:rStyle w:val="af2"/>
          <w:rFonts w:eastAsiaTheme="majorEastAsia" w:cs="Times New Roman"/>
        </w:rPr>
      </w:pPr>
    </w:p>
    <w:p w:rsidR="00DB34FB" w:rsidRPr="00CF1B4D" w:rsidRDefault="00DB34FB" w:rsidP="00DB34FB">
      <w:pPr>
        <w:pStyle w:val="af1"/>
        <w:tabs>
          <w:tab w:val="left" w:pos="1446"/>
        </w:tabs>
        <w:spacing w:line="240" w:lineRule="auto"/>
        <w:rPr>
          <w:rStyle w:val="af2"/>
          <w:rFonts w:eastAsiaTheme="majorEastAsia" w:cs="Times New Roman"/>
        </w:rPr>
      </w:pPr>
    </w:p>
    <w:p w:rsidR="00DB34FB" w:rsidRPr="00CF1B4D" w:rsidRDefault="00DB34FB" w:rsidP="00DB34FB">
      <w:pPr>
        <w:pStyle w:val="af1"/>
        <w:tabs>
          <w:tab w:val="left" w:pos="1446"/>
        </w:tabs>
        <w:spacing w:line="240" w:lineRule="auto"/>
        <w:jc w:val="center"/>
        <w:rPr>
          <w:rStyle w:val="af2"/>
          <w:rFonts w:eastAsiaTheme="majorEastAsia" w:cs="Times New Roman"/>
        </w:rPr>
      </w:pPr>
    </w:p>
    <w:p w:rsidR="00DB34FB" w:rsidRPr="00CF1B4D" w:rsidRDefault="00DB34FB" w:rsidP="00DB34FB">
      <w:pPr>
        <w:pStyle w:val="410"/>
        <w:shd w:val="clear" w:color="auto" w:fill="auto"/>
        <w:spacing w:line="240" w:lineRule="auto"/>
        <w:jc w:val="center"/>
        <w:rPr>
          <w:i w:val="0"/>
          <w:sz w:val="24"/>
          <w:szCs w:val="24"/>
        </w:rPr>
      </w:pPr>
      <w:r w:rsidRPr="00CF1B4D">
        <w:rPr>
          <w:rStyle w:val="4a"/>
          <w:i w:val="0"/>
          <w:color w:val="000000"/>
          <w:sz w:val="24"/>
          <w:szCs w:val="24"/>
        </w:rPr>
        <w:t>Второй год обучения</w:t>
      </w:r>
    </w:p>
    <w:tbl>
      <w:tblPr>
        <w:tblStyle w:val="a8"/>
        <w:tblW w:w="13892" w:type="dxa"/>
        <w:tblInd w:w="108" w:type="dxa"/>
        <w:tblLayout w:type="fixed"/>
        <w:tblLook w:val="04A0" w:firstRow="1" w:lastRow="0" w:firstColumn="1" w:lastColumn="0" w:noHBand="0" w:noVBand="1"/>
      </w:tblPr>
      <w:tblGrid>
        <w:gridCol w:w="567"/>
        <w:gridCol w:w="7655"/>
        <w:gridCol w:w="1417"/>
        <w:gridCol w:w="1418"/>
        <w:gridCol w:w="1417"/>
        <w:gridCol w:w="1418"/>
      </w:tblGrid>
      <w:tr w:rsidR="00DB34FB" w:rsidRPr="00CF1B4D" w:rsidTr="004E5BA2">
        <w:tc>
          <w:tcPr>
            <w:tcW w:w="567" w:type="dxa"/>
          </w:tcPr>
          <w:p w:rsidR="00DB34FB" w:rsidRPr="00CF1B4D" w:rsidRDefault="00DB34FB" w:rsidP="004E5BA2">
            <w:pPr>
              <w:jc w:val="center"/>
              <w:rPr>
                <w:rFonts w:ascii="Times New Roman" w:hAnsi="Times New Roman" w:cs="Times New Roman"/>
                <w:spacing w:val="-3"/>
                <w:sz w:val="24"/>
                <w:szCs w:val="24"/>
              </w:rPr>
            </w:pPr>
            <w:r w:rsidRPr="00CF1B4D">
              <w:rPr>
                <w:rFonts w:ascii="Times New Roman" w:hAnsi="Times New Roman" w:cs="Times New Roman"/>
                <w:spacing w:val="-3"/>
                <w:sz w:val="24"/>
                <w:szCs w:val="24"/>
              </w:rPr>
              <w:t>№</w:t>
            </w:r>
          </w:p>
          <w:p w:rsidR="00DB34FB" w:rsidRPr="00CF1B4D" w:rsidRDefault="00DB34FB" w:rsidP="004E5BA2">
            <w:pPr>
              <w:jc w:val="center"/>
              <w:rPr>
                <w:rFonts w:ascii="Times New Roman" w:hAnsi="Times New Roman" w:cs="Times New Roman"/>
                <w:spacing w:val="-3"/>
                <w:sz w:val="24"/>
                <w:szCs w:val="24"/>
              </w:rPr>
            </w:pPr>
          </w:p>
        </w:tc>
        <w:tc>
          <w:tcPr>
            <w:tcW w:w="7655" w:type="dxa"/>
          </w:tcPr>
          <w:p w:rsidR="00DB34FB" w:rsidRPr="00CF1B4D" w:rsidRDefault="00DB34FB" w:rsidP="004E5BA2">
            <w:pPr>
              <w:pStyle w:val="af1"/>
              <w:spacing w:line="240" w:lineRule="auto"/>
              <w:rPr>
                <w:rFonts w:cs="Times New Roman"/>
              </w:rPr>
            </w:pPr>
            <w:r w:rsidRPr="00CF1B4D">
              <w:rPr>
                <w:rStyle w:val="0pt"/>
                <w:rFonts w:cs="Times New Roman"/>
                <w:color w:val="000000"/>
                <w:sz w:val="24"/>
                <w:szCs w:val="24"/>
              </w:rPr>
              <w:t>Наименование раздела, темы</w:t>
            </w:r>
          </w:p>
        </w:tc>
        <w:tc>
          <w:tcPr>
            <w:tcW w:w="1417" w:type="dxa"/>
          </w:tcPr>
          <w:p w:rsidR="00DB34FB" w:rsidRPr="00CF1B4D" w:rsidRDefault="00DB34FB" w:rsidP="004E5BA2">
            <w:pPr>
              <w:pStyle w:val="af1"/>
              <w:spacing w:line="240" w:lineRule="auto"/>
              <w:rPr>
                <w:rFonts w:cs="Times New Roman"/>
              </w:rPr>
            </w:pPr>
            <w:r w:rsidRPr="00CF1B4D">
              <w:rPr>
                <w:rStyle w:val="0pt"/>
                <w:rFonts w:cs="Times New Roman"/>
                <w:color w:val="000000"/>
                <w:sz w:val="24"/>
                <w:szCs w:val="24"/>
              </w:rPr>
              <w:t>Вид</w:t>
            </w:r>
          </w:p>
          <w:p w:rsidR="00DB34FB" w:rsidRPr="00CF1B4D" w:rsidRDefault="00DB34FB" w:rsidP="004E5BA2">
            <w:pPr>
              <w:pStyle w:val="af1"/>
              <w:spacing w:line="240" w:lineRule="auto"/>
              <w:rPr>
                <w:rFonts w:cs="Times New Roman"/>
              </w:rPr>
            </w:pPr>
            <w:r w:rsidRPr="00CF1B4D">
              <w:rPr>
                <w:rStyle w:val="0pt"/>
                <w:rFonts w:cs="Times New Roman"/>
                <w:color w:val="000000"/>
                <w:sz w:val="24"/>
                <w:szCs w:val="24"/>
              </w:rPr>
              <w:t>учебного</w:t>
            </w:r>
          </w:p>
          <w:p w:rsidR="00DB34FB" w:rsidRPr="00CF1B4D" w:rsidRDefault="00DB34FB" w:rsidP="004E5BA2">
            <w:pPr>
              <w:pStyle w:val="af1"/>
              <w:spacing w:line="240" w:lineRule="auto"/>
              <w:rPr>
                <w:rFonts w:cs="Times New Roman"/>
              </w:rPr>
            </w:pPr>
            <w:r w:rsidRPr="00CF1B4D">
              <w:rPr>
                <w:rStyle w:val="0pt"/>
                <w:rFonts w:cs="Times New Roman"/>
                <w:color w:val="000000"/>
                <w:sz w:val="24"/>
                <w:szCs w:val="24"/>
              </w:rPr>
              <w:t>занятия</w:t>
            </w:r>
          </w:p>
        </w:tc>
        <w:tc>
          <w:tcPr>
            <w:tcW w:w="1418" w:type="dxa"/>
          </w:tcPr>
          <w:p w:rsidR="00DB34FB" w:rsidRPr="00CF1B4D" w:rsidRDefault="00DB34FB" w:rsidP="004E5BA2">
            <w:pPr>
              <w:pStyle w:val="af1"/>
              <w:spacing w:line="240" w:lineRule="auto"/>
              <w:rPr>
                <w:rFonts w:cs="Times New Roman"/>
              </w:rPr>
            </w:pPr>
            <w:r w:rsidRPr="00CF1B4D">
              <w:rPr>
                <w:rFonts w:cs="Times New Roman"/>
              </w:rPr>
              <w:t>максимальная</w:t>
            </w:r>
          </w:p>
          <w:p w:rsidR="00DB34FB" w:rsidRPr="00CF1B4D" w:rsidRDefault="00DB34FB" w:rsidP="004E5BA2">
            <w:pPr>
              <w:pStyle w:val="af1"/>
              <w:spacing w:line="240" w:lineRule="auto"/>
              <w:rPr>
                <w:rFonts w:cs="Times New Roman"/>
              </w:rPr>
            </w:pPr>
            <w:r w:rsidRPr="00CF1B4D">
              <w:rPr>
                <w:rFonts w:cs="Times New Roman"/>
              </w:rPr>
              <w:t>учебная нагрузка</w:t>
            </w:r>
          </w:p>
        </w:tc>
        <w:tc>
          <w:tcPr>
            <w:tcW w:w="1417" w:type="dxa"/>
          </w:tcPr>
          <w:p w:rsidR="00DB34FB" w:rsidRPr="00CF1B4D" w:rsidRDefault="00DB34FB" w:rsidP="004E5BA2">
            <w:pPr>
              <w:pStyle w:val="af1"/>
              <w:spacing w:line="240" w:lineRule="auto"/>
              <w:rPr>
                <w:rFonts w:cs="Times New Roman"/>
              </w:rPr>
            </w:pPr>
            <w:r w:rsidRPr="00CF1B4D">
              <w:rPr>
                <w:rFonts w:cs="Times New Roman"/>
              </w:rPr>
              <w:t>самостоятельная</w:t>
            </w:r>
          </w:p>
          <w:p w:rsidR="00DB34FB" w:rsidRPr="00CF1B4D" w:rsidRDefault="00DB34FB" w:rsidP="004E5BA2">
            <w:pPr>
              <w:pStyle w:val="af1"/>
              <w:spacing w:line="240" w:lineRule="auto"/>
              <w:rPr>
                <w:rFonts w:cs="Times New Roman"/>
              </w:rPr>
            </w:pPr>
            <w:r w:rsidRPr="00CF1B4D">
              <w:rPr>
                <w:rFonts w:cs="Times New Roman"/>
              </w:rPr>
              <w:t>учебная нагрузка</w:t>
            </w:r>
          </w:p>
        </w:tc>
        <w:tc>
          <w:tcPr>
            <w:tcW w:w="1418" w:type="dxa"/>
          </w:tcPr>
          <w:p w:rsidR="00DB34FB" w:rsidRPr="00CF1B4D" w:rsidRDefault="00DB34FB" w:rsidP="004E5BA2">
            <w:pPr>
              <w:pStyle w:val="af1"/>
              <w:spacing w:line="240" w:lineRule="auto"/>
              <w:rPr>
                <w:rFonts w:cs="Times New Roman"/>
              </w:rPr>
            </w:pPr>
            <w:r w:rsidRPr="00CF1B4D">
              <w:rPr>
                <w:rFonts w:cs="Times New Roman"/>
              </w:rPr>
              <w:t>аудиторные</w:t>
            </w:r>
          </w:p>
          <w:p w:rsidR="00DB34FB" w:rsidRPr="00CF1B4D" w:rsidRDefault="00DB34FB" w:rsidP="004E5BA2">
            <w:pPr>
              <w:pStyle w:val="af1"/>
              <w:spacing w:line="240" w:lineRule="auto"/>
              <w:rPr>
                <w:rFonts w:cs="Times New Roman"/>
              </w:rPr>
            </w:pPr>
            <w:r w:rsidRPr="00CF1B4D">
              <w:rPr>
                <w:rFonts w:cs="Times New Roman"/>
              </w:rPr>
              <w:t>занятия</w:t>
            </w:r>
          </w:p>
        </w:tc>
      </w:tr>
      <w:tr w:rsidR="00DB34FB" w:rsidRPr="00CF1B4D" w:rsidTr="004E5BA2">
        <w:tc>
          <w:tcPr>
            <w:tcW w:w="567" w:type="dxa"/>
          </w:tcPr>
          <w:p w:rsidR="00DB34FB" w:rsidRPr="00CF1B4D" w:rsidRDefault="00DB34FB" w:rsidP="004E5BA2">
            <w:pPr>
              <w:jc w:val="center"/>
              <w:rPr>
                <w:rFonts w:ascii="Times New Roman" w:hAnsi="Times New Roman" w:cs="Times New Roman"/>
                <w:spacing w:val="-3"/>
                <w:sz w:val="24"/>
                <w:szCs w:val="24"/>
              </w:rPr>
            </w:pPr>
          </w:p>
        </w:tc>
        <w:tc>
          <w:tcPr>
            <w:tcW w:w="13325" w:type="dxa"/>
            <w:gridSpan w:val="5"/>
          </w:tcPr>
          <w:p w:rsidR="00DB34FB" w:rsidRPr="00CF1B4D" w:rsidRDefault="00DB34FB" w:rsidP="004E5BA2">
            <w:pPr>
              <w:pStyle w:val="af1"/>
              <w:spacing w:line="240" w:lineRule="auto"/>
              <w:rPr>
                <w:rFonts w:cs="Times New Roman"/>
              </w:rPr>
            </w:pPr>
            <w:r w:rsidRPr="00CF1B4D">
              <w:rPr>
                <w:rStyle w:val="10pt"/>
                <w:color w:val="000000"/>
                <w:sz w:val="24"/>
                <w:szCs w:val="24"/>
              </w:rPr>
              <w:t>I полугодие</w:t>
            </w:r>
          </w:p>
        </w:tc>
      </w:tr>
      <w:tr w:rsidR="00DB34FB" w:rsidRPr="00CF1B4D" w:rsidTr="004E5BA2">
        <w:tc>
          <w:tcPr>
            <w:tcW w:w="567" w:type="dxa"/>
          </w:tcPr>
          <w:p w:rsidR="00DB34FB" w:rsidRPr="00CF1B4D" w:rsidRDefault="00DB34FB" w:rsidP="004E5BA2">
            <w:pPr>
              <w:jc w:val="center"/>
              <w:rPr>
                <w:rFonts w:ascii="Times New Roman" w:hAnsi="Times New Roman" w:cs="Times New Roman"/>
                <w:spacing w:val="-3"/>
                <w:sz w:val="24"/>
                <w:szCs w:val="24"/>
              </w:rPr>
            </w:pPr>
          </w:p>
        </w:tc>
        <w:tc>
          <w:tcPr>
            <w:tcW w:w="13325" w:type="dxa"/>
            <w:gridSpan w:val="5"/>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Раздел 1. Цвет в композиции станковой</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1.1.</w:t>
            </w:r>
          </w:p>
        </w:tc>
        <w:tc>
          <w:tcPr>
            <w:tcW w:w="7655"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Ограничение цветовой палитры в живописной композиции</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40</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24</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16</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p>
        </w:tc>
        <w:tc>
          <w:tcPr>
            <w:tcW w:w="13325" w:type="dxa"/>
            <w:gridSpan w:val="5"/>
          </w:tcPr>
          <w:p w:rsidR="00DB34FB" w:rsidRPr="00CF1B4D" w:rsidRDefault="00DB34FB" w:rsidP="004E5BA2">
            <w:pPr>
              <w:pStyle w:val="af1"/>
              <w:spacing w:line="240" w:lineRule="auto"/>
              <w:rPr>
                <w:rStyle w:val="10pt"/>
                <w:color w:val="000000"/>
                <w:sz w:val="24"/>
                <w:szCs w:val="24"/>
              </w:rPr>
            </w:pPr>
            <w:r w:rsidRPr="00CF1B4D">
              <w:rPr>
                <w:rStyle w:val="af2"/>
                <w:rFonts w:eastAsiaTheme="majorEastAsia" w:cs="Times New Roman"/>
                <w:color w:val="000000"/>
              </w:rPr>
              <w:t>Раздел 2. Сюжетная композиция</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2.1.</w:t>
            </w:r>
          </w:p>
        </w:tc>
        <w:tc>
          <w:tcPr>
            <w:tcW w:w="7655" w:type="dxa"/>
            <w:tcBorders>
              <w:top w:val="nil"/>
            </w:tcBorders>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Однофигурная, двухфигурная и многофигурная композиции, варианты построения схем (статичная и динамичная композиции)</w:t>
            </w:r>
          </w:p>
        </w:tc>
        <w:tc>
          <w:tcPr>
            <w:tcW w:w="1417" w:type="dxa"/>
            <w:tcBorders>
              <w:top w:val="nil"/>
            </w:tcBorders>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40</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24</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16</w:t>
            </w:r>
          </w:p>
        </w:tc>
      </w:tr>
      <w:tr w:rsidR="00DB34FB" w:rsidRPr="00CF1B4D" w:rsidTr="004E5BA2">
        <w:tc>
          <w:tcPr>
            <w:tcW w:w="567" w:type="dxa"/>
          </w:tcPr>
          <w:p w:rsidR="00DB34FB" w:rsidRPr="00CF1B4D" w:rsidRDefault="00DB34FB" w:rsidP="004E5BA2">
            <w:pPr>
              <w:pStyle w:val="af1"/>
              <w:spacing w:line="240" w:lineRule="auto"/>
              <w:jc w:val="left"/>
              <w:rPr>
                <w:rStyle w:val="af2"/>
                <w:rFonts w:eastAsiaTheme="majorEastAsia" w:cs="Times New Roman"/>
                <w:color w:val="000000"/>
              </w:rPr>
            </w:pPr>
          </w:p>
        </w:tc>
        <w:tc>
          <w:tcPr>
            <w:tcW w:w="7655" w:type="dxa"/>
            <w:tcBorders>
              <w:top w:val="nil"/>
            </w:tcBorders>
          </w:tcPr>
          <w:p w:rsidR="00DB34FB" w:rsidRPr="00CF1B4D" w:rsidRDefault="00DB34FB" w:rsidP="004E5BA2">
            <w:pPr>
              <w:rPr>
                <w:rFonts w:ascii="Times New Roman" w:hAnsi="Times New Roman" w:cs="Times New Roman"/>
                <w:sz w:val="24"/>
                <w:szCs w:val="24"/>
              </w:rPr>
            </w:pPr>
          </w:p>
        </w:tc>
        <w:tc>
          <w:tcPr>
            <w:tcW w:w="1417" w:type="dxa"/>
            <w:tcBorders>
              <w:top w:val="nil"/>
            </w:tcBorders>
          </w:tcPr>
          <w:p w:rsidR="00DB34FB" w:rsidRPr="00CF1B4D" w:rsidRDefault="00DB34FB" w:rsidP="004E5BA2">
            <w:pPr>
              <w:rPr>
                <w:rFonts w:ascii="Times New Roman" w:hAnsi="Times New Roman" w:cs="Times New Roman"/>
                <w:sz w:val="24"/>
                <w:szCs w:val="24"/>
              </w:rPr>
            </w:pP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80</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48</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32</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p>
        </w:tc>
        <w:tc>
          <w:tcPr>
            <w:tcW w:w="13325" w:type="dxa"/>
            <w:gridSpan w:val="5"/>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II полугодие</w:t>
            </w:r>
            <w:r w:rsidRPr="00CF1B4D">
              <w:rPr>
                <w:rStyle w:val="9pt"/>
                <w:color w:val="000000"/>
                <w:sz w:val="24"/>
                <w:szCs w:val="24"/>
              </w:rPr>
              <w:t xml:space="preserve"> </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p>
        </w:tc>
        <w:tc>
          <w:tcPr>
            <w:tcW w:w="13325" w:type="dxa"/>
            <w:gridSpan w:val="5"/>
          </w:tcPr>
          <w:p w:rsidR="00DB34FB" w:rsidRPr="00CF1B4D" w:rsidRDefault="00DB34FB" w:rsidP="004E5BA2">
            <w:pPr>
              <w:pStyle w:val="af1"/>
              <w:spacing w:line="240" w:lineRule="auto"/>
              <w:rPr>
                <w:rStyle w:val="af2"/>
                <w:rFonts w:eastAsiaTheme="majorEastAsia" w:cs="Times New Roman"/>
                <w:color w:val="000000"/>
              </w:rPr>
            </w:pPr>
            <w:r w:rsidRPr="00CF1B4D">
              <w:rPr>
                <w:rStyle w:val="af2"/>
                <w:rFonts w:eastAsiaTheme="majorEastAsia" w:cs="Times New Roman"/>
                <w:color w:val="000000"/>
              </w:rPr>
              <w:t>Раздел 3. Декоративная композиция</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3.1.</w:t>
            </w:r>
          </w:p>
        </w:tc>
        <w:tc>
          <w:tcPr>
            <w:tcW w:w="7655"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Монокомпозиция в декоративном искусстве, общие принципы ее построения.</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10</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6</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4</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r w:rsidRPr="00CF1B4D">
              <w:rPr>
                <w:rFonts w:cs="Times New Roman"/>
              </w:rPr>
              <w:t>3.2</w:t>
            </w:r>
          </w:p>
        </w:tc>
        <w:tc>
          <w:tcPr>
            <w:tcW w:w="7655"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Трансформация и стилизация изображения</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25</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15</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10</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r w:rsidRPr="00CF1B4D">
              <w:rPr>
                <w:rFonts w:cs="Times New Roman"/>
              </w:rPr>
              <w:t>3.3</w:t>
            </w:r>
          </w:p>
        </w:tc>
        <w:tc>
          <w:tcPr>
            <w:tcW w:w="7655"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Декоративная композиция натюрморта</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25</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15</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10</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r w:rsidRPr="00CF1B4D">
              <w:rPr>
                <w:rFonts w:cs="Times New Roman"/>
              </w:rPr>
              <w:t>3.4</w:t>
            </w:r>
          </w:p>
        </w:tc>
        <w:tc>
          <w:tcPr>
            <w:tcW w:w="7655"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Стилизация изображения животных</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25</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15</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10</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p>
        </w:tc>
        <w:tc>
          <w:tcPr>
            <w:tcW w:w="7655" w:type="dxa"/>
          </w:tcPr>
          <w:p w:rsidR="00DB34FB" w:rsidRPr="00CF1B4D" w:rsidRDefault="00DB34FB" w:rsidP="004E5BA2">
            <w:pPr>
              <w:rPr>
                <w:rFonts w:ascii="Times New Roman" w:hAnsi="Times New Roman" w:cs="Times New Roman"/>
                <w:sz w:val="24"/>
                <w:szCs w:val="24"/>
              </w:rPr>
            </w:pPr>
          </w:p>
        </w:tc>
        <w:tc>
          <w:tcPr>
            <w:tcW w:w="1417" w:type="dxa"/>
          </w:tcPr>
          <w:p w:rsidR="00DB34FB" w:rsidRPr="00CF1B4D" w:rsidRDefault="00DB34FB" w:rsidP="004E5BA2">
            <w:pPr>
              <w:rPr>
                <w:rFonts w:ascii="Times New Roman" w:hAnsi="Times New Roman" w:cs="Times New Roman"/>
                <w:sz w:val="24"/>
                <w:szCs w:val="24"/>
              </w:rPr>
            </w:pP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85</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51</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34</w:t>
            </w:r>
          </w:p>
        </w:tc>
      </w:tr>
    </w:tbl>
    <w:p w:rsidR="00DB34FB" w:rsidRPr="00CF1B4D" w:rsidRDefault="00DB34FB" w:rsidP="00DB34FB">
      <w:pPr>
        <w:pStyle w:val="af1"/>
        <w:tabs>
          <w:tab w:val="left" w:pos="1446"/>
        </w:tabs>
        <w:spacing w:line="240" w:lineRule="auto"/>
        <w:rPr>
          <w:rStyle w:val="af2"/>
          <w:rFonts w:eastAsiaTheme="majorEastAsia" w:cs="Times New Roman"/>
        </w:rPr>
      </w:pPr>
    </w:p>
    <w:p w:rsidR="00DB34FB" w:rsidRPr="00CF1B4D" w:rsidRDefault="00DB34FB" w:rsidP="00DB34FB">
      <w:pPr>
        <w:pStyle w:val="410"/>
        <w:shd w:val="clear" w:color="auto" w:fill="auto"/>
        <w:spacing w:line="240" w:lineRule="auto"/>
        <w:jc w:val="center"/>
        <w:rPr>
          <w:i w:val="0"/>
          <w:sz w:val="24"/>
          <w:szCs w:val="24"/>
        </w:rPr>
      </w:pPr>
      <w:r w:rsidRPr="00CF1B4D">
        <w:rPr>
          <w:rStyle w:val="4a"/>
          <w:i w:val="0"/>
          <w:color w:val="000000"/>
          <w:sz w:val="24"/>
          <w:szCs w:val="24"/>
        </w:rPr>
        <w:t>Третий год обучения</w:t>
      </w:r>
    </w:p>
    <w:tbl>
      <w:tblPr>
        <w:tblStyle w:val="a8"/>
        <w:tblW w:w="13892" w:type="dxa"/>
        <w:tblInd w:w="108" w:type="dxa"/>
        <w:tblLayout w:type="fixed"/>
        <w:tblLook w:val="04A0" w:firstRow="1" w:lastRow="0" w:firstColumn="1" w:lastColumn="0" w:noHBand="0" w:noVBand="1"/>
      </w:tblPr>
      <w:tblGrid>
        <w:gridCol w:w="567"/>
        <w:gridCol w:w="7655"/>
        <w:gridCol w:w="1417"/>
        <w:gridCol w:w="1418"/>
        <w:gridCol w:w="1417"/>
        <w:gridCol w:w="1418"/>
      </w:tblGrid>
      <w:tr w:rsidR="00DB34FB" w:rsidRPr="00CF1B4D" w:rsidTr="004E5BA2">
        <w:tc>
          <w:tcPr>
            <w:tcW w:w="567" w:type="dxa"/>
          </w:tcPr>
          <w:p w:rsidR="00DB34FB" w:rsidRPr="00CF1B4D" w:rsidRDefault="00DB34FB" w:rsidP="004E5BA2">
            <w:pPr>
              <w:jc w:val="center"/>
              <w:rPr>
                <w:rFonts w:ascii="Times New Roman" w:hAnsi="Times New Roman" w:cs="Times New Roman"/>
                <w:spacing w:val="-3"/>
                <w:sz w:val="24"/>
                <w:szCs w:val="24"/>
              </w:rPr>
            </w:pPr>
            <w:r w:rsidRPr="00CF1B4D">
              <w:rPr>
                <w:rFonts w:ascii="Times New Roman" w:hAnsi="Times New Roman" w:cs="Times New Roman"/>
                <w:spacing w:val="-3"/>
                <w:sz w:val="24"/>
                <w:szCs w:val="24"/>
              </w:rPr>
              <w:t>№</w:t>
            </w:r>
          </w:p>
          <w:p w:rsidR="00DB34FB" w:rsidRPr="00CF1B4D" w:rsidRDefault="00DB34FB" w:rsidP="004E5BA2">
            <w:pPr>
              <w:jc w:val="center"/>
              <w:rPr>
                <w:rFonts w:ascii="Times New Roman" w:hAnsi="Times New Roman" w:cs="Times New Roman"/>
                <w:spacing w:val="-3"/>
                <w:sz w:val="24"/>
                <w:szCs w:val="24"/>
              </w:rPr>
            </w:pPr>
          </w:p>
        </w:tc>
        <w:tc>
          <w:tcPr>
            <w:tcW w:w="7655" w:type="dxa"/>
          </w:tcPr>
          <w:p w:rsidR="00DB34FB" w:rsidRPr="00CF1B4D" w:rsidRDefault="00DB34FB" w:rsidP="004E5BA2">
            <w:pPr>
              <w:pStyle w:val="af1"/>
              <w:spacing w:line="240" w:lineRule="auto"/>
              <w:rPr>
                <w:rFonts w:cs="Times New Roman"/>
              </w:rPr>
            </w:pPr>
            <w:r w:rsidRPr="00CF1B4D">
              <w:rPr>
                <w:rStyle w:val="0pt"/>
                <w:rFonts w:cs="Times New Roman"/>
                <w:color w:val="000000"/>
                <w:sz w:val="24"/>
                <w:szCs w:val="24"/>
              </w:rPr>
              <w:t>Наименование раздела, темы</w:t>
            </w:r>
          </w:p>
        </w:tc>
        <w:tc>
          <w:tcPr>
            <w:tcW w:w="1417" w:type="dxa"/>
          </w:tcPr>
          <w:p w:rsidR="00DB34FB" w:rsidRPr="00CF1B4D" w:rsidRDefault="00DB34FB" w:rsidP="004E5BA2">
            <w:pPr>
              <w:pStyle w:val="af1"/>
              <w:spacing w:line="240" w:lineRule="auto"/>
              <w:rPr>
                <w:rFonts w:cs="Times New Roman"/>
              </w:rPr>
            </w:pPr>
            <w:r w:rsidRPr="00CF1B4D">
              <w:rPr>
                <w:rStyle w:val="0pt"/>
                <w:rFonts w:cs="Times New Roman"/>
                <w:color w:val="000000"/>
                <w:sz w:val="24"/>
                <w:szCs w:val="24"/>
              </w:rPr>
              <w:t>Вид</w:t>
            </w:r>
          </w:p>
          <w:p w:rsidR="00DB34FB" w:rsidRPr="00CF1B4D" w:rsidRDefault="00DB34FB" w:rsidP="004E5BA2">
            <w:pPr>
              <w:pStyle w:val="af1"/>
              <w:spacing w:line="240" w:lineRule="auto"/>
              <w:rPr>
                <w:rFonts w:cs="Times New Roman"/>
              </w:rPr>
            </w:pPr>
            <w:r w:rsidRPr="00CF1B4D">
              <w:rPr>
                <w:rStyle w:val="0pt"/>
                <w:rFonts w:cs="Times New Roman"/>
                <w:color w:val="000000"/>
                <w:sz w:val="24"/>
                <w:szCs w:val="24"/>
              </w:rPr>
              <w:t>учебного</w:t>
            </w:r>
          </w:p>
          <w:p w:rsidR="00DB34FB" w:rsidRPr="00CF1B4D" w:rsidRDefault="00DB34FB" w:rsidP="004E5BA2">
            <w:pPr>
              <w:pStyle w:val="af1"/>
              <w:spacing w:line="240" w:lineRule="auto"/>
              <w:rPr>
                <w:rFonts w:cs="Times New Roman"/>
              </w:rPr>
            </w:pPr>
            <w:r w:rsidRPr="00CF1B4D">
              <w:rPr>
                <w:rStyle w:val="0pt"/>
                <w:rFonts w:cs="Times New Roman"/>
                <w:color w:val="000000"/>
                <w:sz w:val="24"/>
                <w:szCs w:val="24"/>
              </w:rPr>
              <w:t>занятия</w:t>
            </w:r>
          </w:p>
        </w:tc>
        <w:tc>
          <w:tcPr>
            <w:tcW w:w="1418" w:type="dxa"/>
          </w:tcPr>
          <w:p w:rsidR="00DB34FB" w:rsidRPr="00CF1B4D" w:rsidRDefault="00DB34FB" w:rsidP="004E5BA2">
            <w:pPr>
              <w:pStyle w:val="af1"/>
              <w:spacing w:line="240" w:lineRule="auto"/>
              <w:rPr>
                <w:rFonts w:cs="Times New Roman"/>
              </w:rPr>
            </w:pPr>
            <w:r w:rsidRPr="00CF1B4D">
              <w:rPr>
                <w:rFonts w:cs="Times New Roman"/>
              </w:rPr>
              <w:t>максимальная</w:t>
            </w:r>
          </w:p>
          <w:p w:rsidR="00DB34FB" w:rsidRPr="00CF1B4D" w:rsidRDefault="00DB34FB" w:rsidP="004E5BA2">
            <w:pPr>
              <w:pStyle w:val="af1"/>
              <w:spacing w:line="240" w:lineRule="auto"/>
              <w:rPr>
                <w:rFonts w:cs="Times New Roman"/>
              </w:rPr>
            </w:pPr>
            <w:r w:rsidRPr="00CF1B4D">
              <w:rPr>
                <w:rFonts w:cs="Times New Roman"/>
              </w:rPr>
              <w:t>учебная нагрузка</w:t>
            </w:r>
          </w:p>
        </w:tc>
        <w:tc>
          <w:tcPr>
            <w:tcW w:w="1417" w:type="dxa"/>
          </w:tcPr>
          <w:p w:rsidR="00DB34FB" w:rsidRPr="00CF1B4D" w:rsidRDefault="00DB34FB" w:rsidP="004E5BA2">
            <w:pPr>
              <w:pStyle w:val="af1"/>
              <w:spacing w:line="240" w:lineRule="auto"/>
              <w:rPr>
                <w:rFonts w:cs="Times New Roman"/>
              </w:rPr>
            </w:pPr>
            <w:r w:rsidRPr="00CF1B4D">
              <w:rPr>
                <w:rFonts w:cs="Times New Roman"/>
              </w:rPr>
              <w:t>самостоятельная</w:t>
            </w:r>
          </w:p>
          <w:p w:rsidR="00DB34FB" w:rsidRPr="00CF1B4D" w:rsidRDefault="00DB34FB" w:rsidP="004E5BA2">
            <w:pPr>
              <w:pStyle w:val="af1"/>
              <w:spacing w:line="240" w:lineRule="auto"/>
              <w:rPr>
                <w:rFonts w:cs="Times New Roman"/>
              </w:rPr>
            </w:pPr>
            <w:r w:rsidRPr="00CF1B4D">
              <w:rPr>
                <w:rFonts w:cs="Times New Roman"/>
              </w:rPr>
              <w:t>учебная нагрузка</w:t>
            </w:r>
          </w:p>
        </w:tc>
        <w:tc>
          <w:tcPr>
            <w:tcW w:w="1418" w:type="dxa"/>
          </w:tcPr>
          <w:p w:rsidR="00DB34FB" w:rsidRPr="00CF1B4D" w:rsidRDefault="00DB34FB" w:rsidP="004E5BA2">
            <w:pPr>
              <w:pStyle w:val="af1"/>
              <w:spacing w:line="240" w:lineRule="auto"/>
              <w:rPr>
                <w:rFonts w:cs="Times New Roman"/>
              </w:rPr>
            </w:pPr>
            <w:r w:rsidRPr="00CF1B4D">
              <w:rPr>
                <w:rFonts w:cs="Times New Roman"/>
              </w:rPr>
              <w:t>аудиторные</w:t>
            </w:r>
          </w:p>
          <w:p w:rsidR="00DB34FB" w:rsidRPr="00CF1B4D" w:rsidRDefault="00DB34FB" w:rsidP="004E5BA2">
            <w:pPr>
              <w:pStyle w:val="af1"/>
              <w:spacing w:line="240" w:lineRule="auto"/>
              <w:rPr>
                <w:rFonts w:cs="Times New Roman"/>
              </w:rPr>
            </w:pPr>
            <w:r w:rsidRPr="00CF1B4D">
              <w:rPr>
                <w:rFonts w:cs="Times New Roman"/>
              </w:rPr>
              <w:t>занятия</w:t>
            </w:r>
          </w:p>
        </w:tc>
      </w:tr>
      <w:tr w:rsidR="00DB34FB" w:rsidRPr="00CF1B4D" w:rsidTr="004E5BA2">
        <w:tc>
          <w:tcPr>
            <w:tcW w:w="567" w:type="dxa"/>
          </w:tcPr>
          <w:p w:rsidR="00DB34FB" w:rsidRPr="00CF1B4D" w:rsidRDefault="00DB34FB" w:rsidP="004E5BA2">
            <w:pPr>
              <w:jc w:val="center"/>
              <w:rPr>
                <w:rFonts w:ascii="Times New Roman" w:hAnsi="Times New Roman" w:cs="Times New Roman"/>
                <w:spacing w:val="-3"/>
                <w:sz w:val="24"/>
                <w:szCs w:val="24"/>
              </w:rPr>
            </w:pPr>
          </w:p>
        </w:tc>
        <w:tc>
          <w:tcPr>
            <w:tcW w:w="13325" w:type="dxa"/>
            <w:gridSpan w:val="5"/>
          </w:tcPr>
          <w:p w:rsidR="00DB34FB" w:rsidRPr="00CF1B4D" w:rsidRDefault="00DB34FB" w:rsidP="004E5BA2">
            <w:pPr>
              <w:pStyle w:val="af1"/>
              <w:spacing w:line="240" w:lineRule="auto"/>
              <w:rPr>
                <w:rFonts w:cs="Times New Roman"/>
              </w:rPr>
            </w:pPr>
            <w:r w:rsidRPr="00CF1B4D">
              <w:rPr>
                <w:rStyle w:val="10pt"/>
                <w:color w:val="000000"/>
                <w:sz w:val="24"/>
                <w:szCs w:val="24"/>
              </w:rPr>
              <w:t>I полугодие</w:t>
            </w:r>
          </w:p>
        </w:tc>
      </w:tr>
      <w:tr w:rsidR="00DB34FB" w:rsidRPr="00CF1B4D" w:rsidTr="004E5BA2">
        <w:tc>
          <w:tcPr>
            <w:tcW w:w="567" w:type="dxa"/>
          </w:tcPr>
          <w:p w:rsidR="00DB34FB" w:rsidRPr="00CF1B4D" w:rsidRDefault="00DB34FB" w:rsidP="004E5BA2">
            <w:pPr>
              <w:jc w:val="center"/>
              <w:rPr>
                <w:rFonts w:ascii="Times New Roman" w:hAnsi="Times New Roman" w:cs="Times New Roman"/>
                <w:spacing w:val="-3"/>
                <w:sz w:val="24"/>
                <w:szCs w:val="24"/>
              </w:rPr>
            </w:pPr>
          </w:p>
        </w:tc>
        <w:tc>
          <w:tcPr>
            <w:tcW w:w="13325" w:type="dxa"/>
            <w:gridSpan w:val="5"/>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Раздел 1. Сюжетная композиция</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1.1.</w:t>
            </w:r>
          </w:p>
        </w:tc>
        <w:tc>
          <w:tcPr>
            <w:tcW w:w="7655"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Пейзаж, как жанр станковой композиции</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40</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24</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16</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p>
        </w:tc>
        <w:tc>
          <w:tcPr>
            <w:tcW w:w="13325" w:type="dxa"/>
            <w:gridSpan w:val="5"/>
          </w:tcPr>
          <w:p w:rsidR="00DB34FB" w:rsidRPr="00CF1B4D" w:rsidRDefault="00DB34FB" w:rsidP="004E5BA2">
            <w:pPr>
              <w:pStyle w:val="af1"/>
              <w:spacing w:line="240" w:lineRule="auto"/>
              <w:rPr>
                <w:rStyle w:val="10pt"/>
                <w:color w:val="000000"/>
                <w:sz w:val="24"/>
                <w:szCs w:val="24"/>
              </w:rPr>
            </w:pPr>
            <w:r w:rsidRPr="00CF1B4D">
              <w:rPr>
                <w:rStyle w:val="af2"/>
                <w:rFonts w:eastAsiaTheme="majorEastAsia" w:cs="Times New Roman"/>
                <w:color w:val="000000"/>
              </w:rPr>
              <w:t>Раздел 2. Цвет в композиции станковой</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2.1.</w:t>
            </w:r>
          </w:p>
        </w:tc>
        <w:tc>
          <w:tcPr>
            <w:tcW w:w="7655" w:type="dxa"/>
            <w:tcBorders>
              <w:top w:val="nil"/>
            </w:tcBorders>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Живописная композиция в интерьере с небольшим количеством персонажей</w:t>
            </w:r>
          </w:p>
        </w:tc>
        <w:tc>
          <w:tcPr>
            <w:tcW w:w="1417" w:type="dxa"/>
            <w:tcBorders>
              <w:top w:val="nil"/>
            </w:tcBorders>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40</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24</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16</w:t>
            </w:r>
          </w:p>
        </w:tc>
      </w:tr>
      <w:tr w:rsidR="00DB34FB" w:rsidRPr="00CF1B4D" w:rsidTr="004E5BA2">
        <w:tc>
          <w:tcPr>
            <w:tcW w:w="567" w:type="dxa"/>
          </w:tcPr>
          <w:p w:rsidR="00DB34FB" w:rsidRPr="00CF1B4D" w:rsidRDefault="00DB34FB" w:rsidP="004E5BA2">
            <w:pPr>
              <w:pStyle w:val="af1"/>
              <w:spacing w:line="240" w:lineRule="auto"/>
              <w:jc w:val="left"/>
              <w:rPr>
                <w:rStyle w:val="af2"/>
                <w:rFonts w:eastAsiaTheme="majorEastAsia" w:cs="Times New Roman"/>
                <w:color w:val="000000"/>
              </w:rPr>
            </w:pPr>
          </w:p>
        </w:tc>
        <w:tc>
          <w:tcPr>
            <w:tcW w:w="7655" w:type="dxa"/>
            <w:tcBorders>
              <w:top w:val="nil"/>
            </w:tcBorders>
          </w:tcPr>
          <w:p w:rsidR="00DB34FB" w:rsidRPr="00CF1B4D" w:rsidRDefault="00DB34FB" w:rsidP="004E5BA2">
            <w:pPr>
              <w:rPr>
                <w:rFonts w:ascii="Times New Roman" w:hAnsi="Times New Roman" w:cs="Times New Roman"/>
                <w:sz w:val="24"/>
                <w:szCs w:val="24"/>
              </w:rPr>
            </w:pPr>
          </w:p>
        </w:tc>
        <w:tc>
          <w:tcPr>
            <w:tcW w:w="1417" w:type="dxa"/>
            <w:tcBorders>
              <w:top w:val="nil"/>
            </w:tcBorders>
          </w:tcPr>
          <w:p w:rsidR="00DB34FB" w:rsidRPr="00CF1B4D" w:rsidRDefault="00DB34FB" w:rsidP="004E5BA2">
            <w:pPr>
              <w:rPr>
                <w:rFonts w:ascii="Times New Roman" w:hAnsi="Times New Roman" w:cs="Times New Roman"/>
                <w:sz w:val="24"/>
                <w:szCs w:val="24"/>
              </w:rPr>
            </w:pP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80</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48</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32</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p>
        </w:tc>
        <w:tc>
          <w:tcPr>
            <w:tcW w:w="13325" w:type="dxa"/>
            <w:gridSpan w:val="5"/>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II полугодие</w:t>
            </w:r>
            <w:r w:rsidRPr="00CF1B4D">
              <w:rPr>
                <w:rStyle w:val="9pt"/>
                <w:color w:val="000000"/>
                <w:sz w:val="24"/>
                <w:szCs w:val="24"/>
              </w:rPr>
              <w:t xml:space="preserve"> </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p>
        </w:tc>
        <w:tc>
          <w:tcPr>
            <w:tcW w:w="13325" w:type="dxa"/>
            <w:gridSpan w:val="5"/>
          </w:tcPr>
          <w:p w:rsidR="00DB34FB" w:rsidRPr="00CF1B4D" w:rsidRDefault="00DB34FB" w:rsidP="004E5BA2">
            <w:pPr>
              <w:pStyle w:val="af1"/>
              <w:spacing w:line="240" w:lineRule="auto"/>
              <w:rPr>
                <w:rStyle w:val="af2"/>
                <w:rFonts w:eastAsiaTheme="majorEastAsia" w:cs="Times New Roman"/>
                <w:color w:val="000000"/>
              </w:rPr>
            </w:pPr>
            <w:r w:rsidRPr="00CF1B4D">
              <w:rPr>
                <w:rStyle w:val="af2"/>
                <w:rFonts w:eastAsiaTheme="majorEastAsia" w:cs="Times New Roman"/>
                <w:color w:val="000000"/>
              </w:rPr>
              <w:t>Раздел 3. Сюжетная композиция (исторический жанр)</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3.1.</w:t>
            </w:r>
          </w:p>
        </w:tc>
        <w:tc>
          <w:tcPr>
            <w:tcW w:w="7655"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Исполнение мини-серии (диптих, триптих) графических композиций на историческую тематику</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85</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51</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34</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p>
        </w:tc>
        <w:tc>
          <w:tcPr>
            <w:tcW w:w="7655" w:type="dxa"/>
          </w:tcPr>
          <w:p w:rsidR="00DB34FB" w:rsidRPr="00CF1B4D" w:rsidRDefault="00DB34FB" w:rsidP="004E5BA2">
            <w:pPr>
              <w:rPr>
                <w:rFonts w:ascii="Times New Roman" w:hAnsi="Times New Roman" w:cs="Times New Roman"/>
                <w:sz w:val="24"/>
                <w:szCs w:val="24"/>
              </w:rPr>
            </w:pPr>
          </w:p>
        </w:tc>
        <w:tc>
          <w:tcPr>
            <w:tcW w:w="1417" w:type="dxa"/>
          </w:tcPr>
          <w:p w:rsidR="00DB34FB" w:rsidRPr="00CF1B4D" w:rsidRDefault="00DB34FB" w:rsidP="004E5BA2">
            <w:pPr>
              <w:rPr>
                <w:rFonts w:ascii="Times New Roman" w:hAnsi="Times New Roman" w:cs="Times New Roman"/>
                <w:sz w:val="24"/>
                <w:szCs w:val="24"/>
              </w:rPr>
            </w:pP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85</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51</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34</w:t>
            </w:r>
          </w:p>
        </w:tc>
      </w:tr>
    </w:tbl>
    <w:p w:rsidR="00DB34FB" w:rsidRPr="00CF1B4D" w:rsidRDefault="00DB34FB" w:rsidP="00DB34FB">
      <w:pPr>
        <w:pStyle w:val="af1"/>
        <w:tabs>
          <w:tab w:val="left" w:pos="1446"/>
        </w:tabs>
        <w:spacing w:line="240" w:lineRule="auto"/>
        <w:rPr>
          <w:rStyle w:val="af2"/>
          <w:rFonts w:eastAsiaTheme="majorEastAsia" w:cs="Times New Roman"/>
        </w:rPr>
      </w:pPr>
    </w:p>
    <w:p w:rsidR="00DB34FB" w:rsidRPr="00CF1B4D" w:rsidRDefault="00DB34FB" w:rsidP="00DB34FB">
      <w:pPr>
        <w:pStyle w:val="af1"/>
        <w:tabs>
          <w:tab w:val="left" w:pos="1446"/>
        </w:tabs>
        <w:spacing w:line="240" w:lineRule="auto"/>
        <w:rPr>
          <w:rStyle w:val="af2"/>
          <w:rFonts w:eastAsiaTheme="majorEastAsia" w:cs="Times New Roman"/>
        </w:rPr>
      </w:pPr>
    </w:p>
    <w:p w:rsidR="00DB34FB" w:rsidRPr="00CF1B4D" w:rsidRDefault="00DB34FB" w:rsidP="00DB34FB">
      <w:pPr>
        <w:pStyle w:val="af1"/>
        <w:tabs>
          <w:tab w:val="left" w:pos="1446"/>
        </w:tabs>
        <w:spacing w:line="240" w:lineRule="auto"/>
        <w:jc w:val="center"/>
        <w:rPr>
          <w:rStyle w:val="af2"/>
          <w:rFonts w:eastAsiaTheme="majorEastAsia" w:cs="Times New Roman"/>
        </w:rPr>
      </w:pPr>
    </w:p>
    <w:p w:rsidR="00DB34FB" w:rsidRPr="00CF1B4D" w:rsidRDefault="00DB34FB" w:rsidP="00DB34FB">
      <w:pPr>
        <w:pStyle w:val="410"/>
        <w:shd w:val="clear" w:color="auto" w:fill="auto"/>
        <w:spacing w:line="240" w:lineRule="auto"/>
        <w:jc w:val="center"/>
        <w:rPr>
          <w:i w:val="0"/>
          <w:sz w:val="24"/>
          <w:szCs w:val="24"/>
        </w:rPr>
      </w:pPr>
      <w:r w:rsidRPr="00CF1B4D">
        <w:rPr>
          <w:rStyle w:val="4a"/>
          <w:i w:val="0"/>
          <w:color w:val="000000"/>
          <w:sz w:val="24"/>
          <w:szCs w:val="24"/>
        </w:rPr>
        <w:t>Четвертый год обучения</w:t>
      </w:r>
    </w:p>
    <w:tbl>
      <w:tblPr>
        <w:tblStyle w:val="a8"/>
        <w:tblW w:w="13892" w:type="dxa"/>
        <w:tblInd w:w="108" w:type="dxa"/>
        <w:tblLayout w:type="fixed"/>
        <w:tblLook w:val="04A0" w:firstRow="1" w:lastRow="0" w:firstColumn="1" w:lastColumn="0" w:noHBand="0" w:noVBand="1"/>
      </w:tblPr>
      <w:tblGrid>
        <w:gridCol w:w="567"/>
        <w:gridCol w:w="7655"/>
        <w:gridCol w:w="1417"/>
        <w:gridCol w:w="1418"/>
        <w:gridCol w:w="1417"/>
        <w:gridCol w:w="1418"/>
      </w:tblGrid>
      <w:tr w:rsidR="00DB34FB" w:rsidRPr="00CF1B4D" w:rsidTr="004E5BA2">
        <w:tc>
          <w:tcPr>
            <w:tcW w:w="567" w:type="dxa"/>
          </w:tcPr>
          <w:p w:rsidR="00DB34FB" w:rsidRPr="00CF1B4D" w:rsidRDefault="00DB34FB" w:rsidP="004E5BA2">
            <w:pPr>
              <w:jc w:val="center"/>
              <w:rPr>
                <w:rFonts w:ascii="Times New Roman" w:hAnsi="Times New Roman" w:cs="Times New Roman"/>
                <w:spacing w:val="-3"/>
                <w:sz w:val="24"/>
                <w:szCs w:val="24"/>
              </w:rPr>
            </w:pPr>
            <w:r w:rsidRPr="00CF1B4D">
              <w:rPr>
                <w:rFonts w:ascii="Times New Roman" w:hAnsi="Times New Roman" w:cs="Times New Roman"/>
                <w:spacing w:val="-3"/>
                <w:sz w:val="24"/>
                <w:szCs w:val="24"/>
              </w:rPr>
              <w:t>№</w:t>
            </w:r>
          </w:p>
          <w:p w:rsidR="00DB34FB" w:rsidRPr="00CF1B4D" w:rsidRDefault="00DB34FB" w:rsidP="004E5BA2">
            <w:pPr>
              <w:jc w:val="center"/>
              <w:rPr>
                <w:rFonts w:ascii="Times New Roman" w:hAnsi="Times New Roman" w:cs="Times New Roman"/>
                <w:spacing w:val="-3"/>
                <w:sz w:val="24"/>
                <w:szCs w:val="24"/>
              </w:rPr>
            </w:pPr>
          </w:p>
        </w:tc>
        <w:tc>
          <w:tcPr>
            <w:tcW w:w="7655" w:type="dxa"/>
          </w:tcPr>
          <w:p w:rsidR="00DB34FB" w:rsidRPr="00CF1B4D" w:rsidRDefault="00DB34FB" w:rsidP="004E5BA2">
            <w:pPr>
              <w:pStyle w:val="af1"/>
              <w:spacing w:line="240" w:lineRule="auto"/>
              <w:rPr>
                <w:rFonts w:cs="Times New Roman"/>
              </w:rPr>
            </w:pPr>
            <w:r w:rsidRPr="00CF1B4D">
              <w:rPr>
                <w:rStyle w:val="0pt"/>
                <w:rFonts w:cs="Times New Roman"/>
                <w:color w:val="000000"/>
                <w:sz w:val="24"/>
                <w:szCs w:val="24"/>
              </w:rPr>
              <w:t>Наименование раздела, темы</w:t>
            </w:r>
          </w:p>
        </w:tc>
        <w:tc>
          <w:tcPr>
            <w:tcW w:w="1417" w:type="dxa"/>
          </w:tcPr>
          <w:p w:rsidR="00DB34FB" w:rsidRPr="00CF1B4D" w:rsidRDefault="00DB34FB" w:rsidP="004E5BA2">
            <w:pPr>
              <w:pStyle w:val="af1"/>
              <w:spacing w:line="240" w:lineRule="auto"/>
              <w:rPr>
                <w:rFonts w:cs="Times New Roman"/>
              </w:rPr>
            </w:pPr>
            <w:r w:rsidRPr="00CF1B4D">
              <w:rPr>
                <w:rStyle w:val="0pt"/>
                <w:rFonts w:cs="Times New Roman"/>
                <w:color w:val="000000"/>
                <w:sz w:val="24"/>
                <w:szCs w:val="24"/>
              </w:rPr>
              <w:t>Вид</w:t>
            </w:r>
          </w:p>
          <w:p w:rsidR="00DB34FB" w:rsidRPr="00CF1B4D" w:rsidRDefault="00DB34FB" w:rsidP="004E5BA2">
            <w:pPr>
              <w:pStyle w:val="af1"/>
              <w:spacing w:line="240" w:lineRule="auto"/>
              <w:rPr>
                <w:rFonts w:cs="Times New Roman"/>
              </w:rPr>
            </w:pPr>
            <w:r w:rsidRPr="00CF1B4D">
              <w:rPr>
                <w:rStyle w:val="0pt"/>
                <w:rFonts w:cs="Times New Roman"/>
                <w:color w:val="000000"/>
                <w:sz w:val="24"/>
                <w:szCs w:val="24"/>
              </w:rPr>
              <w:t>учебного</w:t>
            </w:r>
          </w:p>
          <w:p w:rsidR="00DB34FB" w:rsidRPr="00CF1B4D" w:rsidRDefault="00DB34FB" w:rsidP="004E5BA2">
            <w:pPr>
              <w:pStyle w:val="af1"/>
              <w:spacing w:line="240" w:lineRule="auto"/>
              <w:rPr>
                <w:rFonts w:cs="Times New Roman"/>
              </w:rPr>
            </w:pPr>
            <w:r w:rsidRPr="00CF1B4D">
              <w:rPr>
                <w:rStyle w:val="0pt"/>
                <w:rFonts w:cs="Times New Roman"/>
                <w:color w:val="000000"/>
                <w:sz w:val="24"/>
                <w:szCs w:val="24"/>
              </w:rPr>
              <w:t>занятия</w:t>
            </w:r>
          </w:p>
        </w:tc>
        <w:tc>
          <w:tcPr>
            <w:tcW w:w="1418" w:type="dxa"/>
          </w:tcPr>
          <w:p w:rsidR="00DB34FB" w:rsidRPr="00CF1B4D" w:rsidRDefault="00DB34FB" w:rsidP="004E5BA2">
            <w:pPr>
              <w:pStyle w:val="af1"/>
              <w:spacing w:line="240" w:lineRule="auto"/>
              <w:rPr>
                <w:rFonts w:cs="Times New Roman"/>
              </w:rPr>
            </w:pPr>
            <w:r w:rsidRPr="00CF1B4D">
              <w:rPr>
                <w:rFonts w:cs="Times New Roman"/>
              </w:rPr>
              <w:t>максимальная</w:t>
            </w:r>
          </w:p>
          <w:p w:rsidR="00DB34FB" w:rsidRPr="00CF1B4D" w:rsidRDefault="00DB34FB" w:rsidP="004E5BA2">
            <w:pPr>
              <w:pStyle w:val="af1"/>
              <w:spacing w:line="240" w:lineRule="auto"/>
              <w:rPr>
                <w:rFonts w:cs="Times New Roman"/>
              </w:rPr>
            </w:pPr>
            <w:r w:rsidRPr="00CF1B4D">
              <w:rPr>
                <w:rFonts w:cs="Times New Roman"/>
              </w:rPr>
              <w:t>учебная нагрузка</w:t>
            </w:r>
          </w:p>
        </w:tc>
        <w:tc>
          <w:tcPr>
            <w:tcW w:w="1417" w:type="dxa"/>
          </w:tcPr>
          <w:p w:rsidR="00DB34FB" w:rsidRPr="00CF1B4D" w:rsidRDefault="00DB34FB" w:rsidP="004E5BA2">
            <w:pPr>
              <w:pStyle w:val="af1"/>
              <w:spacing w:line="240" w:lineRule="auto"/>
              <w:rPr>
                <w:rFonts w:cs="Times New Roman"/>
              </w:rPr>
            </w:pPr>
            <w:r w:rsidRPr="00CF1B4D">
              <w:rPr>
                <w:rFonts w:cs="Times New Roman"/>
              </w:rPr>
              <w:t>самостоятельная</w:t>
            </w:r>
          </w:p>
          <w:p w:rsidR="00DB34FB" w:rsidRPr="00CF1B4D" w:rsidRDefault="00DB34FB" w:rsidP="004E5BA2">
            <w:pPr>
              <w:pStyle w:val="af1"/>
              <w:spacing w:line="240" w:lineRule="auto"/>
              <w:rPr>
                <w:rFonts w:cs="Times New Roman"/>
              </w:rPr>
            </w:pPr>
            <w:r w:rsidRPr="00CF1B4D">
              <w:rPr>
                <w:rFonts w:cs="Times New Roman"/>
              </w:rPr>
              <w:t>учебная нагрузка</w:t>
            </w:r>
          </w:p>
        </w:tc>
        <w:tc>
          <w:tcPr>
            <w:tcW w:w="1418" w:type="dxa"/>
          </w:tcPr>
          <w:p w:rsidR="00DB34FB" w:rsidRPr="00CF1B4D" w:rsidRDefault="00DB34FB" w:rsidP="004E5BA2">
            <w:pPr>
              <w:pStyle w:val="af1"/>
              <w:spacing w:line="240" w:lineRule="auto"/>
              <w:rPr>
                <w:rFonts w:cs="Times New Roman"/>
              </w:rPr>
            </w:pPr>
            <w:r w:rsidRPr="00CF1B4D">
              <w:rPr>
                <w:rFonts w:cs="Times New Roman"/>
              </w:rPr>
              <w:t>аудиторные</w:t>
            </w:r>
          </w:p>
          <w:p w:rsidR="00DB34FB" w:rsidRPr="00CF1B4D" w:rsidRDefault="00DB34FB" w:rsidP="004E5BA2">
            <w:pPr>
              <w:pStyle w:val="af1"/>
              <w:spacing w:line="240" w:lineRule="auto"/>
              <w:rPr>
                <w:rFonts w:cs="Times New Roman"/>
              </w:rPr>
            </w:pPr>
            <w:r w:rsidRPr="00CF1B4D">
              <w:rPr>
                <w:rFonts w:cs="Times New Roman"/>
              </w:rPr>
              <w:t>занятия</w:t>
            </w:r>
          </w:p>
        </w:tc>
      </w:tr>
      <w:tr w:rsidR="00DB34FB" w:rsidRPr="00CF1B4D" w:rsidTr="004E5BA2">
        <w:tc>
          <w:tcPr>
            <w:tcW w:w="567" w:type="dxa"/>
          </w:tcPr>
          <w:p w:rsidR="00DB34FB" w:rsidRPr="00CF1B4D" w:rsidRDefault="00DB34FB" w:rsidP="004E5BA2">
            <w:pPr>
              <w:jc w:val="center"/>
              <w:rPr>
                <w:rFonts w:ascii="Times New Roman" w:hAnsi="Times New Roman" w:cs="Times New Roman"/>
                <w:spacing w:val="-3"/>
                <w:sz w:val="24"/>
                <w:szCs w:val="24"/>
              </w:rPr>
            </w:pPr>
          </w:p>
        </w:tc>
        <w:tc>
          <w:tcPr>
            <w:tcW w:w="13325" w:type="dxa"/>
            <w:gridSpan w:val="5"/>
          </w:tcPr>
          <w:p w:rsidR="00DB34FB" w:rsidRPr="00CF1B4D" w:rsidRDefault="00DB34FB" w:rsidP="004E5BA2">
            <w:pPr>
              <w:pStyle w:val="af1"/>
              <w:spacing w:line="240" w:lineRule="auto"/>
              <w:rPr>
                <w:rFonts w:cs="Times New Roman"/>
              </w:rPr>
            </w:pPr>
            <w:r w:rsidRPr="00CF1B4D">
              <w:rPr>
                <w:rStyle w:val="10pt"/>
                <w:color w:val="000000"/>
                <w:sz w:val="24"/>
                <w:szCs w:val="24"/>
              </w:rPr>
              <w:t>I полугодие</w:t>
            </w:r>
          </w:p>
        </w:tc>
      </w:tr>
      <w:tr w:rsidR="00DB34FB" w:rsidRPr="00CF1B4D" w:rsidTr="004E5BA2">
        <w:tc>
          <w:tcPr>
            <w:tcW w:w="567" w:type="dxa"/>
          </w:tcPr>
          <w:p w:rsidR="00DB34FB" w:rsidRPr="00CF1B4D" w:rsidRDefault="00DB34FB" w:rsidP="004E5BA2">
            <w:pPr>
              <w:jc w:val="center"/>
              <w:rPr>
                <w:rFonts w:ascii="Times New Roman" w:hAnsi="Times New Roman" w:cs="Times New Roman"/>
                <w:spacing w:val="-3"/>
                <w:sz w:val="24"/>
                <w:szCs w:val="24"/>
              </w:rPr>
            </w:pPr>
          </w:p>
        </w:tc>
        <w:tc>
          <w:tcPr>
            <w:tcW w:w="13325" w:type="dxa"/>
            <w:gridSpan w:val="5"/>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Раздел 1.Создание художественного образа в композиции</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1.1.</w:t>
            </w:r>
          </w:p>
        </w:tc>
        <w:tc>
          <w:tcPr>
            <w:tcW w:w="7655"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Композиционная организация портрета</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42</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28</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14</w:t>
            </w:r>
          </w:p>
        </w:tc>
      </w:tr>
      <w:tr w:rsidR="00DB34FB" w:rsidRPr="00CF1B4D" w:rsidTr="004E5BA2">
        <w:tc>
          <w:tcPr>
            <w:tcW w:w="567" w:type="dxa"/>
          </w:tcPr>
          <w:p w:rsidR="00DB34FB" w:rsidRPr="00CF1B4D" w:rsidRDefault="00DB34FB" w:rsidP="004E5BA2">
            <w:pPr>
              <w:pStyle w:val="af1"/>
              <w:spacing w:line="240" w:lineRule="auto"/>
              <w:jc w:val="left"/>
              <w:rPr>
                <w:rStyle w:val="af2"/>
                <w:rFonts w:eastAsiaTheme="majorEastAsia" w:cs="Times New Roman"/>
                <w:color w:val="000000"/>
              </w:rPr>
            </w:pPr>
            <w:r w:rsidRPr="00CF1B4D">
              <w:rPr>
                <w:rStyle w:val="af2"/>
                <w:rFonts w:eastAsiaTheme="majorEastAsia" w:cs="Times New Roman"/>
                <w:color w:val="000000"/>
              </w:rPr>
              <w:t>1.2</w:t>
            </w:r>
          </w:p>
        </w:tc>
        <w:tc>
          <w:tcPr>
            <w:tcW w:w="7655"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Однофигурная композиция со стаффажем на заднем плане</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54</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36</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18</w:t>
            </w:r>
          </w:p>
        </w:tc>
      </w:tr>
      <w:tr w:rsidR="00DB34FB" w:rsidRPr="00CF1B4D" w:rsidTr="004E5BA2">
        <w:tc>
          <w:tcPr>
            <w:tcW w:w="567" w:type="dxa"/>
          </w:tcPr>
          <w:p w:rsidR="00DB34FB" w:rsidRPr="00CF1B4D" w:rsidRDefault="00DB34FB" w:rsidP="004E5BA2">
            <w:pPr>
              <w:pStyle w:val="af1"/>
              <w:spacing w:line="240" w:lineRule="auto"/>
              <w:jc w:val="left"/>
              <w:rPr>
                <w:rStyle w:val="af2"/>
                <w:rFonts w:eastAsiaTheme="majorEastAsia" w:cs="Times New Roman"/>
                <w:color w:val="000000"/>
              </w:rPr>
            </w:pPr>
          </w:p>
        </w:tc>
        <w:tc>
          <w:tcPr>
            <w:tcW w:w="7655" w:type="dxa"/>
          </w:tcPr>
          <w:p w:rsidR="00DB34FB" w:rsidRPr="00CF1B4D" w:rsidRDefault="00DB34FB" w:rsidP="004E5BA2">
            <w:pPr>
              <w:rPr>
                <w:rFonts w:ascii="Times New Roman" w:hAnsi="Times New Roman" w:cs="Times New Roman"/>
                <w:sz w:val="24"/>
                <w:szCs w:val="24"/>
              </w:rPr>
            </w:pPr>
          </w:p>
        </w:tc>
        <w:tc>
          <w:tcPr>
            <w:tcW w:w="1417" w:type="dxa"/>
          </w:tcPr>
          <w:p w:rsidR="00DB34FB" w:rsidRPr="00CF1B4D" w:rsidRDefault="00DB34FB" w:rsidP="004E5BA2">
            <w:pPr>
              <w:rPr>
                <w:rFonts w:ascii="Times New Roman" w:hAnsi="Times New Roman" w:cs="Times New Roman"/>
                <w:sz w:val="24"/>
                <w:szCs w:val="24"/>
              </w:rPr>
            </w:pP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96</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64</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32</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p>
        </w:tc>
        <w:tc>
          <w:tcPr>
            <w:tcW w:w="13325" w:type="dxa"/>
            <w:gridSpan w:val="5"/>
          </w:tcPr>
          <w:p w:rsidR="00DB34FB" w:rsidRPr="00CF1B4D" w:rsidRDefault="00DB34FB" w:rsidP="004E5BA2">
            <w:pPr>
              <w:pStyle w:val="af1"/>
              <w:spacing w:line="240" w:lineRule="auto"/>
              <w:rPr>
                <w:rStyle w:val="10pt"/>
                <w:color w:val="000000"/>
                <w:sz w:val="24"/>
                <w:szCs w:val="24"/>
              </w:rPr>
            </w:pPr>
            <w:r w:rsidRPr="00CF1B4D">
              <w:rPr>
                <w:rStyle w:val="af2"/>
                <w:rFonts w:eastAsiaTheme="majorEastAsia" w:cs="Times New Roman"/>
                <w:color w:val="000000"/>
              </w:rPr>
              <w:t>II полугодие</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1.3</w:t>
            </w:r>
          </w:p>
        </w:tc>
        <w:tc>
          <w:tcPr>
            <w:tcW w:w="7655" w:type="dxa"/>
            <w:tcBorders>
              <w:top w:val="nil"/>
            </w:tcBorders>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Иллюстрации к литературным произведениям</w:t>
            </w:r>
          </w:p>
        </w:tc>
        <w:tc>
          <w:tcPr>
            <w:tcW w:w="1417" w:type="dxa"/>
            <w:tcBorders>
              <w:top w:val="nil"/>
            </w:tcBorders>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102</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68</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34</w:t>
            </w:r>
          </w:p>
        </w:tc>
      </w:tr>
      <w:tr w:rsidR="00DB34FB" w:rsidRPr="00CF1B4D" w:rsidTr="004E5BA2">
        <w:tc>
          <w:tcPr>
            <w:tcW w:w="567" w:type="dxa"/>
          </w:tcPr>
          <w:p w:rsidR="00DB34FB" w:rsidRPr="00CF1B4D" w:rsidRDefault="00DB34FB" w:rsidP="004E5BA2">
            <w:pPr>
              <w:pStyle w:val="af1"/>
              <w:spacing w:line="240" w:lineRule="auto"/>
              <w:jc w:val="left"/>
              <w:rPr>
                <w:rStyle w:val="af2"/>
                <w:rFonts w:eastAsiaTheme="majorEastAsia" w:cs="Times New Roman"/>
                <w:color w:val="000000"/>
              </w:rPr>
            </w:pPr>
          </w:p>
        </w:tc>
        <w:tc>
          <w:tcPr>
            <w:tcW w:w="7655" w:type="dxa"/>
            <w:tcBorders>
              <w:top w:val="nil"/>
            </w:tcBorders>
          </w:tcPr>
          <w:p w:rsidR="00DB34FB" w:rsidRPr="00CF1B4D" w:rsidRDefault="00DB34FB" w:rsidP="004E5BA2">
            <w:pPr>
              <w:rPr>
                <w:rFonts w:ascii="Times New Roman" w:hAnsi="Times New Roman" w:cs="Times New Roman"/>
                <w:sz w:val="24"/>
                <w:szCs w:val="24"/>
              </w:rPr>
            </w:pPr>
          </w:p>
        </w:tc>
        <w:tc>
          <w:tcPr>
            <w:tcW w:w="1417" w:type="dxa"/>
            <w:tcBorders>
              <w:top w:val="nil"/>
            </w:tcBorders>
          </w:tcPr>
          <w:p w:rsidR="00DB34FB" w:rsidRPr="00CF1B4D" w:rsidRDefault="00DB34FB" w:rsidP="004E5BA2">
            <w:pPr>
              <w:rPr>
                <w:rFonts w:ascii="Times New Roman" w:hAnsi="Times New Roman" w:cs="Times New Roman"/>
                <w:sz w:val="24"/>
                <w:szCs w:val="24"/>
              </w:rPr>
            </w:pP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102</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68</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34</w:t>
            </w:r>
          </w:p>
        </w:tc>
      </w:tr>
    </w:tbl>
    <w:p w:rsidR="00DB34FB" w:rsidRDefault="00DB34FB" w:rsidP="00DB34FB">
      <w:pPr>
        <w:pStyle w:val="410"/>
        <w:shd w:val="clear" w:color="auto" w:fill="auto"/>
        <w:spacing w:line="240" w:lineRule="auto"/>
        <w:jc w:val="center"/>
        <w:rPr>
          <w:rStyle w:val="4a"/>
          <w:i w:val="0"/>
          <w:color w:val="000000"/>
          <w:sz w:val="24"/>
          <w:szCs w:val="24"/>
        </w:rPr>
      </w:pPr>
    </w:p>
    <w:p w:rsidR="00DB34FB" w:rsidRDefault="00DB34FB" w:rsidP="00DB34FB">
      <w:pPr>
        <w:pStyle w:val="410"/>
        <w:shd w:val="clear" w:color="auto" w:fill="auto"/>
        <w:spacing w:line="240" w:lineRule="auto"/>
        <w:jc w:val="center"/>
        <w:rPr>
          <w:rStyle w:val="4a"/>
          <w:i w:val="0"/>
          <w:color w:val="000000"/>
          <w:sz w:val="24"/>
          <w:szCs w:val="24"/>
        </w:rPr>
      </w:pPr>
    </w:p>
    <w:p w:rsidR="00DB34FB" w:rsidRDefault="00DB34FB" w:rsidP="00DB34FB">
      <w:pPr>
        <w:pStyle w:val="410"/>
        <w:shd w:val="clear" w:color="auto" w:fill="auto"/>
        <w:spacing w:line="240" w:lineRule="auto"/>
        <w:jc w:val="center"/>
        <w:rPr>
          <w:rStyle w:val="4a"/>
          <w:i w:val="0"/>
          <w:color w:val="000000"/>
          <w:sz w:val="24"/>
          <w:szCs w:val="24"/>
        </w:rPr>
      </w:pPr>
    </w:p>
    <w:p w:rsidR="00DB34FB" w:rsidRPr="00CF1B4D" w:rsidRDefault="00DB34FB" w:rsidP="00DB34FB">
      <w:pPr>
        <w:pStyle w:val="410"/>
        <w:shd w:val="clear" w:color="auto" w:fill="auto"/>
        <w:spacing w:line="240" w:lineRule="auto"/>
        <w:jc w:val="center"/>
        <w:rPr>
          <w:i w:val="0"/>
          <w:sz w:val="24"/>
          <w:szCs w:val="24"/>
        </w:rPr>
      </w:pPr>
      <w:r w:rsidRPr="00CF1B4D">
        <w:rPr>
          <w:rStyle w:val="4a"/>
          <w:i w:val="0"/>
          <w:color w:val="000000"/>
          <w:sz w:val="24"/>
          <w:szCs w:val="24"/>
        </w:rPr>
        <w:t>Пятый год обучения</w:t>
      </w:r>
    </w:p>
    <w:tbl>
      <w:tblPr>
        <w:tblStyle w:val="a8"/>
        <w:tblW w:w="13892" w:type="dxa"/>
        <w:tblInd w:w="108" w:type="dxa"/>
        <w:tblLayout w:type="fixed"/>
        <w:tblLook w:val="04A0" w:firstRow="1" w:lastRow="0" w:firstColumn="1" w:lastColumn="0" w:noHBand="0" w:noVBand="1"/>
      </w:tblPr>
      <w:tblGrid>
        <w:gridCol w:w="567"/>
        <w:gridCol w:w="7655"/>
        <w:gridCol w:w="1417"/>
        <w:gridCol w:w="1418"/>
        <w:gridCol w:w="1417"/>
        <w:gridCol w:w="1418"/>
      </w:tblGrid>
      <w:tr w:rsidR="00DB34FB" w:rsidRPr="00CF1B4D" w:rsidTr="004E5BA2">
        <w:tc>
          <w:tcPr>
            <w:tcW w:w="567" w:type="dxa"/>
          </w:tcPr>
          <w:p w:rsidR="00DB34FB" w:rsidRPr="00CF1B4D" w:rsidRDefault="00DB34FB" w:rsidP="004E5BA2">
            <w:pPr>
              <w:jc w:val="center"/>
              <w:rPr>
                <w:rFonts w:ascii="Times New Roman" w:hAnsi="Times New Roman" w:cs="Times New Roman"/>
                <w:spacing w:val="-3"/>
                <w:sz w:val="24"/>
                <w:szCs w:val="24"/>
              </w:rPr>
            </w:pPr>
            <w:r w:rsidRPr="00CF1B4D">
              <w:rPr>
                <w:rFonts w:ascii="Times New Roman" w:hAnsi="Times New Roman" w:cs="Times New Roman"/>
                <w:spacing w:val="-3"/>
                <w:sz w:val="24"/>
                <w:szCs w:val="24"/>
              </w:rPr>
              <w:t>№</w:t>
            </w:r>
          </w:p>
          <w:p w:rsidR="00DB34FB" w:rsidRPr="00CF1B4D" w:rsidRDefault="00DB34FB" w:rsidP="004E5BA2">
            <w:pPr>
              <w:jc w:val="center"/>
              <w:rPr>
                <w:rFonts w:ascii="Times New Roman" w:hAnsi="Times New Roman" w:cs="Times New Roman"/>
                <w:spacing w:val="-3"/>
                <w:sz w:val="24"/>
                <w:szCs w:val="24"/>
              </w:rPr>
            </w:pPr>
          </w:p>
        </w:tc>
        <w:tc>
          <w:tcPr>
            <w:tcW w:w="7655" w:type="dxa"/>
          </w:tcPr>
          <w:p w:rsidR="00DB34FB" w:rsidRPr="00CF1B4D" w:rsidRDefault="00DB34FB" w:rsidP="004E5BA2">
            <w:pPr>
              <w:pStyle w:val="af1"/>
              <w:spacing w:line="240" w:lineRule="auto"/>
              <w:rPr>
                <w:rFonts w:cs="Times New Roman"/>
              </w:rPr>
            </w:pPr>
            <w:r w:rsidRPr="00CF1B4D">
              <w:rPr>
                <w:rStyle w:val="0pt"/>
                <w:rFonts w:cs="Times New Roman"/>
                <w:color w:val="000000"/>
                <w:sz w:val="24"/>
                <w:szCs w:val="24"/>
              </w:rPr>
              <w:t>Наименование раздела, темы</w:t>
            </w:r>
          </w:p>
        </w:tc>
        <w:tc>
          <w:tcPr>
            <w:tcW w:w="1417" w:type="dxa"/>
          </w:tcPr>
          <w:p w:rsidR="00DB34FB" w:rsidRPr="00CF1B4D" w:rsidRDefault="00DB34FB" w:rsidP="004E5BA2">
            <w:pPr>
              <w:pStyle w:val="af1"/>
              <w:spacing w:line="240" w:lineRule="auto"/>
              <w:rPr>
                <w:rFonts w:cs="Times New Roman"/>
              </w:rPr>
            </w:pPr>
            <w:r w:rsidRPr="00CF1B4D">
              <w:rPr>
                <w:rStyle w:val="0pt"/>
                <w:rFonts w:cs="Times New Roman"/>
                <w:color w:val="000000"/>
                <w:sz w:val="24"/>
                <w:szCs w:val="24"/>
              </w:rPr>
              <w:t>Вид</w:t>
            </w:r>
          </w:p>
          <w:p w:rsidR="00DB34FB" w:rsidRPr="00CF1B4D" w:rsidRDefault="00DB34FB" w:rsidP="004E5BA2">
            <w:pPr>
              <w:pStyle w:val="af1"/>
              <w:spacing w:line="240" w:lineRule="auto"/>
              <w:rPr>
                <w:rFonts w:cs="Times New Roman"/>
              </w:rPr>
            </w:pPr>
            <w:r w:rsidRPr="00CF1B4D">
              <w:rPr>
                <w:rStyle w:val="0pt"/>
                <w:rFonts w:cs="Times New Roman"/>
                <w:color w:val="000000"/>
                <w:sz w:val="24"/>
                <w:szCs w:val="24"/>
              </w:rPr>
              <w:t>учебного</w:t>
            </w:r>
          </w:p>
          <w:p w:rsidR="00DB34FB" w:rsidRPr="00CF1B4D" w:rsidRDefault="00DB34FB" w:rsidP="004E5BA2">
            <w:pPr>
              <w:pStyle w:val="af1"/>
              <w:spacing w:line="240" w:lineRule="auto"/>
              <w:rPr>
                <w:rFonts w:cs="Times New Roman"/>
              </w:rPr>
            </w:pPr>
            <w:r w:rsidRPr="00CF1B4D">
              <w:rPr>
                <w:rStyle w:val="0pt"/>
                <w:rFonts w:cs="Times New Roman"/>
                <w:color w:val="000000"/>
                <w:sz w:val="24"/>
                <w:szCs w:val="24"/>
              </w:rPr>
              <w:t>занятия</w:t>
            </w:r>
          </w:p>
        </w:tc>
        <w:tc>
          <w:tcPr>
            <w:tcW w:w="1418" w:type="dxa"/>
          </w:tcPr>
          <w:p w:rsidR="00DB34FB" w:rsidRPr="00CF1B4D" w:rsidRDefault="00DB34FB" w:rsidP="004E5BA2">
            <w:pPr>
              <w:pStyle w:val="af1"/>
              <w:spacing w:line="240" w:lineRule="auto"/>
              <w:rPr>
                <w:rFonts w:cs="Times New Roman"/>
              </w:rPr>
            </w:pPr>
            <w:r w:rsidRPr="00CF1B4D">
              <w:rPr>
                <w:rFonts w:cs="Times New Roman"/>
              </w:rPr>
              <w:t>максимальная</w:t>
            </w:r>
          </w:p>
          <w:p w:rsidR="00DB34FB" w:rsidRPr="00CF1B4D" w:rsidRDefault="00DB34FB" w:rsidP="004E5BA2">
            <w:pPr>
              <w:pStyle w:val="af1"/>
              <w:spacing w:line="240" w:lineRule="auto"/>
              <w:rPr>
                <w:rFonts w:cs="Times New Roman"/>
              </w:rPr>
            </w:pPr>
            <w:r w:rsidRPr="00CF1B4D">
              <w:rPr>
                <w:rFonts w:cs="Times New Roman"/>
              </w:rPr>
              <w:t>учебная нагрузка</w:t>
            </w:r>
          </w:p>
        </w:tc>
        <w:tc>
          <w:tcPr>
            <w:tcW w:w="1417" w:type="dxa"/>
          </w:tcPr>
          <w:p w:rsidR="00DB34FB" w:rsidRPr="00CF1B4D" w:rsidRDefault="00DB34FB" w:rsidP="004E5BA2">
            <w:pPr>
              <w:pStyle w:val="af1"/>
              <w:spacing w:line="240" w:lineRule="auto"/>
              <w:rPr>
                <w:rFonts w:cs="Times New Roman"/>
              </w:rPr>
            </w:pPr>
            <w:r w:rsidRPr="00CF1B4D">
              <w:rPr>
                <w:rFonts w:cs="Times New Roman"/>
              </w:rPr>
              <w:t>самостоятельная</w:t>
            </w:r>
          </w:p>
          <w:p w:rsidR="00DB34FB" w:rsidRPr="00CF1B4D" w:rsidRDefault="00DB34FB" w:rsidP="004E5BA2">
            <w:pPr>
              <w:pStyle w:val="af1"/>
              <w:spacing w:line="240" w:lineRule="auto"/>
              <w:rPr>
                <w:rFonts w:cs="Times New Roman"/>
              </w:rPr>
            </w:pPr>
            <w:r w:rsidRPr="00CF1B4D">
              <w:rPr>
                <w:rFonts w:cs="Times New Roman"/>
              </w:rPr>
              <w:t>учебная нагрузка</w:t>
            </w:r>
          </w:p>
        </w:tc>
        <w:tc>
          <w:tcPr>
            <w:tcW w:w="1418" w:type="dxa"/>
          </w:tcPr>
          <w:p w:rsidR="00DB34FB" w:rsidRPr="00CF1B4D" w:rsidRDefault="00DB34FB" w:rsidP="004E5BA2">
            <w:pPr>
              <w:pStyle w:val="af1"/>
              <w:spacing w:line="240" w:lineRule="auto"/>
              <w:rPr>
                <w:rFonts w:cs="Times New Roman"/>
              </w:rPr>
            </w:pPr>
            <w:r w:rsidRPr="00CF1B4D">
              <w:rPr>
                <w:rFonts w:cs="Times New Roman"/>
              </w:rPr>
              <w:t>аудиторные</w:t>
            </w:r>
          </w:p>
          <w:p w:rsidR="00DB34FB" w:rsidRPr="00CF1B4D" w:rsidRDefault="00DB34FB" w:rsidP="004E5BA2">
            <w:pPr>
              <w:pStyle w:val="af1"/>
              <w:spacing w:line="240" w:lineRule="auto"/>
              <w:rPr>
                <w:rFonts w:cs="Times New Roman"/>
              </w:rPr>
            </w:pPr>
            <w:r w:rsidRPr="00CF1B4D">
              <w:rPr>
                <w:rFonts w:cs="Times New Roman"/>
              </w:rPr>
              <w:t>занятия</w:t>
            </w:r>
          </w:p>
        </w:tc>
      </w:tr>
      <w:tr w:rsidR="00DB34FB" w:rsidRPr="00CF1B4D" w:rsidTr="004E5BA2">
        <w:tc>
          <w:tcPr>
            <w:tcW w:w="567" w:type="dxa"/>
          </w:tcPr>
          <w:p w:rsidR="00DB34FB" w:rsidRPr="00CF1B4D" w:rsidRDefault="00DB34FB" w:rsidP="004E5BA2">
            <w:pPr>
              <w:jc w:val="center"/>
              <w:rPr>
                <w:rFonts w:ascii="Times New Roman" w:hAnsi="Times New Roman" w:cs="Times New Roman"/>
                <w:spacing w:val="-3"/>
                <w:sz w:val="24"/>
                <w:szCs w:val="24"/>
              </w:rPr>
            </w:pPr>
          </w:p>
        </w:tc>
        <w:tc>
          <w:tcPr>
            <w:tcW w:w="13325" w:type="dxa"/>
            <w:gridSpan w:val="5"/>
          </w:tcPr>
          <w:p w:rsidR="00DB34FB" w:rsidRPr="00CF1B4D" w:rsidRDefault="00DB34FB" w:rsidP="004E5BA2">
            <w:pPr>
              <w:pStyle w:val="af1"/>
              <w:spacing w:line="240" w:lineRule="auto"/>
              <w:rPr>
                <w:rFonts w:cs="Times New Roman"/>
              </w:rPr>
            </w:pPr>
            <w:r w:rsidRPr="00CF1B4D">
              <w:rPr>
                <w:rStyle w:val="10pt"/>
                <w:color w:val="000000"/>
                <w:sz w:val="24"/>
                <w:szCs w:val="24"/>
              </w:rPr>
              <w:t>I полугодие</w:t>
            </w:r>
          </w:p>
        </w:tc>
      </w:tr>
      <w:tr w:rsidR="00DB34FB" w:rsidRPr="00CF1B4D" w:rsidTr="004E5BA2">
        <w:tc>
          <w:tcPr>
            <w:tcW w:w="567" w:type="dxa"/>
          </w:tcPr>
          <w:p w:rsidR="00DB34FB" w:rsidRPr="00CF1B4D" w:rsidRDefault="00DB34FB" w:rsidP="004E5BA2">
            <w:pPr>
              <w:jc w:val="center"/>
              <w:rPr>
                <w:rFonts w:ascii="Times New Roman" w:hAnsi="Times New Roman" w:cs="Times New Roman"/>
                <w:spacing w:val="-3"/>
                <w:sz w:val="24"/>
                <w:szCs w:val="24"/>
              </w:rPr>
            </w:pPr>
          </w:p>
        </w:tc>
        <w:tc>
          <w:tcPr>
            <w:tcW w:w="13325" w:type="dxa"/>
            <w:gridSpan w:val="5"/>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Раздел 1. Графика</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1.1.</w:t>
            </w:r>
          </w:p>
        </w:tc>
        <w:tc>
          <w:tcPr>
            <w:tcW w:w="7655"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Иллюстрация к классическим произведениям русской и мировой литературы с использованием орнамента</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42</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24</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18</w:t>
            </w:r>
          </w:p>
        </w:tc>
      </w:tr>
      <w:tr w:rsidR="00DB34FB" w:rsidRPr="00CF1B4D" w:rsidTr="004E5BA2">
        <w:tc>
          <w:tcPr>
            <w:tcW w:w="567" w:type="dxa"/>
          </w:tcPr>
          <w:p w:rsidR="00DB34FB" w:rsidRPr="00CF1B4D" w:rsidRDefault="00DB34FB" w:rsidP="004E5BA2">
            <w:pPr>
              <w:pStyle w:val="af1"/>
              <w:spacing w:line="240" w:lineRule="auto"/>
              <w:jc w:val="left"/>
              <w:rPr>
                <w:rStyle w:val="af2"/>
                <w:rFonts w:eastAsiaTheme="majorEastAsia" w:cs="Times New Roman"/>
                <w:color w:val="000000"/>
              </w:rPr>
            </w:pPr>
            <w:r w:rsidRPr="00CF1B4D">
              <w:rPr>
                <w:rStyle w:val="af2"/>
                <w:rFonts w:eastAsiaTheme="majorEastAsia" w:cs="Times New Roman"/>
                <w:color w:val="000000"/>
              </w:rPr>
              <w:t>1.2</w:t>
            </w:r>
          </w:p>
        </w:tc>
        <w:tc>
          <w:tcPr>
            <w:tcW w:w="7655"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Графический лист с визуальным эффектом</w:t>
            </w:r>
          </w:p>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Вариант 1. Иллюстрация Вариант 2. Архитектурные фантазии</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42</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24</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18</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p>
        </w:tc>
        <w:tc>
          <w:tcPr>
            <w:tcW w:w="13325" w:type="dxa"/>
            <w:gridSpan w:val="5"/>
          </w:tcPr>
          <w:p w:rsidR="00DB34FB" w:rsidRPr="00CF1B4D" w:rsidRDefault="00DB34FB" w:rsidP="004E5BA2">
            <w:pPr>
              <w:pStyle w:val="af1"/>
              <w:spacing w:line="240" w:lineRule="auto"/>
              <w:rPr>
                <w:rStyle w:val="10pt"/>
                <w:color w:val="000000"/>
                <w:sz w:val="24"/>
                <w:szCs w:val="24"/>
              </w:rPr>
            </w:pPr>
            <w:r w:rsidRPr="00CF1B4D">
              <w:rPr>
                <w:rStyle w:val="af2"/>
                <w:rFonts w:eastAsiaTheme="majorEastAsia" w:cs="Times New Roman"/>
                <w:color w:val="000000"/>
              </w:rPr>
              <w:t>Раздел 2. Сюжетная композиция</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2.1</w:t>
            </w:r>
          </w:p>
        </w:tc>
        <w:tc>
          <w:tcPr>
            <w:tcW w:w="7655" w:type="dxa"/>
            <w:tcBorders>
              <w:top w:val="nil"/>
            </w:tcBorders>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Сюжетная композиция на конкурсную тему</w:t>
            </w:r>
          </w:p>
        </w:tc>
        <w:tc>
          <w:tcPr>
            <w:tcW w:w="1417" w:type="dxa"/>
            <w:tcBorders>
              <w:top w:val="nil"/>
            </w:tcBorders>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28</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16</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12</w:t>
            </w:r>
          </w:p>
        </w:tc>
      </w:tr>
      <w:tr w:rsidR="00DB34FB" w:rsidRPr="00CF1B4D" w:rsidTr="004E5BA2">
        <w:tc>
          <w:tcPr>
            <w:tcW w:w="567" w:type="dxa"/>
          </w:tcPr>
          <w:p w:rsidR="00DB34FB" w:rsidRPr="00CF1B4D" w:rsidRDefault="00DB34FB" w:rsidP="004E5BA2">
            <w:pPr>
              <w:pStyle w:val="af1"/>
              <w:spacing w:line="240" w:lineRule="auto"/>
              <w:jc w:val="left"/>
              <w:rPr>
                <w:rStyle w:val="af2"/>
                <w:rFonts w:eastAsiaTheme="majorEastAsia" w:cs="Times New Roman"/>
                <w:color w:val="000000"/>
              </w:rPr>
            </w:pPr>
          </w:p>
        </w:tc>
        <w:tc>
          <w:tcPr>
            <w:tcW w:w="7655" w:type="dxa"/>
            <w:tcBorders>
              <w:top w:val="nil"/>
            </w:tcBorders>
          </w:tcPr>
          <w:p w:rsidR="00DB34FB" w:rsidRPr="00CF1B4D" w:rsidRDefault="00DB34FB" w:rsidP="004E5BA2">
            <w:pPr>
              <w:pStyle w:val="af1"/>
              <w:spacing w:line="240" w:lineRule="auto"/>
              <w:jc w:val="left"/>
              <w:rPr>
                <w:rStyle w:val="af2"/>
                <w:rFonts w:eastAsiaTheme="majorEastAsia" w:cs="Times New Roman"/>
                <w:color w:val="000000"/>
              </w:rPr>
            </w:pPr>
          </w:p>
        </w:tc>
        <w:tc>
          <w:tcPr>
            <w:tcW w:w="1417" w:type="dxa"/>
            <w:tcBorders>
              <w:top w:val="nil"/>
            </w:tcBorders>
          </w:tcPr>
          <w:p w:rsidR="00DB34FB" w:rsidRPr="00CF1B4D" w:rsidRDefault="00DB34FB" w:rsidP="004E5BA2">
            <w:pPr>
              <w:pStyle w:val="af1"/>
              <w:spacing w:line="240" w:lineRule="auto"/>
              <w:rPr>
                <w:rStyle w:val="af2"/>
                <w:rFonts w:eastAsiaTheme="majorEastAsia" w:cs="Times New Roman"/>
                <w:color w:val="000000"/>
              </w:rPr>
            </w:pP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112</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64</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48</w:t>
            </w:r>
          </w:p>
        </w:tc>
      </w:tr>
      <w:tr w:rsidR="00DB34FB" w:rsidRPr="00CF1B4D" w:rsidTr="004E5BA2">
        <w:tc>
          <w:tcPr>
            <w:tcW w:w="567" w:type="dxa"/>
          </w:tcPr>
          <w:p w:rsidR="00DB34FB" w:rsidRPr="00CF1B4D" w:rsidRDefault="00DB34FB" w:rsidP="004E5BA2">
            <w:pPr>
              <w:pStyle w:val="af1"/>
              <w:spacing w:line="240" w:lineRule="auto"/>
              <w:jc w:val="left"/>
              <w:rPr>
                <w:rStyle w:val="af2"/>
                <w:rFonts w:eastAsiaTheme="majorEastAsia" w:cs="Times New Roman"/>
                <w:color w:val="000000"/>
              </w:rPr>
            </w:pPr>
          </w:p>
        </w:tc>
        <w:tc>
          <w:tcPr>
            <w:tcW w:w="7655" w:type="dxa"/>
            <w:tcBorders>
              <w:top w:val="nil"/>
            </w:tcBorders>
          </w:tcPr>
          <w:p w:rsidR="00DB34FB" w:rsidRPr="00CF1B4D" w:rsidRDefault="00DB34FB" w:rsidP="004E5BA2">
            <w:pPr>
              <w:pStyle w:val="af1"/>
              <w:spacing w:line="240" w:lineRule="auto"/>
              <w:jc w:val="left"/>
              <w:rPr>
                <w:rStyle w:val="af2"/>
                <w:rFonts w:eastAsiaTheme="majorEastAsia" w:cs="Times New Roman"/>
                <w:color w:val="000000"/>
              </w:rPr>
            </w:pPr>
          </w:p>
        </w:tc>
        <w:tc>
          <w:tcPr>
            <w:tcW w:w="1417" w:type="dxa"/>
            <w:tcBorders>
              <w:top w:val="nil"/>
            </w:tcBorders>
          </w:tcPr>
          <w:p w:rsidR="00DB34FB" w:rsidRPr="00CF1B4D" w:rsidRDefault="00DB34FB" w:rsidP="004E5BA2">
            <w:pPr>
              <w:pStyle w:val="af1"/>
              <w:spacing w:line="240" w:lineRule="auto"/>
              <w:rPr>
                <w:rStyle w:val="af2"/>
                <w:rFonts w:eastAsiaTheme="majorEastAsia" w:cs="Times New Roman"/>
                <w:color w:val="000000"/>
              </w:rPr>
            </w:pPr>
          </w:p>
        </w:tc>
        <w:tc>
          <w:tcPr>
            <w:tcW w:w="1418" w:type="dxa"/>
          </w:tcPr>
          <w:p w:rsidR="00DB34FB" w:rsidRPr="00CF1B4D" w:rsidRDefault="00DB34FB" w:rsidP="004E5BA2">
            <w:pPr>
              <w:pStyle w:val="af1"/>
              <w:spacing w:line="240" w:lineRule="auto"/>
              <w:rPr>
                <w:rStyle w:val="af2"/>
                <w:rFonts w:eastAsiaTheme="majorEastAsia" w:cs="Times New Roman"/>
                <w:color w:val="000000"/>
              </w:rPr>
            </w:pPr>
          </w:p>
        </w:tc>
        <w:tc>
          <w:tcPr>
            <w:tcW w:w="1417" w:type="dxa"/>
          </w:tcPr>
          <w:p w:rsidR="00DB34FB" w:rsidRPr="00CF1B4D" w:rsidRDefault="00DB34FB" w:rsidP="004E5BA2">
            <w:pPr>
              <w:pStyle w:val="af1"/>
              <w:spacing w:line="240" w:lineRule="auto"/>
              <w:rPr>
                <w:rStyle w:val="af2"/>
                <w:rFonts w:eastAsiaTheme="majorEastAsia" w:cs="Times New Roman"/>
                <w:color w:val="000000"/>
              </w:rPr>
            </w:pPr>
          </w:p>
        </w:tc>
        <w:tc>
          <w:tcPr>
            <w:tcW w:w="1418" w:type="dxa"/>
          </w:tcPr>
          <w:p w:rsidR="00DB34FB" w:rsidRPr="00CF1B4D" w:rsidRDefault="00DB34FB" w:rsidP="004E5BA2">
            <w:pPr>
              <w:pStyle w:val="af1"/>
              <w:spacing w:line="240" w:lineRule="auto"/>
              <w:rPr>
                <w:rStyle w:val="af2"/>
                <w:rFonts w:eastAsiaTheme="majorEastAsia" w:cs="Times New Roman"/>
                <w:color w:val="000000"/>
              </w:rPr>
            </w:pPr>
          </w:p>
        </w:tc>
      </w:tr>
      <w:tr w:rsidR="00DB34FB" w:rsidRPr="00CF1B4D" w:rsidTr="004E5BA2">
        <w:tc>
          <w:tcPr>
            <w:tcW w:w="567" w:type="dxa"/>
          </w:tcPr>
          <w:p w:rsidR="00DB34FB" w:rsidRPr="00CF1B4D" w:rsidRDefault="00DB34FB" w:rsidP="004E5BA2">
            <w:pPr>
              <w:pStyle w:val="af1"/>
              <w:spacing w:line="240" w:lineRule="auto"/>
              <w:jc w:val="left"/>
              <w:rPr>
                <w:rStyle w:val="af2"/>
                <w:rFonts w:eastAsiaTheme="majorEastAsia" w:cs="Times New Roman"/>
                <w:color w:val="000000"/>
              </w:rPr>
            </w:pPr>
          </w:p>
        </w:tc>
        <w:tc>
          <w:tcPr>
            <w:tcW w:w="13325" w:type="dxa"/>
            <w:gridSpan w:val="5"/>
            <w:tcBorders>
              <w:top w:val="nil"/>
            </w:tcBorders>
          </w:tcPr>
          <w:p w:rsidR="00DB34FB" w:rsidRPr="00CF1B4D" w:rsidRDefault="00DB34FB" w:rsidP="004E5BA2">
            <w:pPr>
              <w:pStyle w:val="af1"/>
              <w:spacing w:line="240" w:lineRule="auto"/>
              <w:rPr>
                <w:rStyle w:val="af2"/>
                <w:rFonts w:eastAsiaTheme="majorEastAsia" w:cs="Times New Roman"/>
                <w:color w:val="000000"/>
              </w:rPr>
            </w:pPr>
            <w:r w:rsidRPr="00CF1B4D">
              <w:rPr>
                <w:rStyle w:val="af2"/>
                <w:rFonts w:eastAsiaTheme="majorEastAsia" w:cs="Times New Roman"/>
                <w:color w:val="000000"/>
              </w:rPr>
              <w:t>II полугодие</w:t>
            </w:r>
          </w:p>
        </w:tc>
      </w:tr>
      <w:tr w:rsidR="00DB34FB" w:rsidRPr="00CF1B4D" w:rsidTr="004E5BA2">
        <w:tc>
          <w:tcPr>
            <w:tcW w:w="567" w:type="dxa"/>
          </w:tcPr>
          <w:p w:rsidR="00DB34FB" w:rsidRPr="00CF1B4D" w:rsidRDefault="00DB34FB" w:rsidP="004E5BA2">
            <w:pPr>
              <w:pStyle w:val="af1"/>
              <w:spacing w:line="240" w:lineRule="auto"/>
              <w:jc w:val="left"/>
              <w:rPr>
                <w:rStyle w:val="af2"/>
                <w:rFonts w:eastAsiaTheme="majorEastAsia" w:cs="Times New Roman"/>
                <w:color w:val="000000"/>
              </w:rPr>
            </w:pPr>
          </w:p>
        </w:tc>
        <w:tc>
          <w:tcPr>
            <w:tcW w:w="13325" w:type="dxa"/>
            <w:gridSpan w:val="5"/>
            <w:tcBorders>
              <w:top w:val="nil"/>
            </w:tcBorders>
          </w:tcPr>
          <w:p w:rsidR="00DB34FB" w:rsidRPr="00CF1B4D" w:rsidRDefault="00DB34FB" w:rsidP="004E5BA2">
            <w:pPr>
              <w:pStyle w:val="af1"/>
              <w:spacing w:line="240" w:lineRule="auto"/>
              <w:rPr>
                <w:rStyle w:val="af2"/>
                <w:rFonts w:eastAsiaTheme="majorEastAsia" w:cs="Times New Roman"/>
                <w:color w:val="000000"/>
              </w:rPr>
            </w:pPr>
            <w:r w:rsidRPr="00CF1B4D">
              <w:rPr>
                <w:rStyle w:val="af2"/>
                <w:rFonts w:eastAsiaTheme="majorEastAsia" w:cs="Times New Roman"/>
                <w:color w:val="000000"/>
              </w:rPr>
              <w:t>Раздел 3. Итоговая работа</w:t>
            </w:r>
          </w:p>
        </w:tc>
      </w:tr>
      <w:tr w:rsidR="00DB34FB" w:rsidRPr="00CF1B4D" w:rsidTr="004E5BA2">
        <w:trPr>
          <w:trHeight w:val="277"/>
        </w:trPr>
        <w:tc>
          <w:tcPr>
            <w:tcW w:w="567" w:type="dxa"/>
          </w:tcPr>
          <w:p w:rsidR="00DB34FB" w:rsidRPr="00CF1B4D" w:rsidRDefault="00DB34FB" w:rsidP="004E5BA2">
            <w:pPr>
              <w:pStyle w:val="af1"/>
              <w:spacing w:line="240" w:lineRule="auto"/>
              <w:jc w:val="left"/>
              <w:rPr>
                <w:rStyle w:val="af2"/>
                <w:rFonts w:eastAsiaTheme="majorEastAsia" w:cs="Times New Roman"/>
                <w:color w:val="000000"/>
              </w:rPr>
            </w:pPr>
            <w:r w:rsidRPr="00CF1B4D">
              <w:rPr>
                <w:rStyle w:val="af2"/>
                <w:rFonts w:eastAsiaTheme="majorEastAsia" w:cs="Times New Roman"/>
                <w:color w:val="000000"/>
              </w:rPr>
              <w:t>3.1</w:t>
            </w:r>
          </w:p>
        </w:tc>
        <w:tc>
          <w:tcPr>
            <w:tcW w:w="7655" w:type="dxa"/>
            <w:tcBorders>
              <w:top w:val="nil"/>
            </w:tcBorders>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Выполнение итоговой работы: Вариант 1. Книжная графика. Многофигурная композиция (3</w:t>
            </w:r>
            <w:r w:rsidRPr="00CF1B4D">
              <w:rPr>
                <w:rStyle w:val="af2"/>
                <w:rFonts w:eastAsiaTheme="majorEastAsia" w:cs="Times New Roman"/>
                <w:color w:val="000000"/>
              </w:rPr>
              <w:softHyphen/>
              <w:t>4 фигуры).</w:t>
            </w:r>
          </w:p>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Вариант 2. Сюжетная композиция.</w:t>
            </w:r>
          </w:p>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Многофигурная композиция (конкурсные задания).</w:t>
            </w:r>
          </w:p>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Вариант 3. Декоративный натюрморт</w:t>
            </w:r>
          </w:p>
        </w:tc>
        <w:tc>
          <w:tcPr>
            <w:tcW w:w="1417" w:type="dxa"/>
            <w:tcBorders>
              <w:top w:val="nil"/>
            </w:tcBorders>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119</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68</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51</w:t>
            </w:r>
          </w:p>
        </w:tc>
      </w:tr>
      <w:tr w:rsidR="00DB34FB" w:rsidRPr="00CF1B4D" w:rsidTr="004E5BA2">
        <w:trPr>
          <w:trHeight w:val="511"/>
        </w:trPr>
        <w:tc>
          <w:tcPr>
            <w:tcW w:w="567" w:type="dxa"/>
          </w:tcPr>
          <w:p w:rsidR="00DB34FB" w:rsidRPr="00CF1B4D" w:rsidRDefault="00DB34FB" w:rsidP="004E5BA2">
            <w:pPr>
              <w:pStyle w:val="af1"/>
              <w:spacing w:line="240" w:lineRule="auto"/>
              <w:jc w:val="left"/>
              <w:rPr>
                <w:rStyle w:val="af2"/>
                <w:rFonts w:eastAsiaTheme="majorEastAsia" w:cs="Times New Roman"/>
                <w:color w:val="000000"/>
              </w:rPr>
            </w:pPr>
          </w:p>
          <w:p w:rsidR="00DB34FB" w:rsidRPr="00CF1B4D" w:rsidRDefault="00DB34FB" w:rsidP="004E5BA2">
            <w:pPr>
              <w:pStyle w:val="af1"/>
              <w:spacing w:line="240" w:lineRule="auto"/>
              <w:jc w:val="left"/>
              <w:rPr>
                <w:rStyle w:val="af2"/>
                <w:rFonts w:eastAsiaTheme="majorEastAsia" w:cs="Times New Roman"/>
                <w:color w:val="000000"/>
              </w:rPr>
            </w:pPr>
          </w:p>
          <w:p w:rsidR="00DB34FB" w:rsidRPr="00CF1B4D" w:rsidRDefault="00DB34FB" w:rsidP="004E5BA2">
            <w:pPr>
              <w:pStyle w:val="af1"/>
              <w:spacing w:line="240" w:lineRule="auto"/>
              <w:jc w:val="left"/>
              <w:rPr>
                <w:rStyle w:val="af2"/>
                <w:rFonts w:eastAsiaTheme="majorEastAsia" w:cs="Times New Roman"/>
                <w:color w:val="000000"/>
              </w:rPr>
            </w:pPr>
          </w:p>
          <w:p w:rsidR="00DB34FB" w:rsidRPr="00CF1B4D" w:rsidRDefault="00DB34FB" w:rsidP="004E5BA2">
            <w:pPr>
              <w:pStyle w:val="af1"/>
              <w:spacing w:line="240" w:lineRule="auto"/>
              <w:jc w:val="left"/>
              <w:rPr>
                <w:rStyle w:val="af2"/>
                <w:rFonts w:eastAsiaTheme="majorEastAsia" w:cs="Times New Roman"/>
                <w:color w:val="000000"/>
              </w:rPr>
            </w:pPr>
          </w:p>
          <w:p w:rsidR="00DB34FB" w:rsidRPr="00CF1B4D" w:rsidRDefault="00DB34FB" w:rsidP="004E5BA2">
            <w:pPr>
              <w:pStyle w:val="af1"/>
              <w:spacing w:line="240" w:lineRule="auto"/>
              <w:jc w:val="left"/>
              <w:rPr>
                <w:rStyle w:val="af2"/>
                <w:rFonts w:eastAsiaTheme="majorEastAsia" w:cs="Times New Roman"/>
                <w:color w:val="000000"/>
              </w:rPr>
            </w:pPr>
          </w:p>
        </w:tc>
        <w:tc>
          <w:tcPr>
            <w:tcW w:w="7655" w:type="dxa"/>
            <w:tcBorders>
              <w:top w:val="nil"/>
            </w:tcBorders>
          </w:tcPr>
          <w:p w:rsidR="00DB34FB" w:rsidRPr="00CF1B4D" w:rsidRDefault="00DB34FB" w:rsidP="004E5BA2">
            <w:pPr>
              <w:rPr>
                <w:rFonts w:ascii="Times New Roman" w:hAnsi="Times New Roman" w:cs="Times New Roman"/>
                <w:sz w:val="24"/>
                <w:szCs w:val="24"/>
              </w:rPr>
            </w:pPr>
          </w:p>
        </w:tc>
        <w:tc>
          <w:tcPr>
            <w:tcW w:w="1417" w:type="dxa"/>
            <w:tcBorders>
              <w:top w:val="nil"/>
            </w:tcBorders>
          </w:tcPr>
          <w:p w:rsidR="00DB34FB" w:rsidRPr="00CF1B4D" w:rsidRDefault="00DB34FB" w:rsidP="004E5BA2">
            <w:pPr>
              <w:rPr>
                <w:rFonts w:ascii="Times New Roman" w:hAnsi="Times New Roman" w:cs="Times New Roman"/>
                <w:sz w:val="24"/>
                <w:szCs w:val="24"/>
              </w:rPr>
            </w:pP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119</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68</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51</w:t>
            </w:r>
          </w:p>
        </w:tc>
      </w:tr>
    </w:tbl>
    <w:p w:rsidR="00DB34FB" w:rsidRPr="00CF1B4D" w:rsidRDefault="00DB34FB" w:rsidP="00DB34FB">
      <w:pPr>
        <w:pStyle w:val="af1"/>
        <w:tabs>
          <w:tab w:val="left" w:pos="1446"/>
        </w:tabs>
        <w:spacing w:line="240" w:lineRule="auto"/>
        <w:rPr>
          <w:rStyle w:val="af2"/>
          <w:rFonts w:eastAsiaTheme="majorEastAsia" w:cs="Times New Roman"/>
        </w:rPr>
      </w:pPr>
    </w:p>
    <w:p w:rsidR="00DB34FB" w:rsidRDefault="00DB34FB" w:rsidP="00DB34FB">
      <w:pPr>
        <w:pStyle w:val="410"/>
        <w:shd w:val="clear" w:color="auto" w:fill="auto"/>
        <w:spacing w:line="240" w:lineRule="auto"/>
        <w:rPr>
          <w:rStyle w:val="4a"/>
          <w:i w:val="0"/>
          <w:color w:val="000000"/>
          <w:sz w:val="24"/>
          <w:szCs w:val="24"/>
        </w:rPr>
      </w:pPr>
    </w:p>
    <w:p w:rsidR="00DB34FB" w:rsidRPr="00CF1B4D" w:rsidRDefault="00DB34FB" w:rsidP="00DB34FB">
      <w:pPr>
        <w:pStyle w:val="410"/>
        <w:shd w:val="clear" w:color="auto" w:fill="auto"/>
        <w:spacing w:line="240" w:lineRule="auto"/>
        <w:jc w:val="center"/>
        <w:rPr>
          <w:i w:val="0"/>
          <w:sz w:val="24"/>
          <w:szCs w:val="24"/>
        </w:rPr>
      </w:pPr>
      <w:r w:rsidRPr="00CF1B4D">
        <w:rPr>
          <w:rStyle w:val="4a"/>
          <w:i w:val="0"/>
          <w:color w:val="000000"/>
          <w:sz w:val="24"/>
          <w:szCs w:val="24"/>
        </w:rPr>
        <w:t>Шестой год обучения</w:t>
      </w:r>
    </w:p>
    <w:tbl>
      <w:tblPr>
        <w:tblStyle w:val="a8"/>
        <w:tblW w:w="13892" w:type="dxa"/>
        <w:tblInd w:w="108" w:type="dxa"/>
        <w:tblLayout w:type="fixed"/>
        <w:tblLook w:val="04A0" w:firstRow="1" w:lastRow="0" w:firstColumn="1" w:lastColumn="0" w:noHBand="0" w:noVBand="1"/>
      </w:tblPr>
      <w:tblGrid>
        <w:gridCol w:w="567"/>
        <w:gridCol w:w="7655"/>
        <w:gridCol w:w="1417"/>
        <w:gridCol w:w="1418"/>
        <w:gridCol w:w="1417"/>
        <w:gridCol w:w="1418"/>
      </w:tblGrid>
      <w:tr w:rsidR="00DB34FB" w:rsidRPr="00CF1B4D" w:rsidTr="004E5BA2">
        <w:tc>
          <w:tcPr>
            <w:tcW w:w="567" w:type="dxa"/>
          </w:tcPr>
          <w:p w:rsidR="00DB34FB" w:rsidRPr="00CF1B4D" w:rsidRDefault="00DB34FB" w:rsidP="004E5BA2">
            <w:pPr>
              <w:jc w:val="center"/>
              <w:rPr>
                <w:rFonts w:ascii="Times New Roman" w:hAnsi="Times New Roman" w:cs="Times New Roman"/>
                <w:spacing w:val="-3"/>
                <w:sz w:val="24"/>
                <w:szCs w:val="24"/>
              </w:rPr>
            </w:pPr>
            <w:r w:rsidRPr="00CF1B4D">
              <w:rPr>
                <w:rFonts w:ascii="Times New Roman" w:hAnsi="Times New Roman" w:cs="Times New Roman"/>
                <w:spacing w:val="-3"/>
                <w:sz w:val="24"/>
                <w:szCs w:val="24"/>
              </w:rPr>
              <w:t>№</w:t>
            </w:r>
          </w:p>
          <w:p w:rsidR="00DB34FB" w:rsidRPr="00CF1B4D" w:rsidRDefault="00DB34FB" w:rsidP="004E5BA2">
            <w:pPr>
              <w:jc w:val="center"/>
              <w:rPr>
                <w:rFonts w:ascii="Times New Roman" w:hAnsi="Times New Roman" w:cs="Times New Roman"/>
                <w:spacing w:val="-3"/>
                <w:sz w:val="24"/>
                <w:szCs w:val="24"/>
              </w:rPr>
            </w:pPr>
          </w:p>
        </w:tc>
        <w:tc>
          <w:tcPr>
            <w:tcW w:w="7655" w:type="dxa"/>
          </w:tcPr>
          <w:p w:rsidR="00DB34FB" w:rsidRPr="00CF1B4D" w:rsidRDefault="00DB34FB" w:rsidP="004E5BA2">
            <w:pPr>
              <w:pStyle w:val="af1"/>
              <w:spacing w:line="240" w:lineRule="auto"/>
              <w:rPr>
                <w:rFonts w:cs="Times New Roman"/>
              </w:rPr>
            </w:pPr>
            <w:r w:rsidRPr="00CF1B4D">
              <w:rPr>
                <w:rStyle w:val="0pt"/>
                <w:rFonts w:cs="Times New Roman"/>
                <w:color w:val="000000"/>
                <w:sz w:val="24"/>
                <w:szCs w:val="24"/>
              </w:rPr>
              <w:t>Наименование раздела, темы</w:t>
            </w:r>
          </w:p>
        </w:tc>
        <w:tc>
          <w:tcPr>
            <w:tcW w:w="1417" w:type="dxa"/>
          </w:tcPr>
          <w:p w:rsidR="00DB34FB" w:rsidRPr="00CF1B4D" w:rsidRDefault="00DB34FB" w:rsidP="004E5BA2">
            <w:pPr>
              <w:pStyle w:val="af1"/>
              <w:spacing w:line="240" w:lineRule="auto"/>
              <w:rPr>
                <w:rFonts w:cs="Times New Roman"/>
              </w:rPr>
            </w:pPr>
            <w:r w:rsidRPr="00CF1B4D">
              <w:rPr>
                <w:rStyle w:val="0pt"/>
                <w:rFonts w:cs="Times New Roman"/>
                <w:color w:val="000000"/>
                <w:sz w:val="24"/>
                <w:szCs w:val="24"/>
              </w:rPr>
              <w:t>Вид</w:t>
            </w:r>
          </w:p>
          <w:p w:rsidR="00DB34FB" w:rsidRPr="00CF1B4D" w:rsidRDefault="00DB34FB" w:rsidP="004E5BA2">
            <w:pPr>
              <w:pStyle w:val="af1"/>
              <w:spacing w:line="240" w:lineRule="auto"/>
              <w:rPr>
                <w:rFonts w:cs="Times New Roman"/>
              </w:rPr>
            </w:pPr>
            <w:r w:rsidRPr="00CF1B4D">
              <w:rPr>
                <w:rStyle w:val="0pt"/>
                <w:rFonts w:cs="Times New Roman"/>
                <w:color w:val="000000"/>
                <w:sz w:val="24"/>
                <w:szCs w:val="24"/>
              </w:rPr>
              <w:t>учебного</w:t>
            </w:r>
          </w:p>
          <w:p w:rsidR="00DB34FB" w:rsidRPr="00CF1B4D" w:rsidRDefault="00DB34FB" w:rsidP="004E5BA2">
            <w:pPr>
              <w:pStyle w:val="af1"/>
              <w:spacing w:line="240" w:lineRule="auto"/>
              <w:rPr>
                <w:rFonts w:cs="Times New Roman"/>
              </w:rPr>
            </w:pPr>
            <w:r w:rsidRPr="00CF1B4D">
              <w:rPr>
                <w:rStyle w:val="0pt"/>
                <w:rFonts w:cs="Times New Roman"/>
                <w:color w:val="000000"/>
                <w:sz w:val="24"/>
                <w:szCs w:val="24"/>
              </w:rPr>
              <w:t>занятия</w:t>
            </w:r>
          </w:p>
        </w:tc>
        <w:tc>
          <w:tcPr>
            <w:tcW w:w="1418" w:type="dxa"/>
          </w:tcPr>
          <w:p w:rsidR="00DB34FB" w:rsidRPr="00CF1B4D" w:rsidRDefault="00DB34FB" w:rsidP="004E5BA2">
            <w:pPr>
              <w:pStyle w:val="af1"/>
              <w:spacing w:line="240" w:lineRule="auto"/>
              <w:rPr>
                <w:rFonts w:cs="Times New Roman"/>
              </w:rPr>
            </w:pPr>
            <w:r w:rsidRPr="00CF1B4D">
              <w:rPr>
                <w:rFonts w:cs="Times New Roman"/>
              </w:rPr>
              <w:t>максимальная</w:t>
            </w:r>
          </w:p>
          <w:p w:rsidR="00DB34FB" w:rsidRPr="00CF1B4D" w:rsidRDefault="00DB34FB" w:rsidP="004E5BA2">
            <w:pPr>
              <w:pStyle w:val="af1"/>
              <w:spacing w:line="240" w:lineRule="auto"/>
              <w:rPr>
                <w:rFonts w:cs="Times New Roman"/>
              </w:rPr>
            </w:pPr>
            <w:r w:rsidRPr="00CF1B4D">
              <w:rPr>
                <w:rFonts w:cs="Times New Roman"/>
              </w:rPr>
              <w:t>учебная нагрузка</w:t>
            </w:r>
          </w:p>
        </w:tc>
        <w:tc>
          <w:tcPr>
            <w:tcW w:w="1417" w:type="dxa"/>
          </w:tcPr>
          <w:p w:rsidR="00DB34FB" w:rsidRPr="00CF1B4D" w:rsidRDefault="00DB34FB" w:rsidP="004E5BA2">
            <w:pPr>
              <w:pStyle w:val="af1"/>
              <w:spacing w:line="240" w:lineRule="auto"/>
              <w:rPr>
                <w:rFonts w:cs="Times New Roman"/>
              </w:rPr>
            </w:pPr>
            <w:r w:rsidRPr="00CF1B4D">
              <w:rPr>
                <w:rFonts w:cs="Times New Roman"/>
              </w:rPr>
              <w:t>самостоятельная</w:t>
            </w:r>
          </w:p>
          <w:p w:rsidR="00DB34FB" w:rsidRPr="00CF1B4D" w:rsidRDefault="00DB34FB" w:rsidP="004E5BA2">
            <w:pPr>
              <w:pStyle w:val="af1"/>
              <w:spacing w:line="240" w:lineRule="auto"/>
              <w:rPr>
                <w:rFonts w:cs="Times New Roman"/>
              </w:rPr>
            </w:pPr>
            <w:r w:rsidRPr="00CF1B4D">
              <w:rPr>
                <w:rFonts w:cs="Times New Roman"/>
              </w:rPr>
              <w:t>учебная нагрузка</w:t>
            </w:r>
          </w:p>
        </w:tc>
        <w:tc>
          <w:tcPr>
            <w:tcW w:w="1418" w:type="dxa"/>
          </w:tcPr>
          <w:p w:rsidR="00DB34FB" w:rsidRPr="00CF1B4D" w:rsidRDefault="00DB34FB" w:rsidP="004E5BA2">
            <w:pPr>
              <w:pStyle w:val="af1"/>
              <w:spacing w:line="240" w:lineRule="auto"/>
              <w:rPr>
                <w:rFonts w:cs="Times New Roman"/>
              </w:rPr>
            </w:pPr>
            <w:r w:rsidRPr="00CF1B4D">
              <w:rPr>
                <w:rFonts w:cs="Times New Roman"/>
              </w:rPr>
              <w:t>аудиторные</w:t>
            </w:r>
          </w:p>
          <w:p w:rsidR="00DB34FB" w:rsidRPr="00CF1B4D" w:rsidRDefault="00DB34FB" w:rsidP="004E5BA2">
            <w:pPr>
              <w:pStyle w:val="af1"/>
              <w:spacing w:line="240" w:lineRule="auto"/>
              <w:rPr>
                <w:rFonts w:cs="Times New Roman"/>
              </w:rPr>
            </w:pPr>
            <w:r w:rsidRPr="00CF1B4D">
              <w:rPr>
                <w:rFonts w:cs="Times New Roman"/>
              </w:rPr>
              <w:t>занятия</w:t>
            </w:r>
          </w:p>
        </w:tc>
      </w:tr>
      <w:tr w:rsidR="00DB34FB" w:rsidRPr="00CF1B4D" w:rsidTr="004E5BA2">
        <w:tc>
          <w:tcPr>
            <w:tcW w:w="567" w:type="dxa"/>
          </w:tcPr>
          <w:p w:rsidR="00DB34FB" w:rsidRPr="00CF1B4D" w:rsidRDefault="00DB34FB" w:rsidP="004E5BA2">
            <w:pPr>
              <w:jc w:val="center"/>
              <w:rPr>
                <w:rFonts w:ascii="Times New Roman" w:hAnsi="Times New Roman" w:cs="Times New Roman"/>
                <w:spacing w:val="-3"/>
                <w:sz w:val="24"/>
                <w:szCs w:val="24"/>
              </w:rPr>
            </w:pPr>
          </w:p>
        </w:tc>
        <w:tc>
          <w:tcPr>
            <w:tcW w:w="13325" w:type="dxa"/>
            <w:gridSpan w:val="5"/>
          </w:tcPr>
          <w:p w:rsidR="00DB34FB" w:rsidRPr="00CF1B4D" w:rsidRDefault="00DB34FB" w:rsidP="004E5BA2">
            <w:pPr>
              <w:pStyle w:val="af1"/>
              <w:spacing w:line="240" w:lineRule="auto"/>
              <w:rPr>
                <w:rFonts w:cs="Times New Roman"/>
              </w:rPr>
            </w:pPr>
            <w:r w:rsidRPr="00CF1B4D">
              <w:rPr>
                <w:rStyle w:val="10pt"/>
                <w:color w:val="000000"/>
                <w:sz w:val="24"/>
                <w:szCs w:val="24"/>
              </w:rPr>
              <w:t>I полугодие</w:t>
            </w:r>
          </w:p>
        </w:tc>
      </w:tr>
      <w:tr w:rsidR="00DB34FB" w:rsidRPr="00CF1B4D" w:rsidTr="004E5BA2">
        <w:tc>
          <w:tcPr>
            <w:tcW w:w="567" w:type="dxa"/>
          </w:tcPr>
          <w:p w:rsidR="00DB34FB" w:rsidRPr="00CF1B4D" w:rsidRDefault="00DB34FB" w:rsidP="004E5BA2">
            <w:pPr>
              <w:jc w:val="center"/>
              <w:rPr>
                <w:rFonts w:ascii="Times New Roman" w:hAnsi="Times New Roman" w:cs="Times New Roman"/>
                <w:spacing w:val="-3"/>
                <w:sz w:val="24"/>
                <w:szCs w:val="24"/>
              </w:rPr>
            </w:pPr>
          </w:p>
        </w:tc>
        <w:tc>
          <w:tcPr>
            <w:tcW w:w="13325" w:type="dxa"/>
            <w:gridSpan w:val="5"/>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Раздел 1. Графика</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1.1.</w:t>
            </w:r>
          </w:p>
        </w:tc>
        <w:tc>
          <w:tcPr>
            <w:tcW w:w="7655"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Создание сложной образной графической композиции. Вариант 1. Графический лист «Аллегория».</w:t>
            </w:r>
          </w:p>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Вариант 2. Основы мультипликации</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42</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24</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18</w:t>
            </w:r>
          </w:p>
        </w:tc>
      </w:tr>
      <w:tr w:rsidR="00DB34FB" w:rsidRPr="00CF1B4D" w:rsidTr="004E5BA2">
        <w:tc>
          <w:tcPr>
            <w:tcW w:w="567" w:type="dxa"/>
          </w:tcPr>
          <w:p w:rsidR="00DB34FB" w:rsidRPr="00CF1B4D" w:rsidRDefault="00DB34FB" w:rsidP="004E5BA2">
            <w:pPr>
              <w:pStyle w:val="af1"/>
              <w:spacing w:line="240" w:lineRule="auto"/>
              <w:jc w:val="left"/>
              <w:rPr>
                <w:rStyle w:val="af2"/>
                <w:rFonts w:eastAsiaTheme="majorEastAsia" w:cs="Times New Roman"/>
                <w:color w:val="000000"/>
              </w:rPr>
            </w:pPr>
            <w:r w:rsidRPr="00CF1B4D">
              <w:rPr>
                <w:rStyle w:val="af2"/>
                <w:rFonts w:eastAsiaTheme="majorEastAsia" w:cs="Times New Roman"/>
                <w:color w:val="000000"/>
              </w:rPr>
              <w:t>1.2</w:t>
            </w:r>
          </w:p>
        </w:tc>
        <w:tc>
          <w:tcPr>
            <w:tcW w:w="7655"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Графика малых форм. Вариант 1. Разработка праздничной открытки Вариант 2. Экслибрис</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35</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20</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15</w:t>
            </w:r>
          </w:p>
        </w:tc>
      </w:tr>
      <w:tr w:rsidR="00DB34FB" w:rsidRPr="00CF1B4D" w:rsidTr="004E5BA2">
        <w:tc>
          <w:tcPr>
            <w:tcW w:w="567" w:type="dxa"/>
          </w:tcPr>
          <w:p w:rsidR="00DB34FB" w:rsidRPr="00CF1B4D" w:rsidRDefault="00DB34FB" w:rsidP="004E5BA2">
            <w:pPr>
              <w:pStyle w:val="af1"/>
              <w:spacing w:line="240" w:lineRule="auto"/>
              <w:jc w:val="left"/>
              <w:rPr>
                <w:rStyle w:val="af2"/>
                <w:rFonts w:eastAsiaTheme="majorEastAsia" w:cs="Times New Roman"/>
                <w:color w:val="000000"/>
              </w:rPr>
            </w:pPr>
            <w:r w:rsidRPr="00CF1B4D">
              <w:rPr>
                <w:rStyle w:val="af2"/>
                <w:rFonts w:eastAsiaTheme="majorEastAsia" w:cs="Times New Roman"/>
                <w:color w:val="000000"/>
              </w:rPr>
              <w:t>1.3</w:t>
            </w:r>
          </w:p>
        </w:tc>
        <w:tc>
          <w:tcPr>
            <w:tcW w:w="7655"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Шрифтовая композиция</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35</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20</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15</w:t>
            </w:r>
          </w:p>
        </w:tc>
      </w:tr>
      <w:tr w:rsidR="00DB34FB" w:rsidRPr="00CF1B4D" w:rsidTr="004E5BA2">
        <w:tc>
          <w:tcPr>
            <w:tcW w:w="567" w:type="dxa"/>
          </w:tcPr>
          <w:p w:rsidR="00DB34FB" w:rsidRPr="00CF1B4D" w:rsidRDefault="00DB34FB" w:rsidP="004E5BA2">
            <w:pPr>
              <w:pStyle w:val="af1"/>
              <w:spacing w:line="240" w:lineRule="auto"/>
              <w:jc w:val="left"/>
              <w:rPr>
                <w:rStyle w:val="af2"/>
                <w:rFonts w:eastAsiaTheme="majorEastAsia" w:cs="Times New Roman"/>
                <w:color w:val="000000"/>
              </w:rPr>
            </w:pPr>
          </w:p>
        </w:tc>
        <w:tc>
          <w:tcPr>
            <w:tcW w:w="7655" w:type="dxa"/>
          </w:tcPr>
          <w:p w:rsidR="00DB34FB" w:rsidRPr="00CF1B4D" w:rsidRDefault="00DB34FB" w:rsidP="004E5BA2">
            <w:pPr>
              <w:rPr>
                <w:rFonts w:ascii="Times New Roman" w:hAnsi="Times New Roman" w:cs="Times New Roman"/>
                <w:sz w:val="24"/>
                <w:szCs w:val="24"/>
              </w:rPr>
            </w:pPr>
          </w:p>
        </w:tc>
        <w:tc>
          <w:tcPr>
            <w:tcW w:w="1417" w:type="dxa"/>
          </w:tcPr>
          <w:p w:rsidR="00DB34FB" w:rsidRPr="00CF1B4D" w:rsidRDefault="00DB34FB" w:rsidP="004E5BA2">
            <w:pPr>
              <w:rPr>
                <w:rFonts w:ascii="Times New Roman" w:hAnsi="Times New Roman" w:cs="Times New Roman"/>
                <w:sz w:val="24"/>
                <w:szCs w:val="24"/>
              </w:rPr>
            </w:pP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112</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64</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48</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p>
        </w:tc>
        <w:tc>
          <w:tcPr>
            <w:tcW w:w="13325" w:type="dxa"/>
            <w:gridSpan w:val="5"/>
          </w:tcPr>
          <w:p w:rsidR="00DB34FB" w:rsidRPr="00CF1B4D" w:rsidRDefault="00DB34FB" w:rsidP="004E5BA2">
            <w:pPr>
              <w:pStyle w:val="af1"/>
              <w:spacing w:line="240" w:lineRule="auto"/>
              <w:rPr>
                <w:rStyle w:val="10pt"/>
                <w:color w:val="000000"/>
                <w:sz w:val="24"/>
                <w:szCs w:val="24"/>
              </w:rPr>
            </w:pPr>
            <w:r w:rsidRPr="00CF1B4D">
              <w:rPr>
                <w:rStyle w:val="af2"/>
                <w:rFonts w:eastAsiaTheme="majorEastAsia" w:cs="Times New Roman"/>
                <w:color w:val="000000"/>
              </w:rPr>
              <w:t>II полугодие</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p>
        </w:tc>
        <w:tc>
          <w:tcPr>
            <w:tcW w:w="13325" w:type="dxa"/>
            <w:gridSpan w:val="5"/>
          </w:tcPr>
          <w:p w:rsidR="00DB34FB" w:rsidRPr="00CF1B4D" w:rsidRDefault="00DB34FB" w:rsidP="004E5BA2">
            <w:pPr>
              <w:pStyle w:val="af1"/>
              <w:spacing w:line="240" w:lineRule="auto"/>
              <w:rPr>
                <w:rStyle w:val="af2"/>
                <w:rFonts w:eastAsiaTheme="majorEastAsia" w:cs="Times New Roman"/>
                <w:color w:val="000000"/>
              </w:rPr>
            </w:pPr>
            <w:r w:rsidRPr="00CF1B4D">
              <w:rPr>
                <w:rStyle w:val="af2"/>
                <w:rFonts w:eastAsiaTheme="majorEastAsia" w:cs="Times New Roman"/>
                <w:color w:val="000000"/>
              </w:rPr>
              <w:t>Раздел 2. Сюжетная композиция</w:t>
            </w:r>
          </w:p>
        </w:tc>
      </w:tr>
      <w:tr w:rsidR="00DB34FB" w:rsidRPr="00CF1B4D" w:rsidTr="004E5BA2">
        <w:tc>
          <w:tcPr>
            <w:tcW w:w="567" w:type="dxa"/>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2.1</w:t>
            </w:r>
          </w:p>
        </w:tc>
        <w:tc>
          <w:tcPr>
            <w:tcW w:w="7655" w:type="dxa"/>
            <w:tcBorders>
              <w:top w:val="nil"/>
            </w:tcBorders>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Сюжетная композиция. Триптих</w:t>
            </w:r>
          </w:p>
        </w:tc>
        <w:tc>
          <w:tcPr>
            <w:tcW w:w="1417" w:type="dxa"/>
            <w:tcBorders>
              <w:top w:val="nil"/>
            </w:tcBorders>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49</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28</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21</w:t>
            </w:r>
          </w:p>
        </w:tc>
      </w:tr>
      <w:tr w:rsidR="00DB34FB" w:rsidRPr="00CF1B4D" w:rsidTr="004E5BA2">
        <w:tc>
          <w:tcPr>
            <w:tcW w:w="567" w:type="dxa"/>
          </w:tcPr>
          <w:p w:rsidR="00DB34FB" w:rsidRPr="00CF1B4D" w:rsidRDefault="00DB34FB" w:rsidP="004E5BA2">
            <w:pPr>
              <w:pStyle w:val="af1"/>
              <w:spacing w:line="240" w:lineRule="auto"/>
              <w:jc w:val="left"/>
              <w:rPr>
                <w:rStyle w:val="af2"/>
                <w:rFonts w:eastAsiaTheme="majorEastAsia" w:cs="Times New Roman"/>
                <w:color w:val="000000"/>
              </w:rPr>
            </w:pPr>
            <w:r w:rsidRPr="00CF1B4D">
              <w:rPr>
                <w:rStyle w:val="af2"/>
                <w:rFonts w:eastAsiaTheme="majorEastAsia" w:cs="Times New Roman"/>
                <w:color w:val="000000"/>
              </w:rPr>
              <w:t>2.2</w:t>
            </w:r>
          </w:p>
        </w:tc>
        <w:tc>
          <w:tcPr>
            <w:tcW w:w="7655" w:type="dxa"/>
            <w:tcBorders>
              <w:top w:val="nil"/>
            </w:tcBorders>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Сюжетная композиция на конкурсную тему</w:t>
            </w:r>
          </w:p>
        </w:tc>
        <w:tc>
          <w:tcPr>
            <w:tcW w:w="1417" w:type="dxa"/>
            <w:tcBorders>
              <w:top w:val="nil"/>
            </w:tcBorders>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35</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20</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15</w:t>
            </w:r>
          </w:p>
        </w:tc>
      </w:tr>
      <w:tr w:rsidR="00DB34FB" w:rsidRPr="00CF1B4D" w:rsidTr="004E5BA2">
        <w:tc>
          <w:tcPr>
            <w:tcW w:w="567" w:type="dxa"/>
          </w:tcPr>
          <w:p w:rsidR="00DB34FB" w:rsidRPr="00CF1B4D" w:rsidRDefault="00DB34FB" w:rsidP="004E5BA2">
            <w:pPr>
              <w:pStyle w:val="af1"/>
              <w:spacing w:line="240" w:lineRule="auto"/>
              <w:jc w:val="left"/>
              <w:rPr>
                <w:rStyle w:val="af2"/>
                <w:rFonts w:eastAsiaTheme="majorEastAsia" w:cs="Times New Roman"/>
                <w:color w:val="000000"/>
              </w:rPr>
            </w:pPr>
          </w:p>
        </w:tc>
        <w:tc>
          <w:tcPr>
            <w:tcW w:w="13325" w:type="dxa"/>
            <w:gridSpan w:val="5"/>
            <w:tcBorders>
              <w:top w:val="nil"/>
            </w:tcBorders>
          </w:tcPr>
          <w:p w:rsidR="00DB34FB" w:rsidRPr="00CF1B4D" w:rsidRDefault="00DB34FB" w:rsidP="004E5BA2">
            <w:pPr>
              <w:pStyle w:val="af1"/>
              <w:spacing w:line="240" w:lineRule="auto"/>
              <w:rPr>
                <w:rStyle w:val="af2"/>
                <w:rFonts w:eastAsiaTheme="majorEastAsia" w:cs="Times New Roman"/>
                <w:color w:val="000000"/>
              </w:rPr>
            </w:pPr>
            <w:r w:rsidRPr="00CF1B4D">
              <w:rPr>
                <w:rStyle w:val="af2"/>
                <w:rFonts w:eastAsiaTheme="majorEastAsia" w:cs="Times New Roman"/>
                <w:color w:val="000000"/>
              </w:rPr>
              <w:t>Раздел 3. Графика</w:t>
            </w:r>
          </w:p>
        </w:tc>
      </w:tr>
      <w:tr w:rsidR="00DB34FB" w:rsidRPr="00CF1B4D" w:rsidTr="004E5BA2">
        <w:tc>
          <w:tcPr>
            <w:tcW w:w="567" w:type="dxa"/>
          </w:tcPr>
          <w:p w:rsidR="00DB34FB" w:rsidRPr="00CF1B4D" w:rsidRDefault="00DB34FB" w:rsidP="004E5BA2">
            <w:pPr>
              <w:pStyle w:val="af1"/>
              <w:spacing w:line="240" w:lineRule="auto"/>
              <w:jc w:val="left"/>
              <w:rPr>
                <w:rStyle w:val="af2"/>
                <w:rFonts w:eastAsiaTheme="majorEastAsia" w:cs="Times New Roman"/>
                <w:color w:val="000000"/>
              </w:rPr>
            </w:pPr>
            <w:r w:rsidRPr="00CF1B4D">
              <w:rPr>
                <w:rStyle w:val="af2"/>
                <w:rFonts w:eastAsiaTheme="majorEastAsia" w:cs="Times New Roman"/>
                <w:color w:val="000000"/>
              </w:rPr>
              <w:t>3.1</w:t>
            </w:r>
          </w:p>
        </w:tc>
        <w:tc>
          <w:tcPr>
            <w:tcW w:w="7655" w:type="dxa"/>
            <w:tcBorders>
              <w:top w:val="nil"/>
            </w:tcBorders>
          </w:tcPr>
          <w:p w:rsidR="00DB34FB" w:rsidRPr="00CF1B4D" w:rsidRDefault="00DB34FB" w:rsidP="004E5BA2">
            <w:pPr>
              <w:pStyle w:val="af1"/>
              <w:spacing w:line="240" w:lineRule="auto"/>
              <w:jc w:val="left"/>
              <w:rPr>
                <w:rFonts w:cs="Times New Roman"/>
              </w:rPr>
            </w:pPr>
            <w:r w:rsidRPr="00CF1B4D">
              <w:rPr>
                <w:rStyle w:val="af2"/>
                <w:rFonts w:eastAsiaTheme="majorEastAsia" w:cs="Times New Roman"/>
                <w:color w:val="000000"/>
              </w:rPr>
              <w:t>Графическая композиция в городской среде</w:t>
            </w:r>
          </w:p>
        </w:tc>
        <w:tc>
          <w:tcPr>
            <w:tcW w:w="1417" w:type="dxa"/>
            <w:tcBorders>
              <w:top w:val="nil"/>
            </w:tcBorders>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урок</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35</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20</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15</w:t>
            </w:r>
          </w:p>
        </w:tc>
      </w:tr>
      <w:tr w:rsidR="00DB34FB" w:rsidRPr="00CF1B4D" w:rsidTr="004E5BA2">
        <w:tc>
          <w:tcPr>
            <w:tcW w:w="567" w:type="dxa"/>
          </w:tcPr>
          <w:p w:rsidR="00DB34FB" w:rsidRPr="00CF1B4D" w:rsidRDefault="00DB34FB" w:rsidP="004E5BA2">
            <w:pPr>
              <w:pStyle w:val="af1"/>
              <w:spacing w:line="240" w:lineRule="auto"/>
              <w:jc w:val="left"/>
              <w:rPr>
                <w:rStyle w:val="af2"/>
                <w:rFonts w:eastAsiaTheme="majorEastAsia" w:cs="Times New Roman"/>
                <w:color w:val="000000"/>
              </w:rPr>
            </w:pPr>
          </w:p>
        </w:tc>
        <w:tc>
          <w:tcPr>
            <w:tcW w:w="7655" w:type="dxa"/>
            <w:tcBorders>
              <w:top w:val="nil"/>
            </w:tcBorders>
          </w:tcPr>
          <w:p w:rsidR="00DB34FB" w:rsidRPr="00CF1B4D" w:rsidRDefault="00DB34FB" w:rsidP="004E5BA2">
            <w:pPr>
              <w:rPr>
                <w:rFonts w:ascii="Times New Roman" w:hAnsi="Times New Roman" w:cs="Times New Roman"/>
                <w:sz w:val="24"/>
                <w:szCs w:val="24"/>
              </w:rPr>
            </w:pPr>
          </w:p>
        </w:tc>
        <w:tc>
          <w:tcPr>
            <w:tcW w:w="1417" w:type="dxa"/>
            <w:tcBorders>
              <w:top w:val="nil"/>
            </w:tcBorders>
          </w:tcPr>
          <w:p w:rsidR="00DB34FB" w:rsidRPr="00CF1B4D" w:rsidRDefault="00DB34FB" w:rsidP="004E5BA2">
            <w:pPr>
              <w:rPr>
                <w:rFonts w:ascii="Times New Roman" w:hAnsi="Times New Roman" w:cs="Times New Roman"/>
                <w:sz w:val="24"/>
                <w:szCs w:val="24"/>
              </w:rPr>
            </w:pP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119</w:t>
            </w:r>
          </w:p>
        </w:tc>
        <w:tc>
          <w:tcPr>
            <w:tcW w:w="1417"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68</w:t>
            </w:r>
          </w:p>
        </w:tc>
        <w:tc>
          <w:tcPr>
            <w:tcW w:w="1418" w:type="dxa"/>
          </w:tcPr>
          <w:p w:rsidR="00DB34FB" w:rsidRPr="00CF1B4D" w:rsidRDefault="00DB34FB" w:rsidP="004E5BA2">
            <w:pPr>
              <w:pStyle w:val="af1"/>
              <w:spacing w:line="240" w:lineRule="auto"/>
              <w:rPr>
                <w:rFonts w:cs="Times New Roman"/>
              </w:rPr>
            </w:pPr>
            <w:r w:rsidRPr="00CF1B4D">
              <w:rPr>
                <w:rStyle w:val="af2"/>
                <w:rFonts w:eastAsiaTheme="majorEastAsia" w:cs="Times New Roman"/>
                <w:color w:val="000000"/>
              </w:rPr>
              <w:t>51</w:t>
            </w:r>
          </w:p>
        </w:tc>
      </w:tr>
    </w:tbl>
    <w:p w:rsidR="00DB34FB" w:rsidRPr="00CF1B4D" w:rsidRDefault="00DB34FB" w:rsidP="00DB34FB">
      <w:pPr>
        <w:pStyle w:val="af1"/>
        <w:tabs>
          <w:tab w:val="left" w:pos="1446"/>
        </w:tabs>
        <w:spacing w:line="240" w:lineRule="auto"/>
        <w:rPr>
          <w:rStyle w:val="af2"/>
          <w:rFonts w:eastAsiaTheme="majorEastAsia" w:cs="Times New Roman"/>
          <w:b/>
          <w:i/>
        </w:rPr>
      </w:pPr>
    </w:p>
    <w:p w:rsidR="00DB34FB" w:rsidRPr="00CF1B4D" w:rsidRDefault="00DB34FB" w:rsidP="00DB34FB">
      <w:pPr>
        <w:pStyle w:val="af1"/>
        <w:tabs>
          <w:tab w:val="left" w:pos="1446"/>
        </w:tabs>
        <w:spacing w:line="240" w:lineRule="auto"/>
        <w:jc w:val="center"/>
        <w:rPr>
          <w:rStyle w:val="af2"/>
          <w:rFonts w:eastAsiaTheme="majorEastAsia" w:cs="Times New Roman"/>
          <w:b/>
          <w:i/>
        </w:rPr>
      </w:pPr>
      <w:r w:rsidRPr="00CF1B4D">
        <w:rPr>
          <w:rStyle w:val="af2"/>
          <w:rFonts w:eastAsiaTheme="majorEastAsia" w:cs="Times New Roman"/>
          <w:b/>
        </w:rPr>
        <w:t>Содержание разделов и тем. Годовые требования</w:t>
      </w:r>
    </w:p>
    <w:p w:rsidR="00DB34FB" w:rsidRPr="00CF1B4D" w:rsidRDefault="00DB34FB" w:rsidP="00DB34FB">
      <w:pPr>
        <w:pStyle w:val="af1"/>
        <w:tabs>
          <w:tab w:val="left" w:pos="1446"/>
        </w:tabs>
        <w:spacing w:line="240" w:lineRule="auto"/>
        <w:rPr>
          <w:rStyle w:val="af2"/>
          <w:rFonts w:eastAsiaTheme="majorEastAsia" w:cs="Times New Roman"/>
          <w:b/>
        </w:rPr>
      </w:pPr>
    </w:p>
    <w:p w:rsidR="00DB34FB" w:rsidRPr="00CF1B4D" w:rsidRDefault="00DB34FB" w:rsidP="00DB34FB">
      <w:pPr>
        <w:pStyle w:val="af1"/>
        <w:tabs>
          <w:tab w:val="left" w:pos="1446"/>
        </w:tabs>
        <w:spacing w:line="240" w:lineRule="auto"/>
        <w:rPr>
          <w:rStyle w:val="af2"/>
          <w:rFonts w:eastAsiaTheme="majorEastAsia" w:cs="Times New Roman"/>
          <w:b/>
        </w:rPr>
      </w:pPr>
      <w:r w:rsidRPr="00CF1B4D">
        <w:rPr>
          <w:rStyle w:val="af2"/>
          <w:rFonts w:eastAsiaTheme="majorEastAsia" w:cs="Times New Roman"/>
          <w:b/>
        </w:rPr>
        <w:t xml:space="preserve">1 год обучения </w:t>
      </w:r>
      <w:r w:rsidRPr="00CF1B4D">
        <w:rPr>
          <w:rStyle w:val="af2"/>
          <w:rFonts w:eastAsiaTheme="majorEastAsia" w:cs="Times New Roman"/>
          <w:b/>
          <w:lang w:val="en-US"/>
        </w:rPr>
        <w:t>I</w:t>
      </w:r>
      <w:r w:rsidRPr="00CF1B4D">
        <w:rPr>
          <w:rStyle w:val="af2"/>
          <w:rFonts w:eastAsiaTheme="majorEastAsia" w:cs="Times New Roman"/>
          <w:b/>
        </w:rPr>
        <w:t xml:space="preserve"> полугодие</w:t>
      </w:r>
    </w:p>
    <w:p w:rsidR="00DB34FB" w:rsidRPr="00CF1B4D" w:rsidRDefault="00DB34FB" w:rsidP="00DB34FB">
      <w:pPr>
        <w:pStyle w:val="af1"/>
        <w:tabs>
          <w:tab w:val="left" w:pos="1446"/>
        </w:tabs>
        <w:spacing w:line="240" w:lineRule="auto"/>
        <w:rPr>
          <w:rStyle w:val="af2"/>
          <w:rFonts w:eastAsiaTheme="majorEastAsia" w:cs="Times New Roman"/>
          <w:b/>
        </w:rPr>
      </w:pPr>
      <w:r w:rsidRPr="00CF1B4D">
        <w:rPr>
          <w:rStyle w:val="af2"/>
          <w:rFonts w:eastAsiaTheme="majorEastAsia" w:cs="Times New Roman"/>
          <w:b/>
        </w:rPr>
        <w:t>Раздел 1. Основы композиции станковой</w:t>
      </w:r>
    </w:p>
    <w:p w:rsidR="00DB34FB" w:rsidRPr="00CF1B4D" w:rsidRDefault="00DB34FB" w:rsidP="001513B6">
      <w:pPr>
        <w:pStyle w:val="af1"/>
        <w:widowControl w:val="0"/>
        <w:numPr>
          <w:ilvl w:val="0"/>
          <w:numId w:val="69"/>
        </w:numPr>
        <w:tabs>
          <w:tab w:val="left" w:pos="649"/>
        </w:tabs>
        <w:suppressAutoHyphens w:val="0"/>
        <w:spacing w:line="240" w:lineRule="auto"/>
        <w:rPr>
          <w:rFonts w:cs="Times New Roman"/>
        </w:rPr>
      </w:pPr>
      <w:r w:rsidRPr="00CF1B4D">
        <w:rPr>
          <w:rStyle w:val="af2"/>
          <w:rFonts w:eastAsiaTheme="majorEastAsia" w:cs="Times New Roman"/>
          <w:b/>
          <w:color w:val="000000"/>
        </w:rPr>
        <w:t>Вводная беседа об основных законах и правилах композиции, о решающей роли композиции в изобразительном искусстве</w:t>
      </w:r>
      <w:r w:rsidRPr="00CF1B4D">
        <w:rPr>
          <w:rStyle w:val="af2"/>
          <w:rFonts w:eastAsiaTheme="majorEastAsia" w:cs="Times New Roman"/>
          <w:color w:val="000000"/>
        </w:rPr>
        <w:t>. Демонстрация репродукций произведений великих художников.</w:t>
      </w:r>
    </w:p>
    <w:p w:rsidR="00DB34FB" w:rsidRPr="00CF1B4D" w:rsidRDefault="00DB34FB" w:rsidP="00DB34FB">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знакомство с понятиями «композиция», «жанры в композиции».</w:t>
      </w:r>
    </w:p>
    <w:p w:rsidR="00DB34FB" w:rsidRPr="00CF1B4D" w:rsidRDefault="00DB34FB" w:rsidP="00DB34FB">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знакомство с программой по станковой композиции, материалами и техниками, применяемыми при создании композиций.</w:t>
      </w:r>
    </w:p>
    <w:p w:rsidR="00DB34FB" w:rsidRPr="00CF1B4D" w:rsidRDefault="00DB34FB" w:rsidP="00DB34FB">
      <w:pPr>
        <w:pStyle w:val="af1"/>
        <w:spacing w:line="240" w:lineRule="auto"/>
        <w:rPr>
          <w:rStyle w:val="af2"/>
          <w:rFonts w:eastAsiaTheme="majorEastAsia" w:cs="Times New Roman"/>
        </w:rPr>
      </w:pPr>
      <w:r w:rsidRPr="00CF1B4D">
        <w:rPr>
          <w:rStyle w:val="1260"/>
          <w:color w:val="000000"/>
          <w:sz w:val="24"/>
          <w:szCs w:val="24"/>
        </w:rPr>
        <w:t>Самостоятельная работа:</w:t>
      </w:r>
      <w:r w:rsidRPr="00CF1B4D">
        <w:rPr>
          <w:rStyle w:val="af2"/>
          <w:rFonts w:eastAsiaTheme="majorEastAsia" w:cs="Times New Roman"/>
          <w:color w:val="000000"/>
        </w:rPr>
        <w:t xml:space="preserve"> просмотр репродукций и видеоматериалов в школьной библиотеке.</w:t>
      </w:r>
    </w:p>
    <w:p w:rsidR="00DB34FB" w:rsidRPr="00CF1B4D" w:rsidRDefault="00DB34FB" w:rsidP="001513B6">
      <w:pPr>
        <w:pStyle w:val="af1"/>
        <w:widowControl w:val="0"/>
        <w:numPr>
          <w:ilvl w:val="0"/>
          <w:numId w:val="69"/>
        </w:numPr>
        <w:tabs>
          <w:tab w:val="left" w:pos="649"/>
        </w:tabs>
        <w:suppressAutoHyphens w:val="0"/>
        <w:spacing w:line="240" w:lineRule="auto"/>
        <w:rPr>
          <w:rFonts w:cs="Times New Roman"/>
        </w:rPr>
      </w:pPr>
      <w:r w:rsidRPr="00CF1B4D">
        <w:rPr>
          <w:rStyle w:val="af2"/>
          <w:rFonts w:eastAsiaTheme="majorEastAsia" w:cs="Times New Roman"/>
          <w:b/>
          <w:color w:val="000000"/>
        </w:rPr>
        <w:t>Равновесие основных элементов композиции в листе</w:t>
      </w:r>
      <w:r w:rsidRPr="00CF1B4D">
        <w:rPr>
          <w:rStyle w:val="af2"/>
          <w:rFonts w:eastAsiaTheme="majorEastAsia" w:cs="Times New Roman"/>
          <w:color w:val="000000"/>
        </w:rPr>
        <w:t>.</w:t>
      </w:r>
    </w:p>
    <w:p w:rsidR="00DB34FB" w:rsidRPr="00CF1B4D" w:rsidRDefault="00DB34FB" w:rsidP="00DB34FB">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определение понятий «решение листа как единого целого» и «изображение на картинной плоскости».</w:t>
      </w:r>
    </w:p>
    <w:p w:rsidR="00DB34FB" w:rsidRPr="00CF1B4D" w:rsidRDefault="00DB34FB" w:rsidP="00DB34FB">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знакомство с форматом как с рабочей плоскостью художника, выбор формата в зависимости от замысла.</w:t>
      </w:r>
    </w:p>
    <w:p w:rsidR="00DB34FB" w:rsidRPr="00CF1B4D" w:rsidRDefault="00DB34FB" w:rsidP="00DB34FB">
      <w:pPr>
        <w:pStyle w:val="af1"/>
        <w:spacing w:line="240" w:lineRule="auto"/>
        <w:rPr>
          <w:rFonts w:cs="Times New Roman"/>
        </w:rPr>
      </w:pPr>
      <w:r w:rsidRPr="00CF1B4D">
        <w:rPr>
          <w:rStyle w:val="1260"/>
          <w:color w:val="000000"/>
          <w:sz w:val="24"/>
          <w:szCs w:val="24"/>
        </w:rPr>
        <w:t>Предлагаемые аудиторные задания:</w:t>
      </w:r>
      <w:r w:rsidRPr="00CF1B4D">
        <w:rPr>
          <w:rStyle w:val="af2"/>
          <w:rFonts w:eastAsiaTheme="majorEastAsia" w:cs="Times New Roman"/>
          <w:color w:val="000000"/>
        </w:rPr>
        <w:t xml:space="preserve"> исполнение сюжетной композиции на заданную тему («Мои друзья», «Летние игры» и т.п.).</w:t>
      </w:r>
    </w:p>
    <w:p w:rsidR="00DB34FB" w:rsidRPr="00CF1B4D" w:rsidRDefault="00DB34FB" w:rsidP="00DB34FB">
      <w:pPr>
        <w:pStyle w:val="af1"/>
        <w:spacing w:line="240" w:lineRule="auto"/>
        <w:rPr>
          <w:rFonts w:cs="Times New Roman"/>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зарисовки по памяти учащимися летних впечатлений.</w:t>
      </w:r>
    </w:p>
    <w:p w:rsidR="00DB34FB" w:rsidRPr="00CF1B4D" w:rsidRDefault="00DB34FB" w:rsidP="00DB34FB">
      <w:pPr>
        <w:pStyle w:val="af1"/>
        <w:spacing w:line="240" w:lineRule="auto"/>
        <w:rPr>
          <w:rFonts w:cs="Times New Roman"/>
          <w:b/>
        </w:rPr>
      </w:pPr>
      <w:r w:rsidRPr="00CF1B4D">
        <w:rPr>
          <w:rStyle w:val="af2"/>
          <w:rFonts w:eastAsiaTheme="majorEastAsia" w:cs="Times New Roman"/>
          <w:b/>
          <w:color w:val="000000"/>
        </w:rPr>
        <w:t>Раздел 2. Цвет в композиции станковой</w:t>
      </w:r>
    </w:p>
    <w:p w:rsidR="00DB34FB" w:rsidRPr="00CF1B4D" w:rsidRDefault="00DB34FB" w:rsidP="001513B6">
      <w:pPr>
        <w:pStyle w:val="af1"/>
        <w:widowControl w:val="0"/>
        <w:numPr>
          <w:ilvl w:val="1"/>
          <w:numId w:val="69"/>
        </w:numPr>
        <w:tabs>
          <w:tab w:val="left" w:pos="649"/>
        </w:tabs>
        <w:suppressAutoHyphens w:val="0"/>
        <w:spacing w:line="240" w:lineRule="auto"/>
        <w:rPr>
          <w:rFonts w:cs="Times New Roman"/>
        </w:rPr>
      </w:pPr>
      <w:r w:rsidRPr="00CF1B4D">
        <w:rPr>
          <w:rStyle w:val="af2"/>
          <w:rFonts w:eastAsiaTheme="majorEastAsia" w:cs="Times New Roman"/>
          <w:b/>
          <w:color w:val="000000"/>
        </w:rPr>
        <w:t>Основные цвета, составные и дополнительные (комплиментарные, оппонентные)</w:t>
      </w:r>
      <w:r w:rsidRPr="00CF1B4D">
        <w:rPr>
          <w:rStyle w:val="af2"/>
          <w:rFonts w:eastAsiaTheme="majorEastAsia" w:cs="Times New Roman"/>
          <w:color w:val="000000"/>
        </w:rPr>
        <w:t>. Эмоциональная характеристика цвета.</w:t>
      </w:r>
    </w:p>
    <w:p w:rsidR="00DB34FB" w:rsidRPr="00CF1B4D" w:rsidRDefault="00DB34FB" w:rsidP="00DB34FB">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знакомство с общими закономерностями цветовых сочетаний, с символикой цвета; эмоциональная характеристика цвета.</w:t>
      </w:r>
    </w:p>
    <w:p w:rsidR="00DB34FB" w:rsidRPr="00CF1B4D" w:rsidRDefault="00DB34FB" w:rsidP="00DB34FB">
      <w:pPr>
        <w:pStyle w:val="af1"/>
        <w:spacing w:line="240" w:lineRule="auto"/>
        <w:rPr>
          <w:rStyle w:val="af2"/>
          <w:rFonts w:eastAsiaTheme="majorEastAsia" w:cs="Times New Roman"/>
          <w:color w:val="000000"/>
        </w:rPr>
      </w:pPr>
      <w:r w:rsidRPr="00CF1B4D">
        <w:rPr>
          <w:rStyle w:val="1260"/>
          <w:color w:val="000000"/>
          <w:sz w:val="24"/>
          <w:szCs w:val="24"/>
        </w:rPr>
        <w:t>Задача:</w:t>
      </w:r>
      <w:r w:rsidRPr="00CF1B4D">
        <w:rPr>
          <w:rStyle w:val="af2"/>
          <w:rFonts w:eastAsiaTheme="majorEastAsia" w:cs="Times New Roman"/>
          <w:color w:val="000000"/>
        </w:rPr>
        <w:t xml:space="preserve"> знакомство с техникой работы гуашью как кроющей краской, приобретение навыка смешивания колеров.</w:t>
      </w:r>
    </w:p>
    <w:p w:rsidR="00DB34FB" w:rsidRPr="00CF1B4D" w:rsidRDefault="00DB34FB" w:rsidP="00DB34FB">
      <w:pPr>
        <w:pStyle w:val="af1"/>
        <w:spacing w:line="240" w:lineRule="auto"/>
        <w:rPr>
          <w:rStyle w:val="af2"/>
          <w:rFonts w:eastAsiaTheme="majorEastAsia" w:cs="Times New Roman"/>
          <w:color w:val="000000"/>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создание цветовых растяжек холодной гаммы:</w:t>
      </w:r>
    </w:p>
    <w:p w:rsidR="00DB34FB" w:rsidRPr="00CF1B4D" w:rsidRDefault="00DB34FB" w:rsidP="001513B6">
      <w:pPr>
        <w:pStyle w:val="af1"/>
        <w:widowControl w:val="0"/>
        <w:numPr>
          <w:ilvl w:val="0"/>
          <w:numId w:val="71"/>
        </w:numPr>
        <w:tabs>
          <w:tab w:val="left" w:pos="649"/>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чистый цвет + белила;</w:t>
      </w:r>
    </w:p>
    <w:p w:rsidR="00DB34FB" w:rsidRPr="00CF1B4D" w:rsidRDefault="00DB34FB" w:rsidP="001513B6">
      <w:pPr>
        <w:pStyle w:val="af1"/>
        <w:widowControl w:val="0"/>
        <w:numPr>
          <w:ilvl w:val="0"/>
          <w:numId w:val="71"/>
        </w:numPr>
        <w:tabs>
          <w:tab w:val="left" w:pos="720"/>
        </w:tabs>
        <w:suppressAutoHyphens w:val="0"/>
        <w:spacing w:line="240" w:lineRule="auto"/>
        <w:ind w:left="0" w:firstLine="0"/>
        <w:rPr>
          <w:rFonts w:cs="Times New Roman"/>
        </w:rPr>
      </w:pPr>
      <w:r w:rsidRPr="00CF1B4D">
        <w:rPr>
          <w:rStyle w:val="af2"/>
          <w:rFonts w:eastAsiaTheme="majorEastAsia" w:cs="Times New Roman"/>
          <w:color w:val="000000"/>
        </w:rPr>
        <w:t>чистый цвет + черная краска;</w:t>
      </w:r>
    </w:p>
    <w:p w:rsidR="00DB34FB" w:rsidRPr="00CF1B4D" w:rsidRDefault="00DB34FB" w:rsidP="001513B6">
      <w:pPr>
        <w:pStyle w:val="af1"/>
        <w:widowControl w:val="0"/>
        <w:numPr>
          <w:ilvl w:val="0"/>
          <w:numId w:val="71"/>
        </w:numPr>
        <w:tabs>
          <w:tab w:val="left" w:pos="720"/>
        </w:tabs>
        <w:suppressAutoHyphens w:val="0"/>
        <w:spacing w:line="240" w:lineRule="auto"/>
        <w:ind w:left="0" w:firstLine="0"/>
        <w:rPr>
          <w:rFonts w:cs="Times New Roman"/>
        </w:rPr>
      </w:pPr>
      <w:r w:rsidRPr="00CF1B4D">
        <w:rPr>
          <w:rStyle w:val="af2"/>
          <w:rFonts w:eastAsiaTheme="majorEastAsia" w:cs="Times New Roman"/>
          <w:color w:val="000000"/>
        </w:rPr>
        <w:t>чистый цвет + белила + черная краска.</w:t>
      </w:r>
    </w:p>
    <w:p w:rsidR="00DB34FB" w:rsidRPr="00CF1B4D" w:rsidRDefault="00DB34FB" w:rsidP="00DB34FB">
      <w:pPr>
        <w:pStyle w:val="af1"/>
        <w:spacing w:line="240" w:lineRule="auto"/>
        <w:rPr>
          <w:rStyle w:val="af2"/>
          <w:rFonts w:eastAsiaTheme="majorEastAsia" w:cs="Times New Roman"/>
          <w:color w:val="000000"/>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создание цветовых растяжек теплой гаммы:</w:t>
      </w:r>
    </w:p>
    <w:p w:rsidR="00DB34FB" w:rsidRPr="00CF1B4D" w:rsidRDefault="00DB34FB" w:rsidP="001513B6">
      <w:pPr>
        <w:pStyle w:val="af1"/>
        <w:widowControl w:val="0"/>
        <w:numPr>
          <w:ilvl w:val="0"/>
          <w:numId w:val="72"/>
        </w:numPr>
        <w:tabs>
          <w:tab w:val="left" w:pos="720"/>
        </w:tabs>
        <w:suppressAutoHyphens w:val="0"/>
        <w:spacing w:line="240" w:lineRule="auto"/>
        <w:ind w:left="0" w:firstLine="0"/>
        <w:rPr>
          <w:rFonts w:cs="Times New Roman"/>
        </w:rPr>
      </w:pPr>
      <w:r w:rsidRPr="00CF1B4D">
        <w:rPr>
          <w:rStyle w:val="af2"/>
          <w:rFonts w:eastAsiaTheme="majorEastAsia" w:cs="Times New Roman"/>
          <w:color w:val="000000"/>
        </w:rPr>
        <w:t>чистый цвет + белила;</w:t>
      </w:r>
    </w:p>
    <w:p w:rsidR="00DB34FB" w:rsidRPr="00CF1B4D" w:rsidRDefault="00DB34FB" w:rsidP="001513B6">
      <w:pPr>
        <w:pStyle w:val="af1"/>
        <w:widowControl w:val="0"/>
        <w:numPr>
          <w:ilvl w:val="0"/>
          <w:numId w:val="72"/>
        </w:numPr>
        <w:tabs>
          <w:tab w:val="left" w:pos="720"/>
        </w:tabs>
        <w:suppressAutoHyphens w:val="0"/>
        <w:spacing w:line="240" w:lineRule="auto"/>
        <w:ind w:left="0" w:firstLine="0"/>
        <w:rPr>
          <w:rFonts w:cs="Times New Roman"/>
        </w:rPr>
      </w:pPr>
      <w:r w:rsidRPr="00CF1B4D">
        <w:rPr>
          <w:rStyle w:val="af2"/>
          <w:rFonts w:eastAsiaTheme="majorEastAsia" w:cs="Times New Roman"/>
          <w:color w:val="000000"/>
        </w:rPr>
        <w:t>чистый цвет + черная краска;</w:t>
      </w:r>
    </w:p>
    <w:p w:rsidR="00DB34FB" w:rsidRPr="00CF1B4D" w:rsidRDefault="00DB34FB" w:rsidP="001513B6">
      <w:pPr>
        <w:pStyle w:val="af1"/>
        <w:widowControl w:val="0"/>
        <w:numPr>
          <w:ilvl w:val="0"/>
          <w:numId w:val="72"/>
        </w:numPr>
        <w:tabs>
          <w:tab w:val="left" w:pos="720"/>
        </w:tabs>
        <w:suppressAutoHyphens w:val="0"/>
        <w:spacing w:line="240" w:lineRule="auto"/>
        <w:ind w:left="0" w:firstLine="0"/>
        <w:rPr>
          <w:rFonts w:cs="Times New Roman"/>
        </w:rPr>
      </w:pPr>
      <w:r w:rsidRPr="00CF1B4D">
        <w:rPr>
          <w:rStyle w:val="af2"/>
          <w:rFonts w:eastAsiaTheme="majorEastAsia" w:cs="Times New Roman"/>
          <w:color w:val="000000"/>
        </w:rPr>
        <w:t>чистый цвет + белила + черная краска.</w:t>
      </w:r>
    </w:p>
    <w:p w:rsidR="00DB34FB" w:rsidRPr="00CF1B4D" w:rsidRDefault="00DB34FB" w:rsidP="001513B6">
      <w:pPr>
        <w:pStyle w:val="af1"/>
        <w:widowControl w:val="0"/>
        <w:numPr>
          <w:ilvl w:val="1"/>
          <w:numId w:val="69"/>
        </w:numPr>
        <w:tabs>
          <w:tab w:val="left" w:pos="720"/>
        </w:tabs>
        <w:suppressAutoHyphens w:val="0"/>
        <w:spacing w:line="240" w:lineRule="auto"/>
        <w:rPr>
          <w:rFonts w:cs="Times New Roman"/>
        </w:rPr>
      </w:pPr>
      <w:r w:rsidRPr="00CF1B4D">
        <w:rPr>
          <w:rStyle w:val="af2"/>
          <w:rFonts w:eastAsiaTheme="majorEastAsia" w:cs="Times New Roman"/>
          <w:b/>
          <w:color w:val="000000"/>
        </w:rPr>
        <w:t>Достижение выразительности композиции с помощью цветового контраста</w:t>
      </w:r>
      <w:r w:rsidRPr="00CF1B4D">
        <w:rPr>
          <w:rStyle w:val="af2"/>
          <w:rFonts w:eastAsiaTheme="majorEastAsia" w:cs="Times New Roman"/>
          <w:color w:val="000000"/>
        </w:rPr>
        <w:t>. Контраст и нюанс.</w:t>
      </w:r>
    </w:p>
    <w:p w:rsidR="00DB34FB" w:rsidRPr="00CF1B4D" w:rsidRDefault="00DB34FB" w:rsidP="00DB34FB">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изучение понятий «контраст цвета по теплохолодности», «контраст форм», «силуэт», приобретение умения определять главное и второстепенное в работе.</w:t>
      </w:r>
    </w:p>
    <w:p w:rsidR="00DB34FB" w:rsidRPr="00CF1B4D" w:rsidRDefault="00DB34FB" w:rsidP="00DB34FB">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усвоение опыта компоновки элементов композиции, приобретение навыков работы гуашью, создание гармоничного по цвету листа, визуальной уравновешенности элементов композиции.</w:t>
      </w:r>
    </w:p>
    <w:p w:rsidR="00DB34FB" w:rsidRPr="00CF1B4D" w:rsidRDefault="00DB34FB" w:rsidP="00DB34FB">
      <w:pPr>
        <w:pStyle w:val="81"/>
        <w:shd w:val="clear" w:color="auto" w:fill="auto"/>
        <w:spacing w:line="240" w:lineRule="auto"/>
        <w:rPr>
          <w:rStyle w:val="80pt"/>
          <w:i/>
          <w:iCs/>
          <w:color w:val="000000"/>
          <w:sz w:val="24"/>
          <w:szCs w:val="24"/>
        </w:rPr>
      </w:pPr>
      <w:r w:rsidRPr="00CF1B4D">
        <w:rPr>
          <w:rStyle w:val="80pt"/>
          <w:color w:val="000000"/>
          <w:sz w:val="24"/>
          <w:szCs w:val="24"/>
        </w:rPr>
        <w:t>Предлагаемые аудиторные задания:</w:t>
      </w:r>
    </w:p>
    <w:p w:rsidR="00DB34FB" w:rsidRPr="00CF1B4D" w:rsidRDefault="00DB34FB" w:rsidP="001513B6">
      <w:pPr>
        <w:pStyle w:val="af1"/>
        <w:widowControl w:val="0"/>
        <w:numPr>
          <w:ilvl w:val="0"/>
          <w:numId w:val="73"/>
        </w:numPr>
        <w:tabs>
          <w:tab w:val="left" w:pos="720"/>
        </w:tabs>
        <w:suppressAutoHyphens w:val="0"/>
        <w:spacing w:line="240" w:lineRule="auto"/>
        <w:ind w:left="0" w:firstLine="0"/>
        <w:rPr>
          <w:rFonts w:cs="Times New Roman"/>
        </w:rPr>
      </w:pPr>
      <w:r w:rsidRPr="00CF1B4D">
        <w:rPr>
          <w:rStyle w:val="af2"/>
          <w:rFonts w:eastAsiaTheme="majorEastAsia" w:cs="Times New Roman"/>
          <w:color w:val="000000"/>
        </w:rPr>
        <w:t>этюд по впечатлению «Осенние листья на асфальте»;</w:t>
      </w:r>
    </w:p>
    <w:p w:rsidR="00DB34FB" w:rsidRPr="00CF1B4D" w:rsidRDefault="00DB34FB" w:rsidP="001513B6">
      <w:pPr>
        <w:pStyle w:val="af1"/>
        <w:widowControl w:val="0"/>
        <w:numPr>
          <w:ilvl w:val="0"/>
          <w:numId w:val="73"/>
        </w:numPr>
        <w:tabs>
          <w:tab w:val="left" w:pos="720"/>
        </w:tabs>
        <w:suppressAutoHyphens w:val="0"/>
        <w:spacing w:line="240" w:lineRule="auto"/>
        <w:ind w:left="0" w:firstLine="0"/>
        <w:rPr>
          <w:rFonts w:cs="Times New Roman"/>
        </w:rPr>
      </w:pPr>
      <w:r w:rsidRPr="00CF1B4D">
        <w:rPr>
          <w:rStyle w:val="af2"/>
          <w:rFonts w:eastAsiaTheme="majorEastAsia" w:cs="Times New Roman"/>
          <w:color w:val="000000"/>
        </w:rPr>
        <w:t>этюд по воображению «Деревья осенью».</w:t>
      </w:r>
    </w:p>
    <w:p w:rsidR="00DB34FB" w:rsidRPr="00CF1B4D" w:rsidRDefault="00DB34FB" w:rsidP="00DB34FB">
      <w:pPr>
        <w:pStyle w:val="af1"/>
        <w:spacing w:line="240" w:lineRule="auto"/>
        <w:rPr>
          <w:rStyle w:val="af2"/>
          <w:rFonts w:eastAsiaTheme="majorEastAsia" w:cs="Times New Roman"/>
          <w:color w:val="000000"/>
        </w:rPr>
      </w:pPr>
      <w:r w:rsidRPr="00CF1B4D">
        <w:rPr>
          <w:rStyle w:val="1260"/>
          <w:color w:val="000000"/>
          <w:sz w:val="24"/>
          <w:szCs w:val="24"/>
        </w:rPr>
        <w:t xml:space="preserve">Задания для самостоятельной работы: </w:t>
      </w:r>
      <w:r w:rsidRPr="00CF1B4D">
        <w:rPr>
          <w:rStyle w:val="af2"/>
          <w:rFonts w:eastAsiaTheme="majorEastAsia" w:cs="Times New Roman"/>
          <w:color w:val="000000"/>
        </w:rPr>
        <w:t>создание цветовых выкрасок в теплой и холодной цветовой гамме, цветовые эскизы образов деревьев.</w:t>
      </w:r>
    </w:p>
    <w:p w:rsidR="00DB34FB" w:rsidRPr="00CF1B4D" w:rsidRDefault="00DB34FB" w:rsidP="00DB34FB">
      <w:pPr>
        <w:pStyle w:val="af1"/>
        <w:spacing w:line="240" w:lineRule="auto"/>
        <w:rPr>
          <w:rFonts w:cs="Times New Roman"/>
          <w:b/>
        </w:rPr>
      </w:pPr>
      <w:r w:rsidRPr="00CF1B4D">
        <w:rPr>
          <w:rStyle w:val="af2"/>
          <w:rFonts w:eastAsiaTheme="majorEastAsia" w:cs="Times New Roman"/>
          <w:b/>
          <w:color w:val="000000"/>
        </w:rPr>
        <w:t>Раздел 3. Сюжетная композиция</w:t>
      </w:r>
    </w:p>
    <w:p w:rsidR="00DB34FB" w:rsidRPr="00CF1B4D" w:rsidRDefault="00DB34FB" w:rsidP="001513B6">
      <w:pPr>
        <w:pStyle w:val="af1"/>
        <w:widowControl w:val="0"/>
        <w:numPr>
          <w:ilvl w:val="0"/>
          <w:numId w:val="70"/>
        </w:numPr>
        <w:tabs>
          <w:tab w:val="left" w:pos="390"/>
        </w:tabs>
        <w:suppressAutoHyphens w:val="0"/>
        <w:spacing w:line="240" w:lineRule="auto"/>
        <w:ind w:left="862" w:hanging="360"/>
        <w:rPr>
          <w:rFonts w:cs="Times New Roman"/>
        </w:rPr>
      </w:pPr>
      <w:r w:rsidRPr="00CF1B4D">
        <w:rPr>
          <w:rStyle w:val="af2"/>
          <w:rFonts w:eastAsiaTheme="majorEastAsia" w:cs="Times New Roman"/>
          <w:color w:val="000000"/>
        </w:rPr>
        <w:t xml:space="preserve">. </w:t>
      </w:r>
      <w:r w:rsidRPr="00CF1B4D">
        <w:rPr>
          <w:rStyle w:val="af2"/>
          <w:rFonts w:eastAsiaTheme="majorEastAsia" w:cs="Times New Roman"/>
          <w:b/>
          <w:color w:val="000000"/>
        </w:rPr>
        <w:t>Сюжетная композиция по литературному произведению</w:t>
      </w:r>
      <w:r w:rsidRPr="00CF1B4D">
        <w:rPr>
          <w:rStyle w:val="af2"/>
          <w:rFonts w:eastAsiaTheme="majorEastAsia" w:cs="Times New Roman"/>
          <w:color w:val="000000"/>
        </w:rPr>
        <w:t>. Понятия «симметрия» и «асимметрия». Палитра в 2 тона.</w:t>
      </w:r>
    </w:p>
    <w:p w:rsidR="00DB34FB" w:rsidRPr="00CF1B4D" w:rsidRDefault="00DB34FB" w:rsidP="00DB34FB">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знакомство с созданием сюжетной композиции в ахроматической гамме по опыту старых мастеров, целостное композиционное решение на выбранном формате (вертикаль, горизонталь, квадрат).</w:t>
      </w:r>
    </w:p>
    <w:p w:rsidR="00DB34FB" w:rsidRPr="00CF1B4D" w:rsidRDefault="00DB34FB" w:rsidP="00DB34FB">
      <w:pPr>
        <w:pStyle w:val="af1"/>
        <w:spacing w:line="240" w:lineRule="auto"/>
        <w:rPr>
          <w:rStyle w:val="af2"/>
          <w:rFonts w:eastAsiaTheme="majorEastAsia" w:cs="Times New Roman"/>
          <w:color w:val="000000"/>
        </w:rPr>
      </w:pPr>
      <w:r w:rsidRPr="00CF1B4D">
        <w:rPr>
          <w:rStyle w:val="1260"/>
          <w:color w:val="000000"/>
          <w:sz w:val="24"/>
          <w:szCs w:val="24"/>
        </w:rPr>
        <w:t>Задача:</w:t>
      </w:r>
      <w:r w:rsidRPr="00CF1B4D">
        <w:rPr>
          <w:rStyle w:val="af2"/>
          <w:rFonts w:eastAsiaTheme="majorEastAsia" w:cs="Times New Roman"/>
          <w:color w:val="000000"/>
        </w:rPr>
        <w:t xml:space="preserve"> приобретение опыта исполнения композиции с использованием силуэтных изображений фигур людей, животных, элементов пейзажа и интерьера.</w:t>
      </w:r>
    </w:p>
    <w:p w:rsidR="00DB34FB" w:rsidRPr="00CF1B4D" w:rsidRDefault="00DB34FB" w:rsidP="00DB34FB">
      <w:pPr>
        <w:pStyle w:val="af1"/>
        <w:spacing w:line="240" w:lineRule="auto"/>
        <w:rPr>
          <w:rStyle w:val="af2"/>
          <w:rFonts w:eastAsiaTheme="majorEastAsia" w:cs="Times New Roman"/>
          <w:color w:val="000000"/>
        </w:rPr>
      </w:pPr>
      <w:r w:rsidRPr="00CF1B4D">
        <w:rPr>
          <w:rStyle w:val="af2"/>
          <w:rFonts w:eastAsiaTheme="majorEastAsia" w:cs="Times New Roman"/>
          <w:color w:val="000000"/>
        </w:rPr>
        <w:t xml:space="preserve">Предлагаемое аудиторное задание: </w:t>
      </w:r>
    </w:p>
    <w:p w:rsidR="00DB34FB" w:rsidRPr="00CF1B4D" w:rsidRDefault="00DB34FB" w:rsidP="00DB34FB">
      <w:pPr>
        <w:pStyle w:val="af1"/>
        <w:spacing w:line="240" w:lineRule="auto"/>
        <w:rPr>
          <w:rStyle w:val="af2"/>
          <w:rFonts w:eastAsiaTheme="majorEastAsia" w:cs="Times New Roman"/>
          <w:color w:val="000000"/>
        </w:rPr>
      </w:pPr>
      <w:r w:rsidRPr="00CF1B4D">
        <w:rPr>
          <w:rStyle w:val="af2"/>
          <w:rFonts w:eastAsiaTheme="majorEastAsia" w:cs="Times New Roman"/>
          <w:color w:val="000000"/>
        </w:rPr>
        <w:t>Выполнение композиции на тему русских сказок(или конкурсная тема) Ахроматическая гамма. Задания для самостоятельной работы: наброски кистью и тушью фигур людей и животных с натуры и по воображению.</w:t>
      </w:r>
    </w:p>
    <w:p w:rsidR="00DB34FB" w:rsidRPr="00CF1B4D" w:rsidRDefault="00DB34FB" w:rsidP="00DB34FB">
      <w:pPr>
        <w:pStyle w:val="af1"/>
        <w:spacing w:line="240" w:lineRule="auto"/>
        <w:rPr>
          <w:rStyle w:val="af2"/>
          <w:rFonts w:eastAsiaTheme="majorEastAsia" w:cs="Times New Roman"/>
          <w:b/>
          <w:color w:val="000000"/>
        </w:rPr>
      </w:pPr>
      <w:r w:rsidRPr="00CF1B4D">
        <w:rPr>
          <w:rStyle w:val="af2"/>
          <w:rFonts w:eastAsiaTheme="majorEastAsia" w:cs="Times New Roman"/>
          <w:b/>
          <w:color w:val="000000"/>
        </w:rPr>
        <w:t xml:space="preserve">1 год обучения </w:t>
      </w:r>
      <w:r w:rsidRPr="00CF1B4D">
        <w:rPr>
          <w:rStyle w:val="af2"/>
          <w:rFonts w:eastAsiaTheme="majorEastAsia" w:cs="Times New Roman"/>
          <w:b/>
          <w:color w:val="000000"/>
          <w:lang w:val="en-US"/>
        </w:rPr>
        <w:t>II</w:t>
      </w:r>
      <w:r w:rsidRPr="00CF1B4D">
        <w:rPr>
          <w:rStyle w:val="af2"/>
          <w:rFonts w:eastAsiaTheme="majorEastAsia" w:cs="Times New Roman"/>
          <w:b/>
          <w:color w:val="000000"/>
        </w:rPr>
        <w:t xml:space="preserve"> полугодие</w:t>
      </w:r>
    </w:p>
    <w:p w:rsidR="00DB34FB" w:rsidRPr="00CF1B4D" w:rsidRDefault="00DB34FB" w:rsidP="001513B6">
      <w:pPr>
        <w:pStyle w:val="af1"/>
        <w:widowControl w:val="0"/>
        <w:numPr>
          <w:ilvl w:val="0"/>
          <w:numId w:val="74"/>
        </w:numPr>
        <w:tabs>
          <w:tab w:val="left" w:pos="726"/>
        </w:tabs>
        <w:suppressAutoHyphens w:val="0"/>
        <w:spacing w:line="240" w:lineRule="auto"/>
        <w:rPr>
          <w:rFonts w:cs="Times New Roman"/>
        </w:rPr>
      </w:pPr>
      <w:r w:rsidRPr="00CF1B4D">
        <w:rPr>
          <w:rStyle w:val="af2"/>
          <w:rFonts w:eastAsiaTheme="majorEastAsia" w:cs="Times New Roman"/>
          <w:b/>
          <w:color w:val="000000"/>
        </w:rPr>
        <w:t>Ритм в композиции станковой</w:t>
      </w:r>
      <w:r w:rsidRPr="00CF1B4D">
        <w:rPr>
          <w:rStyle w:val="af2"/>
          <w:rFonts w:eastAsiaTheme="majorEastAsia" w:cs="Times New Roman"/>
          <w:color w:val="000000"/>
        </w:rPr>
        <w:t>. Изучение понятия композиционного ритма.</w:t>
      </w:r>
    </w:p>
    <w:p w:rsidR="00DB34FB" w:rsidRPr="00CF1B4D" w:rsidRDefault="00DB34FB" w:rsidP="00DB34FB">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приобретение знаний и умений по решению композиции листа на основе ритмических конструкций. Изучение возможностей создания динамичной и статичной композиции.</w:t>
      </w:r>
    </w:p>
    <w:p w:rsidR="00DB34FB" w:rsidRPr="00CF1B4D" w:rsidRDefault="00DB34FB" w:rsidP="00DB34FB">
      <w:pPr>
        <w:pStyle w:val="af1"/>
        <w:spacing w:line="240" w:lineRule="auto"/>
        <w:rPr>
          <w:rStyle w:val="af2"/>
          <w:rFonts w:eastAsiaTheme="majorEastAsia" w:cs="Times New Roman"/>
          <w:color w:val="000000"/>
        </w:rPr>
      </w:pPr>
      <w:r w:rsidRPr="00CF1B4D">
        <w:rPr>
          <w:rStyle w:val="1260"/>
          <w:color w:val="000000"/>
          <w:sz w:val="24"/>
          <w:szCs w:val="24"/>
        </w:rPr>
        <w:t>Задача:</w:t>
      </w:r>
      <w:r w:rsidRPr="00CF1B4D">
        <w:rPr>
          <w:rStyle w:val="af2"/>
          <w:rFonts w:eastAsiaTheme="majorEastAsia" w:cs="Times New Roman"/>
          <w:color w:val="000000"/>
        </w:rPr>
        <w:t xml:space="preserve"> навыки применения ритмической связи линий и форм в композиции.</w:t>
      </w:r>
    </w:p>
    <w:p w:rsidR="00DB34FB" w:rsidRPr="00CF1B4D" w:rsidRDefault="00DB34FB" w:rsidP="00DB34FB">
      <w:pPr>
        <w:pStyle w:val="81"/>
        <w:shd w:val="clear" w:color="auto" w:fill="auto"/>
        <w:spacing w:line="240" w:lineRule="auto"/>
        <w:rPr>
          <w:rFonts w:ascii="Times New Roman" w:hAnsi="Times New Roman" w:cs="Times New Roman"/>
          <w:sz w:val="24"/>
          <w:szCs w:val="24"/>
        </w:rPr>
      </w:pPr>
      <w:r w:rsidRPr="00CF1B4D">
        <w:rPr>
          <w:rStyle w:val="80pt"/>
          <w:color w:val="000000"/>
          <w:sz w:val="24"/>
          <w:szCs w:val="24"/>
        </w:rPr>
        <w:t>Предлагаемое аудиторное задание:</w:t>
      </w:r>
    </w:p>
    <w:p w:rsidR="00DB34FB" w:rsidRPr="00CF1B4D" w:rsidRDefault="00DB34FB" w:rsidP="00DB34FB">
      <w:pPr>
        <w:pStyle w:val="af1"/>
        <w:tabs>
          <w:tab w:val="left" w:pos="394"/>
        </w:tabs>
        <w:spacing w:line="240" w:lineRule="auto"/>
        <w:rPr>
          <w:rFonts w:cs="Times New Roman"/>
        </w:rPr>
      </w:pPr>
      <w:r w:rsidRPr="00CF1B4D">
        <w:rPr>
          <w:rStyle w:val="af2"/>
          <w:rFonts w:eastAsiaTheme="majorEastAsia" w:cs="Times New Roman"/>
          <w:color w:val="000000"/>
        </w:rPr>
        <w:t>а) Изучение опыта старых мастеров в проявлении ритма: Джотто «Франциск отрекается от отца», «Кончина св. Франциска» (капелла Барди, Санта Кроче), Боттичелли «Оплакивание» (Милан), «Весна» (Уффици), Питер Брейгель «Охотники на снегу».</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б) Создание творческой композиции на темы по выбору: «Зимний лес», «Метель», «Карнавал».</w:t>
      </w:r>
    </w:p>
    <w:p w:rsidR="00DB34FB" w:rsidRPr="00CF1B4D" w:rsidRDefault="00DB34FB" w:rsidP="00DB34FB">
      <w:pPr>
        <w:pStyle w:val="af1"/>
        <w:spacing w:line="240" w:lineRule="auto"/>
        <w:rPr>
          <w:rFonts w:cs="Times New Roman"/>
        </w:rPr>
      </w:pPr>
      <w:r w:rsidRPr="00CF1B4D">
        <w:rPr>
          <w:rStyle w:val="1260"/>
          <w:color w:val="000000"/>
          <w:sz w:val="24"/>
          <w:szCs w:val="24"/>
        </w:rPr>
        <w:t>Задание для самостоятельной работы :</w:t>
      </w:r>
      <w:r w:rsidRPr="00CF1B4D">
        <w:rPr>
          <w:rStyle w:val="af2"/>
          <w:rFonts w:eastAsiaTheme="majorEastAsia" w:cs="Times New Roman"/>
          <w:color w:val="000000"/>
        </w:rPr>
        <w:t xml:space="preserve"> сбор подготовительного материала по заданной теме. Наброски и зарисовки деревьев, веток, морозных узоров, людей в движении.</w:t>
      </w:r>
    </w:p>
    <w:p w:rsidR="00DB34FB" w:rsidRPr="00CF1B4D" w:rsidRDefault="00DB34FB" w:rsidP="001513B6">
      <w:pPr>
        <w:pStyle w:val="af1"/>
        <w:widowControl w:val="0"/>
        <w:numPr>
          <w:ilvl w:val="0"/>
          <w:numId w:val="74"/>
        </w:numPr>
        <w:tabs>
          <w:tab w:val="left" w:pos="726"/>
        </w:tabs>
        <w:suppressAutoHyphens w:val="0"/>
        <w:spacing w:line="240" w:lineRule="auto"/>
        <w:rPr>
          <w:rFonts w:cs="Times New Roman"/>
        </w:rPr>
      </w:pPr>
      <w:r w:rsidRPr="00CF1B4D">
        <w:rPr>
          <w:rStyle w:val="af2"/>
          <w:rFonts w:eastAsiaTheme="majorEastAsia" w:cs="Times New Roman"/>
          <w:b/>
          <w:color w:val="000000"/>
        </w:rPr>
        <w:t>Композиционный центр в композиции станковой</w:t>
      </w:r>
      <w:r w:rsidRPr="00CF1B4D">
        <w:rPr>
          <w:rStyle w:val="af2"/>
          <w:rFonts w:eastAsiaTheme="majorEastAsia" w:cs="Times New Roman"/>
          <w:color w:val="000000"/>
        </w:rPr>
        <w:t>.</w:t>
      </w:r>
    </w:p>
    <w:p w:rsidR="00DB34FB" w:rsidRPr="00CF1B4D" w:rsidRDefault="00DB34FB" w:rsidP="00DB34FB">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знания о единстве и подчинении элементов замыслу автора через правильную композиционную схему.</w:t>
      </w:r>
    </w:p>
    <w:p w:rsidR="00DB34FB" w:rsidRPr="00CF1B4D" w:rsidRDefault="00DB34FB" w:rsidP="00DB34FB">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знакомство с различными методами выделения композиционного центра в станковой композиции, создание единой и целостной композиции на основе соподчиненности и гармонии.</w:t>
      </w:r>
    </w:p>
    <w:p w:rsidR="00DB34FB" w:rsidRPr="00CF1B4D" w:rsidRDefault="00DB34FB" w:rsidP="00DB34FB">
      <w:pPr>
        <w:pStyle w:val="81"/>
        <w:shd w:val="clear" w:color="auto" w:fill="auto"/>
        <w:tabs>
          <w:tab w:val="left" w:pos="5185"/>
        </w:tabs>
        <w:spacing w:line="240" w:lineRule="auto"/>
        <w:rPr>
          <w:rStyle w:val="413pt2"/>
          <w:i/>
          <w:iCs/>
          <w:color w:val="000000"/>
          <w:sz w:val="24"/>
          <w:szCs w:val="24"/>
        </w:rPr>
      </w:pPr>
      <w:r w:rsidRPr="00CF1B4D">
        <w:rPr>
          <w:rStyle w:val="80pt"/>
          <w:color w:val="000000"/>
          <w:sz w:val="24"/>
          <w:szCs w:val="24"/>
        </w:rPr>
        <w:t>Предлагаемое аудиторное задание:</w:t>
      </w:r>
      <w:r w:rsidRPr="00CF1B4D">
        <w:rPr>
          <w:rStyle w:val="413pt2"/>
          <w:color w:val="000000"/>
          <w:sz w:val="24"/>
          <w:szCs w:val="24"/>
        </w:rPr>
        <w:tab/>
      </w:r>
    </w:p>
    <w:p w:rsidR="00DB34FB" w:rsidRPr="00CF1B4D" w:rsidRDefault="00DB34FB" w:rsidP="00DB34FB">
      <w:pPr>
        <w:pStyle w:val="af1"/>
        <w:spacing w:line="240" w:lineRule="auto"/>
        <w:rPr>
          <w:rFonts w:cs="Times New Roman"/>
        </w:rPr>
      </w:pPr>
      <w:r w:rsidRPr="00CF1B4D">
        <w:rPr>
          <w:rStyle w:val="413pt2"/>
          <w:color w:val="000000"/>
          <w:sz w:val="24"/>
          <w:szCs w:val="24"/>
        </w:rPr>
        <w:t xml:space="preserve">Иллюстрация к литературному  </w:t>
      </w:r>
      <w:r w:rsidRPr="00CF1B4D">
        <w:rPr>
          <w:rStyle w:val="af2"/>
          <w:rFonts w:eastAsiaTheme="majorEastAsia" w:cs="Times New Roman"/>
          <w:color w:val="000000"/>
        </w:rPr>
        <w:t>произведению: А.С. Пушкин «Сказка о царе Салтане» (или другие сказки Пушкина). Несложный сюжет с двумя-тремя фигурами, двухплановое пространство, работа с ограниченным количеством цветов.</w:t>
      </w:r>
    </w:p>
    <w:p w:rsidR="00DB34FB" w:rsidRPr="00CF1B4D" w:rsidRDefault="00DB34FB" w:rsidP="00DB34FB">
      <w:pPr>
        <w:pStyle w:val="af1"/>
        <w:spacing w:line="240" w:lineRule="auto"/>
        <w:rPr>
          <w:rFonts w:cs="Times New Roman"/>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выполнение трех эскизов к сказке, где каждый из трех персонажей становится главным. Зарисовки русского костюма (мужского и женского), русского орнамента.</w:t>
      </w:r>
    </w:p>
    <w:p w:rsidR="00DB34FB" w:rsidRPr="00CF1B4D" w:rsidRDefault="00DB34FB" w:rsidP="001513B6">
      <w:pPr>
        <w:pStyle w:val="af1"/>
        <w:widowControl w:val="0"/>
        <w:numPr>
          <w:ilvl w:val="0"/>
          <w:numId w:val="74"/>
        </w:numPr>
        <w:tabs>
          <w:tab w:val="left" w:pos="721"/>
        </w:tabs>
        <w:suppressAutoHyphens w:val="0"/>
        <w:spacing w:line="240" w:lineRule="auto"/>
        <w:rPr>
          <w:rFonts w:cs="Times New Roman"/>
        </w:rPr>
      </w:pPr>
      <w:r w:rsidRPr="00CF1B4D">
        <w:rPr>
          <w:rStyle w:val="af2"/>
          <w:rFonts w:eastAsiaTheme="majorEastAsia" w:cs="Times New Roman"/>
          <w:b/>
          <w:color w:val="000000"/>
        </w:rPr>
        <w:t>Выразительные средства композиции станковой</w:t>
      </w:r>
      <w:r w:rsidRPr="00CF1B4D">
        <w:rPr>
          <w:rStyle w:val="af2"/>
          <w:rFonts w:eastAsiaTheme="majorEastAsia" w:cs="Times New Roman"/>
          <w:color w:val="000000"/>
        </w:rPr>
        <w:t>.</w:t>
      </w:r>
    </w:p>
    <w:p w:rsidR="00DB34FB" w:rsidRPr="00CF1B4D" w:rsidRDefault="00DB34FB" w:rsidP="00DB34FB">
      <w:pPr>
        <w:pStyle w:val="af1"/>
        <w:tabs>
          <w:tab w:val="right" w:pos="3606"/>
          <w:tab w:val="left" w:pos="3750"/>
          <w:tab w:val="right" w:pos="9394"/>
        </w:tabs>
        <w:spacing w:line="240" w:lineRule="auto"/>
        <w:rPr>
          <w:rStyle w:val="af2"/>
          <w:rFonts w:eastAsiaTheme="majorEastAsia" w:cs="Times New Roman"/>
          <w:color w:val="000000"/>
        </w:rPr>
      </w:pPr>
      <w:r w:rsidRPr="00CF1B4D">
        <w:rPr>
          <w:rStyle w:val="1260"/>
          <w:color w:val="000000"/>
          <w:sz w:val="24"/>
          <w:szCs w:val="24"/>
        </w:rPr>
        <w:t>Цель:</w:t>
      </w:r>
      <w:r w:rsidRPr="00CF1B4D">
        <w:rPr>
          <w:rStyle w:val="af2"/>
          <w:rFonts w:eastAsiaTheme="majorEastAsia" w:cs="Times New Roman"/>
          <w:color w:val="000000"/>
        </w:rPr>
        <w:t xml:space="preserve"> приобретение  знаний о выразительных средствах композиции (линия, пятно, цвет,</w:t>
      </w:r>
      <w:r w:rsidRPr="00CF1B4D">
        <w:rPr>
          <w:rStyle w:val="af2"/>
          <w:rFonts w:eastAsiaTheme="majorEastAsia" w:cs="Times New Roman"/>
          <w:color w:val="000000"/>
        </w:rPr>
        <w:tab/>
        <w:t xml:space="preserve"> </w:t>
      </w:r>
    </w:p>
    <w:p w:rsidR="00DB34FB" w:rsidRPr="00CF1B4D" w:rsidRDefault="00DB34FB" w:rsidP="00DB34FB">
      <w:pPr>
        <w:pStyle w:val="af1"/>
        <w:tabs>
          <w:tab w:val="right" w:pos="3606"/>
          <w:tab w:val="left" w:pos="3750"/>
          <w:tab w:val="right" w:pos="9394"/>
        </w:tabs>
        <w:spacing w:line="240" w:lineRule="auto"/>
        <w:rPr>
          <w:rStyle w:val="af2"/>
          <w:rFonts w:eastAsiaTheme="majorEastAsia" w:cs="Times New Roman"/>
          <w:color w:val="000000"/>
        </w:rPr>
      </w:pPr>
      <w:r w:rsidRPr="00CF1B4D">
        <w:rPr>
          <w:rStyle w:val="af2"/>
          <w:rFonts w:eastAsiaTheme="majorEastAsia" w:cs="Times New Roman"/>
          <w:color w:val="000000"/>
        </w:rPr>
        <w:t xml:space="preserve">светотень, фактура); </w:t>
      </w:r>
      <w:r w:rsidRPr="00CF1B4D">
        <w:rPr>
          <w:rStyle w:val="af2"/>
          <w:rFonts w:eastAsiaTheme="majorEastAsia" w:cs="Times New Roman"/>
          <w:color w:val="000000"/>
        </w:rPr>
        <w:tab/>
        <w:t>изучение понятий  «планы» ,«пространство», «ритм», «масштаб»,</w:t>
      </w:r>
    </w:p>
    <w:p w:rsidR="00DB34FB" w:rsidRPr="00CF1B4D" w:rsidRDefault="00DB34FB" w:rsidP="00DB34FB">
      <w:pPr>
        <w:pStyle w:val="af1"/>
        <w:tabs>
          <w:tab w:val="right" w:pos="3606"/>
          <w:tab w:val="left" w:pos="3750"/>
          <w:tab w:val="right" w:pos="9394"/>
        </w:tabs>
        <w:spacing w:line="240" w:lineRule="auto"/>
        <w:rPr>
          <w:rFonts w:cs="Times New Roman"/>
        </w:rPr>
      </w:pPr>
      <w:r w:rsidRPr="00CF1B4D">
        <w:rPr>
          <w:rStyle w:val="af2"/>
          <w:rFonts w:eastAsiaTheme="majorEastAsia" w:cs="Times New Roman"/>
          <w:color w:val="000000"/>
        </w:rPr>
        <w:t>«соразмерность элементов»,</w:t>
      </w:r>
      <w:r w:rsidRPr="00CF1B4D">
        <w:rPr>
          <w:rFonts w:cs="Times New Roman"/>
        </w:rPr>
        <w:t xml:space="preserve">  </w:t>
      </w:r>
      <w:r w:rsidRPr="00CF1B4D">
        <w:rPr>
          <w:rStyle w:val="af2"/>
          <w:rFonts w:eastAsiaTheme="majorEastAsia" w:cs="Times New Roman"/>
          <w:color w:val="000000"/>
        </w:rPr>
        <w:t>«пропорции тона» и «состояние в пейзаже».</w:t>
      </w:r>
    </w:p>
    <w:p w:rsidR="00DB34FB" w:rsidRPr="00CF1B4D" w:rsidRDefault="00DB34FB" w:rsidP="00DB34FB">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совершенствование навыков решения листа как единого целого произведения с композиционным центром и второстепенными элементами, закрепление понятий «контраст» и «нюанс».</w:t>
      </w:r>
    </w:p>
    <w:p w:rsidR="00DB34FB" w:rsidRPr="00CF1B4D" w:rsidRDefault="00DB34FB" w:rsidP="00DB34FB">
      <w:pPr>
        <w:pStyle w:val="81"/>
        <w:shd w:val="clear" w:color="auto" w:fill="auto"/>
        <w:spacing w:line="240" w:lineRule="auto"/>
        <w:rPr>
          <w:rFonts w:ascii="Times New Roman" w:hAnsi="Times New Roman" w:cs="Times New Roman"/>
          <w:sz w:val="24"/>
          <w:szCs w:val="24"/>
        </w:rPr>
      </w:pPr>
      <w:r w:rsidRPr="00CF1B4D">
        <w:rPr>
          <w:rStyle w:val="80pt"/>
          <w:color w:val="000000"/>
          <w:sz w:val="24"/>
          <w:szCs w:val="24"/>
        </w:rPr>
        <w:t>Предлагаемые аудиторные задания:</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а) выполнение графического листа на тему «Пейзаж» (деревенский или городской), три варианта, передающие разные «состояния» пейзажа;</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б) выполнение живописной композиции на тему «Пейзаж» (деревенский или городской), три варианта, передающие разные «состояния» пейзажа;</w:t>
      </w:r>
    </w:p>
    <w:p w:rsidR="00DB34FB" w:rsidRPr="00CF1B4D" w:rsidRDefault="00DB34FB" w:rsidP="00DB34FB">
      <w:pPr>
        <w:pStyle w:val="af1"/>
        <w:spacing w:line="240" w:lineRule="auto"/>
        <w:rPr>
          <w:rStyle w:val="af2"/>
          <w:rFonts w:eastAsiaTheme="majorEastAsia" w:cs="Times New Roman"/>
          <w:color w:val="000000"/>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выполнение композиционных поисков на заданные темы, изучение графических материалов и техник через систему упражнений, заданных преподавателем. Самостоятельный подбор цветовой шкалы к заданиям по живописной композиции.</w:t>
      </w:r>
    </w:p>
    <w:p w:rsidR="00DB34FB" w:rsidRPr="00CF1B4D" w:rsidRDefault="00DB34FB" w:rsidP="00DB34FB">
      <w:pPr>
        <w:pStyle w:val="af1"/>
        <w:spacing w:line="240" w:lineRule="auto"/>
        <w:rPr>
          <w:rFonts w:cs="Times New Roman"/>
        </w:rPr>
      </w:pPr>
    </w:p>
    <w:p w:rsidR="00DB34FB" w:rsidRPr="00CF1B4D" w:rsidRDefault="00DB34FB" w:rsidP="00DB34FB">
      <w:pPr>
        <w:pStyle w:val="81"/>
        <w:shd w:val="clear" w:color="auto" w:fill="auto"/>
        <w:tabs>
          <w:tab w:val="left" w:pos="5185"/>
        </w:tabs>
        <w:spacing w:line="240" w:lineRule="auto"/>
        <w:jc w:val="center"/>
        <w:rPr>
          <w:rStyle w:val="af2"/>
          <w:rFonts w:ascii="Times New Roman" w:hAnsi="Times New Roman" w:cs="Times New Roman"/>
          <w:b/>
          <w:i w:val="0"/>
          <w:sz w:val="24"/>
          <w:szCs w:val="24"/>
        </w:rPr>
      </w:pPr>
      <w:r w:rsidRPr="00CF1B4D">
        <w:rPr>
          <w:rStyle w:val="af2"/>
          <w:rFonts w:ascii="Times New Roman" w:hAnsi="Times New Roman" w:cs="Times New Roman"/>
          <w:b/>
          <w:sz w:val="24"/>
          <w:szCs w:val="24"/>
        </w:rPr>
        <w:t xml:space="preserve">2 год обучения </w:t>
      </w:r>
      <w:r w:rsidRPr="00CF1B4D">
        <w:rPr>
          <w:rStyle w:val="af2"/>
          <w:rFonts w:ascii="Times New Roman" w:hAnsi="Times New Roman" w:cs="Times New Roman"/>
          <w:b/>
          <w:sz w:val="24"/>
          <w:szCs w:val="24"/>
          <w:lang w:val="en-US"/>
        </w:rPr>
        <w:t>I</w:t>
      </w:r>
      <w:r w:rsidRPr="00CF1B4D">
        <w:rPr>
          <w:rStyle w:val="af2"/>
          <w:rFonts w:ascii="Times New Roman" w:hAnsi="Times New Roman" w:cs="Times New Roman"/>
          <w:b/>
          <w:sz w:val="24"/>
          <w:szCs w:val="24"/>
        </w:rPr>
        <w:t xml:space="preserve"> полугодие</w:t>
      </w:r>
    </w:p>
    <w:p w:rsidR="00DB34FB" w:rsidRPr="00CF1B4D" w:rsidRDefault="00DB34FB" w:rsidP="00DB34FB">
      <w:pPr>
        <w:pStyle w:val="64"/>
        <w:shd w:val="clear" w:color="auto" w:fill="auto"/>
        <w:tabs>
          <w:tab w:val="left" w:pos="3106"/>
        </w:tabs>
        <w:spacing w:before="0" w:after="0" w:line="240" w:lineRule="auto"/>
        <w:jc w:val="center"/>
        <w:rPr>
          <w:sz w:val="24"/>
          <w:szCs w:val="24"/>
        </w:rPr>
      </w:pPr>
      <w:r w:rsidRPr="00CF1B4D">
        <w:rPr>
          <w:rStyle w:val="63"/>
          <w:color w:val="000000"/>
          <w:sz w:val="24"/>
          <w:szCs w:val="24"/>
        </w:rPr>
        <w:t>Раздел 1. Цвет в композиции станковой</w:t>
      </w:r>
    </w:p>
    <w:p w:rsidR="00DB34FB" w:rsidRPr="00CF1B4D" w:rsidRDefault="00DB34FB" w:rsidP="001513B6">
      <w:pPr>
        <w:pStyle w:val="af1"/>
        <w:widowControl w:val="0"/>
        <w:numPr>
          <w:ilvl w:val="0"/>
          <w:numId w:val="75"/>
        </w:numPr>
        <w:tabs>
          <w:tab w:val="left" w:pos="721"/>
        </w:tabs>
        <w:suppressAutoHyphens w:val="0"/>
        <w:spacing w:line="240" w:lineRule="auto"/>
        <w:rPr>
          <w:rFonts w:cs="Times New Roman"/>
        </w:rPr>
      </w:pPr>
      <w:r w:rsidRPr="00CF1B4D">
        <w:rPr>
          <w:rStyle w:val="af2"/>
          <w:rFonts w:eastAsiaTheme="majorEastAsia" w:cs="Times New Roman"/>
          <w:b/>
          <w:color w:val="000000"/>
        </w:rPr>
        <w:t>Ограничение цветовой палитры в живописной композиции</w:t>
      </w:r>
      <w:r w:rsidRPr="00CF1B4D">
        <w:rPr>
          <w:rStyle w:val="af2"/>
          <w:rFonts w:eastAsiaTheme="majorEastAsia" w:cs="Times New Roman"/>
          <w:color w:val="000000"/>
        </w:rPr>
        <w:t>.</w:t>
      </w:r>
    </w:p>
    <w:p w:rsidR="00DB34FB" w:rsidRPr="00CF1B4D" w:rsidRDefault="00DB34FB" w:rsidP="00DB34FB">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закрепление понятий «целостность композиции», «виды и формы ритма», «выделение главного», «пропорции тона», «состояние».</w:t>
      </w:r>
    </w:p>
    <w:p w:rsidR="00DB34FB" w:rsidRPr="00CF1B4D" w:rsidRDefault="00DB34FB" w:rsidP="00DB34FB">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овладение способами передачи пространства через изменение насыщенности и светлоты цвета, методики поэтапного ведения работы.</w:t>
      </w:r>
    </w:p>
    <w:p w:rsidR="00DB34FB" w:rsidRPr="00CF1B4D" w:rsidRDefault="00DB34FB" w:rsidP="00DB34FB">
      <w:pPr>
        <w:pStyle w:val="af1"/>
        <w:spacing w:line="240" w:lineRule="auto"/>
        <w:rPr>
          <w:rFonts w:cs="Times New Roman"/>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выполнение композиционного пейзажа со стаффажем (городской мотив) в три тона с введением одного из основных цветов (желтого, красного или синего) с применением разбела и затемнения соответственно белой и черной красками. Двух – или  трехплановое пространство.</w:t>
      </w:r>
    </w:p>
    <w:p w:rsidR="00DB34FB" w:rsidRPr="00CF1B4D" w:rsidRDefault="00DB34FB" w:rsidP="00DB34FB">
      <w:pPr>
        <w:pStyle w:val="af1"/>
        <w:spacing w:line="240" w:lineRule="auto"/>
        <w:rPr>
          <w:rFonts w:cs="Times New Roman"/>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создание шкалы изменения цвета по насыщенности и светлоте. Самостоятельный анализ произведений великих художников.</w:t>
      </w:r>
    </w:p>
    <w:p w:rsidR="00DB34FB" w:rsidRPr="00CF1B4D" w:rsidRDefault="00DB34FB" w:rsidP="00DB34FB">
      <w:pPr>
        <w:pStyle w:val="af1"/>
        <w:spacing w:line="240" w:lineRule="auto"/>
        <w:rPr>
          <w:rStyle w:val="af2"/>
          <w:rFonts w:eastAsiaTheme="majorEastAsia" w:cs="Times New Roman"/>
          <w:color w:val="000000"/>
        </w:rPr>
      </w:pPr>
    </w:p>
    <w:p w:rsidR="00DB34FB" w:rsidRPr="00CF1B4D" w:rsidRDefault="00DB34FB" w:rsidP="00DB34FB">
      <w:pPr>
        <w:pStyle w:val="af1"/>
        <w:spacing w:line="240" w:lineRule="auto"/>
        <w:rPr>
          <w:rFonts w:cs="Times New Roman"/>
          <w:b/>
        </w:rPr>
      </w:pPr>
      <w:r w:rsidRPr="00CF1B4D">
        <w:rPr>
          <w:rStyle w:val="af2"/>
          <w:rFonts w:eastAsiaTheme="majorEastAsia" w:cs="Times New Roman"/>
          <w:b/>
          <w:color w:val="000000"/>
        </w:rPr>
        <w:t>Раздел 2. Сюжетная композиция</w:t>
      </w:r>
    </w:p>
    <w:p w:rsidR="00DB34FB" w:rsidRPr="00CF1B4D" w:rsidRDefault="00DB34FB" w:rsidP="001513B6">
      <w:pPr>
        <w:pStyle w:val="af1"/>
        <w:widowControl w:val="0"/>
        <w:numPr>
          <w:ilvl w:val="0"/>
          <w:numId w:val="76"/>
        </w:numPr>
        <w:tabs>
          <w:tab w:val="left" w:pos="577"/>
        </w:tabs>
        <w:suppressAutoHyphens w:val="0"/>
        <w:spacing w:line="240" w:lineRule="auto"/>
        <w:rPr>
          <w:rFonts w:cs="Times New Roman"/>
          <w:b/>
        </w:rPr>
      </w:pPr>
      <w:r w:rsidRPr="00CF1B4D">
        <w:rPr>
          <w:rStyle w:val="af2"/>
          <w:rFonts w:eastAsiaTheme="majorEastAsia" w:cs="Times New Roman"/>
          <w:b/>
          <w:color w:val="000000"/>
        </w:rPr>
        <w:t>Однофигурная, двухфигурная и многофигурная композиции, варианты построения схем (статичная и динамичная композиции).</w:t>
      </w:r>
    </w:p>
    <w:p w:rsidR="00DB34FB" w:rsidRPr="00CF1B4D" w:rsidRDefault="00DB34FB" w:rsidP="00DB34FB">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изучение построения многофигурной композиции по замкнутой схеме и разомкнутой схеме на примерах произведений великих мастеров (Тинторетто «Тайная вечеря», И.Е. Репин «Не ждали», А. А. Дейнека, Г.С. Верейский, Е.С. Кругликова и других). Знакомство с понятием «цезура» в пространственном построении двухфигурной композиции на примере произведений Эль Греко «Св. Андрей и св. Франциск», «Апостолы Петр и Павел», Н.Н. Г е «Петр I допрашивает царевича Алексея».</w:t>
      </w:r>
    </w:p>
    <w:p w:rsidR="00DB34FB" w:rsidRPr="00CF1B4D" w:rsidRDefault="00DB34FB" w:rsidP="00DB34FB">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приобретение практических навыков при построении двухфигурной композиции, создание определенного эмоционального состояния с помощью цветовой палитры и положения фигур друг относительно друга.</w:t>
      </w:r>
    </w:p>
    <w:p w:rsidR="00DB34FB" w:rsidRPr="00CF1B4D" w:rsidRDefault="00DB34FB" w:rsidP="00DB34FB">
      <w:pPr>
        <w:pStyle w:val="81"/>
        <w:shd w:val="clear" w:color="auto" w:fill="auto"/>
        <w:tabs>
          <w:tab w:val="right" w:pos="6774"/>
          <w:tab w:val="left" w:pos="7105"/>
        </w:tabs>
        <w:spacing w:line="240" w:lineRule="auto"/>
        <w:rPr>
          <w:rFonts w:ascii="Times New Roman" w:hAnsi="Times New Roman" w:cs="Times New Roman"/>
          <w:sz w:val="24"/>
          <w:szCs w:val="24"/>
        </w:rPr>
      </w:pPr>
      <w:r w:rsidRPr="00CF1B4D">
        <w:rPr>
          <w:rStyle w:val="80pt"/>
          <w:color w:val="000000"/>
          <w:sz w:val="24"/>
          <w:szCs w:val="24"/>
        </w:rPr>
        <w:t>Предлагаемое аудиторное задание</w:t>
      </w:r>
      <w:r w:rsidRPr="00CF1B4D">
        <w:rPr>
          <w:rStyle w:val="413pt2"/>
          <w:color w:val="000000"/>
          <w:sz w:val="24"/>
          <w:szCs w:val="24"/>
        </w:rPr>
        <w:t>: Иллюстрация</w:t>
      </w:r>
      <w:r w:rsidRPr="00CF1B4D">
        <w:rPr>
          <w:rStyle w:val="413pt2"/>
          <w:color w:val="000000"/>
          <w:sz w:val="24"/>
          <w:szCs w:val="24"/>
        </w:rPr>
        <w:tab/>
        <w:t xml:space="preserve">к литературному </w:t>
      </w:r>
      <w:r w:rsidRPr="00CF1B4D">
        <w:rPr>
          <w:rStyle w:val="af2"/>
          <w:rFonts w:ascii="Times New Roman" w:hAnsi="Times New Roman" w:cs="Times New Roman"/>
          <w:color w:val="000000"/>
          <w:sz w:val="24"/>
          <w:szCs w:val="24"/>
        </w:rPr>
        <w:t>произведению (или конкурсная тема).</w:t>
      </w:r>
    </w:p>
    <w:p w:rsidR="00DB34FB" w:rsidRPr="00CF1B4D" w:rsidRDefault="00DB34FB" w:rsidP="00DB34FB">
      <w:pPr>
        <w:pStyle w:val="af1"/>
        <w:spacing w:line="240" w:lineRule="auto"/>
        <w:rPr>
          <w:rStyle w:val="af2"/>
          <w:rFonts w:eastAsiaTheme="majorEastAsia" w:cs="Times New Roman"/>
          <w:color w:val="000000"/>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выполнение зарисовок двух фигур для изучения их пластического и ритмического взаимодействия; выполнение композиционных эскизных поисков с целью определения луч</w:t>
      </w:r>
      <w:r w:rsidRPr="00CF1B4D">
        <w:rPr>
          <w:rFonts w:cs="Times New Roman"/>
          <w:color w:val="000000"/>
          <w:u w:val="single"/>
        </w:rPr>
        <w:t>ши</w:t>
      </w:r>
      <w:r w:rsidRPr="00CF1B4D">
        <w:rPr>
          <w:rStyle w:val="af2"/>
          <w:rFonts w:eastAsiaTheme="majorEastAsia" w:cs="Times New Roman"/>
          <w:color w:val="000000"/>
        </w:rPr>
        <w:t>х вариантов.</w:t>
      </w:r>
    </w:p>
    <w:p w:rsidR="00DB34FB" w:rsidRPr="00CF1B4D" w:rsidRDefault="00DB34FB" w:rsidP="00DB34FB">
      <w:pPr>
        <w:pStyle w:val="af1"/>
        <w:spacing w:line="240" w:lineRule="auto"/>
        <w:rPr>
          <w:rFonts w:cs="Times New Roman"/>
        </w:rPr>
      </w:pPr>
    </w:p>
    <w:p w:rsidR="00DB34FB" w:rsidRPr="00CF1B4D" w:rsidRDefault="00DB34FB" w:rsidP="00DB34FB">
      <w:pPr>
        <w:pStyle w:val="af1"/>
        <w:spacing w:line="240" w:lineRule="auto"/>
        <w:rPr>
          <w:rStyle w:val="af2"/>
          <w:rFonts w:eastAsiaTheme="majorEastAsia" w:cs="Times New Roman"/>
          <w:b/>
          <w:color w:val="000000"/>
        </w:rPr>
      </w:pPr>
      <w:r w:rsidRPr="00CF1B4D">
        <w:rPr>
          <w:rStyle w:val="af2"/>
          <w:rFonts w:eastAsiaTheme="majorEastAsia" w:cs="Times New Roman"/>
          <w:b/>
          <w:color w:val="000000"/>
        </w:rPr>
        <w:t xml:space="preserve">2 год </w:t>
      </w:r>
      <w:r w:rsidRPr="00CF1B4D">
        <w:rPr>
          <w:rStyle w:val="af2"/>
          <w:rFonts w:eastAsiaTheme="majorEastAsia" w:cs="Times New Roman"/>
          <w:b/>
          <w:color w:val="000000"/>
          <w:lang w:val="en-US"/>
        </w:rPr>
        <w:t>II</w:t>
      </w:r>
      <w:r w:rsidRPr="00CF1B4D">
        <w:rPr>
          <w:rStyle w:val="af2"/>
          <w:rFonts w:eastAsiaTheme="majorEastAsia" w:cs="Times New Roman"/>
          <w:b/>
          <w:color w:val="000000"/>
        </w:rPr>
        <w:t xml:space="preserve"> полугодие</w:t>
      </w:r>
    </w:p>
    <w:p w:rsidR="00DB34FB" w:rsidRPr="00CF1B4D" w:rsidRDefault="00DB34FB" w:rsidP="00DB34FB">
      <w:pPr>
        <w:pStyle w:val="af1"/>
        <w:spacing w:line="240" w:lineRule="auto"/>
        <w:rPr>
          <w:rFonts w:cs="Times New Roman"/>
        </w:rPr>
      </w:pPr>
      <w:r w:rsidRPr="00CF1B4D">
        <w:rPr>
          <w:rStyle w:val="af2"/>
          <w:rFonts w:eastAsiaTheme="majorEastAsia" w:cs="Times New Roman"/>
          <w:b/>
          <w:color w:val="000000"/>
        </w:rPr>
        <w:t>Раздел 3. Декоративная композиция</w:t>
      </w:r>
    </w:p>
    <w:p w:rsidR="00DB34FB" w:rsidRPr="00CF1B4D" w:rsidRDefault="00DB34FB" w:rsidP="001513B6">
      <w:pPr>
        <w:pStyle w:val="af1"/>
        <w:widowControl w:val="0"/>
        <w:numPr>
          <w:ilvl w:val="0"/>
          <w:numId w:val="77"/>
        </w:numPr>
        <w:tabs>
          <w:tab w:val="left" w:pos="569"/>
        </w:tabs>
        <w:suppressAutoHyphens w:val="0"/>
        <w:spacing w:line="240" w:lineRule="auto"/>
        <w:rPr>
          <w:rFonts w:cs="Times New Roman"/>
        </w:rPr>
      </w:pPr>
      <w:r w:rsidRPr="00CF1B4D">
        <w:rPr>
          <w:rStyle w:val="af2"/>
          <w:rFonts w:eastAsiaTheme="majorEastAsia" w:cs="Times New Roman"/>
          <w:b/>
          <w:color w:val="000000"/>
        </w:rPr>
        <w:t>Монокомпозиция в декоративном искусстве, общие принципы ее построения</w:t>
      </w:r>
      <w:r w:rsidRPr="00CF1B4D">
        <w:rPr>
          <w:rStyle w:val="af2"/>
          <w:rFonts w:eastAsiaTheme="majorEastAsia" w:cs="Times New Roman"/>
          <w:color w:val="000000"/>
        </w:rPr>
        <w:t>.</w:t>
      </w:r>
    </w:p>
    <w:p w:rsidR="00DB34FB" w:rsidRPr="00CF1B4D" w:rsidRDefault="00DB34FB" w:rsidP="00DB34FB">
      <w:pPr>
        <w:pStyle w:val="af1"/>
        <w:spacing w:line="240" w:lineRule="auto"/>
        <w:rPr>
          <w:rStyle w:val="af2"/>
          <w:rFonts w:eastAsiaTheme="majorEastAsia" w:cs="Times New Roman"/>
          <w:color w:val="000000"/>
        </w:rPr>
      </w:pPr>
      <w:r w:rsidRPr="00CF1B4D">
        <w:rPr>
          <w:rStyle w:val="1260"/>
          <w:color w:val="000000"/>
          <w:sz w:val="24"/>
          <w:szCs w:val="24"/>
        </w:rPr>
        <w:t>Цель:</w:t>
      </w:r>
      <w:r w:rsidRPr="00CF1B4D">
        <w:rPr>
          <w:rStyle w:val="af2"/>
          <w:rFonts w:eastAsiaTheme="majorEastAsia" w:cs="Times New Roman"/>
          <w:color w:val="000000"/>
        </w:rPr>
        <w:t xml:space="preserve"> изучение общих принципов создания декоративной композиции. </w:t>
      </w:r>
    </w:p>
    <w:p w:rsidR="00DB34FB" w:rsidRPr="00CF1B4D" w:rsidRDefault="00DB34FB" w:rsidP="00DB34FB">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навыки перехода на условную плоскостную, аппликативную трактовку формы предмета.</w:t>
      </w:r>
    </w:p>
    <w:p w:rsidR="00DB34FB" w:rsidRPr="00CF1B4D" w:rsidRDefault="00DB34FB" w:rsidP="00DB34FB">
      <w:pPr>
        <w:pStyle w:val="af1"/>
        <w:spacing w:line="240" w:lineRule="auto"/>
        <w:rPr>
          <w:rFonts w:cs="Times New Roman"/>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создание плоскостного изображения предмета, монохром:</w:t>
      </w:r>
    </w:p>
    <w:p w:rsidR="00DB34FB" w:rsidRPr="00CF1B4D" w:rsidRDefault="00DB34FB" w:rsidP="001513B6">
      <w:pPr>
        <w:pStyle w:val="af1"/>
        <w:widowControl w:val="0"/>
        <w:numPr>
          <w:ilvl w:val="0"/>
          <w:numId w:val="78"/>
        </w:numPr>
        <w:suppressAutoHyphens w:val="0"/>
        <w:spacing w:line="240" w:lineRule="auto"/>
        <w:ind w:left="0" w:firstLine="0"/>
        <w:rPr>
          <w:rFonts w:cs="Times New Roman"/>
        </w:rPr>
      </w:pPr>
      <w:r w:rsidRPr="00CF1B4D">
        <w:rPr>
          <w:rStyle w:val="af2"/>
          <w:rFonts w:eastAsiaTheme="majorEastAsia" w:cs="Times New Roman"/>
          <w:color w:val="000000"/>
        </w:rPr>
        <w:t>рисунок с натуры предмета (чайник, кувшин и т.п.), определение «большой тени»;</w:t>
      </w:r>
    </w:p>
    <w:p w:rsidR="00DB34FB" w:rsidRPr="00CF1B4D" w:rsidRDefault="00DB34FB" w:rsidP="001513B6">
      <w:pPr>
        <w:pStyle w:val="af1"/>
        <w:widowControl w:val="0"/>
        <w:numPr>
          <w:ilvl w:val="0"/>
          <w:numId w:val="78"/>
        </w:numPr>
        <w:suppressAutoHyphens w:val="0"/>
        <w:spacing w:line="240" w:lineRule="auto"/>
        <w:ind w:left="0" w:firstLine="0"/>
        <w:rPr>
          <w:rFonts w:cs="Times New Roman"/>
        </w:rPr>
      </w:pPr>
      <w:r w:rsidRPr="00CF1B4D">
        <w:rPr>
          <w:rStyle w:val="af2"/>
          <w:rFonts w:eastAsiaTheme="majorEastAsia" w:cs="Times New Roman"/>
          <w:color w:val="000000"/>
        </w:rPr>
        <w:t>изображение силуэта этого предмета.</w:t>
      </w:r>
    </w:p>
    <w:p w:rsidR="00DB34FB" w:rsidRPr="00CF1B4D" w:rsidRDefault="00DB34FB" w:rsidP="00DB34FB">
      <w:pPr>
        <w:pStyle w:val="af1"/>
        <w:spacing w:line="240" w:lineRule="auto"/>
        <w:rPr>
          <w:rFonts w:cs="Times New Roman"/>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выполнение силуэтного изображения предметов быта в наиболее выразительном ракурсе.</w:t>
      </w:r>
    </w:p>
    <w:p w:rsidR="00DB34FB" w:rsidRPr="00CF1B4D" w:rsidRDefault="00DB34FB" w:rsidP="001513B6">
      <w:pPr>
        <w:pStyle w:val="af1"/>
        <w:widowControl w:val="0"/>
        <w:numPr>
          <w:ilvl w:val="0"/>
          <w:numId w:val="77"/>
        </w:numPr>
        <w:tabs>
          <w:tab w:val="left" w:pos="569"/>
        </w:tabs>
        <w:suppressAutoHyphens w:val="0"/>
        <w:spacing w:line="240" w:lineRule="auto"/>
        <w:rPr>
          <w:rFonts w:cs="Times New Roman"/>
          <w:b/>
        </w:rPr>
      </w:pPr>
      <w:r w:rsidRPr="00CF1B4D">
        <w:rPr>
          <w:rStyle w:val="af2"/>
          <w:rFonts w:eastAsiaTheme="majorEastAsia" w:cs="Times New Roman"/>
          <w:b/>
          <w:color w:val="000000"/>
        </w:rPr>
        <w:t>Трансформация и стилизация изображения.</w:t>
      </w:r>
    </w:p>
    <w:p w:rsidR="00DB34FB" w:rsidRPr="00CF1B4D" w:rsidRDefault="00DB34FB" w:rsidP="00DB34FB">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формирование умения создавать новый орнаментальный образ предмета с целью организации интересного ритмического порядка.</w:t>
      </w:r>
    </w:p>
    <w:p w:rsidR="00DB34FB" w:rsidRPr="00CF1B4D" w:rsidRDefault="00DB34FB" w:rsidP="00DB34FB">
      <w:pPr>
        <w:pStyle w:val="af1"/>
        <w:spacing w:line="240" w:lineRule="auto"/>
        <w:rPr>
          <w:rStyle w:val="af2"/>
          <w:rFonts w:eastAsiaTheme="majorEastAsia" w:cs="Times New Roman"/>
          <w:color w:val="000000"/>
        </w:rPr>
      </w:pPr>
      <w:r w:rsidRPr="00CF1B4D">
        <w:rPr>
          <w:rStyle w:val="1260"/>
          <w:color w:val="000000"/>
          <w:sz w:val="24"/>
          <w:szCs w:val="24"/>
        </w:rPr>
        <w:t>Задача:</w:t>
      </w:r>
      <w:r w:rsidRPr="00CF1B4D">
        <w:rPr>
          <w:rStyle w:val="af2"/>
          <w:rFonts w:eastAsiaTheme="majorEastAsia" w:cs="Times New Roman"/>
          <w:color w:val="000000"/>
        </w:rPr>
        <w:t xml:space="preserve"> синтез новой формы на основе ее первоначальных характеристик. </w:t>
      </w:r>
    </w:p>
    <w:p w:rsidR="00DB34FB" w:rsidRPr="00CF1B4D" w:rsidRDefault="00DB34FB" w:rsidP="00DB34FB">
      <w:pPr>
        <w:pStyle w:val="af1"/>
        <w:spacing w:line="240" w:lineRule="auto"/>
        <w:rPr>
          <w:rStyle w:val="af2"/>
          <w:rFonts w:eastAsiaTheme="majorEastAsia" w:cs="Times New Roman"/>
          <w:color w:val="000000"/>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трансформация формы трех предметов (лампы, чайника, кувшина) при помощи изменения пропорций:</w:t>
      </w:r>
    </w:p>
    <w:p w:rsidR="00DB34FB" w:rsidRPr="00CF1B4D" w:rsidRDefault="00DB34FB" w:rsidP="00DB34FB">
      <w:pPr>
        <w:pStyle w:val="af1"/>
        <w:spacing w:line="240" w:lineRule="auto"/>
        <w:rPr>
          <w:rFonts w:cs="Times New Roman"/>
        </w:rPr>
      </w:pPr>
    </w:p>
    <w:p w:rsidR="00DB34FB" w:rsidRPr="00CF1B4D" w:rsidRDefault="00DB34FB" w:rsidP="001513B6">
      <w:pPr>
        <w:pStyle w:val="af1"/>
        <w:widowControl w:val="0"/>
        <w:numPr>
          <w:ilvl w:val="0"/>
          <w:numId w:val="79"/>
        </w:numPr>
        <w:tabs>
          <w:tab w:val="left" w:pos="569"/>
        </w:tabs>
        <w:suppressAutoHyphens w:val="0"/>
        <w:spacing w:line="240" w:lineRule="auto"/>
        <w:ind w:left="0" w:firstLine="0"/>
        <w:rPr>
          <w:rFonts w:cs="Times New Roman"/>
        </w:rPr>
      </w:pPr>
      <w:r w:rsidRPr="00CF1B4D">
        <w:rPr>
          <w:rStyle w:val="af2"/>
          <w:rFonts w:eastAsiaTheme="majorEastAsia" w:cs="Times New Roman"/>
          <w:color w:val="000000"/>
        </w:rPr>
        <w:t>уменьшение ширины в два раза;</w:t>
      </w:r>
    </w:p>
    <w:p w:rsidR="00DB34FB" w:rsidRPr="00CF1B4D" w:rsidRDefault="00DB34FB" w:rsidP="001513B6">
      <w:pPr>
        <w:pStyle w:val="af1"/>
        <w:widowControl w:val="0"/>
        <w:numPr>
          <w:ilvl w:val="0"/>
          <w:numId w:val="79"/>
        </w:numPr>
        <w:tabs>
          <w:tab w:val="left" w:pos="569"/>
        </w:tabs>
        <w:suppressAutoHyphens w:val="0"/>
        <w:spacing w:line="240" w:lineRule="auto"/>
        <w:ind w:left="0" w:firstLine="0"/>
        <w:rPr>
          <w:rFonts w:cs="Times New Roman"/>
        </w:rPr>
      </w:pPr>
      <w:r w:rsidRPr="00CF1B4D">
        <w:rPr>
          <w:rStyle w:val="af2"/>
          <w:rFonts w:eastAsiaTheme="majorEastAsia" w:cs="Times New Roman"/>
          <w:color w:val="000000"/>
        </w:rPr>
        <w:t xml:space="preserve">увеличение </w:t>
      </w:r>
      <w:r w:rsidRPr="00CF1B4D">
        <w:rPr>
          <w:rFonts w:cs="Times New Roman"/>
          <w:color w:val="000000"/>
        </w:rPr>
        <w:t>ши</w:t>
      </w:r>
      <w:r w:rsidRPr="00CF1B4D">
        <w:rPr>
          <w:rStyle w:val="af2"/>
          <w:rFonts w:eastAsiaTheme="majorEastAsia" w:cs="Times New Roman"/>
          <w:color w:val="000000"/>
        </w:rPr>
        <w:t>рины в два раза;</w:t>
      </w:r>
    </w:p>
    <w:p w:rsidR="00DB34FB" w:rsidRPr="00CF1B4D" w:rsidRDefault="00DB34FB" w:rsidP="001513B6">
      <w:pPr>
        <w:pStyle w:val="af1"/>
        <w:widowControl w:val="0"/>
        <w:numPr>
          <w:ilvl w:val="0"/>
          <w:numId w:val="79"/>
        </w:numPr>
        <w:tabs>
          <w:tab w:val="left" w:pos="569"/>
        </w:tabs>
        <w:suppressAutoHyphens w:val="0"/>
        <w:spacing w:line="240" w:lineRule="auto"/>
        <w:ind w:left="0" w:firstLine="0"/>
        <w:rPr>
          <w:rFonts w:cs="Times New Roman"/>
        </w:rPr>
      </w:pPr>
      <w:r w:rsidRPr="00CF1B4D">
        <w:rPr>
          <w:rStyle w:val="af2"/>
          <w:rFonts w:eastAsiaTheme="majorEastAsia" w:cs="Times New Roman"/>
          <w:color w:val="000000"/>
        </w:rPr>
        <w:t>изменение  пропорций  внутри предмета (пропорции горлышка, туловища</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предмета).</w:t>
      </w:r>
    </w:p>
    <w:p w:rsidR="00DB34FB" w:rsidRPr="00CF1B4D" w:rsidRDefault="00DB34FB" w:rsidP="00DB34FB">
      <w:pPr>
        <w:pStyle w:val="af1"/>
        <w:spacing w:line="240" w:lineRule="auto"/>
        <w:rPr>
          <w:rFonts w:cs="Times New Roman"/>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поиск интересных, выразительных форм предметов, контрастных между собой по форме и величине.</w:t>
      </w:r>
    </w:p>
    <w:p w:rsidR="00DB34FB" w:rsidRPr="00CF1B4D" w:rsidRDefault="00DB34FB" w:rsidP="001513B6">
      <w:pPr>
        <w:pStyle w:val="af1"/>
        <w:widowControl w:val="0"/>
        <w:numPr>
          <w:ilvl w:val="0"/>
          <w:numId w:val="77"/>
        </w:numPr>
        <w:tabs>
          <w:tab w:val="left" w:pos="569"/>
        </w:tabs>
        <w:suppressAutoHyphens w:val="0"/>
        <w:spacing w:line="240" w:lineRule="auto"/>
        <w:rPr>
          <w:rFonts w:cs="Times New Roman"/>
        </w:rPr>
      </w:pPr>
      <w:r w:rsidRPr="00CF1B4D">
        <w:rPr>
          <w:rStyle w:val="af2"/>
          <w:rFonts w:eastAsiaTheme="majorEastAsia" w:cs="Times New Roman"/>
          <w:b/>
          <w:color w:val="000000"/>
        </w:rPr>
        <w:t>Декоративная композиция натюрморта</w:t>
      </w:r>
      <w:r w:rsidRPr="00CF1B4D">
        <w:rPr>
          <w:rStyle w:val="af2"/>
          <w:rFonts w:eastAsiaTheme="majorEastAsia" w:cs="Times New Roman"/>
          <w:color w:val="000000"/>
        </w:rPr>
        <w:t>.</w:t>
      </w:r>
    </w:p>
    <w:p w:rsidR="00DB34FB" w:rsidRPr="00CF1B4D" w:rsidRDefault="00DB34FB" w:rsidP="00DB34FB">
      <w:pPr>
        <w:pStyle w:val="af1"/>
        <w:spacing w:line="240" w:lineRule="auto"/>
        <w:rPr>
          <w:rStyle w:val="af2"/>
          <w:rFonts w:eastAsiaTheme="majorEastAsia" w:cs="Times New Roman"/>
          <w:color w:val="000000"/>
        </w:rPr>
      </w:pPr>
      <w:r w:rsidRPr="00CF1B4D">
        <w:rPr>
          <w:rStyle w:val="1260"/>
          <w:color w:val="000000"/>
          <w:sz w:val="24"/>
          <w:szCs w:val="24"/>
        </w:rPr>
        <w:t>Цель:</w:t>
      </w:r>
      <w:r w:rsidRPr="00CF1B4D">
        <w:rPr>
          <w:rStyle w:val="af2"/>
          <w:rFonts w:eastAsiaTheme="majorEastAsia" w:cs="Times New Roman"/>
          <w:color w:val="000000"/>
        </w:rPr>
        <w:t xml:space="preserve"> изучение графических выразительных средств, создающих форму.</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 xml:space="preserve"> </w:t>
      </w:r>
      <w:r w:rsidRPr="00CF1B4D">
        <w:rPr>
          <w:rStyle w:val="1260"/>
          <w:color w:val="000000"/>
          <w:sz w:val="24"/>
          <w:szCs w:val="24"/>
        </w:rPr>
        <w:t>Задача:</w:t>
      </w:r>
      <w:r w:rsidRPr="00CF1B4D">
        <w:rPr>
          <w:rStyle w:val="af2"/>
          <w:rFonts w:eastAsiaTheme="majorEastAsia" w:cs="Times New Roman"/>
          <w:color w:val="000000"/>
        </w:rPr>
        <w:t xml:space="preserve"> умение использовать ограниченность графических средств для силуэтного обобщения формы в декоративном  этюдировании.</w:t>
      </w:r>
    </w:p>
    <w:p w:rsidR="00DB34FB" w:rsidRPr="00CF1B4D" w:rsidRDefault="00DB34FB" w:rsidP="00DB34FB">
      <w:pPr>
        <w:pStyle w:val="af1"/>
        <w:spacing w:line="240" w:lineRule="auto"/>
        <w:rPr>
          <w:rFonts w:cs="Times New Roman"/>
          <w:color w:val="000000"/>
          <w:shd w:val="clear" w:color="auto" w:fill="FFFFFF"/>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создание эскизов натюрморта при пятновой трактовке форм:</w:t>
      </w:r>
    </w:p>
    <w:p w:rsidR="00DB34FB" w:rsidRPr="00CF1B4D" w:rsidRDefault="00DB34FB" w:rsidP="001513B6">
      <w:pPr>
        <w:pStyle w:val="af1"/>
        <w:widowControl w:val="0"/>
        <w:numPr>
          <w:ilvl w:val="0"/>
          <w:numId w:val="81"/>
        </w:numPr>
        <w:tabs>
          <w:tab w:val="left" w:pos="755"/>
        </w:tabs>
        <w:suppressAutoHyphens w:val="0"/>
        <w:spacing w:line="240" w:lineRule="auto"/>
        <w:ind w:left="0" w:firstLine="0"/>
        <w:rPr>
          <w:rFonts w:cs="Times New Roman"/>
        </w:rPr>
      </w:pPr>
      <w:r w:rsidRPr="00CF1B4D">
        <w:rPr>
          <w:rStyle w:val="af2"/>
          <w:rFonts w:eastAsiaTheme="majorEastAsia" w:cs="Times New Roman"/>
          <w:color w:val="000000"/>
        </w:rPr>
        <w:t>натюрморт с натуры с выявлением объема при изучении «большой тени» и «большого света»;</w:t>
      </w:r>
    </w:p>
    <w:p w:rsidR="00DB34FB" w:rsidRPr="00CF1B4D" w:rsidRDefault="00DB34FB" w:rsidP="001513B6">
      <w:pPr>
        <w:pStyle w:val="af1"/>
        <w:widowControl w:val="0"/>
        <w:numPr>
          <w:ilvl w:val="0"/>
          <w:numId w:val="81"/>
        </w:numPr>
        <w:tabs>
          <w:tab w:val="left" w:pos="755"/>
        </w:tabs>
        <w:suppressAutoHyphens w:val="0"/>
        <w:spacing w:line="240" w:lineRule="auto"/>
        <w:ind w:left="0" w:firstLine="0"/>
        <w:rPr>
          <w:rFonts w:cs="Times New Roman"/>
        </w:rPr>
      </w:pPr>
      <w:r w:rsidRPr="00CF1B4D">
        <w:rPr>
          <w:rStyle w:val="af2"/>
          <w:rFonts w:eastAsiaTheme="majorEastAsia" w:cs="Times New Roman"/>
          <w:color w:val="000000"/>
        </w:rPr>
        <w:t>вариант «черно-белое изображение»;</w:t>
      </w:r>
    </w:p>
    <w:p w:rsidR="00DB34FB" w:rsidRPr="00CF1B4D" w:rsidRDefault="00DB34FB" w:rsidP="001513B6">
      <w:pPr>
        <w:pStyle w:val="af1"/>
        <w:widowControl w:val="0"/>
        <w:numPr>
          <w:ilvl w:val="0"/>
          <w:numId w:val="81"/>
        </w:numPr>
        <w:tabs>
          <w:tab w:val="left" w:pos="755"/>
        </w:tabs>
        <w:suppressAutoHyphens w:val="0"/>
        <w:spacing w:line="240" w:lineRule="auto"/>
        <w:ind w:left="0" w:firstLine="0"/>
        <w:rPr>
          <w:rFonts w:cs="Times New Roman"/>
        </w:rPr>
      </w:pPr>
      <w:r w:rsidRPr="00CF1B4D">
        <w:rPr>
          <w:rStyle w:val="af2"/>
          <w:rFonts w:eastAsiaTheme="majorEastAsia" w:cs="Times New Roman"/>
          <w:color w:val="000000"/>
        </w:rPr>
        <w:t>вариант «черно-серо-белое изображение».</w:t>
      </w:r>
    </w:p>
    <w:p w:rsidR="00DB34FB" w:rsidRPr="00CF1B4D" w:rsidRDefault="00DB34FB" w:rsidP="00DB34FB">
      <w:pPr>
        <w:pStyle w:val="af1"/>
        <w:spacing w:line="240" w:lineRule="auto"/>
        <w:rPr>
          <w:rFonts w:cs="Times New Roman"/>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эскиз натюрморта с пятновой трактовкой композиции, где все внимание обращается на фактуру.</w:t>
      </w:r>
    </w:p>
    <w:p w:rsidR="00DB34FB" w:rsidRPr="00CF1B4D" w:rsidRDefault="00DB34FB" w:rsidP="001513B6">
      <w:pPr>
        <w:pStyle w:val="af1"/>
        <w:widowControl w:val="0"/>
        <w:numPr>
          <w:ilvl w:val="0"/>
          <w:numId w:val="77"/>
        </w:numPr>
        <w:tabs>
          <w:tab w:val="left" w:pos="519"/>
        </w:tabs>
        <w:suppressAutoHyphens w:val="0"/>
        <w:spacing w:line="240" w:lineRule="auto"/>
        <w:rPr>
          <w:rFonts w:cs="Times New Roman"/>
        </w:rPr>
      </w:pPr>
      <w:r w:rsidRPr="00CF1B4D">
        <w:rPr>
          <w:rStyle w:val="af2"/>
          <w:rFonts w:eastAsiaTheme="majorEastAsia" w:cs="Times New Roman"/>
          <w:b/>
          <w:color w:val="000000"/>
        </w:rPr>
        <w:t>Стилизация изображения животных</w:t>
      </w:r>
      <w:r w:rsidRPr="00CF1B4D">
        <w:rPr>
          <w:rStyle w:val="af2"/>
          <w:rFonts w:eastAsiaTheme="majorEastAsia" w:cs="Times New Roman"/>
          <w:color w:val="000000"/>
        </w:rPr>
        <w:t>.</w:t>
      </w:r>
    </w:p>
    <w:p w:rsidR="00DB34FB" w:rsidRPr="00CF1B4D" w:rsidRDefault="00DB34FB" w:rsidP="00DB34FB">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изучение зооморфных мотивов в орнаментальном творчестве.</w:t>
      </w:r>
    </w:p>
    <w:p w:rsidR="00DB34FB" w:rsidRPr="00CF1B4D" w:rsidRDefault="00DB34FB" w:rsidP="00DB34FB">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приобретение опыта в создании орнаментальных мотивов. </w:t>
      </w:r>
      <w:r w:rsidRPr="00CF1B4D">
        <w:rPr>
          <w:rStyle w:val="1260"/>
          <w:color w:val="000000"/>
          <w:sz w:val="24"/>
          <w:szCs w:val="24"/>
        </w:rPr>
        <w:t>Предлагаемое аудиторное задание:</w:t>
      </w:r>
    </w:p>
    <w:p w:rsidR="00DB34FB" w:rsidRPr="00CF1B4D" w:rsidRDefault="00DB34FB" w:rsidP="001513B6">
      <w:pPr>
        <w:pStyle w:val="af1"/>
        <w:widowControl w:val="0"/>
        <w:numPr>
          <w:ilvl w:val="0"/>
          <w:numId w:val="80"/>
        </w:numPr>
        <w:tabs>
          <w:tab w:val="left" w:pos="755"/>
        </w:tabs>
        <w:suppressAutoHyphens w:val="0"/>
        <w:spacing w:line="240" w:lineRule="auto"/>
        <w:rPr>
          <w:rFonts w:cs="Times New Roman"/>
        </w:rPr>
      </w:pPr>
      <w:r w:rsidRPr="00CF1B4D">
        <w:rPr>
          <w:rStyle w:val="af2"/>
          <w:rFonts w:eastAsiaTheme="majorEastAsia" w:cs="Times New Roman"/>
          <w:color w:val="000000"/>
        </w:rPr>
        <w:t>Копирование зооморфных мотивов в искусстве орнамента:</w:t>
      </w:r>
    </w:p>
    <w:p w:rsidR="00DB34FB" w:rsidRPr="00CF1B4D" w:rsidRDefault="00DB34FB" w:rsidP="00DB34FB">
      <w:pPr>
        <w:pStyle w:val="af1"/>
        <w:tabs>
          <w:tab w:val="left" w:pos="360"/>
        </w:tabs>
        <w:spacing w:line="240" w:lineRule="auto"/>
        <w:rPr>
          <w:rFonts w:cs="Times New Roman"/>
        </w:rPr>
      </w:pPr>
      <w:r w:rsidRPr="00CF1B4D">
        <w:rPr>
          <w:rStyle w:val="af2"/>
          <w:rFonts w:eastAsiaTheme="majorEastAsia" w:cs="Times New Roman"/>
          <w:color w:val="000000"/>
        </w:rPr>
        <w:t>а)</w:t>
      </w:r>
      <w:r w:rsidRPr="00CF1B4D">
        <w:rPr>
          <w:rStyle w:val="af2"/>
          <w:rFonts w:eastAsiaTheme="majorEastAsia" w:cs="Times New Roman"/>
          <w:color w:val="000000"/>
        </w:rPr>
        <w:tab/>
        <w:t>древнеиранские мотивы;</w:t>
      </w:r>
    </w:p>
    <w:p w:rsidR="00DB34FB" w:rsidRPr="00CF1B4D" w:rsidRDefault="00DB34FB" w:rsidP="00DB34FB">
      <w:pPr>
        <w:pStyle w:val="af1"/>
        <w:tabs>
          <w:tab w:val="left" w:pos="360"/>
        </w:tabs>
        <w:spacing w:line="240" w:lineRule="auto"/>
        <w:rPr>
          <w:rFonts w:cs="Times New Roman"/>
        </w:rPr>
      </w:pPr>
      <w:r w:rsidRPr="00CF1B4D">
        <w:rPr>
          <w:rStyle w:val="af2"/>
          <w:rFonts w:eastAsiaTheme="majorEastAsia" w:cs="Times New Roman"/>
          <w:color w:val="000000"/>
        </w:rPr>
        <w:t>б)</w:t>
      </w:r>
      <w:r w:rsidRPr="00CF1B4D">
        <w:rPr>
          <w:rStyle w:val="af2"/>
          <w:rFonts w:eastAsiaTheme="majorEastAsia" w:cs="Times New Roman"/>
          <w:color w:val="000000"/>
        </w:rPr>
        <w:tab/>
        <w:t>готические мотивы;</w:t>
      </w:r>
    </w:p>
    <w:p w:rsidR="00DB34FB" w:rsidRPr="00CF1B4D" w:rsidRDefault="00DB34FB" w:rsidP="00DB34FB">
      <w:pPr>
        <w:pStyle w:val="af1"/>
        <w:tabs>
          <w:tab w:val="left" w:pos="360"/>
        </w:tabs>
        <w:spacing w:line="240" w:lineRule="auto"/>
        <w:rPr>
          <w:rFonts w:cs="Times New Roman"/>
        </w:rPr>
      </w:pPr>
      <w:r w:rsidRPr="00CF1B4D">
        <w:rPr>
          <w:rStyle w:val="af2"/>
          <w:rFonts w:eastAsiaTheme="majorEastAsia" w:cs="Times New Roman"/>
          <w:color w:val="000000"/>
        </w:rPr>
        <w:t>в)</w:t>
      </w:r>
      <w:r w:rsidRPr="00CF1B4D">
        <w:rPr>
          <w:rStyle w:val="af2"/>
          <w:rFonts w:eastAsiaTheme="majorEastAsia" w:cs="Times New Roman"/>
          <w:color w:val="000000"/>
        </w:rPr>
        <w:tab/>
        <w:t>стиль эпохи Возрождения.</w:t>
      </w:r>
    </w:p>
    <w:p w:rsidR="00DB34FB" w:rsidRPr="00CF1B4D" w:rsidRDefault="00DB34FB" w:rsidP="001513B6">
      <w:pPr>
        <w:pStyle w:val="af1"/>
        <w:widowControl w:val="0"/>
        <w:numPr>
          <w:ilvl w:val="0"/>
          <w:numId w:val="80"/>
        </w:numPr>
        <w:tabs>
          <w:tab w:val="left" w:pos="755"/>
        </w:tabs>
        <w:suppressAutoHyphens w:val="0"/>
        <w:spacing w:line="240" w:lineRule="auto"/>
        <w:rPr>
          <w:rFonts w:cs="Times New Roman"/>
        </w:rPr>
      </w:pPr>
      <w:r w:rsidRPr="00CF1B4D">
        <w:rPr>
          <w:rStyle w:val="af2"/>
          <w:rFonts w:eastAsiaTheme="majorEastAsia" w:cs="Times New Roman"/>
          <w:color w:val="000000"/>
        </w:rPr>
        <w:t>Создание орнаментальных композиций с изображением зверей в выбранном стиле.</w:t>
      </w:r>
    </w:p>
    <w:p w:rsidR="00DB34FB" w:rsidRPr="00CF1B4D" w:rsidRDefault="00DB34FB" w:rsidP="00DB34FB">
      <w:pPr>
        <w:pStyle w:val="81"/>
        <w:shd w:val="clear" w:color="auto" w:fill="auto"/>
        <w:tabs>
          <w:tab w:val="right" w:pos="6951"/>
          <w:tab w:val="right" w:pos="9301"/>
        </w:tabs>
        <w:spacing w:line="240" w:lineRule="auto"/>
        <w:rPr>
          <w:rFonts w:ascii="Times New Roman" w:hAnsi="Times New Roman" w:cs="Times New Roman"/>
          <w:i w:val="0"/>
          <w:sz w:val="24"/>
          <w:szCs w:val="24"/>
        </w:rPr>
      </w:pPr>
      <w:r w:rsidRPr="00CF1B4D">
        <w:rPr>
          <w:rStyle w:val="80pt"/>
          <w:color w:val="000000"/>
          <w:sz w:val="24"/>
          <w:szCs w:val="24"/>
        </w:rPr>
        <w:t xml:space="preserve">Задание для самостоятельной работы:    </w:t>
      </w:r>
      <w:r w:rsidRPr="00CF1B4D">
        <w:rPr>
          <w:rStyle w:val="413pt2"/>
          <w:color w:val="000000"/>
          <w:sz w:val="24"/>
          <w:szCs w:val="24"/>
        </w:rPr>
        <w:t>создать</w:t>
      </w:r>
      <w:r w:rsidRPr="00CF1B4D">
        <w:rPr>
          <w:rStyle w:val="413pt2"/>
          <w:color w:val="000000"/>
          <w:sz w:val="24"/>
          <w:szCs w:val="24"/>
        </w:rPr>
        <w:tab/>
        <w:t xml:space="preserve">  орнаментальные </w:t>
      </w:r>
      <w:r w:rsidRPr="00CF1B4D">
        <w:rPr>
          <w:rStyle w:val="af2"/>
          <w:rFonts w:ascii="Times New Roman" w:hAnsi="Times New Roman" w:cs="Times New Roman"/>
          <w:color w:val="000000"/>
          <w:sz w:val="24"/>
          <w:szCs w:val="24"/>
        </w:rPr>
        <w:t>композиции с животными «подводного мира» в стиле Модерн.</w:t>
      </w:r>
    </w:p>
    <w:p w:rsidR="00DB34FB" w:rsidRPr="00CF1B4D" w:rsidRDefault="00DB34FB" w:rsidP="00DB34FB">
      <w:pPr>
        <w:pStyle w:val="af1"/>
        <w:spacing w:line="240" w:lineRule="auto"/>
        <w:rPr>
          <w:rFonts w:cs="Times New Roman"/>
        </w:rPr>
      </w:pPr>
    </w:p>
    <w:p w:rsidR="00DB34FB" w:rsidRPr="00CF1B4D" w:rsidRDefault="00DB34FB" w:rsidP="00DB34FB">
      <w:pPr>
        <w:pStyle w:val="af1"/>
        <w:spacing w:line="240" w:lineRule="auto"/>
        <w:rPr>
          <w:rStyle w:val="af2"/>
          <w:rFonts w:eastAsiaTheme="majorEastAsia" w:cs="Times New Roman"/>
          <w:b/>
          <w:color w:val="000000"/>
        </w:rPr>
      </w:pPr>
      <w:r w:rsidRPr="00CF1B4D">
        <w:rPr>
          <w:rStyle w:val="af2"/>
          <w:rFonts w:eastAsiaTheme="majorEastAsia" w:cs="Times New Roman"/>
          <w:b/>
          <w:color w:val="000000"/>
        </w:rPr>
        <w:t xml:space="preserve">3 год </w:t>
      </w:r>
      <w:r w:rsidRPr="00CF1B4D">
        <w:rPr>
          <w:rStyle w:val="af2"/>
          <w:rFonts w:eastAsiaTheme="majorEastAsia" w:cs="Times New Roman"/>
          <w:b/>
          <w:color w:val="000000"/>
          <w:lang w:val="en-US"/>
        </w:rPr>
        <w:t>I</w:t>
      </w:r>
      <w:r w:rsidRPr="00CF1B4D">
        <w:rPr>
          <w:rStyle w:val="af2"/>
          <w:rFonts w:eastAsiaTheme="majorEastAsia" w:cs="Times New Roman"/>
          <w:b/>
          <w:color w:val="000000"/>
        </w:rPr>
        <w:t xml:space="preserve"> полугодие</w:t>
      </w:r>
    </w:p>
    <w:p w:rsidR="00DB34FB" w:rsidRPr="00CF1B4D" w:rsidRDefault="00DB34FB" w:rsidP="00DB34FB">
      <w:pPr>
        <w:pStyle w:val="af1"/>
        <w:spacing w:line="240" w:lineRule="auto"/>
        <w:rPr>
          <w:rStyle w:val="af2"/>
          <w:rFonts w:eastAsiaTheme="majorEastAsia" w:cs="Times New Roman"/>
          <w:b/>
          <w:color w:val="000000"/>
        </w:rPr>
      </w:pPr>
      <w:r w:rsidRPr="00CF1B4D">
        <w:rPr>
          <w:rStyle w:val="af2"/>
          <w:rFonts w:eastAsiaTheme="majorEastAsia" w:cs="Times New Roman"/>
          <w:b/>
          <w:color w:val="000000"/>
        </w:rPr>
        <w:t>Раздел 1. Сюжетная композиция.</w:t>
      </w:r>
    </w:p>
    <w:p w:rsidR="00DB34FB" w:rsidRPr="00CF1B4D" w:rsidRDefault="00DB34FB" w:rsidP="001513B6">
      <w:pPr>
        <w:pStyle w:val="af1"/>
        <w:widowControl w:val="0"/>
        <w:numPr>
          <w:ilvl w:val="0"/>
          <w:numId w:val="82"/>
        </w:numPr>
        <w:tabs>
          <w:tab w:val="left" w:pos="519"/>
        </w:tabs>
        <w:suppressAutoHyphens w:val="0"/>
        <w:spacing w:line="240" w:lineRule="auto"/>
        <w:ind w:left="720" w:hanging="360"/>
        <w:rPr>
          <w:rFonts w:cs="Times New Roman"/>
          <w:b/>
        </w:rPr>
      </w:pPr>
      <w:r w:rsidRPr="00CF1B4D">
        <w:rPr>
          <w:rStyle w:val="af2"/>
          <w:rFonts w:eastAsiaTheme="majorEastAsia" w:cs="Times New Roman"/>
          <w:b/>
          <w:color w:val="000000"/>
        </w:rPr>
        <w:t>Пейзаж, как жанр станковой композиции.</w:t>
      </w:r>
    </w:p>
    <w:p w:rsidR="00DB34FB" w:rsidRPr="00CF1B4D" w:rsidRDefault="00DB34FB" w:rsidP="00DB34FB">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закрепление понятий «неделимость композиции», «пропорции тона», «эмоциональное состояние», «выделение главного».</w:t>
      </w:r>
    </w:p>
    <w:p w:rsidR="00DB34FB" w:rsidRPr="00CF1B4D" w:rsidRDefault="00DB34FB" w:rsidP="00DB34FB">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умение использовать пленэрные зарисовки и этюды в композиции пейзажа.</w:t>
      </w:r>
    </w:p>
    <w:p w:rsidR="00DB34FB" w:rsidRPr="00CF1B4D" w:rsidRDefault="00DB34FB" w:rsidP="00DB34FB">
      <w:pPr>
        <w:pStyle w:val="81"/>
        <w:shd w:val="clear" w:color="auto" w:fill="auto"/>
        <w:tabs>
          <w:tab w:val="center" w:pos="5444"/>
          <w:tab w:val="right" w:pos="6270"/>
          <w:tab w:val="right" w:pos="8079"/>
          <w:tab w:val="right" w:pos="9301"/>
        </w:tabs>
        <w:spacing w:line="240" w:lineRule="auto"/>
        <w:rPr>
          <w:rFonts w:ascii="Times New Roman" w:hAnsi="Times New Roman" w:cs="Times New Roman"/>
          <w:i w:val="0"/>
          <w:sz w:val="24"/>
          <w:szCs w:val="24"/>
        </w:rPr>
      </w:pPr>
      <w:r w:rsidRPr="00CF1B4D">
        <w:rPr>
          <w:rStyle w:val="80pt"/>
          <w:color w:val="000000"/>
          <w:sz w:val="24"/>
          <w:szCs w:val="24"/>
        </w:rPr>
        <w:t>Предлагаемое аудиторное задание:</w:t>
      </w:r>
      <w:r w:rsidRPr="00CF1B4D">
        <w:rPr>
          <w:rStyle w:val="413pt2"/>
          <w:color w:val="000000"/>
          <w:sz w:val="24"/>
          <w:szCs w:val="24"/>
        </w:rPr>
        <w:t xml:space="preserve">  пейзаж  в </w:t>
      </w:r>
      <w:r w:rsidRPr="00CF1B4D">
        <w:rPr>
          <w:rStyle w:val="413pt2"/>
          <w:color w:val="000000"/>
          <w:sz w:val="24"/>
          <w:szCs w:val="24"/>
        </w:rPr>
        <w:tab/>
        <w:t>графической</w:t>
      </w:r>
      <w:r w:rsidRPr="00CF1B4D">
        <w:rPr>
          <w:rStyle w:val="413pt2"/>
          <w:color w:val="000000"/>
          <w:sz w:val="24"/>
          <w:szCs w:val="24"/>
        </w:rPr>
        <w:tab/>
        <w:t xml:space="preserve">  технике, </w:t>
      </w:r>
      <w:r w:rsidRPr="00CF1B4D">
        <w:rPr>
          <w:rStyle w:val="af2"/>
          <w:rFonts w:ascii="Times New Roman" w:hAnsi="Times New Roman" w:cs="Times New Roman"/>
          <w:color w:val="000000"/>
          <w:sz w:val="24"/>
          <w:szCs w:val="24"/>
        </w:rPr>
        <w:t>деревенский или городской, передача неглубокого трехпланового пространства, с учетом перспективных построений, соблюдением масштаба.</w:t>
      </w:r>
    </w:p>
    <w:p w:rsidR="00DB34FB" w:rsidRPr="00CF1B4D" w:rsidRDefault="00DB34FB" w:rsidP="00DB34FB">
      <w:pPr>
        <w:pStyle w:val="af1"/>
        <w:spacing w:line="240" w:lineRule="auto"/>
        <w:rPr>
          <w:rStyle w:val="af2"/>
          <w:rFonts w:eastAsiaTheme="majorEastAsia" w:cs="Times New Roman"/>
          <w:color w:val="000000"/>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копирование путевых зарисовок великих мастеров пейзажа: В. Ван Гога, А.П. Остоумовой-Лебедевой, Н.Н. Куприянова, О.Г. Верейского, А.В. Кокорина.</w:t>
      </w:r>
    </w:p>
    <w:p w:rsidR="00DB34FB" w:rsidRPr="00CF1B4D" w:rsidRDefault="00DB34FB" w:rsidP="00DB34FB">
      <w:pPr>
        <w:pStyle w:val="af1"/>
        <w:spacing w:line="240" w:lineRule="auto"/>
        <w:rPr>
          <w:rFonts w:cs="Times New Roman"/>
        </w:rPr>
      </w:pPr>
    </w:p>
    <w:p w:rsidR="00DB34FB" w:rsidRPr="00CF1B4D" w:rsidRDefault="00DB34FB" w:rsidP="00DB34FB">
      <w:pPr>
        <w:pStyle w:val="af1"/>
        <w:spacing w:line="240" w:lineRule="auto"/>
        <w:rPr>
          <w:rFonts w:cs="Times New Roman"/>
          <w:b/>
        </w:rPr>
      </w:pPr>
      <w:r w:rsidRPr="00CF1B4D">
        <w:rPr>
          <w:rStyle w:val="af2"/>
          <w:rFonts w:eastAsiaTheme="majorEastAsia" w:cs="Times New Roman"/>
          <w:b/>
          <w:color w:val="000000"/>
        </w:rPr>
        <w:t>Раздел 2. Цвет в композиции станковой.</w:t>
      </w:r>
    </w:p>
    <w:p w:rsidR="00DB34FB" w:rsidRPr="00CF1B4D" w:rsidRDefault="00DB34FB" w:rsidP="001513B6">
      <w:pPr>
        <w:pStyle w:val="af1"/>
        <w:widowControl w:val="0"/>
        <w:numPr>
          <w:ilvl w:val="0"/>
          <w:numId w:val="83"/>
        </w:numPr>
        <w:tabs>
          <w:tab w:val="left" w:pos="693"/>
        </w:tabs>
        <w:suppressAutoHyphens w:val="0"/>
        <w:spacing w:line="240" w:lineRule="auto"/>
        <w:ind w:left="1080" w:hanging="360"/>
        <w:rPr>
          <w:rFonts w:cs="Times New Roman"/>
        </w:rPr>
      </w:pPr>
      <w:r w:rsidRPr="00CF1B4D">
        <w:rPr>
          <w:rStyle w:val="af2"/>
          <w:rFonts w:eastAsiaTheme="majorEastAsia" w:cs="Times New Roman"/>
          <w:b/>
          <w:color w:val="000000"/>
        </w:rPr>
        <w:t>Живописная композиция в интерьере с неболь</w:t>
      </w:r>
      <w:r w:rsidRPr="00CF1B4D">
        <w:rPr>
          <w:rFonts w:cs="Times New Roman"/>
          <w:b/>
          <w:color w:val="000000"/>
        </w:rPr>
        <w:t>ши</w:t>
      </w:r>
      <w:r w:rsidRPr="00CF1B4D">
        <w:rPr>
          <w:rStyle w:val="af2"/>
          <w:rFonts w:eastAsiaTheme="majorEastAsia" w:cs="Times New Roman"/>
          <w:b/>
          <w:color w:val="000000"/>
        </w:rPr>
        <w:t>м количеством персонажей</w:t>
      </w:r>
      <w:r w:rsidRPr="00CF1B4D">
        <w:rPr>
          <w:rStyle w:val="af2"/>
          <w:rFonts w:eastAsiaTheme="majorEastAsia" w:cs="Times New Roman"/>
          <w:color w:val="000000"/>
        </w:rPr>
        <w:t>.</w:t>
      </w:r>
    </w:p>
    <w:p w:rsidR="00DB34FB" w:rsidRPr="00CF1B4D" w:rsidRDefault="00DB34FB" w:rsidP="00DB34FB">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изучение на практическом применении понятий «цветовой контраст», «цветовая гармония», «родственно-контрастная группа цветов».</w:t>
      </w:r>
    </w:p>
    <w:p w:rsidR="00DB34FB" w:rsidRPr="00CF1B4D" w:rsidRDefault="00DB34FB" w:rsidP="00DB34FB">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изучение возможностей подчинения цветотонального решения композиции замыслу, поиск эмоционально выразительного решения композиции и выделение композиционного центра цветом.</w:t>
      </w:r>
    </w:p>
    <w:p w:rsidR="00DB34FB" w:rsidRPr="00CF1B4D" w:rsidRDefault="00DB34FB" w:rsidP="00DB34FB">
      <w:pPr>
        <w:pStyle w:val="af1"/>
        <w:spacing w:line="240" w:lineRule="auto"/>
        <w:rPr>
          <w:rFonts w:cs="Times New Roman"/>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создание живописной композиции с использованием родственно-контрастной группы цветов, несложный сюжет с двумя-тремя фигурами людей, двухплановое пространство на темы: «Школа», «Магазин», «Друзья» или конкурсная.</w:t>
      </w:r>
    </w:p>
    <w:p w:rsidR="00DB34FB" w:rsidRPr="00CF1B4D" w:rsidRDefault="00DB34FB" w:rsidP="00DB34FB">
      <w:pPr>
        <w:pStyle w:val="81"/>
        <w:shd w:val="clear" w:color="auto" w:fill="auto"/>
        <w:tabs>
          <w:tab w:val="left" w:pos="5641"/>
        </w:tabs>
        <w:spacing w:line="240" w:lineRule="auto"/>
        <w:rPr>
          <w:rFonts w:ascii="Times New Roman" w:hAnsi="Times New Roman" w:cs="Times New Roman"/>
          <w:i w:val="0"/>
          <w:sz w:val="24"/>
          <w:szCs w:val="24"/>
        </w:rPr>
      </w:pPr>
      <w:r w:rsidRPr="00CF1B4D">
        <w:rPr>
          <w:rStyle w:val="80pt"/>
          <w:color w:val="000000"/>
          <w:sz w:val="24"/>
          <w:szCs w:val="24"/>
        </w:rPr>
        <w:t>Задание для самостоятельной работы :</w:t>
      </w:r>
      <w:r w:rsidRPr="00CF1B4D">
        <w:rPr>
          <w:rStyle w:val="413pt2"/>
          <w:color w:val="000000"/>
          <w:sz w:val="24"/>
          <w:szCs w:val="24"/>
        </w:rPr>
        <w:t xml:space="preserve"> исполнение композиционных </w:t>
      </w:r>
      <w:r w:rsidRPr="00CF1B4D">
        <w:rPr>
          <w:rStyle w:val="af2"/>
          <w:rFonts w:ascii="Times New Roman" w:hAnsi="Times New Roman" w:cs="Times New Roman"/>
          <w:color w:val="000000"/>
          <w:sz w:val="24"/>
          <w:szCs w:val="24"/>
        </w:rPr>
        <w:t>зарисовок и этюдов интерьера с фигурами людей с различным цветотональным решением.</w:t>
      </w:r>
    </w:p>
    <w:p w:rsidR="00DB34FB" w:rsidRPr="00CF1B4D" w:rsidRDefault="00DB34FB" w:rsidP="00DB34FB">
      <w:pPr>
        <w:pStyle w:val="af1"/>
        <w:spacing w:line="240" w:lineRule="auto"/>
        <w:rPr>
          <w:rStyle w:val="af2"/>
          <w:rFonts w:eastAsiaTheme="majorEastAsia" w:cs="Times New Roman"/>
          <w:color w:val="000000"/>
        </w:rPr>
      </w:pPr>
    </w:p>
    <w:p w:rsidR="00DB34FB" w:rsidRPr="00CF1B4D" w:rsidRDefault="00DB34FB" w:rsidP="00DB34FB">
      <w:pPr>
        <w:pStyle w:val="af1"/>
        <w:spacing w:line="240" w:lineRule="auto"/>
        <w:rPr>
          <w:rStyle w:val="af2"/>
          <w:rFonts w:eastAsiaTheme="majorEastAsia" w:cs="Times New Roman"/>
          <w:b/>
          <w:color w:val="000000"/>
        </w:rPr>
      </w:pPr>
      <w:r w:rsidRPr="00CF1B4D">
        <w:rPr>
          <w:rStyle w:val="af2"/>
          <w:rFonts w:eastAsiaTheme="majorEastAsia" w:cs="Times New Roman"/>
          <w:b/>
          <w:color w:val="000000"/>
        </w:rPr>
        <w:t xml:space="preserve">3 год обучения </w:t>
      </w:r>
      <w:r w:rsidRPr="00CF1B4D">
        <w:rPr>
          <w:rStyle w:val="af2"/>
          <w:rFonts w:eastAsiaTheme="majorEastAsia" w:cs="Times New Roman"/>
          <w:b/>
          <w:color w:val="000000"/>
          <w:lang w:val="en-US"/>
        </w:rPr>
        <w:t>II</w:t>
      </w:r>
      <w:r w:rsidRPr="00CF1B4D">
        <w:rPr>
          <w:rStyle w:val="af2"/>
          <w:rFonts w:eastAsiaTheme="majorEastAsia" w:cs="Times New Roman"/>
          <w:b/>
          <w:color w:val="000000"/>
        </w:rPr>
        <w:t xml:space="preserve"> полугодие</w:t>
      </w:r>
    </w:p>
    <w:p w:rsidR="00DB34FB" w:rsidRPr="00CF1B4D" w:rsidRDefault="00DB34FB" w:rsidP="00DB34FB">
      <w:pPr>
        <w:pStyle w:val="af1"/>
        <w:spacing w:line="240" w:lineRule="auto"/>
        <w:rPr>
          <w:rStyle w:val="af2"/>
          <w:rFonts w:eastAsiaTheme="majorEastAsia" w:cs="Times New Roman"/>
          <w:b/>
          <w:color w:val="000000"/>
        </w:rPr>
      </w:pPr>
      <w:r w:rsidRPr="00CF1B4D">
        <w:rPr>
          <w:rStyle w:val="af2"/>
          <w:rFonts w:eastAsiaTheme="majorEastAsia" w:cs="Times New Roman"/>
          <w:b/>
          <w:color w:val="000000"/>
        </w:rPr>
        <w:t>Раздел 3. Сюжетная композиция (исторический жанр).</w:t>
      </w:r>
    </w:p>
    <w:p w:rsidR="00DB34FB" w:rsidRPr="00CF1B4D" w:rsidRDefault="00DB34FB" w:rsidP="001513B6">
      <w:pPr>
        <w:pStyle w:val="af1"/>
        <w:widowControl w:val="0"/>
        <w:numPr>
          <w:ilvl w:val="1"/>
          <w:numId w:val="120"/>
        </w:numPr>
        <w:tabs>
          <w:tab w:val="left" w:pos="693"/>
        </w:tabs>
        <w:suppressAutoHyphens w:val="0"/>
        <w:spacing w:line="240" w:lineRule="auto"/>
        <w:ind w:left="0"/>
        <w:rPr>
          <w:rFonts w:cs="Times New Roman"/>
          <w:b/>
        </w:rPr>
      </w:pPr>
      <w:r w:rsidRPr="00CF1B4D">
        <w:rPr>
          <w:rStyle w:val="af2"/>
          <w:rFonts w:eastAsiaTheme="majorEastAsia" w:cs="Times New Roman"/>
          <w:b/>
          <w:color w:val="000000"/>
        </w:rPr>
        <w:t>Исполнение мини-серии (диптих, триптих) графических композиций на историческую тематику.</w:t>
      </w:r>
    </w:p>
    <w:p w:rsidR="00DB34FB" w:rsidRPr="00CF1B4D" w:rsidRDefault="00DB34FB" w:rsidP="00DB34FB">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изучение возможностей создания композиции способами:</w:t>
      </w:r>
    </w:p>
    <w:p w:rsidR="00DB34FB" w:rsidRPr="00CF1B4D" w:rsidRDefault="00DB34FB" w:rsidP="001513B6">
      <w:pPr>
        <w:pStyle w:val="af1"/>
        <w:widowControl w:val="0"/>
        <w:numPr>
          <w:ilvl w:val="0"/>
          <w:numId w:val="84"/>
        </w:numPr>
        <w:tabs>
          <w:tab w:val="left" w:pos="693"/>
        </w:tabs>
        <w:suppressAutoHyphens w:val="0"/>
        <w:spacing w:line="240" w:lineRule="auto"/>
        <w:ind w:left="0" w:firstLine="0"/>
        <w:rPr>
          <w:rFonts w:cs="Times New Roman"/>
        </w:rPr>
      </w:pPr>
      <w:r w:rsidRPr="00CF1B4D">
        <w:rPr>
          <w:rStyle w:val="af2"/>
          <w:rFonts w:eastAsiaTheme="majorEastAsia" w:cs="Times New Roman"/>
          <w:color w:val="000000"/>
        </w:rPr>
        <w:t>совмещение разновременных событий;</w:t>
      </w:r>
    </w:p>
    <w:p w:rsidR="00DB34FB" w:rsidRPr="00CF1B4D" w:rsidRDefault="00DB34FB" w:rsidP="001513B6">
      <w:pPr>
        <w:pStyle w:val="af1"/>
        <w:widowControl w:val="0"/>
        <w:numPr>
          <w:ilvl w:val="0"/>
          <w:numId w:val="84"/>
        </w:numPr>
        <w:tabs>
          <w:tab w:val="left" w:pos="693"/>
        </w:tabs>
        <w:suppressAutoHyphens w:val="0"/>
        <w:spacing w:line="240" w:lineRule="auto"/>
        <w:ind w:left="0" w:firstLine="0"/>
        <w:rPr>
          <w:rFonts w:cs="Times New Roman"/>
        </w:rPr>
      </w:pPr>
      <w:r w:rsidRPr="00CF1B4D">
        <w:rPr>
          <w:rStyle w:val="af2"/>
          <w:rFonts w:eastAsiaTheme="majorEastAsia" w:cs="Times New Roman"/>
          <w:color w:val="000000"/>
        </w:rPr>
        <w:t>совмещение переднего и дальнего планов (наплывы);</w:t>
      </w:r>
    </w:p>
    <w:p w:rsidR="00DB34FB" w:rsidRPr="00CF1B4D" w:rsidRDefault="00DB34FB" w:rsidP="001513B6">
      <w:pPr>
        <w:pStyle w:val="af1"/>
        <w:widowControl w:val="0"/>
        <w:numPr>
          <w:ilvl w:val="0"/>
          <w:numId w:val="84"/>
        </w:numPr>
        <w:tabs>
          <w:tab w:val="left" w:pos="693"/>
        </w:tabs>
        <w:suppressAutoHyphens w:val="0"/>
        <w:spacing w:line="240" w:lineRule="auto"/>
        <w:ind w:left="0" w:firstLine="0"/>
        <w:rPr>
          <w:rFonts w:cs="Times New Roman"/>
        </w:rPr>
      </w:pPr>
      <w:r w:rsidRPr="00CF1B4D">
        <w:rPr>
          <w:rStyle w:val="af2"/>
          <w:rFonts w:eastAsiaTheme="majorEastAsia" w:cs="Times New Roman"/>
          <w:color w:val="000000"/>
        </w:rPr>
        <w:t>сочетание разнонаправленного движения;</w:t>
      </w:r>
    </w:p>
    <w:p w:rsidR="00DB34FB" w:rsidRPr="00CF1B4D" w:rsidRDefault="00DB34FB" w:rsidP="001513B6">
      <w:pPr>
        <w:pStyle w:val="af1"/>
        <w:widowControl w:val="0"/>
        <w:numPr>
          <w:ilvl w:val="0"/>
          <w:numId w:val="84"/>
        </w:numPr>
        <w:tabs>
          <w:tab w:val="left" w:pos="693"/>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совмещение фигур и групп, переданных в разных ракурсах (наслаивание).</w:t>
      </w:r>
    </w:p>
    <w:p w:rsidR="00DB34FB" w:rsidRPr="00CF1B4D" w:rsidRDefault="00DB34FB" w:rsidP="00DB34FB">
      <w:pPr>
        <w:pStyle w:val="af1"/>
        <w:tabs>
          <w:tab w:val="left" w:pos="1215"/>
        </w:tabs>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ab/>
        <w:t>укрепление навыков отбора материала для развития темы</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композиции, приобретение опыта работы над серией композиций, связанных общностью темы, формата, техники, стилистики исполнения; изучение роли детали в утверждении достоверности изображения.</w:t>
      </w:r>
    </w:p>
    <w:p w:rsidR="00DB34FB" w:rsidRPr="00CF1B4D" w:rsidRDefault="00DB34FB" w:rsidP="00DB34FB">
      <w:pPr>
        <w:pStyle w:val="81"/>
        <w:shd w:val="clear" w:color="auto" w:fill="auto"/>
        <w:spacing w:line="240" w:lineRule="auto"/>
        <w:rPr>
          <w:rFonts w:ascii="Times New Roman" w:hAnsi="Times New Roman" w:cs="Times New Roman"/>
          <w:sz w:val="24"/>
          <w:szCs w:val="24"/>
        </w:rPr>
      </w:pPr>
      <w:r w:rsidRPr="00CF1B4D">
        <w:rPr>
          <w:rStyle w:val="80pt"/>
          <w:color w:val="000000"/>
          <w:sz w:val="24"/>
          <w:szCs w:val="24"/>
        </w:rPr>
        <w:t>Предлагаемое аудиторное задание:</w:t>
      </w:r>
    </w:p>
    <w:p w:rsidR="00DB34FB" w:rsidRPr="00CF1B4D" w:rsidRDefault="00DB34FB" w:rsidP="001513B6">
      <w:pPr>
        <w:pStyle w:val="af1"/>
        <w:widowControl w:val="0"/>
        <w:numPr>
          <w:ilvl w:val="0"/>
          <w:numId w:val="85"/>
        </w:numPr>
        <w:tabs>
          <w:tab w:val="left" w:pos="731"/>
        </w:tabs>
        <w:suppressAutoHyphens w:val="0"/>
        <w:spacing w:line="240" w:lineRule="auto"/>
        <w:rPr>
          <w:rFonts w:cs="Times New Roman"/>
        </w:rPr>
      </w:pPr>
      <w:r w:rsidRPr="00CF1B4D">
        <w:rPr>
          <w:rStyle w:val="af2"/>
          <w:rFonts w:eastAsiaTheme="majorEastAsia" w:cs="Times New Roman"/>
          <w:color w:val="000000"/>
        </w:rPr>
        <w:t>Выполнение композиционных зарисовок групп людей с натуры при различном освещении.</w:t>
      </w:r>
    </w:p>
    <w:p w:rsidR="00DB34FB" w:rsidRPr="00CF1B4D" w:rsidRDefault="00DB34FB" w:rsidP="001513B6">
      <w:pPr>
        <w:pStyle w:val="af1"/>
        <w:widowControl w:val="0"/>
        <w:numPr>
          <w:ilvl w:val="0"/>
          <w:numId w:val="85"/>
        </w:numPr>
        <w:tabs>
          <w:tab w:val="left" w:pos="731"/>
        </w:tabs>
        <w:suppressAutoHyphens w:val="0"/>
        <w:spacing w:line="240" w:lineRule="auto"/>
        <w:rPr>
          <w:rFonts w:cs="Times New Roman"/>
        </w:rPr>
      </w:pPr>
      <w:r w:rsidRPr="00CF1B4D">
        <w:rPr>
          <w:rStyle w:val="af2"/>
          <w:rFonts w:eastAsiaTheme="majorEastAsia" w:cs="Times New Roman"/>
          <w:color w:val="000000"/>
        </w:rPr>
        <w:t>Выбор темы и сюжета для разработки композиции.</w:t>
      </w:r>
    </w:p>
    <w:p w:rsidR="00DB34FB" w:rsidRPr="00CF1B4D" w:rsidRDefault="00DB34FB" w:rsidP="001513B6">
      <w:pPr>
        <w:pStyle w:val="af1"/>
        <w:widowControl w:val="0"/>
        <w:numPr>
          <w:ilvl w:val="0"/>
          <w:numId w:val="85"/>
        </w:numPr>
        <w:tabs>
          <w:tab w:val="left" w:pos="731"/>
        </w:tabs>
        <w:suppressAutoHyphens w:val="0"/>
        <w:spacing w:line="240" w:lineRule="auto"/>
        <w:rPr>
          <w:rFonts w:cs="Times New Roman"/>
        </w:rPr>
      </w:pPr>
      <w:r w:rsidRPr="00CF1B4D">
        <w:rPr>
          <w:rStyle w:val="af2"/>
          <w:rFonts w:eastAsiaTheme="majorEastAsia" w:cs="Times New Roman"/>
          <w:color w:val="000000"/>
        </w:rPr>
        <w:t>Исполнение мини-серии в материале.</w:t>
      </w:r>
    </w:p>
    <w:p w:rsidR="00DB34FB" w:rsidRPr="00CF1B4D" w:rsidRDefault="00DB34FB" w:rsidP="00DB34FB">
      <w:pPr>
        <w:pStyle w:val="af1"/>
        <w:spacing w:line="240" w:lineRule="auto"/>
        <w:rPr>
          <w:rStyle w:val="af2"/>
          <w:rFonts w:eastAsiaTheme="majorEastAsia" w:cs="Times New Roman"/>
          <w:color w:val="000000"/>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копирование произведений мастеров с целью выявления композиционных схем.</w:t>
      </w:r>
    </w:p>
    <w:p w:rsidR="00DB34FB" w:rsidRPr="00CF1B4D" w:rsidRDefault="00DB34FB" w:rsidP="00DB34FB">
      <w:pPr>
        <w:pStyle w:val="af1"/>
        <w:spacing w:line="240" w:lineRule="auto"/>
        <w:rPr>
          <w:rFonts w:cs="Times New Roman"/>
        </w:rPr>
      </w:pPr>
    </w:p>
    <w:p w:rsidR="00DB34FB" w:rsidRPr="00CF1B4D" w:rsidRDefault="00DB34FB" w:rsidP="005E62CD">
      <w:pPr>
        <w:pStyle w:val="af1"/>
        <w:spacing w:line="240" w:lineRule="auto"/>
        <w:jc w:val="center"/>
        <w:rPr>
          <w:rStyle w:val="af2"/>
          <w:rFonts w:eastAsiaTheme="majorEastAsia" w:cs="Times New Roman"/>
          <w:b/>
          <w:color w:val="000000"/>
        </w:rPr>
      </w:pPr>
      <w:r w:rsidRPr="00CF1B4D">
        <w:rPr>
          <w:rStyle w:val="af2"/>
          <w:rFonts w:eastAsiaTheme="majorEastAsia" w:cs="Times New Roman"/>
          <w:b/>
          <w:color w:val="000000"/>
        </w:rPr>
        <w:t xml:space="preserve">4 год обучения </w:t>
      </w:r>
      <w:r w:rsidRPr="00CF1B4D">
        <w:rPr>
          <w:rStyle w:val="af2"/>
          <w:rFonts w:eastAsiaTheme="majorEastAsia" w:cs="Times New Roman"/>
          <w:b/>
          <w:color w:val="000000"/>
          <w:lang w:val="en-US"/>
        </w:rPr>
        <w:t>I</w:t>
      </w:r>
      <w:r w:rsidRPr="00CF1B4D">
        <w:rPr>
          <w:rStyle w:val="af2"/>
          <w:rFonts w:eastAsiaTheme="majorEastAsia" w:cs="Times New Roman"/>
          <w:b/>
          <w:color w:val="000000"/>
        </w:rPr>
        <w:t xml:space="preserve"> полугодие</w:t>
      </w:r>
    </w:p>
    <w:p w:rsidR="00DB34FB" w:rsidRPr="00CF1B4D" w:rsidRDefault="00DB34FB" w:rsidP="00DB34FB">
      <w:pPr>
        <w:pStyle w:val="af1"/>
        <w:spacing w:line="240" w:lineRule="auto"/>
        <w:rPr>
          <w:rStyle w:val="af2"/>
          <w:rFonts w:eastAsiaTheme="majorEastAsia" w:cs="Times New Roman"/>
          <w:b/>
          <w:color w:val="000000"/>
        </w:rPr>
      </w:pPr>
      <w:r w:rsidRPr="00CF1B4D">
        <w:rPr>
          <w:rStyle w:val="af2"/>
          <w:rFonts w:eastAsiaTheme="majorEastAsia" w:cs="Times New Roman"/>
          <w:b/>
          <w:color w:val="000000"/>
        </w:rPr>
        <w:t>Раздел 1. Создание художественного образа в композиции.</w:t>
      </w:r>
    </w:p>
    <w:p w:rsidR="00DB34FB" w:rsidRPr="00CF1B4D" w:rsidRDefault="00DB34FB" w:rsidP="001513B6">
      <w:pPr>
        <w:pStyle w:val="af1"/>
        <w:widowControl w:val="0"/>
        <w:numPr>
          <w:ilvl w:val="0"/>
          <w:numId w:val="86"/>
        </w:numPr>
        <w:tabs>
          <w:tab w:val="left" w:pos="495"/>
        </w:tabs>
        <w:suppressAutoHyphens w:val="0"/>
        <w:spacing w:line="240" w:lineRule="auto"/>
        <w:rPr>
          <w:rFonts w:cs="Times New Roman"/>
          <w:b/>
        </w:rPr>
      </w:pPr>
      <w:r w:rsidRPr="00CF1B4D">
        <w:rPr>
          <w:rStyle w:val="af2"/>
          <w:rFonts w:eastAsiaTheme="majorEastAsia" w:cs="Times New Roman"/>
          <w:b/>
          <w:color w:val="000000"/>
        </w:rPr>
        <w:t>Композиционная организация портрета.</w:t>
      </w:r>
    </w:p>
    <w:p w:rsidR="00DB34FB" w:rsidRPr="00CF1B4D" w:rsidRDefault="00DB34FB" w:rsidP="00DB34FB">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изучение портретного жанра, схемы построения костюмированного портрета и его видов - аллегорического, мифологического, исторического, семейного, жанрового.</w:t>
      </w:r>
    </w:p>
    <w:p w:rsidR="00DB34FB" w:rsidRPr="00CF1B4D" w:rsidRDefault="00DB34FB" w:rsidP="00DB34FB">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передача изобразительными средствами визуальных характеристик литературного персонажа, эпохи, среды, в которой он жил, через костюм, предметы быта, интерьера. Выявление характера. Психология образа. Выразительность. Сходство. Соотношение человеческой фигуры и пространства.</w:t>
      </w:r>
    </w:p>
    <w:p w:rsidR="00DB34FB" w:rsidRPr="00CF1B4D" w:rsidRDefault="00DB34FB" w:rsidP="00DB34FB">
      <w:pPr>
        <w:pStyle w:val="af1"/>
        <w:spacing w:line="240" w:lineRule="auto"/>
        <w:rPr>
          <w:rFonts w:cs="Times New Roman"/>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живописная композиция - портрет литературного героя из русской классики: А.С. Пу</w:t>
      </w:r>
      <w:r w:rsidRPr="00CF1B4D">
        <w:rPr>
          <w:rFonts w:cs="Times New Roman"/>
          <w:color w:val="000000"/>
          <w:u w:val="single"/>
        </w:rPr>
        <w:t>шк</w:t>
      </w:r>
      <w:r w:rsidRPr="00CF1B4D">
        <w:rPr>
          <w:rStyle w:val="af2"/>
          <w:rFonts w:eastAsiaTheme="majorEastAsia" w:cs="Times New Roman"/>
          <w:color w:val="000000"/>
        </w:rPr>
        <w:t>ин «Песнь о вещем Олеге», «Станционный смотритель»; А.П.Чехов «Хамелеон», И.С. Тургенев «Бирюк», «Хорь и Калиныч» и др.</w:t>
      </w:r>
    </w:p>
    <w:p w:rsidR="00DB34FB" w:rsidRPr="00CF1B4D" w:rsidRDefault="00DB34FB" w:rsidP="00DB34FB">
      <w:pPr>
        <w:pStyle w:val="af1"/>
        <w:spacing w:line="240" w:lineRule="auto"/>
        <w:rPr>
          <w:rStyle w:val="af2"/>
          <w:rFonts w:eastAsiaTheme="majorEastAsia" w:cs="Times New Roman"/>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анализ работ великих художников (композиционные схемы), наброски и зарисовки костюмов, интерьеров, фигуры человека, головы человека.</w:t>
      </w:r>
    </w:p>
    <w:p w:rsidR="00DB34FB" w:rsidRPr="00CF1B4D" w:rsidRDefault="00DB34FB" w:rsidP="001513B6">
      <w:pPr>
        <w:pStyle w:val="af1"/>
        <w:widowControl w:val="0"/>
        <w:numPr>
          <w:ilvl w:val="0"/>
          <w:numId w:val="86"/>
        </w:numPr>
        <w:tabs>
          <w:tab w:val="left" w:pos="500"/>
        </w:tabs>
        <w:suppressAutoHyphens w:val="0"/>
        <w:spacing w:line="240" w:lineRule="auto"/>
        <w:rPr>
          <w:rFonts w:cs="Times New Roman"/>
        </w:rPr>
      </w:pPr>
      <w:r w:rsidRPr="00CF1B4D">
        <w:rPr>
          <w:rStyle w:val="af2"/>
          <w:rFonts w:eastAsiaTheme="majorEastAsia" w:cs="Times New Roman"/>
          <w:b/>
          <w:color w:val="000000"/>
        </w:rPr>
        <w:t>Однофигурная композиция со стаффажем на заднем плане</w:t>
      </w:r>
      <w:r w:rsidRPr="00CF1B4D">
        <w:rPr>
          <w:rStyle w:val="af2"/>
          <w:rFonts w:eastAsiaTheme="majorEastAsia" w:cs="Times New Roman"/>
          <w:color w:val="000000"/>
        </w:rPr>
        <w:t>.</w:t>
      </w:r>
    </w:p>
    <w:p w:rsidR="00DB34FB" w:rsidRPr="00CF1B4D" w:rsidRDefault="00DB34FB" w:rsidP="00DB34FB">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изучение способов создания оригинальной творческой композиции в определенной методической последовательности.</w:t>
      </w:r>
    </w:p>
    <w:p w:rsidR="00DB34FB" w:rsidRPr="00CF1B4D" w:rsidRDefault="00DB34FB" w:rsidP="00DB34FB">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создание графической композиции в материале с соблюдением всех подготовительных этапов работы. Выбор точки зрения и источника освещения. Свет как выразительное средство композиции.</w:t>
      </w:r>
    </w:p>
    <w:p w:rsidR="00DB34FB" w:rsidRPr="00CF1B4D" w:rsidRDefault="00DB34FB" w:rsidP="00DB34FB">
      <w:pPr>
        <w:pStyle w:val="af1"/>
        <w:spacing w:line="240" w:lineRule="auto"/>
        <w:rPr>
          <w:rFonts w:cs="Times New Roman"/>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создание автопортрета в определенном историческом костюмированном образе со стаффажем на заднем плане. </w:t>
      </w: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зарисовки автопортрета, выбор образа, упражнение на выбор техники исполнения.</w:t>
      </w:r>
    </w:p>
    <w:p w:rsidR="00DB34FB" w:rsidRPr="00CF1B4D" w:rsidRDefault="00DB34FB" w:rsidP="00DB34FB">
      <w:pPr>
        <w:pStyle w:val="af1"/>
        <w:spacing w:line="240" w:lineRule="auto"/>
        <w:rPr>
          <w:rStyle w:val="af2"/>
          <w:rFonts w:eastAsiaTheme="majorEastAsia" w:cs="Times New Roman"/>
          <w:b/>
          <w:color w:val="000000"/>
        </w:rPr>
      </w:pPr>
      <w:r w:rsidRPr="00CF1B4D">
        <w:rPr>
          <w:rStyle w:val="af2"/>
          <w:rFonts w:eastAsiaTheme="majorEastAsia" w:cs="Times New Roman"/>
          <w:b/>
          <w:color w:val="000000"/>
        </w:rPr>
        <w:t xml:space="preserve">4 год обучения </w:t>
      </w:r>
      <w:r w:rsidRPr="00CF1B4D">
        <w:rPr>
          <w:rStyle w:val="af2"/>
          <w:rFonts w:eastAsiaTheme="majorEastAsia" w:cs="Times New Roman"/>
          <w:b/>
          <w:color w:val="000000"/>
          <w:lang w:val="en-US"/>
        </w:rPr>
        <w:t xml:space="preserve">II </w:t>
      </w:r>
      <w:r w:rsidRPr="00CF1B4D">
        <w:rPr>
          <w:rStyle w:val="af2"/>
          <w:rFonts w:eastAsiaTheme="majorEastAsia" w:cs="Times New Roman"/>
          <w:b/>
          <w:color w:val="000000"/>
        </w:rPr>
        <w:t>полугодие</w:t>
      </w:r>
    </w:p>
    <w:p w:rsidR="00DB34FB" w:rsidRPr="00CF1B4D" w:rsidRDefault="00DB34FB" w:rsidP="00DB34FB">
      <w:pPr>
        <w:pStyle w:val="af1"/>
        <w:spacing w:line="240" w:lineRule="auto"/>
        <w:rPr>
          <w:rStyle w:val="af2"/>
          <w:rFonts w:eastAsiaTheme="majorEastAsia" w:cs="Times New Roman"/>
          <w:b/>
          <w:color w:val="000000"/>
        </w:rPr>
      </w:pPr>
    </w:p>
    <w:p w:rsidR="00DB34FB" w:rsidRPr="00CF1B4D" w:rsidRDefault="00DB34FB" w:rsidP="001513B6">
      <w:pPr>
        <w:pStyle w:val="af1"/>
        <w:widowControl w:val="0"/>
        <w:numPr>
          <w:ilvl w:val="0"/>
          <w:numId w:val="86"/>
        </w:numPr>
        <w:tabs>
          <w:tab w:val="left" w:pos="500"/>
        </w:tabs>
        <w:suppressAutoHyphens w:val="0"/>
        <w:spacing w:line="240" w:lineRule="auto"/>
        <w:rPr>
          <w:rFonts w:cs="Times New Roman"/>
        </w:rPr>
      </w:pPr>
      <w:r w:rsidRPr="00CF1B4D">
        <w:rPr>
          <w:rStyle w:val="af2"/>
          <w:rFonts w:eastAsiaTheme="majorEastAsia" w:cs="Times New Roman"/>
          <w:b/>
          <w:color w:val="000000"/>
        </w:rPr>
        <w:t>Иллюстрации к литературным произведениям</w:t>
      </w:r>
      <w:r w:rsidRPr="00CF1B4D">
        <w:rPr>
          <w:rStyle w:val="af2"/>
          <w:rFonts w:eastAsiaTheme="majorEastAsia" w:cs="Times New Roman"/>
          <w:color w:val="000000"/>
        </w:rPr>
        <w:t>.</w:t>
      </w:r>
    </w:p>
    <w:p w:rsidR="00DB34FB" w:rsidRPr="00CF1B4D" w:rsidRDefault="00DB34FB" w:rsidP="00DB34FB">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закрепление понятий: «целостность цветового решения», «направление основного движения в композиции», «пространство и цвет», «пространство и тон», «композиционная схема», применение основных правил и законов станковой композиции.</w:t>
      </w:r>
    </w:p>
    <w:p w:rsidR="00DB34FB" w:rsidRPr="00CF1B4D" w:rsidRDefault="00DB34FB" w:rsidP="00DB34FB">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умение выявлять характер персонажа, психологию образа персонажа, добиваться выразительности композиции, соотношения человеческой фигуры и пространства. Работа в выбранной технике.</w:t>
      </w:r>
    </w:p>
    <w:p w:rsidR="00DB34FB" w:rsidRPr="00CF1B4D" w:rsidRDefault="00DB34FB" w:rsidP="00DB34FB">
      <w:pPr>
        <w:pStyle w:val="81"/>
        <w:shd w:val="clear" w:color="auto" w:fill="auto"/>
        <w:spacing w:line="240" w:lineRule="auto"/>
        <w:rPr>
          <w:rFonts w:ascii="Times New Roman" w:hAnsi="Times New Roman" w:cs="Times New Roman"/>
          <w:sz w:val="24"/>
          <w:szCs w:val="24"/>
        </w:rPr>
      </w:pPr>
      <w:r w:rsidRPr="00CF1B4D">
        <w:rPr>
          <w:rStyle w:val="80pt"/>
          <w:color w:val="000000"/>
          <w:sz w:val="24"/>
          <w:szCs w:val="24"/>
        </w:rPr>
        <w:t>Предлагаемое аудиторное задание:</w:t>
      </w:r>
    </w:p>
    <w:p w:rsidR="00DB34FB" w:rsidRPr="00CF1B4D" w:rsidRDefault="00DB34FB" w:rsidP="001513B6">
      <w:pPr>
        <w:pStyle w:val="af1"/>
        <w:widowControl w:val="0"/>
        <w:numPr>
          <w:ilvl w:val="0"/>
          <w:numId w:val="87"/>
        </w:numPr>
        <w:tabs>
          <w:tab w:val="left" w:pos="730"/>
        </w:tabs>
        <w:suppressAutoHyphens w:val="0"/>
        <w:spacing w:line="240" w:lineRule="auto"/>
        <w:rPr>
          <w:rFonts w:cs="Times New Roman"/>
        </w:rPr>
      </w:pPr>
      <w:r w:rsidRPr="00CF1B4D">
        <w:rPr>
          <w:rStyle w:val="af2"/>
          <w:rFonts w:eastAsiaTheme="majorEastAsia" w:cs="Times New Roman"/>
          <w:color w:val="000000"/>
        </w:rPr>
        <w:t>Анализ произведений великих мастеров с целью выявления композиционной схемы картины («золотое сечение», «соотношение больших масс», «композиционный центр»).</w:t>
      </w:r>
    </w:p>
    <w:p w:rsidR="00DB34FB" w:rsidRPr="00CF1B4D" w:rsidRDefault="00DB34FB" w:rsidP="001513B6">
      <w:pPr>
        <w:pStyle w:val="af1"/>
        <w:widowControl w:val="0"/>
        <w:numPr>
          <w:ilvl w:val="0"/>
          <w:numId w:val="87"/>
        </w:numPr>
        <w:tabs>
          <w:tab w:val="left" w:pos="730"/>
        </w:tabs>
        <w:suppressAutoHyphens w:val="0"/>
        <w:spacing w:line="240" w:lineRule="auto"/>
        <w:rPr>
          <w:rStyle w:val="af2"/>
          <w:rFonts w:eastAsiaTheme="majorEastAsia" w:cs="Times New Roman"/>
        </w:rPr>
      </w:pPr>
      <w:r w:rsidRPr="00CF1B4D">
        <w:rPr>
          <w:rStyle w:val="af2"/>
          <w:rFonts w:eastAsiaTheme="majorEastAsia" w:cs="Times New Roman"/>
          <w:color w:val="000000"/>
        </w:rPr>
        <w:t>Создание творческой композиции по мотивам произведений зарубежных писателей-классиков.</w:t>
      </w:r>
    </w:p>
    <w:p w:rsidR="00DB34FB" w:rsidRPr="00CF1B4D" w:rsidRDefault="00DB34FB" w:rsidP="00DB34FB">
      <w:pPr>
        <w:pStyle w:val="81"/>
        <w:shd w:val="clear" w:color="auto" w:fill="auto"/>
        <w:tabs>
          <w:tab w:val="left" w:pos="5809"/>
        </w:tabs>
        <w:spacing w:line="240" w:lineRule="auto"/>
        <w:rPr>
          <w:rStyle w:val="af2"/>
          <w:rFonts w:ascii="Times New Roman" w:hAnsi="Times New Roman" w:cs="Times New Roman"/>
          <w:i w:val="0"/>
          <w:color w:val="000000"/>
          <w:sz w:val="24"/>
          <w:szCs w:val="24"/>
        </w:rPr>
      </w:pPr>
      <w:r w:rsidRPr="00CF1B4D">
        <w:rPr>
          <w:rStyle w:val="80pt"/>
          <w:color w:val="000000"/>
          <w:sz w:val="24"/>
          <w:szCs w:val="24"/>
        </w:rPr>
        <w:t>Задание для самостоятельной работы :</w:t>
      </w:r>
      <w:r w:rsidRPr="00CF1B4D">
        <w:rPr>
          <w:rStyle w:val="413pt2"/>
          <w:color w:val="000000"/>
          <w:sz w:val="24"/>
          <w:szCs w:val="24"/>
        </w:rPr>
        <w:t xml:space="preserve"> композиционные  зарисовки  </w:t>
      </w:r>
      <w:r w:rsidRPr="00CF1B4D">
        <w:rPr>
          <w:rStyle w:val="af2"/>
          <w:rFonts w:ascii="Times New Roman" w:hAnsi="Times New Roman" w:cs="Times New Roman"/>
          <w:color w:val="000000"/>
          <w:sz w:val="24"/>
          <w:szCs w:val="24"/>
        </w:rPr>
        <w:t>интерьеров, костюмов, предметов быта, образов персонажей в соответствии с выбранной темой.</w:t>
      </w:r>
    </w:p>
    <w:p w:rsidR="00DB34FB" w:rsidRPr="00CF1B4D" w:rsidRDefault="00DB34FB" w:rsidP="00DB34FB">
      <w:pPr>
        <w:pStyle w:val="81"/>
        <w:shd w:val="clear" w:color="auto" w:fill="auto"/>
        <w:tabs>
          <w:tab w:val="left" w:pos="5809"/>
        </w:tabs>
        <w:spacing w:line="240" w:lineRule="auto"/>
        <w:rPr>
          <w:rFonts w:ascii="Times New Roman" w:hAnsi="Times New Roman" w:cs="Times New Roman"/>
          <w:sz w:val="24"/>
          <w:szCs w:val="24"/>
        </w:rPr>
      </w:pPr>
    </w:p>
    <w:p w:rsidR="00DB34FB" w:rsidRPr="00CF1B4D" w:rsidRDefault="00DB34FB" w:rsidP="00DB34FB">
      <w:pPr>
        <w:pStyle w:val="af1"/>
        <w:spacing w:line="240" w:lineRule="auto"/>
        <w:rPr>
          <w:rStyle w:val="af2"/>
          <w:rFonts w:eastAsiaTheme="majorEastAsia" w:cs="Times New Roman"/>
          <w:b/>
          <w:color w:val="000000"/>
        </w:rPr>
      </w:pPr>
      <w:r w:rsidRPr="00CF1B4D">
        <w:rPr>
          <w:rStyle w:val="af2"/>
          <w:rFonts w:eastAsiaTheme="majorEastAsia" w:cs="Times New Roman"/>
          <w:b/>
          <w:color w:val="000000"/>
        </w:rPr>
        <w:t xml:space="preserve">5 год обучения </w:t>
      </w:r>
      <w:r w:rsidRPr="00CF1B4D">
        <w:rPr>
          <w:rStyle w:val="af2"/>
          <w:rFonts w:eastAsiaTheme="majorEastAsia" w:cs="Times New Roman"/>
          <w:b/>
          <w:color w:val="000000"/>
          <w:lang w:val="en-US"/>
        </w:rPr>
        <w:t>I</w:t>
      </w:r>
      <w:r w:rsidRPr="00CF1B4D">
        <w:rPr>
          <w:rStyle w:val="af2"/>
          <w:rFonts w:eastAsiaTheme="majorEastAsia" w:cs="Times New Roman"/>
          <w:b/>
          <w:color w:val="000000"/>
        </w:rPr>
        <w:t xml:space="preserve"> полугодие</w:t>
      </w:r>
    </w:p>
    <w:p w:rsidR="00DB34FB" w:rsidRPr="00CF1B4D" w:rsidRDefault="00DB34FB" w:rsidP="00DB34FB">
      <w:pPr>
        <w:pStyle w:val="af1"/>
        <w:spacing w:line="240" w:lineRule="auto"/>
        <w:rPr>
          <w:rStyle w:val="af2"/>
          <w:rFonts w:eastAsiaTheme="majorEastAsia" w:cs="Times New Roman"/>
          <w:color w:val="000000"/>
        </w:rPr>
      </w:pPr>
      <w:r w:rsidRPr="00CF1B4D">
        <w:rPr>
          <w:rStyle w:val="af2"/>
          <w:rFonts w:eastAsiaTheme="majorEastAsia" w:cs="Times New Roman"/>
          <w:b/>
          <w:color w:val="000000"/>
        </w:rPr>
        <w:t>Раздел 1. Графика</w:t>
      </w:r>
      <w:r w:rsidRPr="00CF1B4D">
        <w:rPr>
          <w:rStyle w:val="af2"/>
          <w:rFonts w:eastAsiaTheme="majorEastAsia" w:cs="Times New Roman"/>
          <w:color w:val="000000"/>
        </w:rPr>
        <w:t>.</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1.1.</w:t>
      </w:r>
      <w:r w:rsidRPr="00CF1B4D">
        <w:rPr>
          <w:rStyle w:val="af2"/>
          <w:rFonts w:eastAsiaTheme="majorEastAsia" w:cs="Times New Roman"/>
          <w:b/>
          <w:color w:val="000000"/>
        </w:rPr>
        <w:t>Иллюстрация к классическим произведениям русской и мировой литературы с использованием орнамента</w:t>
      </w:r>
      <w:r w:rsidRPr="00CF1B4D">
        <w:rPr>
          <w:rStyle w:val="af2"/>
          <w:rFonts w:eastAsiaTheme="majorEastAsia" w:cs="Times New Roman"/>
          <w:color w:val="000000"/>
        </w:rPr>
        <w:t>.</w:t>
      </w:r>
    </w:p>
    <w:p w:rsidR="00DB34FB" w:rsidRPr="00CF1B4D" w:rsidRDefault="00DB34FB" w:rsidP="00DB34FB">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создание композиции с учетом технических и композиционных особенностей книжной графики.</w:t>
      </w:r>
    </w:p>
    <w:p w:rsidR="00DB34FB" w:rsidRPr="00CF1B4D" w:rsidRDefault="00DB34FB" w:rsidP="00DB34FB">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нестандартное решение композиции. Умение использовать орнамент как одну из главных составляющих книжной иллюстрации. Изучение материальной культуры различных времен и стран.</w:t>
      </w:r>
    </w:p>
    <w:p w:rsidR="00DB34FB" w:rsidRPr="00CF1B4D" w:rsidRDefault="00DB34FB" w:rsidP="00DB34FB">
      <w:pPr>
        <w:pStyle w:val="af1"/>
        <w:spacing w:line="240" w:lineRule="auto"/>
        <w:rPr>
          <w:rFonts w:cs="Times New Roman"/>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разработка графического, цветового решения орнамента и композиции листа в целом. Выполнение композиции с включенным в нее орнаментом в заданном формате.</w:t>
      </w:r>
    </w:p>
    <w:p w:rsidR="00DB34FB" w:rsidRPr="00CF1B4D" w:rsidRDefault="00DB34FB" w:rsidP="00DB34FB">
      <w:pPr>
        <w:pStyle w:val="af1"/>
        <w:spacing w:line="240" w:lineRule="auto"/>
        <w:rPr>
          <w:rFonts w:cs="Times New Roman"/>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сбор подготовительного материала. Изучение материальной культуры времен и стран.</w:t>
      </w:r>
    </w:p>
    <w:p w:rsidR="00DB34FB" w:rsidRPr="00CF1B4D" w:rsidRDefault="00DB34FB" w:rsidP="001513B6">
      <w:pPr>
        <w:pStyle w:val="af1"/>
        <w:widowControl w:val="0"/>
        <w:numPr>
          <w:ilvl w:val="0"/>
          <w:numId w:val="88"/>
        </w:numPr>
        <w:tabs>
          <w:tab w:val="left" w:pos="375"/>
        </w:tabs>
        <w:suppressAutoHyphens w:val="0"/>
        <w:spacing w:line="240" w:lineRule="auto"/>
        <w:rPr>
          <w:rFonts w:cs="Times New Roman"/>
        </w:rPr>
      </w:pPr>
      <w:r w:rsidRPr="00CF1B4D">
        <w:rPr>
          <w:rStyle w:val="af2"/>
          <w:rFonts w:eastAsiaTheme="majorEastAsia" w:cs="Times New Roman"/>
          <w:color w:val="000000"/>
        </w:rPr>
        <w:t xml:space="preserve">. </w:t>
      </w:r>
      <w:r w:rsidRPr="00CF1B4D">
        <w:rPr>
          <w:rStyle w:val="af2"/>
          <w:rFonts w:eastAsiaTheme="majorEastAsia" w:cs="Times New Roman"/>
          <w:b/>
          <w:color w:val="000000"/>
        </w:rPr>
        <w:t>Графический лист с визуальным эффектом</w:t>
      </w:r>
      <w:r w:rsidRPr="00CF1B4D">
        <w:rPr>
          <w:rStyle w:val="af2"/>
          <w:rFonts w:eastAsiaTheme="majorEastAsia" w:cs="Times New Roman"/>
          <w:color w:val="000000"/>
        </w:rPr>
        <w:t>.</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Вариант 1. Иллюстрация.</w:t>
      </w:r>
    </w:p>
    <w:p w:rsidR="00DB34FB" w:rsidRPr="00CF1B4D" w:rsidRDefault="00DB34FB" w:rsidP="00DB34FB">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создание композиции с учетом технических и композиционных особенностей книжной графики: параметры страницы и ее заполнение, взаимодействие чистого пространства листа и изображения.</w:t>
      </w:r>
    </w:p>
    <w:p w:rsidR="00DB34FB" w:rsidRPr="00CF1B4D" w:rsidRDefault="00DB34FB" w:rsidP="00DB34FB">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умение применять оригинальный визуальный эффект, помогающий восприятию литературного произведения.</w:t>
      </w:r>
    </w:p>
    <w:p w:rsidR="00DB34FB" w:rsidRPr="00CF1B4D" w:rsidRDefault="00DB34FB" w:rsidP="00DB34FB">
      <w:pPr>
        <w:pStyle w:val="af1"/>
        <w:spacing w:line="240" w:lineRule="auto"/>
        <w:rPr>
          <w:rFonts w:cs="Times New Roman"/>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выполнение иллюстрации с разработкой схемы визуального эффекта, трансформирующего форму и вписывающегося в композ</w:t>
      </w:r>
      <w:r w:rsidRPr="00CF1B4D">
        <w:rPr>
          <w:rFonts w:cs="Times New Roman"/>
          <w:color w:val="000000"/>
          <w:u w:val="single"/>
        </w:rPr>
        <w:t>ици</w:t>
      </w:r>
      <w:r w:rsidRPr="00CF1B4D">
        <w:rPr>
          <w:rStyle w:val="af2"/>
          <w:rFonts w:eastAsiaTheme="majorEastAsia" w:cs="Times New Roman"/>
          <w:color w:val="000000"/>
        </w:rPr>
        <w:t>ю графического листа.</w:t>
      </w:r>
    </w:p>
    <w:p w:rsidR="00DB34FB" w:rsidRPr="00CF1B4D" w:rsidRDefault="00DB34FB" w:rsidP="00DB34FB">
      <w:pPr>
        <w:pStyle w:val="81"/>
        <w:shd w:val="clear" w:color="auto" w:fill="auto"/>
        <w:tabs>
          <w:tab w:val="right" w:pos="6250"/>
          <w:tab w:val="center" w:pos="6860"/>
          <w:tab w:val="right" w:pos="9361"/>
        </w:tabs>
        <w:spacing w:line="240" w:lineRule="auto"/>
        <w:rPr>
          <w:rFonts w:ascii="Times New Roman" w:hAnsi="Times New Roman" w:cs="Times New Roman"/>
          <w:sz w:val="24"/>
          <w:szCs w:val="24"/>
        </w:rPr>
      </w:pPr>
      <w:r w:rsidRPr="00CF1B4D">
        <w:rPr>
          <w:rStyle w:val="80pt"/>
          <w:color w:val="000000"/>
          <w:sz w:val="24"/>
          <w:szCs w:val="24"/>
        </w:rPr>
        <w:t xml:space="preserve">Задание для самостоятельной работы:             </w:t>
      </w:r>
      <w:r w:rsidRPr="00CF1B4D">
        <w:rPr>
          <w:rStyle w:val="413pt2"/>
          <w:color w:val="000000"/>
          <w:sz w:val="24"/>
          <w:szCs w:val="24"/>
        </w:rPr>
        <w:t xml:space="preserve"> отбор     самого</w:t>
      </w:r>
      <w:r w:rsidRPr="00CF1B4D">
        <w:rPr>
          <w:rStyle w:val="413pt2"/>
          <w:color w:val="000000"/>
          <w:sz w:val="24"/>
          <w:szCs w:val="24"/>
        </w:rPr>
        <w:tab/>
        <w:t xml:space="preserve">выразительного </w:t>
      </w:r>
      <w:r w:rsidRPr="00CF1B4D">
        <w:rPr>
          <w:rStyle w:val="af2"/>
          <w:rFonts w:ascii="Times New Roman" w:hAnsi="Times New Roman" w:cs="Times New Roman"/>
          <w:color w:val="000000"/>
          <w:sz w:val="24"/>
          <w:szCs w:val="24"/>
        </w:rPr>
        <w:t>эпизода литературного произведения для наиболее полного раскрытия его через визуальный эффект. Изучение соответствующей материальной культуры.</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Вариант 2. Архитектурная фантазия.</w:t>
      </w:r>
    </w:p>
    <w:p w:rsidR="00DB34FB" w:rsidRPr="00CF1B4D" w:rsidRDefault="00DB34FB" w:rsidP="00DB34FB">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создание графической конструктивно-пространственной композиции с архитектурными элементами.</w:t>
      </w:r>
    </w:p>
    <w:p w:rsidR="00DB34FB" w:rsidRPr="00CF1B4D" w:rsidRDefault="00DB34FB" w:rsidP="00DB34FB">
      <w:pPr>
        <w:pStyle w:val="af1"/>
        <w:tabs>
          <w:tab w:val="left" w:pos="1263"/>
        </w:tabs>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ab/>
        <w:t>умение создавать визуальный эффект, трансформирующий</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 xml:space="preserve">архитектурные формы на примерах творчества Джованни Батиста Пиранези. </w:t>
      </w: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выполнение графического листа с разработкой визуального эффекта. Пространственно-плановое решение композиции.</w:t>
      </w:r>
    </w:p>
    <w:p w:rsidR="00DB34FB" w:rsidRPr="00CF1B4D" w:rsidRDefault="00DB34FB" w:rsidP="00DB34FB">
      <w:pPr>
        <w:pStyle w:val="af1"/>
        <w:spacing w:line="240" w:lineRule="auto"/>
        <w:rPr>
          <w:rFonts w:cs="Times New Roman"/>
        </w:rPr>
      </w:pPr>
      <w:r w:rsidRPr="00CF1B4D">
        <w:rPr>
          <w:rStyle w:val="1260"/>
          <w:color w:val="000000"/>
          <w:sz w:val="24"/>
          <w:szCs w:val="24"/>
        </w:rPr>
        <w:t>Задание для самостоятельной работы :</w:t>
      </w:r>
      <w:r w:rsidRPr="00CF1B4D">
        <w:rPr>
          <w:rStyle w:val="af2"/>
          <w:rFonts w:eastAsiaTheme="majorEastAsia" w:cs="Times New Roman"/>
          <w:color w:val="000000"/>
        </w:rPr>
        <w:t xml:space="preserve"> изучение архитектурных стилей. Знакомство с современными тенденциями в архитектуре.</w:t>
      </w:r>
    </w:p>
    <w:p w:rsidR="00DB34FB" w:rsidRPr="00CF1B4D" w:rsidRDefault="00DB34FB" w:rsidP="00DB34FB">
      <w:pPr>
        <w:pStyle w:val="af1"/>
        <w:spacing w:line="240" w:lineRule="auto"/>
        <w:rPr>
          <w:rFonts w:cs="Times New Roman"/>
          <w:b/>
        </w:rPr>
      </w:pPr>
      <w:r w:rsidRPr="00CF1B4D">
        <w:rPr>
          <w:rStyle w:val="af2"/>
          <w:rFonts w:eastAsiaTheme="majorEastAsia" w:cs="Times New Roman"/>
          <w:b/>
          <w:color w:val="000000"/>
        </w:rPr>
        <w:t>Раздел 2. Сюжетная композиция</w:t>
      </w:r>
    </w:p>
    <w:p w:rsidR="00DB34FB" w:rsidRPr="00CF1B4D" w:rsidRDefault="00DB34FB" w:rsidP="001513B6">
      <w:pPr>
        <w:pStyle w:val="af1"/>
        <w:widowControl w:val="0"/>
        <w:numPr>
          <w:ilvl w:val="1"/>
          <w:numId w:val="88"/>
        </w:numPr>
        <w:tabs>
          <w:tab w:val="left" w:pos="507"/>
        </w:tabs>
        <w:suppressAutoHyphens w:val="0"/>
        <w:spacing w:line="240" w:lineRule="auto"/>
        <w:rPr>
          <w:rFonts w:cs="Times New Roman"/>
          <w:b/>
        </w:rPr>
      </w:pPr>
      <w:r w:rsidRPr="00CF1B4D">
        <w:rPr>
          <w:rStyle w:val="af2"/>
          <w:rFonts w:eastAsiaTheme="majorEastAsia" w:cs="Times New Roman"/>
          <w:b/>
          <w:color w:val="000000"/>
        </w:rPr>
        <w:t>Выполнение сюжетной композиции на конкурсную тему.</w:t>
      </w:r>
    </w:p>
    <w:p w:rsidR="00DB34FB" w:rsidRPr="00CF1B4D" w:rsidRDefault="00DB34FB" w:rsidP="00DB34FB">
      <w:pPr>
        <w:pStyle w:val="af1"/>
        <w:spacing w:line="240" w:lineRule="auto"/>
        <w:rPr>
          <w:rStyle w:val="af2"/>
          <w:rFonts w:eastAsiaTheme="majorEastAsia" w:cs="Times New Roman"/>
          <w:color w:val="000000"/>
        </w:rPr>
      </w:pPr>
      <w:r w:rsidRPr="00CF1B4D">
        <w:rPr>
          <w:rStyle w:val="1260"/>
          <w:color w:val="000000"/>
          <w:sz w:val="24"/>
          <w:szCs w:val="24"/>
        </w:rPr>
        <w:t>Цель:</w:t>
      </w:r>
      <w:r w:rsidRPr="00CF1B4D">
        <w:rPr>
          <w:rStyle w:val="af2"/>
          <w:rFonts w:eastAsiaTheme="majorEastAsia" w:cs="Times New Roman"/>
          <w:color w:val="000000"/>
        </w:rPr>
        <w:t xml:space="preserve"> создание многофигурной композиции на заданную конкурсную тему. </w:t>
      </w:r>
    </w:p>
    <w:p w:rsidR="00DB34FB" w:rsidRPr="00CF1B4D" w:rsidRDefault="00DB34FB" w:rsidP="00DB34FB">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Умение создавать композицию с учетом законов композиции. Пространственно-плановое, тональное и цветовое решение.</w:t>
      </w:r>
    </w:p>
    <w:p w:rsidR="00DB34FB" w:rsidRPr="00CF1B4D" w:rsidRDefault="00DB34FB" w:rsidP="00DB34FB">
      <w:pPr>
        <w:pStyle w:val="af1"/>
        <w:spacing w:line="240" w:lineRule="auto"/>
        <w:rPr>
          <w:rFonts w:cs="Times New Roman"/>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выполнение грамотно организованной, технически законченной композиции.</w:t>
      </w:r>
    </w:p>
    <w:p w:rsidR="00DB34FB" w:rsidRPr="00CF1B4D" w:rsidRDefault="00DB34FB" w:rsidP="00DB34FB">
      <w:pPr>
        <w:pStyle w:val="81"/>
        <w:shd w:val="clear" w:color="auto" w:fill="auto"/>
        <w:tabs>
          <w:tab w:val="left" w:pos="5742"/>
        </w:tabs>
        <w:spacing w:line="240" w:lineRule="auto"/>
        <w:rPr>
          <w:rFonts w:ascii="Times New Roman" w:hAnsi="Times New Roman" w:cs="Times New Roman"/>
          <w:sz w:val="24"/>
          <w:szCs w:val="24"/>
        </w:rPr>
      </w:pPr>
      <w:r w:rsidRPr="00CF1B4D">
        <w:rPr>
          <w:rStyle w:val="80pt"/>
          <w:color w:val="000000"/>
          <w:sz w:val="24"/>
          <w:szCs w:val="24"/>
        </w:rPr>
        <w:t>Задание для самостоятельной работы :</w:t>
      </w:r>
      <w:r w:rsidRPr="00CF1B4D">
        <w:rPr>
          <w:rStyle w:val="413pt2"/>
          <w:color w:val="000000"/>
          <w:sz w:val="24"/>
          <w:szCs w:val="24"/>
        </w:rPr>
        <w:t xml:space="preserve"> сбор натурного материала.</w:t>
      </w:r>
    </w:p>
    <w:p w:rsidR="00DB34FB" w:rsidRPr="00CF1B4D" w:rsidRDefault="00DB34FB" w:rsidP="00DB34FB">
      <w:pPr>
        <w:pStyle w:val="af1"/>
        <w:spacing w:line="240" w:lineRule="auto"/>
        <w:rPr>
          <w:rStyle w:val="af2"/>
          <w:rFonts w:eastAsiaTheme="majorEastAsia" w:cs="Times New Roman"/>
          <w:color w:val="000000"/>
        </w:rPr>
      </w:pPr>
      <w:r w:rsidRPr="00CF1B4D">
        <w:rPr>
          <w:rStyle w:val="af2"/>
          <w:rFonts w:eastAsiaTheme="majorEastAsia" w:cs="Times New Roman"/>
          <w:color w:val="000000"/>
        </w:rPr>
        <w:t>Подготовительные наброски и этюды.</w:t>
      </w:r>
    </w:p>
    <w:p w:rsidR="00DB34FB" w:rsidRPr="00CF1B4D" w:rsidRDefault="00DB34FB" w:rsidP="00DB34FB">
      <w:pPr>
        <w:pStyle w:val="af1"/>
        <w:spacing w:line="240" w:lineRule="auto"/>
        <w:rPr>
          <w:rFonts w:cs="Times New Roman"/>
        </w:rPr>
      </w:pPr>
    </w:p>
    <w:p w:rsidR="00DB34FB" w:rsidRPr="00CF1B4D" w:rsidRDefault="00DB34FB" w:rsidP="00DB34FB">
      <w:pPr>
        <w:pStyle w:val="af1"/>
        <w:spacing w:line="240" w:lineRule="auto"/>
        <w:rPr>
          <w:rStyle w:val="af2"/>
          <w:rFonts w:eastAsiaTheme="majorEastAsia" w:cs="Times New Roman"/>
          <w:b/>
          <w:color w:val="000000"/>
        </w:rPr>
      </w:pPr>
      <w:r w:rsidRPr="00CF1B4D">
        <w:rPr>
          <w:rStyle w:val="af2"/>
          <w:rFonts w:eastAsiaTheme="majorEastAsia" w:cs="Times New Roman"/>
          <w:b/>
          <w:color w:val="000000"/>
        </w:rPr>
        <w:t xml:space="preserve">5 год обучения </w:t>
      </w:r>
      <w:r w:rsidRPr="00CF1B4D">
        <w:rPr>
          <w:rStyle w:val="af2"/>
          <w:rFonts w:eastAsiaTheme="majorEastAsia" w:cs="Times New Roman"/>
          <w:b/>
          <w:color w:val="000000"/>
          <w:lang w:val="en-US"/>
        </w:rPr>
        <w:t>II</w:t>
      </w:r>
      <w:r w:rsidRPr="00CF1B4D">
        <w:rPr>
          <w:rStyle w:val="af2"/>
          <w:rFonts w:eastAsiaTheme="majorEastAsia" w:cs="Times New Roman"/>
          <w:b/>
          <w:color w:val="000000"/>
        </w:rPr>
        <w:t xml:space="preserve"> полугодие</w:t>
      </w:r>
    </w:p>
    <w:p w:rsidR="00DB34FB" w:rsidRPr="00CF1B4D" w:rsidRDefault="00DB34FB" w:rsidP="00DB34FB">
      <w:pPr>
        <w:pStyle w:val="af1"/>
        <w:spacing w:line="240" w:lineRule="auto"/>
        <w:rPr>
          <w:rStyle w:val="af2"/>
          <w:rFonts w:eastAsiaTheme="majorEastAsia" w:cs="Times New Roman"/>
          <w:b/>
          <w:color w:val="000000"/>
        </w:rPr>
      </w:pPr>
      <w:r w:rsidRPr="00CF1B4D">
        <w:rPr>
          <w:rStyle w:val="af2"/>
          <w:rFonts w:eastAsiaTheme="majorEastAsia" w:cs="Times New Roman"/>
          <w:b/>
          <w:color w:val="000000"/>
        </w:rPr>
        <w:t>Раздел 3. Итоговая работа</w:t>
      </w:r>
    </w:p>
    <w:p w:rsidR="00DB34FB" w:rsidRPr="00CF1B4D" w:rsidRDefault="00DB34FB" w:rsidP="001513B6">
      <w:pPr>
        <w:pStyle w:val="af1"/>
        <w:widowControl w:val="0"/>
        <w:numPr>
          <w:ilvl w:val="1"/>
          <w:numId w:val="89"/>
        </w:numPr>
        <w:tabs>
          <w:tab w:val="left" w:pos="507"/>
        </w:tabs>
        <w:suppressAutoHyphens w:val="0"/>
        <w:spacing w:line="240" w:lineRule="auto"/>
        <w:rPr>
          <w:rFonts w:cs="Times New Roman"/>
        </w:rPr>
      </w:pPr>
      <w:r w:rsidRPr="00CF1B4D">
        <w:rPr>
          <w:rStyle w:val="af2"/>
          <w:rFonts w:eastAsiaTheme="majorEastAsia" w:cs="Times New Roman"/>
          <w:b/>
          <w:color w:val="000000"/>
        </w:rPr>
        <w:t>Выполнение итоговой работы</w:t>
      </w:r>
      <w:r w:rsidRPr="00CF1B4D">
        <w:rPr>
          <w:rStyle w:val="af2"/>
          <w:rFonts w:eastAsiaTheme="majorEastAsia" w:cs="Times New Roman"/>
          <w:color w:val="000000"/>
        </w:rPr>
        <w:t>:</w:t>
      </w:r>
    </w:p>
    <w:p w:rsidR="00DB34FB" w:rsidRPr="00CF1B4D" w:rsidRDefault="00DB34FB" w:rsidP="00DB34FB">
      <w:pPr>
        <w:pStyle w:val="af1"/>
        <w:spacing w:line="240" w:lineRule="auto"/>
        <w:rPr>
          <w:rStyle w:val="af2"/>
          <w:rFonts w:eastAsiaTheme="majorEastAsia" w:cs="Times New Roman"/>
          <w:color w:val="000000"/>
        </w:rPr>
      </w:pPr>
      <w:r w:rsidRPr="00CF1B4D">
        <w:rPr>
          <w:rStyle w:val="af2"/>
          <w:rFonts w:eastAsiaTheme="majorEastAsia" w:cs="Times New Roman"/>
          <w:color w:val="000000"/>
        </w:rPr>
        <w:t>Вариант 1. Книжная графика. Многофигурная композиция (3-4 фигуры).</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 xml:space="preserve"> Вариант 2. Сюжетная композиция. Многофигурная композиция (конкурсные задания).</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Вариант 3. Декоративный натюрморт.</w:t>
      </w:r>
    </w:p>
    <w:p w:rsidR="00DB34FB" w:rsidRPr="00CF1B4D" w:rsidRDefault="00DB34FB" w:rsidP="00DB34FB">
      <w:pPr>
        <w:pStyle w:val="af1"/>
        <w:spacing w:line="240" w:lineRule="auto"/>
        <w:rPr>
          <w:rStyle w:val="af2"/>
          <w:rFonts w:eastAsiaTheme="majorEastAsia" w:cs="Times New Roman"/>
        </w:rPr>
      </w:pPr>
      <w:r w:rsidRPr="00CF1B4D">
        <w:rPr>
          <w:rStyle w:val="1260"/>
          <w:color w:val="000000"/>
          <w:sz w:val="24"/>
          <w:szCs w:val="24"/>
        </w:rPr>
        <w:t>Цели и задачи:</w:t>
      </w:r>
      <w:r w:rsidRPr="00CF1B4D">
        <w:rPr>
          <w:rStyle w:val="af2"/>
          <w:rFonts w:eastAsiaTheme="majorEastAsia" w:cs="Times New Roman"/>
          <w:color w:val="000000"/>
        </w:rPr>
        <w:t xml:space="preserve"> Итоговая композиция как работа, максимально выявляющая способности, наклонности и умение ученика: его подготовленность к самостоятельному творческому мышлению и умению реализовывать свои замыслы.</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Закрепление понятий и применение основных правил и законов станковой многофигурной тематической композиции.</w:t>
      </w:r>
    </w:p>
    <w:p w:rsidR="00DB34FB" w:rsidRPr="00CF1B4D" w:rsidRDefault="00DB34FB" w:rsidP="00DB34FB">
      <w:pPr>
        <w:pStyle w:val="81"/>
        <w:shd w:val="clear" w:color="auto" w:fill="auto"/>
        <w:spacing w:line="240" w:lineRule="auto"/>
        <w:rPr>
          <w:rFonts w:ascii="Times New Roman" w:hAnsi="Times New Roman" w:cs="Times New Roman"/>
          <w:sz w:val="24"/>
          <w:szCs w:val="24"/>
        </w:rPr>
      </w:pPr>
      <w:r w:rsidRPr="00CF1B4D">
        <w:rPr>
          <w:rStyle w:val="80pt"/>
          <w:color w:val="000000"/>
          <w:sz w:val="24"/>
          <w:szCs w:val="24"/>
        </w:rPr>
        <w:t>Предлагаемое аудиторное задание:</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Вариант 1. Пространственно-плановое тональное и цветовое решение композиции, выбор формата.</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Вариант 2. Выполнение композиции с учетом композиционных законов на заданную тему и в выбранном формате; целостность композиционного решения.</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Вариант 3. Тональное решение эскизов натюрморта. Цветовое решение эскизов натюрморта в теплой, холодной и смешанной цветовой гамме. Отрисовка картона и выполнение работы в формате согласно разработанному эскизу.</w:t>
      </w:r>
    </w:p>
    <w:p w:rsidR="00DB34FB" w:rsidRPr="00CF1B4D" w:rsidRDefault="00DB34FB" w:rsidP="00DB34FB">
      <w:pPr>
        <w:pStyle w:val="81"/>
        <w:shd w:val="clear" w:color="auto" w:fill="auto"/>
        <w:spacing w:line="240" w:lineRule="auto"/>
        <w:rPr>
          <w:rFonts w:ascii="Times New Roman" w:hAnsi="Times New Roman" w:cs="Times New Roman"/>
          <w:sz w:val="24"/>
          <w:szCs w:val="24"/>
        </w:rPr>
      </w:pPr>
      <w:r w:rsidRPr="00CF1B4D">
        <w:rPr>
          <w:rStyle w:val="80pt"/>
          <w:color w:val="000000"/>
          <w:sz w:val="24"/>
          <w:szCs w:val="24"/>
        </w:rPr>
        <w:t>Задание для самостоятельной работы:</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Вариант 1. Изучение исторического костюма и материальной культуры. Вариант 2. Сбор подготовительного материала, пространственно-плановое, тональное и цветовое решение.</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Вариант 3. Тематический подбор предметов для декоративного натюрморта, натурные зарисовки предметов и их графическая стилизация.</w:t>
      </w:r>
    </w:p>
    <w:p w:rsidR="00DB34FB" w:rsidRPr="00CF1B4D" w:rsidRDefault="00DB34FB" w:rsidP="00DB34FB">
      <w:pPr>
        <w:pStyle w:val="af1"/>
        <w:spacing w:line="240" w:lineRule="auto"/>
        <w:rPr>
          <w:rStyle w:val="af2"/>
          <w:rFonts w:eastAsiaTheme="majorEastAsia" w:cs="Times New Roman"/>
          <w:b/>
          <w:color w:val="000000"/>
        </w:rPr>
      </w:pPr>
      <w:r w:rsidRPr="00CF1B4D">
        <w:rPr>
          <w:rStyle w:val="af2"/>
          <w:rFonts w:eastAsiaTheme="majorEastAsia" w:cs="Times New Roman"/>
          <w:b/>
          <w:color w:val="000000"/>
        </w:rPr>
        <w:t xml:space="preserve">6 год обучения </w:t>
      </w:r>
      <w:r w:rsidRPr="00CF1B4D">
        <w:rPr>
          <w:rStyle w:val="af2"/>
          <w:rFonts w:eastAsiaTheme="majorEastAsia" w:cs="Times New Roman"/>
          <w:b/>
          <w:color w:val="000000"/>
          <w:lang w:val="en-US"/>
        </w:rPr>
        <w:t>I</w:t>
      </w:r>
      <w:r w:rsidRPr="00CF1B4D">
        <w:rPr>
          <w:rStyle w:val="af2"/>
          <w:rFonts w:eastAsiaTheme="majorEastAsia" w:cs="Times New Roman"/>
          <w:b/>
          <w:color w:val="000000"/>
        </w:rPr>
        <w:t xml:space="preserve"> полугодие</w:t>
      </w:r>
    </w:p>
    <w:p w:rsidR="00DB34FB" w:rsidRPr="00CF1B4D" w:rsidRDefault="00DB34FB" w:rsidP="00DB34FB">
      <w:pPr>
        <w:pStyle w:val="af1"/>
        <w:spacing w:line="240" w:lineRule="auto"/>
        <w:rPr>
          <w:rStyle w:val="af2"/>
          <w:rFonts w:eastAsiaTheme="majorEastAsia" w:cs="Times New Roman"/>
          <w:color w:val="000000"/>
        </w:rPr>
      </w:pPr>
      <w:r w:rsidRPr="00CF1B4D">
        <w:rPr>
          <w:rStyle w:val="af2"/>
          <w:rFonts w:eastAsiaTheme="majorEastAsia" w:cs="Times New Roman"/>
          <w:b/>
          <w:color w:val="000000"/>
        </w:rPr>
        <w:t>Раздел 1. Графика</w:t>
      </w:r>
      <w:r w:rsidRPr="00CF1B4D">
        <w:rPr>
          <w:rStyle w:val="af2"/>
          <w:rFonts w:eastAsiaTheme="majorEastAsia" w:cs="Times New Roman"/>
          <w:color w:val="000000"/>
        </w:rPr>
        <w:t>.</w:t>
      </w:r>
    </w:p>
    <w:p w:rsidR="00DB34FB" w:rsidRPr="00CF1B4D" w:rsidRDefault="00DB34FB" w:rsidP="001513B6">
      <w:pPr>
        <w:pStyle w:val="af1"/>
        <w:widowControl w:val="0"/>
        <w:numPr>
          <w:ilvl w:val="0"/>
          <w:numId w:val="90"/>
        </w:numPr>
        <w:tabs>
          <w:tab w:val="left" w:pos="567"/>
        </w:tabs>
        <w:suppressAutoHyphens w:val="0"/>
        <w:spacing w:line="240" w:lineRule="auto"/>
        <w:rPr>
          <w:rFonts w:cs="Times New Roman"/>
        </w:rPr>
      </w:pPr>
      <w:r w:rsidRPr="00CF1B4D">
        <w:rPr>
          <w:rStyle w:val="af2"/>
          <w:rFonts w:eastAsiaTheme="majorEastAsia" w:cs="Times New Roman"/>
          <w:b/>
          <w:color w:val="000000"/>
        </w:rPr>
        <w:t>Создание сложной образной графической композиции</w:t>
      </w:r>
      <w:r w:rsidRPr="00CF1B4D">
        <w:rPr>
          <w:rStyle w:val="af2"/>
          <w:rFonts w:eastAsiaTheme="majorEastAsia" w:cs="Times New Roman"/>
          <w:color w:val="000000"/>
        </w:rPr>
        <w:t>.</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Вариант 1. Графический лист «Аллегория».</w:t>
      </w:r>
    </w:p>
    <w:p w:rsidR="00DB34FB" w:rsidRPr="00CF1B4D" w:rsidRDefault="00DB34FB" w:rsidP="00DB34FB">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развитие абстрактно-образного мышления.</w:t>
      </w:r>
    </w:p>
    <w:p w:rsidR="00DB34FB" w:rsidRPr="00CF1B4D" w:rsidRDefault="00DB34FB" w:rsidP="00DB34FB">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условное изображение абстрактных идей посредством конкретного художественного образа.</w:t>
      </w:r>
    </w:p>
    <w:p w:rsidR="00DB34FB" w:rsidRPr="00CF1B4D" w:rsidRDefault="00DB34FB" w:rsidP="00DB34FB">
      <w:pPr>
        <w:pStyle w:val="af1"/>
        <w:spacing w:line="240" w:lineRule="auto"/>
        <w:rPr>
          <w:rFonts w:cs="Times New Roman"/>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вводная беседа на тему «аллегория». Создание сложного художественного образа в композиции.</w:t>
      </w:r>
    </w:p>
    <w:p w:rsidR="00DB34FB" w:rsidRPr="00CF1B4D" w:rsidRDefault="00DB34FB" w:rsidP="00DB34FB">
      <w:pPr>
        <w:pStyle w:val="af1"/>
        <w:spacing w:line="240" w:lineRule="auto"/>
        <w:rPr>
          <w:rStyle w:val="af2"/>
          <w:rFonts w:eastAsiaTheme="majorEastAsia" w:cs="Times New Roman"/>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сбор подготовительного материала. Вариант 2. Основы мультипликации. Разработка персонажей и фона.</w:t>
      </w:r>
    </w:p>
    <w:p w:rsidR="00DB34FB" w:rsidRPr="00CF1B4D" w:rsidRDefault="00DB34FB" w:rsidP="00DB34FB">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образная характеристика персонажей и среды, в которой они будут взаимодействовать.</w:t>
      </w:r>
    </w:p>
    <w:p w:rsidR="00DB34FB" w:rsidRPr="00CF1B4D" w:rsidRDefault="00DB34FB" w:rsidP="00DB34FB">
      <w:pPr>
        <w:pStyle w:val="af1"/>
        <w:tabs>
          <w:tab w:val="left" w:pos="1225"/>
        </w:tabs>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ab/>
        <w:t>создание персонажей и фонов в строгом соответствии с</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индивидуальной характеристикой образа и материальной культурой. Стилизация.</w:t>
      </w:r>
    </w:p>
    <w:p w:rsidR="00DB34FB" w:rsidRPr="00CF1B4D" w:rsidRDefault="00DB34FB" w:rsidP="00DB34FB">
      <w:pPr>
        <w:pStyle w:val="af1"/>
        <w:tabs>
          <w:tab w:val="left" w:pos="4940"/>
        </w:tabs>
        <w:spacing w:line="240" w:lineRule="auto"/>
        <w:rPr>
          <w:rFonts w:cs="Times New Roman"/>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w:t>
      </w:r>
      <w:r w:rsidRPr="00CF1B4D">
        <w:rPr>
          <w:rStyle w:val="af2"/>
          <w:rFonts w:eastAsiaTheme="majorEastAsia" w:cs="Times New Roman"/>
          <w:color w:val="000000"/>
        </w:rPr>
        <w:tab/>
        <w:t>вводная беседа на тему «стили</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мультипликации». Разработка стилизованных персонажей (2-3) с учетом требований мультипликационной графики. Выразительность силуэта. Локальность цвета.</w:t>
      </w:r>
    </w:p>
    <w:p w:rsidR="00DB34FB" w:rsidRPr="00CF1B4D" w:rsidRDefault="00DB34FB" w:rsidP="00DB34FB">
      <w:pPr>
        <w:pStyle w:val="af1"/>
        <w:spacing w:line="240" w:lineRule="auto"/>
        <w:rPr>
          <w:rFonts w:cs="Times New Roman"/>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создание фона для персонажей с учетом плановости.</w:t>
      </w:r>
    </w:p>
    <w:p w:rsidR="00DB34FB" w:rsidRPr="00CF1B4D" w:rsidRDefault="00DB34FB" w:rsidP="001513B6">
      <w:pPr>
        <w:pStyle w:val="af1"/>
        <w:widowControl w:val="0"/>
        <w:numPr>
          <w:ilvl w:val="0"/>
          <w:numId w:val="90"/>
        </w:numPr>
        <w:tabs>
          <w:tab w:val="left" w:pos="637"/>
        </w:tabs>
        <w:suppressAutoHyphens w:val="0"/>
        <w:spacing w:line="240" w:lineRule="auto"/>
        <w:rPr>
          <w:rFonts w:cs="Times New Roman"/>
        </w:rPr>
      </w:pPr>
      <w:r w:rsidRPr="00CF1B4D">
        <w:rPr>
          <w:rStyle w:val="af2"/>
          <w:rFonts w:eastAsiaTheme="majorEastAsia" w:cs="Times New Roman"/>
          <w:b/>
          <w:color w:val="000000"/>
        </w:rPr>
        <w:t>Графика малых форм</w:t>
      </w:r>
      <w:r w:rsidRPr="00CF1B4D">
        <w:rPr>
          <w:rStyle w:val="af2"/>
          <w:rFonts w:eastAsiaTheme="majorEastAsia" w:cs="Times New Roman"/>
          <w:color w:val="000000"/>
        </w:rPr>
        <w:t>.</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Вариант 1. Разработка праздничной открытки.</w:t>
      </w:r>
    </w:p>
    <w:p w:rsidR="00DB34FB" w:rsidRPr="00CF1B4D" w:rsidRDefault="00DB34FB" w:rsidP="00DB34FB">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знакомство с графикой малых форм.</w:t>
      </w:r>
    </w:p>
    <w:p w:rsidR="00DB34FB" w:rsidRPr="00CF1B4D" w:rsidRDefault="00DB34FB" w:rsidP="00DB34FB">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выразительность и оригинальность образа в малом формате. </w:t>
      </w: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создание станковой композиции малых графических форм.</w:t>
      </w:r>
    </w:p>
    <w:p w:rsidR="00DB34FB" w:rsidRPr="00CF1B4D" w:rsidRDefault="00DB34FB" w:rsidP="00DB34FB">
      <w:pPr>
        <w:pStyle w:val="af1"/>
        <w:spacing w:line="240" w:lineRule="auto"/>
        <w:rPr>
          <w:rFonts w:cs="Times New Roman"/>
        </w:rPr>
      </w:pPr>
      <w:r w:rsidRPr="00CF1B4D">
        <w:rPr>
          <w:rStyle w:val="1260"/>
          <w:color w:val="000000"/>
          <w:sz w:val="24"/>
          <w:szCs w:val="24"/>
        </w:rPr>
        <w:t>Задание для самостоятельной работы :</w:t>
      </w:r>
      <w:r w:rsidRPr="00CF1B4D">
        <w:rPr>
          <w:rStyle w:val="af2"/>
          <w:rFonts w:eastAsiaTheme="majorEastAsia" w:cs="Times New Roman"/>
          <w:color w:val="000000"/>
        </w:rPr>
        <w:t xml:space="preserve"> сбор тематического материала. Изучение классических аналогов.</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Вариант 2. Экслибрис.</w:t>
      </w:r>
    </w:p>
    <w:p w:rsidR="00DB34FB" w:rsidRPr="00CF1B4D" w:rsidRDefault="00DB34FB" w:rsidP="00DB34FB">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знакомство с понятием «эмблема» (книжный знак книголюба, библиотеки) как составной части графики малых форм.</w:t>
      </w:r>
    </w:p>
    <w:p w:rsidR="00DB34FB" w:rsidRPr="00CF1B4D" w:rsidRDefault="00DB34FB" w:rsidP="00DB34FB">
      <w:pPr>
        <w:pStyle w:val="af1"/>
        <w:tabs>
          <w:tab w:val="left" w:pos="1446"/>
          <w:tab w:val="center" w:pos="7021"/>
          <w:tab w:val="right" w:pos="9380"/>
        </w:tabs>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ab/>
        <w:t>создание композиции, наиболее</w:t>
      </w:r>
      <w:r w:rsidRPr="00CF1B4D">
        <w:rPr>
          <w:rStyle w:val="af2"/>
          <w:rFonts w:eastAsiaTheme="majorEastAsia" w:cs="Times New Roman"/>
          <w:color w:val="000000"/>
        </w:rPr>
        <w:tab/>
        <w:t>полно</w:t>
      </w:r>
      <w:r w:rsidRPr="00CF1B4D">
        <w:rPr>
          <w:rStyle w:val="af2"/>
          <w:rFonts w:eastAsiaTheme="majorEastAsia" w:cs="Times New Roman"/>
          <w:color w:val="000000"/>
        </w:rPr>
        <w:tab/>
        <w:t>отражающей</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профессиональные, любительские интересы и литературные пристрастия владельца книги. Использование символов в изображении.</w:t>
      </w:r>
    </w:p>
    <w:p w:rsidR="00DB34FB" w:rsidRPr="00CF1B4D" w:rsidRDefault="00DB34FB" w:rsidP="00DB34FB">
      <w:pPr>
        <w:pStyle w:val="81"/>
        <w:shd w:val="clear" w:color="auto" w:fill="auto"/>
        <w:tabs>
          <w:tab w:val="right" w:pos="6183"/>
          <w:tab w:val="center" w:pos="7021"/>
          <w:tab w:val="right" w:pos="9380"/>
        </w:tabs>
        <w:spacing w:line="240" w:lineRule="auto"/>
        <w:rPr>
          <w:rFonts w:ascii="Times New Roman" w:hAnsi="Times New Roman" w:cs="Times New Roman"/>
          <w:sz w:val="24"/>
          <w:szCs w:val="24"/>
        </w:rPr>
      </w:pPr>
      <w:r w:rsidRPr="00CF1B4D">
        <w:rPr>
          <w:rStyle w:val="80pt"/>
          <w:color w:val="000000"/>
          <w:sz w:val="24"/>
          <w:szCs w:val="24"/>
        </w:rPr>
        <w:t>Предлагаемое аудиторное задание:</w:t>
      </w:r>
      <w:r w:rsidRPr="00CF1B4D">
        <w:rPr>
          <w:rStyle w:val="413pt2"/>
          <w:color w:val="000000"/>
          <w:sz w:val="24"/>
          <w:szCs w:val="24"/>
        </w:rPr>
        <w:t xml:space="preserve"> создание</w:t>
      </w:r>
      <w:r w:rsidRPr="00CF1B4D">
        <w:rPr>
          <w:rStyle w:val="413pt2"/>
          <w:color w:val="000000"/>
          <w:sz w:val="24"/>
          <w:szCs w:val="24"/>
        </w:rPr>
        <w:tab/>
        <w:t>сложной</w:t>
      </w:r>
      <w:r w:rsidRPr="00CF1B4D">
        <w:rPr>
          <w:rStyle w:val="413pt2"/>
          <w:color w:val="000000"/>
          <w:sz w:val="24"/>
          <w:szCs w:val="24"/>
        </w:rPr>
        <w:tab/>
        <w:t>графической</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 xml:space="preserve">композиции малых форм с использованием шрифта и различных символов. </w:t>
      </w: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 выполнение эскизов с учетом характерных особенностей графики малых форм. Сбор материала.</w:t>
      </w:r>
    </w:p>
    <w:p w:rsidR="00DB34FB" w:rsidRPr="00CF1B4D" w:rsidRDefault="00DB34FB" w:rsidP="001513B6">
      <w:pPr>
        <w:pStyle w:val="af1"/>
        <w:widowControl w:val="0"/>
        <w:numPr>
          <w:ilvl w:val="0"/>
          <w:numId w:val="90"/>
        </w:numPr>
        <w:tabs>
          <w:tab w:val="left" w:pos="637"/>
        </w:tabs>
        <w:suppressAutoHyphens w:val="0"/>
        <w:spacing w:line="240" w:lineRule="auto"/>
        <w:rPr>
          <w:rFonts w:cs="Times New Roman"/>
        </w:rPr>
      </w:pPr>
      <w:r w:rsidRPr="00CF1B4D">
        <w:rPr>
          <w:rStyle w:val="af2"/>
          <w:rFonts w:eastAsiaTheme="majorEastAsia" w:cs="Times New Roman"/>
          <w:b/>
          <w:color w:val="000000"/>
        </w:rPr>
        <w:t>Шрифтовая композиция</w:t>
      </w:r>
      <w:r w:rsidRPr="00CF1B4D">
        <w:rPr>
          <w:rStyle w:val="af2"/>
          <w:rFonts w:eastAsiaTheme="majorEastAsia" w:cs="Times New Roman"/>
          <w:color w:val="000000"/>
        </w:rPr>
        <w:t>.</w:t>
      </w:r>
    </w:p>
    <w:p w:rsidR="00DB34FB" w:rsidRPr="00CF1B4D" w:rsidRDefault="00DB34FB" w:rsidP="00DB34FB">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изучение различных видов и конструктивных особенностей шрифта. </w:t>
      </w:r>
      <w:r w:rsidRPr="00CF1B4D">
        <w:rPr>
          <w:rStyle w:val="1260"/>
          <w:color w:val="000000"/>
          <w:sz w:val="24"/>
          <w:szCs w:val="24"/>
        </w:rPr>
        <w:t>Задача:</w:t>
      </w:r>
      <w:r w:rsidRPr="00CF1B4D">
        <w:rPr>
          <w:rStyle w:val="af2"/>
          <w:rFonts w:eastAsiaTheme="majorEastAsia" w:cs="Times New Roman"/>
          <w:color w:val="000000"/>
        </w:rPr>
        <w:t xml:space="preserve"> создание композиции, в которой шрифт будет нести главную смысловую и эстетическую нагрузку.</w:t>
      </w:r>
    </w:p>
    <w:p w:rsidR="00DB34FB" w:rsidRPr="00CF1B4D" w:rsidRDefault="00DB34FB" w:rsidP="00DB34FB">
      <w:pPr>
        <w:pStyle w:val="af1"/>
        <w:spacing w:line="240" w:lineRule="auto"/>
        <w:rPr>
          <w:rFonts w:cs="Times New Roman"/>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создание оригинальной тематической шрифтовой композиции с учетом понятия цветности шрифта (цветность - соотношение толщины букв и межбуквенных пространств).</w:t>
      </w:r>
    </w:p>
    <w:p w:rsidR="00DB34FB" w:rsidRPr="00CF1B4D" w:rsidRDefault="00DB34FB" w:rsidP="00DB34FB">
      <w:pPr>
        <w:pStyle w:val="af1"/>
        <w:spacing w:line="240" w:lineRule="auto"/>
        <w:rPr>
          <w:rStyle w:val="af2"/>
          <w:rFonts w:eastAsiaTheme="majorEastAsia" w:cs="Times New Roman"/>
        </w:rPr>
      </w:pPr>
      <w:r w:rsidRPr="00CF1B4D">
        <w:rPr>
          <w:rStyle w:val="1260"/>
          <w:color w:val="000000"/>
          <w:sz w:val="24"/>
          <w:szCs w:val="24"/>
        </w:rPr>
        <w:t>Задание для самостоятельной работ :</w:t>
      </w:r>
      <w:r w:rsidRPr="00CF1B4D">
        <w:rPr>
          <w:rStyle w:val="af2"/>
          <w:rFonts w:eastAsiaTheme="majorEastAsia" w:cs="Times New Roman"/>
          <w:color w:val="000000"/>
        </w:rPr>
        <w:t xml:space="preserve"> изучение характерных особенностей шрифтов. Выполнение композиционных эскизов.</w:t>
      </w:r>
    </w:p>
    <w:p w:rsidR="00DB34FB" w:rsidRPr="00CF1B4D" w:rsidRDefault="00DB34FB" w:rsidP="00DB34FB">
      <w:pPr>
        <w:pStyle w:val="af1"/>
        <w:spacing w:line="240" w:lineRule="auto"/>
        <w:rPr>
          <w:rFonts w:cs="Times New Roman"/>
        </w:rPr>
      </w:pPr>
    </w:p>
    <w:p w:rsidR="00DB34FB" w:rsidRPr="00CF1B4D" w:rsidRDefault="00DB34FB" w:rsidP="005E62CD">
      <w:pPr>
        <w:pStyle w:val="af1"/>
        <w:spacing w:line="240" w:lineRule="auto"/>
        <w:jc w:val="center"/>
        <w:rPr>
          <w:rStyle w:val="af2"/>
          <w:rFonts w:eastAsiaTheme="majorEastAsia" w:cs="Times New Roman"/>
          <w:b/>
          <w:color w:val="000000"/>
        </w:rPr>
      </w:pPr>
      <w:r w:rsidRPr="00CF1B4D">
        <w:rPr>
          <w:rStyle w:val="af2"/>
          <w:rFonts w:eastAsiaTheme="majorEastAsia" w:cs="Times New Roman"/>
          <w:b/>
          <w:color w:val="000000"/>
        </w:rPr>
        <w:t xml:space="preserve">6 год обучения </w:t>
      </w:r>
      <w:r w:rsidRPr="00CF1B4D">
        <w:rPr>
          <w:rStyle w:val="af2"/>
          <w:rFonts w:eastAsiaTheme="majorEastAsia" w:cs="Times New Roman"/>
          <w:b/>
          <w:color w:val="000000"/>
          <w:lang w:val="en-US"/>
        </w:rPr>
        <w:t>II</w:t>
      </w:r>
      <w:r w:rsidRPr="00CF1B4D">
        <w:rPr>
          <w:rStyle w:val="af2"/>
          <w:rFonts w:eastAsiaTheme="majorEastAsia" w:cs="Times New Roman"/>
          <w:b/>
          <w:color w:val="000000"/>
        </w:rPr>
        <w:t xml:space="preserve"> полугодие</w:t>
      </w:r>
    </w:p>
    <w:p w:rsidR="00DB34FB" w:rsidRPr="00CF1B4D" w:rsidRDefault="00DB34FB" w:rsidP="00DB34FB">
      <w:pPr>
        <w:pStyle w:val="af1"/>
        <w:spacing w:line="240" w:lineRule="auto"/>
        <w:rPr>
          <w:rStyle w:val="af2"/>
          <w:rFonts w:eastAsiaTheme="majorEastAsia" w:cs="Times New Roman"/>
          <w:b/>
          <w:color w:val="000000"/>
        </w:rPr>
      </w:pPr>
      <w:r w:rsidRPr="00CF1B4D">
        <w:rPr>
          <w:rStyle w:val="af2"/>
          <w:rFonts w:eastAsiaTheme="majorEastAsia" w:cs="Times New Roman"/>
          <w:b/>
          <w:color w:val="000000"/>
        </w:rPr>
        <w:t>Раздел 2. Сюжетная композиция</w:t>
      </w:r>
    </w:p>
    <w:p w:rsidR="00DB34FB" w:rsidRPr="00CF1B4D" w:rsidRDefault="00DB34FB" w:rsidP="001513B6">
      <w:pPr>
        <w:pStyle w:val="af1"/>
        <w:widowControl w:val="0"/>
        <w:numPr>
          <w:ilvl w:val="0"/>
          <w:numId w:val="91"/>
        </w:numPr>
        <w:tabs>
          <w:tab w:val="left" w:pos="514"/>
        </w:tabs>
        <w:suppressAutoHyphens w:val="0"/>
        <w:spacing w:line="240" w:lineRule="auto"/>
        <w:rPr>
          <w:rFonts w:cs="Times New Roman"/>
        </w:rPr>
      </w:pPr>
      <w:r w:rsidRPr="00CF1B4D">
        <w:rPr>
          <w:rStyle w:val="af2"/>
          <w:rFonts w:eastAsiaTheme="majorEastAsia" w:cs="Times New Roman"/>
          <w:b/>
          <w:color w:val="000000"/>
        </w:rPr>
        <w:t>Сюжетная композиция. Триптих</w:t>
      </w:r>
      <w:r w:rsidRPr="00CF1B4D">
        <w:rPr>
          <w:rStyle w:val="af2"/>
          <w:rFonts w:eastAsiaTheme="majorEastAsia" w:cs="Times New Roman"/>
          <w:color w:val="000000"/>
        </w:rPr>
        <w:t>.</w:t>
      </w:r>
    </w:p>
    <w:p w:rsidR="00DB34FB" w:rsidRPr="00CF1B4D" w:rsidRDefault="00DB34FB" w:rsidP="00DB34FB">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закрепление опыта работы над серией композиций, связанных общностью темы, формата, техники, стилистики исполнения; роль детали в утверждении достоверности изображения.</w:t>
      </w:r>
    </w:p>
    <w:p w:rsidR="00DB34FB" w:rsidRPr="00CF1B4D" w:rsidRDefault="00DB34FB" w:rsidP="00DB34FB">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Создать композицию, составные части которой будут подчинены раскрытию общей идеи, и в то же время будут рассматриваться как самостоятельные.</w:t>
      </w:r>
    </w:p>
    <w:p w:rsidR="00DB34FB" w:rsidRPr="00CF1B4D" w:rsidRDefault="00DB34FB" w:rsidP="00DB34FB">
      <w:pPr>
        <w:pStyle w:val="81"/>
        <w:shd w:val="clear" w:color="auto" w:fill="auto"/>
        <w:tabs>
          <w:tab w:val="right" w:pos="5070"/>
          <w:tab w:val="right" w:pos="9414"/>
        </w:tabs>
        <w:spacing w:line="240" w:lineRule="auto"/>
        <w:rPr>
          <w:rFonts w:ascii="Times New Roman" w:hAnsi="Times New Roman" w:cs="Times New Roman"/>
          <w:sz w:val="24"/>
          <w:szCs w:val="24"/>
        </w:rPr>
      </w:pPr>
      <w:r w:rsidRPr="00CF1B4D">
        <w:rPr>
          <w:rStyle w:val="80pt"/>
          <w:color w:val="000000"/>
          <w:sz w:val="24"/>
          <w:szCs w:val="24"/>
        </w:rPr>
        <w:t>Предлагаемое аудиторное задание:</w:t>
      </w:r>
      <w:r w:rsidRPr="00CF1B4D">
        <w:rPr>
          <w:rStyle w:val="413pt2"/>
          <w:color w:val="000000"/>
          <w:sz w:val="24"/>
          <w:szCs w:val="24"/>
        </w:rPr>
        <w:tab/>
        <w:t>Создание трех композиций</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объединенных одной темой, с учетом соподчиненности частей смысловому центру композиции.</w:t>
      </w:r>
    </w:p>
    <w:p w:rsidR="00DB34FB" w:rsidRPr="00CF1B4D" w:rsidRDefault="00DB34FB" w:rsidP="00DB34FB">
      <w:pPr>
        <w:pStyle w:val="af1"/>
        <w:spacing w:line="240" w:lineRule="auto"/>
        <w:rPr>
          <w:rFonts w:cs="Times New Roman"/>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сбор натурного материала, изучение материальной культуры, продолжение работы над композицией.</w:t>
      </w:r>
    </w:p>
    <w:p w:rsidR="00DB34FB" w:rsidRPr="00CF1B4D" w:rsidRDefault="00DB34FB" w:rsidP="001513B6">
      <w:pPr>
        <w:pStyle w:val="af1"/>
        <w:widowControl w:val="0"/>
        <w:numPr>
          <w:ilvl w:val="0"/>
          <w:numId w:val="91"/>
        </w:numPr>
        <w:tabs>
          <w:tab w:val="left" w:pos="514"/>
        </w:tabs>
        <w:suppressAutoHyphens w:val="0"/>
        <w:spacing w:line="240" w:lineRule="auto"/>
        <w:rPr>
          <w:rFonts w:cs="Times New Roman"/>
        </w:rPr>
      </w:pPr>
      <w:r w:rsidRPr="00CF1B4D">
        <w:rPr>
          <w:rStyle w:val="af2"/>
          <w:rFonts w:eastAsiaTheme="majorEastAsia" w:cs="Times New Roman"/>
          <w:b/>
          <w:color w:val="000000"/>
        </w:rPr>
        <w:t>Сюжетная композиция на конкурсные темы</w:t>
      </w:r>
      <w:r w:rsidRPr="00CF1B4D">
        <w:rPr>
          <w:rStyle w:val="af2"/>
          <w:rFonts w:eastAsiaTheme="majorEastAsia" w:cs="Times New Roman"/>
          <w:color w:val="000000"/>
        </w:rPr>
        <w:t>.</w:t>
      </w:r>
    </w:p>
    <w:p w:rsidR="00DB34FB" w:rsidRPr="00CF1B4D" w:rsidRDefault="00DB34FB" w:rsidP="00DB34FB">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закрепление полученных традиционных композиционных базовых законов и правил.</w:t>
      </w:r>
    </w:p>
    <w:p w:rsidR="00DB34FB" w:rsidRPr="00CF1B4D" w:rsidRDefault="00DB34FB" w:rsidP="00DB34FB">
      <w:pPr>
        <w:pStyle w:val="af1"/>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формирование навыков самостоятельной работы в различных жанрах композиции.</w:t>
      </w:r>
    </w:p>
    <w:p w:rsidR="00DB34FB" w:rsidRPr="00CF1B4D" w:rsidRDefault="00DB34FB" w:rsidP="00DB34FB">
      <w:pPr>
        <w:pStyle w:val="81"/>
        <w:shd w:val="clear" w:color="auto" w:fill="auto"/>
        <w:tabs>
          <w:tab w:val="center" w:pos="5766"/>
          <w:tab w:val="left" w:pos="6783"/>
        </w:tabs>
        <w:spacing w:line="240" w:lineRule="auto"/>
        <w:rPr>
          <w:rStyle w:val="af2"/>
          <w:rFonts w:ascii="Times New Roman" w:hAnsi="Times New Roman" w:cs="Times New Roman"/>
          <w:sz w:val="24"/>
          <w:szCs w:val="24"/>
        </w:rPr>
      </w:pPr>
      <w:r w:rsidRPr="00CF1B4D">
        <w:rPr>
          <w:rStyle w:val="80pt"/>
          <w:color w:val="000000"/>
          <w:sz w:val="24"/>
          <w:szCs w:val="24"/>
        </w:rPr>
        <w:t xml:space="preserve">Предлагаемое аудиторное задание:  </w:t>
      </w:r>
      <w:r w:rsidRPr="00CF1B4D">
        <w:rPr>
          <w:rStyle w:val="413pt2"/>
          <w:color w:val="000000"/>
          <w:sz w:val="24"/>
          <w:szCs w:val="24"/>
        </w:rPr>
        <w:t xml:space="preserve"> выполнение </w:t>
      </w:r>
      <w:r w:rsidRPr="00CF1B4D">
        <w:rPr>
          <w:rStyle w:val="413pt2"/>
          <w:color w:val="000000"/>
          <w:sz w:val="24"/>
          <w:szCs w:val="24"/>
        </w:rPr>
        <w:tab/>
        <w:t xml:space="preserve">    различных заданий, </w:t>
      </w:r>
      <w:r w:rsidRPr="00CF1B4D">
        <w:rPr>
          <w:rStyle w:val="af2"/>
          <w:rFonts w:ascii="Times New Roman" w:hAnsi="Times New Roman" w:cs="Times New Roman"/>
          <w:color w:val="000000"/>
          <w:sz w:val="24"/>
          <w:szCs w:val="24"/>
        </w:rPr>
        <w:t>определенных тематикой конкурсов, тональных и цветовых эскизов.</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Создание многофигурной композиции в определенном формате с учетом плановости и динамики действия.</w:t>
      </w:r>
    </w:p>
    <w:p w:rsidR="00DB34FB" w:rsidRPr="00CF1B4D" w:rsidRDefault="00DB34FB" w:rsidP="00DB34FB">
      <w:pPr>
        <w:pStyle w:val="af1"/>
        <w:spacing w:line="240" w:lineRule="auto"/>
        <w:rPr>
          <w:rFonts w:cs="Times New Roman"/>
        </w:rPr>
      </w:pPr>
      <w:r w:rsidRPr="00CF1B4D">
        <w:rPr>
          <w:rStyle w:val="1260"/>
          <w:color w:val="000000"/>
          <w:sz w:val="24"/>
          <w:szCs w:val="24"/>
        </w:rPr>
        <w:t>Задание для самостоятельной работы:</w:t>
      </w:r>
      <w:r w:rsidRPr="00CF1B4D">
        <w:rPr>
          <w:rStyle w:val="af2"/>
          <w:rFonts w:eastAsiaTheme="majorEastAsia" w:cs="Times New Roman"/>
          <w:color w:val="000000"/>
        </w:rPr>
        <w:t xml:space="preserve"> сбор натурного материала, изучение материальной культуры.</w:t>
      </w:r>
    </w:p>
    <w:p w:rsidR="00DB34FB" w:rsidRPr="00CF1B4D" w:rsidRDefault="00DB34FB" w:rsidP="00DB34FB">
      <w:pPr>
        <w:pStyle w:val="af1"/>
        <w:spacing w:line="240" w:lineRule="auto"/>
        <w:rPr>
          <w:rFonts w:cs="Times New Roman"/>
          <w:b/>
        </w:rPr>
      </w:pPr>
      <w:r w:rsidRPr="00CF1B4D">
        <w:rPr>
          <w:rStyle w:val="af2"/>
          <w:rFonts w:eastAsiaTheme="majorEastAsia" w:cs="Times New Roman"/>
          <w:b/>
          <w:color w:val="000000"/>
        </w:rPr>
        <w:t>Раздел 3. Графика</w:t>
      </w:r>
    </w:p>
    <w:p w:rsidR="00DB34FB" w:rsidRPr="00CF1B4D" w:rsidRDefault="00DB34FB" w:rsidP="001513B6">
      <w:pPr>
        <w:pStyle w:val="af1"/>
        <w:widowControl w:val="0"/>
        <w:numPr>
          <w:ilvl w:val="0"/>
          <w:numId w:val="92"/>
        </w:numPr>
        <w:tabs>
          <w:tab w:val="left" w:pos="606"/>
        </w:tabs>
        <w:suppressAutoHyphens w:val="0"/>
        <w:spacing w:line="240" w:lineRule="auto"/>
        <w:rPr>
          <w:rFonts w:cs="Times New Roman"/>
          <w:b/>
        </w:rPr>
      </w:pPr>
      <w:r w:rsidRPr="00CF1B4D">
        <w:rPr>
          <w:rStyle w:val="af2"/>
          <w:rFonts w:eastAsiaTheme="majorEastAsia" w:cs="Times New Roman"/>
          <w:b/>
          <w:color w:val="000000"/>
        </w:rPr>
        <w:t>Графическая композиция в городской среде.</w:t>
      </w:r>
    </w:p>
    <w:p w:rsidR="00DB34FB" w:rsidRPr="00CF1B4D" w:rsidRDefault="00DB34FB" w:rsidP="00DB34FB">
      <w:pPr>
        <w:pStyle w:val="af1"/>
        <w:spacing w:line="240" w:lineRule="auto"/>
        <w:rPr>
          <w:rFonts w:cs="Times New Roman"/>
        </w:rPr>
      </w:pPr>
      <w:r w:rsidRPr="00CF1B4D">
        <w:rPr>
          <w:rStyle w:val="1260"/>
          <w:color w:val="000000"/>
          <w:sz w:val="24"/>
          <w:szCs w:val="24"/>
        </w:rPr>
        <w:t>Цель:</w:t>
      </w:r>
      <w:r w:rsidRPr="00CF1B4D">
        <w:rPr>
          <w:rStyle w:val="af2"/>
          <w:rFonts w:eastAsiaTheme="majorEastAsia" w:cs="Times New Roman"/>
          <w:color w:val="000000"/>
        </w:rPr>
        <w:t xml:space="preserve"> знакомство с художественным решением городской среды.</w:t>
      </w:r>
    </w:p>
    <w:p w:rsidR="00DB34FB" w:rsidRPr="00CF1B4D" w:rsidRDefault="00DB34FB" w:rsidP="00DB34FB">
      <w:pPr>
        <w:pStyle w:val="af1"/>
        <w:tabs>
          <w:tab w:val="left" w:pos="1225"/>
        </w:tabs>
        <w:spacing w:line="240" w:lineRule="auto"/>
        <w:rPr>
          <w:rFonts w:cs="Times New Roman"/>
        </w:rPr>
      </w:pPr>
      <w:r w:rsidRPr="00CF1B4D">
        <w:rPr>
          <w:rStyle w:val="1260"/>
          <w:color w:val="000000"/>
          <w:sz w:val="24"/>
          <w:szCs w:val="24"/>
        </w:rPr>
        <w:t>Задача:</w:t>
      </w:r>
      <w:r w:rsidRPr="00CF1B4D">
        <w:rPr>
          <w:rStyle w:val="af2"/>
          <w:rFonts w:eastAsiaTheme="majorEastAsia" w:cs="Times New Roman"/>
          <w:color w:val="000000"/>
        </w:rPr>
        <w:t xml:space="preserve"> создать графическую композицию, вписывающуюся в</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архитектурную среду города.</w:t>
      </w:r>
    </w:p>
    <w:p w:rsidR="00DB34FB" w:rsidRPr="00CF1B4D" w:rsidRDefault="00DB34FB" w:rsidP="00DB34FB">
      <w:pPr>
        <w:pStyle w:val="af1"/>
        <w:spacing w:line="240" w:lineRule="auto"/>
        <w:rPr>
          <w:rFonts w:cs="Times New Roman"/>
        </w:rPr>
      </w:pPr>
      <w:r w:rsidRPr="00CF1B4D">
        <w:rPr>
          <w:rStyle w:val="1260"/>
          <w:color w:val="000000"/>
          <w:sz w:val="24"/>
          <w:szCs w:val="24"/>
        </w:rPr>
        <w:t>Предлагаемое аудиторное задание:</w:t>
      </w:r>
      <w:r w:rsidRPr="00CF1B4D">
        <w:rPr>
          <w:rStyle w:val="af2"/>
          <w:rFonts w:eastAsiaTheme="majorEastAsia" w:cs="Times New Roman"/>
          <w:color w:val="000000"/>
        </w:rPr>
        <w:t xml:space="preserve"> создание эскиза сложной композиции, несущей эстетическую и смысловую нагрузку - фрески, сграффито.</w:t>
      </w:r>
    </w:p>
    <w:p w:rsidR="00DB34FB" w:rsidRPr="00CF1B4D" w:rsidRDefault="00DB34FB" w:rsidP="00DB34FB">
      <w:pPr>
        <w:pStyle w:val="81"/>
        <w:shd w:val="clear" w:color="auto" w:fill="auto"/>
        <w:spacing w:line="240" w:lineRule="auto"/>
        <w:rPr>
          <w:rStyle w:val="413pt2"/>
          <w:iCs/>
          <w:color w:val="000000"/>
          <w:sz w:val="24"/>
          <w:szCs w:val="24"/>
        </w:rPr>
      </w:pPr>
      <w:r w:rsidRPr="00CF1B4D">
        <w:rPr>
          <w:rStyle w:val="80pt"/>
          <w:color w:val="000000"/>
          <w:sz w:val="24"/>
          <w:szCs w:val="24"/>
        </w:rPr>
        <w:t>Задание для самостоятельной работы:</w:t>
      </w:r>
      <w:r w:rsidRPr="00CF1B4D">
        <w:rPr>
          <w:rStyle w:val="413pt2"/>
          <w:color w:val="000000"/>
          <w:sz w:val="24"/>
          <w:szCs w:val="24"/>
        </w:rPr>
        <w:t xml:space="preserve"> </w:t>
      </w:r>
      <w:r w:rsidRPr="001807EB">
        <w:rPr>
          <w:rStyle w:val="413pt2"/>
          <w:b w:val="0"/>
          <w:color w:val="000000"/>
          <w:sz w:val="24"/>
          <w:szCs w:val="24"/>
        </w:rPr>
        <w:t>сбор натурного материала</w:t>
      </w:r>
      <w:r w:rsidRPr="00CF1B4D">
        <w:rPr>
          <w:rStyle w:val="413pt2"/>
          <w:color w:val="000000"/>
          <w:sz w:val="24"/>
          <w:szCs w:val="24"/>
        </w:rPr>
        <w:t>.</w:t>
      </w:r>
    </w:p>
    <w:p w:rsidR="00DB34FB" w:rsidRDefault="00DB34FB" w:rsidP="00DB34FB">
      <w:pPr>
        <w:pStyle w:val="af1"/>
        <w:widowControl w:val="0"/>
        <w:tabs>
          <w:tab w:val="left" w:pos="933"/>
          <w:tab w:val="left" w:pos="2952"/>
        </w:tabs>
        <w:suppressAutoHyphens w:val="0"/>
        <w:spacing w:line="240" w:lineRule="auto"/>
        <w:jc w:val="center"/>
        <w:rPr>
          <w:rFonts w:cs="Times New Roman"/>
          <w:b/>
        </w:rPr>
      </w:pPr>
      <w:bookmarkStart w:id="8" w:name="bookmark45"/>
    </w:p>
    <w:p w:rsidR="00DB34FB" w:rsidRDefault="00DB34FB" w:rsidP="00DB34FB">
      <w:pPr>
        <w:pStyle w:val="af1"/>
        <w:widowControl w:val="0"/>
        <w:tabs>
          <w:tab w:val="left" w:pos="933"/>
          <w:tab w:val="left" w:pos="2952"/>
        </w:tabs>
        <w:suppressAutoHyphens w:val="0"/>
        <w:spacing w:line="240" w:lineRule="auto"/>
        <w:jc w:val="center"/>
        <w:rPr>
          <w:rFonts w:cs="Times New Roman"/>
          <w:b/>
        </w:rPr>
      </w:pPr>
    </w:p>
    <w:p w:rsidR="00DB34FB" w:rsidRDefault="00DB34FB" w:rsidP="00DB34FB">
      <w:pPr>
        <w:pStyle w:val="af1"/>
        <w:widowControl w:val="0"/>
        <w:tabs>
          <w:tab w:val="left" w:pos="933"/>
          <w:tab w:val="left" w:pos="2952"/>
        </w:tabs>
        <w:suppressAutoHyphens w:val="0"/>
        <w:spacing w:line="240" w:lineRule="auto"/>
        <w:jc w:val="center"/>
        <w:rPr>
          <w:rFonts w:cs="Times New Roman"/>
          <w:b/>
        </w:rPr>
      </w:pPr>
    </w:p>
    <w:p w:rsidR="00DB34FB" w:rsidRDefault="00DB34FB" w:rsidP="00DB34FB">
      <w:pPr>
        <w:pStyle w:val="af1"/>
        <w:widowControl w:val="0"/>
        <w:tabs>
          <w:tab w:val="left" w:pos="933"/>
          <w:tab w:val="left" w:pos="2952"/>
        </w:tabs>
        <w:suppressAutoHyphens w:val="0"/>
        <w:spacing w:line="240" w:lineRule="auto"/>
        <w:jc w:val="center"/>
        <w:rPr>
          <w:rFonts w:cs="Times New Roman"/>
          <w:b/>
        </w:rPr>
      </w:pPr>
    </w:p>
    <w:p w:rsidR="00DB34FB" w:rsidRDefault="00DB34FB" w:rsidP="00DB34FB">
      <w:pPr>
        <w:pStyle w:val="af1"/>
        <w:widowControl w:val="0"/>
        <w:tabs>
          <w:tab w:val="left" w:pos="933"/>
          <w:tab w:val="left" w:pos="2952"/>
        </w:tabs>
        <w:suppressAutoHyphens w:val="0"/>
        <w:spacing w:line="240" w:lineRule="auto"/>
        <w:jc w:val="center"/>
        <w:rPr>
          <w:rFonts w:cs="Times New Roman"/>
          <w:b/>
        </w:rPr>
      </w:pPr>
    </w:p>
    <w:p w:rsidR="00DB34FB" w:rsidRDefault="00DB34FB" w:rsidP="00DB34FB">
      <w:pPr>
        <w:pStyle w:val="af1"/>
        <w:widowControl w:val="0"/>
        <w:tabs>
          <w:tab w:val="left" w:pos="933"/>
          <w:tab w:val="left" w:pos="2952"/>
        </w:tabs>
        <w:suppressAutoHyphens w:val="0"/>
        <w:spacing w:line="240" w:lineRule="auto"/>
        <w:jc w:val="center"/>
        <w:rPr>
          <w:rFonts w:cs="Times New Roman"/>
          <w:b/>
        </w:rPr>
      </w:pPr>
    </w:p>
    <w:p w:rsidR="00DB34FB" w:rsidRDefault="00DB34FB" w:rsidP="00DB34FB">
      <w:pPr>
        <w:pStyle w:val="af1"/>
        <w:widowControl w:val="0"/>
        <w:tabs>
          <w:tab w:val="left" w:pos="933"/>
          <w:tab w:val="left" w:pos="2952"/>
        </w:tabs>
        <w:suppressAutoHyphens w:val="0"/>
        <w:spacing w:line="240" w:lineRule="auto"/>
        <w:jc w:val="center"/>
        <w:rPr>
          <w:rFonts w:cs="Times New Roman"/>
          <w:b/>
        </w:rPr>
      </w:pPr>
    </w:p>
    <w:p w:rsidR="00DB34FB" w:rsidRPr="00CF1B4D" w:rsidRDefault="00DB34FB" w:rsidP="00DB34FB">
      <w:pPr>
        <w:pStyle w:val="af1"/>
        <w:widowControl w:val="0"/>
        <w:tabs>
          <w:tab w:val="left" w:pos="933"/>
          <w:tab w:val="left" w:pos="2952"/>
        </w:tabs>
        <w:suppressAutoHyphens w:val="0"/>
        <w:spacing w:line="240" w:lineRule="auto"/>
        <w:jc w:val="center"/>
        <w:rPr>
          <w:rFonts w:cs="Times New Roman"/>
        </w:rPr>
      </w:pPr>
      <w:r w:rsidRPr="009F5B3E">
        <w:rPr>
          <w:rFonts w:cs="Times New Roman"/>
          <w:b/>
          <w:lang w:val="en-US"/>
        </w:rPr>
        <w:t>III</w:t>
      </w:r>
      <w:r w:rsidRPr="009F5B3E">
        <w:rPr>
          <w:rFonts w:cs="Times New Roman"/>
          <w:b/>
        </w:rPr>
        <w:t xml:space="preserve">. </w:t>
      </w:r>
      <w:r w:rsidRPr="001807EB">
        <w:rPr>
          <w:rStyle w:val="35"/>
          <w:rFonts w:cs="Times New Roman"/>
          <w:b/>
          <w:color w:val="000000"/>
          <w:sz w:val="24"/>
          <w:szCs w:val="24"/>
        </w:rPr>
        <w:t>ТРЕБОВАНИЯ К УРОВНЮ ПОДГОТОВКИ ОБУЧАЮЩИХСЯ</w:t>
      </w:r>
    </w:p>
    <w:bookmarkEnd w:id="8"/>
    <w:p w:rsidR="00DB34FB" w:rsidRPr="00CF1B4D" w:rsidRDefault="00DB34FB" w:rsidP="00DB34FB">
      <w:pPr>
        <w:pStyle w:val="81"/>
        <w:shd w:val="clear" w:color="auto" w:fill="auto"/>
        <w:spacing w:line="240" w:lineRule="auto"/>
        <w:rPr>
          <w:rFonts w:ascii="Times New Roman" w:hAnsi="Times New Roman" w:cs="Times New Roman"/>
          <w:sz w:val="24"/>
          <w:szCs w:val="24"/>
        </w:rPr>
      </w:pP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Результатом освоения учебного предмета «Композиция станковая» является приобретение обучающимися следующих знаний, умений и навыков:</w:t>
      </w:r>
    </w:p>
    <w:p w:rsidR="00DB34FB" w:rsidRPr="00CF1B4D" w:rsidRDefault="00DB34FB" w:rsidP="001513B6">
      <w:pPr>
        <w:pStyle w:val="af1"/>
        <w:widowControl w:val="0"/>
        <w:numPr>
          <w:ilvl w:val="0"/>
          <w:numId w:val="93"/>
        </w:numPr>
        <w:tabs>
          <w:tab w:val="left" w:pos="1012"/>
        </w:tabs>
        <w:suppressAutoHyphens w:val="0"/>
        <w:spacing w:line="240" w:lineRule="auto"/>
        <w:ind w:left="0" w:firstLine="0"/>
        <w:rPr>
          <w:rFonts w:cs="Times New Roman"/>
        </w:rPr>
      </w:pPr>
      <w:r w:rsidRPr="00CF1B4D">
        <w:rPr>
          <w:rStyle w:val="af2"/>
          <w:rFonts w:eastAsiaTheme="majorEastAsia" w:cs="Times New Roman"/>
          <w:color w:val="000000"/>
        </w:rPr>
        <w:t>знание основных элементов композиции, закономерностей построения художественной формы;</w:t>
      </w:r>
    </w:p>
    <w:p w:rsidR="00DB34FB" w:rsidRPr="00CF1B4D" w:rsidRDefault="00DB34FB" w:rsidP="001513B6">
      <w:pPr>
        <w:pStyle w:val="af1"/>
        <w:widowControl w:val="0"/>
        <w:numPr>
          <w:ilvl w:val="0"/>
          <w:numId w:val="93"/>
        </w:numPr>
        <w:tabs>
          <w:tab w:val="left" w:pos="1012"/>
        </w:tabs>
        <w:suppressAutoHyphens w:val="0"/>
        <w:spacing w:line="240" w:lineRule="auto"/>
        <w:ind w:left="0" w:firstLine="0"/>
        <w:rPr>
          <w:rFonts w:cs="Times New Roman"/>
        </w:rPr>
      </w:pPr>
      <w:r w:rsidRPr="00CF1B4D">
        <w:rPr>
          <w:rStyle w:val="af2"/>
          <w:rFonts w:eastAsiaTheme="majorEastAsia" w:cs="Times New Roman"/>
          <w:color w:val="000000"/>
        </w:rPr>
        <w:t>знание принципов сбора и систематизации подготовительного материала и способов его применения для воплощения творческого замысла;</w:t>
      </w:r>
    </w:p>
    <w:p w:rsidR="00DB34FB" w:rsidRPr="00CF1B4D" w:rsidRDefault="00DB34FB" w:rsidP="001513B6">
      <w:pPr>
        <w:pStyle w:val="af1"/>
        <w:widowControl w:val="0"/>
        <w:numPr>
          <w:ilvl w:val="0"/>
          <w:numId w:val="93"/>
        </w:numPr>
        <w:tabs>
          <w:tab w:val="left" w:pos="1012"/>
        </w:tabs>
        <w:suppressAutoHyphens w:val="0"/>
        <w:spacing w:line="240" w:lineRule="auto"/>
        <w:ind w:left="0" w:firstLine="0"/>
        <w:rPr>
          <w:rFonts w:cs="Times New Roman"/>
        </w:rPr>
      </w:pPr>
      <w:r w:rsidRPr="00CF1B4D">
        <w:rPr>
          <w:rStyle w:val="af2"/>
          <w:rFonts w:eastAsiaTheme="majorEastAsia" w:cs="Times New Roman"/>
          <w:color w:val="000000"/>
        </w:rPr>
        <w:t>умение применять полученные знания о выразительных средствах композиции - ритме, линии, силуэте, тональности и тональной пластике, цвете, контрасте - в композиционных работах;</w:t>
      </w:r>
    </w:p>
    <w:p w:rsidR="00DB34FB" w:rsidRPr="00CF1B4D" w:rsidRDefault="00DB34FB" w:rsidP="001513B6">
      <w:pPr>
        <w:pStyle w:val="af1"/>
        <w:widowControl w:val="0"/>
        <w:numPr>
          <w:ilvl w:val="0"/>
          <w:numId w:val="93"/>
        </w:numPr>
        <w:tabs>
          <w:tab w:val="left" w:pos="1012"/>
        </w:tabs>
        <w:suppressAutoHyphens w:val="0"/>
        <w:spacing w:line="240" w:lineRule="auto"/>
        <w:ind w:left="0" w:firstLine="0"/>
        <w:rPr>
          <w:rFonts w:cs="Times New Roman"/>
        </w:rPr>
      </w:pPr>
      <w:r w:rsidRPr="00CF1B4D">
        <w:rPr>
          <w:rStyle w:val="af2"/>
          <w:rFonts w:eastAsiaTheme="majorEastAsia" w:cs="Times New Roman"/>
          <w:color w:val="000000"/>
        </w:rPr>
        <w:t>умение использовать средства живописи и графики, их изобразительно-выразительные возможности;</w:t>
      </w:r>
    </w:p>
    <w:p w:rsidR="00DB34FB" w:rsidRPr="00CF1B4D" w:rsidRDefault="00DB34FB" w:rsidP="001513B6">
      <w:pPr>
        <w:pStyle w:val="af1"/>
        <w:widowControl w:val="0"/>
        <w:numPr>
          <w:ilvl w:val="0"/>
          <w:numId w:val="93"/>
        </w:numPr>
        <w:tabs>
          <w:tab w:val="left" w:pos="1012"/>
        </w:tabs>
        <w:suppressAutoHyphens w:val="0"/>
        <w:spacing w:line="240" w:lineRule="auto"/>
        <w:ind w:left="0" w:firstLine="0"/>
        <w:rPr>
          <w:rFonts w:cs="Times New Roman"/>
        </w:rPr>
      </w:pPr>
      <w:r w:rsidRPr="00CF1B4D">
        <w:rPr>
          <w:rStyle w:val="af2"/>
          <w:rFonts w:eastAsiaTheme="majorEastAsia" w:cs="Times New Roman"/>
          <w:color w:val="000000"/>
        </w:rPr>
        <w:t>умение находить живописно-пластические решения для каждой творческой задачи;</w:t>
      </w:r>
    </w:p>
    <w:p w:rsidR="00DB34FB" w:rsidRPr="00CF1B4D" w:rsidRDefault="00DB34FB" w:rsidP="001513B6">
      <w:pPr>
        <w:pStyle w:val="af1"/>
        <w:widowControl w:val="0"/>
        <w:numPr>
          <w:ilvl w:val="0"/>
          <w:numId w:val="93"/>
        </w:numPr>
        <w:tabs>
          <w:tab w:val="left" w:pos="1012"/>
        </w:tabs>
        <w:suppressAutoHyphens w:val="0"/>
        <w:spacing w:line="240" w:lineRule="auto"/>
        <w:ind w:left="0" w:firstLine="0"/>
        <w:rPr>
          <w:rFonts w:cs="Times New Roman"/>
        </w:rPr>
      </w:pPr>
      <w:r w:rsidRPr="00CF1B4D">
        <w:rPr>
          <w:rStyle w:val="af2"/>
          <w:rFonts w:eastAsiaTheme="majorEastAsia" w:cs="Times New Roman"/>
          <w:color w:val="000000"/>
        </w:rPr>
        <w:t>навыки работы по композиции.</w:t>
      </w:r>
    </w:p>
    <w:p w:rsidR="00DB34FB" w:rsidRPr="00CF1B4D" w:rsidRDefault="00DB34FB" w:rsidP="00DB34FB">
      <w:pPr>
        <w:pStyle w:val="af1"/>
        <w:spacing w:line="240" w:lineRule="auto"/>
        <w:rPr>
          <w:rStyle w:val="af2"/>
          <w:rFonts w:eastAsiaTheme="majorEastAsia" w:cs="Times New Roman"/>
          <w:color w:val="000000"/>
        </w:rPr>
      </w:pPr>
    </w:p>
    <w:p w:rsidR="00DB34FB" w:rsidRPr="00CF1B4D" w:rsidRDefault="00DB34FB" w:rsidP="00DB34FB">
      <w:pPr>
        <w:pStyle w:val="310"/>
        <w:shd w:val="clear" w:color="auto" w:fill="auto"/>
        <w:spacing w:after="0" w:line="240" w:lineRule="auto"/>
        <w:rPr>
          <w:sz w:val="24"/>
          <w:szCs w:val="24"/>
        </w:rPr>
      </w:pPr>
      <w:r w:rsidRPr="00CF1B4D">
        <w:rPr>
          <w:rStyle w:val="31"/>
          <w:bCs/>
          <w:color w:val="000000"/>
          <w:sz w:val="24"/>
          <w:szCs w:val="24"/>
        </w:rPr>
        <w:t>Требования к уровню подготовки обучающихся на различных этапах обучения</w:t>
      </w:r>
    </w:p>
    <w:p w:rsidR="00DB34FB" w:rsidRPr="00CF1B4D" w:rsidRDefault="00DB34FB" w:rsidP="001513B6">
      <w:pPr>
        <w:pStyle w:val="64"/>
        <w:numPr>
          <w:ilvl w:val="0"/>
          <w:numId w:val="121"/>
        </w:numPr>
        <w:shd w:val="clear" w:color="auto" w:fill="auto"/>
        <w:tabs>
          <w:tab w:val="left" w:pos="3962"/>
        </w:tabs>
        <w:spacing w:before="0" w:after="0" w:line="240" w:lineRule="auto"/>
        <w:ind w:left="0"/>
        <w:rPr>
          <w:sz w:val="24"/>
          <w:szCs w:val="24"/>
        </w:rPr>
      </w:pPr>
      <w:bookmarkStart w:id="9" w:name="bookmark184"/>
      <w:r w:rsidRPr="00CF1B4D">
        <w:rPr>
          <w:rStyle w:val="63"/>
          <w:color w:val="000000"/>
          <w:sz w:val="24"/>
          <w:szCs w:val="24"/>
        </w:rPr>
        <w:t>год обучения</w:t>
      </w:r>
      <w:bookmarkEnd w:id="9"/>
    </w:p>
    <w:p w:rsidR="00DB34FB" w:rsidRPr="00CF1B4D" w:rsidRDefault="00DB34FB" w:rsidP="00DB34FB">
      <w:pPr>
        <w:pStyle w:val="310"/>
        <w:shd w:val="clear" w:color="auto" w:fill="auto"/>
        <w:tabs>
          <w:tab w:val="left" w:pos="163"/>
        </w:tabs>
        <w:spacing w:after="0" w:line="240" w:lineRule="auto"/>
        <w:rPr>
          <w:sz w:val="24"/>
          <w:szCs w:val="24"/>
        </w:rPr>
      </w:pPr>
      <w:r w:rsidRPr="00CF1B4D">
        <w:rPr>
          <w:rStyle w:val="31"/>
          <w:bCs/>
          <w:color w:val="000000"/>
          <w:sz w:val="24"/>
          <w:szCs w:val="24"/>
        </w:rPr>
        <w:t>Знания:</w:t>
      </w:r>
    </w:p>
    <w:p w:rsidR="00DB34FB" w:rsidRPr="00CF1B4D" w:rsidRDefault="00DB34FB" w:rsidP="001513B6">
      <w:pPr>
        <w:pStyle w:val="af1"/>
        <w:widowControl w:val="0"/>
        <w:numPr>
          <w:ilvl w:val="0"/>
          <w:numId w:val="94"/>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понятий и терминов, используемых при работе над композицией;</w:t>
      </w:r>
    </w:p>
    <w:p w:rsidR="00DB34FB" w:rsidRPr="00CF1B4D" w:rsidRDefault="00DB34FB" w:rsidP="001513B6">
      <w:pPr>
        <w:pStyle w:val="af1"/>
        <w:widowControl w:val="0"/>
        <w:numPr>
          <w:ilvl w:val="0"/>
          <w:numId w:val="94"/>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тональной, цветовой, линейной композиции;</w:t>
      </w:r>
    </w:p>
    <w:p w:rsidR="00DB34FB" w:rsidRPr="00CF1B4D" w:rsidRDefault="00DB34FB" w:rsidP="001513B6">
      <w:pPr>
        <w:pStyle w:val="af1"/>
        <w:widowControl w:val="0"/>
        <w:numPr>
          <w:ilvl w:val="0"/>
          <w:numId w:val="94"/>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о движении в композиции;</w:t>
      </w:r>
    </w:p>
    <w:p w:rsidR="00DB34FB" w:rsidRPr="00CF1B4D" w:rsidRDefault="00DB34FB" w:rsidP="001513B6">
      <w:pPr>
        <w:pStyle w:val="af1"/>
        <w:widowControl w:val="0"/>
        <w:numPr>
          <w:ilvl w:val="0"/>
          <w:numId w:val="94"/>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о ритме в станковой композиции;</w:t>
      </w:r>
    </w:p>
    <w:p w:rsidR="00DB34FB" w:rsidRPr="00CF1B4D" w:rsidRDefault="00DB34FB" w:rsidP="001513B6">
      <w:pPr>
        <w:pStyle w:val="af1"/>
        <w:widowControl w:val="0"/>
        <w:numPr>
          <w:ilvl w:val="0"/>
          <w:numId w:val="94"/>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о контрастах и нюансах.</w:t>
      </w:r>
    </w:p>
    <w:p w:rsidR="00DB34FB" w:rsidRPr="00CF1B4D" w:rsidRDefault="00DB34FB" w:rsidP="00DB34FB">
      <w:pPr>
        <w:pStyle w:val="310"/>
        <w:shd w:val="clear" w:color="auto" w:fill="auto"/>
        <w:tabs>
          <w:tab w:val="left" w:pos="163"/>
        </w:tabs>
        <w:spacing w:after="0" w:line="240" w:lineRule="auto"/>
        <w:rPr>
          <w:sz w:val="24"/>
          <w:szCs w:val="24"/>
        </w:rPr>
      </w:pPr>
      <w:r w:rsidRPr="00CF1B4D">
        <w:rPr>
          <w:rStyle w:val="31"/>
          <w:bCs/>
          <w:color w:val="000000"/>
          <w:sz w:val="24"/>
          <w:szCs w:val="24"/>
        </w:rPr>
        <w:t>Умения:</w:t>
      </w:r>
    </w:p>
    <w:p w:rsidR="00DB34FB" w:rsidRPr="00CF1B4D" w:rsidRDefault="00DB34FB" w:rsidP="001513B6">
      <w:pPr>
        <w:pStyle w:val="af1"/>
        <w:widowControl w:val="0"/>
        <w:numPr>
          <w:ilvl w:val="0"/>
          <w:numId w:val="95"/>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уравновешивать основные элементы в листе;</w:t>
      </w:r>
    </w:p>
    <w:p w:rsidR="00DB34FB" w:rsidRPr="00CF1B4D" w:rsidRDefault="00DB34FB" w:rsidP="001513B6">
      <w:pPr>
        <w:pStyle w:val="af1"/>
        <w:widowControl w:val="0"/>
        <w:numPr>
          <w:ilvl w:val="0"/>
          <w:numId w:val="95"/>
        </w:numPr>
        <w:tabs>
          <w:tab w:val="left" w:pos="610"/>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четко выделять композиционный центр;</w:t>
      </w:r>
    </w:p>
    <w:p w:rsidR="00DB34FB" w:rsidRPr="00CF1B4D" w:rsidRDefault="00DB34FB" w:rsidP="001513B6">
      <w:pPr>
        <w:pStyle w:val="af1"/>
        <w:widowControl w:val="0"/>
        <w:numPr>
          <w:ilvl w:val="0"/>
          <w:numId w:val="95"/>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собирать материал в работе над сюжетной композицией.</w:t>
      </w:r>
    </w:p>
    <w:p w:rsidR="00DB34FB" w:rsidRPr="00CF1B4D" w:rsidRDefault="00DB34FB" w:rsidP="00DB34FB">
      <w:pPr>
        <w:pStyle w:val="310"/>
        <w:shd w:val="clear" w:color="auto" w:fill="auto"/>
        <w:tabs>
          <w:tab w:val="left" w:pos="163"/>
        </w:tabs>
        <w:spacing w:after="0" w:line="240" w:lineRule="auto"/>
        <w:rPr>
          <w:sz w:val="24"/>
          <w:szCs w:val="24"/>
        </w:rPr>
      </w:pPr>
      <w:r w:rsidRPr="00CF1B4D">
        <w:rPr>
          <w:rStyle w:val="31"/>
          <w:bCs/>
          <w:color w:val="000000"/>
          <w:sz w:val="24"/>
          <w:szCs w:val="24"/>
        </w:rPr>
        <w:t>Навыки:</w:t>
      </w:r>
    </w:p>
    <w:p w:rsidR="00DB34FB" w:rsidRPr="00CF1B4D" w:rsidRDefault="00DB34FB" w:rsidP="001513B6">
      <w:pPr>
        <w:pStyle w:val="af1"/>
        <w:widowControl w:val="0"/>
        <w:numPr>
          <w:ilvl w:val="0"/>
          <w:numId w:val="96"/>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владения техниками работы гуашью, аппликации, графическими техниками;</w:t>
      </w:r>
    </w:p>
    <w:p w:rsidR="00DB34FB" w:rsidRPr="00CF1B4D" w:rsidRDefault="00DB34FB" w:rsidP="001513B6">
      <w:pPr>
        <w:pStyle w:val="af1"/>
        <w:widowControl w:val="0"/>
        <w:numPr>
          <w:ilvl w:val="0"/>
          <w:numId w:val="96"/>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поэтапной работы над сюжетной композицией;</w:t>
      </w:r>
    </w:p>
    <w:p w:rsidR="00DB34FB" w:rsidRPr="00CF1B4D" w:rsidRDefault="00DB34FB" w:rsidP="001513B6">
      <w:pPr>
        <w:pStyle w:val="af1"/>
        <w:widowControl w:val="0"/>
        <w:numPr>
          <w:ilvl w:val="0"/>
          <w:numId w:val="96"/>
        </w:numPr>
        <w:tabs>
          <w:tab w:val="left" w:pos="610"/>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анализировать схемы построения композиций великими художниками.</w:t>
      </w:r>
    </w:p>
    <w:p w:rsidR="00DB34FB" w:rsidRPr="00CF1B4D" w:rsidRDefault="00DB34FB" w:rsidP="00DB34FB">
      <w:pPr>
        <w:pStyle w:val="af1"/>
        <w:tabs>
          <w:tab w:val="left" w:pos="610"/>
        </w:tabs>
        <w:spacing w:line="240" w:lineRule="auto"/>
        <w:rPr>
          <w:rFonts w:cs="Times New Roman"/>
        </w:rPr>
      </w:pPr>
    </w:p>
    <w:p w:rsidR="00DB34FB" w:rsidRPr="00CF1B4D" w:rsidRDefault="00DB34FB" w:rsidP="001513B6">
      <w:pPr>
        <w:pStyle w:val="64"/>
        <w:numPr>
          <w:ilvl w:val="0"/>
          <w:numId w:val="121"/>
        </w:numPr>
        <w:shd w:val="clear" w:color="auto" w:fill="auto"/>
        <w:tabs>
          <w:tab w:val="left" w:pos="3962"/>
        </w:tabs>
        <w:spacing w:before="0" w:after="0" w:line="240" w:lineRule="auto"/>
        <w:ind w:left="0"/>
        <w:rPr>
          <w:sz w:val="24"/>
          <w:szCs w:val="24"/>
        </w:rPr>
      </w:pPr>
      <w:bookmarkStart w:id="10" w:name="bookmark185"/>
      <w:r w:rsidRPr="00CF1B4D">
        <w:rPr>
          <w:rStyle w:val="63"/>
          <w:color w:val="000000"/>
          <w:sz w:val="24"/>
          <w:szCs w:val="24"/>
        </w:rPr>
        <w:t>год обучения</w:t>
      </w:r>
      <w:bookmarkEnd w:id="10"/>
    </w:p>
    <w:p w:rsidR="00DB34FB" w:rsidRPr="00CF1B4D" w:rsidRDefault="00DB34FB" w:rsidP="00DB34FB">
      <w:pPr>
        <w:pStyle w:val="310"/>
        <w:shd w:val="clear" w:color="auto" w:fill="auto"/>
        <w:tabs>
          <w:tab w:val="left" w:pos="163"/>
        </w:tabs>
        <w:spacing w:after="0" w:line="240" w:lineRule="auto"/>
        <w:rPr>
          <w:sz w:val="24"/>
          <w:szCs w:val="24"/>
        </w:rPr>
      </w:pPr>
      <w:r w:rsidRPr="00CF1B4D">
        <w:rPr>
          <w:rStyle w:val="31"/>
          <w:bCs/>
          <w:color w:val="000000"/>
          <w:sz w:val="24"/>
          <w:szCs w:val="24"/>
        </w:rPr>
        <w:t>Знания:</w:t>
      </w:r>
    </w:p>
    <w:p w:rsidR="00DB34FB" w:rsidRPr="00CF1B4D" w:rsidRDefault="00DB34FB" w:rsidP="001513B6">
      <w:pPr>
        <w:pStyle w:val="af1"/>
        <w:widowControl w:val="0"/>
        <w:numPr>
          <w:ilvl w:val="0"/>
          <w:numId w:val="97"/>
        </w:numPr>
        <w:tabs>
          <w:tab w:val="left" w:pos="610"/>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понятий и терминов, используемых при работе над композицией;</w:t>
      </w:r>
    </w:p>
    <w:p w:rsidR="00DB34FB" w:rsidRPr="00CF1B4D" w:rsidRDefault="00DB34FB" w:rsidP="001513B6">
      <w:pPr>
        <w:pStyle w:val="af1"/>
        <w:widowControl w:val="0"/>
        <w:numPr>
          <w:ilvl w:val="0"/>
          <w:numId w:val="97"/>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о развитии пластической идеи в пространственной композиции;</w:t>
      </w:r>
    </w:p>
    <w:p w:rsidR="00DB34FB" w:rsidRPr="00CF1B4D" w:rsidRDefault="00DB34FB" w:rsidP="001513B6">
      <w:pPr>
        <w:pStyle w:val="af1"/>
        <w:widowControl w:val="0"/>
        <w:numPr>
          <w:ilvl w:val="0"/>
          <w:numId w:val="97"/>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о трехмерном пространстве;</w:t>
      </w:r>
    </w:p>
    <w:p w:rsidR="00DB34FB" w:rsidRPr="00CF1B4D" w:rsidRDefault="00DB34FB" w:rsidP="001513B6">
      <w:pPr>
        <w:pStyle w:val="af1"/>
        <w:widowControl w:val="0"/>
        <w:numPr>
          <w:ilvl w:val="0"/>
          <w:numId w:val="97"/>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о перспективе (линейной и возду</w:t>
      </w:r>
      <w:r w:rsidRPr="00CF1B4D">
        <w:rPr>
          <w:rFonts w:cs="Times New Roman"/>
          <w:color w:val="000000"/>
        </w:rPr>
        <w:t>шн</w:t>
      </w:r>
      <w:r w:rsidRPr="00CF1B4D">
        <w:rPr>
          <w:rStyle w:val="af2"/>
          <w:rFonts w:eastAsiaTheme="majorEastAsia" w:cs="Times New Roman"/>
          <w:color w:val="000000"/>
        </w:rPr>
        <w:t>ой);</w:t>
      </w:r>
    </w:p>
    <w:p w:rsidR="00DB34FB" w:rsidRPr="00CF1B4D" w:rsidRDefault="00DB34FB" w:rsidP="001513B6">
      <w:pPr>
        <w:pStyle w:val="af1"/>
        <w:widowControl w:val="0"/>
        <w:numPr>
          <w:ilvl w:val="0"/>
          <w:numId w:val="97"/>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о плановости изображения;</w:t>
      </w:r>
    </w:p>
    <w:p w:rsidR="00DB34FB" w:rsidRPr="00CF1B4D" w:rsidRDefault="00DB34FB" w:rsidP="001513B6">
      <w:pPr>
        <w:pStyle w:val="af1"/>
        <w:widowControl w:val="0"/>
        <w:numPr>
          <w:ilvl w:val="0"/>
          <w:numId w:val="97"/>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о точке зрения (горизонт);</w:t>
      </w:r>
    </w:p>
    <w:p w:rsidR="00DB34FB" w:rsidRPr="00CF1B4D" w:rsidRDefault="00DB34FB" w:rsidP="001513B6">
      <w:pPr>
        <w:pStyle w:val="af1"/>
        <w:widowControl w:val="0"/>
        <w:numPr>
          <w:ilvl w:val="0"/>
          <w:numId w:val="97"/>
        </w:numPr>
        <w:tabs>
          <w:tab w:val="left" w:pos="610"/>
        </w:tabs>
        <w:suppressAutoHyphens w:val="0"/>
        <w:spacing w:line="240" w:lineRule="auto"/>
        <w:ind w:left="0" w:firstLine="0"/>
        <w:rPr>
          <w:rFonts w:cs="Times New Roman"/>
        </w:rPr>
      </w:pPr>
      <w:r w:rsidRPr="00CF1B4D">
        <w:rPr>
          <w:rStyle w:val="af2"/>
          <w:rFonts w:eastAsiaTheme="majorEastAsia" w:cs="Times New Roman"/>
          <w:color w:val="000000"/>
        </w:rPr>
        <w:t>о создании декоративной композиции.</w:t>
      </w:r>
    </w:p>
    <w:p w:rsidR="00DB34FB" w:rsidRPr="00CF1B4D" w:rsidRDefault="00DB34FB" w:rsidP="00DB34FB">
      <w:pPr>
        <w:pStyle w:val="310"/>
        <w:shd w:val="clear" w:color="auto" w:fill="auto"/>
        <w:tabs>
          <w:tab w:val="left" w:pos="163"/>
        </w:tabs>
        <w:spacing w:after="0" w:line="240" w:lineRule="auto"/>
        <w:rPr>
          <w:sz w:val="24"/>
          <w:szCs w:val="24"/>
        </w:rPr>
      </w:pPr>
      <w:r w:rsidRPr="00CF1B4D">
        <w:rPr>
          <w:rStyle w:val="31"/>
          <w:bCs/>
          <w:color w:val="000000"/>
          <w:sz w:val="24"/>
          <w:szCs w:val="24"/>
        </w:rPr>
        <w:t>Умения:</w:t>
      </w:r>
    </w:p>
    <w:p w:rsidR="00DB34FB" w:rsidRPr="00CF1B4D" w:rsidRDefault="00DB34FB" w:rsidP="001513B6">
      <w:pPr>
        <w:pStyle w:val="af1"/>
        <w:widowControl w:val="0"/>
        <w:numPr>
          <w:ilvl w:val="0"/>
          <w:numId w:val="98"/>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передачи пространства через изменение насыщенности и светлоты цвета;</w:t>
      </w:r>
    </w:p>
    <w:p w:rsidR="00DB34FB" w:rsidRPr="00CF1B4D" w:rsidRDefault="00DB34FB" w:rsidP="001513B6">
      <w:pPr>
        <w:pStyle w:val="af1"/>
        <w:widowControl w:val="0"/>
        <w:numPr>
          <w:ilvl w:val="0"/>
          <w:numId w:val="98"/>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последовательно поэтапно работать над сюжетной композицией;</w:t>
      </w:r>
    </w:p>
    <w:p w:rsidR="00DB34FB" w:rsidRPr="00CF1B4D" w:rsidRDefault="00DB34FB" w:rsidP="001513B6">
      <w:pPr>
        <w:pStyle w:val="af1"/>
        <w:widowControl w:val="0"/>
        <w:numPr>
          <w:ilvl w:val="0"/>
          <w:numId w:val="98"/>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работать над индивидуальной трактовкой персонажей;</w:t>
      </w:r>
    </w:p>
    <w:p w:rsidR="00DB34FB" w:rsidRPr="00CF1B4D" w:rsidRDefault="00DB34FB" w:rsidP="001513B6">
      <w:pPr>
        <w:pStyle w:val="af1"/>
        <w:widowControl w:val="0"/>
        <w:numPr>
          <w:ilvl w:val="0"/>
          <w:numId w:val="98"/>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передавать стилистику, историческую достоверность деталей;</w:t>
      </w:r>
    </w:p>
    <w:p w:rsidR="00DB34FB" w:rsidRPr="00CF1B4D" w:rsidRDefault="00DB34FB" w:rsidP="001513B6">
      <w:pPr>
        <w:pStyle w:val="af1"/>
        <w:widowControl w:val="0"/>
        <w:numPr>
          <w:ilvl w:val="0"/>
          <w:numId w:val="98"/>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трансформировать и стилизовать заданную форму.</w:t>
      </w:r>
    </w:p>
    <w:p w:rsidR="00DB34FB" w:rsidRPr="00CF1B4D" w:rsidRDefault="00DB34FB" w:rsidP="00DB34FB">
      <w:pPr>
        <w:pStyle w:val="310"/>
        <w:shd w:val="clear" w:color="auto" w:fill="auto"/>
        <w:tabs>
          <w:tab w:val="left" w:pos="152"/>
        </w:tabs>
        <w:spacing w:after="0" w:line="240" w:lineRule="auto"/>
        <w:rPr>
          <w:sz w:val="24"/>
          <w:szCs w:val="24"/>
        </w:rPr>
      </w:pPr>
      <w:r w:rsidRPr="00CF1B4D">
        <w:rPr>
          <w:rStyle w:val="31"/>
          <w:bCs/>
          <w:color w:val="000000"/>
          <w:sz w:val="24"/>
          <w:szCs w:val="24"/>
        </w:rPr>
        <w:t>Навыки:</w:t>
      </w:r>
    </w:p>
    <w:p w:rsidR="00DB34FB" w:rsidRPr="00CF1B4D" w:rsidRDefault="00DB34FB" w:rsidP="001513B6">
      <w:pPr>
        <w:pStyle w:val="af1"/>
        <w:widowControl w:val="0"/>
        <w:numPr>
          <w:ilvl w:val="0"/>
          <w:numId w:val="99"/>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перехода на условную плоскостную, аппликативную трактовку формы предмета;</w:t>
      </w:r>
    </w:p>
    <w:p w:rsidR="00DB34FB" w:rsidRPr="00CF1B4D" w:rsidRDefault="00DB34FB" w:rsidP="001513B6">
      <w:pPr>
        <w:pStyle w:val="af1"/>
        <w:widowControl w:val="0"/>
        <w:numPr>
          <w:ilvl w:val="0"/>
          <w:numId w:val="99"/>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анализировать схемы построения композиций великих художников;</w:t>
      </w:r>
    </w:p>
    <w:p w:rsidR="00DB34FB" w:rsidRPr="00CF1B4D" w:rsidRDefault="00DB34FB" w:rsidP="001513B6">
      <w:pPr>
        <w:pStyle w:val="af1"/>
        <w:widowControl w:val="0"/>
        <w:numPr>
          <w:ilvl w:val="0"/>
          <w:numId w:val="99"/>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работы с ограниченной палитрой, составление колеров;</w:t>
      </w:r>
    </w:p>
    <w:p w:rsidR="00DB34FB" w:rsidRPr="00CF1B4D" w:rsidRDefault="00DB34FB" w:rsidP="001513B6">
      <w:pPr>
        <w:pStyle w:val="af1"/>
        <w:widowControl w:val="0"/>
        <w:numPr>
          <w:ilvl w:val="0"/>
          <w:numId w:val="99"/>
        </w:numPr>
        <w:tabs>
          <w:tab w:val="left" w:pos="622"/>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создания орнаментальной композиции из стилизованных мотивов.</w:t>
      </w:r>
    </w:p>
    <w:p w:rsidR="00DB34FB" w:rsidRPr="00CF1B4D" w:rsidRDefault="00DB34FB" w:rsidP="001513B6">
      <w:pPr>
        <w:pStyle w:val="64"/>
        <w:numPr>
          <w:ilvl w:val="0"/>
          <w:numId w:val="121"/>
        </w:numPr>
        <w:shd w:val="clear" w:color="auto" w:fill="auto"/>
        <w:tabs>
          <w:tab w:val="left" w:pos="3971"/>
        </w:tabs>
        <w:spacing w:before="0" w:after="0" w:line="240" w:lineRule="auto"/>
        <w:ind w:left="0"/>
        <w:rPr>
          <w:sz w:val="24"/>
          <w:szCs w:val="24"/>
        </w:rPr>
      </w:pPr>
      <w:bookmarkStart w:id="11" w:name="bookmark186"/>
      <w:r w:rsidRPr="00CF1B4D">
        <w:rPr>
          <w:rStyle w:val="63"/>
          <w:color w:val="000000"/>
          <w:sz w:val="24"/>
          <w:szCs w:val="24"/>
        </w:rPr>
        <w:t>год обучения</w:t>
      </w:r>
      <w:bookmarkEnd w:id="11"/>
    </w:p>
    <w:p w:rsidR="00DB34FB" w:rsidRPr="00CF1B4D" w:rsidRDefault="00DB34FB" w:rsidP="00DB34FB">
      <w:pPr>
        <w:pStyle w:val="310"/>
        <w:shd w:val="clear" w:color="auto" w:fill="auto"/>
        <w:tabs>
          <w:tab w:val="left" w:pos="152"/>
        </w:tabs>
        <w:spacing w:after="0" w:line="240" w:lineRule="auto"/>
        <w:rPr>
          <w:sz w:val="24"/>
          <w:szCs w:val="24"/>
        </w:rPr>
      </w:pPr>
      <w:r w:rsidRPr="00CF1B4D">
        <w:rPr>
          <w:rStyle w:val="31"/>
          <w:bCs/>
          <w:color w:val="000000"/>
          <w:sz w:val="24"/>
          <w:szCs w:val="24"/>
        </w:rPr>
        <w:t>Знания:</w:t>
      </w:r>
    </w:p>
    <w:p w:rsidR="00DB34FB" w:rsidRPr="00CF1B4D" w:rsidRDefault="00DB34FB" w:rsidP="001513B6">
      <w:pPr>
        <w:pStyle w:val="af1"/>
        <w:widowControl w:val="0"/>
        <w:numPr>
          <w:ilvl w:val="0"/>
          <w:numId w:val="100"/>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о пропорциях, об основах перспективы;</w:t>
      </w:r>
    </w:p>
    <w:p w:rsidR="00DB34FB" w:rsidRPr="00CF1B4D" w:rsidRDefault="00DB34FB" w:rsidP="001513B6">
      <w:pPr>
        <w:pStyle w:val="af1"/>
        <w:widowControl w:val="0"/>
        <w:numPr>
          <w:ilvl w:val="0"/>
          <w:numId w:val="100"/>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о символическом значении цвета в композиции;</w:t>
      </w:r>
    </w:p>
    <w:p w:rsidR="00DB34FB" w:rsidRPr="00CF1B4D" w:rsidRDefault="00DB34FB" w:rsidP="001513B6">
      <w:pPr>
        <w:pStyle w:val="af1"/>
        <w:widowControl w:val="0"/>
        <w:numPr>
          <w:ilvl w:val="0"/>
          <w:numId w:val="100"/>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о влиянии цвета и тона на формирование пространства условной картинной плоскости;</w:t>
      </w:r>
    </w:p>
    <w:p w:rsidR="00DB34FB" w:rsidRPr="00CF1B4D" w:rsidRDefault="00DB34FB" w:rsidP="001513B6">
      <w:pPr>
        <w:pStyle w:val="af1"/>
        <w:widowControl w:val="0"/>
        <w:numPr>
          <w:ilvl w:val="0"/>
          <w:numId w:val="100"/>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об эмоциональной выразительности и цельности композиции.</w:t>
      </w:r>
    </w:p>
    <w:p w:rsidR="00DB34FB" w:rsidRPr="00CF1B4D" w:rsidRDefault="00DB34FB" w:rsidP="00DB34FB">
      <w:pPr>
        <w:pStyle w:val="310"/>
        <w:shd w:val="clear" w:color="auto" w:fill="auto"/>
        <w:tabs>
          <w:tab w:val="left" w:pos="152"/>
        </w:tabs>
        <w:spacing w:after="0" w:line="240" w:lineRule="auto"/>
        <w:rPr>
          <w:sz w:val="24"/>
          <w:szCs w:val="24"/>
        </w:rPr>
      </w:pPr>
      <w:r w:rsidRPr="00CF1B4D">
        <w:rPr>
          <w:rStyle w:val="31"/>
          <w:bCs/>
          <w:color w:val="000000"/>
          <w:sz w:val="24"/>
          <w:szCs w:val="24"/>
        </w:rPr>
        <w:t>Умения:</w:t>
      </w:r>
    </w:p>
    <w:p w:rsidR="00DB34FB" w:rsidRPr="00CF1B4D" w:rsidRDefault="00DB34FB" w:rsidP="001513B6">
      <w:pPr>
        <w:pStyle w:val="af1"/>
        <w:widowControl w:val="0"/>
        <w:numPr>
          <w:ilvl w:val="0"/>
          <w:numId w:val="102"/>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ориентироваться в общепринятой терминологии;</w:t>
      </w:r>
    </w:p>
    <w:p w:rsidR="00DB34FB" w:rsidRPr="00CF1B4D" w:rsidRDefault="00DB34FB" w:rsidP="001513B6">
      <w:pPr>
        <w:pStyle w:val="af1"/>
        <w:widowControl w:val="0"/>
        <w:numPr>
          <w:ilvl w:val="0"/>
          <w:numId w:val="102"/>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доводить свою работу до известной степени законченности;</w:t>
      </w:r>
    </w:p>
    <w:p w:rsidR="00DB34FB" w:rsidRPr="00CF1B4D" w:rsidRDefault="00DB34FB" w:rsidP="001513B6">
      <w:pPr>
        <w:pStyle w:val="af1"/>
        <w:widowControl w:val="0"/>
        <w:numPr>
          <w:ilvl w:val="0"/>
          <w:numId w:val="102"/>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обрабатывать поверхность листа, передавать хара</w:t>
      </w:r>
      <w:r>
        <w:rPr>
          <w:rStyle w:val="af2"/>
          <w:rFonts w:eastAsiaTheme="majorEastAsia" w:cs="Times New Roman"/>
          <w:color w:val="000000"/>
        </w:rPr>
        <w:t>ктер движения людей и животных;</w:t>
      </w:r>
    </w:p>
    <w:p w:rsidR="00DB34FB" w:rsidRPr="00CF1B4D" w:rsidRDefault="00DB34FB" w:rsidP="001513B6">
      <w:pPr>
        <w:pStyle w:val="af1"/>
        <w:widowControl w:val="0"/>
        <w:numPr>
          <w:ilvl w:val="0"/>
          <w:numId w:val="102"/>
        </w:numPr>
        <w:tabs>
          <w:tab w:val="left" w:pos="622"/>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собирать дополнительный материал для создания композиции.</w:t>
      </w:r>
    </w:p>
    <w:p w:rsidR="00DB34FB" w:rsidRPr="00CF1B4D" w:rsidRDefault="00DB34FB" w:rsidP="00DB34FB">
      <w:pPr>
        <w:pStyle w:val="af1"/>
        <w:tabs>
          <w:tab w:val="left" w:pos="622"/>
        </w:tabs>
        <w:spacing w:line="240" w:lineRule="auto"/>
        <w:rPr>
          <w:rFonts w:cs="Times New Roman"/>
        </w:rPr>
      </w:pPr>
    </w:p>
    <w:p w:rsidR="00DB34FB" w:rsidRPr="00CF1B4D" w:rsidRDefault="00DB34FB" w:rsidP="00DB34FB">
      <w:pPr>
        <w:pStyle w:val="310"/>
        <w:shd w:val="clear" w:color="auto" w:fill="auto"/>
        <w:tabs>
          <w:tab w:val="left" w:pos="152"/>
        </w:tabs>
        <w:spacing w:after="0" w:line="240" w:lineRule="auto"/>
        <w:rPr>
          <w:sz w:val="24"/>
          <w:szCs w:val="24"/>
        </w:rPr>
      </w:pPr>
      <w:r w:rsidRPr="00CF1B4D">
        <w:rPr>
          <w:rStyle w:val="31"/>
          <w:bCs/>
          <w:color w:val="000000"/>
          <w:sz w:val="24"/>
          <w:szCs w:val="24"/>
        </w:rPr>
        <w:t>Навыки:</w:t>
      </w:r>
    </w:p>
    <w:p w:rsidR="00DB34FB" w:rsidRPr="00CF1B4D" w:rsidRDefault="00DB34FB" w:rsidP="001513B6">
      <w:pPr>
        <w:pStyle w:val="af1"/>
        <w:widowControl w:val="0"/>
        <w:numPr>
          <w:ilvl w:val="0"/>
          <w:numId w:val="101"/>
        </w:numPr>
        <w:tabs>
          <w:tab w:val="left" w:pos="622"/>
        </w:tabs>
        <w:suppressAutoHyphens w:val="0"/>
        <w:spacing w:line="240" w:lineRule="auto"/>
        <w:ind w:left="0" w:firstLine="0"/>
        <w:rPr>
          <w:rFonts w:cs="Times New Roman"/>
        </w:rPr>
      </w:pPr>
      <w:r w:rsidRPr="00CF1B4D">
        <w:rPr>
          <w:rStyle w:val="af2"/>
          <w:rFonts w:eastAsiaTheme="majorEastAsia" w:cs="Times New Roman"/>
          <w:color w:val="000000"/>
        </w:rPr>
        <w:t>разработки сюжета;</w:t>
      </w:r>
    </w:p>
    <w:p w:rsidR="00DB34FB" w:rsidRPr="00CF1B4D" w:rsidRDefault="00DB34FB" w:rsidP="001513B6">
      <w:pPr>
        <w:pStyle w:val="af1"/>
        <w:widowControl w:val="0"/>
        <w:numPr>
          <w:ilvl w:val="0"/>
          <w:numId w:val="101"/>
        </w:numPr>
        <w:tabs>
          <w:tab w:val="left" w:pos="622"/>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использования пленэрных зарисовок и этюдов в композиции;</w:t>
      </w:r>
    </w:p>
    <w:p w:rsidR="00DB34FB" w:rsidRPr="00CF1B4D" w:rsidRDefault="00DB34FB" w:rsidP="001513B6">
      <w:pPr>
        <w:pStyle w:val="af1"/>
        <w:widowControl w:val="0"/>
        <w:numPr>
          <w:ilvl w:val="0"/>
          <w:numId w:val="101"/>
        </w:numPr>
        <w:tabs>
          <w:tab w:val="left" w:pos="622"/>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приобретение опыта работы над серией композиции.</w:t>
      </w:r>
    </w:p>
    <w:p w:rsidR="00DB34FB" w:rsidRPr="00CF1B4D" w:rsidRDefault="00DB34FB" w:rsidP="00DB34FB">
      <w:pPr>
        <w:pStyle w:val="af1"/>
        <w:tabs>
          <w:tab w:val="left" w:pos="622"/>
        </w:tabs>
        <w:spacing w:line="240" w:lineRule="auto"/>
        <w:rPr>
          <w:rStyle w:val="af2"/>
          <w:rFonts w:eastAsiaTheme="majorEastAsia" w:cs="Times New Roman"/>
        </w:rPr>
      </w:pPr>
    </w:p>
    <w:p w:rsidR="00DB34FB" w:rsidRPr="00CF1B4D" w:rsidRDefault="00DB34FB" w:rsidP="001513B6">
      <w:pPr>
        <w:pStyle w:val="64"/>
        <w:numPr>
          <w:ilvl w:val="0"/>
          <w:numId w:val="121"/>
        </w:numPr>
        <w:shd w:val="clear" w:color="auto" w:fill="auto"/>
        <w:tabs>
          <w:tab w:val="left" w:pos="3969"/>
        </w:tabs>
        <w:spacing w:before="0" w:after="0" w:line="240" w:lineRule="auto"/>
        <w:ind w:left="0"/>
        <w:rPr>
          <w:sz w:val="24"/>
          <w:szCs w:val="24"/>
        </w:rPr>
      </w:pPr>
      <w:bookmarkStart w:id="12" w:name="bookmark187"/>
      <w:r w:rsidRPr="00CF1B4D">
        <w:rPr>
          <w:rStyle w:val="63"/>
          <w:color w:val="000000"/>
          <w:sz w:val="24"/>
          <w:szCs w:val="24"/>
        </w:rPr>
        <w:t>год обучения</w:t>
      </w:r>
      <w:bookmarkEnd w:id="12"/>
    </w:p>
    <w:p w:rsidR="00DB34FB" w:rsidRPr="00CF1B4D" w:rsidRDefault="00DB34FB" w:rsidP="00DB34FB">
      <w:pPr>
        <w:pStyle w:val="310"/>
        <w:shd w:val="clear" w:color="auto" w:fill="auto"/>
        <w:tabs>
          <w:tab w:val="left" w:pos="163"/>
        </w:tabs>
        <w:spacing w:after="0" w:line="240" w:lineRule="auto"/>
        <w:rPr>
          <w:sz w:val="24"/>
          <w:szCs w:val="24"/>
        </w:rPr>
      </w:pPr>
      <w:r w:rsidRPr="00CF1B4D">
        <w:rPr>
          <w:rStyle w:val="31"/>
          <w:bCs/>
          <w:color w:val="000000"/>
          <w:sz w:val="24"/>
          <w:szCs w:val="24"/>
        </w:rPr>
        <w:t>Знания:</w:t>
      </w:r>
    </w:p>
    <w:p w:rsidR="00DB34FB" w:rsidRPr="00CF1B4D" w:rsidRDefault="00DB34FB" w:rsidP="001513B6">
      <w:pPr>
        <w:pStyle w:val="af1"/>
        <w:widowControl w:val="0"/>
        <w:numPr>
          <w:ilvl w:val="0"/>
          <w:numId w:val="103"/>
        </w:numPr>
        <w:tabs>
          <w:tab w:val="left" w:pos="667"/>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применения основных правил и законов станковой композиции;</w:t>
      </w:r>
    </w:p>
    <w:p w:rsidR="00DB34FB" w:rsidRPr="00CF1B4D" w:rsidRDefault="00DB34FB" w:rsidP="001513B6">
      <w:pPr>
        <w:pStyle w:val="af1"/>
        <w:widowControl w:val="0"/>
        <w:numPr>
          <w:ilvl w:val="0"/>
          <w:numId w:val="103"/>
        </w:numPr>
        <w:tabs>
          <w:tab w:val="left" w:pos="667"/>
        </w:tabs>
        <w:suppressAutoHyphens w:val="0"/>
        <w:spacing w:line="240" w:lineRule="auto"/>
        <w:ind w:left="0" w:firstLine="0"/>
        <w:rPr>
          <w:rFonts w:cs="Times New Roman"/>
        </w:rPr>
      </w:pPr>
      <w:r w:rsidRPr="00CF1B4D">
        <w:rPr>
          <w:rStyle w:val="af2"/>
          <w:rFonts w:eastAsiaTheme="majorEastAsia" w:cs="Times New Roman"/>
          <w:color w:val="000000"/>
        </w:rPr>
        <w:t>основных пропорций фигуры человека;</w:t>
      </w:r>
    </w:p>
    <w:p w:rsidR="00DB34FB" w:rsidRPr="00CF1B4D" w:rsidRDefault="00DB34FB" w:rsidP="001513B6">
      <w:pPr>
        <w:pStyle w:val="af1"/>
        <w:widowControl w:val="0"/>
        <w:numPr>
          <w:ilvl w:val="0"/>
          <w:numId w:val="103"/>
        </w:numPr>
        <w:tabs>
          <w:tab w:val="left" w:pos="667"/>
        </w:tabs>
        <w:suppressAutoHyphens w:val="0"/>
        <w:spacing w:line="240" w:lineRule="auto"/>
        <w:ind w:left="0" w:firstLine="0"/>
        <w:rPr>
          <w:rFonts w:cs="Times New Roman"/>
        </w:rPr>
      </w:pPr>
      <w:r w:rsidRPr="00CF1B4D">
        <w:rPr>
          <w:rStyle w:val="af2"/>
          <w:rFonts w:eastAsiaTheme="majorEastAsia" w:cs="Times New Roman"/>
          <w:color w:val="000000"/>
        </w:rPr>
        <w:t>соразмерности фигур человека, животного и частей интерьера.</w:t>
      </w:r>
    </w:p>
    <w:p w:rsidR="00DB34FB" w:rsidRPr="00CF1B4D" w:rsidRDefault="00DB34FB" w:rsidP="00DB34FB">
      <w:pPr>
        <w:pStyle w:val="310"/>
        <w:shd w:val="clear" w:color="auto" w:fill="auto"/>
        <w:tabs>
          <w:tab w:val="left" w:pos="163"/>
        </w:tabs>
        <w:spacing w:after="0" w:line="240" w:lineRule="auto"/>
        <w:rPr>
          <w:sz w:val="24"/>
          <w:szCs w:val="24"/>
        </w:rPr>
      </w:pPr>
      <w:r w:rsidRPr="00CF1B4D">
        <w:rPr>
          <w:rStyle w:val="31"/>
          <w:bCs/>
          <w:color w:val="000000"/>
          <w:sz w:val="24"/>
          <w:szCs w:val="24"/>
        </w:rPr>
        <w:t>Умения:</w:t>
      </w:r>
    </w:p>
    <w:p w:rsidR="00DB34FB" w:rsidRPr="00CF1B4D" w:rsidRDefault="00DB34FB" w:rsidP="001513B6">
      <w:pPr>
        <w:pStyle w:val="af1"/>
        <w:widowControl w:val="0"/>
        <w:numPr>
          <w:ilvl w:val="0"/>
          <w:numId w:val="104"/>
        </w:numPr>
        <w:tabs>
          <w:tab w:val="left" w:pos="667"/>
          <w:tab w:val="left" w:pos="2467"/>
          <w:tab w:val="right" w:pos="9403"/>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выполнения  живописной  композиции  с  соблюдением всех</w:t>
      </w:r>
      <w:r w:rsidRPr="00CF1B4D">
        <w:rPr>
          <w:rFonts w:cs="Times New Roman"/>
        </w:rPr>
        <w:t xml:space="preserve"> </w:t>
      </w:r>
      <w:r w:rsidRPr="00CF1B4D">
        <w:rPr>
          <w:rStyle w:val="af2"/>
          <w:rFonts w:eastAsiaTheme="majorEastAsia" w:cs="Times New Roman"/>
          <w:color w:val="000000"/>
        </w:rPr>
        <w:t>подготовительных</w:t>
      </w:r>
    </w:p>
    <w:p w:rsidR="00DB34FB" w:rsidRPr="00CF1B4D" w:rsidRDefault="00DB34FB" w:rsidP="00DB34FB">
      <w:pPr>
        <w:pStyle w:val="af1"/>
        <w:tabs>
          <w:tab w:val="left" w:pos="667"/>
          <w:tab w:val="left" w:pos="2467"/>
          <w:tab w:val="right" w:pos="9403"/>
        </w:tabs>
        <w:spacing w:line="240" w:lineRule="auto"/>
        <w:rPr>
          <w:rFonts w:cs="Times New Roman"/>
        </w:rPr>
      </w:pPr>
      <w:r w:rsidRPr="00CF1B4D">
        <w:rPr>
          <w:rStyle w:val="af2"/>
          <w:rFonts w:eastAsiaTheme="majorEastAsia" w:cs="Times New Roman"/>
          <w:color w:val="000000"/>
        </w:rPr>
        <w:t>этапов работы, включая работу с историческим</w:t>
      </w:r>
      <w:r w:rsidRPr="00CF1B4D">
        <w:rPr>
          <w:rFonts w:cs="Times New Roman"/>
        </w:rPr>
        <w:t xml:space="preserve"> </w:t>
      </w:r>
      <w:r w:rsidRPr="00CF1B4D">
        <w:rPr>
          <w:rStyle w:val="af2"/>
          <w:rFonts w:eastAsiaTheme="majorEastAsia" w:cs="Times New Roman"/>
          <w:color w:val="000000"/>
        </w:rPr>
        <w:t>материалом;</w:t>
      </w:r>
    </w:p>
    <w:p w:rsidR="00DB34FB" w:rsidRPr="00CF1B4D" w:rsidRDefault="00DB34FB" w:rsidP="001513B6">
      <w:pPr>
        <w:pStyle w:val="af1"/>
        <w:widowControl w:val="0"/>
        <w:numPr>
          <w:ilvl w:val="0"/>
          <w:numId w:val="104"/>
        </w:numPr>
        <w:tabs>
          <w:tab w:val="left" w:pos="667"/>
          <w:tab w:val="left" w:pos="2467"/>
          <w:tab w:val="right" w:pos="9403"/>
        </w:tabs>
        <w:suppressAutoHyphens w:val="0"/>
        <w:spacing w:line="240" w:lineRule="auto"/>
        <w:ind w:left="0" w:firstLine="0"/>
        <w:rPr>
          <w:rFonts w:cs="Times New Roman"/>
        </w:rPr>
      </w:pPr>
      <w:r w:rsidRPr="00CF1B4D">
        <w:rPr>
          <w:rStyle w:val="af2"/>
          <w:rFonts w:eastAsiaTheme="majorEastAsia" w:cs="Times New Roman"/>
          <w:color w:val="000000"/>
        </w:rPr>
        <w:t>организации структуры композиции с помощью применения;</w:t>
      </w:r>
    </w:p>
    <w:p w:rsidR="00DB34FB" w:rsidRPr="00CF1B4D" w:rsidRDefault="00DB34FB" w:rsidP="001513B6">
      <w:pPr>
        <w:pStyle w:val="af1"/>
        <w:widowControl w:val="0"/>
        <w:numPr>
          <w:ilvl w:val="0"/>
          <w:numId w:val="104"/>
        </w:numPr>
        <w:tabs>
          <w:tab w:val="left" w:pos="667"/>
          <w:tab w:val="left" w:pos="2467"/>
          <w:tab w:val="right" w:pos="9403"/>
        </w:tabs>
        <w:suppressAutoHyphens w:val="0"/>
        <w:spacing w:line="240" w:lineRule="auto"/>
        <w:ind w:left="0" w:firstLine="0"/>
        <w:rPr>
          <w:rFonts w:cs="Times New Roman"/>
        </w:rPr>
      </w:pPr>
      <w:r w:rsidRPr="00CF1B4D">
        <w:rPr>
          <w:rStyle w:val="af2"/>
          <w:rFonts w:eastAsiaTheme="majorEastAsia" w:cs="Times New Roman"/>
          <w:color w:val="000000"/>
        </w:rPr>
        <w:t>несложных композиционных схем.</w:t>
      </w:r>
    </w:p>
    <w:p w:rsidR="00DB34FB" w:rsidRPr="00CF1B4D" w:rsidRDefault="00DB34FB" w:rsidP="00DB34FB">
      <w:pPr>
        <w:pStyle w:val="310"/>
        <w:shd w:val="clear" w:color="auto" w:fill="auto"/>
        <w:tabs>
          <w:tab w:val="left" w:pos="163"/>
        </w:tabs>
        <w:spacing w:after="0" w:line="240" w:lineRule="auto"/>
        <w:rPr>
          <w:sz w:val="24"/>
          <w:szCs w:val="24"/>
        </w:rPr>
      </w:pPr>
      <w:r w:rsidRPr="00CF1B4D">
        <w:rPr>
          <w:rStyle w:val="31"/>
          <w:bCs/>
          <w:color w:val="000000"/>
          <w:sz w:val="24"/>
          <w:szCs w:val="24"/>
        </w:rPr>
        <w:t>Навыки:</w:t>
      </w:r>
    </w:p>
    <w:p w:rsidR="00DB34FB" w:rsidRPr="00CF1B4D" w:rsidRDefault="00DB34FB" w:rsidP="001513B6">
      <w:pPr>
        <w:pStyle w:val="af1"/>
        <w:widowControl w:val="0"/>
        <w:numPr>
          <w:ilvl w:val="0"/>
          <w:numId w:val="104"/>
        </w:numPr>
        <w:tabs>
          <w:tab w:val="left" w:pos="667"/>
          <w:tab w:val="left" w:pos="2467"/>
          <w:tab w:val="right" w:pos="9403"/>
        </w:tabs>
        <w:suppressAutoHyphens w:val="0"/>
        <w:spacing w:line="240" w:lineRule="auto"/>
        <w:ind w:left="0" w:firstLine="0"/>
        <w:rPr>
          <w:rFonts w:cs="Times New Roman"/>
        </w:rPr>
      </w:pPr>
      <w:r w:rsidRPr="00CF1B4D">
        <w:rPr>
          <w:rStyle w:val="af2"/>
          <w:rFonts w:eastAsiaTheme="majorEastAsia" w:cs="Times New Roman"/>
          <w:color w:val="000000"/>
        </w:rPr>
        <w:t>создания эмоциональной выразительности листа и подчинения всех элементов композиции основному замыслу;</w:t>
      </w:r>
    </w:p>
    <w:p w:rsidR="00DB34FB" w:rsidRPr="00CF1B4D" w:rsidRDefault="00DB34FB" w:rsidP="001513B6">
      <w:pPr>
        <w:pStyle w:val="af1"/>
        <w:widowControl w:val="0"/>
        <w:numPr>
          <w:ilvl w:val="0"/>
          <w:numId w:val="104"/>
        </w:numPr>
        <w:tabs>
          <w:tab w:val="left" w:pos="667"/>
          <w:tab w:val="left" w:pos="2467"/>
          <w:tab w:val="right" w:pos="9403"/>
        </w:tabs>
        <w:suppressAutoHyphens w:val="0"/>
        <w:spacing w:line="240" w:lineRule="auto"/>
        <w:ind w:left="0" w:firstLine="0"/>
        <w:rPr>
          <w:rFonts w:cs="Times New Roman"/>
        </w:rPr>
      </w:pPr>
      <w:r w:rsidRPr="00CF1B4D">
        <w:rPr>
          <w:rStyle w:val="af2"/>
          <w:rFonts w:eastAsiaTheme="majorEastAsia" w:cs="Times New Roman"/>
          <w:color w:val="000000"/>
        </w:rPr>
        <w:t>правильной организации композиционных и смысловых центров;</w:t>
      </w:r>
    </w:p>
    <w:p w:rsidR="00DB34FB" w:rsidRPr="00CF1B4D" w:rsidRDefault="00DB34FB" w:rsidP="001513B6">
      <w:pPr>
        <w:pStyle w:val="af1"/>
        <w:widowControl w:val="0"/>
        <w:numPr>
          <w:ilvl w:val="0"/>
          <w:numId w:val="104"/>
        </w:numPr>
        <w:tabs>
          <w:tab w:val="left" w:pos="667"/>
          <w:tab w:val="left" w:pos="2467"/>
          <w:tab w:val="right" w:pos="9403"/>
        </w:tabs>
        <w:suppressAutoHyphens w:val="0"/>
        <w:spacing w:line="240" w:lineRule="auto"/>
        <w:ind w:left="0" w:firstLine="0"/>
        <w:rPr>
          <w:rFonts w:cs="Times New Roman"/>
        </w:rPr>
      </w:pPr>
      <w:r w:rsidRPr="00CF1B4D">
        <w:rPr>
          <w:rStyle w:val="af2"/>
          <w:rFonts w:eastAsiaTheme="majorEastAsia" w:cs="Times New Roman"/>
          <w:color w:val="000000"/>
        </w:rPr>
        <w:t>Создания целостности цветотонального решения листа.</w:t>
      </w:r>
    </w:p>
    <w:p w:rsidR="00DB34FB" w:rsidRPr="00CF1B4D" w:rsidRDefault="00DB34FB" w:rsidP="001513B6">
      <w:pPr>
        <w:pStyle w:val="64"/>
        <w:numPr>
          <w:ilvl w:val="0"/>
          <w:numId w:val="121"/>
        </w:numPr>
        <w:shd w:val="clear" w:color="auto" w:fill="auto"/>
        <w:tabs>
          <w:tab w:val="left" w:pos="3969"/>
        </w:tabs>
        <w:spacing w:before="0" w:after="0" w:line="240" w:lineRule="auto"/>
        <w:ind w:left="0"/>
        <w:rPr>
          <w:sz w:val="24"/>
          <w:szCs w:val="24"/>
        </w:rPr>
      </w:pPr>
      <w:bookmarkStart w:id="13" w:name="bookmark188"/>
      <w:r w:rsidRPr="00CF1B4D">
        <w:rPr>
          <w:rStyle w:val="63"/>
          <w:color w:val="000000"/>
          <w:sz w:val="24"/>
          <w:szCs w:val="24"/>
        </w:rPr>
        <w:t>год обучения</w:t>
      </w:r>
      <w:bookmarkEnd w:id="13"/>
    </w:p>
    <w:p w:rsidR="00DB34FB" w:rsidRPr="00CF1B4D" w:rsidRDefault="00DB34FB" w:rsidP="00DB34FB">
      <w:pPr>
        <w:pStyle w:val="310"/>
        <w:shd w:val="clear" w:color="auto" w:fill="auto"/>
        <w:tabs>
          <w:tab w:val="left" w:pos="163"/>
        </w:tabs>
        <w:spacing w:after="0" w:line="240" w:lineRule="auto"/>
        <w:rPr>
          <w:sz w:val="24"/>
          <w:szCs w:val="24"/>
        </w:rPr>
      </w:pPr>
      <w:r w:rsidRPr="00CF1B4D">
        <w:rPr>
          <w:rStyle w:val="31"/>
          <w:bCs/>
          <w:color w:val="000000"/>
          <w:sz w:val="24"/>
          <w:szCs w:val="24"/>
        </w:rPr>
        <w:t>Знания:</w:t>
      </w:r>
    </w:p>
    <w:p w:rsidR="00DB34FB" w:rsidRPr="00CF1B4D" w:rsidRDefault="00DB34FB" w:rsidP="001513B6">
      <w:pPr>
        <w:pStyle w:val="af1"/>
        <w:widowControl w:val="0"/>
        <w:numPr>
          <w:ilvl w:val="0"/>
          <w:numId w:val="105"/>
        </w:numPr>
        <w:tabs>
          <w:tab w:val="left" w:pos="667"/>
        </w:tabs>
        <w:suppressAutoHyphens w:val="0"/>
        <w:spacing w:line="240" w:lineRule="auto"/>
        <w:ind w:left="0" w:firstLine="0"/>
        <w:rPr>
          <w:rFonts w:cs="Times New Roman"/>
        </w:rPr>
      </w:pPr>
      <w:r w:rsidRPr="00CF1B4D">
        <w:rPr>
          <w:rStyle w:val="af2"/>
          <w:rFonts w:eastAsiaTheme="majorEastAsia" w:cs="Times New Roman"/>
          <w:color w:val="000000"/>
        </w:rPr>
        <w:t>законов композиции и схем композиционного построения листа;</w:t>
      </w:r>
    </w:p>
    <w:p w:rsidR="00DB34FB" w:rsidRPr="00CF1B4D" w:rsidRDefault="00DB34FB" w:rsidP="001513B6">
      <w:pPr>
        <w:pStyle w:val="af1"/>
        <w:widowControl w:val="0"/>
        <w:numPr>
          <w:ilvl w:val="0"/>
          <w:numId w:val="105"/>
        </w:numPr>
        <w:tabs>
          <w:tab w:val="left" w:pos="667"/>
        </w:tabs>
        <w:suppressAutoHyphens w:val="0"/>
        <w:spacing w:line="240" w:lineRule="auto"/>
        <w:ind w:left="0" w:firstLine="0"/>
        <w:rPr>
          <w:rFonts w:cs="Times New Roman"/>
        </w:rPr>
      </w:pPr>
      <w:r w:rsidRPr="00CF1B4D">
        <w:rPr>
          <w:rStyle w:val="af2"/>
          <w:rFonts w:eastAsiaTheme="majorEastAsia" w:cs="Times New Roman"/>
          <w:color w:val="000000"/>
        </w:rPr>
        <w:t>о плановости, перспективном построении пространства;</w:t>
      </w:r>
    </w:p>
    <w:p w:rsidR="00DB34FB" w:rsidRPr="00CF1B4D" w:rsidRDefault="00DB34FB" w:rsidP="001513B6">
      <w:pPr>
        <w:pStyle w:val="af1"/>
        <w:widowControl w:val="0"/>
        <w:numPr>
          <w:ilvl w:val="0"/>
          <w:numId w:val="105"/>
        </w:numPr>
        <w:tabs>
          <w:tab w:val="left" w:pos="667"/>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о стилизации форм.</w:t>
      </w:r>
    </w:p>
    <w:p w:rsidR="00DB34FB" w:rsidRPr="00CF1B4D" w:rsidRDefault="00DB34FB" w:rsidP="00DB34FB">
      <w:pPr>
        <w:pStyle w:val="310"/>
        <w:shd w:val="clear" w:color="auto" w:fill="auto"/>
        <w:tabs>
          <w:tab w:val="left" w:pos="163"/>
        </w:tabs>
        <w:spacing w:after="0" w:line="240" w:lineRule="auto"/>
        <w:rPr>
          <w:sz w:val="24"/>
          <w:szCs w:val="24"/>
        </w:rPr>
      </w:pPr>
      <w:r w:rsidRPr="00CF1B4D">
        <w:rPr>
          <w:rStyle w:val="31"/>
          <w:bCs/>
          <w:color w:val="000000"/>
          <w:sz w:val="24"/>
          <w:szCs w:val="24"/>
        </w:rPr>
        <w:t>Умения:</w:t>
      </w:r>
    </w:p>
    <w:p w:rsidR="00DB34FB" w:rsidRPr="00CF1B4D" w:rsidRDefault="00DB34FB" w:rsidP="001513B6">
      <w:pPr>
        <w:pStyle w:val="af1"/>
        <w:widowControl w:val="0"/>
        <w:numPr>
          <w:ilvl w:val="0"/>
          <w:numId w:val="106"/>
        </w:numPr>
        <w:tabs>
          <w:tab w:val="left" w:pos="667"/>
        </w:tabs>
        <w:suppressAutoHyphens w:val="0"/>
        <w:spacing w:line="240" w:lineRule="auto"/>
        <w:ind w:left="0" w:firstLine="0"/>
        <w:rPr>
          <w:rFonts w:cs="Times New Roman"/>
        </w:rPr>
      </w:pPr>
      <w:r w:rsidRPr="00CF1B4D">
        <w:rPr>
          <w:rStyle w:val="af2"/>
          <w:rFonts w:eastAsiaTheme="majorEastAsia" w:cs="Times New Roman"/>
          <w:color w:val="000000"/>
        </w:rPr>
        <w:t>самостоятельно грамотно и последовательно вести работу над сюжетной композицией с соблюдением всех подготовительных этапов, включая работу с историческим материалом;</w:t>
      </w:r>
    </w:p>
    <w:p w:rsidR="00DB34FB" w:rsidRPr="00CF1B4D" w:rsidRDefault="00DB34FB" w:rsidP="001513B6">
      <w:pPr>
        <w:pStyle w:val="af1"/>
        <w:widowControl w:val="0"/>
        <w:numPr>
          <w:ilvl w:val="0"/>
          <w:numId w:val="106"/>
        </w:numPr>
        <w:tabs>
          <w:tab w:val="left" w:pos="712"/>
        </w:tabs>
        <w:suppressAutoHyphens w:val="0"/>
        <w:spacing w:line="240" w:lineRule="auto"/>
        <w:ind w:left="0" w:firstLine="0"/>
        <w:rPr>
          <w:rFonts w:cs="Times New Roman"/>
        </w:rPr>
      </w:pPr>
      <w:r w:rsidRPr="00CF1B4D">
        <w:rPr>
          <w:rStyle w:val="af2"/>
          <w:rFonts w:eastAsiaTheme="majorEastAsia" w:cs="Times New Roman"/>
          <w:color w:val="000000"/>
        </w:rPr>
        <w:t>самостоятельно тонально выдержанно и колористически грамотно решить плоскость листа;</w:t>
      </w:r>
    </w:p>
    <w:p w:rsidR="00DB34FB" w:rsidRPr="00CF1B4D" w:rsidRDefault="00DB34FB" w:rsidP="001513B6">
      <w:pPr>
        <w:pStyle w:val="af1"/>
        <w:widowControl w:val="0"/>
        <w:numPr>
          <w:ilvl w:val="0"/>
          <w:numId w:val="106"/>
        </w:numPr>
        <w:tabs>
          <w:tab w:val="left" w:pos="712"/>
        </w:tabs>
        <w:suppressAutoHyphens w:val="0"/>
        <w:spacing w:line="240" w:lineRule="auto"/>
        <w:ind w:left="0" w:firstLine="0"/>
        <w:rPr>
          <w:rFonts w:cs="Times New Roman"/>
        </w:rPr>
      </w:pPr>
      <w:r w:rsidRPr="00CF1B4D">
        <w:rPr>
          <w:rStyle w:val="af2"/>
          <w:rFonts w:eastAsiaTheme="majorEastAsia" w:cs="Times New Roman"/>
          <w:color w:val="000000"/>
        </w:rPr>
        <w:t>самостоятельно выразить идею композиции с помощью графических средств - линии, пятна;</w:t>
      </w:r>
    </w:p>
    <w:p w:rsidR="00DB34FB" w:rsidRPr="00CF1B4D" w:rsidRDefault="00DB34FB" w:rsidP="001513B6">
      <w:pPr>
        <w:pStyle w:val="af1"/>
        <w:widowControl w:val="0"/>
        <w:numPr>
          <w:ilvl w:val="0"/>
          <w:numId w:val="106"/>
        </w:numPr>
        <w:tabs>
          <w:tab w:val="left" w:pos="712"/>
        </w:tabs>
        <w:suppressAutoHyphens w:val="0"/>
        <w:spacing w:line="240" w:lineRule="auto"/>
        <w:ind w:left="0" w:firstLine="0"/>
        <w:rPr>
          <w:rFonts w:cs="Times New Roman"/>
        </w:rPr>
      </w:pPr>
      <w:r w:rsidRPr="00CF1B4D">
        <w:rPr>
          <w:rStyle w:val="af2"/>
          <w:rFonts w:eastAsiaTheme="majorEastAsia" w:cs="Times New Roman"/>
          <w:color w:val="000000"/>
        </w:rPr>
        <w:t>самостоятельно выявить и подчеркнуть форму цветом, тоном, фактурой.</w:t>
      </w:r>
    </w:p>
    <w:p w:rsidR="00DB34FB" w:rsidRPr="00CF1B4D" w:rsidRDefault="00DB34FB" w:rsidP="00DB34FB">
      <w:pPr>
        <w:pStyle w:val="310"/>
        <w:shd w:val="clear" w:color="auto" w:fill="auto"/>
        <w:tabs>
          <w:tab w:val="left" w:pos="172"/>
        </w:tabs>
        <w:spacing w:after="0" w:line="240" w:lineRule="auto"/>
        <w:rPr>
          <w:sz w:val="24"/>
          <w:szCs w:val="24"/>
        </w:rPr>
      </w:pPr>
      <w:r w:rsidRPr="00CF1B4D">
        <w:rPr>
          <w:rStyle w:val="31"/>
          <w:bCs/>
          <w:color w:val="000000"/>
          <w:sz w:val="24"/>
          <w:szCs w:val="24"/>
        </w:rPr>
        <w:t>Навыки:</w:t>
      </w:r>
    </w:p>
    <w:p w:rsidR="00DB34FB" w:rsidRPr="00CF1B4D" w:rsidRDefault="00DB34FB" w:rsidP="001513B6">
      <w:pPr>
        <w:pStyle w:val="af1"/>
        <w:widowControl w:val="0"/>
        <w:numPr>
          <w:ilvl w:val="0"/>
          <w:numId w:val="107"/>
        </w:numPr>
        <w:tabs>
          <w:tab w:val="left" w:pos="712"/>
        </w:tabs>
        <w:suppressAutoHyphens w:val="0"/>
        <w:spacing w:line="240" w:lineRule="auto"/>
        <w:ind w:left="0" w:firstLine="0"/>
        <w:rPr>
          <w:rFonts w:cs="Times New Roman"/>
        </w:rPr>
      </w:pPr>
      <w:r w:rsidRPr="00CF1B4D">
        <w:rPr>
          <w:rStyle w:val="af2"/>
          <w:rFonts w:eastAsiaTheme="majorEastAsia" w:cs="Times New Roman"/>
          <w:color w:val="000000"/>
        </w:rPr>
        <w:t>работы различными живописными и графическими техниками;</w:t>
      </w:r>
    </w:p>
    <w:p w:rsidR="00DB34FB" w:rsidRPr="00CF1B4D" w:rsidRDefault="00DB34FB" w:rsidP="001513B6">
      <w:pPr>
        <w:pStyle w:val="af1"/>
        <w:widowControl w:val="0"/>
        <w:numPr>
          <w:ilvl w:val="0"/>
          <w:numId w:val="107"/>
        </w:numPr>
        <w:tabs>
          <w:tab w:val="left" w:pos="712"/>
        </w:tabs>
        <w:suppressAutoHyphens w:val="0"/>
        <w:spacing w:line="240" w:lineRule="auto"/>
        <w:ind w:left="0" w:firstLine="0"/>
        <w:rPr>
          <w:rFonts w:cs="Times New Roman"/>
        </w:rPr>
      </w:pPr>
      <w:r w:rsidRPr="00CF1B4D">
        <w:rPr>
          <w:rStyle w:val="af2"/>
          <w:rFonts w:eastAsiaTheme="majorEastAsia" w:cs="Times New Roman"/>
          <w:color w:val="000000"/>
        </w:rPr>
        <w:t>самостоятельного изучения материальной культуры;</w:t>
      </w:r>
    </w:p>
    <w:p w:rsidR="00DB34FB" w:rsidRPr="00CF1B4D" w:rsidRDefault="00DB34FB" w:rsidP="001513B6">
      <w:pPr>
        <w:pStyle w:val="af1"/>
        <w:widowControl w:val="0"/>
        <w:numPr>
          <w:ilvl w:val="0"/>
          <w:numId w:val="107"/>
        </w:numPr>
        <w:tabs>
          <w:tab w:val="left" w:pos="712"/>
        </w:tabs>
        <w:suppressAutoHyphens w:val="0"/>
        <w:spacing w:line="240" w:lineRule="auto"/>
        <w:ind w:left="0" w:firstLine="0"/>
        <w:rPr>
          <w:rFonts w:cs="Times New Roman"/>
        </w:rPr>
      </w:pPr>
      <w:r w:rsidRPr="00CF1B4D">
        <w:rPr>
          <w:rStyle w:val="af2"/>
          <w:rFonts w:eastAsiaTheme="majorEastAsia" w:cs="Times New Roman"/>
          <w:color w:val="000000"/>
        </w:rPr>
        <w:t>применения визуальных эффектов в композиции;</w:t>
      </w:r>
    </w:p>
    <w:p w:rsidR="00DB34FB" w:rsidRPr="00CF1B4D" w:rsidRDefault="00DB34FB" w:rsidP="001513B6">
      <w:pPr>
        <w:pStyle w:val="af1"/>
        <w:widowControl w:val="0"/>
        <w:numPr>
          <w:ilvl w:val="0"/>
          <w:numId w:val="107"/>
        </w:numPr>
        <w:tabs>
          <w:tab w:val="left" w:pos="712"/>
        </w:tabs>
        <w:suppressAutoHyphens w:val="0"/>
        <w:spacing w:line="240" w:lineRule="auto"/>
        <w:ind w:left="0" w:firstLine="0"/>
        <w:rPr>
          <w:rFonts w:cs="Times New Roman"/>
        </w:rPr>
      </w:pPr>
      <w:r w:rsidRPr="00CF1B4D">
        <w:rPr>
          <w:rStyle w:val="af2"/>
          <w:rFonts w:eastAsiaTheme="majorEastAsia" w:cs="Times New Roman"/>
          <w:color w:val="000000"/>
        </w:rPr>
        <w:t>создания графической конструктивно-пространственной композиции с архитектурными элементами.</w:t>
      </w:r>
    </w:p>
    <w:p w:rsidR="00DB34FB" w:rsidRPr="00CF1B4D" w:rsidRDefault="00DB34FB" w:rsidP="00DB34FB">
      <w:pPr>
        <w:pStyle w:val="af1"/>
        <w:tabs>
          <w:tab w:val="left" w:pos="667"/>
        </w:tabs>
        <w:spacing w:line="240" w:lineRule="auto"/>
        <w:rPr>
          <w:rFonts w:cs="Times New Roman"/>
        </w:rPr>
      </w:pPr>
    </w:p>
    <w:p w:rsidR="00DB34FB" w:rsidRPr="00CF1B4D" w:rsidRDefault="00DB34FB" w:rsidP="001513B6">
      <w:pPr>
        <w:pStyle w:val="64"/>
        <w:numPr>
          <w:ilvl w:val="0"/>
          <w:numId w:val="121"/>
        </w:numPr>
        <w:shd w:val="clear" w:color="auto" w:fill="auto"/>
        <w:tabs>
          <w:tab w:val="left" w:pos="3966"/>
        </w:tabs>
        <w:spacing w:before="0" w:after="0" w:line="240" w:lineRule="auto"/>
        <w:ind w:left="0"/>
        <w:rPr>
          <w:sz w:val="24"/>
          <w:szCs w:val="24"/>
        </w:rPr>
      </w:pPr>
      <w:bookmarkStart w:id="14" w:name="bookmark189"/>
      <w:r w:rsidRPr="00CF1B4D">
        <w:rPr>
          <w:rStyle w:val="63"/>
          <w:color w:val="000000"/>
          <w:sz w:val="24"/>
          <w:szCs w:val="24"/>
        </w:rPr>
        <w:t>год обучения</w:t>
      </w:r>
      <w:bookmarkEnd w:id="14"/>
    </w:p>
    <w:p w:rsidR="00DB34FB" w:rsidRPr="00CF1B4D" w:rsidRDefault="00DB34FB" w:rsidP="00DB34FB">
      <w:pPr>
        <w:pStyle w:val="310"/>
        <w:shd w:val="clear" w:color="auto" w:fill="auto"/>
        <w:tabs>
          <w:tab w:val="left" w:pos="172"/>
        </w:tabs>
        <w:spacing w:after="0" w:line="240" w:lineRule="auto"/>
        <w:rPr>
          <w:sz w:val="24"/>
          <w:szCs w:val="24"/>
        </w:rPr>
      </w:pPr>
      <w:r w:rsidRPr="00CF1B4D">
        <w:rPr>
          <w:rStyle w:val="31"/>
          <w:bCs/>
          <w:color w:val="000000"/>
          <w:sz w:val="24"/>
          <w:szCs w:val="24"/>
        </w:rPr>
        <w:t>Знания:</w:t>
      </w:r>
    </w:p>
    <w:p w:rsidR="00DB34FB" w:rsidRPr="00CF1B4D" w:rsidRDefault="00DB34FB" w:rsidP="001513B6">
      <w:pPr>
        <w:pStyle w:val="af1"/>
        <w:widowControl w:val="0"/>
        <w:numPr>
          <w:ilvl w:val="0"/>
          <w:numId w:val="108"/>
        </w:numPr>
        <w:tabs>
          <w:tab w:val="left" w:pos="712"/>
        </w:tabs>
        <w:suppressAutoHyphens w:val="0"/>
        <w:spacing w:line="240" w:lineRule="auto"/>
        <w:ind w:left="0" w:firstLine="0"/>
        <w:rPr>
          <w:rFonts w:cs="Times New Roman"/>
        </w:rPr>
      </w:pPr>
      <w:r w:rsidRPr="00CF1B4D">
        <w:rPr>
          <w:rStyle w:val="af2"/>
          <w:rFonts w:eastAsiaTheme="majorEastAsia" w:cs="Times New Roman"/>
          <w:color w:val="000000"/>
        </w:rPr>
        <w:t>особенностей композиционного построения графики малых форм;</w:t>
      </w:r>
    </w:p>
    <w:p w:rsidR="00DB34FB" w:rsidRPr="00CF1B4D" w:rsidRDefault="00DB34FB" w:rsidP="001513B6">
      <w:pPr>
        <w:pStyle w:val="af1"/>
        <w:widowControl w:val="0"/>
        <w:numPr>
          <w:ilvl w:val="0"/>
          <w:numId w:val="108"/>
        </w:numPr>
        <w:tabs>
          <w:tab w:val="left" w:pos="712"/>
        </w:tabs>
        <w:suppressAutoHyphens w:val="0"/>
        <w:spacing w:line="240" w:lineRule="auto"/>
        <w:ind w:left="0" w:firstLine="0"/>
        <w:rPr>
          <w:rFonts w:cs="Times New Roman"/>
        </w:rPr>
      </w:pPr>
      <w:r w:rsidRPr="00CF1B4D">
        <w:rPr>
          <w:rStyle w:val="af2"/>
          <w:rFonts w:eastAsiaTheme="majorEastAsia" w:cs="Times New Roman"/>
          <w:color w:val="000000"/>
        </w:rPr>
        <w:t>различных видов и конструктивных особенностей шрифта;</w:t>
      </w:r>
    </w:p>
    <w:p w:rsidR="00DB34FB" w:rsidRPr="00CF1B4D" w:rsidRDefault="00DB34FB" w:rsidP="001513B6">
      <w:pPr>
        <w:pStyle w:val="af1"/>
        <w:widowControl w:val="0"/>
        <w:numPr>
          <w:ilvl w:val="0"/>
          <w:numId w:val="108"/>
        </w:numPr>
        <w:tabs>
          <w:tab w:val="left" w:pos="712"/>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по созданию оригинальной тематической шрифтовой композиции с учетом понятия цветности шрифта;.</w:t>
      </w:r>
    </w:p>
    <w:p w:rsidR="00DB34FB" w:rsidRPr="00CF1B4D" w:rsidRDefault="00DB34FB" w:rsidP="001513B6">
      <w:pPr>
        <w:pStyle w:val="af1"/>
        <w:widowControl w:val="0"/>
        <w:numPr>
          <w:ilvl w:val="0"/>
          <w:numId w:val="108"/>
        </w:numPr>
        <w:tabs>
          <w:tab w:val="left" w:pos="712"/>
        </w:tabs>
        <w:suppressAutoHyphens w:val="0"/>
        <w:spacing w:line="240" w:lineRule="auto"/>
        <w:ind w:left="0" w:firstLine="0"/>
        <w:rPr>
          <w:rFonts w:cs="Times New Roman"/>
        </w:rPr>
      </w:pPr>
      <w:r w:rsidRPr="00CF1B4D">
        <w:rPr>
          <w:rStyle w:val="af2"/>
          <w:rFonts w:eastAsiaTheme="majorEastAsia" w:cs="Times New Roman"/>
          <w:color w:val="000000"/>
        </w:rPr>
        <w:t>по созданию серии композиций (триптих), объединенных одной темой, с учетом соподчиненности частей смысловому центру композиции.</w:t>
      </w:r>
    </w:p>
    <w:p w:rsidR="00DB34FB" w:rsidRPr="00CF1B4D" w:rsidRDefault="00DB34FB" w:rsidP="00DB34FB">
      <w:pPr>
        <w:pStyle w:val="310"/>
        <w:shd w:val="clear" w:color="auto" w:fill="auto"/>
        <w:tabs>
          <w:tab w:val="left" w:pos="172"/>
        </w:tabs>
        <w:spacing w:after="0" w:line="240" w:lineRule="auto"/>
        <w:rPr>
          <w:sz w:val="24"/>
          <w:szCs w:val="24"/>
        </w:rPr>
      </w:pPr>
      <w:r w:rsidRPr="00CF1B4D">
        <w:rPr>
          <w:rStyle w:val="31"/>
          <w:bCs/>
          <w:color w:val="000000"/>
          <w:sz w:val="24"/>
          <w:szCs w:val="24"/>
        </w:rPr>
        <w:t>Умения:</w:t>
      </w:r>
    </w:p>
    <w:p w:rsidR="00DB34FB" w:rsidRPr="00CF1B4D" w:rsidRDefault="00DB34FB" w:rsidP="001513B6">
      <w:pPr>
        <w:pStyle w:val="af1"/>
        <w:widowControl w:val="0"/>
        <w:numPr>
          <w:ilvl w:val="0"/>
          <w:numId w:val="109"/>
        </w:numPr>
        <w:tabs>
          <w:tab w:val="left" w:pos="712"/>
        </w:tabs>
        <w:suppressAutoHyphens w:val="0"/>
        <w:spacing w:line="240" w:lineRule="auto"/>
        <w:ind w:left="0" w:firstLine="0"/>
        <w:rPr>
          <w:rFonts w:cs="Times New Roman"/>
        </w:rPr>
      </w:pPr>
      <w:r w:rsidRPr="00CF1B4D">
        <w:rPr>
          <w:rStyle w:val="af2"/>
          <w:rFonts w:eastAsiaTheme="majorEastAsia" w:cs="Times New Roman"/>
          <w:color w:val="000000"/>
        </w:rPr>
        <w:t>создавать сложные художественные образы;</w:t>
      </w:r>
    </w:p>
    <w:p w:rsidR="00DB34FB" w:rsidRPr="00CF1B4D" w:rsidRDefault="00DB34FB" w:rsidP="001513B6">
      <w:pPr>
        <w:pStyle w:val="af1"/>
        <w:widowControl w:val="0"/>
        <w:numPr>
          <w:ilvl w:val="0"/>
          <w:numId w:val="109"/>
        </w:numPr>
        <w:tabs>
          <w:tab w:val="left" w:pos="712"/>
        </w:tabs>
        <w:suppressAutoHyphens w:val="0"/>
        <w:spacing w:line="240" w:lineRule="auto"/>
        <w:ind w:left="0" w:firstLine="0"/>
        <w:rPr>
          <w:rFonts w:cs="Times New Roman"/>
        </w:rPr>
      </w:pPr>
      <w:r w:rsidRPr="00CF1B4D">
        <w:rPr>
          <w:rStyle w:val="af2"/>
          <w:rFonts w:eastAsiaTheme="majorEastAsia" w:cs="Times New Roman"/>
          <w:color w:val="000000"/>
        </w:rPr>
        <w:t>создавать выразительные и оригинальные образы в малых графических формах;</w:t>
      </w:r>
    </w:p>
    <w:p w:rsidR="00DB34FB" w:rsidRPr="00CF1B4D" w:rsidRDefault="00DB34FB" w:rsidP="001513B6">
      <w:pPr>
        <w:pStyle w:val="af1"/>
        <w:widowControl w:val="0"/>
        <w:numPr>
          <w:ilvl w:val="0"/>
          <w:numId w:val="108"/>
        </w:numPr>
        <w:tabs>
          <w:tab w:val="left" w:pos="712"/>
        </w:tabs>
        <w:suppressAutoHyphens w:val="0"/>
        <w:spacing w:line="240" w:lineRule="auto"/>
        <w:ind w:left="0" w:firstLine="0"/>
        <w:rPr>
          <w:rFonts w:cs="Times New Roman"/>
        </w:rPr>
      </w:pPr>
      <w:r w:rsidRPr="00CF1B4D">
        <w:rPr>
          <w:rStyle w:val="af2"/>
          <w:rFonts w:eastAsiaTheme="majorEastAsia" w:cs="Times New Roman"/>
          <w:color w:val="000000"/>
        </w:rPr>
        <w:t>создавать  композиции,</w:t>
      </w:r>
      <w:r w:rsidRPr="00CF1B4D">
        <w:rPr>
          <w:rStyle w:val="af2"/>
          <w:rFonts w:eastAsiaTheme="majorEastAsia" w:cs="Times New Roman"/>
          <w:color w:val="000000"/>
        </w:rPr>
        <w:tab/>
        <w:t xml:space="preserve">      наиболее полно отражающие</w:t>
      </w:r>
      <w:r w:rsidRPr="00CF1B4D">
        <w:rPr>
          <w:rFonts w:cs="Times New Roman"/>
        </w:rPr>
        <w:t xml:space="preserve"> </w:t>
      </w:r>
      <w:r w:rsidRPr="00CF1B4D">
        <w:rPr>
          <w:rStyle w:val="af2"/>
          <w:rFonts w:eastAsiaTheme="majorEastAsia" w:cs="Times New Roman"/>
          <w:color w:val="000000"/>
        </w:rPr>
        <w:t>профессиональные, любительские интересы и литературные пристрастия владельца книги при работе над экслибрисом.</w:t>
      </w:r>
    </w:p>
    <w:p w:rsidR="00DB34FB" w:rsidRPr="00CF1B4D" w:rsidRDefault="00DB34FB" w:rsidP="00DB34FB">
      <w:pPr>
        <w:pStyle w:val="310"/>
        <w:shd w:val="clear" w:color="auto" w:fill="auto"/>
        <w:tabs>
          <w:tab w:val="left" w:pos="172"/>
        </w:tabs>
        <w:spacing w:after="0" w:line="240" w:lineRule="auto"/>
        <w:rPr>
          <w:sz w:val="24"/>
          <w:szCs w:val="24"/>
        </w:rPr>
      </w:pPr>
      <w:r w:rsidRPr="00CF1B4D">
        <w:rPr>
          <w:rStyle w:val="31"/>
          <w:bCs/>
          <w:color w:val="000000"/>
          <w:sz w:val="24"/>
          <w:szCs w:val="24"/>
        </w:rPr>
        <w:t>Навыки:</w:t>
      </w:r>
    </w:p>
    <w:p w:rsidR="00DB34FB" w:rsidRPr="00CF1B4D" w:rsidRDefault="00DB34FB" w:rsidP="001513B6">
      <w:pPr>
        <w:pStyle w:val="af1"/>
        <w:widowControl w:val="0"/>
        <w:numPr>
          <w:ilvl w:val="0"/>
          <w:numId w:val="110"/>
        </w:numPr>
        <w:tabs>
          <w:tab w:val="left" w:pos="734"/>
        </w:tabs>
        <w:suppressAutoHyphens w:val="0"/>
        <w:spacing w:line="240" w:lineRule="auto"/>
        <w:ind w:left="720" w:hanging="360"/>
        <w:rPr>
          <w:rFonts w:cs="Times New Roman"/>
        </w:rPr>
      </w:pPr>
      <w:r w:rsidRPr="00CF1B4D">
        <w:rPr>
          <w:rStyle w:val="af2"/>
          <w:rFonts w:eastAsiaTheme="majorEastAsia" w:cs="Times New Roman"/>
          <w:color w:val="000000"/>
        </w:rPr>
        <w:t>создания персонажей и фонов в строгом соответствии с индивидуальной характеристикой образов и материальной культурой;</w:t>
      </w:r>
    </w:p>
    <w:p w:rsidR="00DB34FB" w:rsidRPr="00CF1B4D" w:rsidRDefault="00DB34FB" w:rsidP="001513B6">
      <w:pPr>
        <w:pStyle w:val="af1"/>
        <w:widowControl w:val="0"/>
        <w:numPr>
          <w:ilvl w:val="0"/>
          <w:numId w:val="110"/>
        </w:numPr>
        <w:tabs>
          <w:tab w:val="left" w:pos="734"/>
        </w:tabs>
        <w:suppressAutoHyphens w:val="0"/>
        <w:spacing w:line="240" w:lineRule="auto"/>
        <w:ind w:left="720" w:hanging="360"/>
        <w:rPr>
          <w:rFonts w:cs="Times New Roman"/>
        </w:rPr>
      </w:pPr>
      <w:r w:rsidRPr="00CF1B4D">
        <w:rPr>
          <w:rStyle w:val="af2"/>
          <w:rFonts w:eastAsiaTheme="majorEastAsia" w:cs="Times New Roman"/>
          <w:color w:val="000000"/>
        </w:rPr>
        <w:t>использования символов в изображении;</w:t>
      </w:r>
    </w:p>
    <w:p w:rsidR="00DB34FB" w:rsidRPr="00CF1B4D" w:rsidRDefault="00DB34FB" w:rsidP="001513B6">
      <w:pPr>
        <w:pStyle w:val="af1"/>
        <w:widowControl w:val="0"/>
        <w:numPr>
          <w:ilvl w:val="0"/>
          <w:numId w:val="110"/>
        </w:numPr>
        <w:tabs>
          <w:tab w:val="left" w:pos="734"/>
        </w:tabs>
        <w:suppressAutoHyphens w:val="0"/>
        <w:spacing w:line="240" w:lineRule="auto"/>
        <w:ind w:left="720" w:hanging="360"/>
        <w:rPr>
          <w:rStyle w:val="af2"/>
          <w:rFonts w:eastAsiaTheme="majorEastAsia" w:cs="Times New Roman"/>
        </w:rPr>
      </w:pPr>
      <w:r w:rsidRPr="00CF1B4D">
        <w:rPr>
          <w:rStyle w:val="af2"/>
          <w:rFonts w:eastAsiaTheme="majorEastAsia" w:cs="Times New Roman"/>
          <w:color w:val="000000"/>
        </w:rPr>
        <w:t>создания композиции с использованием шрифта.</w:t>
      </w:r>
    </w:p>
    <w:p w:rsidR="00DB34FB" w:rsidRPr="00CF1B4D" w:rsidRDefault="00DB34FB" w:rsidP="00DB34FB">
      <w:pPr>
        <w:pStyle w:val="52"/>
        <w:shd w:val="clear" w:color="auto" w:fill="auto"/>
        <w:tabs>
          <w:tab w:val="left" w:pos="734"/>
        </w:tabs>
        <w:spacing w:line="240" w:lineRule="auto"/>
        <w:rPr>
          <w:rStyle w:val="51"/>
          <w:color w:val="000000"/>
          <w:sz w:val="24"/>
          <w:szCs w:val="24"/>
        </w:rPr>
      </w:pPr>
      <w:bookmarkStart w:id="15" w:name="bookmark190"/>
    </w:p>
    <w:p w:rsidR="00DB34FB" w:rsidRPr="00CF1B4D" w:rsidRDefault="00DB34FB" w:rsidP="00DB34FB">
      <w:pPr>
        <w:pStyle w:val="52"/>
        <w:shd w:val="clear" w:color="auto" w:fill="auto"/>
        <w:tabs>
          <w:tab w:val="left" w:pos="734"/>
        </w:tabs>
        <w:spacing w:line="240" w:lineRule="auto"/>
        <w:rPr>
          <w:rStyle w:val="51"/>
          <w:color w:val="000000"/>
          <w:sz w:val="24"/>
          <w:szCs w:val="24"/>
        </w:rPr>
      </w:pPr>
    </w:p>
    <w:p w:rsidR="00DB34FB" w:rsidRPr="00CF1B4D" w:rsidRDefault="00DB34FB" w:rsidP="00DB34FB">
      <w:pPr>
        <w:pStyle w:val="52"/>
        <w:shd w:val="clear" w:color="auto" w:fill="auto"/>
        <w:tabs>
          <w:tab w:val="left" w:pos="734"/>
        </w:tabs>
        <w:spacing w:line="240" w:lineRule="auto"/>
        <w:rPr>
          <w:rStyle w:val="51"/>
          <w:color w:val="000000"/>
          <w:sz w:val="24"/>
          <w:szCs w:val="24"/>
        </w:rPr>
      </w:pPr>
    </w:p>
    <w:p w:rsidR="00DB34FB" w:rsidRPr="00EE5213" w:rsidRDefault="00DB34FB" w:rsidP="001513B6">
      <w:pPr>
        <w:pStyle w:val="af1"/>
        <w:widowControl w:val="0"/>
        <w:numPr>
          <w:ilvl w:val="0"/>
          <w:numId w:val="124"/>
        </w:numPr>
        <w:tabs>
          <w:tab w:val="left" w:pos="933"/>
          <w:tab w:val="left" w:pos="2952"/>
        </w:tabs>
        <w:suppressAutoHyphens w:val="0"/>
        <w:spacing w:line="240" w:lineRule="auto"/>
        <w:jc w:val="center"/>
        <w:rPr>
          <w:rFonts w:cs="Times New Roman"/>
          <w:b/>
        </w:rPr>
      </w:pPr>
      <w:r w:rsidRPr="00EE5213">
        <w:rPr>
          <w:rStyle w:val="35"/>
          <w:rFonts w:cs="Times New Roman"/>
          <w:b/>
          <w:color w:val="000000"/>
          <w:sz w:val="24"/>
          <w:szCs w:val="24"/>
        </w:rPr>
        <w:t>ФОРМЫ И МЕТОДЫ КОНТРОЛЯ, СИСТЕМА ОЦЕНОК</w:t>
      </w:r>
    </w:p>
    <w:p w:rsidR="00DB34FB" w:rsidRPr="00CF1B4D" w:rsidRDefault="00DB34FB" w:rsidP="00DB34FB">
      <w:pPr>
        <w:pStyle w:val="52"/>
        <w:shd w:val="clear" w:color="auto" w:fill="auto"/>
        <w:tabs>
          <w:tab w:val="left" w:pos="734"/>
        </w:tabs>
        <w:spacing w:line="240" w:lineRule="auto"/>
        <w:rPr>
          <w:sz w:val="24"/>
          <w:szCs w:val="24"/>
        </w:rPr>
      </w:pPr>
      <w:bookmarkStart w:id="16" w:name="bookmark46"/>
      <w:r w:rsidRPr="00CF1B4D">
        <w:rPr>
          <w:rStyle w:val="102"/>
          <w:b w:val="0"/>
          <w:bCs w:val="0"/>
          <w:color w:val="000000"/>
          <w:sz w:val="24"/>
          <w:szCs w:val="24"/>
        </w:rPr>
        <w:t>Аттестация: цели, виды, форма, содержание</w:t>
      </w:r>
      <w:bookmarkEnd w:id="16"/>
      <w:r w:rsidRPr="00CF1B4D">
        <w:rPr>
          <w:rStyle w:val="10pt"/>
          <w:color w:val="000000"/>
          <w:sz w:val="24"/>
          <w:szCs w:val="24"/>
        </w:rPr>
        <w:t xml:space="preserve"> </w:t>
      </w:r>
      <w:bookmarkEnd w:id="15"/>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Текущий контроль успеваемости обучающихся проводится в счет аудиторного времени, предусмотренного на учебный предмет в виде проверки самостоятельной работы обучающегося, обсуждения этапов работы над композицией, выставления оценок и пр. Преподаватель имеет возможность по своему усмотрению проводить промежуточные просмотры по разделам программы.</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Формы промежуточной аттестации:</w:t>
      </w:r>
    </w:p>
    <w:p w:rsidR="00DB34FB" w:rsidRPr="00CF1B4D" w:rsidRDefault="00DB34FB" w:rsidP="001513B6">
      <w:pPr>
        <w:pStyle w:val="af1"/>
        <w:widowControl w:val="0"/>
        <w:numPr>
          <w:ilvl w:val="0"/>
          <w:numId w:val="111"/>
        </w:numPr>
        <w:tabs>
          <w:tab w:val="left" w:pos="1014"/>
        </w:tabs>
        <w:suppressAutoHyphens w:val="0"/>
        <w:spacing w:line="240" w:lineRule="auto"/>
        <w:ind w:left="0" w:firstLine="0"/>
        <w:rPr>
          <w:rFonts w:cs="Times New Roman"/>
        </w:rPr>
      </w:pPr>
      <w:r w:rsidRPr="00CF1B4D">
        <w:rPr>
          <w:rStyle w:val="af2"/>
          <w:rFonts w:eastAsiaTheme="majorEastAsia" w:cs="Times New Roman"/>
          <w:color w:val="000000"/>
        </w:rPr>
        <w:t>зачет - творческий просмотр (проводится в счет аудиторного времени);</w:t>
      </w:r>
    </w:p>
    <w:p w:rsidR="00DB34FB" w:rsidRPr="00CF1B4D" w:rsidRDefault="00DB34FB" w:rsidP="001513B6">
      <w:pPr>
        <w:pStyle w:val="af1"/>
        <w:widowControl w:val="0"/>
        <w:numPr>
          <w:ilvl w:val="0"/>
          <w:numId w:val="111"/>
        </w:numPr>
        <w:tabs>
          <w:tab w:val="left" w:pos="1014"/>
        </w:tabs>
        <w:suppressAutoHyphens w:val="0"/>
        <w:spacing w:line="240" w:lineRule="auto"/>
        <w:ind w:left="0" w:firstLine="0"/>
        <w:rPr>
          <w:rFonts w:cs="Times New Roman"/>
        </w:rPr>
      </w:pPr>
      <w:r w:rsidRPr="00CF1B4D">
        <w:rPr>
          <w:rStyle w:val="af2"/>
          <w:rFonts w:eastAsiaTheme="majorEastAsia" w:cs="Times New Roman"/>
          <w:color w:val="000000"/>
        </w:rPr>
        <w:t>экзамен - творческий просмотр (проводится во внеаудиторное время).</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Промежуточный контроль успеваемости обучающихся проводится в счет аудиторного времени, предусмотренного на учебный предмет в виде творческого просмотра по окончании первого полугодия. Оценки ученикам могут выставляться и по окончании четверти. Преподаватель имеет возможность по своему усмотрению проводить промежуточные просмотры по разделам программы (текущий контроль).</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Тематика экзаменационных заданий в конце каждого учебного года может быть связана с планом творческой работы, конкурсно-выставочной деятельностью образовательного учреждения. Экзамен проводится за пределами аудиторных занятий.</w:t>
      </w:r>
    </w:p>
    <w:p w:rsidR="00DB34FB" w:rsidRPr="00CF1B4D" w:rsidRDefault="00DB34FB" w:rsidP="00DB34FB">
      <w:pPr>
        <w:pStyle w:val="af1"/>
        <w:spacing w:line="240" w:lineRule="auto"/>
        <w:rPr>
          <w:rFonts w:cs="Times New Roman"/>
          <w:i/>
        </w:rPr>
      </w:pPr>
      <w:r w:rsidRPr="00CF1B4D">
        <w:rPr>
          <w:rStyle w:val="af2"/>
          <w:rFonts w:eastAsiaTheme="majorEastAsia" w:cs="Times New Roman"/>
          <w:color w:val="000000"/>
        </w:rPr>
        <w:t>Итоговая аттестация в форме итогового просмотра-выставки проводится:</w:t>
      </w:r>
    </w:p>
    <w:p w:rsidR="00DB34FB" w:rsidRPr="00CF1B4D" w:rsidRDefault="00DB34FB" w:rsidP="001513B6">
      <w:pPr>
        <w:pStyle w:val="af1"/>
        <w:widowControl w:val="0"/>
        <w:numPr>
          <w:ilvl w:val="0"/>
          <w:numId w:val="112"/>
        </w:numPr>
        <w:tabs>
          <w:tab w:val="left" w:pos="968"/>
        </w:tabs>
        <w:suppressAutoHyphens w:val="0"/>
        <w:spacing w:line="240" w:lineRule="auto"/>
        <w:ind w:left="0" w:firstLine="0"/>
        <w:rPr>
          <w:rFonts w:cs="Times New Roman"/>
        </w:rPr>
      </w:pPr>
      <w:r w:rsidRPr="00CF1B4D">
        <w:rPr>
          <w:rStyle w:val="af2"/>
          <w:rFonts w:eastAsiaTheme="majorEastAsia" w:cs="Times New Roman"/>
          <w:color w:val="000000"/>
        </w:rPr>
        <w:t>при сроке освоения образовательной программы «Живопись» 8 лет - в 8 классе;</w:t>
      </w:r>
    </w:p>
    <w:p w:rsidR="00DB34FB" w:rsidRPr="00CF1B4D" w:rsidRDefault="00DB34FB" w:rsidP="001513B6">
      <w:pPr>
        <w:pStyle w:val="af1"/>
        <w:widowControl w:val="0"/>
        <w:numPr>
          <w:ilvl w:val="0"/>
          <w:numId w:val="112"/>
        </w:numPr>
        <w:tabs>
          <w:tab w:val="left" w:pos="968"/>
        </w:tabs>
        <w:suppressAutoHyphens w:val="0"/>
        <w:spacing w:line="240" w:lineRule="auto"/>
        <w:ind w:left="0" w:firstLine="0"/>
        <w:rPr>
          <w:rFonts w:cs="Times New Roman"/>
        </w:rPr>
      </w:pPr>
      <w:r w:rsidRPr="00CF1B4D">
        <w:rPr>
          <w:rStyle w:val="af2"/>
          <w:rFonts w:eastAsiaTheme="majorEastAsia" w:cs="Times New Roman"/>
          <w:color w:val="000000"/>
        </w:rPr>
        <w:t>при сроке освоения образовательной программы «Живопись» 9 лет - в 9 классе.</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Итоговая работа предполагает создание серии, связанной единством замысла. Итоговая композиция демонстрирует умения реализовывать свои замыслы, творческий подход в выборе решения, умение работать с подготовительным материалом, эскизами, этюдами, набросками, литературой.</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Тему итоговой работы каждый обучающийся выбирает сам, учитывая свои склонности и возможности реализовать выбранную идею в серии листов (не менее трех), связанных единством замысла и воплощения.</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Требования к содержанию итоговой аттестации обучающихся определяются образовательным учреждением на основании ФГТ.</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Итоговая работа может быть выполнена в любой технике живописи и графике. Работа рассчитана на второе полугодие выпускного класса.</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Этапы работы:</w:t>
      </w:r>
    </w:p>
    <w:p w:rsidR="00DB34FB" w:rsidRPr="00CF1B4D" w:rsidRDefault="00DB34FB" w:rsidP="001513B6">
      <w:pPr>
        <w:pStyle w:val="af1"/>
        <w:widowControl w:val="0"/>
        <w:numPr>
          <w:ilvl w:val="0"/>
          <w:numId w:val="113"/>
        </w:numPr>
        <w:tabs>
          <w:tab w:val="left" w:pos="968"/>
        </w:tabs>
        <w:suppressAutoHyphens w:val="0"/>
        <w:spacing w:line="240" w:lineRule="auto"/>
        <w:ind w:left="0" w:firstLine="0"/>
        <w:rPr>
          <w:rFonts w:cs="Times New Roman"/>
        </w:rPr>
      </w:pPr>
      <w:r w:rsidRPr="00CF1B4D">
        <w:rPr>
          <w:rStyle w:val="af2"/>
          <w:rFonts w:eastAsiaTheme="majorEastAsia" w:cs="Times New Roman"/>
          <w:color w:val="000000"/>
        </w:rPr>
        <w:t>поиски темы, выстраивание концепции серии; сбор и обработка материала; зарисовки, эскизы, этюды;</w:t>
      </w:r>
    </w:p>
    <w:p w:rsidR="00DB34FB" w:rsidRPr="00CF1B4D" w:rsidRDefault="00DB34FB" w:rsidP="001513B6">
      <w:pPr>
        <w:pStyle w:val="af1"/>
        <w:widowControl w:val="0"/>
        <w:numPr>
          <w:ilvl w:val="0"/>
          <w:numId w:val="113"/>
        </w:numPr>
        <w:tabs>
          <w:tab w:val="left" w:pos="968"/>
        </w:tabs>
        <w:suppressAutoHyphens w:val="0"/>
        <w:spacing w:line="240" w:lineRule="auto"/>
        <w:ind w:left="0" w:firstLine="0"/>
        <w:rPr>
          <w:rFonts w:cs="Times New Roman"/>
        </w:rPr>
      </w:pPr>
      <w:r w:rsidRPr="00CF1B4D">
        <w:rPr>
          <w:rStyle w:val="af2"/>
          <w:rFonts w:eastAsiaTheme="majorEastAsia" w:cs="Times New Roman"/>
          <w:color w:val="000000"/>
        </w:rPr>
        <w:t>поиски графических и живописных решений, как отдельных листов серии, так и всей серии в целом;</w:t>
      </w:r>
    </w:p>
    <w:p w:rsidR="00DB34FB" w:rsidRPr="00CF1B4D" w:rsidRDefault="00DB34FB" w:rsidP="001513B6">
      <w:pPr>
        <w:pStyle w:val="af1"/>
        <w:widowControl w:val="0"/>
        <w:numPr>
          <w:ilvl w:val="0"/>
          <w:numId w:val="113"/>
        </w:numPr>
        <w:tabs>
          <w:tab w:val="left" w:pos="1016"/>
        </w:tabs>
        <w:suppressAutoHyphens w:val="0"/>
        <w:spacing w:line="240" w:lineRule="auto"/>
        <w:ind w:left="0" w:firstLine="0"/>
        <w:rPr>
          <w:rFonts w:cs="Times New Roman"/>
        </w:rPr>
      </w:pPr>
      <w:r w:rsidRPr="00CF1B4D">
        <w:rPr>
          <w:rStyle w:val="af2"/>
          <w:rFonts w:eastAsiaTheme="majorEastAsia" w:cs="Times New Roman"/>
          <w:color w:val="000000"/>
        </w:rPr>
        <w:t>сдача итоговых листов и завершение всей работы в конце учебного</w:t>
      </w:r>
      <w:r w:rsidRPr="00CF1B4D">
        <w:rPr>
          <w:rFonts w:cs="Times New Roman"/>
        </w:rPr>
        <w:t xml:space="preserve"> </w:t>
      </w:r>
      <w:r w:rsidRPr="00CF1B4D">
        <w:rPr>
          <w:rStyle w:val="af2"/>
          <w:rFonts w:eastAsiaTheme="majorEastAsia" w:cs="Times New Roman"/>
          <w:color w:val="000000"/>
        </w:rPr>
        <w:t>года;</w:t>
      </w:r>
    </w:p>
    <w:p w:rsidR="00DB34FB" w:rsidRPr="00CF1B4D" w:rsidRDefault="00DB34FB" w:rsidP="001513B6">
      <w:pPr>
        <w:pStyle w:val="af1"/>
        <w:widowControl w:val="0"/>
        <w:numPr>
          <w:ilvl w:val="0"/>
          <w:numId w:val="113"/>
        </w:numPr>
        <w:tabs>
          <w:tab w:val="left" w:pos="1016"/>
        </w:tabs>
        <w:suppressAutoHyphens w:val="0"/>
        <w:spacing w:line="240" w:lineRule="auto"/>
        <w:ind w:left="0" w:firstLine="0"/>
        <w:rPr>
          <w:rFonts w:cs="Times New Roman"/>
        </w:rPr>
      </w:pPr>
      <w:r w:rsidRPr="00CF1B4D">
        <w:rPr>
          <w:rStyle w:val="af2"/>
          <w:rFonts w:eastAsiaTheme="majorEastAsia" w:cs="Times New Roman"/>
          <w:color w:val="000000"/>
        </w:rPr>
        <w:t>выставка и обсуждение итоговых работ.</w:t>
      </w:r>
    </w:p>
    <w:p w:rsidR="00DB34FB" w:rsidRPr="00CF1B4D" w:rsidRDefault="00DB34FB" w:rsidP="00DB34FB">
      <w:pPr>
        <w:pStyle w:val="310"/>
        <w:shd w:val="clear" w:color="auto" w:fill="auto"/>
        <w:spacing w:after="0" w:line="240" w:lineRule="auto"/>
        <w:rPr>
          <w:sz w:val="24"/>
          <w:szCs w:val="24"/>
        </w:rPr>
      </w:pPr>
      <w:r w:rsidRPr="00CF1B4D">
        <w:rPr>
          <w:rStyle w:val="31"/>
          <w:bCs/>
          <w:color w:val="000000"/>
          <w:sz w:val="24"/>
          <w:szCs w:val="24"/>
        </w:rPr>
        <w:t>Критерии оценок</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По результатам текущей, промежуточной и итоговой аттестации выставляются оценки: «отлично», «хорошо», «удовлетворительно».</w:t>
      </w:r>
    </w:p>
    <w:p w:rsidR="00DB34FB" w:rsidRPr="00CF1B4D" w:rsidRDefault="00DB34FB" w:rsidP="001513B6">
      <w:pPr>
        <w:pStyle w:val="af1"/>
        <w:widowControl w:val="0"/>
        <w:numPr>
          <w:ilvl w:val="0"/>
          <w:numId w:val="122"/>
        </w:numPr>
        <w:tabs>
          <w:tab w:val="left" w:pos="1016"/>
        </w:tabs>
        <w:suppressAutoHyphens w:val="0"/>
        <w:spacing w:line="240" w:lineRule="auto"/>
        <w:ind w:left="0" w:firstLine="0"/>
        <w:rPr>
          <w:rFonts w:cs="Times New Roman"/>
        </w:rPr>
      </w:pPr>
      <w:r w:rsidRPr="00CF1B4D">
        <w:rPr>
          <w:rStyle w:val="af2"/>
          <w:rFonts w:eastAsiaTheme="majorEastAsia" w:cs="Times New Roman"/>
          <w:color w:val="000000"/>
        </w:rPr>
        <w:t>(отлично) - ученик самостоятельно выполняет все задачи на высоком уровне, его работа отличается оригинальностью идеи, грамотным исполнением, творческим подходом.</w:t>
      </w:r>
    </w:p>
    <w:p w:rsidR="00DB34FB" w:rsidRPr="00CF1B4D" w:rsidRDefault="00DB34FB" w:rsidP="001513B6">
      <w:pPr>
        <w:pStyle w:val="af1"/>
        <w:widowControl w:val="0"/>
        <w:numPr>
          <w:ilvl w:val="0"/>
          <w:numId w:val="89"/>
        </w:numPr>
        <w:tabs>
          <w:tab w:val="left" w:pos="1016"/>
        </w:tabs>
        <w:suppressAutoHyphens w:val="0"/>
        <w:spacing w:line="240" w:lineRule="auto"/>
        <w:rPr>
          <w:rFonts w:cs="Times New Roman"/>
        </w:rPr>
      </w:pPr>
      <w:r w:rsidRPr="00CF1B4D">
        <w:rPr>
          <w:rStyle w:val="af2"/>
          <w:rFonts w:eastAsiaTheme="majorEastAsia" w:cs="Times New Roman"/>
          <w:color w:val="000000"/>
        </w:rPr>
        <w:t>(хорошо) - ученик справляется с поставленными перед ним задачами, но прибегает к помощи преподавателя. Работа выполнена, но есть незначительные ошибки.</w:t>
      </w:r>
    </w:p>
    <w:p w:rsidR="00DB34FB" w:rsidRPr="00CF1B4D" w:rsidRDefault="00DB34FB" w:rsidP="001513B6">
      <w:pPr>
        <w:pStyle w:val="af1"/>
        <w:widowControl w:val="0"/>
        <w:numPr>
          <w:ilvl w:val="0"/>
          <w:numId w:val="114"/>
        </w:numPr>
        <w:tabs>
          <w:tab w:val="left" w:pos="1016"/>
        </w:tabs>
        <w:suppressAutoHyphens w:val="0"/>
        <w:spacing w:line="240" w:lineRule="auto"/>
        <w:rPr>
          <w:rFonts w:cs="Times New Roman"/>
        </w:rPr>
      </w:pPr>
      <w:r w:rsidRPr="00CF1B4D">
        <w:rPr>
          <w:rStyle w:val="af2"/>
          <w:rFonts w:eastAsiaTheme="majorEastAsia" w:cs="Times New Roman"/>
          <w:color w:val="000000"/>
        </w:rPr>
        <w:t>(удовлетворительно) - ученик выполняет задачи, но делает грубые ошибки (по невнимательности или нерадивости). Для завершения работы необходима постоянная помощь преподавателя.</w:t>
      </w:r>
    </w:p>
    <w:p w:rsidR="00DB34FB" w:rsidRPr="00EE5213" w:rsidRDefault="00DB34FB" w:rsidP="001513B6">
      <w:pPr>
        <w:pStyle w:val="af1"/>
        <w:widowControl w:val="0"/>
        <w:numPr>
          <w:ilvl w:val="0"/>
          <w:numId w:val="124"/>
        </w:numPr>
        <w:tabs>
          <w:tab w:val="left" w:pos="933"/>
          <w:tab w:val="left" w:pos="2952"/>
        </w:tabs>
        <w:suppressAutoHyphens w:val="0"/>
        <w:spacing w:line="240" w:lineRule="auto"/>
        <w:jc w:val="center"/>
        <w:rPr>
          <w:rFonts w:cs="Times New Roman"/>
          <w:b/>
        </w:rPr>
      </w:pPr>
      <w:r w:rsidRPr="00EE5213">
        <w:rPr>
          <w:rStyle w:val="af2"/>
          <w:rFonts w:eastAsiaTheme="majorEastAsia" w:cs="Times New Roman"/>
          <w:b/>
          <w:color w:val="000000"/>
        </w:rPr>
        <w:t>МЕТОДИЧЕСКОЕ ОБЕСПЕЧЕНИЕ УЧЕБНОГО ПРОЦЕССА</w:t>
      </w:r>
      <w:r w:rsidRPr="00EE5213">
        <w:rPr>
          <w:rStyle w:val="35"/>
          <w:rFonts w:cs="Times New Roman"/>
          <w:b/>
          <w:color w:val="000000"/>
          <w:sz w:val="24"/>
          <w:szCs w:val="24"/>
        </w:rPr>
        <w:t xml:space="preserve"> </w:t>
      </w:r>
    </w:p>
    <w:p w:rsidR="00DB34FB" w:rsidRPr="00CF1B4D" w:rsidRDefault="00DB34FB" w:rsidP="00DB34FB">
      <w:pPr>
        <w:pStyle w:val="75"/>
        <w:shd w:val="clear" w:color="auto" w:fill="auto"/>
        <w:tabs>
          <w:tab w:val="left" w:pos="763"/>
        </w:tabs>
        <w:spacing w:before="0" w:after="0" w:line="240" w:lineRule="auto"/>
        <w:rPr>
          <w:sz w:val="24"/>
          <w:szCs w:val="24"/>
        </w:rPr>
      </w:pPr>
      <w:r w:rsidRPr="00CF1B4D">
        <w:rPr>
          <w:rStyle w:val="712"/>
          <w:color w:val="000000"/>
          <w:sz w:val="24"/>
          <w:szCs w:val="24"/>
        </w:rPr>
        <w:t>Методические рекомендации преподавателям</w:t>
      </w:r>
    </w:p>
    <w:p w:rsidR="00DB34FB" w:rsidRPr="00CF1B4D" w:rsidRDefault="00DB34FB" w:rsidP="00DB34FB">
      <w:pPr>
        <w:pStyle w:val="af1"/>
        <w:tabs>
          <w:tab w:val="left" w:pos="1016"/>
        </w:tabs>
        <w:spacing w:line="240" w:lineRule="auto"/>
        <w:rPr>
          <w:rFonts w:cs="Times New Roman"/>
        </w:rPr>
      </w:pP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Предложенные в настоящей программе темы заданий по композиции следует рассматривать как рекомендательные. Это дает возможность педагогу творчески подойти к преподаванию учебного предмета, применять разработанные им методики; разнообразные по техникам и материалам задания.</w:t>
      </w:r>
    </w:p>
    <w:p w:rsidR="00DB34FB" w:rsidRPr="00CF1B4D" w:rsidRDefault="00DB34FB" w:rsidP="00DB34FB">
      <w:pPr>
        <w:pStyle w:val="af1"/>
        <w:spacing w:line="240" w:lineRule="auto"/>
        <w:rPr>
          <w:rStyle w:val="af2"/>
          <w:rFonts w:eastAsiaTheme="majorEastAsia" w:cs="Times New Roman"/>
          <w:color w:val="000000"/>
        </w:rPr>
      </w:pPr>
      <w:r w:rsidRPr="00CF1B4D">
        <w:rPr>
          <w:rStyle w:val="af2"/>
          <w:rFonts w:eastAsiaTheme="majorEastAsia" w:cs="Times New Roman"/>
          <w:color w:val="000000"/>
        </w:rPr>
        <w:t>Применение различных методов и форм (теоретических и практических занятий, самостоятельной работы по сбору натурного материала и т.п.) должно четко укладываться в схему поэтапного ведения работы.</w:t>
      </w:r>
    </w:p>
    <w:p w:rsidR="00DB34FB" w:rsidRPr="00CF1B4D" w:rsidRDefault="00DB34FB" w:rsidP="00DB34FB">
      <w:pPr>
        <w:pStyle w:val="af1"/>
        <w:spacing w:line="240" w:lineRule="auto"/>
        <w:rPr>
          <w:rFonts w:cs="Times New Roman"/>
          <w:i/>
        </w:rPr>
      </w:pPr>
      <w:r w:rsidRPr="00CF1B4D">
        <w:rPr>
          <w:rStyle w:val="af2"/>
          <w:rFonts w:eastAsiaTheme="majorEastAsia" w:cs="Times New Roman"/>
          <w:color w:val="000000"/>
        </w:rPr>
        <w:t xml:space="preserve"> Программа предлагает следующую схему этапов выполнения композиции станковой:</w:t>
      </w:r>
    </w:p>
    <w:p w:rsidR="00DB34FB" w:rsidRPr="00CF1B4D" w:rsidRDefault="00DB34FB" w:rsidP="001513B6">
      <w:pPr>
        <w:pStyle w:val="af1"/>
        <w:widowControl w:val="0"/>
        <w:numPr>
          <w:ilvl w:val="0"/>
          <w:numId w:val="115"/>
        </w:numPr>
        <w:tabs>
          <w:tab w:val="left" w:pos="1016"/>
        </w:tabs>
        <w:suppressAutoHyphens w:val="0"/>
        <w:spacing w:line="240" w:lineRule="auto"/>
        <w:rPr>
          <w:rFonts w:cs="Times New Roman"/>
        </w:rPr>
      </w:pPr>
      <w:r w:rsidRPr="00CF1B4D">
        <w:rPr>
          <w:rStyle w:val="af2"/>
          <w:rFonts w:eastAsiaTheme="majorEastAsia" w:cs="Times New Roman"/>
          <w:color w:val="000000"/>
        </w:rPr>
        <w:t>Обзорная беседа о предлагаемых темах.</w:t>
      </w:r>
    </w:p>
    <w:p w:rsidR="00DB34FB" w:rsidRPr="00CF1B4D" w:rsidRDefault="00DB34FB" w:rsidP="001513B6">
      <w:pPr>
        <w:pStyle w:val="af1"/>
        <w:widowControl w:val="0"/>
        <w:numPr>
          <w:ilvl w:val="0"/>
          <w:numId w:val="115"/>
        </w:numPr>
        <w:tabs>
          <w:tab w:val="left" w:pos="1016"/>
        </w:tabs>
        <w:suppressAutoHyphens w:val="0"/>
        <w:spacing w:line="240" w:lineRule="auto"/>
        <w:rPr>
          <w:rFonts w:cs="Times New Roman"/>
        </w:rPr>
      </w:pPr>
      <w:r w:rsidRPr="00CF1B4D">
        <w:rPr>
          <w:rStyle w:val="af2"/>
          <w:rFonts w:eastAsiaTheme="majorEastAsia" w:cs="Times New Roman"/>
          <w:color w:val="000000"/>
        </w:rPr>
        <w:t>Выбор сюжета и техники исполнения.</w:t>
      </w:r>
    </w:p>
    <w:p w:rsidR="00DB34FB" w:rsidRPr="00CF1B4D" w:rsidRDefault="00DB34FB" w:rsidP="001513B6">
      <w:pPr>
        <w:pStyle w:val="af1"/>
        <w:widowControl w:val="0"/>
        <w:numPr>
          <w:ilvl w:val="0"/>
          <w:numId w:val="115"/>
        </w:numPr>
        <w:tabs>
          <w:tab w:val="left" w:pos="1016"/>
        </w:tabs>
        <w:suppressAutoHyphens w:val="0"/>
        <w:spacing w:line="240" w:lineRule="auto"/>
        <w:rPr>
          <w:rFonts w:cs="Times New Roman"/>
        </w:rPr>
      </w:pPr>
      <w:r w:rsidRPr="00CF1B4D">
        <w:rPr>
          <w:rStyle w:val="af2"/>
          <w:rFonts w:eastAsiaTheme="majorEastAsia" w:cs="Times New Roman"/>
          <w:color w:val="000000"/>
        </w:rPr>
        <w:t>Сбор подготовительного изобразительного материала и изучение материальной культуры.</w:t>
      </w:r>
    </w:p>
    <w:p w:rsidR="00DB34FB" w:rsidRPr="00CF1B4D" w:rsidRDefault="00DB34FB" w:rsidP="001513B6">
      <w:pPr>
        <w:pStyle w:val="af1"/>
        <w:widowControl w:val="0"/>
        <w:numPr>
          <w:ilvl w:val="0"/>
          <w:numId w:val="115"/>
        </w:numPr>
        <w:tabs>
          <w:tab w:val="left" w:pos="1016"/>
        </w:tabs>
        <w:suppressAutoHyphens w:val="0"/>
        <w:spacing w:line="240" w:lineRule="auto"/>
        <w:rPr>
          <w:rFonts w:cs="Times New Roman"/>
        </w:rPr>
      </w:pPr>
      <w:r w:rsidRPr="00CF1B4D">
        <w:rPr>
          <w:rStyle w:val="af2"/>
          <w:rFonts w:eastAsiaTheme="majorEastAsia" w:cs="Times New Roman"/>
          <w:color w:val="000000"/>
        </w:rPr>
        <w:t>Тональные форэскизы.</w:t>
      </w:r>
    </w:p>
    <w:p w:rsidR="00DB34FB" w:rsidRPr="00CF1B4D" w:rsidRDefault="00DB34FB" w:rsidP="001513B6">
      <w:pPr>
        <w:pStyle w:val="af1"/>
        <w:widowControl w:val="0"/>
        <w:numPr>
          <w:ilvl w:val="0"/>
          <w:numId w:val="115"/>
        </w:numPr>
        <w:tabs>
          <w:tab w:val="left" w:pos="1016"/>
        </w:tabs>
        <w:suppressAutoHyphens w:val="0"/>
        <w:spacing w:line="240" w:lineRule="auto"/>
        <w:rPr>
          <w:rFonts w:cs="Times New Roman"/>
        </w:rPr>
      </w:pPr>
      <w:r w:rsidRPr="00CF1B4D">
        <w:rPr>
          <w:rStyle w:val="af2"/>
          <w:rFonts w:eastAsiaTheme="majorEastAsia" w:cs="Times New Roman"/>
          <w:color w:val="000000"/>
        </w:rPr>
        <w:t xml:space="preserve"> Упражнения по цветоведению, по законам композиции, по техникам исполнения.</w:t>
      </w:r>
    </w:p>
    <w:p w:rsidR="00DB34FB" w:rsidRPr="00CF1B4D" w:rsidRDefault="00DB34FB" w:rsidP="001513B6">
      <w:pPr>
        <w:pStyle w:val="af1"/>
        <w:widowControl w:val="0"/>
        <w:numPr>
          <w:ilvl w:val="0"/>
          <w:numId w:val="115"/>
        </w:numPr>
        <w:tabs>
          <w:tab w:val="left" w:pos="1016"/>
        </w:tabs>
        <w:suppressAutoHyphens w:val="0"/>
        <w:spacing w:line="240" w:lineRule="auto"/>
        <w:rPr>
          <w:rFonts w:cs="Times New Roman"/>
        </w:rPr>
      </w:pPr>
      <w:r w:rsidRPr="00CF1B4D">
        <w:rPr>
          <w:rStyle w:val="af2"/>
          <w:rFonts w:eastAsiaTheme="majorEastAsia" w:cs="Times New Roman"/>
          <w:color w:val="000000"/>
        </w:rPr>
        <w:t>Варианты тонально-композиционных эскизов.</w:t>
      </w:r>
    </w:p>
    <w:p w:rsidR="00DB34FB" w:rsidRPr="00CF1B4D" w:rsidRDefault="00DB34FB" w:rsidP="001513B6">
      <w:pPr>
        <w:pStyle w:val="af1"/>
        <w:widowControl w:val="0"/>
        <w:numPr>
          <w:ilvl w:val="0"/>
          <w:numId w:val="115"/>
        </w:numPr>
        <w:tabs>
          <w:tab w:val="left" w:pos="1016"/>
        </w:tabs>
        <w:suppressAutoHyphens w:val="0"/>
        <w:spacing w:line="240" w:lineRule="auto"/>
        <w:rPr>
          <w:rFonts w:cs="Times New Roman"/>
        </w:rPr>
      </w:pPr>
      <w:r w:rsidRPr="00CF1B4D">
        <w:rPr>
          <w:rStyle w:val="af2"/>
          <w:rFonts w:eastAsiaTheme="majorEastAsia" w:cs="Times New Roman"/>
          <w:color w:val="000000"/>
        </w:rPr>
        <w:t>Варианты цветотональных эскизов.</w:t>
      </w:r>
    </w:p>
    <w:p w:rsidR="00DB34FB" w:rsidRPr="00CF1B4D" w:rsidRDefault="00DB34FB" w:rsidP="001513B6">
      <w:pPr>
        <w:pStyle w:val="af1"/>
        <w:widowControl w:val="0"/>
        <w:numPr>
          <w:ilvl w:val="0"/>
          <w:numId w:val="115"/>
        </w:numPr>
        <w:tabs>
          <w:tab w:val="left" w:pos="1016"/>
        </w:tabs>
        <w:suppressAutoHyphens w:val="0"/>
        <w:spacing w:line="240" w:lineRule="auto"/>
        <w:rPr>
          <w:rFonts w:cs="Times New Roman"/>
        </w:rPr>
      </w:pPr>
      <w:r w:rsidRPr="00CF1B4D">
        <w:rPr>
          <w:rStyle w:val="af2"/>
          <w:rFonts w:eastAsiaTheme="majorEastAsia" w:cs="Times New Roman"/>
          <w:color w:val="000000"/>
        </w:rPr>
        <w:t>Выполнение картона.</w:t>
      </w:r>
    </w:p>
    <w:p w:rsidR="00DB34FB" w:rsidRPr="00CF1B4D" w:rsidRDefault="00DB34FB" w:rsidP="001513B6">
      <w:pPr>
        <w:pStyle w:val="af1"/>
        <w:widowControl w:val="0"/>
        <w:numPr>
          <w:ilvl w:val="0"/>
          <w:numId w:val="115"/>
        </w:numPr>
        <w:tabs>
          <w:tab w:val="left" w:pos="1016"/>
        </w:tabs>
        <w:suppressAutoHyphens w:val="0"/>
        <w:spacing w:line="240" w:lineRule="auto"/>
        <w:rPr>
          <w:rFonts w:cs="Times New Roman"/>
        </w:rPr>
      </w:pPr>
      <w:r w:rsidRPr="00CF1B4D">
        <w:rPr>
          <w:rStyle w:val="af2"/>
          <w:rFonts w:eastAsiaTheme="majorEastAsia" w:cs="Times New Roman"/>
          <w:color w:val="000000"/>
        </w:rPr>
        <w:t>Выполнение работы на формате в материале.</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Работа над сюжетной композицией ведется, в основном, за пределами учебных аудиторных занятий, ввиду небольшого количества аудиторных часов, отведенных на предмет «Композиция станковая». Во время аудиторных занятий проводятся: объявление темы, постановка конкретных задач, просмотр классических аналогов, создание форэскизов, цветовых и тональных эскизов, индивидуальная работа с каждым учеником.</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Итогом каждого из двух полугодий должна стать, как минимум, одна законченная композиция в цвете или графическая, может быть и серия цветовых или графических листов. Техника исполнения и формат работы обсуждается с преподавателем.</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 xml:space="preserve">Педагог должен помочь </w:t>
      </w:r>
      <w:r>
        <w:rPr>
          <w:rStyle w:val="af2"/>
          <w:rFonts w:eastAsiaTheme="majorEastAsia" w:cs="Times New Roman"/>
          <w:color w:val="000000"/>
        </w:rPr>
        <w:t>обучающимся</w:t>
      </w:r>
      <w:r w:rsidRPr="00CF1B4D">
        <w:rPr>
          <w:rStyle w:val="af2"/>
          <w:rFonts w:eastAsiaTheme="majorEastAsia" w:cs="Times New Roman"/>
          <w:color w:val="000000"/>
        </w:rPr>
        <w:t xml:space="preserve"> выбрать тему итоговой работы. При всей углубленности и широте задачи, она должна быть вполне доступна именно данному ученику.</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После выбора основной темы и ее графического подтверждения начинается индивидуальная работа с каждым обучающимся. Это и поиски решений, и, если нужно, обращение к справочному материалу, литературе по искусству. Полезно делать зарисовки, эскизы, этюды, даже копии с произведений мастеров, выстраивая графический ряд, затем, если итоговая работа задумана в цвете, - ее колористическое решение.</w:t>
      </w:r>
    </w:p>
    <w:p w:rsidR="00DB34FB" w:rsidRPr="00EE5213" w:rsidRDefault="00DB34FB" w:rsidP="00DB34FB">
      <w:pPr>
        <w:pStyle w:val="310"/>
        <w:shd w:val="clear" w:color="auto" w:fill="auto"/>
        <w:spacing w:after="0" w:line="240" w:lineRule="auto"/>
        <w:rPr>
          <w:i w:val="0"/>
          <w:sz w:val="24"/>
          <w:szCs w:val="24"/>
        </w:rPr>
      </w:pPr>
      <w:r w:rsidRPr="00EE5213">
        <w:rPr>
          <w:rStyle w:val="31"/>
          <w:bCs/>
          <w:i/>
          <w:color w:val="000000"/>
          <w:sz w:val="24"/>
          <w:szCs w:val="24"/>
        </w:rPr>
        <w:t>Рекомендации по организации самостоятельной работы обучающихся</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Самостоятельные работы по композиции просматриваются преподавателем еженедельно. Оценкой отмечаются все этапы работы: сбор материала, эскиз, картон, итоговая работа. Необходимо дать возможность ученику глубже проникнуть в предмет изображения, создав условия для проявления его творческой индивидуальности.</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 xml:space="preserve">Самостоятельная (внеаудиторная) работа может быть использована на выполнение домашнего задания детьми, посещение ими учреждений культуры (выставок, галерей, музеев и т. д.), участие </w:t>
      </w:r>
      <w:r>
        <w:rPr>
          <w:rStyle w:val="af2"/>
          <w:rFonts w:eastAsiaTheme="majorEastAsia" w:cs="Times New Roman"/>
          <w:color w:val="000000"/>
        </w:rPr>
        <w:t>обучающихся</w:t>
      </w:r>
      <w:r w:rsidRPr="00CF1B4D">
        <w:rPr>
          <w:rStyle w:val="af2"/>
          <w:rFonts w:eastAsiaTheme="majorEastAsia" w:cs="Times New Roman"/>
          <w:color w:val="000000"/>
        </w:rPr>
        <w:t xml:space="preserve"> в творческих мероприятиях, конкурсах и культурно-просветительской деятельности образовательного учреждения.</w:t>
      </w:r>
    </w:p>
    <w:p w:rsidR="00DB34FB" w:rsidRPr="00CF1B4D" w:rsidRDefault="00DB34FB" w:rsidP="00DB34FB">
      <w:pPr>
        <w:pStyle w:val="af1"/>
        <w:spacing w:line="240" w:lineRule="auto"/>
        <w:rPr>
          <w:rStyle w:val="1250"/>
          <w:rFonts w:eastAsia="Arial Unicode MS"/>
          <w:b w:val="0"/>
          <w:color w:val="000000"/>
          <w:sz w:val="24"/>
          <w:szCs w:val="24"/>
        </w:rPr>
      </w:pPr>
      <w:r w:rsidRPr="00CF1B4D">
        <w:rPr>
          <w:rStyle w:val="1250"/>
          <w:rFonts w:eastAsia="Arial Unicode MS"/>
          <w:b w:val="0"/>
          <w:color w:val="000000"/>
          <w:sz w:val="24"/>
          <w:szCs w:val="24"/>
        </w:rPr>
        <w:t>Дидактически материалы</w:t>
      </w:r>
    </w:p>
    <w:p w:rsidR="00DB34FB" w:rsidRPr="00CF1B4D" w:rsidRDefault="00DB34FB" w:rsidP="00DB34FB">
      <w:pPr>
        <w:pStyle w:val="af1"/>
        <w:spacing w:line="240" w:lineRule="auto"/>
        <w:rPr>
          <w:rFonts w:cs="Times New Roman"/>
          <w:i/>
        </w:rPr>
      </w:pPr>
      <w:r w:rsidRPr="00CF1B4D">
        <w:rPr>
          <w:rStyle w:val="1250"/>
          <w:rFonts w:eastAsia="Arial Unicode MS"/>
          <w:b w:val="0"/>
          <w:color w:val="000000"/>
          <w:sz w:val="24"/>
          <w:szCs w:val="24"/>
        </w:rPr>
        <w:t xml:space="preserve">            </w:t>
      </w:r>
      <w:r w:rsidRPr="00CF1B4D">
        <w:rPr>
          <w:rStyle w:val="af2"/>
          <w:rFonts w:eastAsiaTheme="majorEastAsia" w:cs="Times New Roman"/>
          <w:color w:val="000000"/>
        </w:rPr>
        <w:t>Для успешного результата в освоении программы по композиции станковой необходимы следующие учебно-методические пособия:</w:t>
      </w:r>
    </w:p>
    <w:p w:rsidR="00DB34FB" w:rsidRPr="00CF1B4D" w:rsidRDefault="00DB34FB" w:rsidP="001513B6">
      <w:pPr>
        <w:pStyle w:val="af1"/>
        <w:widowControl w:val="0"/>
        <w:numPr>
          <w:ilvl w:val="0"/>
          <w:numId w:val="116"/>
        </w:numPr>
        <w:tabs>
          <w:tab w:val="left" w:pos="177"/>
        </w:tabs>
        <w:suppressAutoHyphens w:val="0"/>
        <w:spacing w:line="240" w:lineRule="auto"/>
        <w:ind w:left="0" w:firstLine="0"/>
        <w:rPr>
          <w:rFonts w:cs="Times New Roman"/>
        </w:rPr>
      </w:pPr>
      <w:r w:rsidRPr="00CF1B4D">
        <w:rPr>
          <w:rStyle w:val="af2"/>
          <w:rFonts w:eastAsiaTheme="majorEastAsia" w:cs="Times New Roman"/>
          <w:color w:val="000000"/>
        </w:rPr>
        <w:t>таблица по цветоведению;</w:t>
      </w:r>
    </w:p>
    <w:p w:rsidR="00DB34FB" w:rsidRPr="00CF1B4D" w:rsidRDefault="00DB34FB" w:rsidP="001513B6">
      <w:pPr>
        <w:pStyle w:val="af1"/>
        <w:widowControl w:val="0"/>
        <w:numPr>
          <w:ilvl w:val="0"/>
          <w:numId w:val="116"/>
        </w:numPr>
        <w:tabs>
          <w:tab w:val="left" w:pos="177"/>
        </w:tabs>
        <w:suppressAutoHyphens w:val="0"/>
        <w:spacing w:line="240" w:lineRule="auto"/>
        <w:ind w:left="0" w:firstLine="0"/>
        <w:rPr>
          <w:rFonts w:cs="Times New Roman"/>
        </w:rPr>
      </w:pPr>
      <w:r w:rsidRPr="00CF1B4D">
        <w:rPr>
          <w:rStyle w:val="af2"/>
          <w:rFonts w:eastAsiaTheme="majorEastAsia" w:cs="Times New Roman"/>
          <w:color w:val="000000"/>
        </w:rPr>
        <w:t>таблицы по этапам работы над графической и живописной композицией;</w:t>
      </w:r>
    </w:p>
    <w:p w:rsidR="00DB34FB" w:rsidRPr="00CF1B4D" w:rsidRDefault="00DB34FB" w:rsidP="001513B6">
      <w:pPr>
        <w:pStyle w:val="af1"/>
        <w:widowControl w:val="0"/>
        <w:numPr>
          <w:ilvl w:val="0"/>
          <w:numId w:val="116"/>
        </w:numPr>
        <w:tabs>
          <w:tab w:val="left" w:pos="177"/>
        </w:tabs>
        <w:suppressAutoHyphens w:val="0"/>
        <w:spacing w:line="240" w:lineRule="auto"/>
        <w:ind w:left="0" w:firstLine="0"/>
        <w:rPr>
          <w:rFonts w:cs="Times New Roman"/>
        </w:rPr>
      </w:pPr>
      <w:r w:rsidRPr="00CF1B4D">
        <w:rPr>
          <w:rStyle w:val="af2"/>
          <w:rFonts w:eastAsiaTheme="majorEastAsia" w:cs="Times New Roman"/>
          <w:color w:val="000000"/>
        </w:rPr>
        <w:t>наглядные пособия по различным графическим и живописным техникам;</w:t>
      </w:r>
    </w:p>
    <w:p w:rsidR="00DB34FB" w:rsidRPr="00CF1B4D" w:rsidRDefault="00DB34FB" w:rsidP="001513B6">
      <w:pPr>
        <w:pStyle w:val="af1"/>
        <w:widowControl w:val="0"/>
        <w:numPr>
          <w:ilvl w:val="0"/>
          <w:numId w:val="116"/>
        </w:numPr>
        <w:tabs>
          <w:tab w:val="left" w:pos="177"/>
        </w:tabs>
        <w:suppressAutoHyphens w:val="0"/>
        <w:spacing w:line="240" w:lineRule="auto"/>
        <w:ind w:left="0" w:firstLine="0"/>
        <w:rPr>
          <w:rStyle w:val="af2"/>
          <w:rFonts w:eastAsiaTheme="majorEastAsia" w:cs="Times New Roman"/>
        </w:rPr>
      </w:pPr>
      <w:r w:rsidRPr="00CF1B4D">
        <w:rPr>
          <w:rStyle w:val="af2"/>
          <w:rFonts w:eastAsiaTheme="majorEastAsia" w:cs="Times New Roman"/>
          <w:color w:val="000000"/>
        </w:rPr>
        <w:t>репродукции произведений классиков русского и мирового искусства;</w:t>
      </w:r>
    </w:p>
    <w:p w:rsidR="00DB34FB" w:rsidRPr="00CF1B4D" w:rsidRDefault="00DB34FB" w:rsidP="001513B6">
      <w:pPr>
        <w:pStyle w:val="af1"/>
        <w:widowControl w:val="0"/>
        <w:numPr>
          <w:ilvl w:val="0"/>
          <w:numId w:val="116"/>
        </w:numPr>
        <w:tabs>
          <w:tab w:val="left" w:pos="177"/>
        </w:tabs>
        <w:suppressAutoHyphens w:val="0"/>
        <w:spacing w:line="240" w:lineRule="auto"/>
        <w:ind w:left="0" w:firstLine="0"/>
        <w:rPr>
          <w:rFonts w:cs="Times New Roman"/>
        </w:rPr>
      </w:pPr>
      <w:r w:rsidRPr="00CF1B4D">
        <w:rPr>
          <w:rStyle w:val="af2"/>
          <w:rFonts w:eastAsiaTheme="majorEastAsia" w:cs="Times New Roman"/>
          <w:color w:val="000000"/>
        </w:rPr>
        <w:t xml:space="preserve"> работы </w:t>
      </w:r>
      <w:r>
        <w:rPr>
          <w:rStyle w:val="af2"/>
          <w:rFonts w:eastAsiaTheme="majorEastAsia" w:cs="Times New Roman"/>
          <w:color w:val="000000"/>
        </w:rPr>
        <w:t>об</w:t>
      </w:r>
      <w:r w:rsidRPr="00CF1B4D">
        <w:rPr>
          <w:rStyle w:val="af2"/>
          <w:rFonts w:eastAsiaTheme="majorEastAsia" w:cs="Times New Roman"/>
          <w:color w:val="000000"/>
        </w:rPr>
        <w:t>уча</w:t>
      </w:r>
      <w:r>
        <w:rPr>
          <w:rStyle w:val="af2"/>
          <w:rFonts w:eastAsiaTheme="majorEastAsia" w:cs="Times New Roman"/>
          <w:color w:val="000000"/>
        </w:rPr>
        <w:t>ю</w:t>
      </w:r>
      <w:r w:rsidRPr="00CF1B4D">
        <w:rPr>
          <w:rStyle w:val="af2"/>
          <w:rFonts w:eastAsiaTheme="majorEastAsia" w:cs="Times New Roman"/>
          <w:color w:val="000000"/>
        </w:rPr>
        <w:t>щихся из методического фонда школы;</w:t>
      </w:r>
    </w:p>
    <w:p w:rsidR="00DB34FB" w:rsidRPr="00CF1B4D" w:rsidRDefault="00DB34FB" w:rsidP="001513B6">
      <w:pPr>
        <w:pStyle w:val="af1"/>
        <w:widowControl w:val="0"/>
        <w:numPr>
          <w:ilvl w:val="0"/>
          <w:numId w:val="116"/>
        </w:numPr>
        <w:tabs>
          <w:tab w:val="left" w:pos="177"/>
        </w:tabs>
        <w:suppressAutoHyphens w:val="0"/>
        <w:spacing w:line="240" w:lineRule="auto"/>
        <w:ind w:left="0" w:firstLine="0"/>
        <w:rPr>
          <w:rFonts w:cs="Times New Roman"/>
        </w:rPr>
      </w:pPr>
      <w:r w:rsidRPr="00CF1B4D">
        <w:rPr>
          <w:rStyle w:val="af2"/>
          <w:rFonts w:eastAsiaTheme="majorEastAsia" w:cs="Times New Roman"/>
          <w:color w:val="000000"/>
        </w:rPr>
        <w:t>таблицы, иллюстрирующие основные законы композиции;</w:t>
      </w:r>
    </w:p>
    <w:p w:rsidR="00DB34FB" w:rsidRPr="00CF1B4D" w:rsidRDefault="00DB34FB" w:rsidP="001513B6">
      <w:pPr>
        <w:pStyle w:val="af1"/>
        <w:widowControl w:val="0"/>
        <w:numPr>
          <w:ilvl w:val="0"/>
          <w:numId w:val="116"/>
        </w:numPr>
        <w:tabs>
          <w:tab w:val="left" w:pos="177"/>
        </w:tabs>
        <w:suppressAutoHyphens w:val="0"/>
        <w:spacing w:line="240" w:lineRule="auto"/>
        <w:ind w:left="0" w:firstLine="0"/>
        <w:rPr>
          <w:rFonts w:cs="Times New Roman"/>
        </w:rPr>
      </w:pPr>
      <w:r w:rsidRPr="00CF1B4D">
        <w:rPr>
          <w:rStyle w:val="af2"/>
          <w:rFonts w:eastAsiaTheme="majorEastAsia" w:cs="Times New Roman"/>
          <w:color w:val="000000"/>
        </w:rPr>
        <w:t>интернет-ресурсы;</w:t>
      </w:r>
    </w:p>
    <w:p w:rsidR="00DB34FB" w:rsidRPr="00CF1B4D" w:rsidRDefault="00DB34FB" w:rsidP="00DB34FB">
      <w:pPr>
        <w:pStyle w:val="310"/>
        <w:shd w:val="clear" w:color="auto" w:fill="auto"/>
        <w:spacing w:after="0" w:line="240" w:lineRule="auto"/>
        <w:rPr>
          <w:rStyle w:val="31"/>
          <w:bCs/>
          <w:i/>
          <w:iCs/>
          <w:color w:val="000000"/>
          <w:sz w:val="24"/>
          <w:szCs w:val="24"/>
        </w:rPr>
      </w:pPr>
      <w:r w:rsidRPr="00CF1B4D">
        <w:rPr>
          <w:rStyle w:val="af2"/>
          <w:color w:val="000000"/>
          <w:sz w:val="24"/>
          <w:szCs w:val="24"/>
        </w:rPr>
        <w:t>презентационные материалы по тематике разделов.</w:t>
      </w:r>
      <w:r w:rsidRPr="00CF1B4D">
        <w:rPr>
          <w:rStyle w:val="31"/>
          <w:bCs/>
          <w:color w:val="000000"/>
          <w:sz w:val="24"/>
          <w:szCs w:val="24"/>
        </w:rPr>
        <w:t xml:space="preserve"> </w:t>
      </w:r>
    </w:p>
    <w:p w:rsidR="00DB34FB" w:rsidRPr="00CF1B4D" w:rsidRDefault="00DB34FB" w:rsidP="00DB34FB">
      <w:pPr>
        <w:pStyle w:val="310"/>
        <w:shd w:val="clear" w:color="auto" w:fill="auto"/>
        <w:spacing w:after="0" w:line="240" w:lineRule="auto"/>
        <w:rPr>
          <w:rStyle w:val="31"/>
          <w:bCs/>
          <w:i/>
          <w:iCs/>
          <w:color w:val="000000"/>
          <w:sz w:val="24"/>
          <w:szCs w:val="24"/>
        </w:rPr>
      </w:pPr>
    </w:p>
    <w:p w:rsidR="00DB34FB" w:rsidRPr="00CF1B4D" w:rsidRDefault="00DB34FB" w:rsidP="00DB34FB">
      <w:pPr>
        <w:pStyle w:val="310"/>
        <w:shd w:val="clear" w:color="auto" w:fill="auto"/>
        <w:spacing w:after="0" w:line="240" w:lineRule="auto"/>
        <w:rPr>
          <w:sz w:val="24"/>
          <w:szCs w:val="24"/>
        </w:rPr>
      </w:pPr>
      <w:r w:rsidRPr="00CF1B4D">
        <w:rPr>
          <w:rStyle w:val="31"/>
          <w:bCs/>
          <w:color w:val="000000"/>
          <w:sz w:val="24"/>
          <w:szCs w:val="24"/>
        </w:rPr>
        <w:t>Средства обучения</w:t>
      </w:r>
    </w:p>
    <w:p w:rsidR="00DB34FB" w:rsidRPr="00CF1B4D" w:rsidRDefault="00DB34FB" w:rsidP="005222A1">
      <w:pPr>
        <w:pStyle w:val="af1"/>
        <w:tabs>
          <w:tab w:val="center" w:pos="3230"/>
          <w:tab w:val="center" w:pos="4714"/>
        </w:tabs>
        <w:spacing w:line="240" w:lineRule="auto"/>
        <w:rPr>
          <w:rFonts w:cs="Times New Roman"/>
        </w:rPr>
      </w:pPr>
      <w:r w:rsidRPr="00CF1B4D">
        <w:rPr>
          <w:rStyle w:val="af2"/>
          <w:rFonts w:eastAsiaTheme="majorEastAsia" w:cs="Times New Roman"/>
          <w:color w:val="000000"/>
        </w:rPr>
        <w:t>Материальные: учебные</w:t>
      </w:r>
      <w:r w:rsidRPr="00CF1B4D">
        <w:rPr>
          <w:rStyle w:val="af2"/>
          <w:rFonts w:eastAsiaTheme="majorEastAsia" w:cs="Times New Roman"/>
          <w:color w:val="000000"/>
        </w:rPr>
        <w:tab/>
        <w:t>аудитории, специально оборудованные</w:t>
      </w:r>
      <w:r w:rsidR="005222A1">
        <w:rPr>
          <w:rStyle w:val="af2"/>
          <w:rFonts w:eastAsiaTheme="majorEastAsia" w:cs="Times New Roman"/>
          <w:color w:val="000000"/>
        </w:rPr>
        <w:t xml:space="preserve"> </w:t>
      </w:r>
      <w:r w:rsidRPr="00CF1B4D">
        <w:rPr>
          <w:rStyle w:val="af2"/>
          <w:rFonts w:eastAsiaTheme="majorEastAsia" w:cs="Times New Roman"/>
          <w:color w:val="000000"/>
        </w:rPr>
        <w:t>наглядными пособиями, мебелью, натюрмортным фондом.</w:t>
      </w:r>
    </w:p>
    <w:p w:rsidR="00DB34FB" w:rsidRPr="00CF1B4D" w:rsidRDefault="00DB34FB" w:rsidP="00DB34FB">
      <w:pPr>
        <w:pStyle w:val="af1"/>
        <w:tabs>
          <w:tab w:val="left" w:pos="275"/>
        </w:tabs>
        <w:spacing w:line="240" w:lineRule="auto"/>
        <w:rPr>
          <w:rFonts w:cs="Times New Roman"/>
          <w:color w:val="000000"/>
          <w:shd w:val="clear" w:color="auto" w:fill="FFFFFF"/>
        </w:rPr>
      </w:pPr>
      <w:r w:rsidRPr="00CF1B4D">
        <w:rPr>
          <w:rStyle w:val="af2"/>
          <w:rFonts w:eastAsiaTheme="majorEastAsia" w:cs="Times New Roman"/>
          <w:color w:val="000000"/>
        </w:rPr>
        <w:t>Наглядно - плоскостные: наглядные методические пособия, карты, плакаты, фонд работ учеников, настенные иллюстрации, магнитные доски.</w:t>
      </w:r>
    </w:p>
    <w:p w:rsidR="00DB34FB" w:rsidRPr="00CF1B4D" w:rsidRDefault="00DB34FB" w:rsidP="00DB34FB">
      <w:pPr>
        <w:pStyle w:val="af1"/>
        <w:tabs>
          <w:tab w:val="left" w:pos="275"/>
        </w:tabs>
        <w:spacing w:line="240" w:lineRule="auto"/>
        <w:rPr>
          <w:rFonts w:cs="Times New Roman"/>
        </w:rPr>
      </w:pPr>
      <w:r w:rsidRPr="00CF1B4D">
        <w:rPr>
          <w:rStyle w:val="af2"/>
          <w:rFonts w:eastAsiaTheme="majorEastAsia" w:cs="Times New Roman"/>
          <w:color w:val="000000"/>
        </w:rPr>
        <w:t>Демонстрационные: муляжи, чучела птиц и животных, гербарии, демонстрационные модели.</w:t>
      </w:r>
    </w:p>
    <w:p w:rsidR="00DB34FB" w:rsidRPr="00CF1B4D" w:rsidRDefault="00DB34FB" w:rsidP="00DB34FB">
      <w:pPr>
        <w:pStyle w:val="af1"/>
        <w:tabs>
          <w:tab w:val="left" w:pos="275"/>
        </w:tabs>
        <w:spacing w:line="240" w:lineRule="auto"/>
        <w:rPr>
          <w:rFonts w:cs="Times New Roman"/>
        </w:rPr>
      </w:pPr>
      <w:r w:rsidRPr="00CF1B4D">
        <w:rPr>
          <w:rStyle w:val="af2"/>
          <w:rFonts w:eastAsiaTheme="majorEastAsia" w:cs="Times New Roman"/>
          <w:color w:val="000000"/>
        </w:rPr>
        <w:t>Электронные образовательные ресурсы: мультимедийные учебники, мультимедийные универсальные энциклопедии, сетевые образовательные ресурсы.</w:t>
      </w:r>
    </w:p>
    <w:p w:rsidR="00DB34FB" w:rsidRPr="00CF1B4D" w:rsidRDefault="00DB34FB" w:rsidP="00DB34FB">
      <w:pPr>
        <w:pStyle w:val="af1"/>
        <w:spacing w:line="240" w:lineRule="auto"/>
        <w:rPr>
          <w:rFonts w:cs="Times New Roman"/>
        </w:rPr>
      </w:pPr>
      <w:r w:rsidRPr="00CF1B4D">
        <w:rPr>
          <w:rStyle w:val="af2"/>
          <w:rFonts w:eastAsiaTheme="majorEastAsia" w:cs="Times New Roman"/>
          <w:color w:val="000000"/>
        </w:rPr>
        <w:t xml:space="preserve"> Аудиовизуальные: слайд-фильмы, видеофильмы, учебные кинофильмы, аудиозаписи.</w:t>
      </w:r>
    </w:p>
    <w:p w:rsidR="00DB34FB" w:rsidRPr="00CF1B4D" w:rsidRDefault="00DB34FB" w:rsidP="00DB34FB">
      <w:pPr>
        <w:pStyle w:val="af1"/>
        <w:tabs>
          <w:tab w:val="left" w:pos="177"/>
        </w:tabs>
        <w:spacing w:line="240" w:lineRule="auto"/>
        <w:rPr>
          <w:rFonts w:cs="Times New Roman"/>
        </w:rPr>
      </w:pPr>
    </w:p>
    <w:p w:rsidR="00DB34FB" w:rsidRPr="00CF1B4D" w:rsidRDefault="00DB34FB" w:rsidP="00DB34FB">
      <w:pPr>
        <w:pStyle w:val="af1"/>
        <w:tabs>
          <w:tab w:val="left" w:pos="177"/>
        </w:tabs>
        <w:spacing w:line="240" w:lineRule="auto"/>
        <w:rPr>
          <w:rFonts w:cs="Times New Roman"/>
        </w:rPr>
      </w:pPr>
    </w:p>
    <w:p w:rsidR="00DB34FB" w:rsidRPr="00CF1B4D" w:rsidRDefault="00DB34FB" w:rsidP="00DB34FB">
      <w:pPr>
        <w:pStyle w:val="af1"/>
        <w:tabs>
          <w:tab w:val="left" w:pos="177"/>
        </w:tabs>
        <w:spacing w:line="240" w:lineRule="auto"/>
        <w:rPr>
          <w:rFonts w:cs="Times New Roman"/>
        </w:rPr>
      </w:pPr>
    </w:p>
    <w:p w:rsidR="00DB34FB" w:rsidRDefault="00DB34FB" w:rsidP="00DB34FB">
      <w:pPr>
        <w:pStyle w:val="af1"/>
        <w:tabs>
          <w:tab w:val="left" w:pos="177"/>
        </w:tabs>
        <w:spacing w:line="240" w:lineRule="auto"/>
        <w:rPr>
          <w:rFonts w:cs="Times New Roman"/>
        </w:rPr>
      </w:pPr>
    </w:p>
    <w:p w:rsidR="00DB34FB" w:rsidRDefault="00DB34FB" w:rsidP="00DB34FB">
      <w:pPr>
        <w:pStyle w:val="af1"/>
        <w:tabs>
          <w:tab w:val="left" w:pos="177"/>
        </w:tabs>
        <w:spacing w:line="240" w:lineRule="auto"/>
        <w:rPr>
          <w:rFonts w:cs="Times New Roman"/>
        </w:rPr>
      </w:pPr>
    </w:p>
    <w:p w:rsidR="00DB34FB" w:rsidRDefault="00DB34FB" w:rsidP="00DB34FB">
      <w:pPr>
        <w:pStyle w:val="af1"/>
        <w:tabs>
          <w:tab w:val="left" w:pos="177"/>
        </w:tabs>
        <w:spacing w:line="240" w:lineRule="auto"/>
        <w:rPr>
          <w:rFonts w:cs="Times New Roman"/>
        </w:rPr>
      </w:pPr>
    </w:p>
    <w:p w:rsidR="00DB34FB" w:rsidRDefault="00DB34FB" w:rsidP="00DB34FB">
      <w:pPr>
        <w:pStyle w:val="af1"/>
        <w:tabs>
          <w:tab w:val="left" w:pos="177"/>
        </w:tabs>
        <w:spacing w:line="240" w:lineRule="auto"/>
        <w:rPr>
          <w:rFonts w:cs="Times New Roman"/>
        </w:rPr>
      </w:pPr>
    </w:p>
    <w:p w:rsidR="00DB34FB" w:rsidRDefault="00DB34FB" w:rsidP="00DB34FB">
      <w:pPr>
        <w:pStyle w:val="af1"/>
        <w:tabs>
          <w:tab w:val="left" w:pos="177"/>
        </w:tabs>
        <w:spacing w:line="240" w:lineRule="auto"/>
        <w:rPr>
          <w:rFonts w:cs="Times New Roman"/>
        </w:rPr>
      </w:pPr>
    </w:p>
    <w:p w:rsidR="00DB34FB" w:rsidRDefault="00DB34FB" w:rsidP="00DB34FB">
      <w:pPr>
        <w:pStyle w:val="af1"/>
        <w:tabs>
          <w:tab w:val="left" w:pos="177"/>
        </w:tabs>
        <w:spacing w:line="240" w:lineRule="auto"/>
        <w:rPr>
          <w:rFonts w:cs="Times New Roman"/>
        </w:rPr>
      </w:pPr>
    </w:p>
    <w:p w:rsidR="00DB34FB" w:rsidRDefault="00DB34FB" w:rsidP="00DB34FB">
      <w:pPr>
        <w:pStyle w:val="af1"/>
        <w:tabs>
          <w:tab w:val="left" w:pos="177"/>
        </w:tabs>
        <w:spacing w:line="240" w:lineRule="auto"/>
        <w:rPr>
          <w:rFonts w:cs="Times New Roman"/>
        </w:rPr>
      </w:pPr>
    </w:p>
    <w:p w:rsidR="00DB34FB" w:rsidRDefault="00DB34FB" w:rsidP="00DB34FB">
      <w:pPr>
        <w:pStyle w:val="af1"/>
        <w:tabs>
          <w:tab w:val="left" w:pos="177"/>
        </w:tabs>
        <w:spacing w:line="240" w:lineRule="auto"/>
        <w:rPr>
          <w:rFonts w:cs="Times New Roman"/>
        </w:rPr>
      </w:pPr>
    </w:p>
    <w:p w:rsidR="00DB34FB" w:rsidRDefault="00DB34FB" w:rsidP="00DB34FB">
      <w:pPr>
        <w:pStyle w:val="af1"/>
        <w:tabs>
          <w:tab w:val="left" w:pos="177"/>
        </w:tabs>
        <w:spacing w:line="240" w:lineRule="auto"/>
        <w:rPr>
          <w:rFonts w:cs="Times New Roman"/>
        </w:rPr>
      </w:pPr>
    </w:p>
    <w:p w:rsidR="00DB34FB" w:rsidRDefault="00DB34FB" w:rsidP="00DB34FB">
      <w:pPr>
        <w:pStyle w:val="af1"/>
        <w:tabs>
          <w:tab w:val="left" w:pos="177"/>
        </w:tabs>
        <w:spacing w:line="240" w:lineRule="auto"/>
        <w:rPr>
          <w:rFonts w:cs="Times New Roman"/>
        </w:rPr>
      </w:pPr>
    </w:p>
    <w:p w:rsidR="00DB34FB" w:rsidRDefault="00DB34FB" w:rsidP="00DB34FB">
      <w:pPr>
        <w:pStyle w:val="af1"/>
        <w:tabs>
          <w:tab w:val="left" w:pos="177"/>
        </w:tabs>
        <w:spacing w:line="240" w:lineRule="auto"/>
        <w:rPr>
          <w:rFonts w:cs="Times New Roman"/>
        </w:rPr>
      </w:pPr>
    </w:p>
    <w:p w:rsidR="00DB34FB" w:rsidRDefault="00DB34FB" w:rsidP="00DB34FB">
      <w:pPr>
        <w:pStyle w:val="af1"/>
        <w:tabs>
          <w:tab w:val="left" w:pos="177"/>
        </w:tabs>
        <w:spacing w:line="240" w:lineRule="auto"/>
        <w:rPr>
          <w:rFonts w:cs="Times New Roman"/>
        </w:rPr>
      </w:pPr>
    </w:p>
    <w:p w:rsidR="00DB34FB" w:rsidRDefault="00DB34FB" w:rsidP="00DB34FB">
      <w:pPr>
        <w:pStyle w:val="af1"/>
        <w:tabs>
          <w:tab w:val="left" w:pos="177"/>
        </w:tabs>
        <w:spacing w:line="240" w:lineRule="auto"/>
        <w:rPr>
          <w:rFonts w:cs="Times New Roman"/>
        </w:rPr>
      </w:pPr>
    </w:p>
    <w:p w:rsidR="00DB34FB" w:rsidRDefault="00DB34FB" w:rsidP="00DB34FB">
      <w:pPr>
        <w:pStyle w:val="af1"/>
        <w:tabs>
          <w:tab w:val="left" w:pos="177"/>
        </w:tabs>
        <w:spacing w:line="240" w:lineRule="auto"/>
        <w:rPr>
          <w:rFonts w:cs="Times New Roman"/>
        </w:rPr>
      </w:pPr>
    </w:p>
    <w:p w:rsidR="00DB34FB" w:rsidRDefault="00DB34FB" w:rsidP="00DB34FB">
      <w:pPr>
        <w:pStyle w:val="af1"/>
        <w:tabs>
          <w:tab w:val="left" w:pos="177"/>
        </w:tabs>
        <w:spacing w:line="240" w:lineRule="auto"/>
        <w:rPr>
          <w:rFonts w:cs="Times New Roman"/>
        </w:rPr>
      </w:pPr>
    </w:p>
    <w:p w:rsidR="00633B91" w:rsidRDefault="00633B91" w:rsidP="00DB34FB">
      <w:pPr>
        <w:pStyle w:val="af1"/>
        <w:tabs>
          <w:tab w:val="left" w:pos="177"/>
        </w:tabs>
        <w:spacing w:line="240" w:lineRule="auto"/>
        <w:rPr>
          <w:rFonts w:cs="Times New Roman"/>
        </w:rPr>
      </w:pPr>
    </w:p>
    <w:p w:rsidR="005222A1" w:rsidRDefault="005222A1" w:rsidP="00DB34FB">
      <w:pPr>
        <w:pStyle w:val="af1"/>
        <w:tabs>
          <w:tab w:val="left" w:pos="177"/>
        </w:tabs>
        <w:spacing w:line="240" w:lineRule="auto"/>
        <w:rPr>
          <w:rFonts w:cs="Times New Roman"/>
        </w:rPr>
      </w:pPr>
    </w:p>
    <w:p w:rsidR="00633B91" w:rsidRPr="00CF1B4D" w:rsidRDefault="00633B91" w:rsidP="00DB34FB">
      <w:pPr>
        <w:pStyle w:val="af1"/>
        <w:tabs>
          <w:tab w:val="left" w:pos="177"/>
        </w:tabs>
        <w:spacing w:line="240" w:lineRule="auto"/>
        <w:rPr>
          <w:rFonts w:cs="Times New Roman"/>
        </w:rPr>
      </w:pPr>
    </w:p>
    <w:p w:rsidR="00DB34FB" w:rsidRPr="00CF1B4D" w:rsidRDefault="00DB34FB" w:rsidP="00DB34FB">
      <w:pPr>
        <w:pStyle w:val="af1"/>
        <w:tabs>
          <w:tab w:val="left" w:pos="177"/>
        </w:tabs>
        <w:spacing w:line="240" w:lineRule="auto"/>
        <w:rPr>
          <w:rFonts w:cs="Times New Roman"/>
        </w:rPr>
      </w:pPr>
    </w:p>
    <w:p w:rsidR="00DB34FB" w:rsidRPr="00CF1B4D" w:rsidRDefault="00DB34FB" w:rsidP="00DB34FB">
      <w:pPr>
        <w:pStyle w:val="af1"/>
        <w:tabs>
          <w:tab w:val="left" w:pos="177"/>
        </w:tabs>
        <w:spacing w:line="240" w:lineRule="auto"/>
        <w:rPr>
          <w:rFonts w:cs="Times New Roman"/>
        </w:rPr>
      </w:pPr>
    </w:p>
    <w:p w:rsidR="00DB34FB" w:rsidRPr="00EE5213" w:rsidRDefault="00DB34FB" w:rsidP="005769B8">
      <w:pPr>
        <w:pStyle w:val="af1"/>
        <w:widowControl w:val="0"/>
        <w:numPr>
          <w:ilvl w:val="0"/>
          <w:numId w:val="124"/>
        </w:numPr>
        <w:tabs>
          <w:tab w:val="left" w:pos="933"/>
          <w:tab w:val="left" w:pos="2952"/>
        </w:tabs>
        <w:suppressAutoHyphens w:val="0"/>
        <w:spacing w:line="240" w:lineRule="auto"/>
        <w:rPr>
          <w:rStyle w:val="46"/>
          <w:rFonts w:cs="Times New Roman"/>
          <w:b/>
          <w:sz w:val="24"/>
          <w:szCs w:val="24"/>
        </w:rPr>
      </w:pPr>
      <w:bookmarkStart w:id="17" w:name="bookmark192"/>
      <w:r w:rsidRPr="00EE5213">
        <w:rPr>
          <w:rStyle w:val="46"/>
          <w:rFonts w:cs="Times New Roman"/>
          <w:b/>
          <w:color w:val="000000"/>
          <w:sz w:val="24"/>
          <w:szCs w:val="24"/>
        </w:rPr>
        <w:t>СПИСОК ЛИТЕРАТУРЫ</w:t>
      </w:r>
    </w:p>
    <w:p w:rsidR="00DB34FB" w:rsidRPr="00CF1B4D" w:rsidRDefault="00DB34FB" w:rsidP="00DB34FB">
      <w:pPr>
        <w:pStyle w:val="531"/>
        <w:shd w:val="clear" w:color="auto" w:fill="auto"/>
        <w:spacing w:after="0" w:line="240" w:lineRule="auto"/>
        <w:jc w:val="center"/>
        <w:rPr>
          <w:rFonts w:ascii="Times New Roman" w:hAnsi="Times New Roman" w:cs="Times New Roman"/>
          <w:b w:val="0"/>
          <w:sz w:val="24"/>
          <w:szCs w:val="24"/>
        </w:rPr>
      </w:pPr>
      <w:r w:rsidRPr="00CF1B4D">
        <w:rPr>
          <w:rStyle w:val="530"/>
          <w:rFonts w:ascii="Times New Roman" w:hAnsi="Times New Roman" w:cs="Times New Roman"/>
          <w:color w:val="000000"/>
          <w:sz w:val="24"/>
          <w:szCs w:val="24"/>
        </w:rPr>
        <w:t>Список методической литературы</w:t>
      </w:r>
      <w:bookmarkEnd w:id="17"/>
    </w:p>
    <w:p w:rsidR="00DB34FB" w:rsidRPr="00CF1B4D" w:rsidRDefault="00DB34FB" w:rsidP="001513B6">
      <w:pPr>
        <w:pStyle w:val="af1"/>
        <w:widowControl w:val="0"/>
        <w:numPr>
          <w:ilvl w:val="0"/>
          <w:numId w:val="117"/>
        </w:numPr>
        <w:tabs>
          <w:tab w:val="left" w:pos="399"/>
        </w:tabs>
        <w:suppressAutoHyphens w:val="0"/>
        <w:spacing w:line="240" w:lineRule="auto"/>
        <w:ind w:left="720" w:hanging="360"/>
        <w:rPr>
          <w:rFonts w:cs="Times New Roman"/>
        </w:rPr>
      </w:pPr>
      <w:r w:rsidRPr="00EE5213">
        <w:rPr>
          <w:rStyle w:val="af2"/>
          <w:rFonts w:eastAsiaTheme="majorEastAsia" w:cs="Times New Roman"/>
          <w:i/>
          <w:color w:val="000000"/>
        </w:rPr>
        <w:t>Алямовская А.Н., Лазурский В.В</w:t>
      </w:r>
      <w:r w:rsidRPr="00CF1B4D">
        <w:rPr>
          <w:rStyle w:val="af2"/>
          <w:rFonts w:eastAsiaTheme="majorEastAsia" w:cs="Times New Roman"/>
          <w:color w:val="000000"/>
        </w:rPr>
        <w:t>. //Сборник «Искусство книги» №7, 1971.</w:t>
      </w:r>
    </w:p>
    <w:p w:rsidR="00DB34FB" w:rsidRPr="00CF1B4D" w:rsidRDefault="00DB34FB" w:rsidP="001513B6">
      <w:pPr>
        <w:pStyle w:val="af1"/>
        <w:widowControl w:val="0"/>
        <w:numPr>
          <w:ilvl w:val="0"/>
          <w:numId w:val="117"/>
        </w:numPr>
        <w:tabs>
          <w:tab w:val="left" w:pos="399"/>
        </w:tabs>
        <w:suppressAutoHyphens w:val="0"/>
        <w:spacing w:line="240" w:lineRule="auto"/>
        <w:ind w:left="720" w:hanging="360"/>
        <w:rPr>
          <w:rFonts w:cs="Times New Roman"/>
        </w:rPr>
      </w:pPr>
      <w:r w:rsidRPr="00EE5213">
        <w:rPr>
          <w:rStyle w:val="af2"/>
          <w:rFonts w:eastAsiaTheme="majorEastAsia" w:cs="Times New Roman"/>
          <w:i/>
          <w:color w:val="000000"/>
        </w:rPr>
        <w:t>Анциферов В.Г., Анциферова Л.Г., Кисляковская Т.Н</w:t>
      </w:r>
      <w:r w:rsidRPr="00CF1B4D">
        <w:rPr>
          <w:rStyle w:val="af2"/>
          <w:rFonts w:eastAsiaTheme="majorEastAsia" w:cs="Times New Roman"/>
          <w:color w:val="000000"/>
        </w:rPr>
        <w:t>. Станковая композиция. Примерная программа для ДХШ и изобразительных отделений ДШИ. М., 2003.</w:t>
      </w:r>
    </w:p>
    <w:p w:rsidR="00DB34FB" w:rsidRPr="00CF1B4D" w:rsidRDefault="00DB34FB" w:rsidP="001513B6">
      <w:pPr>
        <w:pStyle w:val="af1"/>
        <w:widowControl w:val="0"/>
        <w:numPr>
          <w:ilvl w:val="0"/>
          <w:numId w:val="117"/>
        </w:numPr>
        <w:tabs>
          <w:tab w:val="left" w:pos="399"/>
        </w:tabs>
        <w:suppressAutoHyphens w:val="0"/>
        <w:spacing w:line="240" w:lineRule="auto"/>
        <w:ind w:left="720" w:hanging="360"/>
        <w:rPr>
          <w:rFonts w:cs="Times New Roman"/>
        </w:rPr>
      </w:pPr>
      <w:r w:rsidRPr="00EE5213">
        <w:rPr>
          <w:rStyle w:val="af2"/>
          <w:rFonts w:eastAsiaTheme="majorEastAsia" w:cs="Times New Roman"/>
          <w:i/>
          <w:color w:val="000000"/>
        </w:rPr>
        <w:t>Арнхейм Р</w:t>
      </w:r>
      <w:r w:rsidRPr="00CF1B4D">
        <w:rPr>
          <w:rStyle w:val="af2"/>
          <w:rFonts w:eastAsiaTheme="majorEastAsia" w:cs="Times New Roman"/>
          <w:color w:val="000000"/>
        </w:rPr>
        <w:t>. Искусство и визуальное восприятие. М., 1974.</w:t>
      </w:r>
    </w:p>
    <w:p w:rsidR="00DB34FB" w:rsidRPr="00CF1B4D" w:rsidRDefault="00DB34FB" w:rsidP="001513B6">
      <w:pPr>
        <w:pStyle w:val="af1"/>
        <w:widowControl w:val="0"/>
        <w:numPr>
          <w:ilvl w:val="0"/>
          <w:numId w:val="117"/>
        </w:numPr>
        <w:tabs>
          <w:tab w:val="left" w:pos="399"/>
        </w:tabs>
        <w:suppressAutoHyphens w:val="0"/>
        <w:spacing w:line="240" w:lineRule="auto"/>
        <w:ind w:left="720" w:hanging="360"/>
        <w:rPr>
          <w:rFonts w:cs="Times New Roman"/>
        </w:rPr>
      </w:pPr>
      <w:r w:rsidRPr="00EE5213">
        <w:rPr>
          <w:rStyle w:val="af2"/>
          <w:rFonts w:eastAsiaTheme="majorEastAsia" w:cs="Times New Roman"/>
          <w:i/>
          <w:color w:val="000000"/>
        </w:rPr>
        <w:t>Большаков М.В</w:t>
      </w:r>
      <w:r w:rsidRPr="00CF1B4D">
        <w:rPr>
          <w:rStyle w:val="af2"/>
          <w:rFonts w:eastAsiaTheme="majorEastAsia" w:cs="Times New Roman"/>
          <w:color w:val="000000"/>
        </w:rPr>
        <w:t>. Декор и орнамент в книге. М., Книга, 1990.</w:t>
      </w:r>
    </w:p>
    <w:p w:rsidR="00DB34FB" w:rsidRPr="00CF1B4D" w:rsidRDefault="00DB34FB" w:rsidP="001513B6">
      <w:pPr>
        <w:pStyle w:val="af1"/>
        <w:widowControl w:val="0"/>
        <w:numPr>
          <w:ilvl w:val="0"/>
          <w:numId w:val="117"/>
        </w:numPr>
        <w:tabs>
          <w:tab w:val="left" w:pos="399"/>
        </w:tabs>
        <w:suppressAutoHyphens w:val="0"/>
        <w:spacing w:line="240" w:lineRule="auto"/>
        <w:ind w:left="720" w:hanging="360"/>
        <w:rPr>
          <w:rFonts w:cs="Times New Roman"/>
        </w:rPr>
      </w:pPr>
      <w:r w:rsidRPr="00EE5213">
        <w:rPr>
          <w:rStyle w:val="af2"/>
          <w:rFonts w:eastAsiaTheme="majorEastAsia" w:cs="Times New Roman"/>
          <w:i/>
          <w:color w:val="000000"/>
        </w:rPr>
        <w:t>Волков Н.Н</w:t>
      </w:r>
      <w:r w:rsidRPr="00CF1B4D">
        <w:rPr>
          <w:rStyle w:val="af2"/>
          <w:rFonts w:eastAsiaTheme="majorEastAsia" w:cs="Times New Roman"/>
          <w:color w:val="000000"/>
        </w:rPr>
        <w:t>. Композиция в живописи. М., 1977.</w:t>
      </w:r>
    </w:p>
    <w:p w:rsidR="00DB34FB" w:rsidRPr="00CF1B4D" w:rsidRDefault="00DB34FB" w:rsidP="001513B6">
      <w:pPr>
        <w:pStyle w:val="af1"/>
        <w:widowControl w:val="0"/>
        <w:numPr>
          <w:ilvl w:val="0"/>
          <w:numId w:val="117"/>
        </w:numPr>
        <w:tabs>
          <w:tab w:val="left" w:pos="399"/>
        </w:tabs>
        <w:suppressAutoHyphens w:val="0"/>
        <w:spacing w:line="240" w:lineRule="auto"/>
        <w:ind w:left="720" w:hanging="360"/>
        <w:rPr>
          <w:rFonts w:cs="Times New Roman"/>
        </w:rPr>
      </w:pPr>
      <w:r w:rsidRPr="00EE5213">
        <w:rPr>
          <w:rStyle w:val="af2"/>
          <w:rFonts w:eastAsiaTheme="majorEastAsia" w:cs="Times New Roman"/>
          <w:i/>
          <w:color w:val="000000"/>
        </w:rPr>
        <w:t>Вейль Герман</w:t>
      </w:r>
      <w:r w:rsidRPr="00CF1B4D">
        <w:rPr>
          <w:rStyle w:val="af2"/>
          <w:rFonts w:eastAsiaTheme="majorEastAsia" w:cs="Times New Roman"/>
          <w:color w:val="000000"/>
        </w:rPr>
        <w:t>. Симметрия. М., 1968.</w:t>
      </w:r>
    </w:p>
    <w:p w:rsidR="00DB34FB" w:rsidRPr="00CF1B4D" w:rsidRDefault="00DB34FB" w:rsidP="001513B6">
      <w:pPr>
        <w:pStyle w:val="af1"/>
        <w:widowControl w:val="0"/>
        <w:numPr>
          <w:ilvl w:val="0"/>
          <w:numId w:val="117"/>
        </w:numPr>
        <w:tabs>
          <w:tab w:val="left" w:pos="405"/>
        </w:tabs>
        <w:suppressAutoHyphens w:val="0"/>
        <w:spacing w:line="240" w:lineRule="auto"/>
        <w:ind w:left="720" w:hanging="360"/>
        <w:rPr>
          <w:rFonts w:cs="Times New Roman"/>
        </w:rPr>
      </w:pPr>
      <w:r w:rsidRPr="00EE5213">
        <w:rPr>
          <w:rStyle w:val="af2"/>
          <w:rFonts w:eastAsiaTheme="majorEastAsia" w:cs="Times New Roman"/>
          <w:i/>
          <w:color w:val="000000"/>
        </w:rPr>
        <w:t>Голубева О.Л</w:t>
      </w:r>
      <w:r w:rsidRPr="00CF1B4D">
        <w:rPr>
          <w:rStyle w:val="af2"/>
          <w:rFonts w:eastAsiaTheme="majorEastAsia" w:cs="Times New Roman"/>
          <w:color w:val="000000"/>
        </w:rPr>
        <w:t>. Основы композиции. Издательский дом искусств. М., 2004.</w:t>
      </w:r>
    </w:p>
    <w:p w:rsidR="00DB34FB" w:rsidRPr="00CF1B4D" w:rsidRDefault="00DB34FB" w:rsidP="001513B6">
      <w:pPr>
        <w:pStyle w:val="af1"/>
        <w:widowControl w:val="0"/>
        <w:numPr>
          <w:ilvl w:val="0"/>
          <w:numId w:val="117"/>
        </w:numPr>
        <w:tabs>
          <w:tab w:val="left" w:pos="399"/>
        </w:tabs>
        <w:suppressAutoHyphens w:val="0"/>
        <w:spacing w:line="240" w:lineRule="auto"/>
        <w:ind w:left="720" w:hanging="360"/>
        <w:rPr>
          <w:rFonts w:cs="Times New Roman"/>
        </w:rPr>
      </w:pPr>
      <w:r w:rsidRPr="00EE5213">
        <w:rPr>
          <w:rStyle w:val="af2"/>
          <w:rFonts w:eastAsiaTheme="majorEastAsia" w:cs="Times New Roman"/>
          <w:i/>
          <w:color w:val="000000"/>
        </w:rPr>
        <w:t>Даниэль С.М.</w:t>
      </w:r>
      <w:r w:rsidRPr="00CF1B4D">
        <w:rPr>
          <w:rStyle w:val="af2"/>
          <w:rFonts w:eastAsiaTheme="majorEastAsia" w:cs="Times New Roman"/>
          <w:color w:val="000000"/>
        </w:rPr>
        <w:t xml:space="preserve"> Учебный анализ композиции. // «Творчество» №3, 1984.</w:t>
      </w:r>
    </w:p>
    <w:p w:rsidR="00DB34FB" w:rsidRPr="00CF1B4D" w:rsidRDefault="00DB34FB" w:rsidP="001513B6">
      <w:pPr>
        <w:pStyle w:val="af1"/>
        <w:widowControl w:val="0"/>
        <w:numPr>
          <w:ilvl w:val="0"/>
          <w:numId w:val="117"/>
        </w:numPr>
        <w:tabs>
          <w:tab w:val="left" w:pos="399"/>
        </w:tabs>
        <w:suppressAutoHyphens w:val="0"/>
        <w:spacing w:line="240" w:lineRule="auto"/>
        <w:ind w:left="720" w:hanging="360"/>
        <w:rPr>
          <w:rFonts w:cs="Times New Roman"/>
        </w:rPr>
      </w:pPr>
      <w:r w:rsidRPr="00EE5213">
        <w:rPr>
          <w:rStyle w:val="af2"/>
          <w:rFonts w:eastAsiaTheme="majorEastAsia" w:cs="Times New Roman"/>
          <w:i/>
          <w:color w:val="000000"/>
        </w:rPr>
        <w:t>Елизаров В.Е</w:t>
      </w:r>
      <w:r w:rsidRPr="00CF1B4D">
        <w:rPr>
          <w:rStyle w:val="af2"/>
          <w:rFonts w:eastAsiaTheme="majorEastAsia" w:cs="Times New Roman"/>
          <w:color w:val="000000"/>
        </w:rPr>
        <w:t>. Примерная программа для ДХШ и изобразительных отделений ДШИ. М., 2008.</w:t>
      </w:r>
    </w:p>
    <w:p w:rsidR="00DB34FB" w:rsidRPr="00CF1B4D" w:rsidRDefault="00DB34FB" w:rsidP="001513B6">
      <w:pPr>
        <w:pStyle w:val="af1"/>
        <w:widowControl w:val="0"/>
        <w:numPr>
          <w:ilvl w:val="0"/>
          <w:numId w:val="117"/>
        </w:numPr>
        <w:tabs>
          <w:tab w:val="left" w:pos="399"/>
        </w:tabs>
        <w:suppressAutoHyphens w:val="0"/>
        <w:spacing w:line="240" w:lineRule="auto"/>
        <w:ind w:left="720" w:hanging="360"/>
        <w:rPr>
          <w:rFonts w:cs="Times New Roman"/>
        </w:rPr>
      </w:pPr>
      <w:r w:rsidRPr="00EE5213">
        <w:rPr>
          <w:rStyle w:val="af2"/>
          <w:rFonts w:eastAsiaTheme="majorEastAsia" w:cs="Times New Roman"/>
          <w:i/>
          <w:color w:val="000000"/>
        </w:rPr>
        <w:t>Зайцев А.С.</w:t>
      </w:r>
      <w:r w:rsidRPr="00CF1B4D">
        <w:rPr>
          <w:rStyle w:val="af2"/>
          <w:rFonts w:eastAsiaTheme="majorEastAsia" w:cs="Times New Roman"/>
          <w:color w:val="000000"/>
        </w:rPr>
        <w:t xml:space="preserve"> Наука о цвете и живописи. М., Искусство, 1986.</w:t>
      </w:r>
    </w:p>
    <w:p w:rsidR="00DB34FB" w:rsidRPr="00CF1B4D" w:rsidRDefault="00DB34FB" w:rsidP="001513B6">
      <w:pPr>
        <w:pStyle w:val="af1"/>
        <w:widowControl w:val="0"/>
        <w:numPr>
          <w:ilvl w:val="0"/>
          <w:numId w:val="117"/>
        </w:numPr>
        <w:tabs>
          <w:tab w:val="left" w:pos="399"/>
        </w:tabs>
        <w:suppressAutoHyphens w:val="0"/>
        <w:spacing w:line="240" w:lineRule="auto"/>
        <w:ind w:left="720" w:hanging="360"/>
        <w:rPr>
          <w:rFonts w:cs="Times New Roman"/>
        </w:rPr>
      </w:pPr>
      <w:r w:rsidRPr="00EE5213">
        <w:rPr>
          <w:rStyle w:val="af2"/>
          <w:rFonts w:eastAsiaTheme="majorEastAsia" w:cs="Times New Roman"/>
          <w:i/>
          <w:color w:val="000000"/>
        </w:rPr>
        <w:t>Искусство шрифта</w:t>
      </w:r>
      <w:r w:rsidRPr="00CF1B4D">
        <w:rPr>
          <w:rStyle w:val="af2"/>
          <w:rFonts w:eastAsiaTheme="majorEastAsia" w:cs="Times New Roman"/>
          <w:color w:val="000000"/>
        </w:rPr>
        <w:t>: работы московских художников книги 1959-1974. М., 1977.</w:t>
      </w:r>
    </w:p>
    <w:p w:rsidR="00DB34FB" w:rsidRPr="00CF1B4D" w:rsidRDefault="00DB34FB" w:rsidP="001513B6">
      <w:pPr>
        <w:pStyle w:val="af1"/>
        <w:widowControl w:val="0"/>
        <w:numPr>
          <w:ilvl w:val="0"/>
          <w:numId w:val="117"/>
        </w:numPr>
        <w:tabs>
          <w:tab w:val="left" w:pos="399"/>
        </w:tabs>
        <w:suppressAutoHyphens w:val="0"/>
        <w:spacing w:line="240" w:lineRule="auto"/>
        <w:ind w:left="720" w:hanging="360"/>
        <w:rPr>
          <w:rFonts w:cs="Times New Roman"/>
        </w:rPr>
      </w:pPr>
      <w:r w:rsidRPr="00EE5213">
        <w:rPr>
          <w:rStyle w:val="af2"/>
          <w:rFonts w:eastAsiaTheme="majorEastAsia" w:cs="Times New Roman"/>
          <w:i/>
          <w:color w:val="000000"/>
        </w:rPr>
        <w:t>Кибрик Е.А</w:t>
      </w:r>
      <w:r w:rsidRPr="00CF1B4D">
        <w:rPr>
          <w:rStyle w:val="af2"/>
          <w:rFonts w:eastAsiaTheme="majorEastAsia" w:cs="Times New Roman"/>
          <w:color w:val="000000"/>
        </w:rPr>
        <w:t>. Объективные законы композиции в изобразительном искусстве. «Вопросы философии» №10, 1966.</w:t>
      </w:r>
    </w:p>
    <w:p w:rsidR="00DB34FB" w:rsidRPr="00CF1B4D" w:rsidRDefault="00DB34FB" w:rsidP="001513B6">
      <w:pPr>
        <w:pStyle w:val="af1"/>
        <w:widowControl w:val="0"/>
        <w:numPr>
          <w:ilvl w:val="0"/>
          <w:numId w:val="117"/>
        </w:numPr>
        <w:tabs>
          <w:tab w:val="left" w:pos="405"/>
        </w:tabs>
        <w:suppressAutoHyphens w:val="0"/>
        <w:spacing w:line="240" w:lineRule="auto"/>
        <w:ind w:left="720" w:hanging="360"/>
        <w:rPr>
          <w:rFonts w:cs="Times New Roman"/>
        </w:rPr>
      </w:pPr>
      <w:r w:rsidRPr="00EE5213">
        <w:rPr>
          <w:rStyle w:val="af2"/>
          <w:rFonts w:eastAsiaTheme="majorEastAsia" w:cs="Times New Roman"/>
          <w:i/>
          <w:color w:val="000000"/>
        </w:rPr>
        <w:t>Козлов В.Н</w:t>
      </w:r>
      <w:r w:rsidRPr="00CF1B4D">
        <w:rPr>
          <w:rStyle w:val="af2"/>
          <w:rFonts w:eastAsiaTheme="majorEastAsia" w:cs="Times New Roman"/>
          <w:color w:val="000000"/>
        </w:rPr>
        <w:t>. Основы художественного оформления текстильных изделий. М.: «Легкая и пищевая промышленность», 1981.</w:t>
      </w:r>
    </w:p>
    <w:p w:rsidR="00DB34FB" w:rsidRPr="00CF1B4D" w:rsidRDefault="00DB34FB" w:rsidP="001513B6">
      <w:pPr>
        <w:pStyle w:val="af1"/>
        <w:widowControl w:val="0"/>
        <w:numPr>
          <w:ilvl w:val="0"/>
          <w:numId w:val="117"/>
        </w:numPr>
        <w:tabs>
          <w:tab w:val="left" w:pos="399"/>
        </w:tabs>
        <w:suppressAutoHyphens w:val="0"/>
        <w:spacing w:line="240" w:lineRule="auto"/>
        <w:ind w:left="720" w:hanging="360"/>
        <w:rPr>
          <w:rFonts w:cs="Times New Roman"/>
        </w:rPr>
      </w:pPr>
      <w:r w:rsidRPr="00EE5213">
        <w:rPr>
          <w:rStyle w:val="af2"/>
          <w:rFonts w:eastAsiaTheme="majorEastAsia" w:cs="Times New Roman"/>
          <w:i/>
          <w:color w:val="000000"/>
        </w:rPr>
        <w:t xml:space="preserve">Претте М.К., </w:t>
      </w:r>
      <w:r w:rsidRPr="00CF1B4D">
        <w:rPr>
          <w:rStyle w:val="af2"/>
          <w:rFonts w:eastAsiaTheme="majorEastAsia" w:cs="Times New Roman"/>
          <w:color w:val="000000"/>
        </w:rPr>
        <w:t>Капальдо Альфонсо. Творчество и выражение. Курс художественного воспитания. М., 1981.</w:t>
      </w:r>
    </w:p>
    <w:p w:rsidR="00DB34FB" w:rsidRPr="00CF1B4D" w:rsidRDefault="00DB34FB" w:rsidP="001513B6">
      <w:pPr>
        <w:pStyle w:val="af1"/>
        <w:widowControl w:val="0"/>
        <w:numPr>
          <w:ilvl w:val="0"/>
          <w:numId w:val="117"/>
        </w:numPr>
        <w:tabs>
          <w:tab w:val="left" w:pos="399"/>
        </w:tabs>
        <w:suppressAutoHyphens w:val="0"/>
        <w:spacing w:line="240" w:lineRule="auto"/>
        <w:ind w:left="720" w:hanging="360"/>
        <w:rPr>
          <w:rFonts w:cs="Times New Roman"/>
        </w:rPr>
      </w:pPr>
      <w:r w:rsidRPr="00EE5213">
        <w:rPr>
          <w:rStyle w:val="af2"/>
          <w:rFonts w:eastAsiaTheme="majorEastAsia" w:cs="Times New Roman"/>
          <w:i/>
          <w:color w:val="000000"/>
        </w:rPr>
        <w:t>Ровенский М.Г</w:t>
      </w:r>
      <w:r w:rsidRPr="00CF1B4D">
        <w:rPr>
          <w:rStyle w:val="af2"/>
          <w:rFonts w:eastAsiaTheme="majorEastAsia" w:cs="Times New Roman"/>
          <w:color w:val="000000"/>
        </w:rPr>
        <w:t>. Отечественные шрифты //Полиграфист и издатель №4, 1995.</w:t>
      </w:r>
    </w:p>
    <w:p w:rsidR="00DB34FB" w:rsidRPr="00CF1B4D" w:rsidRDefault="00DB34FB" w:rsidP="001513B6">
      <w:pPr>
        <w:pStyle w:val="af1"/>
        <w:widowControl w:val="0"/>
        <w:numPr>
          <w:ilvl w:val="0"/>
          <w:numId w:val="117"/>
        </w:numPr>
        <w:tabs>
          <w:tab w:val="left" w:pos="405"/>
        </w:tabs>
        <w:suppressAutoHyphens w:val="0"/>
        <w:spacing w:line="240" w:lineRule="auto"/>
        <w:ind w:left="720" w:hanging="360"/>
        <w:rPr>
          <w:rFonts w:cs="Times New Roman"/>
        </w:rPr>
      </w:pPr>
      <w:r w:rsidRPr="00EE5213">
        <w:rPr>
          <w:rStyle w:val="af2"/>
          <w:rFonts w:eastAsiaTheme="majorEastAsia" w:cs="Times New Roman"/>
          <w:i/>
          <w:color w:val="000000"/>
        </w:rPr>
        <w:t>Фаворский В.А.</w:t>
      </w:r>
      <w:r w:rsidRPr="00CF1B4D">
        <w:rPr>
          <w:rStyle w:val="af2"/>
          <w:rFonts w:eastAsiaTheme="majorEastAsia" w:cs="Times New Roman"/>
          <w:color w:val="000000"/>
        </w:rPr>
        <w:t xml:space="preserve"> Художественное творчество детей в культуре России первой половины 20 века. М.: Педагогика, 2002.</w:t>
      </w:r>
    </w:p>
    <w:p w:rsidR="00DB34FB" w:rsidRPr="00CF1B4D" w:rsidRDefault="00DB34FB" w:rsidP="001513B6">
      <w:pPr>
        <w:pStyle w:val="af1"/>
        <w:widowControl w:val="0"/>
        <w:numPr>
          <w:ilvl w:val="0"/>
          <w:numId w:val="117"/>
        </w:numPr>
        <w:tabs>
          <w:tab w:val="left" w:pos="405"/>
        </w:tabs>
        <w:suppressAutoHyphens w:val="0"/>
        <w:spacing w:line="240" w:lineRule="auto"/>
        <w:ind w:left="720" w:hanging="360"/>
        <w:rPr>
          <w:rFonts w:cs="Times New Roman"/>
        </w:rPr>
      </w:pPr>
      <w:r w:rsidRPr="00EE5213">
        <w:rPr>
          <w:rStyle w:val="af2"/>
          <w:rFonts w:eastAsiaTheme="majorEastAsia" w:cs="Times New Roman"/>
          <w:i/>
          <w:color w:val="000000"/>
        </w:rPr>
        <w:t>Фаворский В.А</w:t>
      </w:r>
      <w:r w:rsidRPr="00CF1B4D">
        <w:rPr>
          <w:rStyle w:val="af2"/>
          <w:rFonts w:eastAsiaTheme="majorEastAsia" w:cs="Times New Roman"/>
          <w:color w:val="000000"/>
        </w:rPr>
        <w:t>. О композиции. // «Искусство» №1-2, 1983.</w:t>
      </w:r>
    </w:p>
    <w:p w:rsidR="00DB34FB" w:rsidRPr="00CF1B4D" w:rsidRDefault="00DB34FB" w:rsidP="001513B6">
      <w:pPr>
        <w:pStyle w:val="af1"/>
        <w:widowControl w:val="0"/>
        <w:numPr>
          <w:ilvl w:val="0"/>
          <w:numId w:val="117"/>
        </w:numPr>
        <w:tabs>
          <w:tab w:val="left" w:pos="399"/>
        </w:tabs>
        <w:suppressAutoHyphens w:val="0"/>
        <w:spacing w:line="240" w:lineRule="auto"/>
        <w:ind w:left="720" w:hanging="360"/>
        <w:rPr>
          <w:rFonts w:cs="Times New Roman"/>
        </w:rPr>
      </w:pPr>
      <w:r w:rsidRPr="00EE5213">
        <w:rPr>
          <w:rStyle w:val="af2"/>
          <w:rFonts w:eastAsiaTheme="majorEastAsia" w:cs="Times New Roman"/>
          <w:i/>
          <w:color w:val="000000"/>
        </w:rPr>
        <w:t>Фаворский В.А</w:t>
      </w:r>
      <w:r w:rsidRPr="00CF1B4D">
        <w:rPr>
          <w:rStyle w:val="af2"/>
          <w:rFonts w:eastAsiaTheme="majorEastAsia" w:cs="Times New Roman"/>
          <w:color w:val="000000"/>
        </w:rPr>
        <w:t>. Об искусстве, о книге, о гравюре. М., 1986.</w:t>
      </w:r>
    </w:p>
    <w:p w:rsidR="00DB34FB" w:rsidRPr="00CF1B4D" w:rsidRDefault="00DB34FB" w:rsidP="001513B6">
      <w:pPr>
        <w:pStyle w:val="af1"/>
        <w:widowControl w:val="0"/>
        <w:numPr>
          <w:ilvl w:val="0"/>
          <w:numId w:val="117"/>
        </w:numPr>
        <w:tabs>
          <w:tab w:val="left" w:pos="399"/>
        </w:tabs>
        <w:suppressAutoHyphens w:val="0"/>
        <w:spacing w:line="240" w:lineRule="auto"/>
        <w:ind w:left="720" w:hanging="360"/>
        <w:rPr>
          <w:rFonts w:cs="Times New Roman"/>
        </w:rPr>
      </w:pPr>
      <w:r w:rsidRPr="00EE5213">
        <w:rPr>
          <w:rStyle w:val="af2"/>
          <w:rFonts w:eastAsiaTheme="majorEastAsia" w:cs="Times New Roman"/>
          <w:i/>
          <w:color w:val="000000"/>
        </w:rPr>
        <w:t>Шицгал А.Г.</w:t>
      </w:r>
      <w:r w:rsidRPr="00CF1B4D">
        <w:rPr>
          <w:rStyle w:val="af2"/>
          <w:rFonts w:eastAsiaTheme="majorEastAsia" w:cs="Times New Roman"/>
          <w:color w:val="000000"/>
        </w:rPr>
        <w:t xml:space="preserve"> Русский типографский шрифт (вопросы теории и практики применения). М., 1985.</w:t>
      </w:r>
    </w:p>
    <w:p w:rsidR="00DB34FB" w:rsidRPr="00EE5213" w:rsidRDefault="00DB34FB" w:rsidP="00DB34FB">
      <w:pPr>
        <w:pStyle w:val="310"/>
        <w:shd w:val="clear" w:color="auto" w:fill="auto"/>
        <w:spacing w:after="0" w:line="240" w:lineRule="auto"/>
        <w:jc w:val="center"/>
        <w:rPr>
          <w:sz w:val="22"/>
          <w:szCs w:val="22"/>
        </w:rPr>
      </w:pPr>
      <w:r w:rsidRPr="00EE5213">
        <w:rPr>
          <w:rStyle w:val="31"/>
          <w:bCs/>
          <w:color w:val="000000"/>
          <w:sz w:val="22"/>
          <w:szCs w:val="22"/>
        </w:rPr>
        <w:t>Список учебной литературы</w:t>
      </w:r>
    </w:p>
    <w:p w:rsidR="00DB34FB" w:rsidRPr="00EE5213" w:rsidRDefault="00DB34FB" w:rsidP="001513B6">
      <w:pPr>
        <w:pStyle w:val="af1"/>
        <w:widowControl w:val="0"/>
        <w:numPr>
          <w:ilvl w:val="0"/>
          <w:numId w:val="118"/>
        </w:numPr>
        <w:suppressAutoHyphens w:val="0"/>
        <w:spacing w:line="240" w:lineRule="auto"/>
        <w:rPr>
          <w:rFonts w:cs="Times New Roman"/>
          <w:sz w:val="22"/>
          <w:szCs w:val="22"/>
        </w:rPr>
      </w:pPr>
      <w:r w:rsidRPr="00EE5213">
        <w:rPr>
          <w:rStyle w:val="af2"/>
          <w:rFonts w:eastAsiaTheme="majorEastAsia" w:cs="Times New Roman"/>
          <w:i/>
          <w:color w:val="000000"/>
          <w:sz w:val="22"/>
          <w:szCs w:val="22"/>
        </w:rPr>
        <w:t>Бесчастнов Н.П</w:t>
      </w:r>
      <w:r w:rsidRPr="00EE5213">
        <w:rPr>
          <w:rStyle w:val="af2"/>
          <w:rFonts w:eastAsiaTheme="majorEastAsia" w:cs="Times New Roman"/>
          <w:color w:val="000000"/>
          <w:sz w:val="22"/>
          <w:szCs w:val="22"/>
        </w:rPr>
        <w:t>. Изображение растительных мотивов. М.: Гуманитарный издательский центр «Владос», 2004.</w:t>
      </w:r>
    </w:p>
    <w:p w:rsidR="00DB34FB" w:rsidRPr="00EE5213" w:rsidRDefault="00DB34FB" w:rsidP="001513B6">
      <w:pPr>
        <w:pStyle w:val="af1"/>
        <w:widowControl w:val="0"/>
        <w:numPr>
          <w:ilvl w:val="0"/>
          <w:numId w:val="118"/>
        </w:numPr>
        <w:suppressAutoHyphens w:val="0"/>
        <w:spacing w:line="240" w:lineRule="auto"/>
        <w:rPr>
          <w:rFonts w:cs="Times New Roman"/>
          <w:sz w:val="22"/>
          <w:szCs w:val="22"/>
        </w:rPr>
      </w:pPr>
      <w:r w:rsidRPr="00EE5213">
        <w:rPr>
          <w:rStyle w:val="af2"/>
          <w:rFonts w:eastAsiaTheme="majorEastAsia" w:cs="Times New Roman"/>
          <w:i/>
          <w:color w:val="000000"/>
          <w:sz w:val="22"/>
          <w:szCs w:val="22"/>
        </w:rPr>
        <w:t>Бесчастнов Н.П</w:t>
      </w:r>
      <w:r w:rsidRPr="00EE5213">
        <w:rPr>
          <w:rStyle w:val="af2"/>
          <w:rFonts w:eastAsiaTheme="majorEastAsia" w:cs="Times New Roman"/>
          <w:color w:val="000000"/>
          <w:sz w:val="22"/>
          <w:szCs w:val="22"/>
        </w:rPr>
        <w:t>. Графика натюрморта. М.: Гуманитарный издательский центр «Владос», 2008.</w:t>
      </w:r>
    </w:p>
    <w:p w:rsidR="00DB34FB" w:rsidRPr="00EE5213" w:rsidRDefault="00DB34FB" w:rsidP="001513B6">
      <w:pPr>
        <w:pStyle w:val="af1"/>
        <w:widowControl w:val="0"/>
        <w:numPr>
          <w:ilvl w:val="0"/>
          <w:numId w:val="118"/>
        </w:numPr>
        <w:suppressAutoHyphens w:val="0"/>
        <w:spacing w:line="240" w:lineRule="auto"/>
        <w:rPr>
          <w:rFonts w:cs="Times New Roman"/>
          <w:sz w:val="22"/>
          <w:szCs w:val="22"/>
        </w:rPr>
      </w:pPr>
      <w:r w:rsidRPr="00EE5213">
        <w:rPr>
          <w:rStyle w:val="af2"/>
          <w:rFonts w:eastAsiaTheme="majorEastAsia" w:cs="Times New Roman"/>
          <w:i/>
          <w:color w:val="000000"/>
          <w:sz w:val="22"/>
          <w:szCs w:val="22"/>
        </w:rPr>
        <w:t>Бесчастнов Н.П</w:t>
      </w:r>
      <w:r w:rsidRPr="00EE5213">
        <w:rPr>
          <w:rStyle w:val="af2"/>
          <w:rFonts w:eastAsiaTheme="majorEastAsia" w:cs="Times New Roman"/>
          <w:color w:val="000000"/>
          <w:sz w:val="22"/>
          <w:szCs w:val="22"/>
        </w:rPr>
        <w:t>. Графика пейзажа. М.: Гуманитарный издательский центр «Владос», 2005.</w:t>
      </w:r>
    </w:p>
    <w:p w:rsidR="00DB34FB" w:rsidRPr="00EE5213" w:rsidRDefault="00DB34FB" w:rsidP="001513B6">
      <w:pPr>
        <w:pStyle w:val="af1"/>
        <w:widowControl w:val="0"/>
        <w:numPr>
          <w:ilvl w:val="0"/>
          <w:numId w:val="118"/>
        </w:numPr>
        <w:suppressAutoHyphens w:val="0"/>
        <w:spacing w:line="240" w:lineRule="auto"/>
        <w:rPr>
          <w:rFonts w:cs="Times New Roman"/>
          <w:sz w:val="22"/>
          <w:szCs w:val="22"/>
        </w:rPr>
      </w:pPr>
      <w:r w:rsidRPr="00EE5213">
        <w:rPr>
          <w:rStyle w:val="af2"/>
          <w:rFonts w:eastAsiaTheme="majorEastAsia" w:cs="Times New Roman"/>
          <w:i/>
          <w:color w:val="000000"/>
          <w:sz w:val="22"/>
          <w:szCs w:val="22"/>
        </w:rPr>
        <w:t>Бесчастнов Н.П</w:t>
      </w:r>
      <w:r w:rsidRPr="00EE5213">
        <w:rPr>
          <w:rStyle w:val="af2"/>
          <w:rFonts w:eastAsiaTheme="majorEastAsia" w:cs="Times New Roman"/>
          <w:color w:val="000000"/>
          <w:sz w:val="22"/>
          <w:szCs w:val="22"/>
        </w:rPr>
        <w:t>. Черно-белая графика. М.: Гуманитарный издательский центр «Владос», 2002.</w:t>
      </w:r>
    </w:p>
    <w:p w:rsidR="00DB34FB" w:rsidRPr="00EE5213" w:rsidRDefault="00DB34FB" w:rsidP="001513B6">
      <w:pPr>
        <w:pStyle w:val="af1"/>
        <w:widowControl w:val="0"/>
        <w:numPr>
          <w:ilvl w:val="0"/>
          <w:numId w:val="118"/>
        </w:numPr>
        <w:suppressAutoHyphens w:val="0"/>
        <w:spacing w:line="240" w:lineRule="auto"/>
        <w:rPr>
          <w:rFonts w:cs="Times New Roman"/>
          <w:sz w:val="22"/>
          <w:szCs w:val="22"/>
        </w:rPr>
      </w:pPr>
      <w:r w:rsidRPr="00EE5213">
        <w:rPr>
          <w:rStyle w:val="af2"/>
          <w:rFonts w:eastAsiaTheme="majorEastAsia" w:cs="Times New Roman"/>
          <w:i/>
          <w:color w:val="000000"/>
          <w:sz w:val="22"/>
          <w:szCs w:val="22"/>
        </w:rPr>
        <w:t>Логвиненко Г.М</w:t>
      </w:r>
      <w:r w:rsidRPr="00EE5213">
        <w:rPr>
          <w:rStyle w:val="af2"/>
          <w:rFonts w:eastAsiaTheme="majorEastAsia" w:cs="Times New Roman"/>
          <w:color w:val="000000"/>
          <w:sz w:val="22"/>
          <w:szCs w:val="22"/>
        </w:rPr>
        <w:t>. Декоративная композиция. М.: Владос, 2006.</w:t>
      </w:r>
    </w:p>
    <w:p w:rsidR="00DB34FB" w:rsidRPr="00EE5213" w:rsidRDefault="00DB34FB" w:rsidP="001513B6">
      <w:pPr>
        <w:pStyle w:val="af1"/>
        <w:widowControl w:val="0"/>
        <w:numPr>
          <w:ilvl w:val="0"/>
          <w:numId w:val="118"/>
        </w:numPr>
        <w:suppressAutoHyphens w:val="0"/>
        <w:spacing w:line="240" w:lineRule="auto"/>
        <w:rPr>
          <w:rFonts w:cs="Times New Roman"/>
          <w:sz w:val="22"/>
          <w:szCs w:val="22"/>
        </w:rPr>
      </w:pPr>
      <w:r w:rsidRPr="00EE5213">
        <w:rPr>
          <w:rStyle w:val="af2"/>
          <w:rFonts w:eastAsiaTheme="majorEastAsia" w:cs="Times New Roman"/>
          <w:i/>
          <w:color w:val="000000"/>
          <w:sz w:val="22"/>
          <w:szCs w:val="22"/>
        </w:rPr>
        <w:t>Сокольникова Н.М</w:t>
      </w:r>
      <w:r w:rsidRPr="00EE5213">
        <w:rPr>
          <w:rStyle w:val="af2"/>
          <w:rFonts w:eastAsiaTheme="majorEastAsia" w:cs="Times New Roman"/>
          <w:color w:val="000000"/>
          <w:sz w:val="22"/>
          <w:szCs w:val="22"/>
        </w:rPr>
        <w:t>. Основы композиции. Обнинск, 1996.</w:t>
      </w:r>
    </w:p>
    <w:p w:rsidR="00DB34FB" w:rsidRPr="00EE5213" w:rsidRDefault="00DB34FB" w:rsidP="001513B6">
      <w:pPr>
        <w:pStyle w:val="af1"/>
        <w:widowControl w:val="0"/>
        <w:numPr>
          <w:ilvl w:val="0"/>
          <w:numId w:val="118"/>
        </w:numPr>
        <w:suppressAutoHyphens w:val="0"/>
        <w:spacing w:line="240" w:lineRule="auto"/>
        <w:rPr>
          <w:rFonts w:cs="Times New Roman"/>
          <w:sz w:val="22"/>
          <w:szCs w:val="22"/>
        </w:rPr>
      </w:pPr>
      <w:r w:rsidRPr="00EE5213">
        <w:rPr>
          <w:rStyle w:val="af2"/>
          <w:rFonts w:eastAsiaTheme="majorEastAsia" w:cs="Times New Roman"/>
          <w:i/>
          <w:color w:val="000000"/>
          <w:sz w:val="22"/>
          <w:szCs w:val="22"/>
        </w:rPr>
        <w:t>Сокольникова Н.М</w:t>
      </w:r>
      <w:r w:rsidRPr="00EE5213">
        <w:rPr>
          <w:rStyle w:val="af2"/>
          <w:rFonts w:eastAsiaTheme="majorEastAsia" w:cs="Times New Roman"/>
          <w:color w:val="000000"/>
          <w:sz w:val="22"/>
          <w:szCs w:val="22"/>
        </w:rPr>
        <w:t>. Художники. Книги. Дети. М.: Конец века, 1997.</w:t>
      </w:r>
    </w:p>
    <w:p w:rsidR="00DB34FB" w:rsidRPr="00EE5213" w:rsidRDefault="00DB34FB" w:rsidP="001513B6">
      <w:pPr>
        <w:pStyle w:val="af1"/>
        <w:widowControl w:val="0"/>
        <w:numPr>
          <w:ilvl w:val="0"/>
          <w:numId w:val="118"/>
        </w:numPr>
        <w:suppressAutoHyphens w:val="0"/>
        <w:spacing w:line="240" w:lineRule="auto"/>
        <w:rPr>
          <w:rFonts w:cs="Times New Roman"/>
          <w:sz w:val="22"/>
          <w:szCs w:val="22"/>
        </w:rPr>
      </w:pPr>
      <w:r w:rsidRPr="00EE5213">
        <w:rPr>
          <w:rStyle w:val="af2"/>
          <w:rFonts w:eastAsiaTheme="majorEastAsia" w:cs="Times New Roman"/>
          <w:i/>
          <w:color w:val="000000"/>
          <w:sz w:val="22"/>
          <w:szCs w:val="22"/>
        </w:rPr>
        <w:t>Барышников А.П</w:t>
      </w:r>
      <w:r w:rsidRPr="00EE5213">
        <w:rPr>
          <w:rStyle w:val="af2"/>
          <w:rFonts w:eastAsiaTheme="majorEastAsia" w:cs="Times New Roman"/>
          <w:color w:val="000000"/>
          <w:sz w:val="22"/>
          <w:szCs w:val="22"/>
        </w:rPr>
        <w:t>. Перспектива, М., 1955.</w:t>
      </w:r>
    </w:p>
    <w:p w:rsidR="007914E5" w:rsidRDefault="007914E5" w:rsidP="007914E5">
      <w:pPr>
        <w:shd w:val="clear" w:color="auto" w:fill="FFFFFF"/>
        <w:tabs>
          <w:tab w:val="left" w:pos="2552"/>
        </w:tabs>
        <w:spacing w:after="0" w:line="240" w:lineRule="auto"/>
        <w:ind w:firstLine="245"/>
        <w:jc w:val="center"/>
        <w:rPr>
          <w:rFonts w:ascii="Times New Roman" w:hAnsi="Times New Roman" w:cs="Times New Roman"/>
          <w:sz w:val="24"/>
          <w:szCs w:val="24"/>
        </w:rPr>
      </w:pPr>
    </w:p>
    <w:p w:rsidR="007914E5" w:rsidRDefault="007914E5" w:rsidP="007914E5">
      <w:pPr>
        <w:shd w:val="clear" w:color="auto" w:fill="FFFFFF"/>
        <w:tabs>
          <w:tab w:val="left" w:pos="2552"/>
        </w:tabs>
        <w:spacing w:after="0" w:line="240" w:lineRule="auto"/>
        <w:ind w:firstLine="245"/>
        <w:jc w:val="center"/>
        <w:rPr>
          <w:rFonts w:ascii="Times New Roman" w:hAnsi="Times New Roman" w:cs="Times New Roman"/>
          <w:sz w:val="24"/>
          <w:szCs w:val="24"/>
        </w:rPr>
      </w:pPr>
    </w:p>
    <w:p w:rsidR="007914E5" w:rsidRDefault="007914E5" w:rsidP="007914E5">
      <w:pPr>
        <w:shd w:val="clear" w:color="auto" w:fill="FFFFFF"/>
        <w:tabs>
          <w:tab w:val="left" w:pos="2552"/>
        </w:tabs>
        <w:spacing w:after="0" w:line="240" w:lineRule="auto"/>
        <w:ind w:firstLine="245"/>
        <w:jc w:val="center"/>
        <w:rPr>
          <w:rFonts w:ascii="Times New Roman" w:hAnsi="Times New Roman" w:cs="Times New Roman"/>
          <w:sz w:val="24"/>
          <w:szCs w:val="24"/>
        </w:rPr>
      </w:pPr>
    </w:p>
    <w:p w:rsidR="007914E5" w:rsidRDefault="007914E5" w:rsidP="007914E5">
      <w:pPr>
        <w:shd w:val="clear" w:color="auto" w:fill="FFFFFF"/>
        <w:tabs>
          <w:tab w:val="left" w:pos="2552"/>
        </w:tabs>
        <w:spacing w:after="0" w:line="240" w:lineRule="auto"/>
        <w:ind w:firstLine="245"/>
        <w:jc w:val="center"/>
        <w:rPr>
          <w:rFonts w:ascii="Times New Roman" w:hAnsi="Times New Roman" w:cs="Times New Roman"/>
          <w:sz w:val="24"/>
          <w:szCs w:val="24"/>
        </w:rPr>
      </w:pPr>
    </w:p>
    <w:p w:rsidR="007914E5" w:rsidRDefault="007914E5" w:rsidP="00BB1F0B">
      <w:pPr>
        <w:shd w:val="clear" w:color="auto" w:fill="FFFFFF"/>
        <w:tabs>
          <w:tab w:val="left" w:pos="2552"/>
        </w:tabs>
        <w:spacing w:after="0" w:line="240" w:lineRule="auto"/>
        <w:ind w:firstLine="245"/>
        <w:jc w:val="center"/>
        <w:rPr>
          <w:rFonts w:ascii="Times New Roman" w:hAnsi="Times New Roman" w:cs="Times New Roman"/>
          <w:sz w:val="24"/>
          <w:szCs w:val="24"/>
        </w:rPr>
      </w:pPr>
      <w:r>
        <w:rPr>
          <w:rFonts w:ascii="Times New Roman" w:hAnsi="Times New Roman" w:cs="Times New Roman"/>
          <w:sz w:val="24"/>
          <w:szCs w:val="24"/>
        </w:rPr>
        <w:t>ДОПОЛНИТЕЛЬНАЯ ПРЕДПРОФЕССИОНАЛЬНАЯ ПРОГРАММА В ОБЛАСТИ</w:t>
      </w:r>
      <w:r w:rsidR="00BB1F0B">
        <w:rPr>
          <w:rFonts w:ascii="Times New Roman" w:hAnsi="Times New Roman" w:cs="Times New Roman"/>
          <w:sz w:val="24"/>
          <w:szCs w:val="24"/>
        </w:rPr>
        <w:t xml:space="preserve"> </w:t>
      </w:r>
      <w:r>
        <w:rPr>
          <w:rFonts w:ascii="Times New Roman" w:hAnsi="Times New Roman" w:cs="Times New Roman"/>
          <w:sz w:val="24"/>
          <w:szCs w:val="24"/>
        </w:rPr>
        <w:t>ИЗОБРАЗИТЕЛЬНОГО ИСКУССТВА</w:t>
      </w:r>
    </w:p>
    <w:p w:rsidR="007914E5" w:rsidRDefault="007914E5" w:rsidP="007914E5">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sz w:val="24"/>
          <w:szCs w:val="24"/>
        </w:rPr>
        <w:t>ЖИВОПИСЬ</w:t>
      </w:r>
      <w:r>
        <w:rPr>
          <w:rFonts w:ascii="Times New Roman" w:hAnsi="Times New Roman" w:cs="Times New Roman"/>
          <w:b/>
          <w:bCs/>
          <w:sz w:val="24"/>
          <w:szCs w:val="24"/>
        </w:rPr>
        <w:t>»</w:t>
      </w:r>
    </w:p>
    <w:p w:rsidR="007914E5" w:rsidRDefault="007914E5" w:rsidP="007914E5">
      <w:pPr>
        <w:shd w:val="clear" w:color="auto" w:fill="FFFFFF"/>
        <w:spacing w:after="0" w:line="240" w:lineRule="auto"/>
        <w:jc w:val="center"/>
        <w:rPr>
          <w:rFonts w:ascii="Times New Roman" w:hAnsi="Times New Roman" w:cs="Times New Roman"/>
          <w:b/>
          <w:bCs/>
          <w:sz w:val="24"/>
          <w:szCs w:val="24"/>
        </w:rPr>
      </w:pPr>
    </w:p>
    <w:p w:rsidR="007914E5" w:rsidRDefault="007914E5" w:rsidP="007914E5">
      <w:pPr>
        <w:shd w:val="clear" w:color="auto" w:fill="FFFFFF"/>
        <w:spacing w:after="0" w:line="240" w:lineRule="auto"/>
        <w:jc w:val="center"/>
        <w:rPr>
          <w:rFonts w:ascii="Times New Roman" w:hAnsi="Times New Roman" w:cs="Times New Roman"/>
          <w:b/>
          <w:bCs/>
          <w:sz w:val="24"/>
          <w:szCs w:val="24"/>
        </w:rPr>
      </w:pPr>
    </w:p>
    <w:p w:rsidR="007914E5" w:rsidRDefault="007914E5" w:rsidP="007914E5">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Предметная область </w:t>
      </w:r>
      <w:r>
        <w:rPr>
          <w:rFonts w:ascii="Times New Roman" w:hAnsi="Times New Roman" w:cs="Times New Roman"/>
          <w:b/>
          <w:bCs/>
          <w:sz w:val="24"/>
          <w:szCs w:val="24"/>
        </w:rPr>
        <w:t xml:space="preserve">ПО.02. </w:t>
      </w:r>
      <w:r>
        <w:rPr>
          <w:rFonts w:ascii="Times New Roman" w:hAnsi="Times New Roman" w:cs="Times New Roman"/>
          <w:sz w:val="24"/>
          <w:szCs w:val="24"/>
        </w:rPr>
        <w:t>ИСТОРИЯ ИСКУССТВ</w:t>
      </w:r>
    </w:p>
    <w:p w:rsidR="007914E5" w:rsidRDefault="007914E5" w:rsidP="007914E5">
      <w:pPr>
        <w:shd w:val="clear" w:color="auto" w:fill="FFFFFF"/>
        <w:spacing w:after="0" w:line="240" w:lineRule="auto"/>
        <w:ind w:hanging="989"/>
        <w:jc w:val="center"/>
        <w:rPr>
          <w:rFonts w:ascii="Times New Roman" w:hAnsi="Times New Roman" w:cs="Times New Roman"/>
          <w:b/>
          <w:bCs/>
          <w:sz w:val="24"/>
          <w:szCs w:val="24"/>
        </w:rPr>
      </w:pPr>
      <w:r>
        <w:rPr>
          <w:rFonts w:ascii="Times New Roman" w:hAnsi="Times New Roman" w:cs="Times New Roman"/>
          <w:sz w:val="24"/>
          <w:szCs w:val="24"/>
        </w:rPr>
        <w:t xml:space="preserve">рабочая программа по учебному предмету </w:t>
      </w:r>
      <w:r>
        <w:rPr>
          <w:rFonts w:ascii="Times New Roman" w:hAnsi="Times New Roman" w:cs="Times New Roman"/>
          <w:b/>
          <w:bCs/>
          <w:sz w:val="24"/>
          <w:szCs w:val="24"/>
        </w:rPr>
        <w:t xml:space="preserve">ПО.02.УП.01. </w:t>
      </w:r>
    </w:p>
    <w:p w:rsidR="007914E5" w:rsidRDefault="007914E5" w:rsidP="007914E5">
      <w:pPr>
        <w:shd w:val="clear" w:color="auto" w:fill="FFFFFF"/>
        <w:spacing w:after="0" w:line="240" w:lineRule="auto"/>
        <w:ind w:hanging="989"/>
        <w:jc w:val="center"/>
        <w:rPr>
          <w:rFonts w:ascii="Times New Roman" w:hAnsi="Times New Roman" w:cs="Times New Roman"/>
          <w:sz w:val="24"/>
          <w:szCs w:val="24"/>
        </w:rPr>
      </w:pPr>
    </w:p>
    <w:p w:rsidR="007914E5" w:rsidRDefault="007914E5" w:rsidP="007914E5">
      <w:pPr>
        <w:shd w:val="clear" w:color="auto" w:fill="FFFFFF"/>
        <w:spacing w:after="0" w:line="240" w:lineRule="auto"/>
        <w:ind w:hanging="989"/>
        <w:jc w:val="center"/>
        <w:rPr>
          <w:rFonts w:ascii="Times New Roman" w:hAnsi="Times New Roman" w:cs="Times New Roman"/>
          <w:sz w:val="24"/>
          <w:szCs w:val="24"/>
        </w:rPr>
      </w:pPr>
      <w:r>
        <w:rPr>
          <w:rFonts w:ascii="Times New Roman" w:hAnsi="Times New Roman" w:cs="Times New Roman"/>
          <w:sz w:val="24"/>
          <w:szCs w:val="24"/>
        </w:rPr>
        <w:t>БЕСЕДЫ ОБ ИСКУССТВЕ</w:t>
      </w:r>
    </w:p>
    <w:p w:rsidR="007914E5" w:rsidRDefault="007914E5" w:rsidP="007914E5">
      <w:pPr>
        <w:shd w:val="clear" w:color="auto" w:fill="FFFFFF"/>
        <w:ind w:hanging="989"/>
        <w:jc w:val="center"/>
        <w:rPr>
          <w:sz w:val="24"/>
          <w:szCs w:val="24"/>
        </w:rPr>
      </w:pPr>
    </w:p>
    <w:p w:rsidR="007914E5" w:rsidRDefault="007914E5" w:rsidP="007914E5">
      <w:pPr>
        <w:shd w:val="clear" w:color="auto" w:fill="FFFFFF"/>
        <w:ind w:hanging="989"/>
        <w:jc w:val="center"/>
        <w:rPr>
          <w:sz w:val="24"/>
          <w:szCs w:val="24"/>
        </w:rPr>
      </w:pPr>
    </w:p>
    <w:p w:rsidR="007914E5" w:rsidRDefault="007914E5" w:rsidP="007914E5">
      <w:pPr>
        <w:shd w:val="clear" w:color="auto" w:fill="FFFFFF"/>
        <w:ind w:hanging="989"/>
        <w:jc w:val="center"/>
        <w:rPr>
          <w:sz w:val="24"/>
          <w:szCs w:val="24"/>
        </w:rPr>
      </w:pPr>
    </w:p>
    <w:p w:rsidR="007914E5" w:rsidRDefault="007914E5" w:rsidP="007914E5">
      <w:pPr>
        <w:shd w:val="clear" w:color="auto" w:fill="FFFFFF"/>
        <w:ind w:hanging="989"/>
        <w:jc w:val="center"/>
        <w:rPr>
          <w:sz w:val="24"/>
          <w:szCs w:val="24"/>
        </w:rPr>
      </w:pPr>
    </w:p>
    <w:p w:rsidR="007914E5" w:rsidRDefault="007914E5" w:rsidP="007914E5">
      <w:pPr>
        <w:shd w:val="clear" w:color="auto" w:fill="FFFFFF"/>
        <w:ind w:hanging="989"/>
        <w:jc w:val="center"/>
        <w:rPr>
          <w:sz w:val="24"/>
          <w:szCs w:val="24"/>
        </w:rPr>
      </w:pPr>
    </w:p>
    <w:p w:rsidR="007914E5" w:rsidRDefault="007914E5" w:rsidP="007914E5">
      <w:pPr>
        <w:shd w:val="clear" w:color="auto" w:fill="FFFFFF"/>
        <w:ind w:hanging="989"/>
        <w:jc w:val="center"/>
        <w:rPr>
          <w:sz w:val="24"/>
          <w:szCs w:val="24"/>
        </w:rPr>
      </w:pPr>
    </w:p>
    <w:p w:rsidR="005769B8" w:rsidRDefault="005769B8" w:rsidP="007914E5">
      <w:pPr>
        <w:shd w:val="clear" w:color="auto" w:fill="FFFFFF"/>
        <w:ind w:hanging="989"/>
        <w:jc w:val="center"/>
        <w:rPr>
          <w:sz w:val="24"/>
          <w:szCs w:val="24"/>
        </w:rPr>
      </w:pPr>
    </w:p>
    <w:p w:rsidR="005769B8" w:rsidRDefault="005769B8" w:rsidP="007914E5">
      <w:pPr>
        <w:shd w:val="clear" w:color="auto" w:fill="FFFFFF"/>
        <w:ind w:hanging="989"/>
        <w:jc w:val="center"/>
        <w:rPr>
          <w:sz w:val="24"/>
          <w:szCs w:val="24"/>
        </w:rPr>
      </w:pPr>
    </w:p>
    <w:p w:rsidR="005769B8" w:rsidRDefault="005769B8" w:rsidP="007914E5">
      <w:pPr>
        <w:shd w:val="clear" w:color="auto" w:fill="FFFFFF"/>
        <w:ind w:hanging="989"/>
        <w:jc w:val="center"/>
        <w:rPr>
          <w:sz w:val="24"/>
          <w:szCs w:val="24"/>
        </w:rPr>
      </w:pPr>
    </w:p>
    <w:p w:rsidR="007914E5" w:rsidRDefault="007914E5" w:rsidP="007914E5">
      <w:pPr>
        <w:shd w:val="clear" w:color="auto" w:fill="FFFFFF"/>
        <w:ind w:hanging="989"/>
        <w:jc w:val="center"/>
        <w:rPr>
          <w:sz w:val="24"/>
          <w:szCs w:val="24"/>
        </w:rPr>
      </w:pPr>
    </w:p>
    <w:p w:rsidR="007914E5" w:rsidRPr="007914E5" w:rsidRDefault="007914E5" w:rsidP="007914E5">
      <w:pPr>
        <w:pStyle w:val="90"/>
        <w:shd w:val="clear" w:color="auto" w:fill="auto"/>
        <w:spacing w:line="240" w:lineRule="auto"/>
        <w:rPr>
          <w:rStyle w:val="9"/>
          <w:b/>
          <w:bCs/>
          <w:color w:val="000000"/>
          <w:sz w:val="24"/>
          <w:szCs w:val="24"/>
        </w:rPr>
      </w:pPr>
      <w:r w:rsidRPr="007914E5">
        <w:rPr>
          <w:rStyle w:val="9"/>
          <w:b/>
          <w:color w:val="000000"/>
          <w:sz w:val="24"/>
          <w:szCs w:val="24"/>
        </w:rPr>
        <w:t>Структура программы учебного предмета</w:t>
      </w:r>
    </w:p>
    <w:p w:rsidR="007914E5" w:rsidRPr="007914E5" w:rsidRDefault="007914E5" w:rsidP="007914E5">
      <w:pPr>
        <w:pStyle w:val="90"/>
        <w:shd w:val="clear" w:color="auto" w:fill="auto"/>
        <w:spacing w:line="240" w:lineRule="auto"/>
        <w:jc w:val="left"/>
        <w:rPr>
          <w:sz w:val="24"/>
          <w:szCs w:val="24"/>
        </w:rPr>
      </w:pPr>
    </w:p>
    <w:p w:rsidR="007914E5" w:rsidRPr="007914E5" w:rsidRDefault="007914E5" w:rsidP="007914E5">
      <w:pPr>
        <w:pStyle w:val="af1"/>
        <w:widowControl w:val="0"/>
        <w:numPr>
          <w:ilvl w:val="0"/>
          <w:numId w:val="125"/>
        </w:numPr>
        <w:tabs>
          <w:tab w:val="left" w:pos="720"/>
        </w:tabs>
        <w:suppressAutoHyphens w:val="0"/>
        <w:spacing w:line="240" w:lineRule="auto"/>
        <w:rPr>
          <w:rFonts w:cs="Times New Roman"/>
        </w:rPr>
      </w:pPr>
      <w:r w:rsidRPr="007914E5">
        <w:rPr>
          <w:rStyle w:val="af2"/>
          <w:rFonts w:eastAsiaTheme="majorEastAsia" w:cs="Times New Roman"/>
          <w:color w:val="000000"/>
        </w:rPr>
        <w:t>Пояснительная записка</w:t>
      </w:r>
    </w:p>
    <w:p w:rsidR="007914E5" w:rsidRPr="007914E5" w:rsidRDefault="007914E5" w:rsidP="007914E5">
      <w:pPr>
        <w:pStyle w:val="112"/>
        <w:numPr>
          <w:ilvl w:val="0"/>
          <w:numId w:val="126"/>
        </w:numPr>
        <w:shd w:val="clear" w:color="auto" w:fill="auto"/>
        <w:tabs>
          <w:tab w:val="left" w:pos="720"/>
        </w:tabs>
        <w:spacing w:before="0" w:line="240" w:lineRule="auto"/>
        <w:rPr>
          <w:rFonts w:ascii="Times New Roman" w:hAnsi="Times New Roman" w:cs="Times New Roman"/>
          <w:sz w:val="24"/>
          <w:szCs w:val="24"/>
        </w:rPr>
      </w:pPr>
      <w:r w:rsidRPr="007914E5">
        <w:rPr>
          <w:rStyle w:val="111"/>
          <w:rFonts w:ascii="Times New Roman" w:hAnsi="Times New Roman" w:cs="Times New Roman"/>
          <w:color w:val="000000"/>
          <w:sz w:val="24"/>
          <w:szCs w:val="24"/>
        </w:rPr>
        <w:t>Характеристика учебного предмета, его место и роль в образовательном процессе</w:t>
      </w:r>
    </w:p>
    <w:p w:rsidR="007914E5" w:rsidRPr="007914E5" w:rsidRDefault="007914E5" w:rsidP="007914E5">
      <w:pPr>
        <w:pStyle w:val="112"/>
        <w:numPr>
          <w:ilvl w:val="0"/>
          <w:numId w:val="126"/>
        </w:numPr>
        <w:shd w:val="clear" w:color="auto" w:fill="auto"/>
        <w:tabs>
          <w:tab w:val="left" w:pos="720"/>
        </w:tabs>
        <w:spacing w:before="0" w:line="240" w:lineRule="auto"/>
        <w:rPr>
          <w:rFonts w:ascii="Times New Roman" w:hAnsi="Times New Roman" w:cs="Times New Roman"/>
          <w:sz w:val="24"/>
          <w:szCs w:val="24"/>
        </w:rPr>
      </w:pPr>
      <w:r w:rsidRPr="007914E5">
        <w:rPr>
          <w:rStyle w:val="111"/>
          <w:rFonts w:ascii="Times New Roman" w:hAnsi="Times New Roman" w:cs="Times New Roman"/>
          <w:color w:val="000000"/>
          <w:sz w:val="24"/>
          <w:szCs w:val="24"/>
        </w:rPr>
        <w:t>Срок реализации учебного предмета</w:t>
      </w:r>
    </w:p>
    <w:p w:rsidR="007914E5" w:rsidRPr="007914E5" w:rsidRDefault="007914E5" w:rsidP="007914E5">
      <w:pPr>
        <w:pStyle w:val="112"/>
        <w:numPr>
          <w:ilvl w:val="0"/>
          <w:numId w:val="126"/>
        </w:numPr>
        <w:shd w:val="clear" w:color="auto" w:fill="auto"/>
        <w:tabs>
          <w:tab w:val="left" w:pos="720"/>
        </w:tabs>
        <w:spacing w:before="0" w:line="240" w:lineRule="auto"/>
        <w:rPr>
          <w:rFonts w:ascii="Times New Roman" w:hAnsi="Times New Roman" w:cs="Times New Roman"/>
          <w:sz w:val="24"/>
          <w:szCs w:val="24"/>
        </w:rPr>
      </w:pPr>
      <w:r w:rsidRPr="007914E5">
        <w:rPr>
          <w:rStyle w:val="111"/>
          <w:rFonts w:ascii="Times New Roman" w:hAnsi="Times New Roman" w:cs="Times New Roman"/>
          <w:color w:val="000000"/>
          <w:sz w:val="24"/>
          <w:szCs w:val="24"/>
        </w:rPr>
        <w:t>Объем учебного времени, предусмотренный учебным планом образовательного учреждения на реализацию учебного предмета</w:t>
      </w:r>
    </w:p>
    <w:p w:rsidR="007914E5" w:rsidRPr="007914E5" w:rsidRDefault="007914E5" w:rsidP="007914E5">
      <w:pPr>
        <w:pStyle w:val="112"/>
        <w:numPr>
          <w:ilvl w:val="0"/>
          <w:numId w:val="126"/>
        </w:numPr>
        <w:shd w:val="clear" w:color="auto" w:fill="auto"/>
        <w:tabs>
          <w:tab w:val="left" w:pos="720"/>
        </w:tabs>
        <w:spacing w:before="0" w:line="240" w:lineRule="auto"/>
        <w:rPr>
          <w:rFonts w:ascii="Times New Roman" w:hAnsi="Times New Roman" w:cs="Times New Roman"/>
          <w:sz w:val="24"/>
          <w:szCs w:val="24"/>
        </w:rPr>
      </w:pPr>
      <w:r w:rsidRPr="007914E5">
        <w:rPr>
          <w:rStyle w:val="111"/>
          <w:rFonts w:ascii="Times New Roman" w:hAnsi="Times New Roman" w:cs="Times New Roman"/>
          <w:color w:val="000000"/>
          <w:sz w:val="24"/>
          <w:szCs w:val="24"/>
        </w:rPr>
        <w:t>Форма проведения учебных аудиторных занятий</w:t>
      </w:r>
    </w:p>
    <w:p w:rsidR="007914E5" w:rsidRPr="007914E5" w:rsidRDefault="007914E5" w:rsidP="007914E5">
      <w:pPr>
        <w:pStyle w:val="112"/>
        <w:numPr>
          <w:ilvl w:val="0"/>
          <w:numId w:val="126"/>
        </w:numPr>
        <w:shd w:val="clear" w:color="auto" w:fill="auto"/>
        <w:tabs>
          <w:tab w:val="left" w:pos="720"/>
        </w:tabs>
        <w:spacing w:before="0" w:line="240" w:lineRule="auto"/>
        <w:rPr>
          <w:rFonts w:ascii="Times New Roman" w:hAnsi="Times New Roman" w:cs="Times New Roman"/>
          <w:sz w:val="24"/>
          <w:szCs w:val="24"/>
        </w:rPr>
      </w:pPr>
      <w:r w:rsidRPr="007914E5">
        <w:rPr>
          <w:rStyle w:val="111"/>
          <w:rFonts w:ascii="Times New Roman" w:hAnsi="Times New Roman" w:cs="Times New Roman"/>
          <w:color w:val="000000"/>
          <w:sz w:val="24"/>
          <w:szCs w:val="24"/>
        </w:rPr>
        <w:t>Цели и задачи учебного предмета</w:t>
      </w:r>
    </w:p>
    <w:p w:rsidR="007914E5" w:rsidRPr="007914E5" w:rsidRDefault="007914E5" w:rsidP="007914E5">
      <w:pPr>
        <w:pStyle w:val="112"/>
        <w:numPr>
          <w:ilvl w:val="0"/>
          <w:numId w:val="126"/>
        </w:numPr>
        <w:shd w:val="clear" w:color="auto" w:fill="auto"/>
        <w:tabs>
          <w:tab w:val="left" w:pos="720"/>
        </w:tabs>
        <w:spacing w:before="0" w:line="240" w:lineRule="auto"/>
        <w:rPr>
          <w:rFonts w:ascii="Times New Roman" w:hAnsi="Times New Roman" w:cs="Times New Roman"/>
          <w:sz w:val="24"/>
          <w:szCs w:val="24"/>
        </w:rPr>
      </w:pPr>
      <w:r w:rsidRPr="007914E5">
        <w:rPr>
          <w:rStyle w:val="111"/>
          <w:rFonts w:ascii="Times New Roman" w:hAnsi="Times New Roman" w:cs="Times New Roman"/>
          <w:color w:val="000000"/>
          <w:sz w:val="24"/>
          <w:szCs w:val="24"/>
        </w:rPr>
        <w:t>Обоснование структуры программы учебного предмета</w:t>
      </w:r>
    </w:p>
    <w:p w:rsidR="007914E5" w:rsidRPr="007914E5" w:rsidRDefault="007914E5" w:rsidP="007914E5">
      <w:pPr>
        <w:pStyle w:val="af1"/>
        <w:tabs>
          <w:tab w:val="left" w:pos="720"/>
        </w:tabs>
        <w:spacing w:line="240" w:lineRule="auto"/>
        <w:rPr>
          <w:rStyle w:val="af2"/>
          <w:rFonts w:eastAsiaTheme="majorEastAsia" w:cs="Times New Roman"/>
        </w:rPr>
      </w:pPr>
    </w:p>
    <w:p w:rsidR="007914E5" w:rsidRPr="007914E5" w:rsidRDefault="007914E5" w:rsidP="007914E5">
      <w:pPr>
        <w:pStyle w:val="af1"/>
        <w:widowControl w:val="0"/>
        <w:numPr>
          <w:ilvl w:val="0"/>
          <w:numId w:val="125"/>
        </w:numPr>
        <w:tabs>
          <w:tab w:val="left" w:pos="720"/>
        </w:tabs>
        <w:suppressAutoHyphens w:val="0"/>
        <w:spacing w:line="240" w:lineRule="auto"/>
        <w:rPr>
          <w:rFonts w:eastAsiaTheme="majorEastAsia" w:cs="Times New Roman"/>
        </w:rPr>
      </w:pPr>
      <w:r w:rsidRPr="007914E5">
        <w:rPr>
          <w:rStyle w:val="af2"/>
          <w:rFonts w:eastAsiaTheme="majorEastAsia" w:cs="Times New Roman"/>
          <w:color w:val="000000"/>
        </w:rPr>
        <w:t>Содержание учебного предмета</w:t>
      </w:r>
    </w:p>
    <w:p w:rsidR="007914E5" w:rsidRPr="007914E5" w:rsidRDefault="007914E5" w:rsidP="007914E5">
      <w:pPr>
        <w:pStyle w:val="112"/>
        <w:shd w:val="clear" w:color="auto" w:fill="auto"/>
        <w:spacing w:before="0" w:line="240" w:lineRule="auto"/>
        <w:rPr>
          <w:rFonts w:ascii="Times New Roman" w:hAnsi="Times New Roman" w:cs="Times New Roman"/>
          <w:sz w:val="24"/>
          <w:szCs w:val="24"/>
        </w:rPr>
      </w:pPr>
      <w:r w:rsidRPr="007914E5">
        <w:rPr>
          <w:rStyle w:val="111"/>
          <w:rFonts w:ascii="Times New Roman" w:hAnsi="Times New Roman" w:cs="Times New Roman"/>
          <w:color w:val="000000"/>
          <w:sz w:val="24"/>
          <w:szCs w:val="24"/>
        </w:rPr>
        <w:t>-Учебно-тематический план</w:t>
      </w:r>
    </w:p>
    <w:p w:rsidR="007914E5" w:rsidRPr="007914E5" w:rsidRDefault="007914E5" w:rsidP="007914E5">
      <w:pPr>
        <w:pStyle w:val="112"/>
        <w:numPr>
          <w:ilvl w:val="0"/>
          <w:numId w:val="126"/>
        </w:numPr>
        <w:shd w:val="clear" w:color="auto" w:fill="auto"/>
        <w:tabs>
          <w:tab w:val="left" w:pos="720"/>
        </w:tabs>
        <w:spacing w:before="0" w:line="240" w:lineRule="auto"/>
        <w:rPr>
          <w:rFonts w:ascii="Times New Roman" w:hAnsi="Times New Roman" w:cs="Times New Roman"/>
          <w:sz w:val="24"/>
          <w:szCs w:val="24"/>
        </w:rPr>
      </w:pPr>
      <w:r w:rsidRPr="007914E5">
        <w:rPr>
          <w:rStyle w:val="111"/>
          <w:rFonts w:ascii="Times New Roman" w:hAnsi="Times New Roman" w:cs="Times New Roman"/>
          <w:color w:val="000000"/>
          <w:sz w:val="24"/>
          <w:szCs w:val="24"/>
        </w:rPr>
        <w:t>Содержание разделов и тем. Годовые требования</w:t>
      </w:r>
    </w:p>
    <w:p w:rsidR="007914E5" w:rsidRPr="007914E5" w:rsidRDefault="007914E5" w:rsidP="007914E5">
      <w:pPr>
        <w:pStyle w:val="af1"/>
        <w:widowControl w:val="0"/>
        <w:numPr>
          <w:ilvl w:val="0"/>
          <w:numId w:val="125"/>
        </w:numPr>
        <w:tabs>
          <w:tab w:val="left" w:pos="720"/>
        </w:tabs>
        <w:suppressAutoHyphens w:val="0"/>
        <w:spacing w:line="240" w:lineRule="auto"/>
        <w:rPr>
          <w:rFonts w:cs="Times New Roman"/>
        </w:rPr>
      </w:pPr>
      <w:r w:rsidRPr="007914E5">
        <w:rPr>
          <w:rStyle w:val="af2"/>
          <w:rFonts w:eastAsiaTheme="majorEastAsia" w:cs="Times New Roman"/>
          <w:color w:val="000000"/>
        </w:rPr>
        <w:t>Требования к уровню подготовки обучающихся</w:t>
      </w:r>
    </w:p>
    <w:p w:rsidR="007914E5" w:rsidRPr="007914E5" w:rsidRDefault="007914E5" w:rsidP="007914E5">
      <w:pPr>
        <w:pStyle w:val="121"/>
        <w:numPr>
          <w:ilvl w:val="0"/>
          <w:numId w:val="126"/>
        </w:numPr>
        <w:shd w:val="clear" w:color="auto" w:fill="auto"/>
        <w:tabs>
          <w:tab w:val="left" w:pos="720"/>
        </w:tabs>
        <w:spacing w:before="0" w:after="0" w:line="240" w:lineRule="auto"/>
        <w:rPr>
          <w:rFonts w:ascii="Times New Roman" w:hAnsi="Times New Roman" w:cs="Times New Roman"/>
          <w:sz w:val="24"/>
          <w:szCs w:val="24"/>
        </w:rPr>
      </w:pPr>
      <w:r w:rsidRPr="007914E5">
        <w:rPr>
          <w:rStyle w:val="120"/>
          <w:rFonts w:ascii="Times New Roman" w:hAnsi="Times New Roman" w:cs="Times New Roman"/>
          <w:color w:val="000000"/>
          <w:sz w:val="24"/>
          <w:szCs w:val="24"/>
        </w:rPr>
        <w:t>Требования к уровню подготовки на различных этапах обучения</w:t>
      </w:r>
    </w:p>
    <w:p w:rsidR="007914E5" w:rsidRPr="007914E5" w:rsidRDefault="007914E5" w:rsidP="007914E5">
      <w:pPr>
        <w:pStyle w:val="af1"/>
        <w:widowControl w:val="0"/>
        <w:numPr>
          <w:ilvl w:val="0"/>
          <w:numId w:val="125"/>
        </w:numPr>
        <w:tabs>
          <w:tab w:val="left" w:pos="720"/>
        </w:tabs>
        <w:suppressAutoHyphens w:val="0"/>
        <w:spacing w:line="240" w:lineRule="auto"/>
        <w:rPr>
          <w:rFonts w:cs="Times New Roman"/>
        </w:rPr>
      </w:pPr>
      <w:r w:rsidRPr="007914E5">
        <w:rPr>
          <w:rStyle w:val="af2"/>
          <w:rFonts w:eastAsiaTheme="majorEastAsia" w:cs="Times New Roman"/>
          <w:color w:val="000000"/>
        </w:rPr>
        <w:t>Формы и методы контроля, система оценок</w:t>
      </w:r>
    </w:p>
    <w:p w:rsidR="007914E5" w:rsidRPr="007914E5" w:rsidRDefault="007914E5" w:rsidP="007914E5">
      <w:pPr>
        <w:pStyle w:val="112"/>
        <w:numPr>
          <w:ilvl w:val="0"/>
          <w:numId w:val="126"/>
        </w:numPr>
        <w:shd w:val="clear" w:color="auto" w:fill="auto"/>
        <w:tabs>
          <w:tab w:val="left" w:pos="720"/>
        </w:tabs>
        <w:spacing w:before="0" w:line="240" w:lineRule="auto"/>
        <w:rPr>
          <w:rFonts w:ascii="Times New Roman" w:hAnsi="Times New Roman" w:cs="Times New Roman"/>
          <w:sz w:val="24"/>
          <w:szCs w:val="24"/>
        </w:rPr>
      </w:pPr>
      <w:r w:rsidRPr="007914E5">
        <w:rPr>
          <w:rStyle w:val="111"/>
          <w:rFonts w:ascii="Times New Roman" w:hAnsi="Times New Roman" w:cs="Times New Roman"/>
          <w:color w:val="000000"/>
          <w:sz w:val="24"/>
          <w:szCs w:val="24"/>
        </w:rPr>
        <w:t>Аттестация: цели, виды, форма, содержание;</w:t>
      </w:r>
    </w:p>
    <w:p w:rsidR="007914E5" w:rsidRPr="007914E5" w:rsidRDefault="007914E5" w:rsidP="007914E5">
      <w:pPr>
        <w:pStyle w:val="112"/>
        <w:numPr>
          <w:ilvl w:val="0"/>
          <w:numId w:val="126"/>
        </w:numPr>
        <w:shd w:val="clear" w:color="auto" w:fill="auto"/>
        <w:tabs>
          <w:tab w:val="left" w:pos="720"/>
        </w:tabs>
        <w:spacing w:before="0" w:line="240" w:lineRule="auto"/>
        <w:rPr>
          <w:rFonts w:ascii="Times New Roman" w:hAnsi="Times New Roman" w:cs="Times New Roman"/>
          <w:sz w:val="24"/>
          <w:szCs w:val="24"/>
        </w:rPr>
      </w:pPr>
      <w:r w:rsidRPr="007914E5">
        <w:rPr>
          <w:rStyle w:val="111"/>
          <w:rFonts w:ascii="Times New Roman" w:hAnsi="Times New Roman" w:cs="Times New Roman"/>
          <w:color w:val="000000"/>
          <w:sz w:val="24"/>
          <w:szCs w:val="24"/>
        </w:rPr>
        <w:t>Критерии оценки.</w:t>
      </w:r>
    </w:p>
    <w:p w:rsidR="007914E5" w:rsidRPr="007914E5" w:rsidRDefault="007914E5" w:rsidP="007914E5">
      <w:pPr>
        <w:pStyle w:val="af1"/>
        <w:widowControl w:val="0"/>
        <w:numPr>
          <w:ilvl w:val="0"/>
          <w:numId w:val="125"/>
        </w:numPr>
        <w:tabs>
          <w:tab w:val="left" w:pos="720"/>
        </w:tabs>
        <w:suppressAutoHyphens w:val="0"/>
        <w:spacing w:line="240" w:lineRule="auto"/>
        <w:rPr>
          <w:rFonts w:cs="Times New Roman"/>
        </w:rPr>
      </w:pPr>
      <w:r w:rsidRPr="007914E5">
        <w:rPr>
          <w:rStyle w:val="af2"/>
          <w:rFonts w:eastAsiaTheme="majorEastAsia" w:cs="Times New Roman"/>
          <w:color w:val="000000"/>
        </w:rPr>
        <w:t>Методическое обеспечение учебного процесса</w:t>
      </w:r>
    </w:p>
    <w:p w:rsidR="007914E5" w:rsidRPr="007914E5" w:rsidRDefault="007914E5" w:rsidP="007914E5">
      <w:pPr>
        <w:pStyle w:val="121"/>
        <w:numPr>
          <w:ilvl w:val="0"/>
          <w:numId w:val="126"/>
        </w:numPr>
        <w:shd w:val="clear" w:color="auto" w:fill="auto"/>
        <w:tabs>
          <w:tab w:val="left" w:pos="720"/>
        </w:tabs>
        <w:spacing w:before="0" w:after="0" w:line="240" w:lineRule="auto"/>
        <w:rPr>
          <w:rFonts w:ascii="Times New Roman" w:hAnsi="Times New Roman" w:cs="Times New Roman"/>
          <w:sz w:val="24"/>
          <w:szCs w:val="24"/>
        </w:rPr>
      </w:pPr>
      <w:r w:rsidRPr="007914E5">
        <w:rPr>
          <w:rStyle w:val="af2"/>
          <w:rFonts w:ascii="Times New Roman" w:hAnsi="Times New Roman" w:cs="Times New Roman"/>
          <w:i w:val="0"/>
          <w:color w:val="000000"/>
          <w:sz w:val="24"/>
          <w:szCs w:val="24"/>
        </w:rPr>
        <w:t>Основные методы обучения</w:t>
      </w:r>
      <w:r w:rsidRPr="007914E5">
        <w:rPr>
          <w:rStyle w:val="120"/>
          <w:rFonts w:ascii="Times New Roman" w:hAnsi="Times New Roman" w:cs="Times New Roman"/>
          <w:color w:val="000000"/>
          <w:sz w:val="24"/>
          <w:szCs w:val="24"/>
        </w:rPr>
        <w:t>;</w:t>
      </w:r>
    </w:p>
    <w:p w:rsidR="007914E5" w:rsidRPr="007914E5" w:rsidRDefault="007914E5" w:rsidP="007914E5">
      <w:pPr>
        <w:pStyle w:val="121"/>
        <w:numPr>
          <w:ilvl w:val="0"/>
          <w:numId w:val="126"/>
        </w:numPr>
        <w:shd w:val="clear" w:color="auto" w:fill="auto"/>
        <w:tabs>
          <w:tab w:val="left" w:pos="720"/>
        </w:tabs>
        <w:spacing w:before="0" w:after="0" w:line="240" w:lineRule="auto"/>
        <w:rPr>
          <w:rFonts w:ascii="Times New Roman" w:hAnsi="Times New Roman" w:cs="Times New Roman"/>
          <w:sz w:val="24"/>
          <w:szCs w:val="24"/>
        </w:rPr>
      </w:pPr>
      <w:r w:rsidRPr="007914E5">
        <w:rPr>
          <w:rStyle w:val="120"/>
          <w:rFonts w:ascii="Times New Roman" w:hAnsi="Times New Roman" w:cs="Times New Roman"/>
          <w:color w:val="000000"/>
          <w:sz w:val="24"/>
          <w:szCs w:val="24"/>
        </w:rPr>
        <w:t>Самостоятельная работа обучающихся;</w:t>
      </w:r>
    </w:p>
    <w:p w:rsidR="007914E5" w:rsidRPr="007914E5" w:rsidRDefault="007914E5" w:rsidP="007914E5">
      <w:pPr>
        <w:pStyle w:val="121"/>
        <w:numPr>
          <w:ilvl w:val="0"/>
          <w:numId w:val="126"/>
        </w:numPr>
        <w:shd w:val="clear" w:color="auto" w:fill="auto"/>
        <w:tabs>
          <w:tab w:val="left" w:pos="720"/>
        </w:tabs>
        <w:spacing w:before="0" w:after="0" w:line="240" w:lineRule="auto"/>
        <w:rPr>
          <w:rFonts w:ascii="Times New Roman" w:hAnsi="Times New Roman" w:cs="Times New Roman"/>
          <w:sz w:val="24"/>
          <w:szCs w:val="24"/>
        </w:rPr>
      </w:pPr>
      <w:r w:rsidRPr="007914E5">
        <w:rPr>
          <w:rStyle w:val="31"/>
          <w:bCs/>
          <w:iCs/>
          <w:color w:val="000000"/>
          <w:sz w:val="24"/>
          <w:szCs w:val="24"/>
        </w:rPr>
        <w:t>Средства обучения</w:t>
      </w:r>
    </w:p>
    <w:p w:rsidR="007914E5" w:rsidRPr="007914E5" w:rsidRDefault="007914E5" w:rsidP="007914E5">
      <w:pPr>
        <w:pStyle w:val="af1"/>
        <w:tabs>
          <w:tab w:val="left" w:pos="720"/>
        </w:tabs>
        <w:spacing w:line="240" w:lineRule="auto"/>
        <w:rPr>
          <w:rStyle w:val="af2"/>
          <w:rFonts w:eastAsiaTheme="majorEastAsia" w:cs="Times New Roman"/>
        </w:rPr>
      </w:pPr>
    </w:p>
    <w:p w:rsidR="007914E5" w:rsidRPr="007914E5" w:rsidRDefault="007914E5" w:rsidP="007914E5">
      <w:pPr>
        <w:pStyle w:val="af1"/>
        <w:widowControl w:val="0"/>
        <w:numPr>
          <w:ilvl w:val="0"/>
          <w:numId w:val="125"/>
        </w:numPr>
        <w:tabs>
          <w:tab w:val="left" w:pos="720"/>
        </w:tabs>
        <w:suppressAutoHyphens w:val="0"/>
        <w:spacing w:line="240" w:lineRule="auto"/>
        <w:rPr>
          <w:rFonts w:eastAsiaTheme="majorEastAsia" w:cs="Times New Roman"/>
        </w:rPr>
      </w:pPr>
      <w:r w:rsidRPr="007914E5">
        <w:rPr>
          <w:rStyle w:val="af2"/>
          <w:rFonts w:eastAsiaTheme="majorEastAsia" w:cs="Times New Roman"/>
          <w:color w:val="000000"/>
        </w:rPr>
        <w:t xml:space="preserve">Список литературы </w:t>
      </w:r>
    </w:p>
    <w:p w:rsidR="007914E5" w:rsidRPr="007914E5" w:rsidRDefault="007914E5" w:rsidP="007914E5">
      <w:pPr>
        <w:pStyle w:val="112"/>
        <w:numPr>
          <w:ilvl w:val="0"/>
          <w:numId w:val="126"/>
        </w:numPr>
        <w:shd w:val="clear" w:color="auto" w:fill="auto"/>
        <w:tabs>
          <w:tab w:val="left" w:pos="720"/>
        </w:tabs>
        <w:spacing w:before="0" w:line="240" w:lineRule="auto"/>
        <w:rPr>
          <w:rFonts w:ascii="Times New Roman" w:hAnsi="Times New Roman" w:cs="Times New Roman"/>
          <w:sz w:val="24"/>
          <w:szCs w:val="24"/>
        </w:rPr>
      </w:pPr>
      <w:r w:rsidRPr="007914E5">
        <w:rPr>
          <w:rStyle w:val="111"/>
          <w:rFonts w:ascii="Times New Roman" w:hAnsi="Times New Roman" w:cs="Times New Roman"/>
          <w:color w:val="000000"/>
          <w:sz w:val="24"/>
          <w:szCs w:val="24"/>
        </w:rPr>
        <w:t>Методическая литература</w:t>
      </w:r>
    </w:p>
    <w:p w:rsidR="007914E5" w:rsidRPr="007914E5" w:rsidRDefault="007914E5" w:rsidP="007914E5">
      <w:pPr>
        <w:pStyle w:val="112"/>
        <w:numPr>
          <w:ilvl w:val="0"/>
          <w:numId w:val="126"/>
        </w:numPr>
        <w:shd w:val="clear" w:color="auto" w:fill="auto"/>
        <w:tabs>
          <w:tab w:val="left" w:pos="720"/>
        </w:tabs>
        <w:spacing w:before="0" w:line="240" w:lineRule="auto"/>
        <w:rPr>
          <w:rFonts w:ascii="Times New Roman" w:hAnsi="Times New Roman" w:cs="Times New Roman"/>
          <w:sz w:val="24"/>
          <w:szCs w:val="24"/>
        </w:rPr>
      </w:pPr>
      <w:r w:rsidRPr="007914E5">
        <w:rPr>
          <w:rStyle w:val="111"/>
          <w:rFonts w:ascii="Times New Roman" w:hAnsi="Times New Roman" w:cs="Times New Roman"/>
          <w:color w:val="000000"/>
          <w:sz w:val="24"/>
          <w:szCs w:val="24"/>
        </w:rPr>
        <w:t>Учебная литература</w:t>
      </w:r>
    </w:p>
    <w:p w:rsidR="007914E5" w:rsidRDefault="007914E5" w:rsidP="007914E5">
      <w:pPr>
        <w:spacing w:after="0" w:line="240" w:lineRule="auto"/>
        <w:rPr>
          <w:rFonts w:ascii="Times New Roman" w:hAnsi="Times New Roman" w:cs="Times New Roman"/>
          <w:sz w:val="24"/>
          <w:szCs w:val="24"/>
        </w:rPr>
      </w:pPr>
    </w:p>
    <w:p w:rsidR="00BB1F0B" w:rsidRDefault="00BB1F0B" w:rsidP="007914E5">
      <w:pPr>
        <w:spacing w:after="0" w:line="240" w:lineRule="auto"/>
        <w:rPr>
          <w:rFonts w:ascii="Times New Roman" w:hAnsi="Times New Roman" w:cs="Times New Roman"/>
          <w:sz w:val="24"/>
          <w:szCs w:val="24"/>
        </w:rPr>
      </w:pPr>
    </w:p>
    <w:p w:rsidR="00BB1F0B" w:rsidRPr="007914E5" w:rsidRDefault="00BB1F0B" w:rsidP="007914E5">
      <w:pPr>
        <w:spacing w:after="0" w:line="240" w:lineRule="auto"/>
        <w:rPr>
          <w:rFonts w:ascii="Times New Roman" w:hAnsi="Times New Roman" w:cs="Times New Roman"/>
          <w:sz w:val="24"/>
          <w:szCs w:val="24"/>
        </w:rPr>
      </w:pPr>
    </w:p>
    <w:p w:rsidR="007914E5" w:rsidRPr="007914E5" w:rsidRDefault="007914E5" w:rsidP="00172748">
      <w:pPr>
        <w:pStyle w:val="af1"/>
        <w:widowControl w:val="0"/>
        <w:numPr>
          <w:ilvl w:val="0"/>
          <w:numId w:val="143"/>
        </w:numPr>
        <w:tabs>
          <w:tab w:val="left" w:pos="2952"/>
        </w:tabs>
        <w:suppressAutoHyphens w:val="0"/>
        <w:spacing w:line="240" w:lineRule="auto"/>
        <w:jc w:val="center"/>
        <w:rPr>
          <w:rFonts w:cs="Times New Roman"/>
          <w:b/>
        </w:rPr>
      </w:pPr>
      <w:r w:rsidRPr="007914E5">
        <w:rPr>
          <w:rStyle w:val="af2"/>
          <w:rFonts w:eastAsiaTheme="majorEastAsia" w:cs="Times New Roman"/>
          <w:b/>
          <w:color w:val="000000"/>
        </w:rPr>
        <w:t>ПОЯСНИТЕЛЬНАЯ ЗАПИСКА</w:t>
      </w:r>
    </w:p>
    <w:p w:rsidR="007914E5" w:rsidRPr="007914E5" w:rsidRDefault="007914E5" w:rsidP="007914E5">
      <w:pPr>
        <w:pStyle w:val="af1"/>
        <w:tabs>
          <w:tab w:val="left" w:pos="2952"/>
          <w:tab w:val="right" w:pos="9366"/>
        </w:tabs>
        <w:spacing w:line="240" w:lineRule="auto"/>
        <w:rPr>
          <w:rStyle w:val="af2"/>
          <w:rFonts w:eastAsiaTheme="majorEastAsia" w:cs="Times New Roman"/>
          <w:b/>
          <w:color w:val="000000"/>
        </w:rPr>
      </w:pPr>
      <w:r w:rsidRPr="007914E5">
        <w:rPr>
          <w:rStyle w:val="32"/>
          <w:b/>
          <w:iCs w:val="0"/>
          <w:color w:val="000000"/>
          <w:sz w:val="24"/>
          <w:szCs w:val="24"/>
        </w:rPr>
        <w:t>Характеристика учебного предмета, его место и роль в образовательном процессе</w:t>
      </w:r>
    </w:p>
    <w:p w:rsidR="006E28CC" w:rsidRDefault="007914E5" w:rsidP="006E28CC">
      <w:pPr>
        <w:pStyle w:val="af1"/>
        <w:tabs>
          <w:tab w:val="left" w:pos="2952"/>
          <w:tab w:val="right" w:pos="9366"/>
        </w:tabs>
        <w:spacing w:line="240" w:lineRule="auto"/>
        <w:rPr>
          <w:rFonts w:eastAsiaTheme="minorEastAsia"/>
          <w:color w:val="000000"/>
          <w:spacing w:val="1"/>
          <w:shd w:val="clear" w:color="auto" w:fill="FFFFFF"/>
        </w:rPr>
      </w:pPr>
      <w:r w:rsidRPr="007914E5">
        <w:rPr>
          <w:rStyle w:val="af2"/>
          <w:rFonts w:eastAsiaTheme="majorEastAsia" w:cs="Times New Roman"/>
          <w:color w:val="000000"/>
        </w:rPr>
        <w:t xml:space="preserve">Программа учебного предмета «Беседы об искусстве» </w:t>
      </w:r>
      <w:r w:rsidR="006E28CC" w:rsidRPr="00D1720D">
        <w:rPr>
          <w:rFonts w:eastAsiaTheme="minorEastAsia"/>
          <w:color w:val="000000"/>
          <w:spacing w:val="1"/>
          <w:shd w:val="clear" w:color="auto" w:fill="FFFFFF"/>
        </w:rPr>
        <w:t xml:space="preserve">разработана на основе </w:t>
      </w:r>
      <w:r w:rsidR="006E28CC" w:rsidRPr="0043221C">
        <w:rPr>
          <w:rFonts w:eastAsiaTheme="minorEastAsia"/>
        </w:rPr>
        <w:t xml:space="preserve">примерной программы по учебному предмету </w:t>
      </w:r>
      <w:r w:rsidR="006E28CC">
        <w:rPr>
          <w:rFonts w:eastAsiaTheme="minorEastAsia"/>
        </w:rPr>
        <w:t xml:space="preserve"> </w:t>
      </w:r>
      <w:r w:rsidR="006E28CC" w:rsidRPr="0043221C">
        <w:rPr>
          <w:rFonts w:eastAsiaTheme="minorEastAsia"/>
        </w:rPr>
        <w:t>ПО.02</w:t>
      </w:r>
      <w:r w:rsidR="006E28CC">
        <w:rPr>
          <w:rFonts w:eastAsiaTheme="minorEastAsia"/>
        </w:rPr>
        <w:t>.</w:t>
      </w:r>
      <w:r w:rsidR="006E28CC" w:rsidRPr="0043221C">
        <w:rPr>
          <w:rFonts w:eastAsiaTheme="minorEastAsia"/>
        </w:rPr>
        <w:t>УП.01</w:t>
      </w:r>
      <w:r w:rsidR="006E28CC">
        <w:rPr>
          <w:rFonts w:eastAsiaTheme="minorEastAsia"/>
        </w:rPr>
        <w:t>.</w:t>
      </w:r>
      <w:r w:rsidR="006E28CC" w:rsidRPr="0043221C">
        <w:rPr>
          <w:rFonts w:eastAsiaTheme="minorEastAsia"/>
        </w:rPr>
        <w:t xml:space="preserve"> </w:t>
      </w:r>
      <w:r w:rsidR="006E28CC" w:rsidRPr="00D1720D">
        <w:rPr>
          <w:rFonts w:eastAsiaTheme="minorEastAsia"/>
          <w:color w:val="000000"/>
          <w:spacing w:val="1"/>
          <w:shd w:val="clear" w:color="auto" w:fill="FFFFFF"/>
        </w:rPr>
        <w:t>Беседы об искусстве</w:t>
      </w:r>
      <w:r w:rsidR="006E28CC" w:rsidRPr="0043221C">
        <w:rPr>
          <w:rFonts w:eastAsiaTheme="minorEastAsia"/>
        </w:rPr>
        <w:t xml:space="preserve"> (Москва 2012</w:t>
      </w:r>
      <w:r w:rsidR="006E28CC">
        <w:rPr>
          <w:rFonts w:eastAsiaTheme="minorEastAsia"/>
        </w:rPr>
        <w:t xml:space="preserve">, Разработчики: </w:t>
      </w:r>
      <w:r w:rsidR="006E28CC" w:rsidRPr="0043221C">
        <w:rPr>
          <w:rFonts w:eastAsiaTheme="minorEastAsia"/>
          <w:b/>
        </w:rPr>
        <w:t>А.Ю. Анохин</w:t>
      </w:r>
      <w:r w:rsidR="006E28CC" w:rsidRPr="0043221C">
        <w:rPr>
          <w:rFonts w:eastAsiaTheme="minorEastAsia"/>
        </w:rPr>
        <w:t>, директор Орловской детской школы изобразительных искусств и народных ремесел, преподаватель, почетный работник общего образования Российской Федерации;</w:t>
      </w:r>
      <w:r w:rsidR="006E28CC">
        <w:rPr>
          <w:rFonts w:eastAsiaTheme="minorEastAsia"/>
          <w:b/>
        </w:rPr>
        <w:t xml:space="preserve"> </w:t>
      </w:r>
      <w:r w:rsidR="006E28CC" w:rsidRPr="0043221C">
        <w:rPr>
          <w:rFonts w:eastAsiaTheme="minorEastAsia"/>
          <w:b/>
        </w:rPr>
        <w:t>И.А. Морозова</w:t>
      </w:r>
      <w:r w:rsidR="006E28CC" w:rsidRPr="0043221C">
        <w:rPr>
          <w:rFonts w:eastAsiaTheme="minorEastAsia"/>
        </w:rPr>
        <w:t>,</w:t>
      </w:r>
      <w:r w:rsidR="006E28CC" w:rsidRPr="0043221C">
        <w:rPr>
          <w:rFonts w:eastAsiaTheme="minorEastAsia"/>
          <w:b/>
        </w:rPr>
        <w:t xml:space="preserve"> </w:t>
      </w:r>
      <w:r w:rsidR="006E28CC" w:rsidRPr="0043221C">
        <w:rPr>
          <w:rFonts w:eastAsiaTheme="minorEastAsia"/>
        </w:rPr>
        <w:t>заместитель директора по научно-методической работе Орловской детской школы изобразительных искусств и народных ремесел, преподаватель</w:t>
      </w:r>
      <w:r w:rsidR="006E28CC">
        <w:rPr>
          <w:rFonts w:eastAsiaTheme="minorEastAsia"/>
        </w:rPr>
        <w:t xml:space="preserve">; </w:t>
      </w:r>
      <w:r w:rsidR="006E28CC" w:rsidRPr="0043221C">
        <w:rPr>
          <w:rFonts w:eastAsiaTheme="minorEastAsia"/>
          <w:b/>
        </w:rPr>
        <w:t>С.В. Чумакова</w:t>
      </w:r>
      <w:r w:rsidR="006E28CC" w:rsidRPr="0043221C">
        <w:rPr>
          <w:rFonts w:eastAsiaTheme="minorEastAsia"/>
        </w:rPr>
        <w:t>, доцент кафедры рисунка Орловского государственного университета, преподаватель Орловской детской школы изобразительных искусств и народных ремесел, кандидат педагогических наук</w:t>
      </w:r>
      <w:r w:rsidR="006E28CC" w:rsidRPr="0043221C">
        <w:rPr>
          <w:rFonts w:asciiTheme="minorHAnsi" w:eastAsiaTheme="minorEastAsia" w:hAnsiTheme="minorHAnsi" w:cstheme="minorBidi"/>
        </w:rPr>
        <w:t>)</w:t>
      </w:r>
      <w:r w:rsidR="006E28CC" w:rsidRPr="00D1720D">
        <w:rPr>
          <w:rFonts w:eastAsiaTheme="minorEastAsia"/>
          <w:color w:val="000000"/>
          <w:spacing w:val="1"/>
          <w:shd w:val="clear" w:color="auto" w:fill="FFFFFF"/>
        </w:rPr>
        <w:t xml:space="preserve"> с учетом федеральных государственных требований к дополнительной предпрофессиональной программе в области изобразительного искусства «Живопись».</w:t>
      </w:r>
    </w:p>
    <w:p w:rsidR="007914E5" w:rsidRPr="007914E5" w:rsidRDefault="007914E5" w:rsidP="006E28CC">
      <w:pPr>
        <w:pStyle w:val="af1"/>
        <w:tabs>
          <w:tab w:val="left" w:pos="2952"/>
          <w:tab w:val="right" w:pos="9366"/>
        </w:tabs>
        <w:spacing w:line="240" w:lineRule="auto"/>
        <w:rPr>
          <w:rFonts w:cs="Times New Roman"/>
        </w:rPr>
      </w:pPr>
      <w:r w:rsidRPr="007914E5">
        <w:rPr>
          <w:rStyle w:val="af2"/>
          <w:rFonts w:eastAsiaTheme="majorEastAsia" w:cs="Times New Roman"/>
          <w:color w:val="000000"/>
        </w:rPr>
        <w:t xml:space="preserve">Логика построения программы учебного предмета «Беседы об искусстве» подразумевает развитие </w:t>
      </w:r>
      <w:r w:rsidR="004E5BA2">
        <w:rPr>
          <w:rStyle w:val="af2"/>
          <w:rFonts w:eastAsiaTheme="majorEastAsia" w:cs="Times New Roman"/>
          <w:color w:val="000000"/>
        </w:rPr>
        <w:t>обучающегося</w:t>
      </w:r>
      <w:r w:rsidRPr="007914E5">
        <w:rPr>
          <w:rStyle w:val="af2"/>
          <w:rFonts w:eastAsiaTheme="majorEastAsia" w:cs="Times New Roman"/>
          <w:color w:val="000000"/>
        </w:rPr>
        <w:t xml:space="preserve"> через первоначальную концентрацию внимания на выразительных возможностях искусства, через понимание взаимоотношений искусства с окружающей действительностью, понимание искусства в тесной связи с общими представлениями людей о гармонии.</w:t>
      </w:r>
    </w:p>
    <w:p w:rsidR="007914E5" w:rsidRPr="007914E5" w:rsidRDefault="007914E5" w:rsidP="007914E5">
      <w:pPr>
        <w:pStyle w:val="af1"/>
        <w:tabs>
          <w:tab w:val="left" w:pos="4926"/>
        </w:tabs>
        <w:spacing w:line="240" w:lineRule="auto"/>
        <w:rPr>
          <w:rFonts w:eastAsiaTheme="majorEastAsia" w:cs="Times New Roman"/>
        </w:rPr>
      </w:pPr>
      <w:r w:rsidRPr="007914E5">
        <w:rPr>
          <w:rStyle w:val="af2"/>
          <w:rFonts w:eastAsiaTheme="majorEastAsia" w:cs="Times New Roman"/>
          <w:color w:val="000000"/>
        </w:rPr>
        <w:t>Полноценное освоение художественного образа возможно только тогда, когда на основе развитой эмоциональной отзывчивости у детей формируется эстетическое чувство:</w:t>
      </w:r>
      <w:r w:rsidR="004E5BA2">
        <w:rPr>
          <w:rStyle w:val="af2"/>
          <w:rFonts w:eastAsiaTheme="majorEastAsia" w:cs="Times New Roman"/>
          <w:color w:val="000000"/>
        </w:rPr>
        <w:t xml:space="preserve"> </w:t>
      </w:r>
      <w:r w:rsidRPr="007914E5">
        <w:rPr>
          <w:rStyle w:val="af2"/>
          <w:rFonts w:eastAsiaTheme="majorEastAsia" w:cs="Times New Roman"/>
          <w:color w:val="000000"/>
        </w:rPr>
        <w:t>способность понимать главное в произведениях искусства, различать средства выразительности, а также соотносить содержание произведения искусства с собственным жизненным опытом. На решение этой задачи и направлено обучение по данной программе.</w:t>
      </w:r>
    </w:p>
    <w:p w:rsidR="007914E5" w:rsidRPr="007914E5" w:rsidRDefault="007914E5" w:rsidP="007914E5">
      <w:pPr>
        <w:pStyle w:val="af1"/>
        <w:spacing w:line="240" w:lineRule="auto"/>
        <w:rPr>
          <w:rStyle w:val="af2"/>
          <w:rFonts w:eastAsiaTheme="majorEastAsia" w:cs="Times New Roman"/>
          <w:color w:val="000000"/>
        </w:rPr>
      </w:pPr>
      <w:r w:rsidRPr="007914E5">
        <w:rPr>
          <w:rStyle w:val="af2"/>
          <w:rFonts w:eastAsiaTheme="majorEastAsia" w:cs="Times New Roman"/>
          <w:color w:val="000000"/>
        </w:rPr>
        <w:t xml:space="preserve">Темы заданий программы «Беседы об искусстве» продуманы с учетом возрастных возможностей </w:t>
      </w:r>
      <w:r w:rsidR="004E5BA2">
        <w:rPr>
          <w:rStyle w:val="af2"/>
          <w:rFonts w:eastAsiaTheme="majorEastAsia" w:cs="Times New Roman"/>
          <w:color w:val="000000"/>
        </w:rPr>
        <w:t>обучающихся</w:t>
      </w:r>
      <w:r w:rsidRPr="007914E5">
        <w:rPr>
          <w:rStyle w:val="af2"/>
          <w:rFonts w:eastAsiaTheme="majorEastAsia" w:cs="Times New Roman"/>
          <w:color w:val="000000"/>
        </w:rPr>
        <w:t xml:space="preserve"> и согласно минимуму требований к уровню подготовки обучающихся данного возраста. В работе с младшими школьниками урок необходимо строить разнообразно. Беседы следует чередовать с просмотром сюжетов, фильмов, обсуждением репродукций, прослушиванием музыки, посещением выставочных пространств, музеев, практической работой.</w:t>
      </w:r>
    </w:p>
    <w:p w:rsidR="007914E5" w:rsidRPr="007914E5" w:rsidRDefault="007914E5" w:rsidP="007914E5">
      <w:pPr>
        <w:pStyle w:val="af1"/>
        <w:spacing w:line="240" w:lineRule="auto"/>
        <w:ind w:firstLine="780"/>
        <w:rPr>
          <w:rFonts w:eastAsiaTheme="majorEastAsia" w:cs="Times New Roman"/>
        </w:rPr>
      </w:pPr>
      <w:r w:rsidRPr="007914E5">
        <w:rPr>
          <w:rStyle w:val="af2"/>
          <w:rFonts w:eastAsiaTheme="majorEastAsia" w:cs="Times New Roman"/>
          <w:color w:val="000000"/>
        </w:rPr>
        <w:t>При реализации программы «Живопись» с нормативным сроком обучения 8 лет учебный предмет «Беседы об искусстве» осваивается 3 года.</w:t>
      </w:r>
    </w:p>
    <w:p w:rsidR="007914E5" w:rsidRPr="007914E5" w:rsidRDefault="007914E5" w:rsidP="007914E5">
      <w:pPr>
        <w:spacing w:after="0" w:line="240" w:lineRule="auto"/>
        <w:jc w:val="center"/>
        <w:rPr>
          <w:rStyle w:val="32"/>
          <w:b/>
          <w:iCs w:val="0"/>
          <w:color w:val="000000"/>
          <w:sz w:val="24"/>
          <w:szCs w:val="24"/>
        </w:rPr>
      </w:pPr>
      <w:r w:rsidRPr="007914E5">
        <w:rPr>
          <w:rStyle w:val="32"/>
          <w:b/>
          <w:iCs w:val="0"/>
          <w:color w:val="000000"/>
          <w:sz w:val="24"/>
          <w:szCs w:val="24"/>
        </w:rPr>
        <w:t>Объем учебного времени и виды учебной работы</w:t>
      </w:r>
    </w:p>
    <w:tbl>
      <w:tblPr>
        <w:tblStyle w:val="a8"/>
        <w:tblW w:w="0" w:type="auto"/>
        <w:tblInd w:w="108" w:type="dxa"/>
        <w:tblLayout w:type="fixed"/>
        <w:tblLook w:val="04A0" w:firstRow="1" w:lastRow="0" w:firstColumn="1" w:lastColumn="0" w:noHBand="0" w:noVBand="1"/>
      </w:tblPr>
      <w:tblGrid>
        <w:gridCol w:w="4395"/>
        <w:gridCol w:w="1275"/>
        <w:gridCol w:w="1276"/>
        <w:gridCol w:w="1276"/>
        <w:gridCol w:w="1417"/>
        <w:gridCol w:w="1418"/>
        <w:gridCol w:w="1417"/>
        <w:gridCol w:w="851"/>
      </w:tblGrid>
      <w:tr w:rsidR="007914E5" w:rsidRPr="007914E5" w:rsidTr="004E5BA2">
        <w:tc>
          <w:tcPr>
            <w:tcW w:w="4395"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af1"/>
              <w:spacing w:line="240" w:lineRule="auto"/>
              <w:rPr>
                <w:rFonts w:cs="Times New Roman"/>
                <w:b/>
                <w:lang w:eastAsia="en-US"/>
              </w:rPr>
            </w:pPr>
            <w:r w:rsidRPr="004E5BA2">
              <w:rPr>
                <w:rStyle w:val="9pt"/>
                <w:b w:val="0"/>
                <w:color w:val="000000"/>
                <w:sz w:val="24"/>
                <w:szCs w:val="24"/>
              </w:rPr>
              <w:t>Вид учебной работы</w:t>
            </w:r>
          </w:p>
        </w:tc>
        <w:tc>
          <w:tcPr>
            <w:tcW w:w="8079" w:type="dxa"/>
            <w:gridSpan w:val="6"/>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af1"/>
              <w:spacing w:line="240" w:lineRule="auto"/>
              <w:rPr>
                <w:rFonts w:cs="Times New Roman"/>
                <w:b/>
                <w:lang w:eastAsia="en-US"/>
              </w:rPr>
            </w:pPr>
            <w:r w:rsidRPr="004E5BA2">
              <w:rPr>
                <w:rStyle w:val="9pt"/>
                <w:b w:val="0"/>
                <w:color w:val="000000"/>
                <w:sz w:val="24"/>
                <w:szCs w:val="24"/>
              </w:rPr>
              <w:t>Г оды обучения</w:t>
            </w:r>
          </w:p>
        </w:tc>
        <w:tc>
          <w:tcPr>
            <w:tcW w:w="851"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af1"/>
              <w:spacing w:line="240" w:lineRule="auto"/>
              <w:rPr>
                <w:rFonts w:cs="Times New Roman"/>
                <w:b/>
              </w:rPr>
            </w:pPr>
            <w:r w:rsidRPr="004E5BA2">
              <w:rPr>
                <w:rStyle w:val="9pt"/>
                <w:b w:val="0"/>
                <w:color w:val="000000"/>
                <w:sz w:val="24"/>
                <w:szCs w:val="24"/>
              </w:rPr>
              <w:t>Всего</w:t>
            </w:r>
          </w:p>
          <w:p w:rsidR="007914E5" w:rsidRPr="004E5BA2" w:rsidRDefault="007914E5" w:rsidP="007914E5">
            <w:pPr>
              <w:pStyle w:val="af1"/>
              <w:spacing w:line="240" w:lineRule="auto"/>
              <w:rPr>
                <w:rFonts w:cs="Times New Roman"/>
                <w:b/>
                <w:lang w:eastAsia="en-US"/>
              </w:rPr>
            </w:pPr>
            <w:r w:rsidRPr="004E5BA2">
              <w:rPr>
                <w:rStyle w:val="9pt"/>
                <w:b w:val="0"/>
                <w:color w:val="000000"/>
                <w:sz w:val="24"/>
                <w:szCs w:val="24"/>
              </w:rPr>
              <w:t>часов</w:t>
            </w:r>
          </w:p>
        </w:tc>
      </w:tr>
      <w:tr w:rsidR="004E5BA2" w:rsidRPr="007914E5" w:rsidTr="004E5BA2">
        <w:tc>
          <w:tcPr>
            <w:tcW w:w="4395" w:type="dxa"/>
            <w:tcBorders>
              <w:top w:val="single" w:sz="4" w:space="0" w:color="auto"/>
              <w:left w:val="single" w:sz="4" w:space="0" w:color="auto"/>
              <w:bottom w:val="single" w:sz="4" w:space="0" w:color="auto"/>
              <w:right w:val="single" w:sz="4" w:space="0" w:color="auto"/>
            </w:tcBorders>
          </w:tcPr>
          <w:p w:rsidR="007914E5" w:rsidRPr="004E5BA2" w:rsidRDefault="007914E5" w:rsidP="007914E5">
            <w:pPr>
              <w:pStyle w:val="af1"/>
              <w:spacing w:line="240" w:lineRule="auto"/>
              <w:rPr>
                <w:rFonts w:cs="Times New Roman"/>
                <w:lang w:eastAsia="en-US"/>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af1"/>
              <w:spacing w:line="240" w:lineRule="auto"/>
              <w:rPr>
                <w:rFonts w:cs="Times New Roman"/>
                <w:lang w:eastAsia="en-US"/>
              </w:rPr>
            </w:pPr>
            <w:r w:rsidRPr="004E5BA2">
              <w:rPr>
                <w:rStyle w:val="104"/>
                <w:b w:val="0"/>
                <w:color w:val="000000"/>
                <w:sz w:val="24"/>
                <w:szCs w:val="24"/>
              </w:rPr>
              <w:t>1-й год</w:t>
            </w:r>
          </w:p>
        </w:tc>
        <w:tc>
          <w:tcPr>
            <w:tcW w:w="2693" w:type="dxa"/>
            <w:gridSpan w:val="2"/>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af1"/>
              <w:spacing w:line="240" w:lineRule="auto"/>
              <w:rPr>
                <w:rFonts w:cs="Times New Roman"/>
                <w:lang w:eastAsia="en-US"/>
              </w:rPr>
            </w:pPr>
            <w:r w:rsidRPr="004E5BA2">
              <w:rPr>
                <w:rStyle w:val="104"/>
                <w:b w:val="0"/>
                <w:color w:val="000000"/>
                <w:sz w:val="24"/>
                <w:szCs w:val="24"/>
              </w:rPr>
              <w:t>2-й год</w:t>
            </w:r>
          </w:p>
        </w:tc>
        <w:tc>
          <w:tcPr>
            <w:tcW w:w="2835" w:type="dxa"/>
            <w:gridSpan w:val="2"/>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af1"/>
              <w:spacing w:line="240" w:lineRule="auto"/>
              <w:rPr>
                <w:rFonts w:cs="Times New Roman"/>
                <w:lang w:eastAsia="en-US"/>
              </w:rPr>
            </w:pPr>
            <w:r w:rsidRPr="004E5BA2">
              <w:rPr>
                <w:rStyle w:val="104"/>
                <w:b w:val="0"/>
                <w:color w:val="000000"/>
                <w:sz w:val="24"/>
                <w:szCs w:val="24"/>
              </w:rPr>
              <w:t>3-й год</w:t>
            </w:r>
          </w:p>
        </w:tc>
        <w:tc>
          <w:tcPr>
            <w:tcW w:w="851" w:type="dxa"/>
            <w:tcBorders>
              <w:top w:val="single" w:sz="4" w:space="0" w:color="auto"/>
              <w:left w:val="single" w:sz="4" w:space="0" w:color="auto"/>
              <w:bottom w:val="single" w:sz="4" w:space="0" w:color="auto"/>
              <w:right w:val="single" w:sz="4" w:space="0" w:color="auto"/>
            </w:tcBorders>
          </w:tcPr>
          <w:p w:rsidR="007914E5" w:rsidRPr="004E5BA2" w:rsidRDefault="007914E5" w:rsidP="007914E5">
            <w:pPr>
              <w:pStyle w:val="af1"/>
              <w:spacing w:line="240" w:lineRule="auto"/>
              <w:rPr>
                <w:rFonts w:cs="Times New Roman"/>
                <w:lang w:eastAsia="en-US"/>
              </w:rPr>
            </w:pPr>
          </w:p>
        </w:tc>
      </w:tr>
      <w:tr w:rsidR="004E5BA2" w:rsidRPr="007914E5" w:rsidTr="004E5BA2">
        <w:tc>
          <w:tcPr>
            <w:tcW w:w="4395"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rPr>
                <w:rFonts w:ascii="Times New Roman" w:hAnsi="Times New Roman" w:cs="Times New Roman"/>
                <w:sz w:val="24"/>
                <w:szCs w:val="24"/>
                <w:lang w:eastAsia="en-US"/>
              </w:rPr>
            </w:pPr>
            <w:r w:rsidRPr="004E5BA2">
              <w:rPr>
                <w:rFonts w:ascii="Times New Roman" w:hAnsi="Times New Roman" w:cs="Times New Roman"/>
                <w:sz w:val="24"/>
                <w:szCs w:val="24"/>
              </w:rPr>
              <w:t>полугодие</w:t>
            </w:r>
          </w:p>
        </w:tc>
        <w:tc>
          <w:tcPr>
            <w:tcW w:w="1275"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af1"/>
              <w:spacing w:line="240" w:lineRule="auto"/>
              <w:rPr>
                <w:rFonts w:cs="Times New Roman"/>
              </w:rPr>
            </w:pPr>
            <w:r w:rsidRPr="004E5BA2">
              <w:rPr>
                <w:rStyle w:val="9pt"/>
                <w:b w:val="0"/>
                <w:color w:val="000000"/>
                <w:sz w:val="24"/>
                <w:szCs w:val="24"/>
              </w:rPr>
              <w:t>1</w:t>
            </w:r>
          </w:p>
          <w:p w:rsidR="007914E5" w:rsidRPr="004E5BA2" w:rsidRDefault="007914E5" w:rsidP="007914E5">
            <w:pPr>
              <w:pStyle w:val="af1"/>
              <w:spacing w:line="240" w:lineRule="auto"/>
              <w:rPr>
                <w:rFonts w:cs="Times New Roman"/>
                <w:lang w:eastAsia="en-US"/>
              </w:rPr>
            </w:pPr>
            <w:r w:rsidRPr="004E5BA2">
              <w:rPr>
                <w:rStyle w:val="9pt"/>
                <w:b w:val="0"/>
                <w:color w:val="000000"/>
                <w:sz w:val="24"/>
                <w:szCs w:val="24"/>
              </w:rPr>
              <w:t>полугодие</w:t>
            </w:r>
          </w:p>
        </w:tc>
        <w:tc>
          <w:tcPr>
            <w:tcW w:w="1276"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af1"/>
              <w:spacing w:line="240" w:lineRule="auto"/>
              <w:rPr>
                <w:rFonts w:cs="Times New Roman"/>
              </w:rPr>
            </w:pPr>
            <w:r w:rsidRPr="004E5BA2">
              <w:rPr>
                <w:rStyle w:val="9pt"/>
                <w:b w:val="0"/>
                <w:color w:val="000000"/>
                <w:sz w:val="24"/>
                <w:szCs w:val="24"/>
              </w:rPr>
              <w:t>2</w:t>
            </w:r>
          </w:p>
          <w:p w:rsidR="007914E5" w:rsidRPr="004E5BA2" w:rsidRDefault="007914E5" w:rsidP="007914E5">
            <w:pPr>
              <w:pStyle w:val="af1"/>
              <w:spacing w:line="240" w:lineRule="auto"/>
              <w:rPr>
                <w:rFonts w:cs="Times New Roman"/>
                <w:lang w:eastAsia="en-US"/>
              </w:rPr>
            </w:pPr>
            <w:r w:rsidRPr="004E5BA2">
              <w:rPr>
                <w:rStyle w:val="9pt"/>
                <w:b w:val="0"/>
                <w:color w:val="000000"/>
                <w:sz w:val="24"/>
                <w:szCs w:val="24"/>
              </w:rPr>
              <w:t>полугодие</w:t>
            </w:r>
          </w:p>
        </w:tc>
        <w:tc>
          <w:tcPr>
            <w:tcW w:w="1276"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af1"/>
              <w:spacing w:line="240" w:lineRule="auto"/>
              <w:rPr>
                <w:rFonts w:cs="Times New Roman"/>
              </w:rPr>
            </w:pPr>
            <w:r w:rsidRPr="004E5BA2">
              <w:rPr>
                <w:rStyle w:val="9pt"/>
                <w:b w:val="0"/>
                <w:color w:val="000000"/>
                <w:sz w:val="24"/>
                <w:szCs w:val="24"/>
              </w:rPr>
              <w:t>3</w:t>
            </w:r>
          </w:p>
          <w:p w:rsidR="007914E5" w:rsidRPr="004E5BA2" w:rsidRDefault="007914E5" w:rsidP="007914E5">
            <w:pPr>
              <w:pStyle w:val="af1"/>
              <w:spacing w:line="240" w:lineRule="auto"/>
              <w:rPr>
                <w:rFonts w:cs="Times New Roman"/>
                <w:lang w:eastAsia="en-US"/>
              </w:rPr>
            </w:pPr>
            <w:r w:rsidRPr="004E5BA2">
              <w:rPr>
                <w:rStyle w:val="9pt"/>
                <w:b w:val="0"/>
                <w:color w:val="000000"/>
                <w:sz w:val="24"/>
                <w:szCs w:val="24"/>
              </w:rPr>
              <w:t>пол</w:t>
            </w:r>
            <w:r w:rsidRPr="004E5BA2">
              <w:rPr>
                <w:rStyle w:val="af2"/>
                <w:rFonts w:eastAsiaTheme="majorEastAsia" w:cs="Times New Roman"/>
                <w:color w:val="000000"/>
              </w:rPr>
              <w:t>угодие</w:t>
            </w:r>
          </w:p>
        </w:tc>
        <w:tc>
          <w:tcPr>
            <w:tcW w:w="1417"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rPr>
                <w:rFonts w:ascii="Times New Roman" w:hAnsi="Times New Roman" w:cs="Times New Roman"/>
                <w:sz w:val="24"/>
                <w:szCs w:val="24"/>
              </w:rPr>
            </w:pPr>
            <w:r w:rsidRPr="004E5BA2">
              <w:rPr>
                <w:rStyle w:val="106"/>
                <w:color w:val="000000"/>
                <w:sz w:val="24"/>
                <w:szCs w:val="24"/>
              </w:rPr>
              <w:t>4</w:t>
            </w:r>
          </w:p>
          <w:p w:rsidR="007914E5" w:rsidRPr="004E5BA2" w:rsidRDefault="007914E5" w:rsidP="007914E5">
            <w:pPr>
              <w:pStyle w:val="af1"/>
              <w:spacing w:line="240" w:lineRule="auto"/>
              <w:rPr>
                <w:rFonts w:cs="Times New Roman"/>
                <w:lang w:eastAsia="en-US"/>
              </w:rPr>
            </w:pPr>
            <w:r w:rsidRPr="004E5BA2">
              <w:rPr>
                <w:rStyle w:val="106"/>
                <w:color w:val="000000"/>
                <w:sz w:val="24"/>
                <w:szCs w:val="24"/>
              </w:rPr>
              <w:t>полуго</w:t>
            </w:r>
            <w:r w:rsidRPr="004E5BA2">
              <w:rPr>
                <w:rStyle w:val="9pt"/>
                <w:b w:val="0"/>
                <w:color w:val="000000"/>
                <w:sz w:val="24"/>
                <w:szCs w:val="24"/>
              </w:rPr>
              <w:t>дие</w:t>
            </w:r>
          </w:p>
        </w:tc>
        <w:tc>
          <w:tcPr>
            <w:tcW w:w="1418"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af1"/>
              <w:spacing w:line="240" w:lineRule="auto"/>
              <w:rPr>
                <w:rFonts w:cs="Times New Roman"/>
              </w:rPr>
            </w:pPr>
            <w:r w:rsidRPr="004E5BA2">
              <w:rPr>
                <w:rStyle w:val="9pt"/>
                <w:b w:val="0"/>
                <w:color w:val="000000"/>
                <w:sz w:val="24"/>
                <w:szCs w:val="24"/>
              </w:rPr>
              <w:t>5</w:t>
            </w:r>
          </w:p>
          <w:p w:rsidR="007914E5" w:rsidRPr="004E5BA2" w:rsidRDefault="007914E5" w:rsidP="007914E5">
            <w:pPr>
              <w:pStyle w:val="af1"/>
              <w:spacing w:line="240" w:lineRule="auto"/>
              <w:rPr>
                <w:rFonts w:cs="Times New Roman"/>
                <w:lang w:eastAsia="en-US"/>
              </w:rPr>
            </w:pPr>
            <w:r w:rsidRPr="004E5BA2">
              <w:rPr>
                <w:rStyle w:val="106"/>
                <w:color w:val="000000"/>
                <w:sz w:val="24"/>
                <w:szCs w:val="24"/>
              </w:rPr>
              <w:t>полуго</w:t>
            </w:r>
            <w:r w:rsidRPr="004E5BA2">
              <w:rPr>
                <w:rStyle w:val="9pt"/>
                <w:b w:val="0"/>
                <w:color w:val="000000"/>
                <w:sz w:val="24"/>
                <w:szCs w:val="24"/>
              </w:rPr>
              <w:t>дие</w:t>
            </w:r>
          </w:p>
        </w:tc>
        <w:tc>
          <w:tcPr>
            <w:tcW w:w="1417"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af1"/>
              <w:spacing w:line="240" w:lineRule="auto"/>
              <w:rPr>
                <w:rFonts w:cs="Times New Roman"/>
              </w:rPr>
            </w:pPr>
            <w:r w:rsidRPr="004E5BA2">
              <w:rPr>
                <w:rStyle w:val="9pt"/>
                <w:b w:val="0"/>
                <w:color w:val="000000"/>
                <w:sz w:val="24"/>
                <w:szCs w:val="24"/>
              </w:rPr>
              <w:t>6</w:t>
            </w:r>
          </w:p>
          <w:p w:rsidR="007914E5" w:rsidRPr="004E5BA2" w:rsidRDefault="007914E5" w:rsidP="007914E5">
            <w:pPr>
              <w:pStyle w:val="af1"/>
              <w:spacing w:line="240" w:lineRule="auto"/>
              <w:rPr>
                <w:rFonts w:cs="Times New Roman"/>
                <w:lang w:eastAsia="en-US"/>
              </w:rPr>
            </w:pPr>
            <w:r w:rsidRPr="004E5BA2">
              <w:rPr>
                <w:rStyle w:val="106"/>
                <w:color w:val="000000"/>
                <w:sz w:val="24"/>
                <w:szCs w:val="24"/>
              </w:rPr>
              <w:t>полугодие</w:t>
            </w:r>
          </w:p>
        </w:tc>
        <w:tc>
          <w:tcPr>
            <w:tcW w:w="851" w:type="dxa"/>
            <w:tcBorders>
              <w:top w:val="single" w:sz="4" w:space="0" w:color="auto"/>
              <w:left w:val="single" w:sz="4" w:space="0" w:color="auto"/>
              <w:bottom w:val="single" w:sz="4" w:space="0" w:color="auto"/>
              <w:right w:val="single" w:sz="4" w:space="0" w:color="auto"/>
            </w:tcBorders>
          </w:tcPr>
          <w:p w:rsidR="007914E5" w:rsidRPr="004E5BA2" w:rsidRDefault="007914E5" w:rsidP="007914E5">
            <w:pPr>
              <w:pStyle w:val="af1"/>
              <w:spacing w:line="240" w:lineRule="auto"/>
              <w:rPr>
                <w:rFonts w:cs="Times New Roman"/>
                <w:lang w:eastAsia="en-US"/>
              </w:rPr>
            </w:pPr>
          </w:p>
        </w:tc>
      </w:tr>
      <w:tr w:rsidR="004E5BA2" w:rsidRPr="007914E5" w:rsidTr="004E5BA2">
        <w:tc>
          <w:tcPr>
            <w:tcW w:w="4395" w:type="dxa"/>
            <w:tcBorders>
              <w:top w:val="single" w:sz="4" w:space="0" w:color="auto"/>
              <w:left w:val="single" w:sz="4" w:space="0" w:color="auto"/>
              <w:bottom w:val="single" w:sz="4" w:space="0" w:color="auto"/>
              <w:right w:val="single" w:sz="4" w:space="0" w:color="auto"/>
            </w:tcBorders>
            <w:hideMark/>
          </w:tcPr>
          <w:p w:rsidR="007914E5" w:rsidRPr="004E5BA2" w:rsidRDefault="007914E5" w:rsidP="004E5BA2">
            <w:pPr>
              <w:pStyle w:val="af1"/>
              <w:spacing w:line="240" w:lineRule="auto"/>
              <w:jc w:val="left"/>
              <w:rPr>
                <w:rFonts w:cs="Times New Roman"/>
                <w:lang w:eastAsia="en-US"/>
              </w:rPr>
            </w:pPr>
            <w:r w:rsidRPr="004E5BA2">
              <w:rPr>
                <w:rStyle w:val="83"/>
                <w:color w:val="000000"/>
                <w:sz w:val="24"/>
                <w:szCs w:val="24"/>
              </w:rPr>
              <w:t>Аудиторные</w:t>
            </w:r>
            <w:r w:rsidR="004E5BA2" w:rsidRPr="004E5BA2">
              <w:rPr>
                <w:rStyle w:val="83"/>
                <w:color w:val="000000"/>
                <w:sz w:val="24"/>
                <w:szCs w:val="24"/>
              </w:rPr>
              <w:t xml:space="preserve"> </w:t>
            </w:r>
            <w:r w:rsidRPr="004E5BA2">
              <w:rPr>
                <w:rStyle w:val="83"/>
                <w:color w:val="000000"/>
                <w:sz w:val="24"/>
                <w:szCs w:val="24"/>
              </w:rPr>
              <w:t>занятия</w:t>
            </w:r>
          </w:p>
        </w:tc>
        <w:tc>
          <w:tcPr>
            <w:tcW w:w="1275"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90"/>
              <w:shd w:val="clear" w:color="auto" w:fill="auto"/>
              <w:spacing w:line="240" w:lineRule="auto"/>
              <w:rPr>
                <w:b w:val="0"/>
                <w:sz w:val="24"/>
                <w:szCs w:val="24"/>
                <w:lang w:eastAsia="en-US"/>
              </w:rPr>
            </w:pPr>
            <w:r w:rsidRPr="004E5BA2">
              <w:rPr>
                <w:b w:val="0"/>
                <w:color w:val="000000"/>
                <w:sz w:val="24"/>
                <w:szCs w:val="24"/>
              </w:rPr>
              <w:t>16</w:t>
            </w:r>
          </w:p>
        </w:tc>
        <w:tc>
          <w:tcPr>
            <w:tcW w:w="1276"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90"/>
              <w:shd w:val="clear" w:color="auto" w:fill="auto"/>
              <w:spacing w:line="240" w:lineRule="auto"/>
              <w:rPr>
                <w:b w:val="0"/>
                <w:sz w:val="24"/>
                <w:szCs w:val="24"/>
                <w:lang w:eastAsia="en-US"/>
              </w:rPr>
            </w:pPr>
            <w:r w:rsidRPr="004E5BA2">
              <w:rPr>
                <w:b w:val="0"/>
                <w:color w:val="000000"/>
                <w:sz w:val="24"/>
                <w:szCs w:val="24"/>
              </w:rPr>
              <w:t>16</w:t>
            </w:r>
          </w:p>
        </w:tc>
        <w:tc>
          <w:tcPr>
            <w:tcW w:w="1276"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90"/>
              <w:shd w:val="clear" w:color="auto" w:fill="auto"/>
              <w:spacing w:line="240" w:lineRule="auto"/>
              <w:rPr>
                <w:b w:val="0"/>
                <w:sz w:val="24"/>
                <w:szCs w:val="24"/>
                <w:lang w:eastAsia="en-US"/>
              </w:rPr>
            </w:pPr>
            <w:r w:rsidRPr="004E5BA2">
              <w:rPr>
                <w:b w:val="0"/>
                <w:color w:val="000000"/>
                <w:sz w:val="24"/>
                <w:szCs w:val="24"/>
              </w:rPr>
              <w:t>16</w:t>
            </w:r>
          </w:p>
        </w:tc>
        <w:tc>
          <w:tcPr>
            <w:tcW w:w="1417" w:type="dxa"/>
            <w:tcBorders>
              <w:top w:val="single" w:sz="4" w:space="0" w:color="auto"/>
              <w:left w:val="single" w:sz="4" w:space="0" w:color="auto"/>
              <w:bottom w:val="single" w:sz="4" w:space="0" w:color="auto"/>
              <w:right w:val="single" w:sz="4" w:space="0" w:color="auto"/>
            </w:tcBorders>
            <w:hideMark/>
          </w:tcPr>
          <w:p w:rsidR="007914E5" w:rsidRPr="004E5BA2" w:rsidRDefault="007914E5" w:rsidP="00D238AB">
            <w:pPr>
              <w:pStyle w:val="af1"/>
              <w:spacing w:line="240" w:lineRule="auto"/>
              <w:rPr>
                <w:rFonts w:cs="Times New Roman"/>
                <w:lang w:eastAsia="en-US"/>
              </w:rPr>
            </w:pPr>
            <w:r w:rsidRPr="004E5BA2">
              <w:rPr>
                <w:rStyle w:val="104"/>
                <w:b w:val="0"/>
                <w:color w:val="000000"/>
                <w:sz w:val="24"/>
                <w:szCs w:val="24"/>
              </w:rPr>
              <w:t>1</w:t>
            </w:r>
            <w:r w:rsidR="00D238AB">
              <w:rPr>
                <w:rStyle w:val="104"/>
                <w:b w:val="0"/>
                <w:color w:val="000000"/>
                <w:sz w:val="24"/>
                <w:szCs w:val="24"/>
              </w:rPr>
              <w:t>7</w:t>
            </w:r>
          </w:p>
        </w:tc>
        <w:tc>
          <w:tcPr>
            <w:tcW w:w="1418"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af1"/>
              <w:spacing w:line="240" w:lineRule="auto"/>
              <w:rPr>
                <w:rFonts w:cs="Times New Roman"/>
                <w:lang w:eastAsia="en-US"/>
              </w:rPr>
            </w:pPr>
            <w:r w:rsidRPr="004E5BA2">
              <w:rPr>
                <w:rStyle w:val="104"/>
                <w:b w:val="0"/>
                <w:color w:val="000000"/>
                <w:sz w:val="24"/>
                <w:szCs w:val="24"/>
              </w:rPr>
              <w:t>16</w:t>
            </w:r>
          </w:p>
        </w:tc>
        <w:tc>
          <w:tcPr>
            <w:tcW w:w="1417" w:type="dxa"/>
            <w:tcBorders>
              <w:top w:val="single" w:sz="4" w:space="0" w:color="auto"/>
              <w:left w:val="single" w:sz="4" w:space="0" w:color="auto"/>
              <w:bottom w:val="single" w:sz="4" w:space="0" w:color="auto"/>
              <w:right w:val="single" w:sz="4" w:space="0" w:color="auto"/>
            </w:tcBorders>
            <w:hideMark/>
          </w:tcPr>
          <w:p w:rsidR="007914E5" w:rsidRPr="004E5BA2" w:rsidRDefault="007914E5" w:rsidP="00D238AB">
            <w:pPr>
              <w:pStyle w:val="af1"/>
              <w:spacing w:line="240" w:lineRule="auto"/>
              <w:rPr>
                <w:rFonts w:cs="Times New Roman"/>
                <w:lang w:eastAsia="en-US"/>
              </w:rPr>
            </w:pPr>
            <w:r w:rsidRPr="004E5BA2">
              <w:rPr>
                <w:rStyle w:val="104"/>
                <w:b w:val="0"/>
                <w:color w:val="000000"/>
                <w:sz w:val="24"/>
                <w:szCs w:val="24"/>
              </w:rPr>
              <w:t>1</w:t>
            </w:r>
            <w:r w:rsidR="00D238AB">
              <w:rPr>
                <w:rStyle w:val="104"/>
                <w:b w:val="0"/>
                <w:color w:val="000000"/>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af1"/>
              <w:spacing w:line="240" w:lineRule="auto"/>
              <w:rPr>
                <w:rFonts w:cs="Times New Roman"/>
                <w:lang w:eastAsia="en-US"/>
              </w:rPr>
            </w:pPr>
            <w:r w:rsidRPr="004E5BA2">
              <w:rPr>
                <w:rStyle w:val="104"/>
                <w:b w:val="0"/>
                <w:color w:val="000000"/>
                <w:sz w:val="24"/>
                <w:szCs w:val="24"/>
              </w:rPr>
              <w:t>98</w:t>
            </w:r>
          </w:p>
        </w:tc>
      </w:tr>
      <w:tr w:rsidR="004E5BA2" w:rsidRPr="007914E5" w:rsidTr="004E5BA2">
        <w:tc>
          <w:tcPr>
            <w:tcW w:w="4395"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af1"/>
              <w:spacing w:line="240" w:lineRule="auto"/>
              <w:jc w:val="left"/>
              <w:rPr>
                <w:rFonts w:cs="Times New Roman"/>
                <w:lang w:eastAsia="en-US"/>
              </w:rPr>
            </w:pPr>
            <w:r w:rsidRPr="004E5BA2">
              <w:rPr>
                <w:rStyle w:val="83"/>
                <w:color w:val="000000"/>
                <w:sz w:val="24"/>
                <w:szCs w:val="24"/>
              </w:rPr>
              <w:t>Самостоятельная работа</w:t>
            </w:r>
          </w:p>
        </w:tc>
        <w:tc>
          <w:tcPr>
            <w:tcW w:w="1275"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90"/>
              <w:shd w:val="clear" w:color="auto" w:fill="auto"/>
              <w:spacing w:line="240" w:lineRule="auto"/>
              <w:rPr>
                <w:b w:val="0"/>
                <w:sz w:val="24"/>
                <w:szCs w:val="24"/>
                <w:lang w:eastAsia="en-US"/>
              </w:rPr>
            </w:pPr>
            <w:r w:rsidRPr="004E5BA2">
              <w:rPr>
                <w:b w:val="0"/>
                <w:color w:val="000000"/>
                <w:sz w:val="24"/>
                <w:szCs w:val="24"/>
              </w:rPr>
              <w:t>8</w:t>
            </w:r>
          </w:p>
        </w:tc>
        <w:tc>
          <w:tcPr>
            <w:tcW w:w="1276"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90"/>
              <w:shd w:val="clear" w:color="auto" w:fill="auto"/>
              <w:spacing w:line="240" w:lineRule="auto"/>
              <w:rPr>
                <w:b w:val="0"/>
                <w:sz w:val="24"/>
                <w:szCs w:val="24"/>
                <w:lang w:eastAsia="en-US"/>
              </w:rPr>
            </w:pPr>
            <w:r w:rsidRPr="004E5BA2">
              <w:rPr>
                <w:b w:val="0"/>
                <w:color w:val="000000"/>
                <w:sz w:val="24"/>
                <w:szCs w:val="24"/>
              </w:rPr>
              <w:t>8</w:t>
            </w:r>
          </w:p>
        </w:tc>
        <w:tc>
          <w:tcPr>
            <w:tcW w:w="1276"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90"/>
              <w:shd w:val="clear" w:color="auto" w:fill="auto"/>
              <w:spacing w:line="240" w:lineRule="auto"/>
              <w:rPr>
                <w:b w:val="0"/>
                <w:sz w:val="24"/>
                <w:szCs w:val="24"/>
                <w:lang w:eastAsia="en-US"/>
              </w:rPr>
            </w:pPr>
            <w:r w:rsidRPr="004E5BA2">
              <w:rPr>
                <w:b w:val="0"/>
                <w:color w:val="000000"/>
                <w:sz w:val="24"/>
                <w:szCs w:val="24"/>
              </w:rPr>
              <w:t>8</w:t>
            </w:r>
          </w:p>
        </w:tc>
        <w:tc>
          <w:tcPr>
            <w:tcW w:w="1417"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af1"/>
              <w:spacing w:line="240" w:lineRule="auto"/>
              <w:rPr>
                <w:rFonts w:cs="Times New Roman"/>
                <w:lang w:eastAsia="en-US"/>
              </w:rPr>
            </w:pPr>
            <w:r w:rsidRPr="004E5BA2">
              <w:rPr>
                <w:rStyle w:val="104"/>
                <w:b w:val="0"/>
                <w:color w:val="000000"/>
                <w:sz w:val="24"/>
                <w:szCs w:val="24"/>
              </w:rPr>
              <w:t>8</w:t>
            </w:r>
            <w:r w:rsidR="00D91571">
              <w:rPr>
                <w:rStyle w:val="104"/>
                <w:b w:val="0"/>
                <w:color w:val="000000"/>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af1"/>
              <w:spacing w:line="240" w:lineRule="auto"/>
              <w:rPr>
                <w:rFonts w:cs="Times New Roman"/>
                <w:lang w:eastAsia="en-US"/>
              </w:rPr>
            </w:pPr>
            <w:r w:rsidRPr="004E5BA2">
              <w:rPr>
                <w:rStyle w:val="104"/>
                <w:b w:val="0"/>
                <w:color w:val="000000"/>
                <w:sz w:val="24"/>
                <w:szCs w:val="24"/>
              </w:rPr>
              <w:t>8</w:t>
            </w:r>
          </w:p>
        </w:tc>
        <w:tc>
          <w:tcPr>
            <w:tcW w:w="1417"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af1"/>
              <w:spacing w:line="240" w:lineRule="auto"/>
              <w:rPr>
                <w:rFonts w:cs="Times New Roman"/>
                <w:lang w:eastAsia="en-US"/>
              </w:rPr>
            </w:pPr>
            <w:r w:rsidRPr="004E5BA2">
              <w:rPr>
                <w:rStyle w:val="104"/>
                <w:b w:val="0"/>
                <w:color w:val="000000"/>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af1"/>
              <w:spacing w:line="240" w:lineRule="auto"/>
              <w:rPr>
                <w:rFonts w:cs="Times New Roman"/>
                <w:lang w:eastAsia="en-US"/>
              </w:rPr>
            </w:pPr>
            <w:r w:rsidRPr="004E5BA2">
              <w:rPr>
                <w:rStyle w:val="104"/>
                <w:b w:val="0"/>
                <w:color w:val="000000"/>
                <w:sz w:val="24"/>
                <w:szCs w:val="24"/>
              </w:rPr>
              <w:t>49</w:t>
            </w:r>
          </w:p>
        </w:tc>
      </w:tr>
      <w:tr w:rsidR="004E5BA2" w:rsidRPr="007914E5" w:rsidTr="004E5BA2">
        <w:tc>
          <w:tcPr>
            <w:tcW w:w="4395"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af1"/>
              <w:spacing w:line="240" w:lineRule="auto"/>
              <w:jc w:val="left"/>
              <w:rPr>
                <w:rFonts w:cs="Times New Roman"/>
                <w:lang w:eastAsia="en-US"/>
              </w:rPr>
            </w:pPr>
            <w:r w:rsidRPr="004E5BA2">
              <w:rPr>
                <w:rStyle w:val="83"/>
                <w:color w:val="000000"/>
                <w:sz w:val="24"/>
                <w:szCs w:val="24"/>
              </w:rPr>
              <w:t>Максимальная учебная нагрузка</w:t>
            </w:r>
          </w:p>
        </w:tc>
        <w:tc>
          <w:tcPr>
            <w:tcW w:w="1275"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90"/>
              <w:shd w:val="clear" w:color="auto" w:fill="auto"/>
              <w:spacing w:line="240" w:lineRule="auto"/>
              <w:rPr>
                <w:b w:val="0"/>
                <w:sz w:val="24"/>
                <w:szCs w:val="24"/>
                <w:lang w:eastAsia="en-US"/>
              </w:rPr>
            </w:pPr>
            <w:r w:rsidRPr="004E5BA2">
              <w:rPr>
                <w:b w:val="0"/>
                <w:color w:val="000000"/>
                <w:sz w:val="24"/>
                <w:szCs w:val="24"/>
              </w:rPr>
              <w:t>24</w:t>
            </w:r>
          </w:p>
        </w:tc>
        <w:tc>
          <w:tcPr>
            <w:tcW w:w="1276"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90"/>
              <w:shd w:val="clear" w:color="auto" w:fill="auto"/>
              <w:spacing w:line="240" w:lineRule="auto"/>
              <w:rPr>
                <w:b w:val="0"/>
                <w:sz w:val="24"/>
                <w:szCs w:val="24"/>
                <w:lang w:eastAsia="en-US"/>
              </w:rPr>
            </w:pPr>
            <w:r w:rsidRPr="004E5BA2">
              <w:rPr>
                <w:b w:val="0"/>
                <w:color w:val="000000"/>
                <w:sz w:val="24"/>
                <w:szCs w:val="24"/>
              </w:rPr>
              <w:t>24</w:t>
            </w:r>
          </w:p>
        </w:tc>
        <w:tc>
          <w:tcPr>
            <w:tcW w:w="1276"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90"/>
              <w:shd w:val="clear" w:color="auto" w:fill="auto"/>
              <w:spacing w:line="240" w:lineRule="auto"/>
              <w:rPr>
                <w:b w:val="0"/>
                <w:sz w:val="24"/>
                <w:szCs w:val="24"/>
                <w:lang w:eastAsia="en-US"/>
              </w:rPr>
            </w:pPr>
            <w:r w:rsidRPr="004E5BA2">
              <w:rPr>
                <w:b w:val="0"/>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hideMark/>
          </w:tcPr>
          <w:p w:rsidR="007914E5" w:rsidRPr="004E5BA2" w:rsidRDefault="007914E5" w:rsidP="00D7405D">
            <w:pPr>
              <w:pStyle w:val="af1"/>
              <w:spacing w:line="240" w:lineRule="auto"/>
              <w:rPr>
                <w:rFonts w:cs="Times New Roman"/>
                <w:lang w:eastAsia="en-US"/>
              </w:rPr>
            </w:pPr>
            <w:r w:rsidRPr="004E5BA2">
              <w:rPr>
                <w:rStyle w:val="104"/>
                <w:b w:val="0"/>
                <w:color w:val="000000"/>
                <w:sz w:val="24"/>
                <w:szCs w:val="24"/>
              </w:rPr>
              <w:t>2</w:t>
            </w:r>
            <w:r w:rsidR="00D7405D">
              <w:rPr>
                <w:rStyle w:val="104"/>
                <w:b w:val="0"/>
                <w:color w:val="000000"/>
                <w:sz w:val="24"/>
                <w:szCs w:val="24"/>
              </w:rPr>
              <w:t>5,5</w:t>
            </w:r>
          </w:p>
        </w:tc>
        <w:tc>
          <w:tcPr>
            <w:tcW w:w="1418"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af1"/>
              <w:spacing w:line="240" w:lineRule="auto"/>
              <w:rPr>
                <w:rFonts w:cs="Times New Roman"/>
                <w:lang w:eastAsia="en-US"/>
              </w:rPr>
            </w:pPr>
            <w:r w:rsidRPr="004E5BA2">
              <w:rPr>
                <w:rStyle w:val="104"/>
                <w:b w:val="0"/>
                <w:color w:val="000000"/>
                <w:sz w:val="24"/>
                <w:szCs w:val="24"/>
              </w:rPr>
              <w:t>24</w:t>
            </w:r>
          </w:p>
        </w:tc>
        <w:tc>
          <w:tcPr>
            <w:tcW w:w="1417"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af1"/>
              <w:spacing w:line="240" w:lineRule="auto"/>
              <w:rPr>
                <w:rFonts w:cs="Times New Roman"/>
                <w:lang w:eastAsia="en-US"/>
              </w:rPr>
            </w:pPr>
            <w:r w:rsidRPr="004E5BA2">
              <w:rPr>
                <w:rStyle w:val="104"/>
                <w:b w:val="0"/>
                <w:color w:val="000000"/>
                <w:sz w:val="24"/>
                <w:szCs w:val="24"/>
              </w:rPr>
              <w:t>24</w:t>
            </w:r>
          </w:p>
        </w:tc>
        <w:tc>
          <w:tcPr>
            <w:tcW w:w="851"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af1"/>
              <w:spacing w:line="240" w:lineRule="auto"/>
              <w:rPr>
                <w:rFonts w:cs="Times New Roman"/>
                <w:lang w:eastAsia="en-US"/>
              </w:rPr>
            </w:pPr>
            <w:r w:rsidRPr="004E5BA2">
              <w:rPr>
                <w:rStyle w:val="104"/>
                <w:b w:val="0"/>
                <w:color w:val="000000"/>
                <w:sz w:val="24"/>
                <w:szCs w:val="24"/>
              </w:rPr>
              <w:t>147</w:t>
            </w:r>
          </w:p>
        </w:tc>
      </w:tr>
      <w:tr w:rsidR="004E5BA2" w:rsidRPr="007914E5" w:rsidTr="004E5BA2">
        <w:tc>
          <w:tcPr>
            <w:tcW w:w="4395" w:type="dxa"/>
            <w:tcBorders>
              <w:top w:val="single" w:sz="4" w:space="0" w:color="auto"/>
              <w:left w:val="single" w:sz="4" w:space="0" w:color="auto"/>
              <w:bottom w:val="single" w:sz="4" w:space="0" w:color="auto"/>
              <w:right w:val="single" w:sz="4" w:space="0" w:color="auto"/>
            </w:tcBorders>
            <w:hideMark/>
          </w:tcPr>
          <w:p w:rsidR="007914E5" w:rsidRPr="004E5BA2" w:rsidRDefault="007914E5" w:rsidP="004E5BA2">
            <w:pPr>
              <w:pStyle w:val="af1"/>
              <w:spacing w:line="240" w:lineRule="auto"/>
              <w:jc w:val="left"/>
              <w:rPr>
                <w:rFonts w:cs="Times New Roman"/>
                <w:lang w:eastAsia="en-US"/>
              </w:rPr>
            </w:pPr>
            <w:r w:rsidRPr="004E5BA2">
              <w:rPr>
                <w:rStyle w:val="83"/>
                <w:color w:val="000000"/>
                <w:sz w:val="24"/>
                <w:szCs w:val="24"/>
              </w:rPr>
              <w:t>Вид</w:t>
            </w:r>
            <w:r w:rsidR="004E5BA2" w:rsidRPr="004E5BA2">
              <w:rPr>
                <w:rStyle w:val="83"/>
                <w:color w:val="000000"/>
                <w:sz w:val="24"/>
                <w:szCs w:val="24"/>
              </w:rPr>
              <w:t xml:space="preserve"> </w:t>
            </w:r>
            <w:r w:rsidRPr="004E5BA2">
              <w:rPr>
                <w:rStyle w:val="83"/>
                <w:color w:val="000000"/>
                <w:sz w:val="24"/>
                <w:szCs w:val="24"/>
              </w:rPr>
              <w:t>промежуточной</w:t>
            </w:r>
            <w:r w:rsidR="004E5BA2">
              <w:rPr>
                <w:rStyle w:val="83"/>
                <w:color w:val="000000"/>
                <w:sz w:val="24"/>
                <w:szCs w:val="24"/>
              </w:rPr>
              <w:t xml:space="preserve"> </w:t>
            </w:r>
            <w:r w:rsidRPr="004E5BA2">
              <w:rPr>
                <w:rStyle w:val="83"/>
                <w:color w:val="000000"/>
                <w:sz w:val="24"/>
                <w:szCs w:val="24"/>
              </w:rPr>
              <w:t>аттестации</w:t>
            </w:r>
          </w:p>
        </w:tc>
        <w:tc>
          <w:tcPr>
            <w:tcW w:w="1275" w:type="dxa"/>
            <w:tcBorders>
              <w:top w:val="single" w:sz="4" w:space="0" w:color="auto"/>
              <w:left w:val="single" w:sz="4" w:space="0" w:color="auto"/>
              <w:bottom w:val="single" w:sz="4" w:space="0" w:color="auto"/>
              <w:right w:val="single" w:sz="4" w:space="0" w:color="auto"/>
            </w:tcBorders>
          </w:tcPr>
          <w:p w:rsidR="007914E5" w:rsidRPr="004E5BA2" w:rsidRDefault="007914E5" w:rsidP="007914E5">
            <w:pPr>
              <w:pStyle w:val="af1"/>
              <w:spacing w:line="240" w:lineRule="auto"/>
              <w:rPr>
                <w:rFonts w:cs="Times New Roman"/>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af1"/>
              <w:spacing w:line="240" w:lineRule="auto"/>
              <w:rPr>
                <w:rFonts w:cs="Times New Roman"/>
                <w:lang w:eastAsia="en-US"/>
              </w:rPr>
            </w:pPr>
            <w:r w:rsidRPr="004E5BA2">
              <w:rPr>
                <w:rFonts w:cs="Times New Roman"/>
              </w:rPr>
              <w:t>зачет</w:t>
            </w:r>
          </w:p>
        </w:tc>
        <w:tc>
          <w:tcPr>
            <w:tcW w:w="1276" w:type="dxa"/>
            <w:tcBorders>
              <w:top w:val="single" w:sz="4" w:space="0" w:color="auto"/>
              <w:left w:val="single" w:sz="4" w:space="0" w:color="auto"/>
              <w:bottom w:val="single" w:sz="4" w:space="0" w:color="auto"/>
              <w:right w:val="single" w:sz="4" w:space="0" w:color="auto"/>
            </w:tcBorders>
          </w:tcPr>
          <w:p w:rsidR="007914E5" w:rsidRPr="004E5BA2" w:rsidRDefault="007914E5" w:rsidP="007914E5">
            <w:pPr>
              <w:pStyle w:val="af1"/>
              <w:spacing w:line="240" w:lineRule="auto"/>
              <w:rPr>
                <w:rFonts w:cs="Times New Roman"/>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af1"/>
              <w:spacing w:line="240" w:lineRule="auto"/>
              <w:rPr>
                <w:rFonts w:cs="Times New Roman"/>
                <w:lang w:eastAsia="en-US"/>
              </w:rPr>
            </w:pPr>
            <w:r w:rsidRPr="004E5BA2">
              <w:rPr>
                <w:rFonts w:cs="Times New Roman"/>
              </w:rPr>
              <w:t>зачет</w:t>
            </w:r>
          </w:p>
        </w:tc>
        <w:tc>
          <w:tcPr>
            <w:tcW w:w="1418" w:type="dxa"/>
            <w:tcBorders>
              <w:top w:val="single" w:sz="4" w:space="0" w:color="auto"/>
              <w:left w:val="single" w:sz="4" w:space="0" w:color="auto"/>
              <w:bottom w:val="single" w:sz="4" w:space="0" w:color="auto"/>
              <w:right w:val="single" w:sz="4" w:space="0" w:color="auto"/>
            </w:tcBorders>
          </w:tcPr>
          <w:p w:rsidR="007914E5" w:rsidRPr="004E5BA2" w:rsidRDefault="007914E5" w:rsidP="007914E5">
            <w:pPr>
              <w:pStyle w:val="af1"/>
              <w:spacing w:line="240" w:lineRule="auto"/>
              <w:rPr>
                <w:rFonts w:cs="Times New Roman"/>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7914E5" w:rsidRPr="004E5BA2" w:rsidRDefault="007914E5" w:rsidP="007914E5">
            <w:pPr>
              <w:pStyle w:val="af1"/>
              <w:spacing w:line="240" w:lineRule="auto"/>
              <w:rPr>
                <w:rFonts w:cs="Times New Roman"/>
                <w:lang w:eastAsia="en-US"/>
              </w:rPr>
            </w:pPr>
            <w:r w:rsidRPr="004E5BA2">
              <w:rPr>
                <w:rFonts w:cs="Times New Roman"/>
              </w:rPr>
              <w:t>зачет</w:t>
            </w:r>
          </w:p>
        </w:tc>
        <w:tc>
          <w:tcPr>
            <w:tcW w:w="851" w:type="dxa"/>
            <w:tcBorders>
              <w:top w:val="single" w:sz="4" w:space="0" w:color="auto"/>
              <w:left w:val="single" w:sz="4" w:space="0" w:color="auto"/>
              <w:bottom w:val="single" w:sz="4" w:space="0" w:color="auto"/>
              <w:right w:val="single" w:sz="4" w:space="0" w:color="auto"/>
            </w:tcBorders>
          </w:tcPr>
          <w:p w:rsidR="007914E5" w:rsidRPr="004E5BA2" w:rsidRDefault="007914E5" w:rsidP="007914E5">
            <w:pPr>
              <w:pStyle w:val="af1"/>
              <w:spacing w:line="240" w:lineRule="auto"/>
              <w:rPr>
                <w:rFonts w:cs="Times New Roman"/>
                <w:lang w:eastAsia="en-US"/>
              </w:rPr>
            </w:pPr>
          </w:p>
        </w:tc>
      </w:tr>
    </w:tbl>
    <w:p w:rsidR="007914E5" w:rsidRPr="007914E5" w:rsidRDefault="007914E5" w:rsidP="007914E5">
      <w:pPr>
        <w:pStyle w:val="410"/>
        <w:shd w:val="clear" w:color="auto" w:fill="auto"/>
        <w:tabs>
          <w:tab w:val="left" w:pos="543"/>
        </w:tabs>
        <w:spacing w:line="240" w:lineRule="auto"/>
        <w:rPr>
          <w:rStyle w:val="0pt"/>
          <w:b w:val="0"/>
          <w:i w:val="0"/>
          <w:color w:val="000000"/>
          <w:sz w:val="24"/>
          <w:szCs w:val="24"/>
        </w:rPr>
      </w:pPr>
      <w:r w:rsidRPr="007914E5">
        <w:rPr>
          <w:rStyle w:val="42"/>
          <w:b/>
          <w:i/>
          <w:color w:val="000000"/>
          <w:sz w:val="24"/>
          <w:szCs w:val="24"/>
        </w:rPr>
        <w:t>Форма проведения учебных аудиторных занятий</w:t>
      </w:r>
      <w:r w:rsidRPr="007914E5">
        <w:rPr>
          <w:rStyle w:val="0pt"/>
          <w:color w:val="000000"/>
          <w:sz w:val="24"/>
          <w:szCs w:val="24"/>
        </w:rPr>
        <w:t xml:space="preserve">: </w:t>
      </w:r>
      <w:r w:rsidRPr="007914E5">
        <w:rPr>
          <w:rStyle w:val="0pt"/>
          <w:b w:val="0"/>
          <w:i w:val="0"/>
          <w:color w:val="000000"/>
          <w:sz w:val="24"/>
          <w:szCs w:val="24"/>
        </w:rPr>
        <w:t>мелкогрупповая</w:t>
      </w:r>
      <w:r w:rsidR="004E5BA2">
        <w:rPr>
          <w:rStyle w:val="0pt"/>
          <w:b w:val="0"/>
          <w:i w:val="0"/>
          <w:color w:val="000000"/>
          <w:sz w:val="24"/>
          <w:szCs w:val="24"/>
        </w:rPr>
        <w:t xml:space="preserve"> </w:t>
      </w:r>
      <w:r w:rsidRPr="007914E5">
        <w:rPr>
          <w:rStyle w:val="0pt"/>
          <w:b w:val="0"/>
          <w:i w:val="0"/>
          <w:color w:val="000000"/>
          <w:sz w:val="24"/>
          <w:szCs w:val="24"/>
        </w:rPr>
        <w:t>(от 4 до 10 человек), продолжительность урока - 40 минут.</w:t>
      </w:r>
    </w:p>
    <w:p w:rsidR="007914E5" w:rsidRPr="007914E5" w:rsidRDefault="007914E5" w:rsidP="007914E5">
      <w:pPr>
        <w:pStyle w:val="410"/>
        <w:shd w:val="clear" w:color="auto" w:fill="auto"/>
        <w:tabs>
          <w:tab w:val="left" w:pos="543"/>
        </w:tabs>
        <w:spacing w:line="240" w:lineRule="auto"/>
        <w:rPr>
          <w:rStyle w:val="40pt4"/>
          <w:color w:val="000000"/>
          <w:sz w:val="24"/>
          <w:szCs w:val="24"/>
        </w:rPr>
      </w:pPr>
      <w:r w:rsidRPr="007914E5">
        <w:rPr>
          <w:rStyle w:val="40pt4"/>
          <w:b/>
          <w:i/>
          <w:color w:val="000000"/>
          <w:sz w:val="24"/>
          <w:szCs w:val="24"/>
        </w:rPr>
        <w:t>Цель и задачи предмета «Беседы об искусстве»</w:t>
      </w:r>
    </w:p>
    <w:p w:rsidR="007914E5" w:rsidRPr="007914E5" w:rsidRDefault="007914E5" w:rsidP="007914E5">
      <w:pPr>
        <w:pStyle w:val="af1"/>
        <w:tabs>
          <w:tab w:val="right" w:pos="9390"/>
        </w:tabs>
        <w:spacing w:line="240" w:lineRule="auto"/>
        <w:rPr>
          <w:rStyle w:val="af2"/>
          <w:rFonts w:eastAsiaTheme="majorEastAsia" w:cs="Times New Roman"/>
          <w:color w:val="000000"/>
        </w:rPr>
      </w:pPr>
      <w:r w:rsidRPr="007914E5">
        <w:rPr>
          <w:rStyle w:val="40pt4"/>
          <w:bCs w:val="0"/>
          <w:iCs w:val="0"/>
          <w:color w:val="000000"/>
          <w:sz w:val="24"/>
          <w:szCs w:val="24"/>
        </w:rPr>
        <w:t>Цель</w:t>
      </w:r>
      <w:r w:rsidRPr="007914E5">
        <w:rPr>
          <w:rStyle w:val="40pt4"/>
          <w:b w:val="0"/>
          <w:bCs w:val="0"/>
          <w:i w:val="0"/>
          <w:iCs w:val="0"/>
          <w:color w:val="000000"/>
          <w:sz w:val="24"/>
          <w:szCs w:val="24"/>
        </w:rPr>
        <w:t xml:space="preserve">: </w:t>
      </w:r>
      <w:r w:rsidRPr="007914E5">
        <w:rPr>
          <w:rStyle w:val="af2"/>
          <w:rFonts w:eastAsiaTheme="majorEastAsia" w:cs="Times New Roman"/>
          <w:color w:val="000000"/>
        </w:rPr>
        <w:t>Художественно-эстетическое развитие личности на основе формирования первоначальных знаний об искусстве, его видах и жанрах, художественного вкуса; побуждение интереса к искусству и деятельности в сфере искусства.</w:t>
      </w:r>
    </w:p>
    <w:p w:rsidR="007914E5" w:rsidRPr="007914E5" w:rsidRDefault="007914E5" w:rsidP="007914E5">
      <w:pPr>
        <w:pStyle w:val="af1"/>
        <w:spacing w:line="240" w:lineRule="auto"/>
        <w:rPr>
          <w:rFonts w:eastAsiaTheme="majorEastAsia" w:cs="Times New Roman"/>
        </w:rPr>
      </w:pPr>
      <w:r w:rsidRPr="007914E5">
        <w:rPr>
          <w:rStyle w:val="42"/>
          <w:color w:val="000000"/>
          <w:sz w:val="24"/>
          <w:szCs w:val="24"/>
        </w:rPr>
        <w:t>Задачи:</w:t>
      </w:r>
    </w:p>
    <w:p w:rsidR="007914E5" w:rsidRPr="007914E5" w:rsidRDefault="007914E5" w:rsidP="00172748">
      <w:pPr>
        <w:pStyle w:val="af1"/>
        <w:widowControl w:val="0"/>
        <w:numPr>
          <w:ilvl w:val="0"/>
          <w:numId w:val="127"/>
        </w:numPr>
        <w:tabs>
          <w:tab w:val="clear" w:pos="0"/>
          <w:tab w:val="left" w:pos="1150"/>
        </w:tabs>
        <w:suppressAutoHyphens w:val="0"/>
        <w:spacing w:line="240" w:lineRule="auto"/>
        <w:ind w:left="0" w:firstLine="0"/>
        <w:rPr>
          <w:rFonts w:cs="Times New Roman"/>
        </w:rPr>
      </w:pPr>
      <w:r w:rsidRPr="007914E5">
        <w:rPr>
          <w:rStyle w:val="af2"/>
          <w:rFonts w:eastAsiaTheme="majorEastAsia" w:cs="Times New Roman"/>
          <w:color w:val="000000"/>
        </w:rPr>
        <w:t>Развитие навыков восприятия искусства.</w:t>
      </w:r>
    </w:p>
    <w:p w:rsidR="007914E5" w:rsidRPr="007914E5" w:rsidRDefault="007914E5" w:rsidP="00172748">
      <w:pPr>
        <w:pStyle w:val="af1"/>
        <w:widowControl w:val="0"/>
        <w:numPr>
          <w:ilvl w:val="0"/>
          <w:numId w:val="127"/>
        </w:numPr>
        <w:tabs>
          <w:tab w:val="clear" w:pos="0"/>
          <w:tab w:val="left" w:pos="1150"/>
        </w:tabs>
        <w:suppressAutoHyphens w:val="0"/>
        <w:spacing w:line="240" w:lineRule="auto"/>
        <w:ind w:left="0" w:firstLine="0"/>
        <w:rPr>
          <w:rFonts w:cs="Times New Roman"/>
        </w:rPr>
      </w:pPr>
      <w:r w:rsidRPr="007914E5">
        <w:rPr>
          <w:rStyle w:val="af2"/>
          <w:rFonts w:eastAsiaTheme="majorEastAsia" w:cs="Times New Roman"/>
          <w:color w:val="000000"/>
        </w:rPr>
        <w:t>Развитие способности понимать главное в произведениях искусства, различать средства выразительности, а также соотносить содержание произведения искусства с собственным жизненным опытом.</w:t>
      </w:r>
    </w:p>
    <w:p w:rsidR="007914E5" w:rsidRPr="007914E5" w:rsidRDefault="007914E5" w:rsidP="00172748">
      <w:pPr>
        <w:pStyle w:val="af1"/>
        <w:widowControl w:val="0"/>
        <w:numPr>
          <w:ilvl w:val="0"/>
          <w:numId w:val="127"/>
        </w:numPr>
        <w:tabs>
          <w:tab w:val="clear" w:pos="0"/>
          <w:tab w:val="left" w:pos="1150"/>
        </w:tabs>
        <w:suppressAutoHyphens w:val="0"/>
        <w:spacing w:line="240" w:lineRule="auto"/>
        <w:ind w:left="0" w:firstLine="0"/>
        <w:rPr>
          <w:rFonts w:cs="Times New Roman"/>
        </w:rPr>
      </w:pPr>
      <w:r w:rsidRPr="007914E5">
        <w:rPr>
          <w:rStyle w:val="af2"/>
          <w:rFonts w:eastAsiaTheme="majorEastAsia" w:cs="Times New Roman"/>
          <w:color w:val="000000"/>
        </w:rPr>
        <w:t>Формирование навыков восприятия художественного образа.</w:t>
      </w:r>
    </w:p>
    <w:p w:rsidR="007914E5" w:rsidRPr="007914E5" w:rsidRDefault="007914E5" w:rsidP="00172748">
      <w:pPr>
        <w:pStyle w:val="af1"/>
        <w:widowControl w:val="0"/>
        <w:numPr>
          <w:ilvl w:val="0"/>
          <w:numId w:val="127"/>
        </w:numPr>
        <w:tabs>
          <w:tab w:val="clear" w:pos="0"/>
          <w:tab w:val="left" w:pos="1150"/>
        </w:tabs>
        <w:suppressAutoHyphens w:val="0"/>
        <w:spacing w:line="240" w:lineRule="auto"/>
        <w:ind w:left="0" w:firstLine="0"/>
        <w:rPr>
          <w:rFonts w:cs="Times New Roman"/>
        </w:rPr>
      </w:pPr>
      <w:r w:rsidRPr="007914E5">
        <w:rPr>
          <w:rStyle w:val="af2"/>
          <w:rFonts w:eastAsiaTheme="majorEastAsia" w:cs="Times New Roman"/>
          <w:color w:val="000000"/>
        </w:rPr>
        <w:t>Знакомство с особенностями языка различных видов искусства.</w:t>
      </w:r>
    </w:p>
    <w:p w:rsidR="007914E5" w:rsidRPr="007914E5" w:rsidRDefault="007914E5" w:rsidP="00172748">
      <w:pPr>
        <w:pStyle w:val="af1"/>
        <w:widowControl w:val="0"/>
        <w:numPr>
          <w:ilvl w:val="0"/>
          <w:numId w:val="127"/>
        </w:numPr>
        <w:tabs>
          <w:tab w:val="clear" w:pos="0"/>
          <w:tab w:val="left" w:pos="1150"/>
        </w:tabs>
        <w:suppressAutoHyphens w:val="0"/>
        <w:spacing w:line="240" w:lineRule="auto"/>
        <w:ind w:left="0" w:firstLine="0"/>
        <w:rPr>
          <w:rFonts w:cs="Times New Roman"/>
        </w:rPr>
      </w:pPr>
      <w:r w:rsidRPr="007914E5">
        <w:rPr>
          <w:rStyle w:val="af2"/>
          <w:rFonts w:eastAsiaTheme="majorEastAsia" w:cs="Times New Roman"/>
          <w:color w:val="000000"/>
        </w:rPr>
        <w:t>Обучение специальной терминологии искусства.</w:t>
      </w:r>
    </w:p>
    <w:p w:rsidR="007914E5" w:rsidRPr="007914E5" w:rsidRDefault="007914E5" w:rsidP="00172748">
      <w:pPr>
        <w:pStyle w:val="af1"/>
        <w:widowControl w:val="0"/>
        <w:numPr>
          <w:ilvl w:val="0"/>
          <w:numId w:val="127"/>
        </w:numPr>
        <w:tabs>
          <w:tab w:val="clear" w:pos="0"/>
          <w:tab w:val="left" w:pos="1150"/>
        </w:tabs>
        <w:suppressAutoHyphens w:val="0"/>
        <w:spacing w:line="240" w:lineRule="auto"/>
        <w:ind w:left="0" w:firstLine="0"/>
        <w:rPr>
          <w:rFonts w:cs="Times New Roman"/>
        </w:rPr>
      </w:pPr>
      <w:r w:rsidRPr="007914E5">
        <w:rPr>
          <w:rStyle w:val="af2"/>
          <w:rFonts w:eastAsiaTheme="majorEastAsia" w:cs="Times New Roman"/>
          <w:color w:val="000000"/>
        </w:rPr>
        <w:t>Формирование первичных навыков анализа произведений искусства.</w:t>
      </w:r>
    </w:p>
    <w:p w:rsidR="007914E5" w:rsidRPr="007914E5" w:rsidRDefault="007914E5" w:rsidP="007914E5">
      <w:pPr>
        <w:pStyle w:val="112"/>
        <w:shd w:val="clear" w:color="auto" w:fill="auto"/>
        <w:tabs>
          <w:tab w:val="left" w:pos="720"/>
        </w:tabs>
        <w:spacing w:before="0" w:line="240" w:lineRule="auto"/>
        <w:rPr>
          <w:rFonts w:ascii="Times New Roman" w:hAnsi="Times New Roman" w:cs="Times New Roman"/>
          <w:i w:val="0"/>
          <w:sz w:val="24"/>
          <w:szCs w:val="24"/>
        </w:rPr>
      </w:pPr>
      <w:r w:rsidRPr="007914E5">
        <w:rPr>
          <w:rStyle w:val="111"/>
          <w:rFonts w:ascii="Times New Roman" w:hAnsi="Times New Roman" w:cs="Times New Roman"/>
          <w:b/>
          <w:i/>
          <w:color w:val="000000"/>
          <w:sz w:val="24"/>
          <w:szCs w:val="24"/>
        </w:rPr>
        <w:t>Обоснование структуры программы учебного предмета</w:t>
      </w:r>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Программа «Беседы об искусстве»  включает в себя следующие разделы:</w:t>
      </w:r>
    </w:p>
    <w:p w:rsidR="007914E5" w:rsidRPr="007914E5" w:rsidRDefault="007914E5" w:rsidP="00172748">
      <w:pPr>
        <w:pStyle w:val="af1"/>
        <w:widowControl w:val="0"/>
        <w:numPr>
          <w:ilvl w:val="0"/>
          <w:numId w:val="128"/>
        </w:numPr>
        <w:tabs>
          <w:tab w:val="clear" w:pos="0"/>
          <w:tab w:val="left" w:pos="1150"/>
          <w:tab w:val="left" w:pos="2204"/>
        </w:tabs>
        <w:suppressAutoHyphens w:val="0"/>
        <w:spacing w:line="240" w:lineRule="auto"/>
        <w:ind w:left="0" w:firstLine="0"/>
        <w:rPr>
          <w:rFonts w:cs="Times New Roman"/>
        </w:rPr>
      </w:pPr>
      <w:r w:rsidRPr="007914E5">
        <w:rPr>
          <w:rStyle w:val="af2"/>
          <w:rFonts w:eastAsiaTheme="majorEastAsia" w:cs="Times New Roman"/>
          <w:color w:val="000000"/>
        </w:rPr>
        <w:t>класс: общая характеристика видов искусства: изобразительное искусство, литература, музыка, хореография, театр, кино и телевидение;</w:t>
      </w:r>
    </w:p>
    <w:p w:rsidR="007914E5" w:rsidRPr="004E5BA2" w:rsidRDefault="007914E5" w:rsidP="00172748">
      <w:pPr>
        <w:pStyle w:val="af1"/>
        <w:widowControl w:val="0"/>
        <w:numPr>
          <w:ilvl w:val="0"/>
          <w:numId w:val="128"/>
        </w:numPr>
        <w:tabs>
          <w:tab w:val="clear" w:pos="0"/>
          <w:tab w:val="left" w:pos="1150"/>
          <w:tab w:val="left" w:pos="2204"/>
        </w:tabs>
        <w:suppressAutoHyphens w:val="0"/>
        <w:spacing w:line="240" w:lineRule="auto"/>
        <w:ind w:left="0" w:firstLine="0"/>
        <w:rPr>
          <w:rFonts w:cs="Times New Roman"/>
        </w:rPr>
      </w:pPr>
      <w:r w:rsidRPr="004E5BA2">
        <w:rPr>
          <w:rStyle w:val="af2"/>
          <w:rFonts w:eastAsiaTheme="majorEastAsia" w:cs="Times New Roman"/>
          <w:color w:val="000000"/>
        </w:rPr>
        <w:t>класс:</w:t>
      </w:r>
      <w:r w:rsidRPr="004E5BA2">
        <w:rPr>
          <w:rStyle w:val="af2"/>
          <w:rFonts w:eastAsiaTheme="majorEastAsia" w:cs="Times New Roman"/>
          <w:color w:val="000000"/>
        </w:rPr>
        <w:tab/>
        <w:t>изобразительное искусство, знакомство с народным</w:t>
      </w:r>
      <w:r w:rsidR="004E5BA2" w:rsidRPr="004E5BA2">
        <w:rPr>
          <w:rStyle w:val="af2"/>
          <w:rFonts w:eastAsiaTheme="majorEastAsia" w:cs="Times New Roman"/>
          <w:color w:val="000000"/>
        </w:rPr>
        <w:t xml:space="preserve"> </w:t>
      </w:r>
      <w:r w:rsidRPr="004E5BA2">
        <w:rPr>
          <w:rStyle w:val="af2"/>
          <w:rFonts w:eastAsiaTheme="majorEastAsia" w:cs="Times New Roman"/>
          <w:color w:val="000000"/>
        </w:rPr>
        <w:t>искусством, праздниками (народные и светские), искусство и современный человек, музеи, библиотеки;</w:t>
      </w:r>
    </w:p>
    <w:p w:rsidR="007914E5" w:rsidRPr="004E5BA2" w:rsidRDefault="007914E5" w:rsidP="00172748">
      <w:pPr>
        <w:pStyle w:val="af1"/>
        <w:widowControl w:val="0"/>
        <w:numPr>
          <w:ilvl w:val="0"/>
          <w:numId w:val="128"/>
        </w:numPr>
        <w:tabs>
          <w:tab w:val="clear" w:pos="0"/>
          <w:tab w:val="left" w:pos="1150"/>
          <w:tab w:val="left" w:pos="2204"/>
        </w:tabs>
        <w:suppressAutoHyphens w:val="0"/>
        <w:spacing w:line="240" w:lineRule="auto"/>
        <w:ind w:left="0" w:firstLine="0"/>
        <w:rPr>
          <w:rFonts w:cs="Times New Roman"/>
        </w:rPr>
      </w:pPr>
      <w:r w:rsidRPr="004E5BA2">
        <w:rPr>
          <w:rStyle w:val="af2"/>
          <w:rFonts w:eastAsiaTheme="majorEastAsia" w:cs="Times New Roman"/>
          <w:color w:val="000000"/>
        </w:rPr>
        <w:t>класс:</w:t>
      </w:r>
      <w:r w:rsidRPr="004E5BA2">
        <w:rPr>
          <w:rStyle w:val="af2"/>
          <w:rFonts w:eastAsiaTheme="majorEastAsia" w:cs="Times New Roman"/>
          <w:color w:val="000000"/>
        </w:rPr>
        <w:tab/>
        <w:t>изобразительное</w:t>
      </w:r>
      <w:r w:rsidRPr="004E5BA2">
        <w:rPr>
          <w:rStyle w:val="af2"/>
          <w:rFonts w:eastAsiaTheme="majorEastAsia" w:cs="Times New Roman"/>
          <w:color w:val="000000"/>
        </w:rPr>
        <w:tab/>
        <w:t>искусство,</w:t>
      </w:r>
      <w:r w:rsidRPr="004E5BA2">
        <w:rPr>
          <w:rStyle w:val="af2"/>
          <w:rFonts w:eastAsiaTheme="majorEastAsia" w:cs="Times New Roman"/>
          <w:color w:val="000000"/>
        </w:rPr>
        <w:tab/>
        <w:t>декоративно-прикладное</w:t>
      </w:r>
      <w:r w:rsidR="004E5BA2" w:rsidRPr="004E5BA2">
        <w:rPr>
          <w:rStyle w:val="af2"/>
          <w:rFonts w:eastAsiaTheme="majorEastAsia" w:cs="Times New Roman"/>
          <w:color w:val="000000"/>
        </w:rPr>
        <w:t xml:space="preserve"> </w:t>
      </w:r>
      <w:r w:rsidRPr="004E5BA2">
        <w:rPr>
          <w:rStyle w:val="af2"/>
          <w:rFonts w:eastAsiaTheme="majorEastAsia" w:cs="Times New Roman"/>
          <w:color w:val="000000"/>
        </w:rPr>
        <w:t>искусство, искусство как вид культурной деятельности, многогранный результат творческой деятельности поколений. Сохранение и приумножение культурного наследия.</w:t>
      </w:r>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Учебный материал, предложенный в программе, предполагает творческий подход педагога, за которым сохраняется право собственной компоновки тем и отдельных бесед.</w:t>
      </w:r>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Последовательность заданий в разделе выстраивается по при</w:t>
      </w:r>
      <w:r w:rsidRPr="007914E5">
        <w:rPr>
          <w:rFonts w:cs="Times New Roman"/>
          <w:color w:val="000000"/>
        </w:rPr>
        <w:t>нци</w:t>
      </w:r>
      <w:r w:rsidRPr="007914E5">
        <w:rPr>
          <w:rStyle w:val="af2"/>
          <w:rFonts w:eastAsiaTheme="majorEastAsia" w:cs="Times New Roman"/>
          <w:color w:val="000000"/>
        </w:rPr>
        <w:t xml:space="preserve">пу нарастания сложности поставленных задач. Некоторые темы предполагают введение практической деятельности («интерпретация»), что позволяет закрепить полученные </w:t>
      </w:r>
      <w:r w:rsidR="00BC5E50">
        <w:rPr>
          <w:rStyle w:val="af2"/>
          <w:rFonts w:eastAsiaTheme="majorEastAsia" w:cs="Times New Roman"/>
          <w:color w:val="000000"/>
        </w:rPr>
        <w:t>обучающимися</w:t>
      </w:r>
      <w:r w:rsidRPr="007914E5">
        <w:rPr>
          <w:rStyle w:val="af2"/>
          <w:rFonts w:eastAsiaTheme="majorEastAsia" w:cs="Times New Roman"/>
          <w:color w:val="000000"/>
        </w:rPr>
        <w:t xml:space="preserve"> знания, а также выработать необходимые навыки.</w:t>
      </w:r>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Программа имеет цикличную структуру, что позволяет возвращаться к изученному материалу, закрепляя его и постепенно усложняя.</w:t>
      </w:r>
    </w:p>
    <w:p w:rsidR="007914E5" w:rsidRPr="007914E5" w:rsidRDefault="007914E5" w:rsidP="007914E5">
      <w:pPr>
        <w:pStyle w:val="410"/>
        <w:shd w:val="clear" w:color="auto" w:fill="auto"/>
        <w:spacing w:line="240" w:lineRule="auto"/>
        <w:rPr>
          <w:sz w:val="24"/>
          <w:szCs w:val="24"/>
        </w:rPr>
      </w:pPr>
    </w:p>
    <w:p w:rsidR="007914E5" w:rsidRPr="007914E5" w:rsidRDefault="007914E5" w:rsidP="007914E5">
      <w:pPr>
        <w:spacing w:after="0" w:line="240" w:lineRule="auto"/>
        <w:jc w:val="center"/>
        <w:rPr>
          <w:rStyle w:val="af2"/>
          <w:rFonts w:ascii="Times New Roman" w:hAnsi="Times New Roman" w:cs="Times New Roman"/>
          <w:color w:val="000000"/>
          <w:sz w:val="24"/>
          <w:szCs w:val="24"/>
        </w:rPr>
      </w:pPr>
    </w:p>
    <w:p w:rsidR="007914E5" w:rsidRPr="007914E5" w:rsidRDefault="007914E5" w:rsidP="00172748">
      <w:pPr>
        <w:pStyle w:val="af1"/>
        <w:widowControl w:val="0"/>
        <w:numPr>
          <w:ilvl w:val="0"/>
          <w:numId w:val="143"/>
        </w:numPr>
        <w:tabs>
          <w:tab w:val="left" w:pos="2952"/>
        </w:tabs>
        <w:suppressAutoHyphens w:val="0"/>
        <w:spacing w:line="240" w:lineRule="auto"/>
        <w:jc w:val="center"/>
        <w:rPr>
          <w:rStyle w:val="af2"/>
          <w:rFonts w:eastAsiaTheme="majorEastAsia" w:cs="Times New Roman"/>
          <w:b/>
          <w:color w:val="000000"/>
        </w:rPr>
      </w:pPr>
      <w:r w:rsidRPr="007914E5">
        <w:rPr>
          <w:rStyle w:val="af2"/>
          <w:rFonts w:eastAsiaTheme="majorEastAsia" w:cs="Times New Roman"/>
          <w:b/>
          <w:color w:val="000000"/>
        </w:rPr>
        <w:t>СОДЕРЖАНИЕ УЧЕБНОГО ПРЕДМЕТА</w:t>
      </w:r>
    </w:p>
    <w:p w:rsidR="007914E5" w:rsidRPr="007914E5" w:rsidRDefault="007914E5" w:rsidP="007914E5">
      <w:pPr>
        <w:spacing w:after="0" w:line="240" w:lineRule="auto"/>
        <w:jc w:val="center"/>
        <w:rPr>
          <w:rFonts w:ascii="Times New Roman" w:hAnsi="Times New Roman" w:cs="Times New Roman"/>
          <w:sz w:val="24"/>
          <w:szCs w:val="24"/>
        </w:rPr>
      </w:pPr>
      <w:r w:rsidRPr="007914E5">
        <w:rPr>
          <w:rStyle w:val="111"/>
          <w:rFonts w:ascii="Times New Roman" w:hAnsi="Times New Roman" w:cs="Times New Roman"/>
          <w:i w:val="0"/>
          <w:iCs w:val="0"/>
          <w:color w:val="000000"/>
          <w:sz w:val="24"/>
          <w:szCs w:val="24"/>
        </w:rPr>
        <w:t>Учебно-тематический план</w:t>
      </w:r>
    </w:p>
    <w:p w:rsidR="007914E5" w:rsidRPr="007914E5" w:rsidRDefault="007914E5" w:rsidP="007914E5">
      <w:pPr>
        <w:spacing w:after="0" w:line="240" w:lineRule="auto"/>
        <w:jc w:val="center"/>
        <w:rPr>
          <w:rFonts w:ascii="Times New Roman" w:hAnsi="Times New Roman" w:cs="Times New Roman"/>
          <w:sz w:val="24"/>
          <w:szCs w:val="24"/>
        </w:rPr>
      </w:pPr>
      <w:r w:rsidRPr="007914E5">
        <w:rPr>
          <w:rFonts w:ascii="Times New Roman" w:hAnsi="Times New Roman" w:cs="Times New Roman"/>
          <w:sz w:val="24"/>
          <w:szCs w:val="24"/>
        </w:rPr>
        <w:t>1 класс</w:t>
      </w:r>
    </w:p>
    <w:tbl>
      <w:tblPr>
        <w:tblStyle w:val="a8"/>
        <w:tblW w:w="13750" w:type="dxa"/>
        <w:tblInd w:w="108" w:type="dxa"/>
        <w:tblLayout w:type="fixed"/>
        <w:tblLook w:val="04A0" w:firstRow="1" w:lastRow="0" w:firstColumn="1" w:lastColumn="0" w:noHBand="0" w:noVBand="1"/>
      </w:tblPr>
      <w:tblGrid>
        <w:gridCol w:w="709"/>
        <w:gridCol w:w="5670"/>
        <w:gridCol w:w="2126"/>
        <w:gridCol w:w="1843"/>
        <w:gridCol w:w="1985"/>
        <w:gridCol w:w="1417"/>
      </w:tblGrid>
      <w:tr w:rsidR="007914E5" w:rsidRPr="007914E5" w:rsidTr="008065AD">
        <w:tc>
          <w:tcPr>
            <w:tcW w:w="709" w:type="dxa"/>
            <w:tcBorders>
              <w:top w:val="single" w:sz="4" w:space="0" w:color="auto"/>
              <w:left w:val="single" w:sz="4" w:space="0" w:color="auto"/>
              <w:bottom w:val="single" w:sz="4" w:space="0" w:color="auto"/>
              <w:right w:val="single" w:sz="4" w:space="0" w:color="auto"/>
            </w:tcBorders>
          </w:tcPr>
          <w:p w:rsidR="007914E5" w:rsidRPr="007914E5" w:rsidRDefault="007914E5" w:rsidP="007914E5">
            <w:pPr>
              <w:jc w:val="center"/>
              <w:rPr>
                <w:rFonts w:ascii="Times New Roman" w:hAnsi="Times New Roman" w:cs="Times New Roman"/>
                <w:spacing w:val="-3"/>
                <w:sz w:val="24"/>
                <w:szCs w:val="24"/>
              </w:rPr>
            </w:pPr>
            <w:r w:rsidRPr="007914E5">
              <w:rPr>
                <w:rFonts w:ascii="Times New Roman" w:hAnsi="Times New Roman" w:cs="Times New Roman"/>
                <w:spacing w:val="-3"/>
                <w:sz w:val="24"/>
                <w:szCs w:val="24"/>
              </w:rPr>
              <w:t>№</w:t>
            </w:r>
          </w:p>
          <w:p w:rsidR="007914E5" w:rsidRPr="007914E5" w:rsidRDefault="007914E5" w:rsidP="007914E5">
            <w:pPr>
              <w:jc w:val="center"/>
              <w:rPr>
                <w:rFonts w:ascii="Times New Roman" w:hAnsi="Times New Roman" w:cs="Times New Roman"/>
                <w:spacing w:val="-3"/>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0pt"/>
                <w:rFonts w:cs="Times New Roman"/>
                <w:color w:val="000000"/>
                <w:sz w:val="24"/>
                <w:szCs w:val="24"/>
              </w:rPr>
              <w:t>Наименование раздела, темы</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0pt"/>
                <w:rFonts w:cs="Times New Roman"/>
                <w:color w:val="000000"/>
                <w:sz w:val="24"/>
                <w:szCs w:val="24"/>
              </w:rPr>
              <w:t>Вид</w:t>
            </w:r>
          </w:p>
          <w:p w:rsidR="007914E5" w:rsidRPr="007914E5" w:rsidRDefault="007914E5" w:rsidP="007914E5">
            <w:pPr>
              <w:pStyle w:val="af1"/>
              <w:spacing w:line="240" w:lineRule="auto"/>
              <w:rPr>
                <w:rFonts w:cs="Times New Roman"/>
              </w:rPr>
            </w:pPr>
            <w:r w:rsidRPr="007914E5">
              <w:rPr>
                <w:rStyle w:val="0pt"/>
                <w:rFonts w:cs="Times New Roman"/>
                <w:color w:val="000000"/>
                <w:sz w:val="24"/>
                <w:szCs w:val="24"/>
              </w:rPr>
              <w:t>учебного</w:t>
            </w:r>
          </w:p>
          <w:p w:rsidR="007914E5" w:rsidRPr="007914E5" w:rsidRDefault="007914E5" w:rsidP="007914E5">
            <w:pPr>
              <w:pStyle w:val="af1"/>
              <w:spacing w:line="240" w:lineRule="auto"/>
              <w:rPr>
                <w:rFonts w:cs="Times New Roman"/>
                <w:lang w:eastAsia="en-US"/>
              </w:rPr>
            </w:pPr>
            <w:r w:rsidRPr="007914E5">
              <w:rPr>
                <w:rStyle w:val="0pt"/>
                <w:rFonts w:cs="Times New Roman"/>
                <w:color w:val="000000"/>
                <w:sz w:val="24"/>
                <w:szCs w:val="24"/>
              </w:rPr>
              <w:t>занятия</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Fonts w:cs="Times New Roman"/>
              </w:rPr>
              <w:t>максимальная</w:t>
            </w:r>
          </w:p>
          <w:p w:rsidR="007914E5" w:rsidRPr="007914E5" w:rsidRDefault="007914E5" w:rsidP="007914E5">
            <w:pPr>
              <w:pStyle w:val="af1"/>
              <w:spacing w:line="240" w:lineRule="auto"/>
              <w:rPr>
                <w:rFonts w:cs="Times New Roman"/>
                <w:lang w:eastAsia="en-US"/>
              </w:rPr>
            </w:pPr>
            <w:r w:rsidRPr="007914E5">
              <w:rPr>
                <w:rFonts w:cs="Times New Roman"/>
              </w:rPr>
              <w:t>учебная нагрузка</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Fonts w:cs="Times New Roman"/>
              </w:rPr>
              <w:t>самостоятельная</w:t>
            </w:r>
          </w:p>
          <w:p w:rsidR="007914E5" w:rsidRPr="007914E5" w:rsidRDefault="007914E5" w:rsidP="007914E5">
            <w:pPr>
              <w:pStyle w:val="af1"/>
              <w:spacing w:line="240" w:lineRule="auto"/>
              <w:rPr>
                <w:rFonts w:cs="Times New Roman"/>
                <w:lang w:eastAsia="en-US"/>
              </w:rPr>
            </w:pPr>
            <w:r w:rsidRPr="007914E5">
              <w:rPr>
                <w:rFonts w:cs="Times New Roman"/>
              </w:rPr>
              <w:t>учебная нагрузка</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Fonts w:cs="Times New Roman"/>
              </w:rPr>
              <w:t>аудиторные</w:t>
            </w:r>
          </w:p>
          <w:p w:rsidR="007914E5" w:rsidRPr="007914E5" w:rsidRDefault="007914E5" w:rsidP="007914E5">
            <w:pPr>
              <w:pStyle w:val="af1"/>
              <w:spacing w:line="240" w:lineRule="auto"/>
              <w:rPr>
                <w:rFonts w:cs="Times New Roman"/>
                <w:lang w:eastAsia="en-US"/>
              </w:rPr>
            </w:pPr>
            <w:r w:rsidRPr="007914E5">
              <w:rPr>
                <w:rFonts w:cs="Times New Roman"/>
              </w:rPr>
              <w:t>занятия</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jc w:val="center"/>
              <w:rPr>
                <w:rFonts w:ascii="Times New Roman" w:hAnsi="Times New Roman" w:cs="Times New Roman"/>
                <w:spacing w:val="-3"/>
                <w:sz w:val="24"/>
                <w:szCs w:val="24"/>
                <w:lang w:eastAsia="en-US"/>
              </w:rPr>
            </w:pPr>
            <w:r w:rsidRPr="007914E5">
              <w:rPr>
                <w:rFonts w:ascii="Times New Roman" w:hAnsi="Times New Roman" w:cs="Times New Roman"/>
                <w:spacing w:val="-3"/>
                <w:sz w:val="24"/>
                <w:szCs w:val="24"/>
              </w:rPr>
              <w:t>1</w:t>
            </w:r>
          </w:p>
        </w:tc>
        <w:tc>
          <w:tcPr>
            <w:tcW w:w="13041" w:type="dxa"/>
            <w:gridSpan w:val="5"/>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4"/>
                <w:color w:val="000000"/>
                <w:sz w:val="24"/>
                <w:szCs w:val="24"/>
              </w:rPr>
              <w:t>Виды искусства</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1.1</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Вводная беседа о видах искусства</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Знакомство с пространственными (пластическими) видами искусства</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1.3</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Знакомство с динамическими (временными) видами искусства</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1.4</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Знакомство с синтетическими (зрелищными) видами искусства</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Fonts w:cs="Times New Roman"/>
              </w:rPr>
              <w:t>2</w:t>
            </w:r>
          </w:p>
        </w:tc>
        <w:tc>
          <w:tcPr>
            <w:tcW w:w="11624" w:type="dxa"/>
            <w:gridSpan w:val="4"/>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4"/>
                <w:color w:val="000000"/>
                <w:sz w:val="24"/>
                <w:szCs w:val="24"/>
              </w:rPr>
              <w:t>Изобразительное искусство</w:t>
            </w:r>
          </w:p>
        </w:tc>
        <w:tc>
          <w:tcPr>
            <w:tcW w:w="1417" w:type="dxa"/>
            <w:tcBorders>
              <w:top w:val="single" w:sz="4" w:space="0" w:color="auto"/>
              <w:left w:val="single" w:sz="4" w:space="0" w:color="auto"/>
              <w:bottom w:val="single" w:sz="4" w:space="0" w:color="auto"/>
              <w:right w:val="single" w:sz="4" w:space="0" w:color="auto"/>
            </w:tcBorders>
          </w:tcPr>
          <w:p w:rsidR="007914E5" w:rsidRPr="007914E5" w:rsidRDefault="007914E5" w:rsidP="007914E5">
            <w:pPr>
              <w:pStyle w:val="af1"/>
              <w:spacing w:line="240" w:lineRule="auto"/>
              <w:rPr>
                <w:rFonts w:cs="Times New Roman"/>
                <w:lang w:eastAsia="en-US"/>
              </w:rPr>
            </w:pP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2.1</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«Как работает художник, чем пользуется»</w:t>
            </w:r>
          </w:p>
        </w:tc>
        <w:tc>
          <w:tcPr>
            <w:tcW w:w="2126" w:type="dxa"/>
            <w:tcBorders>
              <w:top w:val="nil"/>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урок-игра</w:t>
            </w:r>
          </w:p>
        </w:tc>
        <w:tc>
          <w:tcPr>
            <w:tcW w:w="1843" w:type="dxa"/>
            <w:tcBorders>
              <w:top w:val="nil"/>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2.2</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C34A60">
            <w:pPr>
              <w:pStyle w:val="af1"/>
              <w:spacing w:line="240" w:lineRule="auto"/>
              <w:rPr>
                <w:rFonts w:cs="Times New Roman"/>
                <w:lang w:eastAsia="en-US"/>
              </w:rPr>
            </w:pPr>
            <w:r w:rsidRPr="007914E5">
              <w:rPr>
                <w:rStyle w:val="106"/>
                <w:color w:val="000000"/>
                <w:sz w:val="24"/>
                <w:szCs w:val="24"/>
              </w:rPr>
              <w:t>Жанры</w:t>
            </w:r>
            <w:r w:rsidR="00C34A60">
              <w:rPr>
                <w:rStyle w:val="106"/>
                <w:color w:val="000000"/>
                <w:sz w:val="24"/>
                <w:szCs w:val="24"/>
              </w:rPr>
              <w:t xml:space="preserve"> </w:t>
            </w:r>
            <w:r w:rsidRPr="007914E5">
              <w:rPr>
                <w:rStyle w:val="106"/>
                <w:color w:val="000000"/>
                <w:sz w:val="24"/>
                <w:szCs w:val="24"/>
              </w:rPr>
              <w:t>изобразительного</w:t>
            </w:r>
            <w:r w:rsidR="00C34A60">
              <w:rPr>
                <w:rStyle w:val="106"/>
                <w:color w:val="000000"/>
                <w:sz w:val="24"/>
                <w:szCs w:val="24"/>
              </w:rPr>
              <w:t xml:space="preserve"> </w:t>
            </w:r>
            <w:r w:rsidRPr="007914E5">
              <w:rPr>
                <w:rStyle w:val="106"/>
                <w:color w:val="000000"/>
                <w:sz w:val="24"/>
                <w:szCs w:val="24"/>
              </w:rPr>
              <w:t>искусства</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экскурсия</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2.3</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«Композиция»</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2.4</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Знакомство с композиционными схемами на примере фотоискусства</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83"/>
                <w:color w:val="000000"/>
                <w:sz w:val="24"/>
                <w:szCs w:val="24"/>
              </w:rPr>
              <w:t>практическая</w:t>
            </w:r>
          </w:p>
          <w:p w:rsidR="007914E5" w:rsidRPr="007914E5" w:rsidRDefault="007914E5" w:rsidP="007914E5">
            <w:pPr>
              <w:pStyle w:val="af1"/>
              <w:spacing w:line="240" w:lineRule="auto"/>
              <w:rPr>
                <w:rFonts w:cs="Times New Roman"/>
                <w:lang w:eastAsia="en-US"/>
              </w:rPr>
            </w:pPr>
            <w:r w:rsidRPr="007914E5">
              <w:rPr>
                <w:rStyle w:val="83"/>
                <w:color w:val="000000"/>
                <w:sz w:val="24"/>
                <w:szCs w:val="24"/>
              </w:rPr>
              <w:t>работа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2.5</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Рисунок</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2.6</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Графика</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экскурсия</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2.7</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Выразительные средства графики</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83"/>
                <w:color w:val="000000"/>
                <w:sz w:val="24"/>
                <w:szCs w:val="24"/>
              </w:rPr>
              <w:t>практическое</w:t>
            </w:r>
          </w:p>
          <w:p w:rsidR="007914E5" w:rsidRPr="007914E5" w:rsidRDefault="007914E5" w:rsidP="007914E5">
            <w:pPr>
              <w:pStyle w:val="af1"/>
              <w:spacing w:line="240" w:lineRule="auto"/>
              <w:rPr>
                <w:rFonts w:cs="Times New Roman"/>
                <w:lang w:eastAsia="en-US"/>
              </w:rPr>
            </w:pPr>
            <w:r w:rsidRPr="007914E5">
              <w:rPr>
                <w:rStyle w:val="83"/>
                <w:color w:val="000000"/>
                <w:sz w:val="24"/>
                <w:szCs w:val="24"/>
              </w:rPr>
              <w:t>занятие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2.8</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«Силуэт»</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урок-игра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2.9</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Живопись</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экскурсия</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2.10</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«Цвет»</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83"/>
                <w:color w:val="000000"/>
                <w:sz w:val="24"/>
                <w:szCs w:val="24"/>
              </w:rPr>
              <w:t>урок-</w:t>
            </w:r>
          </w:p>
          <w:p w:rsidR="007914E5" w:rsidRPr="007914E5" w:rsidRDefault="007914E5" w:rsidP="007914E5">
            <w:pPr>
              <w:pStyle w:val="af1"/>
              <w:spacing w:line="240" w:lineRule="auto"/>
              <w:rPr>
                <w:rFonts w:cs="Times New Roman"/>
                <w:lang w:eastAsia="en-US"/>
              </w:rPr>
            </w:pPr>
            <w:r w:rsidRPr="007914E5">
              <w:rPr>
                <w:rStyle w:val="83"/>
                <w:color w:val="000000"/>
                <w:sz w:val="24"/>
                <w:szCs w:val="24"/>
              </w:rPr>
              <w:t>эксперимент</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2.11</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«Колорит»</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экскурсия</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2.12</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Способы работы с цветом: «Акварель»</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83"/>
                <w:color w:val="000000"/>
                <w:sz w:val="24"/>
                <w:szCs w:val="24"/>
              </w:rPr>
              <w:t>практическое</w:t>
            </w:r>
          </w:p>
          <w:p w:rsidR="007914E5" w:rsidRPr="007914E5" w:rsidRDefault="007914E5" w:rsidP="007914E5">
            <w:pPr>
              <w:pStyle w:val="af1"/>
              <w:spacing w:line="240" w:lineRule="auto"/>
              <w:rPr>
                <w:rFonts w:cs="Times New Roman"/>
                <w:lang w:eastAsia="en-US"/>
              </w:rPr>
            </w:pPr>
            <w:r w:rsidRPr="007914E5">
              <w:rPr>
                <w:rStyle w:val="83"/>
                <w:color w:val="000000"/>
                <w:sz w:val="24"/>
                <w:szCs w:val="24"/>
              </w:rPr>
              <w:t>занятие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2.13</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Способы работы с цветом: «Гуашь»</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83"/>
                <w:color w:val="000000"/>
                <w:sz w:val="24"/>
                <w:szCs w:val="24"/>
              </w:rPr>
              <w:t>практическое</w:t>
            </w:r>
          </w:p>
          <w:p w:rsidR="007914E5" w:rsidRPr="007914E5" w:rsidRDefault="007914E5" w:rsidP="007914E5">
            <w:pPr>
              <w:pStyle w:val="af1"/>
              <w:spacing w:line="240" w:lineRule="auto"/>
              <w:rPr>
                <w:rFonts w:cs="Times New Roman"/>
                <w:lang w:eastAsia="en-US"/>
              </w:rPr>
            </w:pPr>
            <w:r w:rsidRPr="007914E5">
              <w:rPr>
                <w:rStyle w:val="83"/>
                <w:color w:val="000000"/>
                <w:sz w:val="24"/>
                <w:szCs w:val="24"/>
              </w:rPr>
              <w:t>занятие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2.14</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Способы работы с цветом: «Пастель»</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83"/>
                <w:color w:val="000000"/>
                <w:sz w:val="24"/>
                <w:szCs w:val="24"/>
              </w:rPr>
              <w:t>практическое</w:t>
            </w:r>
          </w:p>
          <w:p w:rsidR="007914E5" w:rsidRPr="007914E5" w:rsidRDefault="007914E5" w:rsidP="007914E5">
            <w:pPr>
              <w:pStyle w:val="af1"/>
              <w:spacing w:line="240" w:lineRule="auto"/>
              <w:rPr>
                <w:rFonts w:cs="Times New Roman"/>
                <w:lang w:eastAsia="en-US"/>
              </w:rPr>
            </w:pPr>
            <w:r w:rsidRPr="007914E5">
              <w:rPr>
                <w:rStyle w:val="83"/>
                <w:color w:val="000000"/>
                <w:sz w:val="24"/>
                <w:szCs w:val="24"/>
              </w:rPr>
              <w:t>занятие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2.15</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Способы работы с цветом: «Масляные краски»</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экскурсия</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jc w:val="center"/>
              <w:rPr>
                <w:rFonts w:ascii="Times New Roman" w:hAnsi="Times New Roman" w:cs="Times New Roman"/>
                <w:spacing w:val="-3"/>
                <w:sz w:val="24"/>
                <w:szCs w:val="24"/>
                <w:lang w:eastAsia="en-US"/>
              </w:rPr>
            </w:pPr>
            <w:r w:rsidRPr="007914E5">
              <w:rPr>
                <w:rFonts w:ascii="Times New Roman" w:hAnsi="Times New Roman" w:cs="Times New Roman"/>
                <w:spacing w:val="-3"/>
                <w:sz w:val="24"/>
                <w:szCs w:val="24"/>
              </w:rPr>
              <w:t>3</w:t>
            </w:r>
          </w:p>
        </w:tc>
        <w:tc>
          <w:tcPr>
            <w:tcW w:w="13041" w:type="dxa"/>
            <w:gridSpan w:val="5"/>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4"/>
                <w:color w:val="000000"/>
                <w:sz w:val="24"/>
                <w:szCs w:val="24"/>
              </w:rPr>
              <w:t>Литература</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3.1</w:t>
            </w:r>
          </w:p>
        </w:tc>
        <w:tc>
          <w:tcPr>
            <w:tcW w:w="5670" w:type="dxa"/>
            <w:tcBorders>
              <w:top w:val="nil"/>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Литература как вид искусства</w:t>
            </w:r>
          </w:p>
        </w:tc>
        <w:tc>
          <w:tcPr>
            <w:tcW w:w="2126" w:type="dxa"/>
            <w:tcBorders>
              <w:top w:val="nil"/>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3.2</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Литературные жанры</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3.3</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Литература и синтетические виды искусства</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интегрированное занятие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jc w:val="center"/>
              <w:rPr>
                <w:rFonts w:ascii="Times New Roman" w:hAnsi="Times New Roman" w:cs="Times New Roman"/>
                <w:spacing w:val="-3"/>
                <w:sz w:val="24"/>
                <w:szCs w:val="24"/>
                <w:lang w:eastAsia="en-US"/>
              </w:rPr>
            </w:pPr>
            <w:r w:rsidRPr="007914E5">
              <w:rPr>
                <w:rFonts w:ascii="Times New Roman" w:hAnsi="Times New Roman" w:cs="Times New Roman"/>
                <w:spacing w:val="-3"/>
                <w:sz w:val="24"/>
                <w:szCs w:val="24"/>
              </w:rPr>
              <w:t>4</w:t>
            </w:r>
          </w:p>
        </w:tc>
        <w:tc>
          <w:tcPr>
            <w:tcW w:w="13041" w:type="dxa"/>
            <w:gridSpan w:val="5"/>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4"/>
                <w:color w:val="000000"/>
                <w:sz w:val="24"/>
                <w:szCs w:val="24"/>
              </w:rPr>
              <w:t>Музыка</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4.1</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Музыка как вид искусства</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83"/>
                <w:color w:val="000000"/>
                <w:sz w:val="24"/>
                <w:szCs w:val="24"/>
              </w:rPr>
              <w:t>урок-</w:t>
            </w:r>
          </w:p>
          <w:p w:rsidR="007914E5" w:rsidRPr="007914E5" w:rsidRDefault="007914E5" w:rsidP="007914E5">
            <w:pPr>
              <w:pStyle w:val="af1"/>
              <w:spacing w:line="240" w:lineRule="auto"/>
              <w:rPr>
                <w:rFonts w:cs="Times New Roman"/>
                <w:lang w:eastAsia="en-US"/>
              </w:rPr>
            </w:pPr>
            <w:r w:rsidRPr="007914E5">
              <w:rPr>
                <w:rStyle w:val="83"/>
                <w:color w:val="000000"/>
                <w:sz w:val="24"/>
                <w:szCs w:val="24"/>
              </w:rPr>
              <w:t>прослушивание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4.2</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8065AD">
            <w:pPr>
              <w:pStyle w:val="af1"/>
              <w:spacing w:line="240" w:lineRule="auto"/>
              <w:jc w:val="left"/>
              <w:rPr>
                <w:rFonts w:cs="Times New Roman"/>
                <w:lang w:eastAsia="en-US"/>
              </w:rPr>
            </w:pPr>
            <w:r w:rsidRPr="007914E5">
              <w:rPr>
                <w:rStyle w:val="106"/>
                <w:color w:val="000000"/>
                <w:sz w:val="24"/>
                <w:szCs w:val="24"/>
              </w:rPr>
              <w:t>Музыкальные</w:t>
            </w:r>
            <w:r w:rsidR="008065AD">
              <w:rPr>
                <w:rStyle w:val="106"/>
                <w:color w:val="000000"/>
                <w:sz w:val="24"/>
                <w:szCs w:val="24"/>
              </w:rPr>
              <w:t xml:space="preserve"> </w:t>
            </w:r>
            <w:r w:rsidRPr="007914E5">
              <w:rPr>
                <w:rStyle w:val="106"/>
                <w:color w:val="000000"/>
                <w:sz w:val="24"/>
                <w:szCs w:val="24"/>
              </w:rPr>
              <w:t>инструменты</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83"/>
                <w:color w:val="000000"/>
                <w:sz w:val="24"/>
                <w:szCs w:val="24"/>
              </w:rPr>
              <w:t>урок-</w:t>
            </w:r>
          </w:p>
          <w:p w:rsidR="007914E5" w:rsidRPr="007914E5" w:rsidRDefault="007914E5" w:rsidP="007914E5">
            <w:pPr>
              <w:pStyle w:val="af1"/>
              <w:spacing w:line="240" w:lineRule="auto"/>
              <w:rPr>
                <w:rFonts w:cs="Times New Roman"/>
                <w:lang w:eastAsia="en-US"/>
              </w:rPr>
            </w:pPr>
            <w:r w:rsidRPr="007914E5">
              <w:rPr>
                <w:rStyle w:val="83"/>
                <w:color w:val="000000"/>
                <w:sz w:val="24"/>
                <w:szCs w:val="24"/>
              </w:rPr>
              <w:t>прослушивание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4.3</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Музыкальные направления и стили.</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83"/>
                <w:color w:val="000000"/>
                <w:sz w:val="24"/>
                <w:szCs w:val="24"/>
              </w:rPr>
              <w:t>урок-</w:t>
            </w:r>
          </w:p>
          <w:p w:rsidR="007914E5" w:rsidRPr="007914E5" w:rsidRDefault="007914E5" w:rsidP="007914E5">
            <w:pPr>
              <w:pStyle w:val="af1"/>
              <w:spacing w:line="240" w:lineRule="auto"/>
              <w:rPr>
                <w:rFonts w:cs="Times New Roman"/>
                <w:lang w:eastAsia="en-US"/>
              </w:rPr>
            </w:pPr>
            <w:r w:rsidRPr="007914E5">
              <w:rPr>
                <w:rStyle w:val="83"/>
                <w:color w:val="000000"/>
                <w:sz w:val="24"/>
                <w:szCs w:val="24"/>
              </w:rPr>
              <w:t>прослушивание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jc w:val="center"/>
              <w:rPr>
                <w:rFonts w:ascii="Times New Roman" w:hAnsi="Times New Roman" w:cs="Times New Roman"/>
                <w:spacing w:val="-3"/>
                <w:sz w:val="24"/>
                <w:szCs w:val="24"/>
                <w:lang w:eastAsia="en-US"/>
              </w:rPr>
            </w:pPr>
            <w:r w:rsidRPr="007914E5">
              <w:rPr>
                <w:rFonts w:ascii="Times New Roman" w:hAnsi="Times New Roman" w:cs="Times New Roman"/>
                <w:spacing w:val="-3"/>
                <w:sz w:val="24"/>
                <w:szCs w:val="24"/>
              </w:rPr>
              <w:t>5</w:t>
            </w:r>
          </w:p>
        </w:tc>
        <w:tc>
          <w:tcPr>
            <w:tcW w:w="13041" w:type="dxa"/>
            <w:gridSpan w:val="5"/>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4"/>
                <w:color w:val="000000"/>
                <w:sz w:val="24"/>
                <w:szCs w:val="24"/>
              </w:rPr>
              <w:t>Хореография</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5.1</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Танец и виды танцевального искусства</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интегрированное занятие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nil"/>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nil"/>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5.2</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Композиция в хореографии Профессии в области хореографии</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интегрированное занятие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jc w:val="center"/>
              <w:rPr>
                <w:rFonts w:ascii="Times New Roman" w:hAnsi="Times New Roman" w:cs="Times New Roman"/>
                <w:spacing w:val="-3"/>
                <w:sz w:val="24"/>
                <w:szCs w:val="24"/>
                <w:lang w:eastAsia="en-US"/>
              </w:rPr>
            </w:pPr>
            <w:r w:rsidRPr="007914E5">
              <w:rPr>
                <w:rFonts w:ascii="Times New Roman" w:hAnsi="Times New Roman" w:cs="Times New Roman"/>
                <w:spacing w:val="-3"/>
                <w:sz w:val="24"/>
                <w:szCs w:val="24"/>
              </w:rPr>
              <w:t>6</w:t>
            </w:r>
          </w:p>
        </w:tc>
        <w:tc>
          <w:tcPr>
            <w:tcW w:w="13041" w:type="dxa"/>
            <w:gridSpan w:val="5"/>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4"/>
                <w:color w:val="000000"/>
                <w:sz w:val="24"/>
                <w:szCs w:val="24"/>
              </w:rPr>
              <w:t>Театр</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6.1</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Искусство театра</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интегрированное занятие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6.2</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rPr>
            </w:pPr>
            <w:r w:rsidRPr="007914E5">
              <w:rPr>
                <w:rStyle w:val="106"/>
                <w:color w:val="000000"/>
                <w:sz w:val="24"/>
                <w:szCs w:val="24"/>
              </w:rPr>
              <w:t>Выразительные</w:t>
            </w:r>
            <w:r w:rsidR="008065AD">
              <w:rPr>
                <w:rStyle w:val="106"/>
                <w:color w:val="000000"/>
                <w:sz w:val="24"/>
                <w:szCs w:val="24"/>
              </w:rPr>
              <w:t xml:space="preserve"> </w:t>
            </w:r>
            <w:r w:rsidRPr="007914E5">
              <w:rPr>
                <w:rStyle w:val="106"/>
                <w:color w:val="000000"/>
                <w:sz w:val="24"/>
                <w:szCs w:val="24"/>
              </w:rPr>
              <w:t>средства театрального</w:t>
            </w:r>
          </w:p>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искусства</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интегрированное занятие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6.3</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«Детский театр»</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интегрированное занятие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jc w:val="center"/>
              <w:rPr>
                <w:rFonts w:ascii="Times New Roman" w:hAnsi="Times New Roman" w:cs="Times New Roman"/>
                <w:spacing w:val="-3"/>
                <w:sz w:val="24"/>
                <w:szCs w:val="24"/>
                <w:lang w:eastAsia="en-US"/>
              </w:rPr>
            </w:pPr>
            <w:r w:rsidRPr="007914E5">
              <w:rPr>
                <w:rFonts w:ascii="Times New Roman" w:hAnsi="Times New Roman" w:cs="Times New Roman"/>
                <w:spacing w:val="-3"/>
                <w:sz w:val="24"/>
                <w:szCs w:val="24"/>
              </w:rPr>
              <w:t>7</w:t>
            </w:r>
          </w:p>
        </w:tc>
        <w:tc>
          <w:tcPr>
            <w:tcW w:w="13041" w:type="dxa"/>
            <w:gridSpan w:val="5"/>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4"/>
                <w:color w:val="000000"/>
                <w:sz w:val="24"/>
                <w:szCs w:val="24"/>
              </w:rPr>
              <w:t>Кино и телевидение</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7.1</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8065AD">
            <w:pPr>
              <w:pStyle w:val="af1"/>
              <w:spacing w:line="240" w:lineRule="auto"/>
              <w:jc w:val="left"/>
              <w:rPr>
                <w:rFonts w:cs="Times New Roman"/>
                <w:lang w:eastAsia="en-US"/>
              </w:rPr>
            </w:pPr>
            <w:r w:rsidRPr="007914E5">
              <w:rPr>
                <w:rStyle w:val="106"/>
                <w:color w:val="000000"/>
                <w:sz w:val="24"/>
                <w:szCs w:val="24"/>
              </w:rPr>
              <w:t>Искусство</w:t>
            </w:r>
            <w:r w:rsidR="008065AD">
              <w:rPr>
                <w:rStyle w:val="106"/>
                <w:color w:val="000000"/>
                <w:sz w:val="24"/>
                <w:szCs w:val="24"/>
              </w:rPr>
              <w:t xml:space="preserve"> </w:t>
            </w:r>
            <w:r w:rsidRPr="007914E5">
              <w:rPr>
                <w:rStyle w:val="106"/>
                <w:color w:val="000000"/>
                <w:sz w:val="24"/>
                <w:szCs w:val="24"/>
              </w:rPr>
              <w:t>кинематографа</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интегрированное занятие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7.2</w:t>
            </w: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Детское кино. Детские телепередачи</w:t>
            </w:r>
          </w:p>
        </w:tc>
        <w:tc>
          <w:tcPr>
            <w:tcW w:w="2126"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интегрированное занятие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tcPr>
          <w:p w:rsidR="007914E5" w:rsidRPr="007914E5" w:rsidRDefault="007914E5" w:rsidP="007914E5">
            <w:pPr>
              <w:pStyle w:val="af1"/>
              <w:spacing w:line="240" w:lineRule="auto"/>
              <w:jc w:val="left"/>
              <w:rPr>
                <w:rStyle w:val="106"/>
                <w:color w:val="000000"/>
                <w:sz w:val="24"/>
                <w:szCs w:val="24"/>
                <w:lang w:eastAsia="en-US"/>
              </w:rPr>
            </w:pPr>
          </w:p>
        </w:tc>
        <w:tc>
          <w:tcPr>
            <w:tcW w:w="5670"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ИТОГО:</w:t>
            </w:r>
          </w:p>
        </w:tc>
        <w:tc>
          <w:tcPr>
            <w:tcW w:w="2126" w:type="dxa"/>
            <w:tcBorders>
              <w:top w:val="single" w:sz="4" w:space="0" w:color="auto"/>
              <w:left w:val="single" w:sz="4" w:space="0" w:color="auto"/>
              <w:bottom w:val="single" w:sz="4" w:space="0" w:color="auto"/>
              <w:right w:val="single" w:sz="4" w:space="0" w:color="auto"/>
            </w:tcBorders>
          </w:tcPr>
          <w:p w:rsidR="007914E5" w:rsidRPr="007914E5" w:rsidRDefault="007914E5" w:rsidP="007914E5">
            <w:pPr>
              <w:pStyle w:val="af1"/>
              <w:spacing w:line="240" w:lineRule="auto"/>
              <w:rPr>
                <w:rStyle w:val="83"/>
                <w:color w:val="000000"/>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Style w:val="106"/>
                <w:color w:val="000000"/>
                <w:sz w:val="24"/>
                <w:szCs w:val="24"/>
                <w:lang w:eastAsia="en-US"/>
              </w:rPr>
            </w:pPr>
            <w:r w:rsidRPr="007914E5">
              <w:rPr>
                <w:rStyle w:val="106"/>
                <w:color w:val="000000"/>
                <w:sz w:val="24"/>
                <w:szCs w:val="24"/>
              </w:rPr>
              <w:t>48</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Style w:val="106"/>
                <w:color w:val="000000"/>
                <w:sz w:val="24"/>
                <w:szCs w:val="24"/>
                <w:lang w:eastAsia="en-US"/>
              </w:rPr>
            </w:pPr>
            <w:r w:rsidRPr="007914E5">
              <w:rPr>
                <w:rStyle w:val="106"/>
                <w:color w:val="000000"/>
                <w:sz w:val="24"/>
                <w:szCs w:val="24"/>
              </w:rPr>
              <w:t>16</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Style w:val="106"/>
                <w:color w:val="000000"/>
                <w:sz w:val="24"/>
                <w:szCs w:val="24"/>
                <w:lang w:eastAsia="en-US"/>
              </w:rPr>
            </w:pPr>
            <w:r w:rsidRPr="007914E5">
              <w:rPr>
                <w:rStyle w:val="106"/>
                <w:color w:val="000000"/>
                <w:sz w:val="24"/>
                <w:szCs w:val="24"/>
              </w:rPr>
              <w:t>32</w:t>
            </w:r>
          </w:p>
        </w:tc>
      </w:tr>
    </w:tbl>
    <w:p w:rsidR="007914E5" w:rsidRPr="007914E5" w:rsidRDefault="007914E5" w:rsidP="007914E5">
      <w:pPr>
        <w:spacing w:after="0" w:line="240" w:lineRule="auto"/>
        <w:jc w:val="center"/>
        <w:rPr>
          <w:rFonts w:ascii="Times New Roman" w:hAnsi="Times New Roman" w:cs="Times New Roman"/>
          <w:sz w:val="24"/>
          <w:szCs w:val="24"/>
          <w:lang w:eastAsia="en-US"/>
        </w:rPr>
      </w:pPr>
      <w:r w:rsidRPr="007914E5">
        <w:rPr>
          <w:rFonts w:ascii="Times New Roman" w:hAnsi="Times New Roman" w:cs="Times New Roman"/>
          <w:sz w:val="24"/>
          <w:szCs w:val="24"/>
        </w:rPr>
        <w:t>2 класс</w:t>
      </w:r>
    </w:p>
    <w:tbl>
      <w:tblPr>
        <w:tblStyle w:val="a8"/>
        <w:tblW w:w="13750" w:type="dxa"/>
        <w:tblInd w:w="108" w:type="dxa"/>
        <w:tblLayout w:type="fixed"/>
        <w:tblLook w:val="04A0" w:firstRow="1" w:lastRow="0" w:firstColumn="1" w:lastColumn="0" w:noHBand="0" w:noVBand="1"/>
      </w:tblPr>
      <w:tblGrid>
        <w:gridCol w:w="709"/>
        <w:gridCol w:w="5387"/>
        <w:gridCol w:w="2409"/>
        <w:gridCol w:w="1843"/>
        <w:gridCol w:w="1985"/>
        <w:gridCol w:w="1417"/>
      </w:tblGrid>
      <w:tr w:rsidR="007914E5" w:rsidRPr="007914E5" w:rsidTr="008065AD">
        <w:tc>
          <w:tcPr>
            <w:tcW w:w="709" w:type="dxa"/>
            <w:tcBorders>
              <w:top w:val="single" w:sz="4" w:space="0" w:color="auto"/>
              <w:left w:val="single" w:sz="4" w:space="0" w:color="auto"/>
              <w:bottom w:val="single" w:sz="4" w:space="0" w:color="auto"/>
              <w:right w:val="single" w:sz="4" w:space="0" w:color="auto"/>
            </w:tcBorders>
          </w:tcPr>
          <w:p w:rsidR="007914E5" w:rsidRPr="007914E5" w:rsidRDefault="007914E5" w:rsidP="007914E5">
            <w:pPr>
              <w:jc w:val="center"/>
              <w:rPr>
                <w:rFonts w:ascii="Times New Roman" w:hAnsi="Times New Roman" w:cs="Times New Roman"/>
                <w:spacing w:val="-3"/>
                <w:sz w:val="24"/>
                <w:szCs w:val="24"/>
              </w:rPr>
            </w:pPr>
            <w:r w:rsidRPr="007914E5">
              <w:rPr>
                <w:rFonts w:ascii="Times New Roman" w:hAnsi="Times New Roman" w:cs="Times New Roman"/>
                <w:spacing w:val="-3"/>
                <w:sz w:val="24"/>
                <w:szCs w:val="24"/>
              </w:rPr>
              <w:t>№</w:t>
            </w:r>
          </w:p>
          <w:p w:rsidR="007914E5" w:rsidRPr="007914E5" w:rsidRDefault="007914E5" w:rsidP="007914E5">
            <w:pPr>
              <w:jc w:val="center"/>
              <w:rPr>
                <w:rFonts w:ascii="Times New Roman" w:hAnsi="Times New Roman" w:cs="Times New Roman"/>
                <w:spacing w:val="-3"/>
                <w:sz w:val="24"/>
                <w:szCs w:val="24"/>
                <w:lang w:eastAsia="en-US"/>
              </w:rPr>
            </w:pP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0pt"/>
                <w:rFonts w:cs="Times New Roman"/>
                <w:color w:val="000000"/>
                <w:sz w:val="24"/>
                <w:szCs w:val="24"/>
              </w:rPr>
              <w:t>Наименование раздела, темы</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0pt"/>
                <w:rFonts w:cs="Times New Roman"/>
                <w:color w:val="000000"/>
                <w:sz w:val="24"/>
                <w:szCs w:val="24"/>
              </w:rPr>
              <w:t>Вид</w:t>
            </w:r>
          </w:p>
          <w:p w:rsidR="007914E5" w:rsidRPr="007914E5" w:rsidRDefault="007914E5" w:rsidP="007914E5">
            <w:pPr>
              <w:pStyle w:val="af1"/>
              <w:spacing w:line="240" w:lineRule="auto"/>
              <w:rPr>
                <w:rFonts w:cs="Times New Roman"/>
              </w:rPr>
            </w:pPr>
            <w:r w:rsidRPr="007914E5">
              <w:rPr>
                <w:rStyle w:val="0pt"/>
                <w:rFonts w:cs="Times New Roman"/>
                <w:color w:val="000000"/>
                <w:sz w:val="24"/>
                <w:szCs w:val="24"/>
              </w:rPr>
              <w:t>учебного</w:t>
            </w:r>
          </w:p>
          <w:p w:rsidR="007914E5" w:rsidRPr="007914E5" w:rsidRDefault="007914E5" w:rsidP="007914E5">
            <w:pPr>
              <w:pStyle w:val="af1"/>
              <w:spacing w:line="240" w:lineRule="auto"/>
              <w:rPr>
                <w:rFonts w:cs="Times New Roman"/>
                <w:lang w:eastAsia="en-US"/>
              </w:rPr>
            </w:pPr>
            <w:r w:rsidRPr="007914E5">
              <w:rPr>
                <w:rStyle w:val="0pt"/>
                <w:rFonts w:cs="Times New Roman"/>
                <w:color w:val="000000"/>
                <w:sz w:val="24"/>
                <w:szCs w:val="24"/>
              </w:rPr>
              <w:t>занятия</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Fonts w:cs="Times New Roman"/>
              </w:rPr>
              <w:t>максимальная</w:t>
            </w:r>
          </w:p>
          <w:p w:rsidR="007914E5" w:rsidRPr="007914E5" w:rsidRDefault="007914E5" w:rsidP="007914E5">
            <w:pPr>
              <w:pStyle w:val="af1"/>
              <w:spacing w:line="240" w:lineRule="auto"/>
              <w:rPr>
                <w:rFonts w:cs="Times New Roman"/>
                <w:lang w:eastAsia="en-US"/>
              </w:rPr>
            </w:pPr>
            <w:r w:rsidRPr="007914E5">
              <w:rPr>
                <w:rFonts w:cs="Times New Roman"/>
              </w:rPr>
              <w:t>учебная нагрузка</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Fonts w:cs="Times New Roman"/>
              </w:rPr>
              <w:t>самостоятельная</w:t>
            </w:r>
          </w:p>
          <w:p w:rsidR="007914E5" w:rsidRPr="007914E5" w:rsidRDefault="007914E5" w:rsidP="007914E5">
            <w:pPr>
              <w:pStyle w:val="af1"/>
              <w:spacing w:line="240" w:lineRule="auto"/>
              <w:rPr>
                <w:rFonts w:cs="Times New Roman"/>
                <w:lang w:eastAsia="en-US"/>
              </w:rPr>
            </w:pPr>
            <w:r w:rsidRPr="007914E5">
              <w:rPr>
                <w:rFonts w:cs="Times New Roman"/>
              </w:rPr>
              <w:t>учебная нагрузка</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Fonts w:cs="Times New Roman"/>
              </w:rPr>
              <w:t>аудиторные</w:t>
            </w:r>
          </w:p>
          <w:p w:rsidR="007914E5" w:rsidRPr="007914E5" w:rsidRDefault="007914E5" w:rsidP="007914E5">
            <w:pPr>
              <w:pStyle w:val="af1"/>
              <w:spacing w:line="240" w:lineRule="auto"/>
              <w:rPr>
                <w:rFonts w:cs="Times New Roman"/>
                <w:lang w:eastAsia="en-US"/>
              </w:rPr>
            </w:pPr>
            <w:r w:rsidRPr="007914E5">
              <w:rPr>
                <w:rFonts w:cs="Times New Roman"/>
              </w:rPr>
              <w:t>занятия</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jc w:val="center"/>
              <w:rPr>
                <w:rFonts w:ascii="Times New Roman" w:hAnsi="Times New Roman" w:cs="Times New Roman"/>
                <w:spacing w:val="-3"/>
                <w:sz w:val="24"/>
                <w:szCs w:val="24"/>
                <w:lang w:eastAsia="en-US"/>
              </w:rPr>
            </w:pPr>
            <w:r w:rsidRPr="007914E5">
              <w:rPr>
                <w:rFonts w:ascii="Times New Roman" w:hAnsi="Times New Roman" w:cs="Times New Roman"/>
                <w:spacing w:val="-3"/>
                <w:sz w:val="24"/>
                <w:szCs w:val="24"/>
              </w:rPr>
              <w:t>1</w:t>
            </w:r>
          </w:p>
        </w:tc>
        <w:tc>
          <w:tcPr>
            <w:tcW w:w="13041" w:type="dxa"/>
            <w:gridSpan w:val="5"/>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4"/>
                <w:color w:val="000000"/>
                <w:sz w:val="24"/>
                <w:szCs w:val="24"/>
              </w:rPr>
              <w:t>Изобразительное искусство</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1.1</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Беседа о композиции</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1.2</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Язык графики</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1.3</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Язык живописи</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1.4</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Натюрморт как жанр изобразительного</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1.5</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Пейзаж как жанр изобразительного искусства</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1.6</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Портрет как жанр изобразительного искусства</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1.7</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Скульптура как вид изобразительного искусства</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1.8</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Архитектура как вид изобразительного искусства</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1.9</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Декоративно</w:t>
            </w:r>
            <w:r w:rsidR="00BB1F0B">
              <w:rPr>
                <w:rStyle w:val="106"/>
                <w:color w:val="000000"/>
                <w:sz w:val="24"/>
                <w:szCs w:val="24"/>
              </w:rPr>
              <w:t>-</w:t>
            </w:r>
            <w:r w:rsidRPr="007914E5">
              <w:rPr>
                <w:rStyle w:val="106"/>
                <w:color w:val="000000"/>
                <w:sz w:val="24"/>
                <w:szCs w:val="24"/>
              </w:rPr>
              <w:softHyphen/>
              <w:t>прикладное искусство как вид изобразительного искусства</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Fonts w:cs="Times New Roman"/>
              </w:rPr>
              <w:t>2</w:t>
            </w:r>
          </w:p>
        </w:tc>
        <w:tc>
          <w:tcPr>
            <w:tcW w:w="11624" w:type="dxa"/>
            <w:gridSpan w:val="4"/>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4"/>
                <w:color w:val="000000"/>
                <w:sz w:val="24"/>
                <w:szCs w:val="24"/>
              </w:rPr>
              <w:t>Народное искусство</w:t>
            </w:r>
          </w:p>
        </w:tc>
        <w:tc>
          <w:tcPr>
            <w:tcW w:w="1417" w:type="dxa"/>
            <w:tcBorders>
              <w:top w:val="single" w:sz="4" w:space="0" w:color="auto"/>
              <w:left w:val="single" w:sz="4" w:space="0" w:color="auto"/>
              <w:bottom w:val="single" w:sz="4" w:space="0" w:color="auto"/>
              <w:right w:val="single" w:sz="4" w:space="0" w:color="auto"/>
            </w:tcBorders>
          </w:tcPr>
          <w:p w:rsidR="007914E5" w:rsidRPr="007914E5" w:rsidRDefault="007914E5" w:rsidP="007914E5">
            <w:pPr>
              <w:pStyle w:val="af1"/>
              <w:spacing w:line="240" w:lineRule="auto"/>
              <w:rPr>
                <w:rFonts w:cs="Times New Roman"/>
                <w:lang w:eastAsia="en-US"/>
              </w:rPr>
            </w:pP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2.1</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Народные ремесла</w:t>
            </w:r>
          </w:p>
        </w:tc>
        <w:tc>
          <w:tcPr>
            <w:tcW w:w="2409" w:type="dxa"/>
            <w:tcBorders>
              <w:top w:val="nil"/>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nil"/>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2.2</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Народные ремесла родного края</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экскурсия</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2.3</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Народный костюм</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экскурсия</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2.4</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Народный фольклор. Жанры фольклора</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83"/>
                <w:color w:val="000000"/>
                <w:sz w:val="24"/>
                <w:szCs w:val="24"/>
              </w:rPr>
              <w:t>интегрированное</w:t>
            </w:r>
          </w:p>
          <w:p w:rsidR="007914E5" w:rsidRPr="007914E5" w:rsidRDefault="007914E5" w:rsidP="007914E5">
            <w:pPr>
              <w:pStyle w:val="af1"/>
              <w:spacing w:line="240" w:lineRule="auto"/>
              <w:rPr>
                <w:rFonts w:cs="Times New Roman"/>
                <w:lang w:eastAsia="en-US"/>
              </w:rPr>
            </w:pPr>
            <w:r w:rsidRPr="007914E5">
              <w:rPr>
                <w:rStyle w:val="83"/>
                <w:color w:val="000000"/>
                <w:sz w:val="24"/>
                <w:szCs w:val="24"/>
              </w:rPr>
              <w:t>занятие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jc w:val="center"/>
              <w:rPr>
                <w:rFonts w:ascii="Times New Roman" w:hAnsi="Times New Roman" w:cs="Times New Roman"/>
                <w:spacing w:val="-3"/>
                <w:sz w:val="24"/>
                <w:szCs w:val="24"/>
                <w:lang w:eastAsia="en-US"/>
              </w:rPr>
            </w:pPr>
            <w:r w:rsidRPr="007914E5">
              <w:rPr>
                <w:rFonts w:ascii="Times New Roman" w:hAnsi="Times New Roman" w:cs="Times New Roman"/>
                <w:spacing w:val="-3"/>
                <w:sz w:val="24"/>
                <w:szCs w:val="24"/>
              </w:rPr>
              <w:t>3</w:t>
            </w:r>
          </w:p>
        </w:tc>
        <w:tc>
          <w:tcPr>
            <w:tcW w:w="13041" w:type="dxa"/>
            <w:gridSpan w:val="5"/>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4"/>
                <w:color w:val="000000"/>
                <w:sz w:val="24"/>
                <w:szCs w:val="24"/>
              </w:rPr>
              <w:t>Праздники</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3.1</w:t>
            </w:r>
          </w:p>
        </w:tc>
        <w:tc>
          <w:tcPr>
            <w:tcW w:w="5387" w:type="dxa"/>
            <w:tcBorders>
              <w:top w:val="nil"/>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Праздники народного календаря</w:t>
            </w:r>
          </w:p>
        </w:tc>
        <w:tc>
          <w:tcPr>
            <w:tcW w:w="2409" w:type="dxa"/>
            <w:tcBorders>
              <w:top w:val="nil"/>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3.2</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Светские праздники</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jc w:val="center"/>
              <w:rPr>
                <w:rFonts w:ascii="Times New Roman" w:hAnsi="Times New Roman" w:cs="Times New Roman"/>
                <w:spacing w:val="-3"/>
                <w:sz w:val="24"/>
                <w:szCs w:val="24"/>
                <w:lang w:eastAsia="en-US"/>
              </w:rPr>
            </w:pPr>
            <w:r w:rsidRPr="007914E5">
              <w:rPr>
                <w:rFonts w:ascii="Times New Roman" w:hAnsi="Times New Roman" w:cs="Times New Roman"/>
                <w:spacing w:val="-3"/>
                <w:sz w:val="24"/>
                <w:szCs w:val="24"/>
              </w:rPr>
              <w:t>4</w:t>
            </w:r>
          </w:p>
        </w:tc>
        <w:tc>
          <w:tcPr>
            <w:tcW w:w="13041" w:type="dxa"/>
            <w:gridSpan w:val="5"/>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4"/>
                <w:color w:val="000000"/>
                <w:sz w:val="24"/>
                <w:szCs w:val="24"/>
              </w:rPr>
              <w:t>Искусство и современный человек</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4.1</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Значение искусства в жизни современного человека</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4.2</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История развития искусства костюма</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экскурсия</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4.3</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Искусство и реклама</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урок-игра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4.4.</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Искусство дизайна</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4.5.</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Ландшафтный дизайн</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jc w:val="center"/>
              <w:rPr>
                <w:rFonts w:ascii="Times New Roman" w:hAnsi="Times New Roman" w:cs="Times New Roman"/>
                <w:spacing w:val="-3"/>
                <w:sz w:val="24"/>
                <w:szCs w:val="24"/>
                <w:lang w:eastAsia="en-US"/>
              </w:rPr>
            </w:pPr>
            <w:r w:rsidRPr="007914E5">
              <w:rPr>
                <w:rFonts w:ascii="Times New Roman" w:hAnsi="Times New Roman" w:cs="Times New Roman"/>
                <w:spacing w:val="-3"/>
                <w:sz w:val="24"/>
                <w:szCs w:val="24"/>
              </w:rPr>
              <w:t>5</w:t>
            </w:r>
          </w:p>
        </w:tc>
        <w:tc>
          <w:tcPr>
            <w:tcW w:w="13041" w:type="dxa"/>
            <w:gridSpan w:val="5"/>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4"/>
                <w:color w:val="000000"/>
                <w:sz w:val="24"/>
                <w:szCs w:val="24"/>
              </w:rPr>
              <w:t>Музеи</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5.1</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Музеи</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nil"/>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nil"/>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5.2</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Частные музеи</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83"/>
                <w:color w:val="000000"/>
                <w:sz w:val="24"/>
                <w:szCs w:val="24"/>
              </w:rPr>
              <w:t>виртуальная</w:t>
            </w:r>
          </w:p>
          <w:p w:rsidR="007914E5" w:rsidRPr="007914E5" w:rsidRDefault="007914E5" w:rsidP="007914E5">
            <w:pPr>
              <w:pStyle w:val="af1"/>
              <w:spacing w:line="240" w:lineRule="auto"/>
              <w:rPr>
                <w:rFonts w:cs="Times New Roman"/>
                <w:lang w:eastAsia="en-US"/>
              </w:rPr>
            </w:pPr>
            <w:r w:rsidRPr="007914E5">
              <w:rPr>
                <w:rStyle w:val="83"/>
                <w:color w:val="000000"/>
                <w:sz w:val="24"/>
                <w:szCs w:val="24"/>
              </w:rPr>
              <w:t>экскурсия</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5.3</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8065AD">
            <w:pPr>
              <w:pStyle w:val="af1"/>
              <w:spacing w:line="240" w:lineRule="auto"/>
              <w:rPr>
                <w:rFonts w:cs="Times New Roman"/>
                <w:lang w:eastAsia="en-US"/>
              </w:rPr>
            </w:pPr>
            <w:r w:rsidRPr="007914E5">
              <w:rPr>
                <w:rStyle w:val="106"/>
                <w:color w:val="000000"/>
                <w:sz w:val="24"/>
                <w:szCs w:val="24"/>
              </w:rPr>
              <w:t>Выставочное</w:t>
            </w:r>
            <w:r w:rsidR="008065AD">
              <w:rPr>
                <w:rStyle w:val="106"/>
                <w:color w:val="000000"/>
                <w:sz w:val="24"/>
                <w:szCs w:val="24"/>
              </w:rPr>
              <w:t xml:space="preserve"> </w:t>
            </w:r>
            <w:r w:rsidRPr="007914E5">
              <w:rPr>
                <w:rStyle w:val="106"/>
                <w:color w:val="000000"/>
                <w:sz w:val="24"/>
                <w:szCs w:val="24"/>
              </w:rPr>
              <w:t>пространство</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5.4</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Экскурсия</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5.5</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Посещение музея</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экскурсия</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5.6</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Коллекционирование</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83"/>
                <w:color w:val="000000"/>
                <w:sz w:val="24"/>
                <w:szCs w:val="24"/>
              </w:rPr>
              <w:t>практическое</w:t>
            </w:r>
          </w:p>
          <w:p w:rsidR="007914E5" w:rsidRPr="007914E5" w:rsidRDefault="007914E5" w:rsidP="007914E5">
            <w:pPr>
              <w:pStyle w:val="af1"/>
              <w:spacing w:line="240" w:lineRule="auto"/>
              <w:rPr>
                <w:rFonts w:cs="Times New Roman"/>
                <w:lang w:eastAsia="en-US"/>
              </w:rPr>
            </w:pPr>
            <w:r w:rsidRPr="007914E5">
              <w:rPr>
                <w:rStyle w:val="83"/>
                <w:color w:val="000000"/>
                <w:sz w:val="24"/>
                <w:szCs w:val="24"/>
              </w:rPr>
              <w:t>занятие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jc w:val="center"/>
              <w:rPr>
                <w:rFonts w:ascii="Times New Roman" w:hAnsi="Times New Roman" w:cs="Times New Roman"/>
                <w:spacing w:val="-3"/>
                <w:sz w:val="24"/>
                <w:szCs w:val="24"/>
                <w:lang w:eastAsia="en-US"/>
              </w:rPr>
            </w:pPr>
            <w:r w:rsidRPr="007914E5">
              <w:rPr>
                <w:rFonts w:ascii="Times New Roman" w:hAnsi="Times New Roman" w:cs="Times New Roman"/>
                <w:spacing w:val="-3"/>
                <w:sz w:val="24"/>
                <w:szCs w:val="24"/>
              </w:rPr>
              <w:t>6</w:t>
            </w:r>
          </w:p>
        </w:tc>
        <w:tc>
          <w:tcPr>
            <w:tcW w:w="13041" w:type="dxa"/>
            <w:gridSpan w:val="5"/>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4"/>
                <w:color w:val="000000"/>
                <w:sz w:val="24"/>
                <w:szCs w:val="24"/>
              </w:rPr>
              <w:t>Библиотеки</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6.1</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Библиотека</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6.2</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Правила пользования библиотекой</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экскурсия</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6.3</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Как работать с книгой</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83"/>
                <w:color w:val="000000"/>
                <w:sz w:val="24"/>
                <w:szCs w:val="24"/>
              </w:rPr>
              <w:t>практическое</w:t>
            </w:r>
          </w:p>
          <w:p w:rsidR="007914E5" w:rsidRPr="007914E5" w:rsidRDefault="007914E5" w:rsidP="007914E5">
            <w:pPr>
              <w:pStyle w:val="af1"/>
              <w:spacing w:line="240" w:lineRule="auto"/>
              <w:rPr>
                <w:rFonts w:cs="Times New Roman"/>
                <w:lang w:eastAsia="en-US"/>
              </w:rPr>
            </w:pPr>
            <w:r w:rsidRPr="007914E5">
              <w:rPr>
                <w:rStyle w:val="83"/>
                <w:color w:val="000000"/>
                <w:sz w:val="24"/>
                <w:szCs w:val="24"/>
              </w:rPr>
              <w:t>занятие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6.4</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Как работать с журналом</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83"/>
                <w:color w:val="000000"/>
                <w:sz w:val="24"/>
                <w:szCs w:val="24"/>
              </w:rPr>
              <w:t>практическое</w:t>
            </w:r>
          </w:p>
          <w:p w:rsidR="007914E5" w:rsidRPr="007914E5" w:rsidRDefault="007914E5" w:rsidP="007914E5">
            <w:pPr>
              <w:pStyle w:val="af1"/>
              <w:spacing w:line="240" w:lineRule="auto"/>
              <w:rPr>
                <w:rFonts w:cs="Times New Roman"/>
                <w:lang w:eastAsia="en-US"/>
              </w:rPr>
            </w:pPr>
            <w:r w:rsidRPr="007914E5">
              <w:rPr>
                <w:rStyle w:val="83"/>
                <w:color w:val="000000"/>
                <w:sz w:val="24"/>
                <w:szCs w:val="24"/>
              </w:rPr>
              <w:t>занятие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6.5</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Энциклопедия как вид книги</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6.6</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Сеть интернет как информационный ресурс</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6.7</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Литературная гостиная</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урок-дискуссия</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tcPr>
          <w:p w:rsidR="007914E5" w:rsidRPr="007914E5" w:rsidRDefault="007914E5" w:rsidP="007914E5">
            <w:pPr>
              <w:pStyle w:val="af1"/>
              <w:spacing w:line="240" w:lineRule="auto"/>
              <w:jc w:val="left"/>
              <w:rPr>
                <w:rStyle w:val="106"/>
                <w:color w:val="000000"/>
                <w:sz w:val="24"/>
                <w:szCs w:val="24"/>
                <w:lang w:eastAsia="en-US"/>
              </w:rPr>
            </w:pP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ИТОГО:</w:t>
            </w:r>
          </w:p>
        </w:tc>
        <w:tc>
          <w:tcPr>
            <w:tcW w:w="2409" w:type="dxa"/>
            <w:tcBorders>
              <w:top w:val="single" w:sz="4" w:space="0" w:color="auto"/>
              <w:left w:val="single" w:sz="4" w:space="0" w:color="auto"/>
              <w:bottom w:val="single" w:sz="4" w:space="0" w:color="auto"/>
              <w:right w:val="single" w:sz="4" w:space="0" w:color="auto"/>
            </w:tcBorders>
          </w:tcPr>
          <w:p w:rsidR="007914E5" w:rsidRPr="007914E5" w:rsidRDefault="007914E5" w:rsidP="007914E5">
            <w:pPr>
              <w:pStyle w:val="af1"/>
              <w:spacing w:line="240" w:lineRule="auto"/>
              <w:rPr>
                <w:rStyle w:val="83"/>
                <w:color w:val="000000"/>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49,5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16,5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33</w:t>
            </w:r>
          </w:p>
        </w:tc>
      </w:tr>
    </w:tbl>
    <w:p w:rsidR="007914E5" w:rsidRPr="007914E5" w:rsidRDefault="007914E5" w:rsidP="007914E5">
      <w:pPr>
        <w:spacing w:after="0" w:line="240" w:lineRule="auto"/>
        <w:jc w:val="center"/>
        <w:rPr>
          <w:rFonts w:ascii="Times New Roman" w:hAnsi="Times New Roman" w:cs="Times New Roman"/>
          <w:sz w:val="24"/>
          <w:szCs w:val="24"/>
        </w:rPr>
      </w:pPr>
      <w:r w:rsidRPr="007914E5">
        <w:rPr>
          <w:rFonts w:ascii="Times New Roman" w:hAnsi="Times New Roman" w:cs="Times New Roman"/>
          <w:sz w:val="24"/>
          <w:szCs w:val="24"/>
        </w:rPr>
        <w:t>3 класс</w:t>
      </w:r>
    </w:p>
    <w:tbl>
      <w:tblPr>
        <w:tblStyle w:val="a8"/>
        <w:tblW w:w="13750" w:type="dxa"/>
        <w:tblInd w:w="108" w:type="dxa"/>
        <w:tblLayout w:type="fixed"/>
        <w:tblLook w:val="04A0" w:firstRow="1" w:lastRow="0" w:firstColumn="1" w:lastColumn="0" w:noHBand="0" w:noVBand="1"/>
      </w:tblPr>
      <w:tblGrid>
        <w:gridCol w:w="709"/>
        <w:gridCol w:w="5387"/>
        <w:gridCol w:w="2409"/>
        <w:gridCol w:w="1843"/>
        <w:gridCol w:w="1985"/>
        <w:gridCol w:w="1417"/>
      </w:tblGrid>
      <w:tr w:rsidR="007914E5" w:rsidRPr="007914E5" w:rsidTr="008065AD">
        <w:tc>
          <w:tcPr>
            <w:tcW w:w="709" w:type="dxa"/>
            <w:tcBorders>
              <w:top w:val="single" w:sz="4" w:space="0" w:color="auto"/>
              <w:left w:val="single" w:sz="4" w:space="0" w:color="auto"/>
              <w:bottom w:val="single" w:sz="4" w:space="0" w:color="auto"/>
              <w:right w:val="single" w:sz="4" w:space="0" w:color="auto"/>
            </w:tcBorders>
          </w:tcPr>
          <w:p w:rsidR="007914E5" w:rsidRPr="007914E5" w:rsidRDefault="007914E5" w:rsidP="007914E5">
            <w:pPr>
              <w:jc w:val="center"/>
              <w:rPr>
                <w:rFonts w:ascii="Times New Roman" w:hAnsi="Times New Roman" w:cs="Times New Roman"/>
                <w:spacing w:val="-3"/>
                <w:sz w:val="24"/>
                <w:szCs w:val="24"/>
              </w:rPr>
            </w:pPr>
            <w:r w:rsidRPr="007914E5">
              <w:rPr>
                <w:rFonts w:ascii="Times New Roman" w:hAnsi="Times New Roman" w:cs="Times New Roman"/>
                <w:spacing w:val="-3"/>
                <w:sz w:val="24"/>
                <w:szCs w:val="24"/>
              </w:rPr>
              <w:t>№</w:t>
            </w:r>
          </w:p>
          <w:p w:rsidR="007914E5" w:rsidRPr="007914E5" w:rsidRDefault="007914E5" w:rsidP="007914E5">
            <w:pPr>
              <w:jc w:val="center"/>
              <w:rPr>
                <w:rFonts w:ascii="Times New Roman" w:hAnsi="Times New Roman" w:cs="Times New Roman"/>
                <w:spacing w:val="-3"/>
                <w:sz w:val="24"/>
                <w:szCs w:val="24"/>
                <w:lang w:eastAsia="en-US"/>
              </w:rPr>
            </w:pP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0pt"/>
                <w:rFonts w:cs="Times New Roman"/>
                <w:color w:val="000000"/>
                <w:sz w:val="24"/>
                <w:szCs w:val="24"/>
              </w:rPr>
              <w:t>Наименование раздела, темы</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0pt"/>
                <w:rFonts w:cs="Times New Roman"/>
                <w:color w:val="000000"/>
                <w:sz w:val="24"/>
                <w:szCs w:val="24"/>
              </w:rPr>
              <w:t>Вид</w:t>
            </w:r>
          </w:p>
          <w:p w:rsidR="007914E5" w:rsidRPr="007914E5" w:rsidRDefault="007914E5" w:rsidP="007914E5">
            <w:pPr>
              <w:pStyle w:val="af1"/>
              <w:spacing w:line="240" w:lineRule="auto"/>
              <w:rPr>
                <w:rFonts w:cs="Times New Roman"/>
              </w:rPr>
            </w:pPr>
            <w:r w:rsidRPr="007914E5">
              <w:rPr>
                <w:rStyle w:val="0pt"/>
                <w:rFonts w:cs="Times New Roman"/>
                <w:color w:val="000000"/>
                <w:sz w:val="24"/>
                <w:szCs w:val="24"/>
              </w:rPr>
              <w:t>учебного</w:t>
            </w:r>
          </w:p>
          <w:p w:rsidR="007914E5" w:rsidRPr="007914E5" w:rsidRDefault="007914E5" w:rsidP="007914E5">
            <w:pPr>
              <w:pStyle w:val="af1"/>
              <w:spacing w:line="240" w:lineRule="auto"/>
              <w:rPr>
                <w:rFonts w:cs="Times New Roman"/>
                <w:lang w:eastAsia="en-US"/>
              </w:rPr>
            </w:pPr>
            <w:r w:rsidRPr="007914E5">
              <w:rPr>
                <w:rStyle w:val="0pt"/>
                <w:rFonts w:cs="Times New Roman"/>
                <w:color w:val="000000"/>
                <w:sz w:val="24"/>
                <w:szCs w:val="24"/>
              </w:rPr>
              <w:t>занятия</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Fonts w:cs="Times New Roman"/>
              </w:rPr>
              <w:t>максимальная</w:t>
            </w:r>
          </w:p>
          <w:p w:rsidR="007914E5" w:rsidRPr="007914E5" w:rsidRDefault="007914E5" w:rsidP="007914E5">
            <w:pPr>
              <w:pStyle w:val="af1"/>
              <w:spacing w:line="240" w:lineRule="auto"/>
              <w:rPr>
                <w:rFonts w:cs="Times New Roman"/>
                <w:lang w:eastAsia="en-US"/>
              </w:rPr>
            </w:pPr>
            <w:r w:rsidRPr="007914E5">
              <w:rPr>
                <w:rFonts w:cs="Times New Roman"/>
              </w:rPr>
              <w:t>учебная нагрузка</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Fonts w:cs="Times New Roman"/>
              </w:rPr>
              <w:t>самостоятельная</w:t>
            </w:r>
          </w:p>
          <w:p w:rsidR="007914E5" w:rsidRPr="007914E5" w:rsidRDefault="007914E5" w:rsidP="007914E5">
            <w:pPr>
              <w:pStyle w:val="af1"/>
              <w:spacing w:line="240" w:lineRule="auto"/>
              <w:rPr>
                <w:rFonts w:cs="Times New Roman"/>
                <w:lang w:eastAsia="en-US"/>
              </w:rPr>
            </w:pPr>
            <w:r w:rsidRPr="007914E5">
              <w:rPr>
                <w:rFonts w:cs="Times New Roman"/>
              </w:rPr>
              <w:t>учебная нагрузка</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Fonts w:cs="Times New Roman"/>
              </w:rPr>
              <w:t>аудиторные</w:t>
            </w:r>
          </w:p>
          <w:p w:rsidR="007914E5" w:rsidRPr="007914E5" w:rsidRDefault="007914E5" w:rsidP="007914E5">
            <w:pPr>
              <w:pStyle w:val="af1"/>
              <w:spacing w:line="240" w:lineRule="auto"/>
              <w:rPr>
                <w:rFonts w:cs="Times New Roman"/>
                <w:lang w:eastAsia="en-US"/>
              </w:rPr>
            </w:pPr>
            <w:r w:rsidRPr="007914E5">
              <w:rPr>
                <w:rFonts w:cs="Times New Roman"/>
              </w:rPr>
              <w:t>занятия</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jc w:val="center"/>
              <w:rPr>
                <w:rFonts w:ascii="Times New Roman" w:hAnsi="Times New Roman" w:cs="Times New Roman"/>
                <w:spacing w:val="-3"/>
                <w:sz w:val="24"/>
                <w:szCs w:val="24"/>
                <w:lang w:eastAsia="en-US"/>
              </w:rPr>
            </w:pPr>
            <w:r w:rsidRPr="007914E5">
              <w:rPr>
                <w:rFonts w:ascii="Times New Roman" w:hAnsi="Times New Roman" w:cs="Times New Roman"/>
                <w:spacing w:val="-3"/>
                <w:sz w:val="24"/>
                <w:szCs w:val="24"/>
              </w:rPr>
              <w:t>1</w:t>
            </w:r>
          </w:p>
        </w:tc>
        <w:tc>
          <w:tcPr>
            <w:tcW w:w="13041" w:type="dxa"/>
            <w:gridSpan w:val="5"/>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4"/>
                <w:color w:val="000000"/>
                <w:sz w:val="24"/>
                <w:szCs w:val="24"/>
              </w:rPr>
              <w:t>Изобразительное искусство</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1.1</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Виды изображений в картине.</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1.2</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Язык графики</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1.3</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Язык живописи</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1.4</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Диорама, панорама как виды монументальной живописи</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экскурсия</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1.5</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8065AD">
            <w:pPr>
              <w:pStyle w:val="af1"/>
              <w:spacing w:line="240" w:lineRule="auto"/>
              <w:rPr>
                <w:rFonts w:cs="Times New Roman"/>
                <w:lang w:eastAsia="en-US"/>
              </w:rPr>
            </w:pPr>
            <w:r w:rsidRPr="007914E5">
              <w:rPr>
                <w:rStyle w:val="106"/>
                <w:color w:val="000000"/>
                <w:sz w:val="24"/>
                <w:szCs w:val="24"/>
              </w:rPr>
              <w:t>Жанры</w:t>
            </w:r>
            <w:r w:rsidR="008065AD">
              <w:rPr>
                <w:rStyle w:val="106"/>
                <w:color w:val="000000"/>
                <w:sz w:val="24"/>
                <w:szCs w:val="24"/>
              </w:rPr>
              <w:t xml:space="preserve"> </w:t>
            </w:r>
            <w:r w:rsidRPr="007914E5">
              <w:rPr>
                <w:rStyle w:val="106"/>
                <w:color w:val="000000"/>
                <w:sz w:val="24"/>
                <w:szCs w:val="24"/>
              </w:rPr>
              <w:t>изобразительного</w:t>
            </w:r>
            <w:r w:rsidR="008065AD">
              <w:rPr>
                <w:rStyle w:val="106"/>
                <w:color w:val="000000"/>
                <w:sz w:val="24"/>
                <w:szCs w:val="24"/>
              </w:rPr>
              <w:t xml:space="preserve"> </w:t>
            </w:r>
            <w:r w:rsidRPr="007914E5">
              <w:rPr>
                <w:rStyle w:val="106"/>
                <w:color w:val="000000"/>
                <w:sz w:val="24"/>
                <w:szCs w:val="24"/>
              </w:rPr>
              <w:t>искусства</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урок-игра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1.6</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Интерпретация в искусстве</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1.7</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Выполнение копии художественного произведения в музее изобразительного искусства.</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83"/>
                <w:color w:val="000000"/>
                <w:sz w:val="24"/>
                <w:szCs w:val="24"/>
              </w:rPr>
              <w:t>практическое</w:t>
            </w:r>
          </w:p>
          <w:p w:rsidR="007914E5" w:rsidRPr="007914E5" w:rsidRDefault="007914E5" w:rsidP="007914E5">
            <w:pPr>
              <w:pStyle w:val="af1"/>
              <w:spacing w:line="240" w:lineRule="auto"/>
              <w:rPr>
                <w:rFonts w:cs="Times New Roman"/>
                <w:lang w:eastAsia="en-US"/>
              </w:rPr>
            </w:pPr>
            <w:r w:rsidRPr="007914E5">
              <w:rPr>
                <w:rStyle w:val="83"/>
                <w:color w:val="000000"/>
                <w:sz w:val="24"/>
                <w:szCs w:val="24"/>
              </w:rPr>
              <w:t>занятие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1.8</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Пленэр</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Fonts w:cs="Times New Roman"/>
              </w:rPr>
              <w:t>2</w:t>
            </w:r>
          </w:p>
        </w:tc>
        <w:tc>
          <w:tcPr>
            <w:tcW w:w="11624" w:type="dxa"/>
            <w:gridSpan w:val="4"/>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4"/>
                <w:color w:val="000000"/>
                <w:sz w:val="24"/>
                <w:szCs w:val="24"/>
              </w:rPr>
              <w:t>Декоративно-прикладное искусство</w:t>
            </w:r>
          </w:p>
        </w:tc>
        <w:tc>
          <w:tcPr>
            <w:tcW w:w="1417" w:type="dxa"/>
            <w:tcBorders>
              <w:top w:val="single" w:sz="4" w:space="0" w:color="auto"/>
              <w:left w:val="single" w:sz="4" w:space="0" w:color="auto"/>
              <w:bottom w:val="single" w:sz="4" w:space="0" w:color="auto"/>
              <w:right w:val="single" w:sz="4" w:space="0" w:color="auto"/>
            </w:tcBorders>
          </w:tcPr>
          <w:p w:rsidR="007914E5" w:rsidRPr="007914E5" w:rsidRDefault="007914E5" w:rsidP="007914E5">
            <w:pPr>
              <w:pStyle w:val="af1"/>
              <w:spacing w:line="240" w:lineRule="auto"/>
              <w:rPr>
                <w:rFonts w:cs="Times New Roman"/>
                <w:lang w:eastAsia="en-US"/>
              </w:rPr>
            </w:pP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2.1</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Текстиль</w:t>
            </w:r>
          </w:p>
        </w:tc>
        <w:tc>
          <w:tcPr>
            <w:tcW w:w="2409" w:type="dxa"/>
            <w:tcBorders>
              <w:top w:val="nil"/>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nil"/>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2.2</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Эскизирование</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83"/>
                <w:color w:val="000000"/>
                <w:sz w:val="24"/>
                <w:szCs w:val="24"/>
              </w:rPr>
              <w:t>практическое</w:t>
            </w:r>
          </w:p>
          <w:p w:rsidR="007914E5" w:rsidRPr="007914E5" w:rsidRDefault="007914E5" w:rsidP="007914E5">
            <w:pPr>
              <w:pStyle w:val="af1"/>
              <w:spacing w:line="240" w:lineRule="auto"/>
              <w:rPr>
                <w:rFonts w:cs="Times New Roman"/>
                <w:lang w:eastAsia="en-US"/>
              </w:rPr>
            </w:pPr>
            <w:r w:rsidRPr="007914E5">
              <w:rPr>
                <w:rStyle w:val="83"/>
                <w:color w:val="000000"/>
                <w:sz w:val="24"/>
                <w:szCs w:val="24"/>
              </w:rPr>
              <w:t>занятие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2.3</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Металл</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2.4</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Эскизирование</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83"/>
                <w:color w:val="000000"/>
                <w:sz w:val="24"/>
                <w:szCs w:val="24"/>
              </w:rPr>
              <w:t>практическое</w:t>
            </w:r>
          </w:p>
          <w:p w:rsidR="007914E5" w:rsidRPr="007914E5" w:rsidRDefault="007914E5" w:rsidP="007914E5">
            <w:pPr>
              <w:pStyle w:val="af1"/>
              <w:spacing w:line="240" w:lineRule="auto"/>
              <w:rPr>
                <w:rFonts w:cs="Times New Roman"/>
                <w:lang w:eastAsia="en-US"/>
              </w:rPr>
            </w:pPr>
            <w:r w:rsidRPr="007914E5">
              <w:rPr>
                <w:rStyle w:val="83"/>
                <w:color w:val="000000"/>
                <w:sz w:val="24"/>
                <w:szCs w:val="24"/>
              </w:rPr>
              <w:t>занятие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2.5</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Керамика</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2.6</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Эскизирование</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83"/>
                <w:color w:val="000000"/>
                <w:sz w:val="24"/>
                <w:szCs w:val="24"/>
              </w:rPr>
              <w:t>практическое</w:t>
            </w:r>
          </w:p>
          <w:p w:rsidR="007914E5" w:rsidRPr="007914E5" w:rsidRDefault="007914E5" w:rsidP="007914E5">
            <w:pPr>
              <w:pStyle w:val="af1"/>
              <w:spacing w:line="240" w:lineRule="auto"/>
              <w:rPr>
                <w:rFonts w:cs="Times New Roman"/>
                <w:lang w:eastAsia="en-US"/>
              </w:rPr>
            </w:pPr>
            <w:r w:rsidRPr="007914E5">
              <w:rPr>
                <w:rStyle w:val="83"/>
                <w:color w:val="000000"/>
                <w:sz w:val="24"/>
                <w:szCs w:val="24"/>
              </w:rPr>
              <w:t>занятие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2.7</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Дерево</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2.8</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Эскизирование</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83"/>
                <w:color w:val="000000"/>
                <w:sz w:val="24"/>
                <w:szCs w:val="24"/>
              </w:rPr>
              <w:t>практическое</w:t>
            </w:r>
          </w:p>
          <w:p w:rsidR="007914E5" w:rsidRPr="007914E5" w:rsidRDefault="007914E5" w:rsidP="007914E5">
            <w:pPr>
              <w:pStyle w:val="af1"/>
              <w:spacing w:line="240" w:lineRule="auto"/>
              <w:rPr>
                <w:rFonts w:cs="Times New Roman"/>
                <w:lang w:eastAsia="en-US"/>
              </w:rPr>
            </w:pPr>
            <w:r w:rsidRPr="007914E5">
              <w:rPr>
                <w:rStyle w:val="83"/>
                <w:color w:val="000000"/>
                <w:sz w:val="24"/>
                <w:szCs w:val="24"/>
              </w:rPr>
              <w:t>занятие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2.9</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Камень. Кость</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2.10</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Эскизирование</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83"/>
                <w:color w:val="000000"/>
                <w:sz w:val="24"/>
                <w:szCs w:val="24"/>
              </w:rPr>
              <w:t>практическое</w:t>
            </w:r>
          </w:p>
          <w:p w:rsidR="007914E5" w:rsidRPr="007914E5" w:rsidRDefault="007914E5" w:rsidP="007914E5">
            <w:pPr>
              <w:pStyle w:val="af1"/>
              <w:spacing w:line="240" w:lineRule="auto"/>
              <w:rPr>
                <w:rFonts w:cs="Times New Roman"/>
                <w:lang w:eastAsia="en-US"/>
              </w:rPr>
            </w:pPr>
            <w:r w:rsidRPr="007914E5">
              <w:rPr>
                <w:rStyle w:val="83"/>
                <w:color w:val="000000"/>
                <w:sz w:val="24"/>
                <w:szCs w:val="24"/>
              </w:rPr>
              <w:t>занятие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2.11</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Стекло</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2.12</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Эскизирование</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83"/>
                <w:color w:val="000000"/>
                <w:sz w:val="24"/>
                <w:szCs w:val="24"/>
              </w:rPr>
              <w:t>практическое</w:t>
            </w:r>
          </w:p>
          <w:p w:rsidR="007914E5" w:rsidRPr="007914E5" w:rsidRDefault="007914E5" w:rsidP="007914E5">
            <w:pPr>
              <w:pStyle w:val="af1"/>
              <w:spacing w:line="240" w:lineRule="auto"/>
              <w:rPr>
                <w:rFonts w:cs="Times New Roman"/>
                <w:lang w:eastAsia="en-US"/>
              </w:rPr>
            </w:pPr>
            <w:r w:rsidRPr="007914E5">
              <w:rPr>
                <w:rStyle w:val="83"/>
                <w:color w:val="000000"/>
                <w:sz w:val="24"/>
                <w:szCs w:val="24"/>
              </w:rPr>
              <w:t>занятие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jc w:val="center"/>
              <w:rPr>
                <w:rFonts w:ascii="Times New Roman" w:hAnsi="Times New Roman" w:cs="Times New Roman"/>
                <w:spacing w:val="-3"/>
                <w:sz w:val="24"/>
                <w:szCs w:val="24"/>
                <w:lang w:eastAsia="en-US"/>
              </w:rPr>
            </w:pPr>
            <w:r w:rsidRPr="007914E5">
              <w:rPr>
                <w:rFonts w:ascii="Times New Roman" w:hAnsi="Times New Roman" w:cs="Times New Roman"/>
                <w:spacing w:val="-3"/>
                <w:sz w:val="24"/>
                <w:szCs w:val="24"/>
              </w:rPr>
              <w:t>3</w:t>
            </w:r>
          </w:p>
        </w:tc>
        <w:tc>
          <w:tcPr>
            <w:tcW w:w="13041" w:type="dxa"/>
            <w:gridSpan w:val="5"/>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4"/>
                <w:color w:val="000000"/>
                <w:sz w:val="24"/>
                <w:szCs w:val="24"/>
              </w:rPr>
              <w:t>Искусство как вид культурной деятельности. Многогранный результат творческой деятельности поколений. Сохранение и приумножение культурного наследия</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3.1</w:t>
            </w:r>
          </w:p>
        </w:tc>
        <w:tc>
          <w:tcPr>
            <w:tcW w:w="5387" w:type="dxa"/>
            <w:tcBorders>
              <w:top w:val="nil"/>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Язык</w:t>
            </w:r>
          </w:p>
        </w:tc>
        <w:tc>
          <w:tcPr>
            <w:tcW w:w="2409" w:type="dxa"/>
            <w:tcBorders>
              <w:top w:val="nil"/>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83"/>
                <w:color w:val="000000"/>
                <w:sz w:val="24"/>
                <w:szCs w:val="24"/>
              </w:rPr>
              <w:t>урок-</w:t>
            </w:r>
          </w:p>
          <w:p w:rsidR="007914E5" w:rsidRPr="007914E5" w:rsidRDefault="007914E5" w:rsidP="007914E5">
            <w:pPr>
              <w:pStyle w:val="af1"/>
              <w:spacing w:line="240" w:lineRule="auto"/>
              <w:rPr>
                <w:rFonts w:cs="Times New Roman"/>
                <w:lang w:eastAsia="en-US"/>
              </w:rPr>
            </w:pPr>
            <w:r w:rsidRPr="007914E5">
              <w:rPr>
                <w:rStyle w:val="83"/>
                <w:color w:val="000000"/>
                <w:sz w:val="24"/>
                <w:szCs w:val="24"/>
              </w:rPr>
              <w:t>исследование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Fonts w:cs="Times New Roman"/>
                <w:lang w:eastAsia="en-US"/>
              </w:rPr>
            </w:pPr>
            <w:r w:rsidRPr="007914E5">
              <w:rPr>
                <w:rStyle w:val="106"/>
                <w:color w:val="000000"/>
                <w:sz w:val="24"/>
                <w:szCs w:val="24"/>
              </w:rPr>
              <w:t>3.2</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Современная детская литература</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3.3</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8065AD">
            <w:pPr>
              <w:pStyle w:val="af1"/>
              <w:spacing w:line="240" w:lineRule="auto"/>
              <w:rPr>
                <w:rFonts w:cs="Times New Roman"/>
                <w:lang w:eastAsia="en-US"/>
              </w:rPr>
            </w:pPr>
            <w:r w:rsidRPr="007914E5">
              <w:rPr>
                <w:rStyle w:val="106"/>
                <w:color w:val="000000"/>
                <w:sz w:val="24"/>
                <w:szCs w:val="24"/>
              </w:rPr>
              <w:t>Творческий</w:t>
            </w:r>
            <w:r w:rsidR="008065AD">
              <w:rPr>
                <w:rStyle w:val="106"/>
                <w:color w:val="000000"/>
                <w:sz w:val="24"/>
                <w:szCs w:val="24"/>
              </w:rPr>
              <w:t xml:space="preserve"> </w:t>
            </w:r>
            <w:r w:rsidRPr="007914E5">
              <w:rPr>
                <w:rStyle w:val="106"/>
                <w:color w:val="000000"/>
                <w:sz w:val="24"/>
                <w:szCs w:val="24"/>
              </w:rPr>
              <w:t>эксперимент</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урок-эксперимент</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3.4</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Музыка</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83"/>
                <w:color w:val="000000"/>
                <w:sz w:val="24"/>
                <w:szCs w:val="24"/>
              </w:rPr>
              <w:t>урок-</w:t>
            </w:r>
          </w:p>
          <w:p w:rsidR="007914E5" w:rsidRPr="007914E5" w:rsidRDefault="007914E5" w:rsidP="007914E5">
            <w:pPr>
              <w:pStyle w:val="af1"/>
              <w:spacing w:line="240" w:lineRule="auto"/>
              <w:rPr>
                <w:rFonts w:cs="Times New Roman"/>
                <w:lang w:eastAsia="en-US"/>
              </w:rPr>
            </w:pPr>
            <w:r w:rsidRPr="007914E5">
              <w:rPr>
                <w:rStyle w:val="83"/>
                <w:color w:val="000000"/>
                <w:sz w:val="24"/>
                <w:szCs w:val="24"/>
              </w:rPr>
              <w:t>прослушивание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3.5</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Песня</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83"/>
                <w:color w:val="000000"/>
                <w:sz w:val="24"/>
                <w:szCs w:val="24"/>
              </w:rPr>
              <w:t>урок-</w:t>
            </w:r>
          </w:p>
          <w:p w:rsidR="007914E5" w:rsidRPr="007914E5" w:rsidRDefault="007914E5" w:rsidP="007914E5">
            <w:pPr>
              <w:pStyle w:val="af1"/>
              <w:spacing w:line="240" w:lineRule="auto"/>
              <w:rPr>
                <w:rFonts w:cs="Times New Roman"/>
                <w:lang w:eastAsia="en-US"/>
              </w:rPr>
            </w:pPr>
            <w:r w:rsidRPr="007914E5">
              <w:rPr>
                <w:rStyle w:val="83"/>
                <w:color w:val="000000"/>
                <w:sz w:val="24"/>
                <w:szCs w:val="24"/>
              </w:rPr>
              <w:t>прослушивание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3.6</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Танец</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3.7</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Реставрация и хранение объектов культуры и искусства</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83"/>
                <w:color w:val="000000"/>
                <w:sz w:val="24"/>
                <w:szCs w:val="24"/>
              </w:rPr>
              <w:t>урок-</w:t>
            </w:r>
          </w:p>
          <w:p w:rsidR="007914E5" w:rsidRPr="007914E5" w:rsidRDefault="007914E5" w:rsidP="007914E5">
            <w:pPr>
              <w:pStyle w:val="af1"/>
              <w:spacing w:line="240" w:lineRule="auto"/>
              <w:rPr>
                <w:rFonts w:cs="Times New Roman"/>
                <w:lang w:eastAsia="en-US"/>
              </w:rPr>
            </w:pPr>
            <w:r w:rsidRPr="007914E5">
              <w:rPr>
                <w:rStyle w:val="83"/>
                <w:color w:val="000000"/>
                <w:sz w:val="24"/>
                <w:szCs w:val="24"/>
              </w:rPr>
              <w:t>исследование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3.8</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Значение культурного наследия в истории человечества</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83"/>
                <w:color w:val="000000"/>
                <w:sz w:val="24"/>
                <w:szCs w:val="24"/>
              </w:rPr>
              <w:t>урок-</w:t>
            </w:r>
          </w:p>
          <w:p w:rsidR="007914E5" w:rsidRPr="007914E5" w:rsidRDefault="007914E5" w:rsidP="007914E5">
            <w:pPr>
              <w:pStyle w:val="af1"/>
              <w:spacing w:line="240" w:lineRule="auto"/>
              <w:rPr>
                <w:rFonts w:cs="Times New Roman"/>
                <w:lang w:eastAsia="en-US"/>
              </w:rPr>
            </w:pPr>
            <w:r w:rsidRPr="007914E5">
              <w:rPr>
                <w:rStyle w:val="83"/>
                <w:color w:val="000000"/>
                <w:sz w:val="24"/>
                <w:szCs w:val="24"/>
              </w:rPr>
              <w:t>исследование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3.9</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Церковь - как объект искусства</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3.10</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8065AD">
            <w:pPr>
              <w:pStyle w:val="af1"/>
              <w:spacing w:line="240" w:lineRule="auto"/>
              <w:rPr>
                <w:rFonts w:cs="Times New Roman"/>
                <w:lang w:eastAsia="en-US"/>
              </w:rPr>
            </w:pPr>
            <w:r w:rsidRPr="007914E5">
              <w:rPr>
                <w:rStyle w:val="106"/>
                <w:color w:val="000000"/>
                <w:sz w:val="24"/>
                <w:szCs w:val="24"/>
              </w:rPr>
              <w:t>Хранение</w:t>
            </w:r>
            <w:r w:rsidR="008065AD">
              <w:rPr>
                <w:rStyle w:val="106"/>
                <w:color w:val="000000"/>
                <w:sz w:val="24"/>
                <w:szCs w:val="24"/>
              </w:rPr>
              <w:t xml:space="preserve"> </w:t>
            </w:r>
            <w:r w:rsidRPr="007914E5">
              <w:rPr>
                <w:rStyle w:val="106"/>
                <w:color w:val="000000"/>
                <w:sz w:val="24"/>
                <w:szCs w:val="24"/>
              </w:rPr>
              <w:t>«культурных</w:t>
            </w:r>
            <w:r w:rsidR="008065AD">
              <w:rPr>
                <w:rStyle w:val="106"/>
                <w:color w:val="000000"/>
                <w:sz w:val="24"/>
                <w:szCs w:val="24"/>
              </w:rPr>
              <w:t xml:space="preserve"> </w:t>
            </w:r>
            <w:r w:rsidRPr="007914E5">
              <w:rPr>
                <w:rStyle w:val="106"/>
                <w:color w:val="000000"/>
                <w:sz w:val="24"/>
                <w:szCs w:val="24"/>
              </w:rPr>
              <w:t>единиц»</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беседа</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3.11</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Творческий проект «Семейные реликвии»</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83"/>
                <w:color w:val="000000"/>
                <w:sz w:val="24"/>
                <w:szCs w:val="24"/>
              </w:rPr>
              <w:t>практическое</w:t>
            </w:r>
          </w:p>
          <w:p w:rsidR="007914E5" w:rsidRPr="007914E5" w:rsidRDefault="007914E5" w:rsidP="007914E5">
            <w:pPr>
              <w:pStyle w:val="af1"/>
              <w:spacing w:line="240" w:lineRule="auto"/>
              <w:rPr>
                <w:rFonts w:cs="Times New Roman"/>
                <w:lang w:eastAsia="en-US"/>
              </w:rPr>
            </w:pPr>
            <w:r w:rsidRPr="007914E5">
              <w:rPr>
                <w:rStyle w:val="83"/>
                <w:color w:val="000000"/>
                <w:sz w:val="24"/>
                <w:szCs w:val="24"/>
              </w:rPr>
              <w:t>занятие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rPr>
          <w:trHeight w:val="319"/>
        </w:trPr>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3.12</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«Мой родной город вчера и сегодня»</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83"/>
                <w:color w:val="000000"/>
                <w:sz w:val="24"/>
                <w:szCs w:val="24"/>
              </w:rPr>
              <w:t>экскурсия</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jc w:val="left"/>
              <w:rPr>
                <w:rStyle w:val="106"/>
                <w:color w:val="000000"/>
                <w:sz w:val="24"/>
                <w:szCs w:val="24"/>
                <w:lang w:eastAsia="en-US"/>
              </w:rPr>
            </w:pPr>
            <w:r w:rsidRPr="007914E5">
              <w:rPr>
                <w:rStyle w:val="106"/>
                <w:color w:val="000000"/>
                <w:sz w:val="24"/>
                <w:szCs w:val="24"/>
              </w:rPr>
              <w:t>3.13</w:t>
            </w: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«Мой родной город вчера и сегодня»</w:t>
            </w:r>
          </w:p>
        </w:tc>
        <w:tc>
          <w:tcPr>
            <w:tcW w:w="2409"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rPr>
            </w:pPr>
            <w:r w:rsidRPr="007914E5">
              <w:rPr>
                <w:rStyle w:val="83"/>
                <w:color w:val="000000"/>
                <w:sz w:val="24"/>
                <w:szCs w:val="24"/>
              </w:rPr>
              <w:t>практическое</w:t>
            </w:r>
          </w:p>
          <w:p w:rsidR="007914E5" w:rsidRPr="007914E5" w:rsidRDefault="007914E5" w:rsidP="007914E5">
            <w:pPr>
              <w:pStyle w:val="af1"/>
              <w:spacing w:line="240" w:lineRule="auto"/>
              <w:rPr>
                <w:rFonts w:cs="Times New Roman"/>
                <w:lang w:eastAsia="en-US"/>
              </w:rPr>
            </w:pPr>
            <w:r w:rsidRPr="007914E5">
              <w:rPr>
                <w:rStyle w:val="83"/>
                <w:color w:val="000000"/>
                <w:sz w:val="24"/>
                <w:szCs w:val="24"/>
              </w:rPr>
              <w:t>занятие</w:t>
            </w: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w:t>
            </w:r>
          </w:p>
        </w:tc>
      </w:tr>
      <w:tr w:rsidR="007914E5" w:rsidRPr="007914E5" w:rsidTr="008065AD">
        <w:tc>
          <w:tcPr>
            <w:tcW w:w="709" w:type="dxa"/>
            <w:tcBorders>
              <w:top w:val="single" w:sz="4" w:space="0" w:color="auto"/>
              <w:left w:val="single" w:sz="4" w:space="0" w:color="auto"/>
              <w:bottom w:val="single" w:sz="4" w:space="0" w:color="auto"/>
              <w:right w:val="single" w:sz="4" w:space="0" w:color="auto"/>
            </w:tcBorders>
          </w:tcPr>
          <w:p w:rsidR="007914E5" w:rsidRPr="007914E5" w:rsidRDefault="007914E5" w:rsidP="007914E5">
            <w:pPr>
              <w:pStyle w:val="af1"/>
              <w:spacing w:line="240" w:lineRule="auto"/>
              <w:jc w:val="left"/>
              <w:rPr>
                <w:rStyle w:val="106"/>
                <w:color w:val="000000"/>
                <w:sz w:val="24"/>
                <w:szCs w:val="24"/>
                <w:lang w:eastAsia="en-US"/>
              </w:rPr>
            </w:pPr>
          </w:p>
        </w:tc>
        <w:tc>
          <w:tcPr>
            <w:tcW w:w="538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ИТОГО:</w:t>
            </w:r>
          </w:p>
        </w:tc>
        <w:tc>
          <w:tcPr>
            <w:tcW w:w="2409" w:type="dxa"/>
            <w:tcBorders>
              <w:top w:val="single" w:sz="4" w:space="0" w:color="auto"/>
              <w:left w:val="single" w:sz="4" w:space="0" w:color="auto"/>
              <w:bottom w:val="single" w:sz="4" w:space="0" w:color="auto"/>
              <w:right w:val="single" w:sz="4" w:space="0" w:color="auto"/>
            </w:tcBorders>
          </w:tcPr>
          <w:p w:rsidR="007914E5" w:rsidRPr="007914E5" w:rsidRDefault="007914E5" w:rsidP="007914E5">
            <w:pPr>
              <w:pStyle w:val="af1"/>
              <w:spacing w:line="240" w:lineRule="auto"/>
              <w:rPr>
                <w:rFonts w:cs="Times New Roman"/>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49,5</w:t>
            </w:r>
          </w:p>
        </w:tc>
        <w:tc>
          <w:tcPr>
            <w:tcW w:w="1985"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16,5</w:t>
            </w:r>
          </w:p>
        </w:tc>
        <w:tc>
          <w:tcPr>
            <w:tcW w:w="1417" w:type="dxa"/>
            <w:tcBorders>
              <w:top w:val="single" w:sz="4" w:space="0" w:color="auto"/>
              <w:left w:val="single" w:sz="4" w:space="0" w:color="auto"/>
              <w:bottom w:val="single" w:sz="4" w:space="0" w:color="auto"/>
              <w:right w:val="single" w:sz="4" w:space="0" w:color="auto"/>
            </w:tcBorders>
            <w:hideMark/>
          </w:tcPr>
          <w:p w:rsidR="007914E5" w:rsidRPr="007914E5" w:rsidRDefault="007914E5" w:rsidP="007914E5">
            <w:pPr>
              <w:pStyle w:val="af1"/>
              <w:spacing w:line="240" w:lineRule="auto"/>
              <w:rPr>
                <w:rFonts w:cs="Times New Roman"/>
                <w:lang w:eastAsia="en-US"/>
              </w:rPr>
            </w:pPr>
            <w:r w:rsidRPr="007914E5">
              <w:rPr>
                <w:rStyle w:val="106"/>
                <w:color w:val="000000"/>
                <w:sz w:val="24"/>
                <w:szCs w:val="24"/>
              </w:rPr>
              <w:t>33</w:t>
            </w:r>
          </w:p>
        </w:tc>
      </w:tr>
    </w:tbl>
    <w:p w:rsidR="007914E5" w:rsidRPr="007914E5" w:rsidRDefault="007914E5" w:rsidP="007914E5">
      <w:pPr>
        <w:spacing w:after="0" w:line="240" w:lineRule="auto"/>
        <w:jc w:val="center"/>
        <w:rPr>
          <w:rFonts w:ascii="Times New Roman" w:hAnsi="Times New Roman" w:cs="Times New Roman"/>
          <w:b/>
          <w:sz w:val="24"/>
          <w:szCs w:val="24"/>
          <w:lang w:eastAsia="en-US"/>
        </w:rPr>
      </w:pPr>
    </w:p>
    <w:p w:rsidR="007914E5" w:rsidRPr="007914E5" w:rsidRDefault="007914E5" w:rsidP="007914E5">
      <w:pPr>
        <w:pStyle w:val="112"/>
        <w:shd w:val="clear" w:color="auto" w:fill="auto"/>
        <w:tabs>
          <w:tab w:val="left" w:pos="720"/>
        </w:tabs>
        <w:spacing w:before="0" w:line="240" w:lineRule="auto"/>
        <w:jc w:val="center"/>
        <w:rPr>
          <w:rFonts w:ascii="Times New Roman" w:hAnsi="Times New Roman" w:cs="Times New Roman"/>
          <w:b/>
          <w:sz w:val="24"/>
          <w:szCs w:val="24"/>
        </w:rPr>
      </w:pPr>
      <w:r w:rsidRPr="007914E5">
        <w:rPr>
          <w:rStyle w:val="111"/>
          <w:rFonts w:ascii="Times New Roman" w:hAnsi="Times New Roman" w:cs="Times New Roman"/>
          <w:b/>
          <w:color w:val="000000"/>
          <w:sz w:val="24"/>
          <w:szCs w:val="24"/>
        </w:rPr>
        <w:t>Содержание разделов и тем. Годовые требования</w:t>
      </w:r>
    </w:p>
    <w:p w:rsidR="007914E5" w:rsidRPr="007914E5" w:rsidRDefault="007914E5" w:rsidP="007914E5">
      <w:pPr>
        <w:spacing w:after="0" w:line="240" w:lineRule="auto"/>
        <w:jc w:val="center"/>
        <w:rPr>
          <w:rFonts w:ascii="Times New Roman" w:hAnsi="Times New Roman" w:cs="Times New Roman"/>
          <w:b/>
          <w:sz w:val="24"/>
          <w:szCs w:val="24"/>
        </w:rPr>
      </w:pPr>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Предмет «Беседы об искусстве» занимает важное место в системе обучения детей истории искусств. Этот предмет является базовым для последующего изучения предметов в области истории изобразительного искусства.</w:t>
      </w:r>
    </w:p>
    <w:p w:rsidR="007914E5" w:rsidRPr="007914E5" w:rsidRDefault="007914E5" w:rsidP="007914E5">
      <w:pPr>
        <w:pStyle w:val="af1"/>
        <w:tabs>
          <w:tab w:val="right" w:pos="7003"/>
          <w:tab w:val="right" w:pos="9403"/>
        </w:tabs>
        <w:spacing w:line="240" w:lineRule="auto"/>
        <w:rPr>
          <w:rStyle w:val="af2"/>
          <w:rFonts w:eastAsiaTheme="majorEastAsia" w:cs="Times New Roman"/>
          <w:color w:val="000000"/>
        </w:rPr>
      </w:pPr>
      <w:r w:rsidRPr="007914E5">
        <w:rPr>
          <w:rStyle w:val="af2"/>
          <w:rFonts w:eastAsiaTheme="majorEastAsia" w:cs="Times New Roman"/>
          <w:color w:val="000000"/>
        </w:rPr>
        <w:t>Программа «Беседы об искусстве» предусматривает несколько основных видов деятельности: беседы об изобразительном искусстве, посещение музеев, выставочных залов, выставок, театров, библиотек и выполнение практических работ</w:t>
      </w:r>
      <w:r w:rsidRPr="007914E5">
        <w:rPr>
          <w:rStyle w:val="af2"/>
          <w:rFonts w:eastAsiaTheme="majorEastAsia" w:cs="Times New Roman"/>
          <w:color w:val="000000"/>
        </w:rPr>
        <w:tab/>
        <w:t>(интерпретация,</w:t>
      </w:r>
    </w:p>
    <w:p w:rsidR="007914E5" w:rsidRPr="007914E5" w:rsidRDefault="007914E5" w:rsidP="007914E5">
      <w:pPr>
        <w:pStyle w:val="af1"/>
        <w:tabs>
          <w:tab w:val="right" w:pos="7003"/>
          <w:tab w:val="right" w:pos="9403"/>
        </w:tabs>
        <w:spacing w:line="240" w:lineRule="auto"/>
        <w:rPr>
          <w:rFonts w:eastAsiaTheme="majorEastAsia" w:cs="Times New Roman"/>
        </w:rPr>
      </w:pPr>
      <w:r w:rsidRPr="007914E5">
        <w:rPr>
          <w:rStyle w:val="af2"/>
          <w:rFonts w:eastAsiaTheme="majorEastAsia" w:cs="Times New Roman"/>
          <w:color w:val="000000"/>
        </w:rPr>
        <w:t>Изобразительная деятельность), направленных на более прочное усвоение материала.</w:t>
      </w:r>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Программа ориентирована на знакомство с различными видами искусства. Большая часть заданий призвана развивать навыки восприятия искусства, способность понимать главное в произведениях искусства, умение различать средства выразительности, а также соотносить содержание произведения искусства с собственным жизненным опытом.</w:t>
      </w:r>
    </w:p>
    <w:p w:rsidR="007914E5" w:rsidRPr="007914E5" w:rsidRDefault="007914E5" w:rsidP="007914E5">
      <w:pPr>
        <w:pStyle w:val="af1"/>
        <w:spacing w:line="240" w:lineRule="auto"/>
        <w:rPr>
          <w:rStyle w:val="af2"/>
          <w:rFonts w:eastAsiaTheme="majorEastAsia" w:cs="Times New Roman"/>
          <w:color w:val="000000"/>
        </w:rPr>
      </w:pPr>
    </w:p>
    <w:p w:rsidR="007914E5" w:rsidRPr="007914E5" w:rsidRDefault="007914E5" w:rsidP="0056453E">
      <w:pPr>
        <w:pStyle w:val="af1"/>
        <w:spacing w:line="240" w:lineRule="auto"/>
        <w:jc w:val="center"/>
        <w:rPr>
          <w:rFonts w:eastAsiaTheme="majorEastAsia" w:cs="Times New Roman"/>
        </w:rPr>
      </w:pPr>
      <w:r w:rsidRPr="007914E5">
        <w:rPr>
          <w:rStyle w:val="af2"/>
          <w:rFonts w:eastAsiaTheme="majorEastAsia" w:cs="Times New Roman"/>
          <w:color w:val="000000"/>
        </w:rPr>
        <w:t>ПЕРВЫЙ ГОД ОБУЧЕНИЯ</w:t>
      </w:r>
    </w:p>
    <w:p w:rsidR="007914E5" w:rsidRPr="007914E5" w:rsidRDefault="007914E5" w:rsidP="00172748">
      <w:pPr>
        <w:pStyle w:val="36"/>
        <w:numPr>
          <w:ilvl w:val="0"/>
          <w:numId w:val="129"/>
        </w:numPr>
        <w:shd w:val="clear" w:color="auto" w:fill="auto"/>
        <w:tabs>
          <w:tab w:val="left" w:pos="2844"/>
        </w:tabs>
        <w:spacing w:after="0" w:line="240" w:lineRule="auto"/>
        <w:ind w:left="0"/>
        <w:jc w:val="center"/>
        <w:rPr>
          <w:rFonts w:ascii="Times New Roman" w:hAnsi="Times New Roman" w:cs="Times New Roman"/>
          <w:sz w:val="24"/>
          <w:szCs w:val="24"/>
        </w:rPr>
      </w:pPr>
      <w:bookmarkStart w:id="18" w:name="bookmark7"/>
      <w:r w:rsidRPr="007914E5">
        <w:rPr>
          <w:rStyle w:val="35"/>
          <w:rFonts w:ascii="Times New Roman" w:hAnsi="Times New Roman" w:cs="Times New Roman"/>
          <w:color w:val="000000"/>
          <w:sz w:val="24"/>
          <w:szCs w:val="24"/>
        </w:rPr>
        <w:t>Раздел «ВИДЫ ИСКУССТВА»</w:t>
      </w:r>
      <w:bookmarkEnd w:id="18"/>
    </w:p>
    <w:p w:rsidR="007914E5" w:rsidRPr="007914E5" w:rsidRDefault="007914E5" w:rsidP="00172748">
      <w:pPr>
        <w:pStyle w:val="af1"/>
        <w:widowControl w:val="0"/>
        <w:numPr>
          <w:ilvl w:val="1"/>
          <w:numId w:val="130"/>
        </w:numPr>
        <w:tabs>
          <w:tab w:val="left" w:pos="1161"/>
        </w:tabs>
        <w:suppressAutoHyphens w:val="0"/>
        <w:spacing w:line="240" w:lineRule="auto"/>
        <w:rPr>
          <w:rFonts w:cs="Times New Roman"/>
        </w:rPr>
      </w:pPr>
      <w:r w:rsidRPr="007914E5">
        <w:rPr>
          <w:rStyle w:val="af2"/>
          <w:rFonts w:eastAsiaTheme="majorEastAsia" w:cs="Times New Roman"/>
          <w:b/>
          <w:color w:val="000000"/>
        </w:rPr>
        <w:t>Тема: Вводная беседа о видах искусства</w:t>
      </w:r>
      <w:r w:rsidRPr="007914E5">
        <w:rPr>
          <w:rStyle w:val="af2"/>
          <w:rFonts w:eastAsiaTheme="majorEastAsia" w:cs="Times New Roman"/>
          <w:color w:val="000000"/>
        </w:rPr>
        <w:t>. Полихудожественный подход как средство развития эмоциональной отзывчивости детей. Понятия «виды искусства». Изобразительное искусство (графика, живопись, скульптура, декоративно-прикладное искусство, архитектура), литература, музыка, танец, фотография, кинематограф, театр. Знакомство с произведениями разных видов искусства. Самостоятельная работа: работа с иллюстративным, аудиовизуальным материалом (поиск репродукций, фотографий, заданный преподавателем, прослушивание музыкальных отрывков, чтение отрывков литературных произведений, просмотр фильмов).</w:t>
      </w:r>
    </w:p>
    <w:p w:rsidR="007914E5" w:rsidRPr="007914E5" w:rsidRDefault="007914E5" w:rsidP="00172748">
      <w:pPr>
        <w:pStyle w:val="af1"/>
        <w:widowControl w:val="0"/>
        <w:numPr>
          <w:ilvl w:val="1"/>
          <w:numId w:val="130"/>
        </w:numPr>
        <w:tabs>
          <w:tab w:val="left" w:pos="1161"/>
        </w:tabs>
        <w:suppressAutoHyphens w:val="0"/>
        <w:spacing w:line="240" w:lineRule="auto"/>
        <w:rPr>
          <w:rFonts w:cs="Times New Roman"/>
        </w:rPr>
      </w:pPr>
      <w:r w:rsidRPr="007914E5">
        <w:rPr>
          <w:rStyle w:val="af2"/>
          <w:rFonts w:eastAsiaTheme="majorEastAsia" w:cs="Times New Roman"/>
          <w:b/>
          <w:color w:val="000000"/>
        </w:rPr>
        <w:t>Тема: 3накомство с пространственными (пластическими) видами искусства</w:t>
      </w:r>
      <w:r w:rsidRPr="007914E5">
        <w:rPr>
          <w:rStyle w:val="af2"/>
          <w:rFonts w:eastAsiaTheme="majorEastAsia" w:cs="Times New Roman"/>
          <w:color w:val="000000"/>
        </w:rPr>
        <w:t>. Понятие термина «пространственные виды искусства». Изобразительное искусство (и его виды), декоративно-прикладное искусство, скульптура, архитектура, фотография. Самостоятельная работа: работа с репродукциями.</w:t>
      </w:r>
    </w:p>
    <w:p w:rsidR="007914E5" w:rsidRPr="007914E5" w:rsidRDefault="007914E5" w:rsidP="00172748">
      <w:pPr>
        <w:pStyle w:val="af1"/>
        <w:widowControl w:val="0"/>
        <w:numPr>
          <w:ilvl w:val="1"/>
          <w:numId w:val="130"/>
        </w:numPr>
        <w:tabs>
          <w:tab w:val="left" w:pos="1161"/>
        </w:tabs>
        <w:suppressAutoHyphens w:val="0"/>
        <w:spacing w:line="240" w:lineRule="auto"/>
        <w:rPr>
          <w:rFonts w:cs="Times New Roman"/>
        </w:rPr>
      </w:pPr>
      <w:r w:rsidRPr="007914E5">
        <w:rPr>
          <w:rStyle w:val="af2"/>
          <w:rFonts w:eastAsiaTheme="majorEastAsia" w:cs="Times New Roman"/>
          <w:b/>
          <w:color w:val="000000"/>
        </w:rPr>
        <w:t>Тема: 3накомство с динамическими (временными) видами искусства</w:t>
      </w:r>
      <w:r w:rsidRPr="007914E5">
        <w:rPr>
          <w:rStyle w:val="105"/>
          <w:color w:val="000000"/>
          <w:sz w:val="24"/>
          <w:szCs w:val="24"/>
        </w:rPr>
        <w:t xml:space="preserve">. </w:t>
      </w:r>
      <w:r w:rsidRPr="007914E5">
        <w:rPr>
          <w:rStyle w:val="af2"/>
          <w:rFonts w:eastAsiaTheme="majorEastAsia" w:cs="Times New Roman"/>
          <w:color w:val="000000"/>
        </w:rPr>
        <w:t>Понятие термина «динамические виды искусства». Музыка, литература. Самостоятельная работа:</w:t>
      </w:r>
      <w:r w:rsidRPr="007914E5">
        <w:rPr>
          <w:rStyle w:val="af2"/>
          <w:rFonts w:eastAsiaTheme="majorEastAsia" w:cs="Times New Roman"/>
          <w:color w:val="000000"/>
        </w:rPr>
        <w:tab/>
        <w:t>прослушивание музыкальных</w:t>
      </w:r>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произведений (выбирается преподавателем).</w:t>
      </w:r>
    </w:p>
    <w:p w:rsidR="007914E5" w:rsidRPr="007914E5" w:rsidRDefault="007914E5" w:rsidP="00172748">
      <w:pPr>
        <w:pStyle w:val="af1"/>
        <w:widowControl w:val="0"/>
        <w:numPr>
          <w:ilvl w:val="1"/>
          <w:numId w:val="130"/>
        </w:numPr>
        <w:tabs>
          <w:tab w:val="left" w:pos="1161"/>
        </w:tabs>
        <w:suppressAutoHyphens w:val="0"/>
        <w:spacing w:line="240" w:lineRule="auto"/>
        <w:rPr>
          <w:rStyle w:val="af2"/>
          <w:rFonts w:eastAsiaTheme="majorEastAsia" w:cs="Times New Roman"/>
          <w:color w:val="000000"/>
        </w:rPr>
      </w:pPr>
      <w:r w:rsidRPr="007914E5">
        <w:rPr>
          <w:rStyle w:val="af2"/>
          <w:rFonts w:eastAsiaTheme="majorEastAsia" w:cs="Times New Roman"/>
          <w:b/>
          <w:color w:val="000000"/>
        </w:rPr>
        <w:t>Тема: Знакомство с синтетическими (зрелищными) видами искусства</w:t>
      </w:r>
      <w:r w:rsidRPr="007914E5">
        <w:rPr>
          <w:rStyle w:val="af2"/>
          <w:rFonts w:eastAsiaTheme="majorEastAsia" w:cs="Times New Roman"/>
          <w:color w:val="000000"/>
        </w:rPr>
        <w:t>. Понятие термина «синтетические виды искусства». Хореография, театр, кино, телевидение. Самостоятельная работа: работа в видео-зале библиотеке: просмотр отдельных фрагментов</w:t>
      </w:r>
      <w:r w:rsidRPr="007914E5">
        <w:rPr>
          <w:rStyle w:val="af2"/>
          <w:rFonts w:eastAsiaTheme="majorEastAsia" w:cs="Times New Roman"/>
          <w:color w:val="000000"/>
        </w:rPr>
        <w:tab/>
        <w:t>кинофильмов, хореографических композиций и др.</w:t>
      </w:r>
    </w:p>
    <w:p w:rsidR="007914E5" w:rsidRPr="007914E5" w:rsidRDefault="007914E5" w:rsidP="007914E5">
      <w:pPr>
        <w:pStyle w:val="af1"/>
        <w:tabs>
          <w:tab w:val="left" w:pos="2065"/>
          <w:tab w:val="right" w:pos="9394"/>
        </w:tabs>
        <w:spacing w:line="240" w:lineRule="auto"/>
        <w:rPr>
          <w:rFonts w:eastAsiaTheme="majorEastAsia" w:cs="Times New Roman"/>
        </w:rPr>
      </w:pPr>
      <w:r w:rsidRPr="007914E5">
        <w:rPr>
          <w:rStyle w:val="af2"/>
          <w:rFonts w:eastAsiaTheme="majorEastAsia" w:cs="Times New Roman"/>
          <w:color w:val="000000"/>
        </w:rPr>
        <w:t xml:space="preserve"> (выбирается преподавателем).</w:t>
      </w:r>
    </w:p>
    <w:p w:rsidR="007914E5" w:rsidRPr="007914E5" w:rsidRDefault="007914E5" w:rsidP="00172748">
      <w:pPr>
        <w:pStyle w:val="36"/>
        <w:numPr>
          <w:ilvl w:val="0"/>
          <w:numId w:val="129"/>
        </w:numPr>
        <w:shd w:val="clear" w:color="auto" w:fill="auto"/>
        <w:tabs>
          <w:tab w:val="left" w:pos="2844"/>
        </w:tabs>
        <w:spacing w:after="0" w:line="240" w:lineRule="auto"/>
        <w:ind w:left="0"/>
        <w:jc w:val="center"/>
        <w:rPr>
          <w:rFonts w:ascii="Times New Roman" w:hAnsi="Times New Roman" w:cs="Times New Roman"/>
          <w:sz w:val="24"/>
          <w:szCs w:val="24"/>
        </w:rPr>
      </w:pPr>
      <w:r w:rsidRPr="007914E5">
        <w:rPr>
          <w:rStyle w:val="af2"/>
          <w:rFonts w:ascii="Times New Roman" w:hAnsi="Times New Roman" w:cs="Times New Roman"/>
          <w:color w:val="000000"/>
          <w:sz w:val="24"/>
          <w:szCs w:val="24"/>
        </w:rPr>
        <w:t>Раздел «И3ОБРА3ИТЕЛЬНОЕ ИСКУССТВО»</w:t>
      </w:r>
    </w:p>
    <w:p w:rsidR="007914E5" w:rsidRPr="007914E5" w:rsidRDefault="007914E5" w:rsidP="00172748">
      <w:pPr>
        <w:pStyle w:val="af1"/>
        <w:widowControl w:val="0"/>
        <w:numPr>
          <w:ilvl w:val="1"/>
          <w:numId w:val="131"/>
        </w:numPr>
        <w:tabs>
          <w:tab w:val="left" w:pos="1245"/>
        </w:tabs>
        <w:suppressAutoHyphens w:val="0"/>
        <w:spacing w:line="240" w:lineRule="auto"/>
        <w:ind w:left="0" w:firstLine="0"/>
        <w:rPr>
          <w:rFonts w:cs="Times New Roman"/>
        </w:rPr>
      </w:pPr>
      <w:r w:rsidRPr="007914E5">
        <w:rPr>
          <w:rStyle w:val="af2"/>
          <w:rFonts w:eastAsiaTheme="majorEastAsia" w:cs="Times New Roman"/>
          <w:b/>
          <w:color w:val="000000"/>
        </w:rPr>
        <w:t>Тема: «Чем и как работает художник».</w:t>
      </w:r>
      <w:r w:rsidRPr="007914E5">
        <w:rPr>
          <w:rStyle w:val="af2"/>
          <w:rFonts w:eastAsiaTheme="majorEastAsia" w:cs="Times New Roman"/>
          <w:color w:val="000000"/>
        </w:rPr>
        <w:t xml:space="preserve"> Знакомство с профессией «художник». Язык изобразительного искусства. Художественные материалы (бумага, ее виды, карандаши, кисти, краски и др.). Самостоятельная работа: рисование несложных композиций на свободную тему, используя различные художественные материалы.</w:t>
      </w:r>
    </w:p>
    <w:p w:rsidR="007914E5" w:rsidRPr="007914E5" w:rsidRDefault="007914E5" w:rsidP="00172748">
      <w:pPr>
        <w:pStyle w:val="af1"/>
        <w:widowControl w:val="0"/>
        <w:numPr>
          <w:ilvl w:val="1"/>
          <w:numId w:val="131"/>
        </w:numPr>
        <w:tabs>
          <w:tab w:val="left" w:pos="1245"/>
        </w:tabs>
        <w:suppressAutoHyphens w:val="0"/>
        <w:spacing w:line="240" w:lineRule="auto"/>
        <w:ind w:left="0" w:firstLine="0"/>
        <w:rPr>
          <w:rFonts w:cs="Times New Roman"/>
        </w:rPr>
      </w:pPr>
      <w:r w:rsidRPr="007914E5">
        <w:rPr>
          <w:rStyle w:val="af2"/>
          <w:rFonts w:eastAsiaTheme="majorEastAsia" w:cs="Times New Roman"/>
          <w:b/>
          <w:color w:val="000000"/>
        </w:rPr>
        <w:t xml:space="preserve">Тема: Жанры изобразительного искусства. </w:t>
      </w:r>
      <w:r w:rsidRPr="007914E5">
        <w:rPr>
          <w:rStyle w:val="af2"/>
          <w:rFonts w:eastAsiaTheme="majorEastAsia" w:cs="Times New Roman"/>
          <w:color w:val="000000"/>
        </w:rPr>
        <w:t>Понятие «жанр».</w:t>
      </w:r>
    </w:p>
    <w:p w:rsidR="007914E5" w:rsidRPr="007914E5" w:rsidRDefault="007914E5" w:rsidP="007914E5">
      <w:pPr>
        <w:pStyle w:val="af1"/>
        <w:tabs>
          <w:tab w:val="center" w:pos="5804"/>
        </w:tabs>
        <w:spacing w:line="240" w:lineRule="auto"/>
        <w:rPr>
          <w:rFonts w:cs="Times New Roman"/>
        </w:rPr>
      </w:pPr>
      <w:r w:rsidRPr="007914E5">
        <w:rPr>
          <w:rStyle w:val="af2"/>
          <w:rFonts w:eastAsiaTheme="majorEastAsia" w:cs="Times New Roman"/>
          <w:color w:val="000000"/>
        </w:rPr>
        <w:t>Жанры изобразительного искусства:</w:t>
      </w:r>
      <w:r w:rsidRPr="007914E5">
        <w:rPr>
          <w:rStyle w:val="af2"/>
          <w:rFonts w:eastAsiaTheme="majorEastAsia" w:cs="Times New Roman"/>
          <w:color w:val="000000"/>
        </w:rPr>
        <w:tab/>
        <w:t>портрет, пейзаж, натюрморт,</w:t>
      </w:r>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анималистический, мифологический, батальный, бытовой и др. Знакомство с работами художников. Самостоятельная работа: посещение выставочного пространства.</w:t>
      </w:r>
    </w:p>
    <w:p w:rsidR="007914E5" w:rsidRPr="007914E5" w:rsidRDefault="007914E5" w:rsidP="00172748">
      <w:pPr>
        <w:pStyle w:val="af1"/>
        <w:widowControl w:val="0"/>
        <w:numPr>
          <w:ilvl w:val="1"/>
          <w:numId w:val="131"/>
        </w:numPr>
        <w:tabs>
          <w:tab w:val="left" w:pos="1245"/>
        </w:tabs>
        <w:suppressAutoHyphens w:val="0"/>
        <w:spacing w:line="240" w:lineRule="auto"/>
        <w:ind w:left="0" w:firstLine="0"/>
        <w:rPr>
          <w:rFonts w:cs="Times New Roman"/>
        </w:rPr>
      </w:pPr>
      <w:r w:rsidRPr="007914E5">
        <w:rPr>
          <w:rStyle w:val="af2"/>
          <w:rFonts w:eastAsiaTheme="majorEastAsia" w:cs="Times New Roman"/>
          <w:b/>
          <w:color w:val="000000"/>
        </w:rPr>
        <w:t>Тема: «Композиция»</w:t>
      </w:r>
      <w:r w:rsidRPr="007914E5">
        <w:rPr>
          <w:rStyle w:val="af2"/>
          <w:rFonts w:eastAsiaTheme="majorEastAsia" w:cs="Times New Roman"/>
          <w:color w:val="000000"/>
        </w:rPr>
        <w:t>. Понятие «композ</w:t>
      </w:r>
      <w:r w:rsidRPr="007914E5">
        <w:rPr>
          <w:rFonts w:cs="Times New Roman"/>
          <w:color w:val="000000"/>
        </w:rPr>
        <w:t>ици</w:t>
      </w:r>
      <w:r w:rsidRPr="007914E5">
        <w:rPr>
          <w:rStyle w:val="af2"/>
          <w:rFonts w:eastAsiaTheme="majorEastAsia" w:cs="Times New Roman"/>
          <w:color w:val="000000"/>
        </w:rPr>
        <w:t>я» как составление или сочинение картины. Композиционный центр - замысел картины. Группировка предметов в картине. Анализ художественных произведений.</w:t>
      </w:r>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Самостоятельная работа: выполнение несложной композ</w:t>
      </w:r>
      <w:r w:rsidRPr="007914E5">
        <w:rPr>
          <w:rFonts w:cs="Times New Roman"/>
          <w:color w:val="000000"/>
        </w:rPr>
        <w:t>ици</w:t>
      </w:r>
      <w:r w:rsidRPr="007914E5">
        <w:rPr>
          <w:rStyle w:val="af2"/>
          <w:rFonts w:eastAsiaTheme="majorEastAsia" w:cs="Times New Roman"/>
          <w:color w:val="000000"/>
        </w:rPr>
        <w:t>и с выделением композиционного центра.</w:t>
      </w:r>
    </w:p>
    <w:p w:rsidR="007914E5" w:rsidRPr="007914E5" w:rsidRDefault="007914E5" w:rsidP="00172748">
      <w:pPr>
        <w:pStyle w:val="af1"/>
        <w:widowControl w:val="0"/>
        <w:numPr>
          <w:ilvl w:val="1"/>
          <w:numId w:val="131"/>
        </w:numPr>
        <w:tabs>
          <w:tab w:val="left" w:pos="1245"/>
        </w:tabs>
        <w:suppressAutoHyphens w:val="0"/>
        <w:spacing w:line="240" w:lineRule="auto"/>
        <w:ind w:left="0" w:firstLine="0"/>
        <w:rPr>
          <w:rFonts w:cs="Times New Roman"/>
          <w:b/>
        </w:rPr>
      </w:pPr>
      <w:bookmarkStart w:id="19" w:name="bookmark8"/>
      <w:r w:rsidRPr="007914E5">
        <w:rPr>
          <w:rStyle w:val="46"/>
          <w:rFonts w:cs="Times New Roman"/>
          <w:b/>
          <w:color w:val="000000"/>
          <w:sz w:val="24"/>
          <w:szCs w:val="24"/>
        </w:rPr>
        <w:t>Тема: Знакомство с композиционными схемами на примере</w:t>
      </w:r>
      <w:bookmarkEnd w:id="19"/>
    </w:p>
    <w:p w:rsidR="007914E5" w:rsidRPr="007914E5" w:rsidRDefault="007914E5" w:rsidP="007914E5">
      <w:pPr>
        <w:pStyle w:val="af1"/>
        <w:tabs>
          <w:tab w:val="right" w:pos="9370"/>
        </w:tabs>
        <w:spacing w:line="240" w:lineRule="auto"/>
        <w:rPr>
          <w:rFonts w:cs="Times New Roman"/>
        </w:rPr>
      </w:pPr>
      <w:r w:rsidRPr="007914E5">
        <w:rPr>
          <w:rStyle w:val="af2"/>
          <w:rFonts w:eastAsiaTheme="majorEastAsia" w:cs="Times New Roman"/>
          <w:b/>
          <w:color w:val="000000"/>
        </w:rPr>
        <w:t>фотоискусства</w:t>
      </w:r>
      <w:r w:rsidRPr="007914E5">
        <w:rPr>
          <w:rStyle w:val="af2"/>
          <w:rFonts w:eastAsiaTheme="majorEastAsia" w:cs="Times New Roman"/>
          <w:color w:val="000000"/>
        </w:rPr>
        <w:t>. Знакомство с искусством фотографии. Сюжетная фотография. Композиционные схемы. Точка зрения. Освещение. Композиционный центр. Самостоятельная работа: самостоятельное выполнение фотографий (натюрморт, пейзаж, портрет).</w:t>
      </w:r>
    </w:p>
    <w:p w:rsidR="007914E5" w:rsidRPr="007914E5" w:rsidRDefault="007914E5" w:rsidP="00172748">
      <w:pPr>
        <w:pStyle w:val="af1"/>
        <w:widowControl w:val="0"/>
        <w:numPr>
          <w:ilvl w:val="1"/>
          <w:numId w:val="131"/>
        </w:numPr>
        <w:tabs>
          <w:tab w:val="left" w:pos="1245"/>
        </w:tabs>
        <w:suppressAutoHyphens w:val="0"/>
        <w:spacing w:line="240" w:lineRule="auto"/>
        <w:ind w:left="0" w:firstLine="0"/>
        <w:rPr>
          <w:rFonts w:cs="Times New Roman"/>
        </w:rPr>
      </w:pPr>
      <w:r w:rsidRPr="007914E5">
        <w:rPr>
          <w:rStyle w:val="af2"/>
          <w:rFonts w:eastAsiaTheme="majorEastAsia" w:cs="Times New Roman"/>
          <w:b/>
          <w:color w:val="000000"/>
        </w:rPr>
        <w:t xml:space="preserve"> Тема: Рисунок</w:t>
      </w:r>
      <w:r w:rsidRPr="007914E5">
        <w:rPr>
          <w:rStyle w:val="af2"/>
          <w:rFonts w:eastAsiaTheme="majorEastAsia" w:cs="Times New Roman"/>
          <w:color w:val="000000"/>
        </w:rPr>
        <w:t>.</w:t>
      </w:r>
      <w:r w:rsidRPr="007914E5">
        <w:rPr>
          <w:rStyle w:val="af2"/>
          <w:rFonts w:eastAsiaTheme="majorEastAsia" w:cs="Times New Roman"/>
          <w:color w:val="000000"/>
        </w:rPr>
        <w:tab/>
        <w:t>Искусство рисунка. Значение рисунка как вспомогательного этапа выполнения композиции. Рисунок как самостоятельное произведение искусства. Графические материалы. Самостоятельная работа: работа в библиотеке. Знакомство с произведениями искусства.</w:t>
      </w:r>
    </w:p>
    <w:p w:rsidR="007914E5" w:rsidRPr="007914E5" w:rsidRDefault="007914E5" w:rsidP="00172748">
      <w:pPr>
        <w:pStyle w:val="af1"/>
        <w:widowControl w:val="0"/>
        <w:numPr>
          <w:ilvl w:val="1"/>
          <w:numId w:val="131"/>
        </w:numPr>
        <w:tabs>
          <w:tab w:val="left" w:pos="1245"/>
        </w:tabs>
        <w:suppressAutoHyphens w:val="0"/>
        <w:spacing w:line="240" w:lineRule="auto"/>
        <w:ind w:left="0" w:firstLine="0"/>
        <w:rPr>
          <w:rFonts w:cs="Times New Roman"/>
        </w:rPr>
      </w:pPr>
      <w:r w:rsidRPr="007914E5">
        <w:rPr>
          <w:rStyle w:val="af2"/>
          <w:rFonts w:eastAsiaTheme="majorEastAsia" w:cs="Times New Roman"/>
          <w:b/>
          <w:color w:val="000000"/>
        </w:rPr>
        <w:t>Тема: Графика</w:t>
      </w:r>
      <w:r w:rsidRPr="007914E5">
        <w:rPr>
          <w:rStyle w:val="af2"/>
          <w:rFonts w:eastAsiaTheme="majorEastAsia" w:cs="Times New Roman"/>
          <w:color w:val="000000"/>
        </w:rPr>
        <w:t>. Графика как самостоятельный вид искусства. Знакомство с произведениями графики. Виды графики. Книжная графика, декоративная графика. Самостоятельная работа: выполнение несложных графических упражнений.</w:t>
      </w:r>
    </w:p>
    <w:p w:rsidR="007914E5" w:rsidRPr="007914E5" w:rsidRDefault="007914E5" w:rsidP="00172748">
      <w:pPr>
        <w:pStyle w:val="af1"/>
        <w:widowControl w:val="0"/>
        <w:numPr>
          <w:ilvl w:val="1"/>
          <w:numId w:val="131"/>
        </w:numPr>
        <w:tabs>
          <w:tab w:val="left" w:pos="1245"/>
        </w:tabs>
        <w:suppressAutoHyphens w:val="0"/>
        <w:spacing w:line="240" w:lineRule="auto"/>
        <w:ind w:left="0" w:firstLine="0"/>
        <w:rPr>
          <w:rFonts w:cs="Times New Roman"/>
        </w:rPr>
      </w:pPr>
      <w:bookmarkStart w:id="20" w:name="bookmark9"/>
      <w:r w:rsidRPr="007914E5">
        <w:rPr>
          <w:rStyle w:val="46"/>
          <w:rFonts w:cs="Times New Roman"/>
          <w:b/>
          <w:color w:val="000000"/>
          <w:sz w:val="24"/>
          <w:szCs w:val="24"/>
        </w:rPr>
        <w:t>Тема:</w:t>
      </w:r>
      <w:r w:rsidRPr="007914E5">
        <w:rPr>
          <w:rStyle w:val="46"/>
          <w:rFonts w:cs="Times New Roman"/>
          <w:b/>
          <w:color w:val="000000"/>
          <w:sz w:val="24"/>
          <w:szCs w:val="24"/>
        </w:rPr>
        <w:tab/>
        <w:t>Выразительные средства графики</w:t>
      </w:r>
      <w:r w:rsidRPr="007914E5">
        <w:rPr>
          <w:rStyle w:val="46"/>
          <w:rFonts w:cs="Times New Roman"/>
          <w:color w:val="000000"/>
          <w:sz w:val="24"/>
          <w:szCs w:val="24"/>
        </w:rPr>
        <w:t>. Знакомство с</w:t>
      </w:r>
      <w:bookmarkEnd w:id="20"/>
      <w:r w:rsidRPr="007914E5">
        <w:rPr>
          <w:rStyle w:val="46"/>
          <w:rFonts w:cs="Times New Roman"/>
          <w:color w:val="000000"/>
          <w:sz w:val="24"/>
          <w:szCs w:val="24"/>
        </w:rPr>
        <w:t xml:space="preserve"> </w:t>
      </w:r>
      <w:r w:rsidRPr="007914E5">
        <w:rPr>
          <w:rStyle w:val="af2"/>
          <w:rFonts w:eastAsiaTheme="majorEastAsia" w:cs="Times New Roman"/>
          <w:color w:val="000000"/>
        </w:rPr>
        <w:t>выразительными возможностями графики: точка, линия, штрих, пятно. Понятие «контур». Виды линий. Штриховка. Понятие тона. Показ работ учащихся и репродукций художников. Самостоятельная работа: выполнение несложных графических упражнений.</w:t>
      </w:r>
    </w:p>
    <w:p w:rsidR="007914E5" w:rsidRPr="007914E5" w:rsidRDefault="007914E5" w:rsidP="00172748">
      <w:pPr>
        <w:pStyle w:val="af1"/>
        <w:widowControl w:val="0"/>
        <w:numPr>
          <w:ilvl w:val="1"/>
          <w:numId w:val="131"/>
        </w:numPr>
        <w:tabs>
          <w:tab w:val="left" w:pos="1245"/>
        </w:tabs>
        <w:suppressAutoHyphens w:val="0"/>
        <w:spacing w:line="240" w:lineRule="auto"/>
        <w:ind w:left="0" w:firstLine="0"/>
        <w:rPr>
          <w:rFonts w:cs="Times New Roman"/>
        </w:rPr>
      </w:pPr>
      <w:r w:rsidRPr="007914E5">
        <w:rPr>
          <w:rStyle w:val="af2"/>
          <w:rFonts w:eastAsiaTheme="majorEastAsia" w:cs="Times New Roman"/>
          <w:b/>
          <w:color w:val="000000"/>
        </w:rPr>
        <w:t>Тема: «Силуэт»</w:t>
      </w:r>
      <w:r w:rsidRPr="007914E5">
        <w:rPr>
          <w:rStyle w:val="af2"/>
          <w:rFonts w:eastAsiaTheme="majorEastAsia" w:cs="Times New Roman"/>
          <w:color w:val="000000"/>
        </w:rPr>
        <w:t>. Понятие «силуэт», происхождение силуэта. Способ создания силуэта. Использование силуэта в искусстве (иллюстрация, театр теней, декоративно-прикладное творчество). Применение игровых форм на уроке. Самостоятельная работа: выполнение несложных силуэтов из черной бумаги.</w:t>
      </w:r>
    </w:p>
    <w:p w:rsidR="007914E5" w:rsidRPr="007914E5" w:rsidRDefault="007914E5" w:rsidP="00172748">
      <w:pPr>
        <w:pStyle w:val="af1"/>
        <w:widowControl w:val="0"/>
        <w:numPr>
          <w:ilvl w:val="1"/>
          <w:numId w:val="131"/>
        </w:numPr>
        <w:tabs>
          <w:tab w:val="left" w:pos="1245"/>
        </w:tabs>
        <w:suppressAutoHyphens w:val="0"/>
        <w:spacing w:line="240" w:lineRule="auto"/>
        <w:ind w:left="0" w:firstLine="0"/>
        <w:rPr>
          <w:rFonts w:cs="Times New Roman"/>
        </w:rPr>
      </w:pPr>
      <w:r w:rsidRPr="007914E5">
        <w:rPr>
          <w:rStyle w:val="af2"/>
          <w:rFonts w:eastAsiaTheme="majorEastAsia" w:cs="Times New Roman"/>
          <w:b/>
          <w:color w:val="000000"/>
        </w:rPr>
        <w:t>Тема: Живопись</w:t>
      </w:r>
      <w:r w:rsidRPr="007914E5">
        <w:rPr>
          <w:rStyle w:val="af2"/>
          <w:rFonts w:eastAsiaTheme="majorEastAsia" w:cs="Times New Roman"/>
          <w:color w:val="000000"/>
        </w:rPr>
        <w:t>. Знакомство с понятием «живопись», виды живописи. Материалы, используемые в живописи. Знакомство с репроду</w:t>
      </w:r>
      <w:r w:rsidRPr="007914E5">
        <w:rPr>
          <w:rFonts w:cs="Times New Roman"/>
          <w:color w:val="000000"/>
          <w:u w:val="single"/>
        </w:rPr>
        <w:t>кци</w:t>
      </w:r>
      <w:r w:rsidRPr="007914E5">
        <w:rPr>
          <w:rStyle w:val="af2"/>
          <w:rFonts w:eastAsiaTheme="majorEastAsia" w:cs="Times New Roman"/>
          <w:color w:val="000000"/>
        </w:rPr>
        <w:t>ями известных живописцев. Самостоятельная работа: выполнение несложных упражнений в технике акварель.</w:t>
      </w:r>
    </w:p>
    <w:p w:rsidR="007914E5" w:rsidRPr="007914E5" w:rsidRDefault="007914E5" w:rsidP="00172748">
      <w:pPr>
        <w:pStyle w:val="af1"/>
        <w:widowControl w:val="0"/>
        <w:numPr>
          <w:ilvl w:val="1"/>
          <w:numId w:val="131"/>
        </w:numPr>
        <w:tabs>
          <w:tab w:val="left" w:pos="1348"/>
        </w:tabs>
        <w:suppressAutoHyphens w:val="0"/>
        <w:spacing w:line="240" w:lineRule="auto"/>
        <w:ind w:left="0" w:firstLine="0"/>
        <w:rPr>
          <w:rFonts w:cs="Times New Roman"/>
        </w:rPr>
      </w:pPr>
      <w:r w:rsidRPr="007914E5">
        <w:rPr>
          <w:rStyle w:val="af2"/>
          <w:rFonts w:eastAsiaTheme="majorEastAsia" w:cs="Times New Roman"/>
          <w:b/>
          <w:color w:val="000000"/>
        </w:rPr>
        <w:t>Тема: «Цвет</w:t>
      </w:r>
      <w:r w:rsidRPr="007914E5">
        <w:rPr>
          <w:rStyle w:val="af2"/>
          <w:rFonts w:eastAsiaTheme="majorEastAsia" w:cs="Times New Roman"/>
          <w:color w:val="000000"/>
        </w:rPr>
        <w:t>». Знакомство с понятием «цвет». Восприятие цвета. Происхождение цветов. Цветовой круг. Теплые, холодные цвета. Цвета в разных сферах жизни. Выполнение упражнений. Самостоятельная работа: выполнение несложных упражнений.</w:t>
      </w:r>
    </w:p>
    <w:p w:rsidR="007914E5" w:rsidRPr="007914E5" w:rsidRDefault="007914E5" w:rsidP="00172748">
      <w:pPr>
        <w:pStyle w:val="af1"/>
        <w:widowControl w:val="0"/>
        <w:numPr>
          <w:ilvl w:val="1"/>
          <w:numId w:val="131"/>
        </w:numPr>
        <w:tabs>
          <w:tab w:val="left" w:pos="1348"/>
        </w:tabs>
        <w:suppressAutoHyphens w:val="0"/>
        <w:spacing w:line="240" w:lineRule="auto"/>
        <w:ind w:left="0" w:firstLine="0"/>
        <w:rPr>
          <w:rFonts w:cs="Times New Roman"/>
        </w:rPr>
      </w:pPr>
      <w:r w:rsidRPr="007914E5">
        <w:rPr>
          <w:rStyle w:val="af2"/>
          <w:rFonts w:eastAsiaTheme="majorEastAsia" w:cs="Times New Roman"/>
          <w:b/>
          <w:color w:val="000000"/>
        </w:rPr>
        <w:t>Тема: «Колорит».</w:t>
      </w:r>
      <w:r w:rsidRPr="007914E5">
        <w:rPr>
          <w:rStyle w:val="af2"/>
          <w:rFonts w:eastAsiaTheme="majorEastAsia" w:cs="Times New Roman"/>
          <w:color w:val="000000"/>
        </w:rPr>
        <w:t xml:space="preserve"> Красочное богатство в картине. Знакомство с понятием «колорит». Нюансы, контрасты, цветовые гармонии. Палитры художников. Самостоятельная работа: подбор репродукций.</w:t>
      </w:r>
    </w:p>
    <w:p w:rsidR="007914E5" w:rsidRPr="007914E5" w:rsidRDefault="007914E5" w:rsidP="00172748">
      <w:pPr>
        <w:pStyle w:val="af1"/>
        <w:widowControl w:val="0"/>
        <w:numPr>
          <w:ilvl w:val="1"/>
          <w:numId w:val="131"/>
        </w:numPr>
        <w:tabs>
          <w:tab w:val="left" w:pos="1348"/>
        </w:tabs>
        <w:suppressAutoHyphens w:val="0"/>
        <w:spacing w:line="240" w:lineRule="auto"/>
        <w:ind w:left="0" w:firstLine="0"/>
        <w:rPr>
          <w:rFonts w:cs="Times New Roman"/>
        </w:rPr>
      </w:pPr>
      <w:r w:rsidRPr="007914E5">
        <w:rPr>
          <w:rStyle w:val="af2"/>
          <w:rFonts w:eastAsiaTheme="majorEastAsia" w:cs="Times New Roman"/>
          <w:b/>
          <w:color w:val="000000"/>
        </w:rPr>
        <w:t>Тема: Способы работы с цветом: «Акварель».</w:t>
      </w:r>
      <w:r w:rsidRPr="007914E5">
        <w:rPr>
          <w:rStyle w:val="af2"/>
          <w:rFonts w:eastAsiaTheme="majorEastAsia" w:cs="Times New Roman"/>
          <w:color w:val="000000"/>
        </w:rPr>
        <w:t xml:space="preserve"> Знакомить с происхождением акварели, ее свойствами. Художники - акварелисты: М. Врубель, В. Серов, К. Сомов и др. Самостоятельная работа: подбор репродукций.</w:t>
      </w:r>
    </w:p>
    <w:p w:rsidR="007914E5" w:rsidRPr="007914E5" w:rsidRDefault="007914E5" w:rsidP="00172748">
      <w:pPr>
        <w:pStyle w:val="af1"/>
        <w:widowControl w:val="0"/>
        <w:numPr>
          <w:ilvl w:val="1"/>
          <w:numId w:val="131"/>
        </w:numPr>
        <w:tabs>
          <w:tab w:val="left" w:pos="1348"/>
        </w:tabs>
        <w:suppressAutoHyphens w:val="0"/>
        <w:spacing w:line="240" w:lineRule="auto"/>
        <w:ind w:left="0" w:firstLine="0"/>
        <w:rPr>
          <w:rFonts w:cs="Times New Roman"/>
        </w:rPr>
      </w:pPr>
      <w:r w:rsidRPr="007914E5">
        <w:rPr>
          <w:rStyle w:val="af2"/>
          <w:rFonts w:eastAsiaTheme="majorEastAsia" w:cs="Times New Roman"/>
          <w:b/>
          <w:color w:val="000000"/>
        </w:rPr>
        <w:t>Тема: Способы работы с цветом: «Гуашь»</w:t>
      </w:r>
      <w:r w:rsidRPr="007914E5">
        <w:rPr>
          <w:rStyle w:val="af2"/>
          <w:rFonts w:eastAsiaTheme="majorEastAsia" w:cs="Times New Roman"/>
          <w:color w:val="000000"/>
        </w:rPr>
        <w:t>. Свойства гуаши. Особенности работы. Белила. Показ работ учащихся и репродукций художников, работающих в этой технике. Самостоятельная работа: выполнение несложных композиций в данной технике на тему, заданную преподавателем.</w:t>
      </w:r>
    </w:p>
    <w:p w:rsidR="007914E5" w:rsidRPr="007914E5" w:rsidRDefault="007914E5" w:rsidP="00172748">
      <w:pPr>
        <w:pStyle w:val="af1"/>
        <w:widowControl w:val="0"/>
        <w:numPr>
          <w:ilvl w:val="1"/>
          <w:numId w:val="131"/>
        </w:numPr>
        <w:suppressAutoHyphens w:val="0"/>
        <w:spacing w:line="240" w:lineRule="auto"/>
        <w:ind w:left="0" w:firstLine="0"/>
        <w:rPr>
          <w:rFonts w:cs="Times New Roman"/>
        </w:rPr>
      </w:pPr>
      <w:r w:rsidRPr="007914E5">
        <w:rPr>
          <w:rStyle w:val="af2"/>
          <w:rFonts w:eastAsiaTheme="majorEastAsia" w:cs="Times New Roman"/>
          <w:b/>
          <w:color w:val="000000"/>
        </w:rPr>
        <w:t>Тема: Способы работы с цветом: «Пастель»</w:t>
      </w:r>
      <w:r w:rsidRPr="007914E5">
        <w:rPr>
          <w:rStyle w:val="af2"/>
          <w:rFonts w:eastAsiaTheme="majorEastAsia" w:cs="Times New Roman"/>
          <w:color w:val="000000"/>
        </w:rPr>
        <w:t>. Знакомство с понятием «пастель», история возникновения техники. Характерные особенности техники. Пастельная бумага, фиксаж. Хранение пастельных работ. Самостоятельная работа: выполнение несложных композиций в данной технике на тему, заданную преподавателем.</w:t>
      </w:r>
    </w:p>
    <w:p w:rsidR="007914E5" w:rsidRPr="007914E5" w:rsidRDefault="007914E5" w:rsidP="00172748">
      <w:pPr>
        <w:pStyle w:val="af1"/>
        <w:widowControl w:val="0"/>
        <w:numPr>
          <w:ilvl w:val="1"/>
          <w:numId w:val="131"/>
        </w:numPr>
        <w:tabs>
          <w:tab w:val="left" w:pos="1348"/>
        </w:tabs>
        <w:suppressAutoHyphens w:val="0"/>
        <w:spacing w:line="240" w:lineRule="auto"/>
        <w:ind w:left="0" w:firstLine="0"/>
        <w:rPr>
          <w:rFonts w:cs="Times New Roman"/>
        </w:rPr>
      </w:pPr>
      <w:r w:rsidRPr="007914E5">
        <w:rPr>
          <w:rStyle w:val="af2"/>
          <w:rFonts w:eastAsiaTheme="majorEastAsia" w:cs="Times New Roman"/>
          <w:b/>
          <w:color w:val="000000"/>
        </w:rPr>
        <w:t>Тема: Способы работы с цветом: «Масляные краски»</w:t>
      </w:r>
      <w:r w:rsidRPr="007914E5">
        <w:rPr>
          <w:rStyle w:val="af2"/>
          <w:rFonts w:eastAsiaTheme="majorEastAsia" w:cs="Times New Roman"/>
          <w:color w:val="000000"/>
        </w:rPr>
        <w:t>. Знакомство с техникой работы маслом. Изготовление красок. Способы работы. Знакомство с работами художников. Экскурсия по выставке. Самостоятельная работа: посещение музея изобразительных искусств.</w:t>
      </w:r>
    </w:p>
    <w:p w:rsidR="007914E5" w:rsidRPr="007914E5" w:rsidRDefault="007914E5" w:rsidP="00172748">
      <w:pPr>
        <w:pStyle w:val="36"/>
        <w:numPr>
          <w:ilvl w:val="0"/>
          <w:numId w:val="129"/>
        </w:numPr>
        <w:shd w:val="clear" w:color="auto" w:fill="auto"/>
        <w:tabs>
          <w:tab w:val="left" w:pos="2844"/>
        </w:tabs>
        <w:spacing w:after="0" w:line="240" w:lineRule="auto"/>
        <w:ind w:left="0"/>
        <w:jc w:val="center"/>
        <w:rPr>
          <w:rFonts w:ascii="Times New Roman" w:hAnsi="Times New Roman" w:cs="Times New Roman"/>
          <w:sz w:val="24"/>
          <w:szCs w:val="24"/>
        </w:rPr>
      </w:pPr>
      <w:r w:rsidRPr="007914E5">
        <w:rPr>
          <w:rStyle w:val="af2"/>
          <w:rFonts w:ascii="Times New Roman" w:hAnsi="Times New Roman" w:cs="Times New Roman"/>
          <w:color w:val="000000"/>
          <w:sz w:val="24"/>
          <w:szCs w:val="24"/>
        </w:rPr>
        <w:t>Раздел «ЛИТЕРАТУРА»</w:t>
      </w:r>
    </w:p>
    <w:p w:rsidR="007914E5" w:rsidRPr="007914E5" w:rsidRDefault="007914E5" w:rsidP="00172748">
      <w:pPr>
        <w:pStyle w:val="af1"/>
        <w:widowControl w:val="0"/>
        <w:numPr>
          <w:ilvl w:val="1"/>
          <w:numId w:val="129"/>
        </w:numPr>
        <w:tabs>
          <w:tab w:val="left" w:pos="1348"/>
        </w:tabs>
        <w:suppressAutoHyphens w:val="0"/>
        <w:spacing w:line="240" w:lineRule="auto"/>
        <w:ind w:left="0"/>
        <w:rPr>
          <w:rFonts w:cs="Times New Roman"/>
        </w:rPr>
      </w:pPr>
      <w:r w:rsidRPr="007914E5">
        <w:rPr>
          <w:rStyle w:val="af2"/>
          <w:rFonts w:eastAsiaTheme="majorEastAsia" w:cs="Times New Roman"/>
          <w:b/>
          <w:color w:val="000000"/>
        </w:rPr>
        <w:t>Тема: Литература как вид искусства.</w:t>
      </w:r>
      <w:r w:rsidRPr="007914E5">
        <w:rPr>
          <w:rStyle w:val="af2"/>
          <w:rFonts w:eastAsiaTheme="majorEastAsia" w:cs="Times New Roman"/>
          <w:color w:val="000000"/>
        </w:rPr>
        <w:t xml:space="preserve"> Поэзия и проза.</w:t>
      </w:r>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Литературные ритмы. Художественный образ. Структура художественного</w:t>
      </w:r>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произведения (завязка, сюжет, фабула (развитие), кульминация (развязка)). Чтение отрывков из художественной литературы. Самостоятельная работа: чтение отрывков литературных произведений, заданных преподавателем.</w:t>
      </w:r>
    </w:p>
    <w:p w:rsidR="007914E5" w:rsidRPr="007914E5" w:rsidRDefault="007914E5" w:rsidP="00172748">
      <w:pPr>
        <w:pStyle w:val="af1"/>
        <w:widowControl w:val="0"/>
        <w:numPr>
          <w:ilvl w:val="1"/>
          <w:numId w:val="129"/>
        </w:numPr>
        <w:tabs>
          <w:tab w:val="left" w:pos="1348"/>
        </w:tabs>
        <w:suppressAutoHyphens w:val="0"/>
        <w:spacing w:line="240" w:lineRule="auto"/>
        <w:ind w:left="0" w:firstLine="0"/>
        <w:rPr>
          <w:rFonts w:cs="Times New Roman"/>
        </w:rPr>
      </w:pPr>
      <w:r w:rsidRPr="007914E5">
        <w:rPr>
          <w:rStyle w:val="af2"/>
          <w:rFonts w:eastAsiaTheme="majorEastAsia" w:cs="Times New Roman"/>
          <w:b/>
          <w:color w:val="000000"/>
        </w:rPr>
        <w:t>Тема:</w:t>
      </w:r>
      <w:r w:rsidRPr="007914E5">
        <w:rPr>
          <w:rStyle w:val="af2"/>
          <w:rFonts w:eastAsiaTheme="majorEastAsia" w:cs="Times New Roman"/>
          <w:b/>
          <w:color w:val="000000"/>
        </w:rPr>
        <w:tab/>
        <w:t>Литературные жанры</w:t>
      </w:r>
      <w:r w:rsidRPr="007914E5">
        <w:rPr>
          <w:rStyle w:val="af2"/>
          <w:rFonts w:eastAsiaTheme="majorEastAsia" w:cs="Times New Roman"/>
          <w:color w:val="000000"/>
        </w:rPr>
        <w:t>. Сказка, рассказ, пьеса, стихотворение. Знакомство с творчеством детских поэтов и прозаиков. Чтение отрывков художественной литературы. Самостоятельная работа: сочинение небольшого рассказа, сказки или стихотворения.</w:t>
      </w:r>
    </w:p>
    <w:p w:rsidR="007914E5" w:rsidRPr="007914E5" w:rsidRDefault="007914E5" w:rsidP="00172748">
      <w:pPr>
        <w:pStyle w:val="af1"/>
        <w:widowControl w:val="0"/>
        <w:numPr>
          <w:ilvl w:val="1"/>
          <w:numId w:val="129"/>
        </w:numPr>
        <w:tabs>
          <w:tab w:val="left" w:pos="1348"/>
        </w:tabs>
        <w:suppressAutoHyphens w:val="0"/>
        <w:spacing w:line="240" w:lineRule="auto"/>
        <w:ind w:left="0" w:firstLine="0"/>
        <w:rPr>
          <w:rFonts w:cs="Times New Roman"/>
        </w:rPr>
      </w:pPr>
      <w:r w:rsidRPr="007914E5">
        <w:rPr>
          <w:rStyle w:val="af2"/>
          <w:rFonts w:eastAsiaTheme="majorEastAsia" w:cs="Times New Roman"/>
          <w:b/>
          <w:color w:val="000000"/>
        </w:rPr>
        <w:t>Тема: Литература и синтетические виды искусства.</w:t>
      </w:r>
      <w:r w:rsidRPr="007914E5">
        <w:rPr>
          <w:rStyle w:val="af2"/>
          <w:rFonts w:eastAsiaTheme="majorEastAsia" w:cs="Times New Roman"/>
          <w:color w:val="000000"/>
        </w:rPr>
        <w:t xml:space="preserve"> Литература</w:t>
      </w:r>
    </w:p>
    <w:p w:rsidR="007914E5" w:rsidRPr="007914E5" w:rsidRDefault="007914E5" w:rsidP="007914E5">
      <w:pPr>
        <w:pStyle w:val="af1"/>
        <w:tabs>
          <w:tab w:val="right" w:pos="9361"/>
        </w:tabs>
        <w:spacing w:line="240" w:lineRule="auto"/>
        <w:rPr>
          <w:rFonts w:cs="Times New Roman"/>
        </w:rPr>
      </w:pPr>
      <w:r w:rsidRPr="007914E5">
        <w:rPr>
          <w:rStyle w:val="af2"/>
          <w:rFonts w:eastAsiaTheme="majorEastAsia" w:cs="Times New Roman"/>
          <w:color w:val="000000"/>
        </w:rPr>
        <w:t>и музыка. Литература и изобразительное искусство. Искусство иллюстрации. Литература и театр (кино). Самостоятельная работа: выполнение иллюстрации к любимому литературному произведению.</w:t>
      </w:r>
    </w:p>
    <w:p w:rsidR="007914E5" w:rsidRPr="007914E5" w:rsidRDefault="007914E5" w:rsidP="00172748">
      <w:pPr>
        <w:pStyle w:val="36"/>
        <w:numPr>
          <w:ilvl w:val="0"/>
          <w:numId w:val="129"/>
        </w:numPr>
        <w:shd w:val="clear" w:color="auto" w:fill="auto"/>
        <w:tabs>
          <w:tab w:val="left" w:pos="2844"/>
        </w:tabs>
        <w:spacing w:after="0" w:line="240" w:lineRule="auto"/>
        <w:ind w:left="0"/>
        <w:jc w:val="center"/>
        <w:rPr>
          <w:rFonts w:ascii="Times New Roman" w:hAnsi="Times New Roman" w:cs="Times New Roman"/>
          <w:sz w:val="24"/>
          <w:szCs w:val="24"/>
        </w:rPr>
      </w:pPr>
      <w:r w:rsidRPr="007914E5">
        <w:rPr>
          <w:rStyle w:val="af2"/>
          <w:rFonts w:ascii="Times New Roman" w:hAnsi="Times New Roman" w:cs="Times New Roman"/>
          <w:color w:val="000000"/>
          <w:sz w:val="24"/>
          <w:szCs w:val="24"/>
        </w:rPr>
        <w:t>Раздел «МУЗЫКА»</w:t>
      </w:r>
    </w:p>
    <w:p w:rsidR="007914E5" w:rsidRPr="007914E5" w:rsidRDefault="007914E5" w:rsidP="00172748">
      <w:pPr>
        <w:pStyle w:val="af1"/>
        <w:widowControl w:val="0"/>
        <w:numPr>
          <w:ilvl w:val="1"/>
          <w:numId w:val="129"/>
        </w:numPr>
        <w:tabs>
          <w:tab w:val="left" w:pos="1348"/>
        </w:tabs>
        <w:suppressAutoHyphens w:val="0"/>
        <w:spacing w:line="240" w:lineRule="auto"/>
        <w:ind w:left="0" w:firstLine="0"/>
        <w:rPr>
          <w:rFonts w:cs="Times New Roman"/>
        </w:rPr>
      </w:pPr>
      <w:r w:rsidRPr="007914E5">
        <w:rPr>
          <w:rStyle w:val="af2"/>
          <w:rFonts w:eastAsiaTheme="majorEastAsia" w:cs="Times New Roman"/>
          <w:b/>
          <w:color w:val="000000"/>
        </w:rPr>
        <w:t>Тема: Музыка как вид искусства</w:t>
      </w:r>
      <w:r w:rsidRPr="007914E5">
        <w:rPr>
          <w:rStyle w:val="af2"/>
          <w:rFonts w:eastAsiaTheme="majorEastAsia" w:cs="Times New Roman"/>
          <w:color w:val="000000"/>
        </w:rPr>
        <w:t>. Звук. Ноты. Мотив. Элементы музыкального языка (ритм, темп, интервал, размер и др.). Музыка в жизни человека. Музыка в природе. Самостоятельная работа: прослушивание отрывков разнообразных музыкальных произведений.</w:t>
      </w:r>
    </w:p>
    <w:p w:rsidR="007914E5" w:rsidRPr="007914E5" w:rsidRDefault="007914E5" w:rsidP="00172748">
      <w:pPr>
        <w:pStyle w:val="af1"/>
        <w:widowControl w:val="0"/>
        <w:numPr>
          <w:ilvl w:val="1"/>
          <w:numId w:val="129"/>
        </w:numPr>
        <w:tabs>
          <w:tab w:val="left" w:pos="1348"/>
        </w:tabs>
        <w:suppressAutoHyphens w:val="0"/>
        <w:spacing w:line="240" w:lineRule="auto"/>
        <w:ind w:left="0" w:firstLine="0"/>
        <w:rPr>
          <w:rFonts w:cs="Times New Roman"/>
        </w:rPr>
      </w:pPr>
      <w:r w:rsidRPr="007914E5">
        <w:rPr>
          <w:rStyle w:val="af2"/>
          <w:rFonts w:eastAsiaTheme="majorEastAsia" w:cs="Times New Roman"/>
          <w:b/>
          <w:color w:val="000000"/>
        </w:rPr>
        <w:t>Тема: Музыкальные инструменты</w:t>
      </w:r>
      <w:r w:rsidRPr="007914E5">
        <w:rPr>
          <w:rStyle w:val="af2"/>
          <w:rFonts w:eastAsiaTheme="majorEastAsia" w:cs="Times New Roman"/>
          <w:color w:val="000000"/>
        </w:rPr>
        <w:t>. Классификация музыкальных инструментов. Прослушивание отдельных музыкальных инструментов. Оркестр - как групповая форма исполнения музыкального произведения. Самостоятельная работа: просмотр музыкальных телепередач на канале «Культура», детских музыкальных телепередач.</w:t>
      </w:r>
    </w:p>
    <w:p w:rsidR="007914E5" w:rsidRPr="007914E5" w:rsidRDefault="007914E5" w:rsidP="00172748">
      <w:pPr>
        <w:pStyle w:val="af1"/>
        <w:widowControl w:val="0"/>
        <w:numPr>
          <w:ilvl w:val="1"/>
          <w:numId w:val="129"/>
        </w:numPr>
        <w:tabs>
          <w:tab w:val="left" w:pos="1348"/>
        </w:tabs>
        <w:suppressAutoHyphens w:val="0"/>
        <w:spacing w:line="240" w:lineRule="auto"/>
        <w:ind w:left="0" w:firstLine="0"/>
        <w:rPr>
          <w:rFonts w:cs="Times New Roman"/>
        </w:rPr>
      </w:pPr>
      <w:r w:rsidRPr="007914E5">
        <w:rPr>
          <w:rStyle w:val="af2"/>
          <w:rFonts w:eastAsiaTheme="majorEastAsia" w:cs="Times New Roman"/>
          <w:b/>
          <w:color w:val="000000"/>
        </w:rPr>
        <w:t>Тема: Музыкальные направления и стили</w:t>
      </w:r>
      <w:r w:rsidRPr="007914E5">
        <w:rPr>
          <w:rStyle w:val="af2"/>
          <w:rFonts w:eastAsiaTheme="majorEastAsia" w:cs="Times New Roman"/>
          <w:color w:val="000000"/>
        </w:rPr>
        <w:t>. Классическая музыка. Народная музыка. Современная музыка. Самостоятельная работа: посещение филармонии или концерта.</w:t>
      </w:r>
    </w:p>
    <w:p w:rsidR="007914E5" w:rsidRPr="007914E5" w:rsidRDefault="007914E5" w:rsidP="00172748">
      <w:pPr>
        <w:pStyle w:val="36"/>
        <w:numPr>
          <w:ilvl w:val="0"/>
          <w:numId w:val="129"/>
        </w:numPr>
        <w:shd w:val="clear" w:color="auto" w:fill="auto"/>
        <w:tabs>
          <w:tab w:val="left" w:pos="2844"/>
        </w:tabs>
        <w:spacing w:after="0" w:line="240" w:lineRule="auto"/>
        <w:ind w:left="0"/>
        <w:jc w:val="center"/>
        <w:rPr>
          <w:rStyle w:val="af2"/>
          <w:rFonts w:ascii="Times New Roman" w:hAnsi="Times New Roman" w:cs="Times New Roman"/>
          <w:sz w:val="24"/>
          <w:szCs w:val="24"/>
        </w:rPr>
      </w:pPr>
      <w:r w:rsidRPr="007914E5">
        <w:rPr>
          <w:rStyle w:val="af2"/>
          <w:rFonts w:ascii="Times New Roman" w:hAnsi="Times New Roman" w:cs="Times New Roman"/>
          <w:color w:val="000000"/>
          <w:sz w:val="24"/>
          <w:szCs w:val="24"/>
        </w:rPr>
        <w:t>Раздел «ХОРЕОГРАФИЯ»</w:t>
      </w:r>
    </w:p>
    <w:p w:rsidR="007914E5" w:rsidRPr="007914E5" w:rsidRDefault="007914E5" w:rsidP="00172748">
      <w:pPr>
        <w:pStyle w:val="af1"/>
        <w:widowControl w:val="0"/>
        <w:numPr>
          <w:ilvl w:val="1"/>
          <w:numId w:val="129"/>
        </w:numPr>
        <w:tabs>
          <w:tab w:val="left" w:pos="1348"/>
        </w:tabs>
        <w:suppressAutoHyphens w:val="0"/>
        <w:spacing w:line="240" w:lineRule="auto"/>
        <w:ind w:left="0" w:firstLine="0"/>
        <w:rPr>
          <w:rFonts w:eastAsiaTheme="majorEastAsia" w:cs="Times New Roman"/>
        </w:rPr>
      </w:pPr>
      <w:r w:rsidRPr="007914E5">
        <w:rPr>
          <w:rStyle w:val="af2"/>
          <w:rFonts w:eastAsiaTheme="majorEastAsia" w:cs="Times New Roman"/>
          <w:b/>
          <w:color w:val="000000"/>
        </w:rPr>
        <w:t>Тема: Танец и виды танцевального искусства</w:t>
      </w:r>
      <w:r w:rsidRPr="007914E5">
        <w:rPr>
          <w:rStyle w:val="af2"/>
          <w:rFonts w:eastAsiaTheme="majorEastAsia" w:cs="Times New Roman"/>
          <w:color w:val="000000"/>
        </w:rPr>
        <w:t>. Бальные танцы, балет, акробатические, исторические, народные, ритуальные, спортивные, степ,</w:t>
      </w:r>
    </w:p>
    <w:p w:rsidR="007914E5" w:rsidRPr="007914E5" w:rsidRDefault="007914E5" w:rsidP="007914E5">
      <w:pPr>
        <w:pStyle w:val="af1"/>
        <w:tabs>
          <w:tab w:val="left" w:pos="1202"/>
        </w:tabs>
        <w:spacing w:line="240" w:lineRule="auto"/>
        <w:rPr>
          <w:rFonts w:cs="Times New Roman"/>
        </w:rPr>
      </w:pPr>
      <w:r w:rsidRPr="007914E5">
        <w:rPr>
          <w:rStyle w:val="af2"/>
          <w:rFonts w:eastAsiaTheme="majorEastAsia" w:cs="Times New Roman"/>
          <w:color w:val="000000"/>
        </w:rPr>
        <w:t>телепередач, работа в библиотеке (просмотр фотографий и репродукций, связанных с танцем).</w:t>
      </w:r>
    </w:p>
    <w:p w:rsidR="007914E5" w:rsidRPr="007914E5" w:rsidRDefault="007914E5" w:rsidP="00172748">
      <w:pPr>
        <w:pStyle w:val="af1"/>
        <w:widowControl w:val="0"/>
        <w:numPr>
          <w:ilvl w:val="1"/>
          <w:numId w:val="129"/>
        </w:numPr>
        <w:tabs>
          <w:tab w:val="left" w:pos="1348"/>
        </w:tabs>
        <w:suppressAutoHyphens w:val="0"/>
        <w:spacing w:line="240" w:lineRule="auto"/>
        <w:ind w:left="0" w:firstLine="0"/>
        <w:rPr>
          <w:rFonts w:cs="Times New Roman"/>
        </w:rPr>
      </w:pPr>
      <w:r w:rsidRPr="007914E5">
        <w:rPr>
          <w:rStyle w:val="af2"/>
          <w:rFonts w:eastAsiaTheme="majorEastAsia" w:cs="Times New Roman"/>
          <w:b/>
          <w:color w:val="000000"/>
        </w:rPr>
        <w:t>Тема: Композиция в хореографии</w:t>
      </w:r>
      <w:r w:rsidRPr="007914E5">
        <w:rPr>
          <w:rStyle w:val="af2"/>
          <w:rFonts w:eastAsiaTheme="majorEastAsia" w:cs="Times New Roman"/>
          <w:color w:val="000000"/>
        </w:rPr>
        <w:t>. Художественный образ в танце. Актерское мастерство. Движения и пластика - основные компоненты эстетики танца. Музыкальная составляющая танца. Самостоятельная работа: выполнение несложных зарисовок человека в движении (используется стилизация изображения).</w:t>
      </w:r>
    </w:p>
    <w:p w:rsidR="007914E5" w:rsidRPr="007914E5" w:rsidRDefault="007914E5" w:rsidP="00172748">
      <w:pPr>
        <w:pStyle w:val="af1"/>
        <w:widowControl w:val="0"/>
        <w:numPr>
          <w:ilvl w:val="1"/>
          <w:numId w:val="129"/>
        </w:numPr>
        <w:tabs>
          <w:tab w:val="left" w:pos="1348"/>
        </w:tabs>
        <w:suppressAutoHyphens w:val="0"/>
        <w:spacing w:line="240" w:lineRule="auto"/>
        <w:ind w:left="0" w:firstLine="0"/>
        <w:rPr>
          <w:rFonts w:cs="Times New Roman"/>
        </w:rPr>
      </w:pPr>
      <w:r w:rsidRPr="007914E5">
        <w:rPr>
          <w:rStyle w:val="af2"/>
          <w:rFonts w:eastAsiaTheme="majorEastAsia" w:cs="Times New Roman"/>
          <w:b/>
          <w:color w:val="000000"/>
        </w:rPr>
        <w:t>Тема:</w:t>
      </w:r>
      <w:r w:rsidRPr="007914E5">
        <w:rPr>
          <w:rStyle w:val="af2"/>
          <w:rFonts w:eastAsiaTheme="majorEastAsia" w:cs="Times New Roman"/>
          <w:b/>
          <w:color w:val="000000"/>
        </w:rPr>
        <w:tab/>
        <w:t>Профессии в</w:t>
      </w:r>
      <w:r w:rsidRPr="007914E5">
        <w:rPr>
          <w:rStyle w:val="af2"/>
          <w:rFonts w:eastAsiaTheme="majorEastAsia" w:cs="Times New Roman"/>
          <w:b/>
          <w:color w:val="000000"/>
        </w:rPr>
        <w:tab/>
        <w:t>области хореографии</w:t>
      </w:r>
      <w:r w:rsidRPr="007914E5">
        <w:rPr>
          <w:rStyle w:val="af2"/>
          <w:rFonts w:eastAsiaTheme="majorEastAsia" w:cs="Times New Roman"/>
          <w:color w:val="000000"/>
        </w:rPr>
        <w:t>.</w:t>
      </w:r>
      <w:r w:rsidRPr="007914E5">
        <w:rPr>
          <w:rStyle w:val="af2"/>
          <w:rFonts w:eastAsiaTheme="majorEastAsia" w:cs="Times New Roman"/>
          <w:color w:val="000000"/>
        </w:rPr>
        <w:tab/>
        <w:t>Известные представители в искусстве хореографии. Просмотр отрывков прославленных произведений. Самостоятельная работа: ассоциативное изображение танца (кадриль, вальс, танго).</w:t>
      </w:r>
    </w:p>
    <w:p w:rsidR="007914E5" w:rsidRPr="007914E5" w:rsidRDefault="007914E5" w:rsidP="00172748">
      <w:pPr>
        <w:pStyle w:val="36"/>
        <w:numPr>
          <w:ilvl w:val="0"/>
          <w:numId w:val="129"/>
        </w:numPr>
        <w:shd w:val="clear" w:color="auto" w:fill="auto"/>
        <w:tabs>
          <w:tab w:val="left" w:pos="2844"/>
        </w:tabs>
        <w:spacing w:after="0" w:line="240" w:lineRule="auto"/>
        <w:ind w:left="0"/>
        <w:jc w:val="center"/>
        <w:rPr>
          <w:rFonts w:ascii="Times New Roman" w:hAnsi="Times New Roman" w:cs="Times New Roman"/>
          <w:sz w:val="24"/>
          <w:szCs w:val="24"/>
        </w:rPr>
      </w:pPr>
      <w:r w:rsidRPr="007914E5">
        <w:rPr>
          <w:rStyle w:val="af2"/>
          <w:rFonts w:ascii="Times New Roman" w:hAnsi="Times New Roman" w:cs="Times New Roman"/>
          <w:color w:val="000000"/>
          <w:sz w:val="24"/>
          <w:szCs w:val="24"/>
        </w:rPr>
        <w:t>Раздел «ТЕАТР»</w:t>
      </w:r>
    </w:p>
    <w:p w:rsidR="007914E5" w:rsidRPr="007914E5" w:rsidRDefault="007914E5" w:rsidP="00172748">
      <w:pPr>
        <w:pStyle w:val="af1"/>
        <w:widowControl w:val="0"/>
        <w:numPr>
          <w:ilvl w:val="1"/>
          <w:numId w:val="129"/>
        </w:numPr>
        <w:tabs>
          <w:tab w:val="left" w:pos="1348"/>
        </w:tabs>
        <w:suppressAutoHyphens w:val="0"/>
        <w:spacing w:line="240" w:lineRule="auto"/>
        <w:ind w:left="0" w:firstLine="0"/>
        <w:rPr>
          <w:rFonts w:cs="Times New Roman"/>
        </w:rPr>
      </w:pPr>
      <w:r w:rsidRPr="007914E5">
        <w:rPr>
          <w:rStyle w:val="af2"/>
          <w:rFonts w:eastAsiaTheme="majorEastAsia" w:cs="Times New Roman"/>
          <w:b/>
          <w:color w:val="000000"/>
        </w:rPr>
        <w:t>Тема:</w:t>
      </w:r>
      <w:r w:rsidRPr="007914E5">
        <w:rPr>
          <w:rStyle w:val="af2"/>
          <w:rFonts w:eastAsiaTheme="majorEastAsia" w:cs="Times New Roman"/>
          <w:b/>
          <w:color w:val="000000"/>
        </w:rPr>
        <w:tab/>
        <w:t>Искусство театра</w:t>
      </w:r>
      <w:r w:rsidRPr="007914E5">
        <w:rPr>
          <w:rStyle w:val="af2"/>
          <w:rFonts w:eastAsiaTheme="majorEastAsia" w:cs="Times New Roman"/>
          <w:color w:val="000000"/>
        </w:rPr>
        <w:t>. История появления театра как самостоятельного вида искусства. Виды театральных постановок. Знакомство с</w:t>
      </w:r>
      <w:r w:rsidRPr="007914E5">
        <w:rPr>
          <w:rStyle w:val="af2"/>
          <w:rFonts w:eastAsiaTheme="majorEastAsia" w:cs="Times New Roman"/>
          <w:color w:val="000000"/>
        </w:rPr>
        <w:tab/>
        <w:t>театральными атрибутами и терминами. Театральная</w:t>
      </w:r>
      <w:r w:rsidRPr="007914E5">
        <w:rPr>
          <w:rStyle w:val="af2"/>
          <w:rFonts w:eastAsiaTheme="majorEastAsia" w:cs="Times New Roman"/>
          <w:color w:val="000000"/>
        </w:rPr>
        <w:tab/>
        <w:t>эстетика.</w:t>
      </w:r>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Самостоятельная работа: посещение театра кукол, театра юного зрителя.</w:t>
      </w:r>
    </w:p>
    <w:p w:rsidR="007914E5" w:rsidRPr="007914E5" w:rsidRDefault="007914E5" w:rsidP="00172748">
      <w:pPr>
        <w:pStyle w:val="af1"/>
        <w:widowControl w:val="0"/>
        <w:numPr>
          <w:ilvl w:val="1"/>
          <w:numId w:val="129"/>
        </w:numPr>
        <w:tabs>
          <w:tab w:val="left" w:pos="1348"/>
        </w:tabs>
        <w:suppressAutoHyphens w:val="0"/>
        <w:spacing w:line="240" w:lineRule="auto"/>
        <w:ind w:left="0" w:firstLine="0"/>
        <w:rPr>
          <w:rFonts w:cs="Times New Roman"/>
        </w:rPr>
      </w:pPr>
      <w:r w:rsidRPr="007914E5">
        <w:rPr>
          <w:rStyle w:val="af2"/>
          <w:rFonts w:eastAsiaTheme="majorEastAsia" w:cs="Times New Roman"/>
          <w:b/>
          <w:color w:val="000000"/>
        </w:rPr>
        <w:t>Тема:</w:t>
      </w:r>
      <w:r w:rsidRPr="007914E5">
        <w:rPr>
          <w:rStyle w:val="af2"/>
          <w:rFonts w:eastAsiaTheme="majorEastAsia" w:cs="Times New Roman"/>
          <w:b/>
          <w:color w:val="000000"/>
        </w:rPr>
        <w:tab/>
        <w:t>Выразительные</w:t>
      </w:r>
      <w:r w:rsidRPr="007914E5">
        <w:rPr>
          <w:rStyle w:val="af2"/>
          <w:rFonts w:eastAsiaTheme="majorEastAsia" w:cs="Times New Roman"/>
          <w:b/>
          <w:color w:val="000000"/>
        </w:rPr>
        <w:tab/>
        <w:t>средства театрального</w:t>
      </w:r>
      <w:r w:rsidRPr="007914E5">
        <w:rPr>
          <w:rStyle w:val="af2"/>
          <w:rFonts w:eastAsiaTheme="majorEastAsia" w:cs="Times New Roman"/>
          <w:b/>
          <w:color w:val="000000"/>
        </w:rPr>
        <w:tab/>
        <w:t>искусства</w:t>
      </w:r>
      <w:r w:rsidRPr="007914E5">
        <w:rPr>
          <w:rStyle w:val="af2"/>
          <w:rFonts w:eastAsiaTheme="majorEastAsia" w:cs="Times New Roman"/>
          <w:color w:val="000000"/>
        </w:rPr>
        <w:t>.</w:t>
      </w:r>
    </w:p>
    <w:p w:rsidR="007914E5" w:rsidRPr="007914E5" w:rsidRDefault="007914E5" w:rsidP="007914E5">
      <w:pPr>
        <w:pStyle w:val="af1"/>
        <w:tabs>
          <w:tab w:val="right" w:pos="6265"/>
          <w:tab w:val="right" w:pos="7892"/>
          <w:tab w:val="right" w:pos="9398"/>
        </w:tabs>
        <w:spacing w:line="240" w:lineRule="auto"/>
        <w:rPr>
          <w:rFonts w:cs="Times New Roman"/>
        </w:rPr>
      </w:pPr>
      <w:r w:rsidRPr="007914E5">
        <w:rPr>
          <w:rStyle w:val="af2"/>
          <w:rFonts w:eastAsiaTheme="majorEastAsia" w:cs="Times New Roman"/>
          <w:color w:val="000000"/>
        </w:rPr>
        <w:t>Визуальные (театральные декорации, костюмы, грим), пластические (жесты и мимика, сценическое движение, танцы) и временные (темп, ритм, антракт, занавес). Самостоятельная работа: выполнение</w:t>
      </w:r>
      <w:r w:rsidRPr="007914E5">
        <w:rPr>
          <w:rStyle w:val="af2"/>
          <w:rFonts w:eastAsiaTheme="majorEastAsia" w:cs="Times New Roman"/>
          <w:color w:val="000000"/>
        </w:rPr>
        <w:tab/>
        <w:t>несложных</w:t>
      </w:r>
      <w:r w:rsidRPr="007914E5">
        <w:rPr>
          <w:rStyle w:val="af2"/>
          <w:rFonts w:eastAsiaTheme="majorEastAsia" w:cs="Times New Roman"/>
          <w:color w:val="000000"/>
        </w:rPr>
        <w:tab/>
        <w:t>зарисовок</w:t>
      </w:r>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театрального занавеса или костюма персонажа.</w:t>
      </w:r>
    </w:p>
    <w:p w:rsidR="007914E5" w:rsidRPr="007914E5" w:rsidRDefault="007914E5" w:rsidP="00172748">
      <w:pPr>
        <w:pStyle w:val="af1"/>
        <w:widowControl w:val="0"/>
        <w:numPr>
          <w:ilvl w:val="1"/>
          <w:numId w:val="129"/>
        </w:numPr>
        <w:tabs>
          <w:tab w:val="left" w:pos="1348"/>
        </w:tabs>
        <w:suppressAutoHyphens w:val="0"/>
        <w:spacing w:line="240" w:lineRule="auto"/>
        <w:ind w:left="0" w:firstLine="0"/>
        <w:rPr>
          <w:rFonts w:cs="Times New Roman"/>
        </w:rPr>
      </w:pPr>
      <w:r w:rsidRPr="007914E5">
        <w:rPr>
          <w:rStyle w:val="af2"/>
          <w:rFonts w:eastAsiaTheme="majorEastAsia" w:cs="Times New Roman"/>
          <w:b/>
          <w:color w:val="000000"/>
        </w:rPr>
        <w:t>Тема: «Детский театр».</w:t>
      </w:r>
      <w:r w:rsidRPr="007914E5">
        <w:rPr>
          <w:rStyle w:val="af2"/>
          <w:rFonts w:eastAsiaTheme="majorEastAsia" w:cs="Times New Roman"/>
          <w:color w:val="000000"/>
        </w:rPr>
        <w:t xml:space="preserve"> Театр юного зрителя, музыкальный театр, театр кукол (виды кукол: ростовые, марионетки, бибао, пальчиковые и др.). Самостоятельная работа: выполнение эскиза театральной куклы.</w:t>
      </w:r>
    </w:p>
    <w:p w:rsidR="007914E5" w:rsidRPr="007914E5" w:rsidRDefault="007914E5" w:rsidP="00172748">
      <w:pPr>
        <w:pStyle w:val="36"/>
        <w:numPr>
          <w:ilvl w:val="0"/>
          <w:numId w:val="129"/>
        </w:numPr>
        <w:shd w:val="clear" w:color="auto" w:fill="auto"/>
        <w:tabs>
          <w:tab w:val="left" w:pos="2844"/>
        </w:tabs>
        <w:spacing w:after="0" w:line="240" w:lineRule="auto"/>
        <w:ind w:left="0"/>
        <w:jc w:val="center"/>
        <w:rPr>
          <w:rFonts w:ascii="Times New Roman" w:hAnsi="Times New Roman" w:cs="Times New Roman"/>
          <w:sz w:val="24"/>
          <w:szCs w:val="24"/>
        </w:rPr>
      </w:pPr>
      <w:r w:rsidRPr="007914E5">
        <w:rPr>
          <w:rStyle w:val="af2"/>
          <w:rFonts w:ascii="Times New Roman" w:hAnsi="Times New Roman" w:cs="Times New Roman"/>
          <w:color w:val="000000"/>
          <w:sz w:val="24"/>
          <w:szCs w:val="24"/>
        </w:rPr>
        <w:t>Раздел «КИНО И ТЕЛЕВИДЕНИЕ»</w:t>
      </w:r>
    </w:p>
    <w:p w:rsidR="007914E5" w:rsidRPr="007914E5" w:rsidRDefault="007914E5" w:rsidP="00172748">
      <w:pPr>
        <w:pStyle w:val="af1"/>
        <w:widowControl w:val="0"/>
        <w:numPr>
          <w:ilvl w:val="1"/>
          <w:numId w:val="129"/>
        </w:numPr>
        <w:tabs>
          <w:tab w:val="left" w:pos="1348"/>
        </w:tabs>
        <w:suppressAutoHyphens w:val="0"/>
        <w:spacing w:line="240" w:lineRule="auto"/>
        <w:ind w:left="0" w:firstLine="0"/>
        <w:rPr>
          <w:rFonts w:cs="Times New Roman"/>
        </w:rPr>
      </w:pPr>
      <w:r w:rsidRPr="007914E5">
        <w:rPr>
          <w:rStyle w:val="af2"/>
          <w:rFonts w:eastAsiaTheme="majorEastAsia" w:cs="Times New Roman"/>
          <w:b/>
          <w:color w:val="000000"/>
        </w:rPr>
        <w:t>Тема: Искусство кинематографа.</w:t>
      </w:r>
      <w:r w:rsidRPr="007914E5">
        <w:rPr>
          <w:rStyle w:val="af2"/>
          <w:rFonts w:eastAsiaTheme="majorEastAsia" w:cs="Times New Roman"/>
          <w:color w:val="000000"/>
        </w:rPr>
        <w:t xml:space="preserve"> История возникновения и развития кинематографа как самостоятельного вида искусства. Виды и жанры кино. Профессии в кинематографе. Актерское мастерство. Самостоятельная работа: просмотр детского кинофильма.</w:t>
      </w:r>
    </w:p>
    <w:p w:rsidR="007914E5" w:rsidRPr="007914E5" w:rsidRDefault="007914E5" w:rsidP="00172748">
      <w:pPr>
        <w:pStyle w:val="af1"/>
        <w:widowControl w:val="0"/>
        <w:numPr>
          <w:ilvl w:val="1"/>
          <w:numId w:val="129"/>
        </w:numPr>
        <w:tabs>
          <w:tab w:val="left" w:pos="1348"/>
        </w:tabs>
        <w:suppressAutoHyphens w:val="0"/>
        <w:spacing w:line="240" w:lineRule="auto"/>
        <w:ind w:left="0" w:firstLine="0"/>
        <w:rPr>
          <w:rFonts w:cs="Times New Roman"/>
        </w:rPr>
      </w:pPr>
      <w:r w:rsidRPr="007914E5">
        <w:rPr>
          <w:rStyle w:val="af2"/>
          <w:rFonts w:eastAsiaTheme="majorEastAsia" w:cs="Times New Roman"/>
          <w:b/>
          <w:color w:val="000000"/>
        </w:rPr>
        <w:t>Тема: Детское кино</w:t>
      </w:r>
      <w:r w:rsidRPr="007914E5">
        <w:rPr>
          <w:rStyle w:val="af2"/>
          <w:rFonts w:eastAsiaTheme="majorEastAsia" w:cs="Times New Roman"/>
          <w:color w:val="000000"/>
        </w:rPr>
        <w:t>. Знакомство с известными детскими фильмами. Дети-актеры. Театр и кино. Самостоятельная работа: театральный этюд.</w:t>
      </w:r>
    </w:p>
    <w:p w:rsidR="007914E5" w:rsidRPr="007914E5" w:rsidRDefault="007914E5" w:rsidP="00172748">
      <w:pPr>
        <w:pStyle w:val="af1"/>
        <w:widowControl w:val="0"/>
        <w:numPr>
          <w:ilvl w:val="1"/>
          <w:numId w:val="129"/>
        </w:numPr>
        <w:tabs>
          <w:tab w:val="left" w:pos="1348"/>
        </w:tabs>
        <w:suppressAutoHyphens w:val="0"/>
        <w:spacing w:line="240" w:lineRule="auto"/>
        <w:ind w:left="0" w:firstLine="0"/>
        <w:rPr>
          <w:rFonts w:cs="Times New Roman"/>
        </w:rPr>
      </w:pPr>
      <w:r w:rsidRPr="007914E5">
        <w:rPr>
          <w:rStyle w:val="af2"/>
          <w:rFonts w:eastAsiaTheme="majorEastAsia" w:cs="Times New Roman"/>
          <w:b/>
          <w:color w:val="000000"/>
        </w:rPr>
        <w:t>Тема: Детские телепередачи</w:t>
      </w:r>
      <w:r w:rsidRPr="007914E5">
        <w:rPr>
          <w:rStyle w:val="af2"/>
          <w:rFonts w:eastAsiaTheme="majorEastAsia" w:cs="Times New Roman"/>
          <w:color w:val="000000"/>
        </w:rPr>
        <w:t>. Виды детских телепередач. Ведущие детских программ. Самостоятельная работа: просмотр детских телепередач с последующим обсуждением.</w:t>
      </w:r>
    </w:p>
    <w:p w:rsidR="007914E5" w:rsidRPr="007914E5" w:rsidRDefault="007914E5" w:rsidP="007914E5">
      <w:pPr>
        <w:pStyle w:val="47"/>
        <w:shd w:val="clear" w:color="auto" w:fill="auto"/>
        <w:spacing w:before="0" w:line="240" w:lineRule="auto"/>
        <w:ind w:firstLine="0"/>
        <w:jc w:val="center"/>
        <w:rPr>
          <w:rStyle w:val="46"/>
          <w:rFonts w:ascii="Times New Roman" w:hAnsi="Times New Roman" w:cs="Times New Roman"/>
          <w:color w:val="000000"/>
          <w:sz w:val="24"/>
          <w:szCs w:val="24"/>
        </w:rPr>
      </w:pPr>
      <w:bookmarkStart w:id="21" w:name="bookmark10"/>
    </w:p>
    <w:p w:rsidR="0056453E" w:rsidRDefault="0056453E" w:rsidP="007914E5">
      <w:pPr>
        <w:pStyle w:val="47"/>
        <w:shd w:val="clear" w:color="auto" w:fill="auto"/>
        <w:spacing w:before="0" w:line="240" w:lineRule="auto"/>
        <w:ind w:firstLine="0"/>
        <w:jc w:val="center"/>
        <w:rPr>
          <w:rStyle w:val="46"/>
          <w:rFonts w:ascii="Times New Roman" w:hAnsi="Times New Roman" w:cs="Times New Roman"/>
          <w:color w:val="000000"/>
          <w:sz w:val="24"/>
          <w:szCs w:val="24"/>
        </w:rPr>
      </w:pPr>
    </w:p>
    <w:p w:rsidR="0056453E" w:rsidRDefault="0056453E" w:rsidP="007914E5">
      <w:pPr>
        <w:pStyle w:val="47"/>
        <w:shd w:val="clear" w:color="auto" w:fill="auto"/>
        <w:spacing w:before="0" w:line="240" w:lineRule="auto"/>
        <w:ind w:firstLine="0"/>
        <w:jc w:val="center"/>
        <w:rPr>
          <w:rStyle w:val="46"/>
          <w:rFonts w:ascii="Times New Roman" w:hAnsi="Times New Roman" w:cs="Times New Roman"/>
          <w:color w:val="000000"/>
          <w:sz w:val="24"/>
          <w:szCs w:val="24"/>
        </w:rPr>
      </w:pPr>
    </w:p>
    <w:p w:rsidR="0056453E" w:rsidRDefault="0056453E" w:rsidP="007914E5">
      <w:pPr>
        <w:pStyle w:val="47"/>
        <w:shd w:val="clear" w:color="auto" w:fill="auto"/>
        <w:spacing w:before="0" w:line="240" w:lineRule="auto"/>
        <w:ind w:firstLine="0"/>
        <w:jc w:val="center"/>
        <w:rPr>
          <w:rStyle w:val="46"/>
          <w:rFonts w:ascii="Times New Roman" w:hAnsi="Times New Roman" w:cs="Times New Roman"/>
          <w:color w:val="000000"/>
          <w:sz w:val="24"/>
          <w:szCs w:val="24"/>
        </w:rPr>
      </w:pPr>
    </w:p>
    <w:p w:rsidR="0056453E" w:rsidRDefault="0056453E" w:rsidP="007914E5">
      <w:pPr>
        <w:pStyle w:val="47"/>
        <w:shd w:val="clear" w:color="auto" w:fill="auto"/>
        <w:spacing w:before="0" w:line="240" w:lineRule="auto"/>
        <w:ind w:firstLine="0"/>
        <w:jc w:val="center"/>
        <w:rPr>
          <w:rStyle w:val="46"/>
          <w:rFonts w:ascii="Times New Roman" w:hAnsi="Times New Roman" w:cs="Times New Roman"/>
          <w:color w:val="000000"/>
          <w:sz w:val="24"/>
          <w:szCs w:val="24"/>
        </w:rPr>
      </w:pPr>
    </w:p>
    <w:p w:rsidR="007914E5" w:rsidRPr="007914E5" w:rsidRDefault="007914E5" w:rsidP="007914E5">
      <w:pPr>
        <w:pStyle w:val="47"/>
        <w:shd w:val="clear" w:color="auto" w:fill="auto"/>
        <w:spacing w:before="0" w:line="240" w:lineRule="auto"/>
        <w:ind w:firstLine="0"/>
        <w:jc w:val="center"/>
        <w:rPr>
          <w:rFonts w:ascii="Times New Roman" w:hAnsi="Times New Roman" w:cs="Times New Roman"/>
          <w:sz w:val="24"/>
          <w:szCs w:val="24"/>
        </w:rPr>
      </w:pPr>
      <w:r w:rsidRPr="007914E5">
        <w:rPr>
          <w:rStyle w:val="46"/>
          <w:rFonts w:ascii="Times New Roman" w:hAnsi="Times New Roman" w:cs="Times New Roman"/>
          <w:color w:val="000000"/>
          <w:sz w:val="24"/>
          <w:szCs w:val="24"/>
        </w:rPr>
        <w:t>ВТОРОЙ ГОД ОБУЧЕНИЯ</w:t>
      </w:r>
      <w:bookmarkEnd w:id="21"/>
    </w:p>
    <w:p w:rsidR="007914E5" w:rsidRPr="007914E5" w:rsidRDefault="007914E5" w:rsidP="00172748">
      <w:pPr>
        <w:pStyle w:val="47"/>
        <w:numPr>
          <w:ilvl w:val="0"/>
          <w:numId w:val="132"/>
        </w:numPr>
        <w:shd w:val="clear" w:color="auto" w:fill="auto"/>
        <w:tabs>
          <w:tab w:val="left" w:pos="1824"/>
        </w:tabs>
        <w:spacing w:before="0" w:line="240" w:lineRule="auto"/>
        <w:ind w:left="0"/>
        <w:jc w:val="center"/>
        <w:rPr>
          <w:rFonts w:ascii="Times New Roman" w:hAnsi="Times New Roman" w:cs="Times New Roman"/>
          <w:sz w:val="24"/>
          <w:szCs w:val="24"/>
        </w:rPr>
      </w:pPr>
      <w:bookmarkStart w:id="22" w:name="bookmark11"/>
      <w:r w:rsidRPr="007914E5">
        <w:rPr>
          <w:rStyle w:val="46"/>
          <w:rFonts w:ascii="Times New Roman" w:hAnsi="Times New Roman" w:cs="Times New Roman"/>
          <w:color w:val="000000"/>
          <w:sz w:val="24"/>
          <w:szCs w:val="24"/>
        </w:rPr>
        <w:t>Раздел «ИЗОБРАЗИТЕЛЬНОЕ ИСКУССТВО»</w:t>
      </w:r>
      <w:bookmarkEnd w:id="22"/>
    </w:p>
    <w:p w:rsidR="007914E5" w:rsidRPr="007914E5" w:rsidRDefault="007914E5" w:rsidP="00172748">
      <w:pPr>
        <w:pStyle w:val="af1"/>
        <w:widowControl w:val="0"/>
        <w:numPr>
          <w:ilvl w:val="1"/>
          <w:numId w:val="133"/>
        </w:numPr>
        <w:suppressAutoHyphens w:val="0"/>
        <w:spacing w:line="240" w:lineRule="auto"/>
        <w:rPr>
          <w:rFonts w:cs="Times New Roman"/>
        </w:rPr>
      </w:pPr>
      <w:r w:rsidRPr="007914E5">
        <w:rPr>
          <w:rStyle w:val="af2"/>
          <w:rFonts w:eastAsiaTheme="majorEastAsia" w:cs="Times New Roman"/>
          <w:b/>
          <w:color w:val="000000"/>
        </w:rPr>
        <w:t>Тема: Беседа о композиции. «Как смотреть картину?»</w:t>
      </w:r>
      <w:r w:rsidRPr="007914E5">
        <w:rPr>
          <w:rStyle w:val="af2"/>
          <w:rFonts w:eastAsiaTheme="majorEastAsia" w:cs="Times New Roman"/>
          <w:color w:val="000000"/>
        </w:rPr>
        <w:t xml:space="preserve"> Сюжет композиции. Главное и второстепенное в композиции. Плановость. Композиционный центр. Колорит. Самостоятельная работа: посещение выставочного пространства.</w:t>
      </w:r>
    </w:p>
    <w:p w:rsidR="007914E5" w:rsidRPr="007914E5" w:rsidRDefault="007914E5" w:rsidP="00172748">
      <w:pPr>
        <w:pStyle w:val="af1"/>
        <w:widowControl w:val="0"/>
        <w:numPr>
          <w:ilvl w:val="1"/>
          <w:numId w:val="133"/>
        </w:numPr>
        <w:suppressAutoHyphens w:val="0"/>
        <w:spacing w:line="240" w:lineRule="auto"/>
        <w:rPr>
          <w:rFonts w:cs="Times New Roman"/>
        </w:rPr>
      </w:pPr>
      <w:r w:rsidRPr="007914E5">
        <w:rPr>
          <w:rStyle w:val="af2"/>
          <w:rFonts w:eastAsiaTheme="majorEastAsia" w:cs="Times New Roman"/>
          <w:b/>
          <w:color w:val="000000"/>
        </w:rPr>
        <w:t>Тема: Язык графики</w:t>
      </w:r>
      <w:r w:rsidRPr="007914E5">
        <w:rPr>
          <w:rStyle w:val="af2"/>
          <w:rFonts w:eastAsiaTheme="majorEastAsia" w:cs="Times New Roman"/>
          <w:color w:val="000000"/>
        </w:rPr>
        <w:t>. Виды графики. Знакомство с эстампом (литография, офорт, ксилография, линогравюра). Материалы и инструменты. Самостоятельная работа: посещение музея изобразительных искусств, графических выставок.</w:t>
      </w:r>
    </w:p>
    <w:p w:rsidR="007914E5" w:rsidRPr="007914E5" w:rsidRDefault="007914E5" w:rsidP="00172748">
      <w:pPr>
        <w:pStyle w:val="af1"/>
        <w:widowControl w:val="0"/>
        <w:numPr>
          <w:ilvl w:val="1"/>
          <w:numId w:val="133"/>
        </w:numPr>
        <w:suppressAutoHyphens w:val="0"/>
        <w:spacing w:line="240" w:lineRule="auto"/>
        <w:rPr>
          <w:rFonts w:cs="Times New Roman"/>
        </w:rPr>
      </w:pPr>
      <w:r w:rsidRPr="007914E5">
        <w:rPr>
          <w:rStyle w:val="af2"/>
          <w:rFonts w:eastAsiaTheme="majorEastAsia" w:cs="Times New Roman"/>
          <w:b/>
          <w:color w:val="000000"/>
        </w:rPr>
        <w:t>Тема: Язык живописи</w:t>
      </w:r>
      <w:r w:rsidRPr="007914E5">
        <w:rPr>
          <w:rStyle w:val="af2"/>
          <w:rFonts w:eastAsiaTheme="majorEastAsia" w:cs="Times New Roman"/>
          <w:color w:val="000000"/>
        </w:rPr>
        <w:t>. Станковая и монументальная живопись. Материалы и инструменты. От эскиза к картине. Самостоятельная работа: знакомство с образцами монументальной живописи (объекты: социальные учреждения, театры, храмы и др.).</w:t>
      </w:r>
    </w:p>
    <w:p w:rsidR="007914E5" w:rsidRPr="007914E5" w:rsidRDefault="007914E5" w:rsidP="00172748">
      <w:pPr>
        <w:pStyle w:val="af1"/>
        <w:widowControl w:val="0"/>
        <w:numPr>
          <w:ilvl w:val="1"/>
          <w:numId w:val="133"/>
        </w:numPr>
        <w:suppressAutoHyphens w:val="0"/>
        <w:spacing w:line="240" w:lineRule="auto"/>
        <w:rPr>
          <w:rFonts w:cs="Times New Roman"/>
        </w:rPr>
      </w:pPr>
      <w:r w:rsidRPr="007914E5">
        <w:rPr>
          <w:rStyle w:val="af2"/>
          <w:rFonts w:eastAsiaTheme="majorEastAsia" w:cs="Times New Roman"/>
          <w:b/>
          <w:color w:val="000000"/>
        </w:rPr>
        <w:t>Тема: Натюрморт как жанр изобразительного искусства</w:t>
      </w:r>
      <w:r w:rsidRPr="007914E5">
        <w:rPr>
          <w:rStyle w:val="af2"/>
          <w:rFonts w:eastAsiaTheme="majorEastAsia" w:cs="Times New Roman"/>
          <w:color w:val="000000"/>
        </w:rPr>
        <w:t>. Знакомство с термином «натюрморт». Вещь глазами художника. Тематический натюрморт. Композиционный строй натюрморта (формат, точка зрения, освещение, колорит и др.). Предметы как символы эпохи. Самостоятельная работа: выполнение зарисовок (фотографий) натюрморта.</w:t>
      </w:r>
    </w:p>
    <w:p w:rsidR="007914E5" w:rsidRPr="007914E5" w:rsidRDefault="007914E5" w:rsidP="00172748">
      <w:pPr>
        <w:pStyle w:val="af1"/>
        <w:widowControl w:val="0"/>
        <w:numPr>
          <w:ilvl w:val="1"/>
          <w:numId w:val="133"/>
        </w:numPr>
        <w:suppressAutoHyphens w:val="0"/>
        <w:spacing w:line="240" w:lineRule="auto"/>
        <w:rPr>
          <w:rFonts w:cs="Times New Roman"/>
        </w:rPr>
      </w:pPr>
      <w:bookmarkStart w:id="23" w:name="bookmark12"/>
      <w:r w:rsidRPr="007914E5">
        <w:rPr>
          <w:rStyle w:val="46"/>
          <w:rFonts w:cs="Times New Roman"/>
          <w:b/>
          <w:color w:val="000000"/>
          <w:sz w:val="24"/>
          <w:szCs w:val="24"/>
        </w:rPr>
        <w:t>Тема:</w:t>
      </w:r>
      <w:r w:rsidRPr="007914E5">
        <w:rPr>
          <w:rStyle w:val="46"/>
          <w:rFonts w:cs="Times New Roman"/>
          <w:b/>
          <w:color w:val="000000"/>
          <w:sz w:val="24"/>
          <w:szCs w:val="24"/>
        </w:rPr>
        <w:tab/>
        <w:t>Пейзаж как жанр</w:t>
      </w:r>
      <w:r w:rsidRPr="007914E5">
        <w:rPr>
          <w:rStyle w:val="46"/>
          <w:rFonts w:cs="Times New Roman"/>
          <w:b/>
          <w:color w:val="000000"/>
          <w:sz w:val="24"/>
          <w:szCs w:val="24"/>
        </w:rPr>
        <w:tab/>
        <w:t>изобразительного</w:t>
      </w:r>
      <w:r w:rsidRPr="007914E5">
        <w:rPr>
          <w:rStyle w:val="46"/>
          <w:rFonts w:cs="Times New Roman"/>
          <w:b/>
          <w:color w:val="000000"/>
          <w:sz w:val="24"/>
          <w:szCs w:val="24"/>
        </w:rPr>
        <w:tab/>
        <w:t>искусства</w:t>
      </w:r>
      <w:r w:rsidRPr="007914E5">
        <w:rPr>
          <w:rStyle w:val="46"/>
          <w:rFonts w:cs="Times New Roman"/>
          <w:color w:val="000000"/>
          <w:sz w:val="24"/>
          <w:szCs w:val="24"/>
        </w:rPr>
        <w:t>.</w:t>
      </w:r>
      <w:bookmarkEnd w:id="23"/>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Знакомство с термином «пейзаж». Виды пейзажа (городской, сельский, морской, горный и др.). Композиционный строй пейзажа (формат, точка зрения, плановость, освещенность, колорит и др.). Времена года в пейзаже. Самостоятельная работа: поиск репродукций, посещение выставочного пространства.</w:t>
      </w:r>
    </w:p>
    <w:p w:rsidR="007914E5" w:rsidRPr="007914E5" w:rsidRDefault="007914E5" w:rsidP="00172748">
      <w:pPr>
        <w:pStyle w:val="af1"/>
        <w:widowControl w:val="0"/>
        <w:numPr>
          <w:ilvl w:val="1"/>
          <w:numId w:val="133"/>
        </w:numPr>
        <w:suppressAutoHyphens w:val="0"/>
        <w:spacing w:line="240" w:lineRule="auto"/>
        <w:rPr>
          <w:rFonts w:cs="Times New Roman"/>
        </w:rPr>
      </w:pPr>
      <w:bookmarkStart w:id="24" w:name="bookmark13"/>
      <w:r w:rsidRPr="007914E5">
        <w:rPr>
          <w:rStyle w:val="46"/>
          <w:rFonts w:cs="Times New Roman"/>
          <w:b/>
          <w:color w:val="000000"/>
          <w:sz w:val="24"/>
          <w:szCs w:val="24"/>
        </w:rPr>
        <w:t>Тема:</w:t>
      </w:r>
      <w:r w:rsidRPr="007914E5">
        <w:rPr>
          <w:rStyle w:val="46"/>
          <w:rFonts w:cs="Times New Roman"/>
          <w:b/>
          <w:color w:val="000000"/>
          <w:sz w:val="24"/>
          <w:szCs w:val="24"/>
        </w:rPr>
        <w:tab/>
        <w:t>Портрет как жанр</w:t>
      </w:r>
      <w:r w:rsidRPr="007914E5">
        <w:rPr>
          <w:rStyle w:val="46"/>
          <w:rFonts w:cs="Times New Roman"/>
          <w:b/>
          <w:color w:val="000000"/>
          <w:sz w:val="24"/>
          <w:szCs w:val="24"/>
        </w:rPr>
        <w:tab/>
        <w:t>изобразительного</w:t>
      </w:r>
      <w:r w:rsidRPr="007914E5">
        <w:rPr>
          <w:rStyle w:val="46"/>
          <w:rFonts w:cs="Times New Roman"/>
          <w:b/>
          <w:color w:val="000000"/>
          <w:sz w:val="24"/>
          <w:szCs w:val="24"/>
        </w:rPr>
        <w:tab/>
        <w:t>искусства</w:t>
      </w:r>
      <w:r w:rsidRPr="007914E5">
        <w:rPr>
          <w:rStyle w:val="46"/>
          <w:rFonts w:cs="Times New Roman"/>
          <w:color w:val="000000"/>
          <w:sz w:val="24"/>
          <w:szCs w:val="24"/>
        </w:rPr>
        <w:t>.</w:t>
      </w:r>
      <w:bookmarkEnd w:id="24"/>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Знакомство с термином «портрет». Один человек - сто разных лиц. Виды портрета (парадный, групповой, психологический, семейный, автопортрет, шарж и др.). Человек и время. Самостоятельная работа: выполнение портретов членов семьи.</w:t>
      </w:r>
    </w:p>
    <w:p w:rsidR="007914E5" w:rsidRPr="007914E5" w:rsidRDefault="007914E5" w:rsidP="00172748">
      <w:pPr>
        <w:pStyle w:val="af1"/>
        <w:widowControl w:val="0"/>
        <w:numPr>
          <w:ilvl w:val="1"/>
          <w:numId w:val="133"/>
        </w:numPr>
        <w:suppressAutoHyphens w:val="0"/>
        <w:spacing w:line="240" w:lineRule="auto"/>
        <w:rPr>
          <w:rFonts w:cs="Times New Roman"/>
        </w:rPr>
      </w:pPr>
      <w:bookmarkStart w:id="25" w:name="bookmark14"/>
      <w:r w:rsidRPr="007914E5">
        <w:rPr>
          <w:rStyle w:val="46"/>
          <w:rFonts w:cs="Times New Roman"/>
          <w:b/>
          <w:color w:val="000000"/>
          <w:sz w:val="24"/>
          <w:szCs w:val="24"/>
        </w:rPr>
        <w:t>Тема:</w:t>
      </w:r>
      <w:r w:rsidRPr="007914E5">
        <w:rPr>
          <w:rStyle w:val="46"/>
          <w:rFonts w:cs="Times New Roman"/>
          <w:b/>
          <w:color w:val="000000"/>
          <w:sz w:val="24"/>
          <w:szCs w:val="24"/>
        </w:rPr>
        <w:tab/>
        <w:t>Скульптура как вид</w:t>
      </w:r>
      <w:r w:rsidRPr="007914E5">
        <w:rPr>
          <w:rStyle w:val="46"/>
          <w:rFonts w:cs="Times New Roman"/>
          <w:b/>
          <w:color w:val="000000"/>
          <w:sz w:val="24"/>
          <w:szCs w:val="24"/>
        </w:rPr>
        <w:tab/>
        <w:t>изобразительного</w:t>
      </w:r>
      <w:r w:rsidRPr="007914E5">
        <w:rPr>
          <w:rStyle w:val="46"/>
          <w:rFonts w:cs="Times New Roman"/>
          <w:b/>
          <w:color w:val="000000"/>
          <w:sz w:val="24"/>
          <w:szCs w:val="24"/>
        </w:rPr>
        <w:tab/>
        <w:t>искусства</w:t>
      </w:r>
      <w:r w:rsidRPr="007914E5">
        <w:rPr>
          <w:rStyle w:val="46"/>
          <w:rFonts w:cs="Times New Roman"/>
          <w:color w:val="000000"/>
          <w:sz w:val="24"/>
          <w:szCs w:val="24"/>
        </w:rPr>
        <w:t>.</w:t>
      </w:r>
      <w:bookmarkEnd w:id="25"/>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Классификация скульптуры (круглая, барельеф, горельеф и др.). Станковая и монументальная скульптура. Материалы и инструменты. Назначение. Самостоятельная работа: выполнение простой скульптурной композиции из пластилина.</w:t>
      </w:r>
    </w:p>
    <w:p w:rsidR="007914E5" w:rsidRPr="007914E5" w:rsidRDefault="007914E5" w:rsidP="00172748">
      <w:pPr>
        <w:pStyle w:val="af1"/>
        <w:widowControl w:val="0"/>
        <w:numPr>
          <w:ilvl w:val="1"/>
          <w:numId w:val="133"/>
        </w:numPr>
        <w:suppressAutoHyphens w:val="0"/>
        <w:spacing w:line="240" w:lineRule="auto"/>
        <w:rPr>
          <w:rFonts w:cs="Times New Roman"/>
        </w:rPr>
      </w:pPr>
      <w:bookmarkStart w:id="26" w:name="bookmark15"/>
      <w:r w:rsidRPr="007914E5">
        <w:rPr>
          <w:rStyle w:val="46"/>
          <w:rFonts w:cs="Times New Roman"/>
          <w:b/>
          <w:color w:val="000000"/>
          <w:sz w:val="24"/>
          <w:szCs w:val="24"/>
        </w:rPr>
        <w:t>Тема:</w:t>
      </w:r>
      <w:r w:rsidRPr="007914E5">
        <w:rPr>
          <w:rStyle w:val="46"/>
          <w:rFonts w:cs="Times New Roman"/>
          <w:b/>
          <w:color w:val="000000"/>
          <w:sz w:val="24"/>
          <w:szCs w:val="24"/>
        </w:rPr>
        <w:tab/>
        <w:t>Архитектура как вид</w:t>
      </w:r>
      <w:r w:rsidRPr="007914E5">
        <w:rPr>
          <w:rStyle w:val="46"/>
          <w:rFonts w:cs="Times New Roman"/>
          <w:b/>
          <w:color w:val="000000"/>
          <w:sz w:val="24"/>
          <w:szCs w:val="24"/>
        </w:rPr>
        <w:tab/>
        <w:t>изобразительного</w:t>
      </w:r>
      <w:r w:rsidRPr="007914E5">
        <w:rPr>
          <w:rStyle w:val="46"/>
          <w:rFonts w:cs="Times New Roman"/>
          <w:b/>
          <w:color w:val="000000"/>
          <w:sz w:val="24"/>
          <w:szCs w:val="24"/>
        </w:rPr>
        <w:tab/>
        <w:t>искусства</w:t>
      </w:r>
      <w:r w:rsidRPr="007914E5">
        <w:rPr>
          <w:rStyle w:val="46"/>
          <w:rFonts w:cs="Times New Roman"/>
          <w:color w:val="000000"/>
          <w:sz w:val="24"/>
          <w:szCs w:val="24"/>
        </w:rPr>
        <w:t>.</w:t>
      </w:r>
      <w:bookmarkEnd w:id="26"/>
    </w:p>
    <w:p w:rsidR="007914E5" w:rsidRPr="007914E5" w:rsidRDefault="007914E5" w:rsidP="007914E5">
      <w:pPr>
        <w:pStyle w:val="af1"/>
        <w:spacing w:line="240" w:lineRule="auto"/>
        <w:rPr>
          <w:rStyle w:val="af2"/>
          <w:rFonts w:eastAsiaTheme="majorEastAsia" w:cs="Times New Roman"/>
          <w:color w:val="000000"/>
        </w:rPr>
      </w:pPr>
      <w:r w:rsidRPr="007914E5">
        <w:rPr>
          <w:rStyle w:val="af2"/>
          <w:rFonts w:eastAsiaTheme="majorEastAsia" w:cs="Times New Roman"/>
          <w:color w:val="000000"/>
        </w:rPr>
        <w:t>Значение термина «архитектура». Виды (типы) построек (жилые дома и общественные сооружения). Материалы. Стилевые особенности. Самостоятельная работа: выполнение зарисовки (копии) архитектурного сооружения (здания, храма, постройки).</w:t>
      </w:r>
    </w:p>
    <w:p w:rsidR="007914E5" w:rsidRPr="007914E5" w:rsidRDefault="007914E5" w:rsidP="00172748">
      <w:pPr>
        <w:pStyle w:val="af1"/>
        <w:widowControl w:val="0"/>
        <w:numPr>
          <w:ilvl w:val="1"/>
          <w:numId w:val="133"/>
        </w:numPr>
        <w:suppressAutoHyphens w:val="0"/>
        <w:spacing w:line="240" w:lineRule="auto"/>
        <w:rPr>
          <w:rStyle w:val="af2"/>
          <w:rFonts w:eastAsiaTheme="majorEastAsia" w:cs="Times New Roman"/>
        </w:rPr>
      </w:pPr>
      <w:r w:rsidRPr="007914E5">
        <w:rPr>
          <w:rStyle w:val="46"/>
          <w:rFonts w:cs="Times New Roman"/>
          <w:b/>
          <w:color w:val="000000"/>
          <w:sz w:val="24"/>
          <w:szCs w:val="24"/>
        </w:rPr>
        <w:t>Тема:</w:t>
      </w:r>
      <w:r w:rsidRPr="007914E5">
        <w:rPr>
          <w:rStyle w:val="46"/>
          <w:rFonts w:cs="Times New Roman"/>
          <w:b/>
          <w:color w:val="000000"/>
          <w:sz w:val="24"/>
          <w:szCs w:val="24"/>
        </w:rPr>
        <w:tab/>
        <w:t>Декоративно-прикладное искусство как вид</w:t>
      </w:r>
      <w:r w:rsidRPr="007914E5">
        <w:rPr>
          <w:rStyle w:val="af2"/>
          <w:rFonts w:eastAsiaTheme="majorEastAsia" w:cs="Times New Roman"/>
          <w:b/>
          <w:color w:val="000000"/>
        </w:rPr>
        <w:t xml:space="preserve"> изобразительного искусства</w:t>
      </w:r>
      <w:r w:rsidRPr="007914E5">
        <w:rPr>
          <w:rStyle w:val="af2"/>
          <w:rFonts w:eastAsiaTheme="majorEastAsia" w:cs="Times New Roman"/>
          <w:color w:val="000000"/>
        </w:rPr>
        <w:t>. Значение термина «декоративно-прикладное искусство». Классификация отраслей декоративно-прикладного искусства по материалу (металл, керамика, текстиль, дерево), по технике выполнения (резьба, роспись, вышивка, набойка, литьё, чеканка и т. д.) и по функциональным признакам использования предметов декоративно-прикладного искусства.</w:t>
      </w:r>
    </w:p>
    <w:p w:rsidR="007914E5" w:rsidRPr="007914E5" w:rsidRDefault="007914E5" w:rsidP="00172748">
      <w:pPr>
        <w:pStyle w:val="47"/>
        <w:numPr>
          <w:ilvl w:val="0"/>
          <w:numId w:val="132"/>
        </w:numPr>
        <w:shd w:val="clear" w:color="auto" w:fill="auto"/>
        <w:tabs>
          <w:tab w:val="left" w:pos="1824"/>
        </w:tabs>
        <w:spacing w:before="0" w:line="240" w:lineRule="auto"/>
        <w:ind w:left="0"/>
        <w:jc w:val="center"/>
        <w:rPr>
          <w:rFonts w:ascii="Times New Roman" w:hAnsi="Times New Roman" w:cs="Times New Roman"/>
          <w:sz w:val="24"/>
          <w:szCs w:val="24"/>
        </w:rPr>
      </w:pPr>
      <w:r w:rsidRPr="007914E5">
        <w:rPr>
          <w:rStyle w:val="af2"/>
          <w:rFonts w:ascii="Times New Roman" w:hAnsi="Times New Roman" w:cs="Times New Roman"/>
          <w:color w:val="000000"/>
          <w:sz w:val="24"/>
          <w:szCs w:val="24"/>
        </w:rPr>
        <w:t>Раздел «НАРОДНОЕ ИСКУССТВО»</w:t>
      </w:r>
    </w:p>
    <w:p w:rsidR="007914E5" w:rsidRPr="007914E5" w:rsidRDefault="007914E5" w:rsidP="00172748">
      <w:pPr>
        <w:pStyle w:val="af1"/>
        <w:widowControl w:val="0"/>
        <w:numPr>
          <w:ilvl w:val="1"/>
          <w:numId w:val="132"/>
        </w:numPr>
        <w:suppressAutoHyphens w:val="0"/>
        <w:spacing w:line="240" w:lineRule="auto"/>
        <w:ind w:left="0" w:firstLine="0"/>
        <w:rPr>
          <w:rFonts w:cs="Times New Roman"/>
        </w:rPr>
      </w:pPr>
      <w:r w:rsidRPr="007914E5">
        <w:rPr>
          <w:rStyle w:val="af2"/>
          <w:rFonts w:eastAsiaTheme="majorEastAsia" w:cs="Times New Roman"/>
          <w:b/>
          <w:color w:val="000000"/>
        </w:rPr>
        <w:t>Тема: Народные ремесла</w:t>
      </w:r>
      <w:r w:rsidRPr="007914E5">
        <w:rPr>
          <w:rStyle w:val="af2"/>
          <w:rFonts w:eastAsiaTheme="majorEastAsia" w:cs="Times New Roman"/>
          <w:color w:val="000000"/>
        </w:rPr>
        <w:t>. Народное ремесло как одна из форм  народного художественного творчества, производство художественных изделий. Широко известные промыслы России. Самостоятельная работа: работа с книгой. Подбор репродукций и фотографий по теме.</w:t>
      </w:r>
    </w:p>
    <w:p w:rsidR="007914E5" w:rsidRPr="007914E5" w:rsidRDefault="007914E5" w:rsidP="00172748">
      <w:pPr>
        <w:pStyle w:val="af1"/>
        <w:widowControl w:val="0"/>
        <w:numPr>
          <w:ilvl w:val="1"/>
          <w:numId w:val="132"/>
        </w:numPr>
        <w:suppressAutoHyphens w:val="0"/>
        <w:spacing w:line="240" w:lineRule="auto"/>
        <w:ind w:left="0" w:firstLine="0"/>
        <w:rPr>
          <w:rFonts w:cs="Times New Roman"/>
        </w:rPr>
      </w:pPr>
      <w:r w:rsidRPr="007914E5">
        <w:rPr>
          <w:rStyle w:val="af2"/>
          <w:rFonts w:eastAsiaTheme="majorEastAsia" w:cs="Times New Roman"/>
          <w:b/>
          <w:color w:val="000000"/>
        </w:rPr>
        <w:t>Тема:</w:t>
      </w:r>
      <w:r w:rsidRPr="007914E5">
        <w:rPr>
          <w:rStyle w:val="af2"/>
          <w:rFonts w:eastAsiaTheme="majorEastAsia" w:cs="Times New Roman"/>
          <w:b/>
          <w:color w:val="000000"/>
        </w:rPr>
        <w:tab/>
        <w:t>Народные ремесла родного края</w:t>
      </w:r>
      <w:r w:rsidRPr="007914E5">
        <w:rPr>
          <w:rStyle w:val="af2"/>
          <w:rFonts w:eastAsiaTheme="majorEastAsia" w:cs="Times New Roman"/>
          <w:color w:val="000000"/>
        </w:rPr>
        <w:t>. История</w:t>
      </w:r>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возникновения. Народные мастера. Традиции и современность. Самостоятельная работа: посещение краеведческого музея.</w:t>
      </w:r>
    </w:p>
    <w:p w:rsidR="007914E5" w:rsidRPr="007914E5" w:rsidRDefault="007914E5" w:rsidP="00172748">
      <w:pPr>
        <w:pStyle w:val="af1"/>
        <w:widowControl w:val="0"/>
        <w:numPr>
          <w:ilvl w:val="1"/>
          <w:numId w:val="132"/>
        </w:numPr>
        <w:suppressAutoHyphens w:val="0"/>
        <w:spacing w:line="240" w:lineRule="auto"/>
        <w:ind w:left="0" w:firstLine="0"/>
        <w:rPr>
          <w:rFonts w:cs="Times New Roman"/>
        </w:rPr>
      </w:pPr>
      <w:r w:rsidRPr="007914E5">
        <w:rPr>
          <w:rStyle w:val="af2"/>
          <w:rFonts w:eastAsiaTheme="majorEastAsia" w:cs="Times New Roman"/>
          <w:b/>
          <w:color w:val="000000"/>
        </w:rPr>
        <w:t xml:space="preserve"> Тема: Народный костюм</w:t>
      </w:r>
      <w:r w:rsidRPr="007914E5">
        <w:rPr>
          <w:rStyle w:val="af2"/>
          <w:rFonts w:eastAsiaTheme="majorEastAsia" w:cs="Times New Roman"/>
          <w:color w:val="000000"/>
        </w:rPr>
        <w:t>. Из истории народного костюма. Мужской и женский народный костюм. Элементы костюма. Символика в костюме. Самостоятельная работа: выполнение эскиза народного костюма, работа с иллюстративным материалом.</w:t>
      </w:r>
    </w:p>
    <w:p w:rsidR="007914E5" w:rsidRPr="007914E5" w:rsidRDefault="007914E5" w:rsidP="00172748">
      <w:pPr>
        <w:pStyle w:val="af1"/>
        <w:widowControl w:val="0"/>
        <w:numPr>
          <w:ilvl w:val="1"/>
          <w:numId w:val="132"/>
        </w:numPr>
        <w:suppressAutoHyphens w:val="0"/>
        <w:spacing w:line="240" w:lineRule="auto"/>
        <w:ind w:left="0" w:firstLine="0"/>
        <w:rPr>
          <w:rFonts w:cs="Times New Roman"/>
        </w:rPr>
      </w:pPr>
      <w:r w:rsidRPr="007914E5">
        <w:rPr>
          <w:rStyle w:val="af2"/>
          <w:rFonts w:eastAsiaTheme="majorEastAsia" w:cs="Times New Roman"/>
          <w:b/>
          <w:color w:val="000000"/>
        </w:rPr>
        <w:t>Тема: Народный фольклор</w:t>
      </w:r>
      <w:r w:rsidRPr="007914E5">
        <w:rPr>
          <w:rStyle w:val="af2"/>
          <w:rFonts w:eastAsiaTheme="majorEastAsia" w:cs="Times New Roman"/>
          <w:color w:val="000000"/>
        </w:rPr>
        <w:t>. Жанры фольклора. Музыкальный фольклор. Изобразительный фольклор. Устное народное творчество (пословицы, потешки, песни, частушки, загадки, сказки, эпос). Самостоятельная работа: чтение и пересказ сказок, загадок, детских потешек и песенок.</w:t>
      </w:r>
    </w:p>
    <w:p w:rsidR="007914E5" w:rsidRPr="007914E5" w:rsidRDefault="007914E5" w:rsidP="00172748">
      <w:pPr>
        <w:pStyle w:val="47"/>
        <w:numPr>
          <w:ilvl w:val="0"/>
          <w:numId w:val="132"/>
        </w:numPr>
        <w:shd w:val="clear" w:color="auto" w:fill="auto"/>
        <w:tabs>
          <w:tab w:val="left" w:pos="1824"/>
        </w:tabs>
        <w:spacing w:before="0" w:line="240" w:lineRule="auto"/>
        <w:ind w:left="0"/>
        <w:jc w:val="center"/>
        <w:rPr>
          <w:rFonts w:ascii="Times New Roman" w:hAnsi="Times New Roman" w:cs="Times New Roman"/>
          <w:sz w:val="24"/>
          <w:szCs w:val="24"/>
        </w:rPr>
      </w:pPr>
      <w:r w:rsidRPr="007914E5">
        <w:rPr>
          <w:rStyle w:val="af2"/>
          <w:rFonts w:ascii="Times New Roman" w:hAnsi="Times New Roman" w:cs="Times New Roman"/>
          <w:color w:val="000000"/>
          <w:sz w:val="24"/>
          <w:szCs w:val="24"/>
        </w:rPr>
        <w:t>Раздел «ПРАЗДНИКИ»</w:t>
      </w:r>
    </w:p>
    <w:p w:rsidR="007914E5" w:rsidRPr="007914E5" w:rsidRDefault="007914E5" w:rsidP="00172748">
      <w:pPr>
        <w:pStyle w:val="af1"/>
        <w:widowControl w:val="0"/>
        <w:numPr>
          <w:ilvl w:val="1"/>
          <w:numId w:val="132"/>
        </w:numPr>
        <w:suppressAutoHyphens w:val="0"/>
        <w:spacing w:line="240" w:lineRule="auto"/>
        <w:ind w:left="0" w:firstLine="0"/>
        <w:rPr>
          <w:rFonts w:cs="Times New Roman"/>
        </w:rPr>
      </w:pPr>
      <w:r w:rsidRPr="007914E5">
        <w:rPr>
          <w:rStyle w:val="af2"/>
          <w:rFonts w:eastAsiaTheme="majorEastAsia" w:cs="Times New Roman"/>
          <w:b/>
          <w:color w:val="000000"/>
        </w:rPr>
        <w:t>Тема:</w:t>
      </w:r>
      <w:r w:rsidRPr="007914E5">
        <w:rPr>
          <w:rStyle w:val="af2"/>
          <w:rFonts w:eastAsiaTheme="majorEastAsia" w:cs="Times New Roman"/>
          <w:b/>
          <w:color w:val="000000"/>
        </w:rPr>
        <w:tab/>
        <w:t>Праздники народного календаря</w:t>
      </w:r>
      <w:r w:rsidRPr="007914E5">
        <w:rPr>
          <w:rStyle w:val="af2"/>
          <w:rFonts w:eastAsiaTheme="majorEastAsia" w:cs="Times New Roman"/>
          <w:color w:val="000000"/>
        </w:rPr>
        <w:t>. Знакомство с сезонными праздниками. Зима (Рождество, колядки, святочные гадания, Крещение и др.), Весна (масленица, Пасха), Лето (Троица, день Ивана Купалы, Спас), Осень (Параскева-Пятница, Капустник, Синичкин день). Использование сюжетов народных. Самостоятельная работа:</w:t>
      </w:r>
      <w:r w:rsidRPr="007914E5">
        <w:rPr>
          <w:rStyle w:val="af2"/>
          <w:rFonts w:eastAsiaTheme="majorEastAsia" w:cs="Times New Roman"/>
          <w:color w:val="000000"/>
        </w:rPr>
        <w:tab/>
        <w:t>подбор</w:t>
      </w:r>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иллюстративного материала.</w:t>
      </w:r>
    </w:p>
    <w:p w:rsidR="007914E5" w:rsidRPr="007914E5" w:rsidRDefault="007914E5" w:rsidP="00172748">
      <w:pPr>
        <w:pStyle w:val="af1"/>
        <w:widowControl w:val="0"/>
        <w:numPr>
          <w:ilvl w:val="1"/>
          <w:numId w:val="132"/>
        </w:numPr>
        <w:suppressAutoHyphens w:val="0"/>
        <w:spacing w:line="240" w:lineRule="auto"/>
        <w:ind w:left="0" w:firstLine="0"/>
        <w:rPr>
          <w:rFonts w:cs="Times New Roman"/>
        </w:rPr>
      </w:pPr>
      <w:r w:rsidRPr="007914E5">
        <w:rPr>
          <w:rStyle w:val="af2"/>
          <w:rFonts w:eastAsiaTheme="majorEastAsia" w:cs="Times New Roman"/>
          <w:b/>
          <w:color w:val="000000"/>
        </w:rPr>
        <w:t>Тема: Светские праздники</w:t>
      </w:r>
      <w:r w:rsidRPr="007914E5">
        <w:rPr>
          <w:rStyle w:val="af2"/>
          <w:rFonts w:eastAsiaTheme="majorEastAsia" w:cs="Times New Roman"/>
          <w:color w:val="000000"/>
        </w:rPr>
        <w:t>. История праздников (Новый год, День защитника отечества, Международный женский день, День космонавтики, День победы, День знаний и др.). Праздники и традиции. Атрибутика (украшения, костюмы, открытки, стихотворения и др.). Самостоятельная работа: работа с иллюстративным материалом, выполнение композиций на тему «Праздник».</w:t>
      </w:r>
    </w:p>
    <w:p w:rsidR="007914E5" w:rsidRPr="007914E5" w:rsidRDefault="007914E5" w:rsidP="00172748">
      <w:pPr>
        <w:pStyle w:val="47"/>
        <w:numPr>
          <w:ilvl w:val="0"/>
          <w:numId w:val="132"/>
        </w:numPr>
        <w:shd w:val="clear" w:color="auto" w:fill="auto"/>
        <w:tabs>
          <w:tab w:val="left" w:pos="1824"/>
        </w:tabs>
        <w:spacing w:before="0" w:line="240" w:lineRule="auto"/>
        <w:ind w:left="0"/>
        <w:jc w:val="center"/>
        <w:rPr>
          <w:rFonts w:ascii="Times New Roman" w:hAnsi="Times New Roman" w:cs="Times New Roman"/>
          <w:sz w:val="24"/>
          <w:szCs w:val="24"/>
        </w:rPr>
      </w:pPr>
      <w:r w:rsidRPr="007914E5">
        <w:rPr>
          <w:rStyle w:val="af2"/>
          <w:rFonts w:ascii="Times New Roman" w:hAnsi="Times New Roman" w:cs="Times New Roman"/>
          <w:color w:val="000000"/>
          <w:sz w:val="24"/>
          <w:szCs w:val="24"/>
        </w:rPr>
        <w:t xml:space="preserve">Раздел </w:t>
      </w:r>
      <w:r w:rsidRPr="007914E5">
        <w:rPr>
          <w:rStyle w:val="46"/>
          <w:rFonts w:ascii="Times New Roman" w:hAnsi="Times New Roman" w:cs="Times New Roman"/>
          <w:color w:val="000000"/>
          <w:sz w:val="24"/>
          <w:szCs w:val="24"/>
        </w:rPr>
        <w:t>«ИСКУССТВО И СОВРЕМЕННЫЙ ЧЕЛОВЕК»</w:t>
      </w:r>
    </w:p>
    <w:p w:rsidR="007914E5" w:rsidRPr="007914E5" w:rsidRDefault="007914E5" w:rsidP="00172748">
      <w:pPr>
        <w:pStyle w:val="af1"/>
        <w:widowControl w:val="0"/>
        <w:numPr>
          <w:ilvl w:val="1"/>
          <w:numId w:val="132"/>
        </w:numPr>
        <w:suppressAutoHyphens w:val="0"/>
        <w:spacing w:line="240" w:lineRule="auto"/>
        <w:ind w:left="0" w:firstLine="0"/>
        <w:rPr>
          <w:rFonts w:cs="Times New Roman"/>
        </w:rPr>
      </w:pPr>
      <w:r w:rsidRPr="007914E5">
        <w:rPr>
          <w:rStyle w:val="af2"/>
          <w:rFonts w:eastAsiaTheme="majorEastAsia" w:cs="Times New Roman"/>
          <w:b/>
          <w:color w:val="000000"/>
        </w:rPr>
        <w:t>Тема:</w:t>
      </w:r>
      <w:r w:rsidRPr="007914E5">
        <w:rPr>
          <w:rStyle w:val="46"/>
          <w:rFonts w:cs="Times New Roman"/>
          <w:b/>
          <w:color w:val="000000"/>
          <w:sz w:val="24"/>
          <w:szCs w:val="24"/>
        </w:rPr>
        <w:t xml:space="preserve"> Значение искусства в жизни современного человека</w:t>
      </w:r>
      <w:r w:rsidRPr="007914E5">
        <w:rPr>
          <w:rStyle w:val="46"/>
          <w:rFonts w:cs="Times New Roman"/>
          <w:color w:val="000000"/>
          <w:sz w:val="24"/>
          <w:szCs w:val="24"/>
        </w:rPr>
        <w:t>.</w:t>
      </w:r>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Современный интерьер (функциональность и эстетика). Психология цвета. Жилые и общественные помещения. Предметы интерьера (мебель, текстиль, посуда, мелкая пластика и скульптура и др.). Самостоятельная работа: выполнение фотографий современных интерьеров (социальные объекты, детские заведения, магазины, выставочные пространства).</w:t>
      </w:r>
    </w:p>
    <w:p w:rsidR="007914E5" w:rsidRPr="007914E5" w:rsidRDefault="007914E5" w:rsidP="00172748">
      <w:pPr>
        <w:pStyle w:val="af1"/>
        <w:widowControl w:val="0"/>
        <w:numPr>
          <w:ilvl w:val="1"/>
          <w:numId w:val="132"/>
        </w:numPr>
        <w:suppressAutoHyphens w:val="0"/>
        <w:spacing w:line="240" w:lineRule="auto"/>
        <w:ind w:left="0" w:firstLine="0"/>
        <w:rPr>
          <w:rFonts w:cs="Times New Roman"/>
        </w:rPr>
      </w:pPr>
      <w:r w:rsidRPr="007914E5">
        <w:rPr>
          <w:rStyle w:val="af2"/>
          <w:rFonts w:eastAsiaTheme="majorEastAsia" w:cs="Times New Roman"/>
          <w:b/>
          <w:color w:val="000000"/>
        </w:rPr>
        <w:t>Тема: История развития искусства костюма</w:t>
      </w:r>
      <w:r w:rsidRPr="007914E5">
        <w:rPr>
          <w:rStyle w:val="af2"/>
          <w:rFonts w:eastAsiaTheme="majorEastAsia" w:cs="Times New Roman"/>
          <w:color w:val="000000"/>
        </w:rPr>
        <w:t xml:space="preserve">. Эпоха и мода. Мода и стиль: костюм, </w:t>
      </w:r>
      <w:r w:rsidRPr="007914E5">
        <w:rPr>
          <w:rStyle w:val="af2"/>
          <w:rFonts w:eastAsiaTheme="majorEastAsia" w:cs="Times New Roman"/>
          <w:color w:val="000000"/>
          <w:lang w:val="en-US"/>
        </w:rPr>
        <w:t>makeup</w:t>
      </w:r>
      <w:r w:rsidRPr="007914E5">
        <w:rPr>
          <w:rStyle w:val="af2"/>
          <w:rFonts w:eastAsiaTheme="majorEastAsia" w:cs="Times New Roman"/>
          <w:color w:val="000000"/>
        </w:rPr>
        <w:t>, украшения и др. Самостоятельная работа: подбор фото-материала.</w:t>
      </w:r>
    </w:p>
    <w:p w:rsidR="007914E5" w:rsidRPr="007914E5" w:rsidRDefault="007914E5" w:rsidP="00172748">
      <w:pPr>
        <w:pStyle w:val="af1"/>
        <w:widowControl w:val="0"/>
        <w:numPr>
          <w:ilvl w:val="1"/>
          <w:numId w:val="132"/>
        </w:numPr>
        <w:suppressAutoHyphens w:val="0"/>
        <w:spacing w:line="240" w:lineRule="auto"/>
        <w:ind w:left="0" w:firstLine="0"/>
        <w:rPr>
          <w:rFonts w:cs="Times New Roman"/>
        </w:rPr>
      </w:pPr>
      <w:r w:rsidRPr="007914E5">
        <w:rPr>
          <w:rStyle w:val="af2"/>
          <w:rFonts w:eastAsiaTheme="majorEastAsia" w:cs="Times New Roman"/>
          <w:b/>
          <w:color w:val="000000"/>
        </w:rPr>
        <w:t>Тема: Искусство и реклама</w:t>
      </w:r>
      <w:r w:rsidRPr="007914E5">
        <w:rPr>
          <w:rStyle w:val="af2"/>
          <w:rFonts w:eastAsiaTheme="majorEastAsia" w:cs="Times New Roman"/>
          <w:color w:val="000000"/>
        </w:rPr>
        <w:t>. Реклама как вид дизайнерского искусства. Плакат. Афиша. Упаковка. Визитная карта. Календари. Самостоятельная работа: подбор рекламной продукции (визитные карты, реклама в СМИ, и др.)</w:t>
      </w:r>
    </w:p>
    <w:p w:rsidR="007914E5" w:rsidRPr="007914E5" w:rsidRDefault="007914E5" w:rsidP="00172748">
      <w:pPr>
        <w:pStyle w:val="af1"/>
        <w:widowControl w:val="0"/>
        <w:numPr>
          <w:ilvl w:val="1"/>
          <w:numId w:val="132"/>
        </w:numPr>
        <w:suppressAutoHyphens w:val="0"/>
        <w:spacing w:line="240" w:lineRule="auto"/>
        <w:ind w:left="0" w:firstLine="0"/>
        <w:rPr>
          <w:rFonts w:cs="Times New Roman"/>
        </w:rPr>
      </w:pPr>
      <w:r w:rsidRPr="007914E5">
        <w:rPr>
          <w:rStyle w:val="af2"/>
          <w:rFonts w:eastAsiaTheme="majorEastAsia" w:cs="Times New Roman"/>
          <w:b/>
          <w:color w:val="000000"/>
        </w:rPr>
        <w:t>Искусство дизайна</w:t>
      </w:r>
      <w:r w:rsidRPr="007914E5">
        <w:rPr>
          <w:rStyle w:val="af2"/>
          <w:rFonts w:eastAsiaTheme="majorEastAsia" w:cs="Times New Roman"/>
          <w:color w:val="000000"/>
        </w:rPr>
        <w:t>. История дизайна. Объекты. Материалы. Самостоятельная работа: выполнение эскиза объекта дизайна.</w:t>
      </w:r>
    </w:p>
    <w:p w:rsidR="007914E5" w:rsidRPr="007914E5" w:rsidRDefault="007914E5" w:rsidP="00172748">
      <w:pPr>
        <w:pStyle w:val="af1"/>
        <w:widowControl w:val="0"/>
        <w:numPr>
          <w:ilvl w:val="1"/>
          <w:numId w:val="132"/>
        </w:numPr>
        <w:suppressAutoHyphens w:val="0"/>
        <w:spacing w:line="240" w:lineRule="auto"/>
        <w:ind w:left="0" w:firstLine="0"/>
        <w:rPr>
          <w:rFonts w:cs="Times New Roman"/>
        </w:rPr>
      </w:pPr>
      <w:r w:rsidRPr="007914E5">
        <w:rPr>
          <w:rStyle w:val="af2"/>
          <w:rFonts w:eastAsiaTheme="majorEastAsia" w:cs="Times New Roman"/>
          <w:b/>
          <w:color w:val="000000"/>
        </w:rPr>
        <w:t>Тема:</w:t>
      </w:r>
      <w:r w:rsidRPr="007914E5">
        <w:rPr>
          <w:rStyle w:val="af2"/>
          <w:rFonts w:eastAsiaTheme="majorEastAsia" w:cs="Times New Roman"/>
          <w:b/>
          <w:color w:val="000000"/>
        </w:rPr>
        <w:tab/>
        <w:t>Ландшафтный дизайн</w:t>
      </w:r>
      <w:r w:rsidRPr="007914E5">
        <w:rPr>
          <w:rStyle w:val="af2"/>
          <w:rFonts w:eastAsiaTheme="majorEastAsia" w:cs="Times New Roman"/>
          <w:color w:val="000000"/>
        </w:rPr>
        <w:t>. Искусство оформления природной среды. Парки, скверы, дачные участки. Клумбы. Оранжереи. Детские площадки. Самостоятельная работа: выполнение эскиза детской площадки (парка).</w:t>
      </w:r>
    </w:p>
    <w:p w:rsidR="007914E5" w:rsidRPr="007914E5" w:rsidRDefault="007914E5" w:rsidP="00172748">
      <w:pPr>
        <w:pStyle w:val="47"/>
        <w:numPr>
          <w:ilvl w:val="0"/>
          <w:numId w:val="132"/>
        </w:numPr>
        <w:shd w:val="clear" w:color="auto" w:fill="auto"/>
        <w:tabs>
          <w:tab w:val="left" w:pos="1824"/>
        </w:tabs>
        <w:spacing w:before="0" w:line="240" w:lineRule="auto"/>
        <w:ind w:left="0"/>
        <w:jc w:val="center"/>
        <w:rPr>
          <w:rFonts w:ascii="Times New Roman" w:hAnsi="Times New Roman" w:cs="Times New Roman"/>
          <w:sz w:val="24"/>
          <w:szCs w:val="24"/>
        </w:rPr>
      </w:pPr>
      <w:r w:rsidRPr="007914E5">
        <w:rPr>
          <w:rStyle w:val="af2"/>
          <w:rFonts w:ascii="Times New Roman" w:hAnsi="Times New Roman" w:cs="Times New Roman"/>
          <w:color w:val="000000"/>
          <w:sz w:val="24"/>
          <w:szCs w:val="24"/>
        </w:rPr>
        <w:t>Раздел «МУЗЕИ»</w:t>
      </w:r>
    </w:p>
    <w:p w:rsidR="007914E5" w:rsidRPr="007914E5" w:rsidRDefault="007914E5" w:rsidP="00172748">
      <w:pPr>
        <w:pStyle w:val="af1"/>
        <w:widowControl w:val="0"/>
        <w:numPr>
          <w:ilvl w:val="1"/>
          <w:numId w:val="132"/>
        </w:numPr>
        <w:suppressAutoHyphens w:val="0"/>
        <w:spacing w:line="240" w:lineRule="auto"/>
        <w:ind w:left="0" w:firstLine="0"/>
        <w:rPr>
          <w:rFonts w:cs="Times New Roman"/>
        </w:rPr>
      </w:pPr>
      <w:r w:rsidRPr="007914E5">
        <w:rPr>
          <w:rStyle w:val="af2"/>
          <w:rFonts w:eastAsiaTheme="majorEastAsia" w:cs="Times New Roman"/>
          <w:b/>
          <w:color w:val="000000"/>
        </w:rPr>
        <w:t>Тема: Музеи. Знакомство с термином «музей».</w:t>
      </w:r>
      <w:r w:rsidRPr="007914E5">
        <w:rPr>
          <w:rStyle w:val="af2"/>
          <w:rFonts w:eastAsiaTheme="majorEastAsia" w:cs="Times New Roman"/>
          <w:color w:val="000000"/>
        </w:rPr>
        <w:t xml:space="preserve"> История. Виды</w:t>
      </w:r>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музеев (исторический, краеведческий, музеи искусства, литературный, зоологический и др.). Музеи-ансамбли (музей-усадьба, музеи-квартиры, музеи-храмы). Самостоятельная работа: посещение музея.</w:t>
      </w:r>
    </w:p>
    <w:p w:rsidR="007914E5" w:rsidRPr="007914E5" w:rsidRDefault="007914E5" w:rsidP="00172748">
      <w:pPr>
        <w:pStyle w:val="af1"/>
        <w:widowControl w:val="0"/>
        <w:numPr>
          <w:ilvl w:val="1"/>
          <w:numId w:val="132"/>
        </w:numPr>
        <w:suppressAutoHyphens w:val="0"/>
        <w:spacing w:line="240" w:lineRule="auto"/>
        <w:ind w:left="0" w:firstLine="0"/>
        <w:rPr>
          <w:rFonts w:cs="Times New Roman"/>
        </w:rPr>
      </w:pPr>
      <w:r w:rsidRPr="007914E5">
        <w:rPr>
          <w:rStyle w:val="af2"/>
          <w:rFonts w:eastAsiaTheme="majorEastAsia" w:cs="Times New Roman"/>
          <w:b/>
          <w:color w:val="000000"/>
        </w:rPr>
        <w:t>Тема: Частные музеи</w:t>
      </w:r>
      <w:r w:rsidRPr="007914E5">
        <w:rPr>
          <w:rStyle w:val="af2"/>
          <w:rFonts w:eastAsiaTheme="majorEastAsia" w:cs="Times New Roman"/>
          <w:color w:val="000000"/>
        </w:rPr>
        <w:t>. Коллекционные музеи игрушки, фарфора, кружева. Нетрадиционные музеи (музей шоколада, музей елочной игру</w:t>
      </w:r>
      <w:r w:rsidRPr="007914E5">
        <w:rPr>
          <w:rFonts w:cs="Times New Roman"/>
          <w:color w:val="000000"/>
          <w:u w:val="single"/>
        </w:rPr>
        <w:t>шк</w:t>
      </w:r>
      <w:r w:rsidRPr="007914E5">
        <w:rPr>
          <w:rStyle w:val="af2"/>
          <w:rFonts w:eastAsiaTheme="majorEastAsia" w:cs="Times New Roman"/>
          <w:color w:val="000000"/>
        </w:rPr>
        <w:t>и, музей ледяных скульптур, музей янтаря, музей воды, и др.).</w:t>
      </w:r>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Самостоятельная работа: сочинение о посещении нетрадиционного музея, или сочинение «Каким я вижу свой музей».</w:t>
      </w:r>
    </w:p>
    <w:p w:rsidR="007914E5" w:rsidRPr="007914E5" w:rsidRDefault="007914E5" w:rsidP="00172748">
      <w:pPr>
        <w:pStyle w:val="af1"/>
        <w:widowControl w:val="0"/>
        <w:numPr>
          <w:ilvl w:val="1"/>
          <w:numId w:val="132"/>
        </w:numPr>
        <w:suppressAutoHyphens w:val="0"/>
        <w:spacing w:line="240" w:lineRule="auto"/>
        <w:ind w:left="0" w:firstLine="0"/>
        <w:rPr>
          <w:rFonts w:cs="Times New Roman"/>
        </w:rPr>
      </w:pPr>
      <w:r w:rsidRPr="007914E5">
        <w:rPr>
          <w:rStyle w:val="af2"/>
          <w:rFonts w:eastAsiaTheme="majorEastAsia" w:cs="Times New Roman"/>
          <w:b/>
          <w:color w:val="000000"/>
        </w:rPr>
        <w:t>Тема: Выставочное пространство</w:t>
      </w:r>
      <w:r w:rsidRPr="007914E5">
        <w:rPr>
          <w:rStyle w:val="af2"/>
          <w:rFonts w:eastAsiaTheme="majorEastAsia" w:cs="Times New Roman"/>
          <w:color w:val="000000"/>
        </w:rPr>
        <w:t>. С чего начинается музей. Правила поведения. Знакомство с экспозицией. Самостоятельная работа: закрепление знаний о правилах поведения человека в выставочном пространстве.</w:t>
      </w:r>
    </w:p>
    <w:p w:rsidR="007914E5" w:rsidRPr="007914E5" w:rsidRDefault="007914E5" w:rsidP="00172748">
      <w:pPr>
        <w:pStyle w:val="af1"/>
        <w:widowControl w:val="0"/>
        <w:numPr>
          <w:ilvl w:val="1"/>
          <w:numId w:val="132"/>
        </w:numPr>
        <w:suppressAutoHyphens w:val="0"/>
        <w:spacing w:line="240" w:lineRule="auto"/>
        <w:ind w:left="0" w:firstLine="0"/>
        <w:rPr>
          <w:rFonts w:cs="Times New Roman"/>
        </w:rPr>
      </w:pPr>
      <w:r w:rsidRPr="007914E5">
        <w:rPr>
          <w:rStyle w:val="af2"/>
          <w:rFonts w:eastAsiaTheme="majorEastAsia" w:cs="Times New Roman"/>
          <w:b/>
          <w:color w:val="000000"/>
        </w:rPr>
        <w:t>Тема: Экскурсия</w:t>
      </w:r>
      <w:r w:rsidRPr="007914E5">
        <w:rPr>
          <w:rStyle w:val="af2"/>
          <w:rFonts w:eastAsiaTheme="majorEastAsia" w:cs="Times New Roman"/>
          <w:color w:val="000000"/>
        </w:rPr>
        <w:t>. Знакомство с термином «экскурсия». Профессия экскурсовода. Виды экскурсий. Формы экскурсий (живая, аудио, игровая, рисование в музее - интерпретация). Самостоятельная работа: экскурсия в музей.</w:t>
      </w:r>
    </w:p>
    <w:p w:rsidR="007914E5" w:rsidRPr="007914E5" w:rsidRDefault="007914E5" w:rsidP="00172748">
      <w:pPr>
        <w:pStyle w:val="af1"/>
        <w:widowControl w:val="0"/>
        <w:numPr>
          <w:ilvl w:val="1"/>
          <w:numId w:val="132"/>
        </w:numPr>
        <w:suppressAutoHyphens w:val="0"/>
        <w:spacing w:line="240" w:lineRule="auto"/>
        <w:ind w:left="0" w:firstLine="0"/>
        <w:rPr>
          <w:rFonts w:cs="Times New Roman"/>
        </w:rPr>
      </w:pPr>
      <w:r w:rsidRPr="007914E5">
        <w:rPr>
          <w:rStyle w:val="af2"/>
          <w:rFonts w:eastAsiaTheme="majorEastAsia" w:cs="Times New Roman"/>
          <w:b/>
          <w:color w:val="000000"/>
        </w:rPr>
        <w:t>Тема: Посещение музея</w:t>
      </w:r>
      <w:r w:rsidRPr="007914E5">
        <w:rPr>
          <w:rStyle w:val="af2"/>
          <w:rFonts w:eastAsiaTheme="majorEastAsia" w:cs="Times New Roman"/>
          <w:color w:val="000000"/>
        </w:rPr>
        <w:t>. Краеведческого, музея изобразительных искусств, театра (на выбор). Самостоятельная работа: посещение конкретно заданного отдела музея с экскурсией.</w:t>
      </w:r>
    </w:p>
    <w:p w:rsidR="007914E5" w:rsidRPr="007914E5" w:rsidRDefault="007914E5" w:rsidP="00172748">
      <w:pPr>
        <w:pStyle w:val="af1"/>
        <w:widowControl w:val="0"/>
        <w:numPr>
          <w:ilvl w:val="1"/>
          <w:numId w:val="132"/>
        </w:numPr>
        <w:suppressAutoHyphens w:val="0"/>
        <w:spacing w:line="240" w:lineRule="auto"/>
        <w:ind w:left="0" w:firstLine="0"/>
        <w:rPr>
          <w:rFonts w:cs="Times New Roman"/>
        </w:rPr>
      </w:pPr>
      <w:r w:rsidRPr="007914E5">
        <w:rPr>
          <w:rStyle w:val="af2"/>
          <w:rFonts w:eastAsiaTheme="majorEastAsia" w:cs="Times New Roman"/>
          <w:b/>
          <w:color w:val="000000"/>
        </w:rPr>
        <w:t>Тема: Коллекционирование</w:t>
      </w:r>
      <w:r w:rsidRPr="007914E5">
        <w:rPr>
          <w:rStyle w:val="af2"/>
          <w:rFonts w:eastAsiaTheme="majorEastAsia" w:cs="Times New Roman"/>
          <w:color w:val="000000"/>
        </w:rPr>
        <w:t>. Презентация личной коллекции ученика. Самостоятельная работа: выполнение презентации или сочинение.</w:t>
      </w:r>
    </w:p>
    <w:p w:rsidR="007914E5" w:rsidRPr="007914E5" w:rsidRDefault="007914E5" w:rsidP="00172748">
      <w:pPr>
        <w:pStyle w:val="47"/>
        <w:numPr>
          <w:ilvl w:val="0"/>
          <w:numId w:val="132"/>
        </w:numPr>
        <w:shd w:val="clear" w:color="auto" w:fill="auto"/>
        <w:tabs>
          <w:tab w:val="left" w:pos="1824"/>
        </w:tabs>
        <w:spacing w:before="0" w:line="240" w:lineRule="auto"/>
        <w:ind w:left="0"/>
        <w:jc w:val="center"/>
        <w:rPr>
          <w:rFonts w:ascii="Times New Roman" w:hAnsi="Times New Roman" w:cs="Times New Roman"/>
          <w:sz w:val="24"/>
          <w:szCs w:val="24"/>
        </w:rPr>
      </w:pPr>
      <w:r w:rsidRPr="007914E5">
        <w:rPr>
          <w:rStyle w:val="af2"/>
          <w:rFonts w:ascii="Times New Roman" w:hAnsi="Times New Roman" w:cs="Times New Roman"/>
          <w:color w:val="000000"/>
          <w:sz w:val="24"/>
          <w:szCs w:val="24"/>
        </w:rPr>
        <w:t>Раздел «БИБЛИОТЕКИ»</w:t>
      </w:r>
    </w:p>
    <w:p w:rsidR="007914E5" w:rsidRPr="007914E5" w:rsidRDefault="007914E5" w:rsidP="00172748">
      <w:pPr>
        <w:pStyle w:val="af1"/>
        <w:widowControl w:val="0"/>
        <w:numPr>
          <w:ilvl w:val="1"/>
          <w:numId w:val="132"/>
        </w:numPr>
        <w:suppressAutoHyphens w:val="0"/>
        <w:spacing w:line="240" w:lineRule="auto"/>
        <w:ind w:left="0" w:firstLine="0"/>
        <w:rPr>
          <w:rFonts w:cs="Times New Roman"/>
        </w:rPr>
      </w:pPr>
      <w:r w:rsidRPr="007914E5">
        <w:rPr>
          <w:rStyle w:val="af2"/>
          <w:rFonts w:eastAsiaTheme="majorEastAsia" w:cs="Times New Roman"/>
          <w:b/>
          <w:color w:val="000000"/>
        </w:rPr>
        <w:t>Тема: Библиотека</w:t>
      </w:r>
      <w:r w:rsidRPr="007914E5">
        <w:rPr>
          <w:rStyle w:val="af2"/>
          <w:rFonts w:eastAsiaTheme="majorEastAsia" w:cs="Times New Roman"/>
          <w:color w:val="000000"/>
        </w:rPr>
        <w:t>. Знакомство с термином «библиотека».</w:t>
      </w:r>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Профессия «библиотекарь». Виды библиотек (детская, по искусству). Самостоятельная работа: посещение детской (школьной) библиотеки.</w:t>
      </w:r>
    </w:p>
    <w:p w:rsidR="007914E5" w:rsidRPr="007914E5" w:rsidRDefault="007914E5" w:rsidP="00172748">
      <w:pPr>
        <w:pStyle w:val="af1"/>
        <w:widowControl w:val="0"/>
        <w:numPr>
          <w:ilvl w:val="1"/>
          <w:numId w:val="132"/>
        </w:numPr>
        <w:suppressAutoHyphens w:val="0"/>
        <w:spacing w:line="240" w:lineRule="auto"/>
        <w:ind w:left="0" w:firstLine="0"/>
        <w:rPr>
          <w:rFonts w:cs="Times New Roman"/>
        </w:rPr>
      </w:pPr>
      <w:r w:rsidRPr="007914E5">
        <w:rPr>
          <w:rStyle w:val="af2"/>
          <w:rFonts w:eastAsiaTheme="majorEastAsia" w:cs="Times New Roman"/>
          <w:b/>
          <w:color w:val="000000"/>
        </w:rPr>
        <w:t>Тема: Правила пользования библиотекой</w:t>
      </w:r>
      <w:r w:rsidRPr="007914E5">
        <w:rPr>
          <w:rStyle w:val="af2"/>
          <w:rFonts w:eastAsiaTheme="majorEastAsia" w:cs="Times New Roman"/>
          <w:color w:val="000000"/>
        </w:rPr>
        <w:t>. Отделы библиотеки (отдел книгохранения, читальный зал, абонемент, видеозал, медиатека). Регистрация. Знакомство с библиотечными терминами (каталог, формуляр, комплектование). Адрес книги (знакомство с каталогом).</w:t>
      </w:r>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Самостоятельная работа: повторение и закрепление материала</w:t>
      </w:r>
    </w:p>
    <w:p w:rsidR="007914E5" w:rsidRPr="007914E5" w:rsidRDefault="007914E5" w:rsidP="00172748">
      <w:pPr>
        <w:pStyle w:val="af1"/>
        <w:widowControl w:val="0"/>
        <w:numPr>
          <w:ilvl w:val="1"/>
          <w:numId w:val="132"/>
        </w:numPr>
        <w:suppressAutoHyphens w:val="0"/>
        <w:spacing w:line="240" w:lineRule="auto"/>
        <w:ind w:left="0" w:firstLine="0"/>
        <w:rPr>
          <w:rFonts w:cs="Times New Roman"/>
        </w:rPr>
      </w:pPr>
      <w:r w:rsidRPr="007914E5">
        <w:rPr>
          <w:rStyle w:val="af2"/>
          <w:rFonts w:eastAsiaTheme="majorEastAsia" w:cs="Times New Roman"/>
          <w:b/>
          <w:color w:val="000000"/>
        </w:rPr>
        <w:t>Тема: Как работать с книгой</w:t>
      </w:r>
      <w:r w:rsidRPr="007914E5">
        <w:rPr>
          <w:rStyle w:val="af2"/>
          <w:rFonts w:eastAsiaTheme="majorEastAsia" w:cs="Times New Roman"/>
          <w:color w:val="000000"/>
        </w:rPr>
        <w:t>. Знакомство с книгой как материальной ценностью. Детская книга. Жанры детской книги (сказка, повесть, рассказ, стихотворение и др.) Искусство оформления книги. Иллюстрации. Самостоятельная работа: работа с книгой. Подготовка рассказа о своей любимой книге.</w:t>
      </w:r>
    </w:p>
    <w:p w:rsidR="007914E5" w:rsidRPr="007914E5" w:rsidRDefault="007914E5" w:rsidP="00172748">
      <w:pPr>
        <w:pStyle w:val="af1"/>
        <w:widowControl w:val="0"/>
        <w:numPr>
          <w:ilvl w:val="1"/>
          <w:numId w:val="132"/>
        </w:numPr>
        <w:suppressAutoHyphens w:val="0"/>
        <w:spacing w:line="240" w:lineRule="auto"/>
        <w:ind w:left="0" w:firstLine="0"/>
        <w:rPr>
          <w:rStyle w:val="af2"/>
          <w:rFonts w:eastAsiaTheme="majorEastAsia" w:cs="Times New Roman"/>
          <w:b/>
        </w:rPr>
      </w:pPr>
      <w:r w:rsidRPr="007914E5">
        <w:rPr>
          <w:rStyle w:val="af2"/>
          <w:rFonts w:eastAsiaTheme="majorEastAsia" w:cs="Times New Roman"/>
          <w:b/>
          <w:color w:val="000000"/>
        </w:rPr>
        <w:t>Тема: Как работать с журналом</w:t>
      </w:r>
      <w:r w:rsidRPr="007914E5">
        <w:rPr>
          <w:rStyle w:val="af2"/>
          <w:rFonts w:eastAsiaTheme="majorEastAsia" w:cs="Times New Roman"/>
          <w:color w:val="000000"/>
        </w:rPr>
        <w:t>. Знакомство с разделами журнала (содержание, рубрики, статьи и др.). Детские журналы («Колобок», «Мурзилка», «Веселые картинки», «Юный художник»). Самостоятельная работа: подготовка рассказа о своем любимом журнале.</w:t>
      </w:r>
    </w:p>
    <w:p w:rsidR="007914E5" w:rsidRPr="007914E5" w:rsidRDefault="007914E5" w:rsidP="00172748">
      <w:pPr>
        <w:pStyle w:val="af1"/>
        <w:widowControl w:val="0"/>
        <w:numPr>
          <w:ilvl w:val="1"/>
          <w:numId w:val="132"/>
        </w:numPr>
        <w:suppressAutoHyphens w:val="0"/>
        <w:spacing w:line="240" w:lineRule="auto"/>
        <w:ind w:left="0" w:firstLine="0"/>
        <w:rPr>
          <w:rFonts w:eastAsiaTheme="majorEastAsia" w:cs="Times New Roman"/>
        </w:rPr>
      </w:pPr>
      <w:r w:rsidRPr="007914E5">
        <w:rPr>
          <w:rStyle w:val="af2"/>
          <w:rFonts w:eastAsiaTheme="majorEastAsia" w:cs="Times New Roman"/>
          <w:b/>
          <w:color w:val="000000"/>
        </w:rPr>
        <w:t>Тема: Энциклопедия как вид книги</w:t>
      </w:r>
      <w:r w:rsidRPr="007914E5">
        <w:rPr>
          <w:rStyle w:val="af2"/>
          <w:rFonts w:eastAsiaTheme="majorEastAsia" w:cs="Times New Roman"/>
          <w:color w:val="000000"/>
        </w:rPr>
        <w:t>. Все обо всем - коротко и ясно. Знакомство с термином «энциклопедия». Разновидности э</w:t>
      </w:r>
      <w:r w:rsidRPr="007914E5">
        <w:rPr>
          <w:rFonts w:cs="Times New Roman"/>
          <w:color w:val="000000"/>
          <w:u w:val="single"/>
        </w:rPr>
        <w:t>нци</w:t>
      </w:r>
      <w:r w:rsidRPr="007914E5">
        <w:rPr>
          <w:rStyle w:val="af2"/>
          <w:rFonts w:eastAsiaTheme="majorEastAsia" w:cs="Times New Roman"/>
          <w:color w:val="000000"/>
        </w:rPr>
        <w:t>клопедий по областям знаний. Детская энциклопедия («Почемучка», «Я познаю мир», «Что есть что?» и др.). Самостоятельная работа: разработка обложки к детской э</w:t>
      </w:r>
      <w:r w:rsidRPr="007914E5">
        <w:rPr>
          <w:rFonts w:cs="Times New Roman"/>
          <w:color w:val="000000"/>
        </w:rPr>
        <w:t>нци</w:t>
      </w:r>
      <w:r w:rsidRPr="007914E5">
        <w:rPr>
          <w:rStyle w:val="af2"/>
          <w:rFonts w:eastAsiaTheme="majorEastAsia" w:cs="Times New Roman"/>
          <w:color w:val="000000"/>
        </w:rPr>
        <w:t>клопедии.</w:t>
      </w:r>
    </w:p>
    <w:p w:rsidR="007914E5" w:rsidRPr="007914E5" w:rsidRDefault="007914E5" w:rsidP="00172748">
      <w:pPr>
        <w:pStyle w:val="af1"/>
        <w:widowControl w:val="0"/>
        <w:numPr>
          <w:ilvl w:val="1"/>
          <w:numId w:val="132"/>
        </w:numPr>
        <w:suppressAutoHyphens w:val="0"/>
        <w:spacing w:line="240" w:lineRule="auto"/>
        <w:ind w:left="0" w:firstLine="0"/>
        <w:rPr>
          <w:rStyle w:val="af2"/>
          <w:rFonts w:eastAsiaTheme="majorEastAsia" w:cs="Times New Roman"/>
        </w:rPr>
      </w:pPr>
      <w:r w:rsidRPr="007914E5">
        <w:rPr>
          <w:rStyle w:val="af2"/>
          <w:rFonts w:eastAsiaTheme="majorEastAsia" w:cs="Times New Roman"/>
          <w:b/>
          <w:color w:val="000000"/>
        </w:rPr>
        <w:t>Тема: Сеть интернет как информационный ресурс</w:t>
      </w:r>
      <w:r w:rsidRPr="007914E5">
        <w:rPr>
          <w:rStyle w:val="af2"/>
          <w:rFonts w:eastAsiaTheme="majorEastAsia" w:cs="Times New Roman"/>
          <w:color w:val="000000"/>
        </w:rPr>
        <w:t>. Поиск дополнительной информации через систему интернет. Самостоятельная работа: нахождение конкретной информации, заданной преподавателем по разделу «Искусство».</w:t>
      </w:r>
    </w:p>
    <w:p w:rsidR="007914E5" w:rsidRPr="007914E5" w:rsidRDefault="007914E5" w:rsidP="00172748">
      <w:pPr>
        <w:pStyle w:val="af1"/>
        <w:widowControl w:val="0"/>
        <w:numPr>
          <w:ilvl w:val="1"/>
          <w:numId w:val="132"/>
        </w:numPr>
        <w:suppressAutoHyphens w:val="0"/>
        <w:spacing w:line="240" w:lineRule="auto"/>
        <w:ind w:left="0" w:firstLine="0"/>
        <w:rPr>
          <w:rStyle w:val="af2"/>
          <w:rFonts w:eastAsiaTheme="majorEastAsia" w:cs="Times New Roman"/>
        </w:rPr>
      </w:pPr>
      <w:r w:rsidRPr="007914E5">
        <w:rPr>
          <w:rStyle w:val="af2"/>
          <w:rFonts w:eastAsiaTheme="majorEastAsia" w:cs="Times New Roman"/>
          <w:b/>
          <w:color w:val="000000"/>
        </w:rPr>
        <w:t>Тема: Литературная гостиная.</w:t>
      </w:r>
      <w:r w:rsidRPr="007914E5">
        <w:rPr>
          <w:rStyle w:val="af2"/>
          <w:rFonts w:eastAsiaTheme="majorEastAsia" w:cs="Times New Roman"/>
          <w:color w:val="000000"/>
        </w:rPr>
        <w:t xml:space="preserve"> Разговор на тему: «Моя любимая книга». Самостоятельная работа: подготовка рассказа о своей любимой книге.</w:t>
      </w:r>
    </w:p>
    <w:p w:rsidR="007914E5" w:rsidRPr="007914E5" w:rsidRDefault="007914E5" w:rsidP="007914E5">
      <w:pPr>
        <w:pStyle w:val="47"/>
        <w:shd w:val="clear" w:color="auto" w:fill="auto"/>
        <w:spacing w:before="0" w:line="240" w:lineRule="auto"/>
        <w:ind w:firstLine="0"/>
        <w:jc w:val="center"/>
        <w:rPr>
          <w:rStyle w:val="46"/>
          <w:rFonts w:ascii="Times New Roman" w:hAnsi="Times New Roman" w:cs="Times New Roman"/>
          <w:color w:val="000000"/>
          <w:sz w:val="24"/>
          <w:szCs w:val="24"/>
        </w:rPr>
      </w:pPr>
    </w:p>
    <w:p w:rsidR="007914E5" w:rsidRPr="007914E5" w:rsidRDefault="007914E5" w:rsidP="007914E5">
      <w:pPr>
        <w:pStyle w:val="47"/>
        <w:shd w:val="clear" w:color="auto" w:fill="auto"/>
        <w:spacing w:before="0" w:line="240" w:lineRule="auto"/>
        <w:ind w:firstLine="0"/>
        <w:jc w:val="center"/>
        <w:rPr>
          <w:rFonts w:ascii="Times New Roman" w:hAnsi="Times New Roman" w:cs="Times New Roman"/>
          <w:sz w:val="24"/>
          <w:szCs w:val="24"/>
        </w:rPr>
      </w:pPr>
      <w:r w:rsidRPr="007914E5">
        <w:rPr>
          <w:rStyle w:val="46"/>
          <w:rFonts w:ascii="Times New Roman" w:hAnsi="Times New Roman" w:cs="Times New Roman"/>
          <w:color w:val="000000"/>
          <w:sz w:val="24"/>
          <w:szCs w:val="24"/>
        </w:rPr>
        <w:t>ТРЕТИЙ ГОД ОБУЧЕНИЯ</w:t>
      </w:r>
    </w:p>
    <w:p w:rsidR="007914E5" w:rsidRPr="007914E5" w:rsidRDefault="007914E5" w:rsidP="00172748">
      <w:pPr>
        <w:pStyle w:val="47"/>
        <w:numPr>
          <w:ilvl w:val="0"/>
          <w:numId w:val="134"/>
        </w:numPr>
        <w:shd w:val="clear" w:color="auto" w:fill="auto"/>
        <w:tabs>
          <w:tab w:val="left" w:pos="1824"/>
        </w:tabs>
        <w:spacing w:before="0" w:line="240" w:lineRule="auto"/>
        <w:ind w:left="0"/>
        <w:jc w:val="center"/>
        <w:rPr>
          <w:rFonts w:ascii="Times New Roman" w:hAnsi="Times New Roman" w:cs="Times New Roman"/>
          <w:sz w:val="24"/>
          <w:szCs w:val="24"/>
        </w:rPr>
      </w:pPr>
      <w:r w:rsidRPr="007914E5">
        <w:rPr>
          <w:rStyle w:val="46"/>
          <w:rFonts w:ascii="Times New Roman" w:hAnsi="Times New Roman" w:cs="Times New Roman"/>
          <w:color w:val="000000"/>
          <w:sz w:val="24"/>
          <w:szCs w:val="24"/>
        </w:rPr>
        <w:t>Раздел «ИЗОБРАЗИТЕЛЬНОЕ ИСКУССТВО»</w:t>
      </w:r>
    </w:p>
    <w:p w:rsidR="007914E5" w:rsidRPr="007914E5" w:rsidRDefault="007914E5" w:rsidP="00172748">
      <w:pPr>
        <w:pStyle w:val="af1"/>
        <w:widowControl w:val="0"/>
        <w:numPr>
          <w:ilvl w:val="1"/>
          <w:numId w:val="135"/>
        </w:numPr>
        <w:suppressAutoHyphens w:val="0"/>
        <w:spacing w:line="240" w:lineRule="auto"/>
        <w:ind w:left="0" w:firstLine="0"/>
        <w:rPr>
          <w:rFonts w:cs="Times New Roman"/>
        </w:rPr>
      </w:pPr>
      <w:r w:rsidRPr="007914E5">
        <w:rPr>
          <w:rStyle w:val="af2"/>
          <w:rFonts w:eastAsiaTheme="majorEastAsia" w:cs="Times New Roman"/>
          <w:b/>
          <w:color w:val="000000"/>
        </w:rPr>
        <w:t>Тема: Виды изображений в картине</w:t>
      </w:r>
      <w:r w:rsidRPr="007914E5">
        <w:rPr>
          <w:rStyle w:val="af2"/>
          <w:rFonts w:eastAsiaTheme="majorEastAsia" w:cs="Times New Roman"/>
          <w:color w:val="000000"/>
        </w:rPr>
        <w:t>. Стилевые особенности различных изображений (реалистическое, декоративное, абстрактное). Сравнительный анализ произведений живописи (Н. Хруцкий, А. Матисс, К Малевич). Самостоятельная работа: работа с репродукциями известных художников.</w:t>
      </w:r>
    </w:p>
    <w:p w:rsidR="007914E5" w:rsidRPr="007914E5" w:rsidRDefault="007914E5" w:rsidP="00172748">
      <w:pPr>
        <w:pStyle w:val="af1"/>
        <w:widowControl w:val="0"/>
        <w:numPr>
          <w:ilvl w:val="1"/>
          <w:numId w:val="135"/>
        </w:numPr>
        <w:suppressAutoHyphens w:val="0"/>
        <w:spacing w:line="240" w:lineRule="auto"/>
        <w:ind w:left="0" w:firstLine="0"/>
        <w:rPr>
          <w:rFonts w:cs="Times New Roman"/>
        </w:rPr>
      </w:pPr>
      <w:r w:rsidRPr="007914E5">
        <w:rPr>
          <w:rStyle w:val="af2"/>
          <w:rFonts w:eastAsiaTheme="majorEastAsia" w:cs="Times New Roman"/>
          <w:b/>
          <w:color w:val="000000"/>
        </w:rPr>
        <w:t>Тема: Язык графики</w:t>
      </w:r>
      <w:r w:rsidRPr="007914E5">
        <w:rPr>
          <w:rStyle w:val="af2"/>
          <w:rFonts w:eastAsiaTheme="majorEastAsia" w:cs="Times New Roman"/>
          <w:color w:val="000000"/>
        </w:rPr>
        <w:t>. Традиционный рисунок и современная графика Граффити как вид современной графики. 3D рисунки. Рисунки из букв и символов. Самостоятельная работа: знакомство с материалом через интернет-ресурсы.</w:t>
      </w:r>
    </w:p>
    <w:p w:rsidR="007914E5" w:rsidRPr="007914E5" w:rsidRDefault="007914E5" w:rsidP="00172748">
      <w:pPr>
        <w:pStyle w:val="af1"/>
        <w:widowControl w:val="0"/>
        <w:numPr>
          <w:ilvl w:val="1"/>
          <w:numId w:val="135"/>
        </w:numPr>
        <w:suppressAutoHyphens w:val="0"/>
        <w:spacing w:line="240" w:lineRule="auto"/>
        <w:ind w:left="0" w:firstLine="0"/>
        <w:rPr>
          <w:rFonts w:cs="Times New Roman"/>
        </w:rPr>
      </w:pPr>
      <w:r w:rsidRPr="007914E5">
        <w:rPr>
          <w:rStyle w:val="af2"/>
          <w:rFonts w:eastAsiaTheme="majorEastAsia" w:cs="Times New Roman"/>
          <w:b/>
          <w:color w:val="000000"/>
        </w:rPr>
        <w:t>Тема: Язык живописи</w:t>
      </w:r>
      <w:r w:rsidRPr="007914E5">
        <w:rPr>
          <w:rStyle w:val="af2"/>
          <w:rFonts w:eastAsiaTheme="majorEastAsia" w:cs="Times New Roman"/>
          <w:color w:val="000000"/>
        </w:rPr>
        <w:t>. Дальнейшее знакомство с разнообразием видов живописных решений. Миниатюра. Иконопись. Материалы и инструменты. Самостоятельная работа:</w:t>
      </w:r>
      <w:r w:rsidRPr="007914E5">
        <w:rPr>
          <w:rStyle w:val="af2"/>
          <w:rFonts w:eastAsiaTheme="majorEastAsia" w:cs="Times New Roman"/>
          <w:color w:val="000000"/>
        </w:rPr>
        <w:tab/>
        <w:t>работа с иллюстративным материалом - подбор, изучение.</w:t>
      </w:r>
    </w:p>
    <w:p w:rsidR="007914E5" w:rsidRPr="007914E5" w:rsidRDefault="007914E5" w:rsidP="00172748">
      <w:pPr>
        <w:pStyle w:val="af1"/>
        <w:widowControl w:val="0"/>
        <w:numPr>
          <w:ilvl w:val="1"/>
          <w:numId w:val="135"/>
        </w:numPr>
        <w:suppressAutoHyphens w:val="0"/>
        <w:spacing w:line="240" w:lineRule="auto"/>
        <w:ind w:left="0" w:firstLine="0"/>
        <w:rPr>
          <w:rFonts w:cs="Times New Roman"/>
        </w:rPr>
      </w:pPr>
      <w:r w:rsidRPr="007914E5">
        <w:rPr>
          <w:rStyle w:val="af2"/>
          <w:rFonts w:eastAsiaTheme="majorEastAsia" w:cs="Times New Roman"/>
          <w:b/>
          <w:color w:val="000000"/>
        </w:rPr>
        <w:t>Тема: Диорама, панорама как виды монументальной живописи</w:t>
      </w:r>
      <w:r w:rsidRPr="007914E5">
        <w:rPr>
          <w:rStyle w:val="af2"/>
          <w:rFonts w:eastAsiaTheme="majorEastAsia" w:cs="Times New Roman"/>
          <w:color w:val="000000"/>
        </w:rPr>
        <w:t>. Знакомство с терминами «диорама», «панорама». Исторические аспекты. Материалы и инструменты. Известные художественные объекты. Самостоятельная работа: посещение музеев.</w:t>
      </w:r>
    </w:p>
    <w:p w:rsidR="007914E5" w:rsidRPr="007914E5" w:rsidRDefault="007914E5" w:rsidP="00172748">
      <w:pPr>
        <w:pStyle w:val="af1"/>
        <w:widowControl w:val="0"/>
        <w:numPr>
          <w:ilvl w:val="1"/>
          <w:numId w:val="135"/>
        </w:numPr>
        <w:suppressAutoHyphens w:val="0"/>
        <w:spacing w:line="240" w:lineRule="auto"/>
        <w:ind w:left="0" w:firstLine="0"/>
        <w:rPr>
          <w:rFonts w:cs="Times New Roman"/>
        </w:rPr>
      </w:pPr>
      <w:r w:rsidRPr="007914E5">
        <w:rPr>
          <w:rStyle w:val="af2"/>
          <w:rFonts w:eastAsiaTheme="majorEastAsia" w:cs="Times New Roman"/>
          <w:b/>
          <w:color w:val="000000"/>
        </w:rPr>
        <w:t>Тема:</w:t>
      </w:r>
      <w:r w:rsidRPr="007914E5">
        <w:rPr>
          <w:rStyle w:val="af2"/>
          <w:rFonts w:eastAsiaTheme="majorEastAsia" w:cs="Times New Roman"/>
          <w:b/>
          <w:color w:val="000000"/>
        </w:rPr>
        <w:tab/>
        <w:t>Жанры</w:t>
      </w:r>
      <w:r w:rsidRPr="007914E5">
        <w:rPr>
          <w:rStyle w:val="af2"/>
          <w:rFonts w:eastAsiaTheme="majorEastAsia" w:cs="Times New Roman"/>
          <w:b/>
          <w:color w:val="000000"/>
        </w:rPr>
        <w:tab/>
        <w:t>изобразительного искусства</w:t>
      </w:r>
      <w:r w:rsidRPr="007914E5">
        <w:rPr>
          <w:rStyle w:val="af2"/>
          <w:rFonts w:eastAsiaTheme="majorEastAsia" w:cs="Times New Roman"/>
          <w:color w:val="000000"/>
        </w:rPr>
        <w:t>. Дальнейшее</w:t>
      </w:r>
      <w:r w:rsidR="00BB1F0B">
        <w:rPr>
          <w:rStyle w:val="af2"/>
          <w:rFonts w:eastAsiaTheme="majorEastAsia" w:cs="Times New Roman"/>
          <w:color w:val="000000"/>
        </w:rPr>
        <w:t xml:space="preserve"> </w:t>
      </w:r>
      <w:r w:rsidRPr="007914E5">
        <w:rPr>
          <w:rStyle w:val="af2"/>
          <w:rFonts w:eastAsiaTheme="majorEastAsia" w:cs="Times New Roman"/>
          <w:color w:val="000000"/>
        </w:rPr>
        <w:t>знакомство с жанрами живописи (графики): мифологический, исторический, батальный, бытовой, анималистический, маринистский и др. Самостоятельная работа:</w:t>
      </w:r>
      <w:r w:rsidRPr="007914E5">
        <w:rPr>
          <w:rStyle w:val="af2"/>
          <w:rFonts w:eastAsiaTheme="majorEastAsia" w:cs="Times New Roman"/>
          <w:color w:val="000000"/>
        </w:rPr>
        <w:tab/>
        <w:t>знакомство с репродукциями известных</w:t>
      </w:r>
      <w:r w:rsidR="0056453E">
        <w:rPr>
          <w:rStyle w:val="af2"/>
          <w:rFonts w:eastAsiaTheme="majorEastAsia" w:cs="Times New Roman"/>
          <w:color w:val="000000"/>
        </w:rPr>
        <w:t xml:space="preserve"> </w:t>
      </w:r>
      <w:r w:rsidRPr="007914E5">
        <w:rPr>
          <w:rStyle w:val="af2"/>
          <w:rFonts w:eastAsiaTheme="majorEastAsia" w:cs="Times New Roman"/>
          <w:color w:val="000000"/>
        </w:rPr>
        <w:t>художников.</w:t>
      </w:r>
    </w:p>
    <w:p w:rsidR="007914E5" w:rsidRPr="007914E5" w:rsidRDefault="007914E5" w:rsidP="00172748">
      <w:pPr>
        <w:pStyle w:val="af1"/>
        <w:widowControl w:val="0"/>
        <w:numPr>
          <w:ilvl w:val="1"/>
          <w:numId w:val="135"/>
        </w:numPr>
        <w:suppressAutoHyphens w:val="0"/>
        <w:spacing w:line="240" w:lineRule="auto"/>
        <w:ind w:left="0" w:firstLine="0"/>
        <w:rPr>
          <w:rFonts w:cs="Times New Roman"/>
        </w:rPr>
      </w:pPr>
      <w:r w:rsidRPr="007914E5">
        <w:rPr>
          <w:rStyle w:val="af2"/>
          <w:rFonts w:eastAsiaTheme="majorEastAsia" w:cs="Times New Roman"/>
          <w:b/>
          <w:color w:val="000000"/>
        </w:rPr>
        <w:t xml:space="preserve"> Тема: Интерпретация в искусстве</w:t>
      </w:r>
      <w:r w:rsidRPr="007914E5">
        <w:rPr>
          <w:rStyle w:val="af2"/>
          <w:rFonts w:eastAsiaTheme="majorEastAsia" w:cs="Times New Roman"/>
          <w:color w:val="000000"/>
        </w:rPr>
        <w:t>. Репродукция. Копия в материале. Подделки в искусстве. Самостоятельная работа: выполнение копий любимых произведений искусства.</w:t>
      </w:r>
    </w:p>
    <w:p w:rsidR="007914E5" w:rsidRPr="007914E5" w:rsidRDefault="007914E5" w:rsidP="00172748">
      <w:pPr>
        <w:pStyle w:val="af1"/>
        <w:widowControl w:val="0"/>
        <w:numPr>
          <w:ilvl w:val="1"/>
          <w:numId w:val="135"/>
        </w:numPr>
        <w:suppressAutoHyphens w:val="0"/>
        <w:spacing w:line="240" w:lineRule="auto"/>
        <w:ind w:left="0" w:firstLine="0"/>
        <w:rPr>
          <w:rFonts w:cs="Times New Roman"/>
        </w:rPr>
      </w:pPr>
      <w:r w:rsidRPr="007914E5">
        <w:rPr>
          <w:rStyle w:val="af2"/>
          <w:rFonts w:eastAsiaTheme="majorEastAsia" w:cs="Times New Roman"/>
          <w:b/>
          <w:color w:val="000000"/>
        </w:rPr>
        <w:t>Тема: Выполнение копии художественного произведения в музее изобразительного искусства</w:t>
      </w:r>
      <w:r w:rsidRPr="007914E5">
        <w:rPr>
          <w:rStyle w:val="af2"/>
          <w:rFonts w:eastAsiaTheme="majorEastAsia" w:cs="Times New Roman"/>
          <w:color w:val="000000"/>
        </w:rPr>
        <w:t>. Самостоятельная работа: завершение работы.</w:t>
      </w:r>
    </w:p>
    <w:p w:rsidR="007914E5" w:rsidRPr="007914E5" w:rsidRDefault="007914E5" w:rsidP="00172748">
      <w:pPr>
        <w:pStyle w:val="af1"/>
        <w:widowControl w:val="0"/>
        <w:numPr>
          <w:ilvl w:val="1"/>
          <w:numId w:val="135"/>
        </w:numPr>
        <w:suppressAutoHyphens w:val="0"/>
        <w:spacing w:line="240" w:lineRule="auto"/>
        <w:ind w:left="0" w:firstLine="0"/>
        <w:rPr>
          <w:rStyle w:val="af2"/>
          <w:rFonts w:eastAsiaTheme="majorEastAsia" w:cs="Times New Roman"/>
        </w:rPr>
      </w:pPr>
      <w:r w:rsidRPr="007914E5">
        <w:rPr>
          <w:rStyle w:val="af2"/>
          <w:rFonts w:eastAsiaTheme="majorEastAsia" w:cs="Times New Roman"/>
          <w:b/>
          <w:color w:val="000000"/>
        </w:rPr>
        <w:t>Тема: Пленэр</w:t>
      </w:r>
      <w:r w:rsidRPr="007914E5">
        <w:rPr>
          <w:rStyle w:val="af2"/>
          <w:rFonts w:eastAsiaTheme="majorEastAsia" w:cs="Times New Roman"/>
          <w:color w:val="000000"/>
        </w:rPr>
        <w:t>. Знакомство с термином «пленэр». Исторические подосновы. Наброски, зарисовки, этюды. Материалы и инструменты. Самостоятельная работа: выполнение зарисовок на открытом воздухе.</w:t>
      </w:r>
    </w:p>
    <w:p w:rsidR="007914E5" w:rsidRPr="007914E5" w:rsidRDefault="007914E5" w:rsidP="00172748">
      <w:pPr>
        <w:pStyle w:val="47"/>
        <w:numPr>
          <w:ilvl w:val="0"/>
          <w:numId w:val="134"/>
        </w:numPr>
        <w:shd w:val="clear" w:color="auto" w:fill="auto"/>
        <w:tabs>
          <w:tab w:val="left" w:pos="1824"/>
        </w:tabs>
        <w:spacing w:before="0" w:line="240" w:lineRule="auto"/>
        <w:ind w:left="0"/>
        <w:jc w:val="center"/>
        <w:rPr>
          <w:rFonts w:ascii="Times New Roman" w:hAnsi="Times New Roman" w:cs="Times New Roman"/>
          <w:sz w:val="24"/>
          <w:szCs w:val="24"/>
        </w:rPr>
      </w:pPr>
      <w:r w:rsidRPr="007914E5">
        <w:rPr>
          <w:rStyle w:val="af2"/>
          <w:rFonts w:ascii="Times New Roman" w:hAnsi="Times New Roman" w:cs="Times New Roman"/>
          <w:color w:val="000000"/>
          <w:sz w:val="24"/>
          <w:szCs w:val="24"/>
        </w:rPr>
        <w:t>Раздел «ДЕКОРАТИВНО - ПРИКЛАДНОЕ ИСКУССТВО»</w:t>
      </w:r>
    </w:p>
    <w:p w:rsidR="007914E5" w:rsidRPr="007914E5" w:rsidRDefault="007914E5" w:rsidP="00172748">
      <w:pPr>
        <w:pStyle w:val="af1"/>
        <w:widowControl w:val="0"/>
        <w:numPr>
          <w:ilvl w:val="1"/>
          <w:numId w:val="136"/>
        </w:numPr>
        <w:tabs>
          <w:tab w:val="left" w:pos="1188"/>
        </w:tabs>
        <w:suppressAutoHyphens w:val="0"/>
        <w:spacing w:line="240" w:lineRule="auto"/>
        <w:ind w:left="0" w:firstLine="0"/>
        <w:rPr>
          <w:rFonts w:cs="Times New Roman"/>
        </w:rPr>
      </w:pPr>
      <w:r w:rsidRPr="007914E5">
        <w:rPr>
          <w:rStyle w:val="af2"/>
          <w:rFonts w:eastAsiaTheme="majorEastAsia" w:cs="Times New Roman"/>
          <w:b/>
          <w:color w:val="000000"/>
        </w:rPr>
        <w:t>Тема: Текстиль</w:t>
      </w:r>
      <w:r w:rsidRPr="007914E5">
        <w:rPr>
          <w:rStyle w:val="af2"/>
          <w:rFonts w:eastAsiaTheme="majorEastAsia" w:cs="Times New Roman"/>
          <w:color w:val="000000"/>
        </w:rPr>
        <w:t>. Значение термина «текстиль». Виды текстильных изделий. Способы выполнения текстильных изделий (ткачество, вышивка, плетение, роспись по ткани, валяние, вязание, аппликация).Последовательность выполнения работы от эскиза до работы в материале. Самостоятельная работа: выполнение эскиза любого текстильного изделия.</w:t>
      </w:r>
    </w:p>
    <w:p w:rsidR="007914E5" w:rsidRPr="007914E5" w:rsidRDefault="007914E5" w:rsidP="00172748">
      <w:pPr>
        <w:pStyle w:val="af1"/>
        <w:widowControl w:val="0"/>
        <w:numPr>
          <w:ilvl w:val="1"/>
          <w:numId w:val="136"/>
        </w:numPr>
        <w:tabs>
          <w:tab w:val="left" w:pos="1188"/>
        </w:tabs>
        <w:suppressAutoHyphens w:val="0"/>
        <w:spacing w:line="240" w:lineRule="auto"/>
        <w:ind w:left="0" w:firstLine="0"/>
        <w:rPr>
          <w:rFonts w:cs="Times New Roman"/>
        </w:rPr>
      </w:pPr>
      <w:r w:rsidRPr="007914E5">
        <w:rPr>
          <w:rStyle w:val="af2"/>
          <w:rFonts w:eastAsiaTheme="majorEastAsia" w:cs="Times New Roman"/>
          <w:b/>
          <w:color w:val="000000"/>
        </w:rPr>
        <w:t>Тема: Эскизирование</w:t>
      </w:r>
      <w:r w:rsidRPr="007914E5">
        <w:rPr>
          <w:rStyle w:val="af2"/>
          <w:rFonts w:eastAsiaTheme="majorEastAsia" w:cs="Times New Roman"/>
          <w:color w:val="000000"/>
        </w:rPr>
        <w:t>. Выполнение эскиза текстильного изделия. Самостоятельная работа: подбор материала, завершение работы.</w:t>
      </w:r>
    </w:p>
    <w:p w:rsidR="007914E5" w:rsidRPr="007914E5" w:rsidRDefault="007914E5" w:rsidP="00172748">
      <w:pPr>
        <w:pStyle w:val="af1"/>
        <w:widowControl w:val="0"/>
        <w:numPr>
          <w:ilvl w:val="1"/>
          <w:numId w:val="136"/>
        </w:numPr>
        <w:tabs>
          <w:tab w:val="left" w:pos="1193"/>
        </w:tabs>
        <w:suppressAutoHyphens w:val="0"/>
        <w:spacing w:line="240" w:lineRule="auto"/>
        <w:ind w:left="0" w:firstLine="0"/>
        <w:rPr>
          <w:rFonts w:cs="Times New Roman"/>
        </w:rPr>
      </w:pPr>
      <w:r w:rsidRPr="007914E5">
        <w:rPr>
          <w:rStyle w:val="af2"/>
          <w:rFonts w:eastAsiaTheme="majorEastAsia" w:cs="Times New Roman"/>
          <w:b/>
          <w:color w:val="000000"/>
        </w:rPr>
        <w:t>Тема: Металл</w:t>
      </w:r>
      <w:r w:rsidRPr="007914E5">
        <w:rPr>
          <w:rStyle w:val="af2"/>
          <w:rFonts w:eastAsiaTheme="majorEastAsia" w:cs="Times New Roman"/>
          <w:color w:val="000000"/>
        </w:rPr>
        <w:t>. Значение термина «художественный металл». Способы выполнения изделий из металла (</w:t>
      </w:r>
      <w:r w:rsidRPr="007914E5">
        <w:rPr>
          <w:rFonts w:cs="Times New Roman"/>
          <w:color w:val="000000"/>
        </w:rPr>
        <w:t xml:space="preserve">чеканка, литье, филигрань, насечка, гравировка). </w:t>
      </w:r>
      <w:r w:rsidRPr="007914E5">
        <w:rPr>
          <w:rStyle w:val="af2"/>
          <w:rFonts w:eastAsiaTheme="majorEastAsia" w:cs="Times New Roman"/>
          <w:color w:val="000000"/>
        </w:rPr>
        <w:t>Материалы и инструменты. Самостоятельная работа: подбор иллюстративного материала.</w:t>
      </w:r>
    </w:p>
    <w:p w:rsidR="007914E5" w:rsidRPr="007914E5" w:rsidRDefault="007914E5" w:rsidP="00172748">
      <w:pPr>
        <w:pStyle w:val="af1"/>
        <w:widowControl w:val="0"/>
        <w:numPr>
          <w:ilvl w:val="1"/>
          <w:numId w:val="136"/>
        </w:numPr>
        <w:tabs>
          <w:tab w:val="left" w:pos="1188"/>
        </w:tabs>
        <w:suppressAutoHyphens w:val="0"/>
        <w:spacing w:line="240" w:lineRule="auto"/>
        <w:ind w:left="0" w:firstLine="0"/>
        <w:rPr>
          <w:rFonts w:cs="Times New Roman"/>
        </w:rPr>
      </w:pPr>
      <w:r w:rsidRPr="007914E5">
        <w:rPr>
          <w:rStyle w:val="af2"/>
          <w:rFonts w:eastAsiaTheme="majorEastAsia" w:cs="Times New Roman"/>
          <w:b/>
          <w:color w:val="000000"/>
        </w:rPr>
        <w:t>Тема: Эскизирование.</w:t>
      </w:r>
      <w:r w:rsidRPr="007914E5">
        <w:rPr>
          <w:rStyle w:val="af2"/>
          <w:rFonts w:eastAsiaTheme="majorEastAsia" w:cs="Times New Roman"/>
          <w:color w:val="000000"/>
        </w:rPr>
        <w:t xml:space="preserve"> Выполнение эскиза ювелирного изделия. Самостоятельная работа: завершение работы.</w:t>
      </w:r>
    </w:p>
    <w:p w:rsidR="007914E5" w:rsidRPr="007914E5" w:rsidRDefault="007914E5" w:rsidP="00172748">
      <w:pPr>
        <w:pStyle w:val="af1"/>
        <w:widowControl w:val="0"/>
        <w:numPr>
          <w:ilvl w:val="1"/>
          <w:numId w:val="136"/>
        </w:numPr>
        <w:tabs>
          <w:tab w:val="left" w:pos="1188"/>
        </w:tabs>
        <w:suppressAutoHyphens w:val="0"/>
        <w:spacing w:line="240" w:lineRule="auto"/>
        <w:ind w:left="0" w:firstLine="0"/>
        <w:rPr>
          <w:rFonts w:cs="Times New Roman"/>
        </w:rPr>
      </w:pPr>
      <w:r w:rsidRPr="007914E5">
        <w:rPr>
          <w:rStyle w:val="af2"/>
          <w:rFonts w:eastAsiaTheme="majorEastAsia" w:cs="Times New Roman"/>
          <w:b/>
          <w:color w:val="000000"/>
        </w:rPr>
        <w:t>Тема: Керамика</w:t>
      </w:r>
      <w:r w:rsidRPr="007914E5">
        <w:rPr>
          <w:rStyle w:val="af2"/>
          <w:rFonts w:eastAsiaTheme="majorEastAsia" w:cs="Times New Roman"/>
          <w:color w:val="000000"/>
        </w:rPr>
        <w:t xml:space="preserve">. Значение термина «керамика». Основные виды керамики </w:t>
      </w:r>
      <w:r w:rsidR="0056453E">
        <w:rPr>
          <w:rStyle w:val="af2"/>
          <w:rFonts w:eastAsiaTheme="majorEastAsia" w:cs="Times New Roman"/>
          <w:color w:val="000000"/>
        </w:rPr>
        <w:t>-</w:t>
      </w:r>
      <w:r w:rsidRPr="007914E5">
        <w:rPr>
          <w:rStyle w:val="af2"/>
          <w:rFonts w:eastAsiaTheme="majorEastAsia" w:cs="Times New Roman"/>
          <w:color w:val="000000"/>
        </w:rPr>
        <w:t xml:space="preserve"> фарфор, фаянс, майолика. История ремесла. Технология выполнения. Самостоятельная работа: фотографирование предметов быта и предметов декоративно-прикладного искусства из керамики.</w:t>
      </w:r>
    </w:p>
    <w:p w:rsidR="007914E5" w:rsidRPr="007914E5" w:rsidRDefault="007914E5" w:rsidP="00172748">
      <w:pPr>
        <w:pStyle w:val="af1"/>
        <w:widowControl w:val="0"/>
        <w:numPr>
          <w:ilvl w:val="1"/>
          <w:numId w:val="136"/>
        </w:numPr>
        <w:tabs>
          <w:tab w:val="left" w:pos="1188"/>
        </w:tabs>
        <w:suppressAutoHyphens w:val="0"/>
        <w:spacing w:line="240" w:lineRule="auto"/>
        <w:ind w:left="0" w:firstLine="0"/>
        <w:rPr>
          <w:rFonts w:cs="Times New Roman"/>
        </w:rPr>
      </w:pPr>
      <w:r w:rsidRPr="007914E5">
        <w:rPr>
          <w:rStyle w:val="af2"/>
          <w:rFonts w:eastAsiaTheme="majorEastAsia" w:cs="Times New Roman"/>
          <w:b/>
          <w:color w:val="000000"/>
        </w:rPr>
        <w:t>Тема: Эскизирование</w:t>
      </w:r>
      <w:r w:rsidRPr="007914E5">
        <w:rPr>
          <w:rStyle w:val="af2"/>
          <w:rFonts w:eastAsiaTheme="majorEastAsia" w:cs="Times New Roman"/>
          <w:color w:val="000000"/>
        </w:rPr>
        <w:t>. Выполнение эскиза керамического изделия. Самостоятельная работа: завершение работы.</w:t>
      </w:r>
    </w:p>
    <w:p w:rsidR="007914E5" w:rsidRPr="007914E5" w:rsidRDefault="007914E5" w:rsidP="00172748">
      <w:pPr>
        <w:pStyle w:val="af1"/>
        <w:widowControl w:val="0"/>
        <w:numPr>
          <w:ilvl w:val="1"/>
          <w:numId w:val="136"/>
        </w:numPr>
        <w:tabs>
          <w:tab w:val="left" w:pos="1188"/>
        </w:tabs>
        <w:suppressAutoHyphens w:val="0"/>
        <w:spacing w:line="240" w:lineRule="auto"/>
        <w:ind w:left="0" w:firstLine="0"/>
        <w:rPr>
          <w:rFonts w:cs="Times New Roman"/>
        </w:rPr>
      </w:pPr>
      <w:r w:rsidRPr="007914E5">
        <w:rPr>
          <w:rStyle w:val="af2"/>
          <w:rFonts w:eastAsiaTheme="majorEastAsia" w:cs="Times New Roman"/>
          <w:b/>
          <w:color w:val="000000"/>
        </w:rPr>
        <w:t xml:space="preserve"> Тема: Дерево</w:t>
      </w:r>
      <w:r w:rsidRPr="007914E5">
        <w:rPr>
          <w:rStyle w:val="af2"/>
          <w:rFonts w:eastAsiaTheme="majorEastAsia" w:cs="Times New Roman"/>
          <w:color w:val="000000"/>
        </w:rPr>
        <w:t>. Значение термина «художественная обработка дерева». Способы выполнения изделий из древесины (резьба, роспись, инкрустация, выжигание, скульптура). Материалы и инструменты. Самостоятельная работа: выполнение фотографий изделий из дерева.</w:t>
      </w:r>
    </w:p>
    <w:p w:rsidR="007914E5" w:rsidRPr="007914E5" w:rsidRDefault="007914E5" w:rsidP="00172748">
      <w:pPr>
        <w:pStyle w:val="af1"/>
        <w:widowControl w:val="0"/>
        <w:numPr>
          <w:ilvl w:val="1"/>
          <w:numId w:val="136"/>
        </w:numPr>
        <w:tabs>
          <w:tab w:val="left" w:pos="1188"/>
        </w:tabs>
        <w:suppressAutoHyphens w:val="0"/>
        <w:spacing w:line="240" w:lineRule="auto"/>
        <w:ind w:left="0" w:firstLine="0"/>
        <w:rPr>
          <w:rFonts w:cs="Times New Roman"/>
        </w:rPr>
      </w:pPr>
      <w:r w:rsidRPr="007914E5">
        <w:rPr>
          <w:rStyle w:val="af2"/>
          <w:rFonts w:eastAsiaTheme="majorEastAsia" w:cs="Times New Roman"/>
          <w:b/>
          <w:color w:val="000000"/>
        </w:rPr>
        <w:t>Тема: Эскизирование</w:t>
      </w:r>
      <w:r w:rsidRPr="007914E5">
        <w:rPr>
          <w:rStyle w:val="af2"/>
          <w:rFonts w:eastAsiaTheme="majorEastAsia" w:cs="Times New Roman"/>
          <w:color w:val="000000"/>
        </w:rPr>
        <w:t>. Выполнение эскиза деревянного изделия. Самостоятельная работа: завершение работы.</w:t>
      </w:r>
    </w:p>
    <w:p w:rsidR="007914E5" w:rsidRPr="007914E5" w:rsidRDefault="007914E5" w:rsidP="00172748">
      <w:pPr>
        <w:pStyle w:val="af1"/>
        <w:widowControl w:val="0"/>
        <w:numPr>
          <w:ilvl w:val="1"/>
          <w:numId w:val="136"/>
        </w:numPr>
        <w:tabs>
          <w:tab w:val="left" w:pos="1188"/>
        </w:tabs>
        <w:suppressAutoHyphens w:val="0"/>
        <w:spacing w:line="240" w:lineRule="auto"/>
        <w:ind w:left="0" w:firstLine="0"/>
        <w:rPr>
          <w:rFonts w:cs="Times New Roman"/>
        </w:rPr>
      </w:pPr>
      <w:r w:rsidRPr="007914E5">
        <w:rPr>
          <w:rStyle w:val="af2"/>
          <w:rFonts w:eastAsiaTheme="majorEastAsia" w:cs="Times New Roman"/>
          <w:b/>
          <w:color w:val="000000"/>
        </w:rPr>
        <w:t>Тема: Камень. Кость</w:t>
      </w:r>
      <w:r w:rsidRPr="007914E5">
        <w:rPr>
          <w:rStyle w:val="af2"/>
          <w:rFonts w:eastAsiaTheme="majorEastAsia" w:cs="Times New Roman"/>
          <w:color w:val="000000"/>
        </w:rPr>
        <w:t>. Значение термина «художественная обработка камня, кости». Материалы и инструменты. Самостоятельная работа: работа с иллюстративным материалом.</w:t>
      </w:r>
    </w:p>
    <w:p w:rsidR="007914E5" w:rsidRPr="007914E5" w:rsidRDefault="007914E5" w:rsidP="00172748">
      <w:pPr>
        <w:pStyle w:val="af1"/>
        <w:widowControl w:val="0"/>
        <w:numPr>
          <w:ilvl w:val="1"/>
          <w:numId w:val="136"/>
        </w:numPr>
        <w:tabs>
          <w:tab w:val="left" w:pos="1188"/>
        </w:tabs>
        <w:suppressAutoHyphens w:val="0"/>
        <w:spacing w:line="240" w:lineRule="auto"/>
        <w:ind w:left="0" w:firstLine="0"/>
        <w:rPr>
          <w:rFonts w:cs="Times New Roman"/>
        </w:rPr>
      </w:pPr>
      <w:r w:rsidRPr="007914E5">
        <w:rPr>
          <w:rStyle w:val="af2"/>
          <w:rFonts w:eastAsiaTheme="majorEastAsia" w:cs="Times New Roman"/>
          <w:b/>
          <w:color w:val="000000"/>
        </w:rPr>
        <w:t>Тема: Эскизирование</w:t>
      </w:r>
      <w:r w:rsidRPr="007914E5">
        <w:rPr>
          <w:rStyle w:val="af2"/>
          <w:rFonts w:eastAsiaTheme="majorEastAsia" w:cs="Times New Roman"/>
          <w:color w:val="000000"/>
        </w:rPr>
        <w:t>. Выполнение эскиза изделия из камня. Самостоятельная работа: завершение работы.</w:t>
      </w:r>
    </w:p>
    <w:p w:rsidR="007914E5" w:rsidRPr="007914E5" w:rsidRDefault="007914E5" w:rsidP="00172748">
      <w:pPr>
        <w:pStyle w:val="af1"/>
        <w:widowControl w:val="0"/>
        <w:numPr>
          <w:ilvl w:val="1"/>
          <w:numId w:val="136"/>
        </w:numPr>
        <w:tabs>
          <w:tab w:val="left" w:pos="1188"/>
        </w:tabs>
        <w:suppressAutoHyphens w:val="0"/>
        <w:spacing w:line="240" w:lineRule="auto"/>
        <w:ind w:left="0" w:firstLine="0"/>
        <w:rPr>
          <w:rFonts w:cs="Times New Roman"/>
        </w:rPr>
      </w:pPr>
      <w:r w:rsidRPr="007914E5">
        <w:rPr>
          <w:rStyle w:val="af2"/>
          <w:rFonts w:eastAsiaTheme="majorEastAsia" w:cs="Times New Roman"/>
          <w:b/>
          <w:color w:val="000000"/>
        </w:rPr>
        <w:t>Тема: Стекло</w:t>
      </w:r>
      <w:r w:rsidRPr="007914E5">
        <w:rPr>
          <w:rStyle w:val="af2"/>
          <w:rFonts w:eastAsiaTheme="majorEastAsia" w:cs="Times New Roman"/>
          <w:color w:val="000000"/>
        </w:rPr>
        <w:t>. Значение термина «художественное стекло». Классификация видов изделий из стекла по назначению: утилитарные (салатницы, графины, фужеры, рюмки), декоративные (вазы для цветов, мелкая скульптура, декоративные композиции, панно, витражи, украшения) и сувениры (плакетки, медали с изображением исторических памятников,</w:t>
      </w:r>
      <w:r w:rsidR="00BB1F0B">
        <w:rPr>
          <w:rStyle w:val="af2"/>
          <w:rFonts w:eastAsiaTheme="majorEastAsia" w:cs="Times New Roman"/>
          <w:color w:val="000000"/>
        </w:rPr>
        <w:t xml:space="preserve"> </w:t>
      </w:r>
      <w:r w:rsidRPr="007914E5">
        <w:rPr>
          <w:rStyle w:val="af2"/>
          <w:rFonts w:eastAsiaTheme="majorEastAsia" w:cs="Times New Roman"/>
          <w:color w:val="000000"/>
        </w:rPr>
        <w:t>миниатюрные скульптуры).</w:t>
      </w:r>
      <w:r w:rsidRPr="007914E5">
        <w:rPr>
          <w:rStyle w:val="af2"/>
          <w:rFonts w:eastAsiaTheme="majorEastAsia" w:cs="Times New Roman"/>
          <w:color w:val="000000"/>
        </w:rPr>
        <w:tab/>
        <w:t>Самостоятельная работа:</w:t>
      </w:r>
      <w:r w:rsidRPr="007914E5">
        <w:rPr>
          <w:rStyle w:val="af2"/>
          <w:rFonts w:eastAsiaTheme="majorEastAsia" w:cs="Times New Roman"/>
          <w:color w:val="000000"/>
        </w:rPr>
        <w:tab/>
        <w:t>выполнение</w:t>
      </w:r>
      <w:r w:rsidR="00BB1F0B">
        <w:rPr>
          <w:rStyle w:val="af2"/>
          <w:rFonts w:eastAsiaTheme="majorEastAsia" w:cs="Times New Roman"/>
          <w:color w:val="000000"/>
        </w:rPr>
        <w:t xml:space="preserve"> </w:t>
      </w:r>
      <w:r w:rsidRPr="007914E5">
        <w:rPr>
          <w:rStyle w:val="af2"/>
          <w:rFonts w:eastAsiaTheme="majorEastAsia" w:cs="Times New Roman"/>
          <w:color w:val="000000"/>
        </w:rPr>
        <w:t>фотографий изделий из стекла.</w:t>
      </w:r>
    </w:p>
    <w:p w:rsidR="007914E5" w:rsidRPr="007914E5" w:rsidRDefault="007914E5" w:rsidP="00172748">
      <w:pPr>
        <w:pStyle w:val="af1"/>
        <w:widowControl w:val="0"/>
        <w:numPr>
          <w:ilvl w:val="1"/>
          <w:numId w:val="136"/>
        </w:numPr>
        <w:tabs>
          <w:tab w:val="left" w:pos="1188"/>
        </w:tabs>
        <w:suppressAutoHyphens w:val="0"/>
        <w:spacing w:line="240" w:lineRule="auto"/>
        <w:ind w:left="0" w:firstLine="0"/>
        <w:rPr>
          <w:rFonts w:cs="Times New Roman"/>
        </w:rPr>
      </w:pPr>
      <w:r w:rsidRPr="007914E5">
        <w:rPr>
          <w:rStyle w:val="af2"/>
          <w:rFonts w:eastAsiaTheme="majorEastAsia" w:cs="Times New Roman"/>
          <w:b/>
          <w:color w:val="000000"/>
        </w:rPr>
        <w:t>Тема: Эскизирование</w:t>
      </w:r>
      <w:r w:rsidRPr="007914E5">
        <w:rPr>
          <w:rStyle w:val="af2"/>
          <w:rFonts w:eastAsiaTheme="majorEastAsia" w:cs="Times New Roman"/>
          <w:color w:val="000000"/>
        </w:rPr>
        <w:t>. Выполнение эскиза изделия из стекла. Самостоятельная работа: завершение работы.</w:t>
      </w:r>
    </w:p>
    <w:p w:rsidR="007914E5" w:rsidRPr="0056453E" w:rsidRDefault="007914E5" w:rsidP="00172748">
      <w:pPr>
        <w:pStyle w:val="47"/>
        <w:numPr>
          <w:ilvl w:val="0"/>
          <w:numId w:val="134"/>
        </w:numPr>
        <w:shd w:val="clear" w:color="auto" w:fill="auto"/>
        <w:tabs>
          <w:tab w:val="left" w:pos="1824"/>
        </w:tabs>
        <w:spacing w:before="0" w:line="240" w:lineRule="auto"/>
        <w:ind w:left="0"/>
        <w:jc w:val="center"/>
        <w:rPr>
          <w:rFonts w:ascii="Times New Roman" w:hAnsi="Times New Roman" w:cs="Times New Roman"/>
          <w:sz w:val="24"/>
          <w:szCs w:val="24"/>
        </w:rPr>
      </w:pPr>
      <w:r w:rsidRPr="0056453E">
        <w:rPr>
          <w:rStyle w:val="af2"/>
          <w:rFonts w:ascii="Times New Roman" w:hAnsi="Times New Roman" w:cs="Times New Roman"/>
          <w:color w:val="000000"/>
          <w:sz w:val="24"/>
          <w:szCs w:val="24"/>
        </w:rPr>
        <w:t>Раздел «ИСКУССТВО КАК ВИД КУЛЬТУРНОЙ</w:t>
      </w:r>
      <w:r w:rsidR="0056453E" w:rsidRPr="0056453E">
        <w:rPr>
          <w:rStyle w:val="af2"/>
          <w:rFonts w:ascii="Times New Roman" w:hAnsi="Times New Roman" w:cs="Times New Roman"/>
          <w:color w:val="000000"/>
          <w:sz w:val="24"/>
          <w:szCs w:val="24"/>
        </w:rPr>
        <w:t xml:space="preserve"> </w:t>
      </w:r>
      <w:r w:rsidRPr="0056453E">
        <w:rPr>
          <w:rStyle w:val="af2"/>
          <w:rFonts w:ascii="Times New Roman" w:eastAsiaTheme="majorEastAsia" w:hAnsi="Times New Roman" w:cs="Times New Roman"/>
          <w:color w:val="000000"/>
          <w:sz w:val="24"/>
          <w:szCs w:val="24"/>
        </w:rPr>
        <w:t>ДЕЯТЕЛЬНОСТИ. МНОГОГРАННЫЙ РЕЗУЛЬТАТ ТВОРЧЕСКОЙ ДЕЯТЕЛЬНОСТИ ПОКОЛЕНИЙ. СОХРАНЕНИЕ И ПРИУМНОЖЕНИЕ КУЛЬТУРНОГО НАСЛЕДИЯ»</w:t>
      </w:r>
    </w:p>
    <w:p w:rsidR="007914E5" w:rsidRPr="007914E5" w:rsidRDefault="007914E5" w:rsidP="00172748">
      <w:pPr>
        <w:pStyle w:val="af1"/>
        <w:widowControl w:val="0"/>
        <w:numPr>
          <w:ilvl w:val="1"/>
          <w:numId w:val="137"/>
        </w:numPr>
        <w:tabs>
          <w:tab w:val="left" w:pos="1188"/>
        </w:tabs>
        <w:suppressAutoHyphens w:val="0"/>
        <w:spacing w:line="240" w:lineRule="auto"/>
        <w:ind w:left="0" w:firstLine="0"/>
        <w:rPr>
          <w:rFonts w:cs="Times New Roman"/>
        </w:rPr>
      </w:pPr>
      <w:r w:rsidRPr="007914E5">
        <w:rPr>
          <w:rStyle w:val="af2"/>
          <w:rFonts w:eastAsiaTheme="majorEastAsia" w:cs="Times New Roman"/>
          <w:b/>
          <w:color w:val="000000"/>
        </w:rPr>
        <w:t>Тема: Язык.</w:t>
      </w:r>
      <w:r w:rsidRPr="007914E5">
        <w:rPr>
          <w:rStyle w:val="af2"/>
          <w:rFonts w:eastAsiaTheme="majorEastAsia" w:cs="Times New Roman"/>
          <w:color w:val="000000"/>
        </w:rPr>
        <w:t xml:space="preserve"> Исторические изменения словарного состава русского языка. Заимствование иностранных слов. Культура речи. Сленг. Самостоятельная работа: подобрать и привести примеры иностранных слов, вошед</w:t>
      </w:r>
      <w:r w:rsidRPr="007914E5">
        <w:rPr>
          <w:rFonts w:cs="Times New Roman"/>
          <w:color w:val="000000"/>
          <w:u w:val="single"/>
        </w:rPr>
        <w:t>ши</w:t>
      </w:r>
      <w:r w:rsidRPr="007914E5">
        <w:rPr>
          <w:rStyle w:val="af2"/>
          <w:rFonts w:eastAsiaTheme="majorEastAsia" w:cs="Times New Roman"/>
          <w:color w:val="000000"/>
        </w:rPr>
        <w:t>х в русский язык. Объяснение значения слов.</w:t>
      </w:r>
    </w:p>
    <w:p w:rsidR="007914E5" w:rsidRPr="007914E5" w:rsidRDefault="007914E5" w:rsidP="00172748">
      <w:pPr>
        <w:pStyle w:val="af1"/>
        <w:widowControl w:val="0"/>
        <w:numPr>
          <w:ilvl w:val="1"/>
          <w:numId w:val="137"/>
        </w:numPr>
        <w:tabs>
          <w:tab w:val="left" w:pos="1188"/>
        </w:tabs>
        <w:suppressAutoHyphens w:val="0"/>
        <w:spacing w:line="240" w:lineRule="auto"/>
        <w:ind w:left="0" w:firstLine="0"/>
        <w:rPr>
          <w:rFonts w:cs="Times New Roman"/>
        </w:rPr>
      </w:pPr>
      <w:r w:rsidRPr="007914E5">
        <w:rPr>
          <w:rStyle w:val="af2"/>
          <w:rFonts w:eastAsiaTheme="majorEastAsia" w:cs="Times New Roman"/>
          <w:b/>
          <w:color w:val="000000"/>
        </w:rPr>
        <w:t>Тема: Современная детская литература</w:t>
      </w:r>
      <w:r w:rsidRPr="007914E5">
        <w:rPr>
          <w:rStyle w:val="af2"/>
          <w:rFonts w:eastAsiaTheme="majorEastAsia" w:cs="Times New Roman"/>
          <w:color w:val="000000"/>
        </w:rPr>
        <w:t>. Творческий подход в создании литературного образа, адаптация текста к психологическим особенностям определенного детского возраста. Языковые эксперименты. Лингвистическая интерпретация. Самостоятельная работа: чтение и пересказ любимого литературного произведения.</w:t>
      </w:r>
    </w:p>
    <w:p w:rsidR="007914E5" w:rsidRPr="007914E5" w:rsidRDefault="007914E5" w:rsidP="00172748">
      <w:pPr>
        <w:pStyle w:val="af1"/>
        <w:widowControl w:val="0"/>
        <w:numPr>
          <w:ilvl w:val="1"/>
          <w:numId w:val="137"/>
        </w:numPr>
        <w:tabs>
          <w:tab w:val="left" w:pos="1188"/>
        </w:tabs>
        <w:suppressAutoHyphens w:val="0"/>
        <w:spacing w:line="240" w:lineRule="auto"/>
        <w:ind w:left="0" w:firstLine="0"/>
        <w:rPr>
          <w:rFonts w:cs="Times New Roman"/>
        </w:rPr>
      </w:pPr>
      <w:r w:rsidRPr="007914E5">
        <w:rPr>
          <w:rStyle w:val="af2"/>
          <w:rFonts w:eastAsiaTheme="majorEastAsia" w:cs="Times New Roman"/>
          <w:b/>
          <w:color w:val="000000"/>
        </w:rPr>
        <w:t>Тема:</w:t>
      </w:r>
      <w:r w:rsidRPr="007914E5">
        <w:rPr>
          <w:rStyle w:val="af2"/>
          <w:rFonts w:eastAsiaTheme="majorEastAsia" w:cs="Times New Roman"/>
          <w:b/>
          <w:color w:val="000000"/>
        </w:rPr>
        <w:tab/>
        <w:t>Творческий</w:t>
      </w:r>
      <w:r w:rsidRPr="007914E5">
        <w:rPr>
          <w:rStyle w:val="af2"/>
          <w:rFonts w:eastAsiaTheme="majorEastAsia" w:cs="Times New Roman"/>
          <w:b/>
          <w:color w:val="000000"/>
        </w:rPr>
        <w:tab/>
        <w:t>эксперимент</w:t>
      </w:r>
      <w:r w:rsidRPr="007914E5">
        <w:rPr>
          <w:rStyle w:val="af2"/>
          <w:rFonts w:eastAsiaTheme="majorEastAsia" w:cs="Times New Roman"/>
          <w:color w:val="000000"/>
        </w:rPr>
        <w:t>. Сочинение сказки с использованием современных слов и терминов. Самостоятельная работа: выполнение иллюстраций к собственной сказке.</w:t>
      </w:r>
    </w:p>
    <w:p w:rsidR="007914E5" w:rsidRPr="007914E5" w:rsidRDefault="007914E5" w:rsidP="00172748">
      <w:pPr>
        <w:pStyle w:val="af1"/>
        <w:widowControl w:val="0"/>
        <w:numPr>
          <w:ilvl w:val="1"/>
          <w:numId w:val="137"/>
        </w:numPr>
        <w:tabs>
          <w:tab w:val="left" w:pos="1188"/>
        </w:tabs>
        <w:suppressAutoHyphens w:val="0"/>
        <w:spacing w:line="240" w:lineRule="auto"/>
        <w:ind w:left="0" w:firstLine="0"/>
        <w:rPr>
          <w:rFonts w:cs="Times New Roman"/>
        </w:rPr>
      </w:pPr>
      <w:r w:rsidRPr="007914E5">
        <w:rPr>
          <w:rStyle w:val="af2"/>
          <w:rFonts w:eastAsiaTheme="majorEastAsia" w:cs="Times New Roman"/>
          <w:b/>
          <w:color w:val="000000"/>
        </w:rPr>
        <w:t>Тема: Музыка</w:t>
      </w:r>
      <w:r w:rsidRPr="007914E5">
        <w:rPr>
          <w:rStyle w:val="af2"/>
          <w:rFonts w:eastAsiaTheme="majorEastAsia" w:cs="Times New Roman"/>
          <w:color w:val="000000"/>
        </w:rPr>
        <w:t>. Стилизация в музыке. Возвращение старинных народных инструментов в современное музыкальное пространство. Самостоятельная работа: подбор фотоматериалов.</w:t>
      </w:r>
    </w:p>
    <w:p w:rsidR="007914E5" w:rsidRPr="007914E5" w:rsidRDefault="007914E5" w:rsidP="00172748">
      <w:pPr>
        <w:pStyle w:val="47"/>
        <w:numPr>
          <w:ilvl w:val="1"/>
          <w:numId w:val="137"/>
        </w:numPr>
        <w:shd w:val="clear" w:color="auto" w:fill="auto"/>
        <w:tabs>
          <w:tab w:val="left" w:pos="1188"/>
          <w:tab w:val="left" w:pos="1824"/>
        </w:tabs>
        <w:spacing w:before="0" w:line="240" w:lineRule="auto"/>
        <w:ind w:left="0" w:firstLine="0"/>
        <w:rPr>
          <w:rStyle w:val="af2"/>
          <w:rFonts w:ascii="Times New Roman" w:hAnsi="Times New Roman" w:cs="Times New Roman"/>
          <w:sz w:val="24"/>
          <w:szCs w:val="24"/>
        </w:rPr>
      </w:pPr>
      <w:r w:rsidRPr="007914E5">
        <w:rPr>
          <w:rStyle w:val="af2"/>
          <w:rFonts w:ascii="Times New Roman" w:hAnsi="Times New Roman" w:cs="Times New Roman"/>
          <w:b/>
          <w:color w:val="000000"/>
          <w:sz w:val="24"/>
          <w:szCs w:val="24"/>
        </w:rPr>
        <w:t>Тема: Песня</w:t>
      </w:r>
      <w:r w:rsidRPr="007914E5">
        <w:rPr>
          <w:rStyle w:val="af2"/>
          <w:rFonts w:ascii="Times New Roman" w:hAnsi="Times New Roman" w:cs="Times New Roman"/>
          <w:color w:val="000000"/>
          <w:sz w:val="24"/>
          <w:szCs w:val="24"/>
        </w:rPr>
        <w:t>. Традиция и современность в народной песне. Популяризация народной песни. Прослушивание русских народных песен, романсов. Самостоятельная работа: чтение (исполнение) отрывка любимой (знакомой) русской песни.</w:t>
      </w:r>
    </w:p>
    <w:p w:rsidR="007914E5" w:rsidRPr="007914E5" w:rsidRDefault="007914E5" w:rsidP="00172748">
      <w:pPr>
        <w:pStyle w:val="47"/>
        <w:numPr>
          <w:ilvl w:val="1"/>
          <w:numId w:val="137"/>
        </w:numPr>
        <w:shd w:val="clear" w:color="auto" w:fill="auto"/>
        <w:tabs>
          <w:tab w:val="left" w:pos="1188"/>
          <w:tab w:val="left" w:pos="1824"/>
        </w:tabs>
        <w:spacing w:before="0" w:line="240" w:lineRule="auto"/>
        <w:ind w:left="0" w:firstLine="0"/>
        <w:rPr>
          <w:rStyle w:val="af2"/>
          <w:rFonts w:ascii="Times New Roman" w:hAnsi="Times New Roman" w:cs="Times New Roman"/>
          <w:sz w:val="24"/>
          <w:szCs w:val="24"/>
        </w:rPr>
      </w:pPr>
      <w:r w:rsidRPr="007914E5">
        <w:rPr>
          <w:rStyle w:val="af2"/>
          <w:rFonts w:ascii="Times New Roman" w:hAnsi="Times New Roman" w:cs="Times New Roman"/>
          <w:b/>
          <w:color w:val="000000"/>
          <w:sz w:val="24"/>
          <w:szCs w:val="24"/>
        </w:rPr>
        <w:t>Тема: Танец</w:t>
      </w:r>
      <w:r w:rsidRPr="007914E5">
        <w:rPr>
          <w:rStyle w:val="af2"/>
          <w:rFonts w:ascii="Times New Roman" w:hAnsi="Times New Roman" w:cs="Times New Roman"/>
          <w:color w:val="000000"/>
          <w:sz w:val="24"/>
          <w:szCs w:val="24"/>
        </w:rPr>
        <w:t>. Популяризация хореографии. Балет. История и постановки. Самостоятельная работа: просмотр отрывков известных постановок на телеканале «Культура» или в записи.</w:t>
      </w:r>
    </w:p>
    <w:p w:rsidR="007914E5" w:rsidRPr="007914E5" w:rsidRDefault="007914E5" w:rsidP="00172748">
      <w:pPr>
        <w:pStyle w:val="47"/>
        <w:numPr>
          <w:ilvl w:val="1"/>
          <w:numId w:val="137"/>
        </w:numPr>
        <w:shd w:val="clear" w:color="auto" w:fill="auto"/>
        <w:tabs>
          <w:tab w:val="left" w:pos="1188"/>
          <w:tab w:val="left" w:pos="1824"/>
        </w:tabs>
        <w:spacing w:before="0" w:line="240" w:lineRule="auto"/>
        <w:ind w:left="0" w:firstLine="0"/>
        <w:rPr>
          <w:rFonts w:ascii="Times New Roman" w:hAnsi="Times New Roman" w:cs="Times New Roman"/>
          <w:sz w:val="24"/>
          <w:szCs w:val="24"/>
        </w:rPr>
      </w:pPr>
      <w:r w:rsidRPr="007914E5">
        <w:rPr>
          <w:rStyle w:val="af2"/>
          <w:rFonts w:ascii="Times New Roman" w:hAnsi="Times New Roman" w:cs="Times New Roman"/>
          <w:b/>
          <w:color w:val="000000"/>
          <w:sz w:val="24"/>
          <w:szCs w:val="24"/>
        </w:rPr>
        <w:t>Тема:</w:t>
      </w:r>
      <w:r w:rsidRPr="007914E5">
        <w:rPr>
          <w:rStyle w:val="af2"/>
          <w:rFonts w:ascii="Times New Roman" w:hAnsi="Times New Roman" w:cs="Times New Roman"/>
          <w:b/>
          <w:color w:val="000000"/>
          <w:sz w:val="24"/>
          <w:szCs w:val="24"/>
        </w:rPr>
        <w:tab/>
        <w:t>Реставрация и хранение объектов культуры и искусства</w:t>
      </w:r>
      <w:r w:rsidRPr="007914E5">
        <w:rPr>
          <w:rStyle w:val="af2"/>
          <w:rFonts w:ascii="Times New Roman" w:hAnsi="Times New Roman" w:cs="Times New Roman"/>
          <w:color w:val="000000"/>
          <w:sz w:val="24"/>
          <w:szCs w:val="24"/>
        </w:rPr>
        <w:t>. Знакомство с профессией «реставратор». Материалы и инструменты. Хранение объектов культуры. Самостоятельная работа: приведение примеров реставрации объектов культурного наследия. Работа с книгой (энциклопедией).</w:t>
      </w:r>
    </w:p>
    <w:p w:rsidR="007914E5" w:rsidRPr="007914E5" w:rsidRDefault="007914E5" w:rsidP="00172748">
      <w:pPr>
        <w:pStyle w:val="47"/>
        <w:numPr>
          <w:ilvl w:val="1"/>
          <w:numId w:val="137"/>
        </w:numPr>
        <w:shd w:val="clear" w:color="auto" w:fill="auto"/>
        <w:tabs>
          <w:tab w:val="left" w:pos="1188"/>
          <w:tab w:val="left" w:pos="1824"/>
        </w:tabs>
        <w:spacing w:before="0" w:line="240" w:lineRule="auto"/>
        <w:ind w:left="0" w:firstLine="0"/>
        <w:rPr>
          <w:rFonts w:ascii="Times New Roman" w:hAnsi="Times New Roman" w:cs="Times New Roman"/>
          <w:sz w:val="24"/>
          <w:szCs w:val="24"/>
        </w:rPr>
      </w:pPr>
      <w:r w:rsidRPr="007914E5">
        <w:rPr>
          <w:rStyle w:val="af2"/>
          <w:rFonts w:ascii="Times New Roman" w:hAnsi="Times New Roman" w:cs="Times New Roman"/>
          <w:b/>
          <w:color w:val="000000"/>
          <w:sz w:val="24"/>
          <w:szCs w:val="24"/>
        </w:rPr>
        <w:t>Тема:</w:t>
      </w:r>
      <w:r w:rsidRPr="007914E5">
        <w:rPr>
          <w:rStyle w:val="af2"/>
          <w:rFonts w:ascii="Times New Roman" w:hAnsi="Times New Roman" w:cs="Times New Roman"/>
          <w:b/>
          <w:color w:val="000000"/>
          <w:sz w:val="24"/>
          <w:szCs w:val="24"/>
        </w:rPr>
        <w:tab/>
        <w:t>Значение культурного наследия в истории человечества</w:t>
      </w:r>
      <w:r w:rsidRPr="007914E5">
        <w:rPr>
          <w:rStyle w:val="af2"/>
          <w:rFonts w:ascii="Times New Roman" w:hAnsi="Times New Roman" w:cs="Times New Roman"/>
          <w:color w:val="000000"/>
          <w:sz w:val="24"/>
          <w:szCs w:val="24"/>
        </w:rPr>
        <w:t>. Великие находки. Судьбы произведений искусства. Кражи и разрушения в жизни произведений искусства. Признание ценности. Популярность. Самостоятельная работа: подготовка сообщения о каком-либо произведении искусства (или презентация).</w:t>
      </w:r>
    </w:p>
    <w:p w:rsidR="007914E5" w:rsidRPr="007914E5" w:rsidRDefault="007914E5" w:rsidP="00172748">
      <w:pPr>
        <w:pStyle w:val="af1"/>
        <w:widowControl w:val="0"/>
        <w:numPr>
          <w:ilvl w:val="1"/>
          <w:numId w:val="137"/>
        </w:numPr>
        <w:tabs>
          <w:tab w:val="left" w:pos="1446"/>
        </w:tabs>
        <w:suppressAutoHyphens w:val="0"/>
        <w:spacing w:line="240" w:lineRule="auto"/>
        <w:ind w:left="0" w:firstLine="0"/>
        <w:rPr>
          <w:rFonts w:cs="Times New Roman"/>
        </w:rPr>
      </w:pPr>
      <w:r w:rsidRPr="007914E5">
        <w:rPr>
          <w:rStyle w:val="af2"/>
          <w:rFonts w:eastAsiaTheme="majorEastAsia" w:cs="Times New Roman"/>
          <w:b/>
          <w:color w:val="000000"/>
        </w:rPr>
        <w:t>Тема: Церковь - как объект искусства</w:t>
      </w:r>
      <w:r w:rsidRPr="007914E5">
        <w:rPr>
          <w:rStyle w:val="af2"/>
          <w:rFonts w:eastAsiaTheme="majorEastAsia" w:cs="Times New Roman"/>
          <w:color w:val="000000"/>
        </w:rPr>
        <w:t>. Устройство храма. Знакомство с известными храмовыми постройками. Самостоятельная работа: посещение храмов города.</w:t>
      </w:r>
    </w:p>
    <w:p w:rsidR="007914E5" w:rsidRPr="007914E5" w:rsidRDefault="007914E5" w:rsidP="00172748">
      <w:pPr>
        <w:pStyle w:val="47"/>
        <w:numPr>
          <w:ilvl w:val="1"/>
          <w:numId w:val="137"/>
        </w:numPr>
        <w:shd w:val="clear" w:color="auto" w:fill="auto"/>
        <w:tabs>
          <w:tab w:val="left" w:pos="1188"/>
          <w:tab w:val="left" w:pos="1824"/>
        </w:tabs>
        <w:spacing w:before="0" w:line="240" w:lineRule="auto"/>
        <w:ind w:left="0" w:firstLine="0"/>
        <w:rPr>
          <w:rStyle w:val="af2"/>
          <w:rFonts w:ascii="Times New Roman" w:hAnsi="Times New Roman" w:cs="Times New Roman"/>
          <w:sz w:val="24"/>
          <w:szCs w:val="24"/>
        </w:rPr>
      </w:pPr>
      <w:r w:rsidRPr="007914E5">
        <w:rPr>
          <w:rStyle w:val="af2"/>
          <w:rFonts w:ascii="Times New Roman" w:hAnsi="Times New Roman" w:cs="Times New Roman"/>
          <w:b/>
          <w:color w:val="000000"/>
          <w:sz w:val="24"/>
          <w:szCs w:val="24"/>
        </w:rPr>
        <w:t>Тема: Хранение «культурных единиц».</w:t>
      </w:r>
      <w:r w:rsidRPr="007914E5">
        <w:rPr>
          <w:rStyle w:val="af2"/>
          <w:rFonts w:ascii="Times New Roman" w:hAnsi="Times New Roman" w:cs="Times New Roman"/>
          <w:color w:val="000000"/>
          <w:sz w:val="24"/>
          <w:szCs w:val="24"/>
        </w:rPr>
        <w:t xml:space="preserve"> Архив. Музей. Библиотека. Различные фонды. Интернет-ресурсы. Самостоятельная работа: поиск информации (заданной преподавателем) через удобные (доступные) ресурсы.</w:t>
      </w:r>
    </w:p>
    <w:p w:rsidR="007914E5" w:rsidRPr="007914E5" w:rsidRDefault="007914E5" w:rsidP="00172748">
      <w:pPr>
        <w:pStyle w:val="47"/>
        <w:numPr>
          <w:ilvl w:val="1"/>
          <w:numId w:val="137"/>
        </w:numPr>
        <w:shd w:val="clear" w:color="auto" w:fill="auto"/>
        <w:tabs>
          <w:tab w:val="left" w:pos="1188"/>
          <w:tab w:val="left" w:pos="1824"/>
        </w:tabs>
        <w:spacing w:before="0" w:line="240" w:lineRule="auto"/>
        <w:ind w:left="0" w:firstLine="0"/>
        <w:rPr>
          <w:rStyle w:val="af2"/>
          <w:rFonts w:ascii="Times New Roman" w:hAnsi="Times New Roman" w:cs="Times New Roman"/>
          <w:sz w:val="24"/>
          <w:szCs w:val="24"/>
        </w:rPr>
      </w:pPr>
      <w:r w:rsidRPr="007914E5">
        <w:rPr>
          <w:rStyle w:val="af2"/>
          <w:rFonts w:ascii="Times New Roman" w:hAnsi="Times New Roman" w:cs="Times New Roman"/>
          <w:b/>
          <w:color w:val="000000"/>
          <w:sz w:val="24"/>
          <w:szCs w:val="24"/>
        </w:rPr>
        <w:t>Тема: Творческий проект «Семейные реликвии»</w:t>
      </w:r>
      <w:r w:rsidRPr="007914E5">
        <w:rPr>
          <w:rStyle w:val="af2"/>
          <w:rFonts w:ascii="Times New Roman" w:hAnsi="Times New Roman" w:cs="Times New Roman"/>
          <w:color w:val="000000"/>
          <w:sz w:val="24"/>
          <w:szCs w:val="24"/>
        </w:rPr>
        <w:t>. Защита проекта в любой предлагаемой преподавателем форме (презентация, сообщение, сочинение, выполнение композиции и др.). Самостоятельная работа: оформление материала.</w:t>
      </w:r>
    </w:p>
    <w:p w:rsidR="007914E5" w:rsidRPr="007914E5" w:rsidRDefault="007914E5" w:rsidP="00172748">
      <w:pPr>
        <w:pStyle w:val="47"/>
        <w:numPr>
          <w:ilvl w:val="1"/>
          <w:numId w:val="137"/>
        </w:numPr>
        <w:shd w:val="clear" w:color="auto" w:fill="auto"/>
        <w:tabs>
          <w:tab w:val="left" w:pos="1188"/>
          <w:tab w:val="left" w:pos="1824"/>
        </w:tabs>
        <w:spacing w:before="0" w:line="240" w:lineRule="auto"/>
        <w:ind w:left="0" w:firstLine="0"/>
        <w:rPr>
          <w:rStyle w:val="af2"/>
          <w:rFonts w:ascii="Times New Roman" w:hAnsi="Times New Roman" w:cs="Times New Roman"/>
          <w:sz w:val="24"/>
          <w:szCs w:val="24"/>
        </w:rPr>
      </w:pPr>
      <w:r w:rsidRPr="007914E5">
        <w:rPr>
          <w:rStyle w:val="af2"/>
          <w:rFonts w:ascii="Times New Roman" w:hAnsi="Times New Roman" w:cs="Times New Roman"/>
          <w:b/>
          <w:color w:val="000000"/>
          <w:sz w:val="24"/>
          <w:szCs w:val="24"/>
        </w:rPr>
        <w:t>Тема: «Мой родной город вчера и сегодня».</w:t>
      </w:r>
      <w:r w:rsidRPr="007914E5">
        <w:rPr>
          <w:rStyle w:val="af2"/>
          <w:rFonts w:ascii="Times New Roman" w:hAnsi="Times New Roman" w:cs="Times New Roman"/>
          <w:color w:val="000000"/>
          <w:sz w:val="24"/>
          <w:szCs w:val="24"/>
        </w:rPr>
        <w:t xml:space="preserve"> Посещение краеведческого музея. Знакомство с историей города, его фотоархивом. Известные люди города. Самостоятельная работа: выполнение фотографий родного города (улицы, парки и др.).</w:t>
      </w:r>
    </w:p>
    <w:p w:rsidR="007914E5" w:rsidRPr="007914E5" w:rsidRDefault="007914E5" w:rsidP="00172748">
      <w:pPr>
        <w:pStyle w:val="af1"/>
        <w:widowControl w:val="0"/>
        <w:numPr>
          <w:ilvl w:val="1"/>
          <w:numId w:val="137"/>
        </w:numPr>
        <w:tabs>
          <w:tab w:val="left" w:pos="1446"/>
        </w:tabs>
        <w:suppressAutoHyphens w:val="0"/>
        <w:spacing w:line="240" w:lineRule="auto"/>
        <w:ind w:left="0" w:firstLine="0"/>
        <w:rPr>
          <w:rStyle w:val="af2"/>
          <w:rFonts w:eastAsiaTheme="majorEastAsia" w:cs="Times New Roman"/>
        </w:rPr>
      </w:pPr>
      <w:r w:rsidRPr="007914E5">
        <w:rPr>
          <w:rStyle w:val="af2"/>
          <w:rFonts w:eastAsiaTheme="majorEastAsia" w:cs="Times New Roman"/>
          <w:b/>
          <w:color w:val="000000"/>
        </w:rPr>
        <w:t>Тема: «Мой родной город вчера и сегодня»</w:t>
      </w:r>
      <w:r w:rsidRPr="007914E5">
        <w:rPr>
          <w:rStyle w:val="af2"/>
          <w:rFonts w:eastAsiaTheme="majorEastAsia" w:cs="Times New Roman"/>
          <w:color w:val="000000"/>
        </w:rPr>
        <w:t>. Выполнение творческих композиций на тему «Старый город» с последующим обсуждением. Самостоятельная работа: оформление композ</w:t>
      </w:r>
      <w:r w:rsidRPr="007914E5">
        <w:rPr>
          <w:rFonts w:cs="Times New Roman"/>
          <w:color w:val="000000"/>
        </w:rPr>
        <w:t>ици</w:t>
      </w:r>
      <w:r w:rsidRPr="007914E5">
        <w:rPr>
          <w:rStyle w:val="af2"/>
          <w:rFonts w:eastAsiaTheme="majorEastAsia" w:cs="Times New Roman"/>
          <w:color w:val="000000"/>
        </w:rPr>
        <w:t>и.</w:t>
      </w:r>
    </w:p>
    <w:p w:rsidR="007914E5" w:rsidRPr="007914E5" w:rsidRDefault="007914E5" w:rsidP="007914E5">
      <w:pPr>
        <w:pStyle w:val="af1"/>
        <w:tabs>
          <w:tab w:val="left" w:pos="1446"/>
        </w:tabs>
        <w:spacing w:line="240" w:lineRule="auto"/>
        <w:rPr>
          <w:rStyle w:val="af2"/>
          <w:rFonts w:eastAsiaTheme="majorEastAsia" w:cs="Times New Roman"/>
        </w:rPr>
      </w:pPr>
    </w:p>
    <w:p w:rsidR="007914E5" w:rsidRPr="007914E5" w:rsidRDefault="007914E5" w:rsidP="007914E5">
      <w:pPr>
        <w:pStyle w:val="af1"/>
        <w:tabs>
          <w:tab w:val="left" w:pos="1446"/>
        </w:tabs>
        <w:spacing w:line="240" w:lineRule="auto"/>
        <w:rPr>
          <w:rStyle w:val="af2"/>
          <w:rFonts w:eastAsiaTheme="majorEastAsia" w:cs="Times New Roman"/>
        </w:rPr>
      </w:pPr>
    </w:p>
    <w:p w:rsidR="007914E5" w:rsidRPr="007914E5" w:rsidRDefault="007914E5" w:rsidP="007914E5">
      <w:pPr>
        <w:pStyle w:val="af1"/>
        <w:tabs>
          <w:tab w:val="left" w:pos="1446"/>
        </w:tabs>
        <w:spacing w:line="240" w:lineRule="auto"/>
        <w:rPr>
          <w:rStyle w:val="af2"/>
          <w:rFonts w:eastAsiaTheme="majorEastAsia" w:cs="Times New Roman"/>
        </w:rPr>
      </w:pPr>
    </w:p>
    <w:p w:rsidR="007914E5" w:rsidRPr="007914E5" w:rsidRDefault="007914E5" w:rsidP="007914E5">
      <w:pPr>
        <w:pStyle w:val="af1"/>
        <w:tabs>
          <w:tab w:val="left" w:pos="1446"/>
        </w:tabs>
        <w:spacing w:line="240" w:lineRule="auto"/>
        <w:rPr>
          <w:rStyle w:val="af2"/>
          <w:rFonts w:eastAsiaTheme="majorEastAsia" w:cs="Times New Roman"/>
        </w:rPr>
      </w:pPr>
    </w:p>
    <w:p w:rsidR="007914E5" w:rsidRDefault="007914E5" w:rsidP="007914E5">
      <w:pPr>
        <w:pStyle w:val="af1"/>
        <w:tabs>
          <w:tab w:val="left" w:pos="1446"/>
        </w:tabs>
        <w:spacing w:line="240" w:lineRule="auto"/>
        <w:rPr>
          <w:rStyle w:val="af2"/>
          <w:rFonts w:eastAsiaTheme="majorEastAsia" w:cs="Times New Roman"/>
        </w:rPr>
      </w:pPr>
    </w:p>
    <w:p w:rsidR="00212D9C" w:rsidRDefault="00212D9C" w:rsidP="007914E5">
      <w:pPr>
        <w:pStyle w:val="af1"/>
        <w:tabs>
          <w:tab w:val="left" w:pos="1446"/>
        </w:tabs>
        <w:spacing w:line="240" w:lineRule="auto"/>
        <w:rPr>
          <w:rStyle w:val="af2"/>
          <w:rFonts w:eastAsiaTheme="majorEastAsia" w:cs="Times New Roman"/>
        </w:rPr>
      </w:pPr>
    </w:p>
    <w:p w:rsidR="00212D9C" w:rsidRDefault="00212D9C" w:rsidP="007914E5">
      <w:pPr>
        <w:pStyle w:val="af1"/>
        <w:tabs>
          <w:tab w:val="left" w:pos="1446"/>
        </w:tabs>
        <w:spacing w:line="240" w:lineRule="auto"/>
        <w:rPr>
          <w:rStyle w:val="af2"/>
          <w:rFonts w:eastAsiaTheme="majorEastAsia" w:cs="Times New Roman"/>
        </w:rPr>
      </w:pPr>
    </w:p>
    <w:p w:rsidR="00212D9C" w:rsidRPr="007914E5" w:rsidRDefault="00212D9C" w:rsidP="007914E5">
      <w:pPr>
        <w:pStyle w:val="af1"/>
        <w:tabs>
          <w:tab w:val="left" w:pos="1446"/>
        </w:tabs>
        <w:spacing w:line="240" w:lineRule="auto"/>
        <w:rPr>
          <w:rStyle w:val="af2"/>
          <w:rFonts w:eastAsiaTheme="majorEastAsia" w:cs="Times New Roman"/>
        </w:rPr>
      </w:pPr>
    </w:p>
    <w:p w:rsidR="007914E5" w:rsidRPr="008065AD" w:rsidRDefault="007914E5" w:rsidP="00172748">
      <w:pPr>
        <w:pStyle w:val="af1"/>
        <w:widowControl w:val="0"/>
        <w:numPr>
          <w:ilvl w:val="0"/>
          <w:numId w:val="143"/>
        </w:numPr>
        <w:tabs>
          <w:tab w:val="left" w:pos="2952"/>
        </w:tabs>
        <w:suppressAutoHyphens w:val="0"/>
        <w:spacing w:line="240" w:lineRule="auto"/>
        <w:jc w:val="center"/>
        <w:rPr>
          <w:rFonts w:eastAsiaTheme="majorEastAsia" w:cs="Times New Roman"/>
          <w:b/>
        </w:rPr>
      </w:pPr>
      <w:bookmarkStart w:id="27" w:name="bookmark30"/>
      <w:r w:rsidRPr="008065AD">
        <w:rPr>
          <w:rStyle w:val="35"/>
          <w:rFonts w:cs="Times New Roman"/>
          <w:b/>
          <w:color w:val="000000"/>
          <w:sz w:val="24"/>
          <w:szCs w:val="24"/>
        </w:rPr>
        <w:t>ТРЕБОВАНИЯ К УРОВНЮ ПОДГОТОВКИ ОБУЧАЮЩИХСЯ</w:t>
      </w:r>
      <w:bookmarkEnd w:id="27"/>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Раздел содержит перечень знаний, умений и навыков, приобретение которых обеспечивает программа «Беседы об искусстве»:</w:t>
      </w:r>
    </w:p>
    <w:p w:rsidR="007914E5" w:rsidRPr="007914E5" w:rsidRDefault="007914E5" w:rsidP="00172748">
      <w:pPr>
        <w:pStyle w:val="af1"/>
        <w:widowControl w:val="0"/>
        <w:numPr>
          <w:ilvl w:val="0"/>
          <w:numId w:val="138"/>
        </w:numPr>
        <w:tabs>
          <w:tab w:val="clear" w:pos="0"/>
          <w:tab w:val="left" w:pos="1030"/>
        </w:tabs>
        <w:suppressAutoHyphens w:val="0"/>
        <w:spacing w:line="240" w:lineRule="auto"/>
        <w:ind w:left="0" w:firstLine="0"/>
        <w:rPr>
          <w:rFonts w:cs="Times New Roman"/>
        </w:rPr>
      </w:pPr>
      <w:r w:rsidRPr="007914E5">
        <w:rPr>
          <w:rStyle w:val="af2"/>
          <w:rFonts w:eastAsiaTheme="majorEastAsia" w:cs="Times New Roman"/>
          <w:color w:val="000000"/>
        </w:rPr>
        <w:t>Сформированный комплекс первоначальных знаний об искусстве, его видах и жанрах, направленный на формирование эстетических взглядов, художественного вкуса, пробуждение интереса к искусству и деятельности в сферах искусства.</w:t>
      </w:r>
    </w:p>
    <w:p w:rsidR="007914E5" w:rsidRPr="007914E5" w:rsidRDefault="007914E5" w:rsidP="00172748">
      <w:pPr>
        <w:pStyle w:val="af1"/>
        <w:widowControl w:val="0"/>
        <w:numPr>
          <w:ilvl w:val="0"/>
          <w:numId w:val="138"/>
        </w:numPr>
        <w:tabs>
          <w:tab w:val="clear" w:pos="0"/>
          <w:tab w:val="left" w:pos="1030"/>
        </w:tabs>
        <w:suppressAutoHyphens w:val="0"/>
        <w:spacing w:line="240" w:lineRule="auto"/>
        <w:ind w:left="0" w:firstLine="0"/>
        <w:rPr>
          <w:rFonts w:cs="Times New Roman"/>
        </w:rPr>
      </w:pPr>
      <w:r w:rsidRPr="007914E5">
        <w:rPr>
          <w:rStyle w:val="af2"/>
          <w:rFonts w:eastAsiaTheme="majorEastAsia" w:cs="Times New Roman"/>
          <w:color w:val="000000"/>
        </w:rPr>
        <w:t>Знание особенностей языка различных видов искусства.</w:t>
      </w:r>
    </w:p>
    <w:p w:rsidR="007914E5" w:rsidRPr="007914E5" w:rsidRDefault="007914E5" w:rsidP="00172748">
      <w:pPr>
        <w:pStyle w:val="af1"/>
        <w:widowControl w:val="0"/>
        <w:numPr>
          <w:ilvl w:val="0"/>
          <w:numId w:val="138"/>
        </w:numPr>
        <w:tabs>
          <w:tab w:val="clear" w:pos="0"/>
          <w:tab w:val="left" w:pos="1030"/>
        </w:tabs>
        <w:suppressAutoHyphens w:val="0"/>
        <w:spacing w:line="240" w:lineRule="auto"/>
        <w:ind w:left="0" w:firstLine="0"/>
        <w:rPr>
          <w:rFonts w:cs="Times New Roman"/>
        </w:rPr>
      </w:pPr>
      <w:r w:rsidRPr="007914E5">
        <w:rPr>
          <w:rStyle w:val="af2"/>
          <w:rFonts w:eastAsiaTheme="majorEastAsia" w:cs="Times New Roman"/>
          <w:color w:val="000000"/>
        </w:rPr>
        <w:t>Владение первичными навыками анализа произведений искусства.</w:t>
      </w:r>
    </w:p>
    <w:p w:rsidR="007914E5" w:rsidRPr="007914E5" w:rsidRDefault="007914E5" w:rsidP="00172748">
      <w:pPr>
        <w:pStyle w:val="af1"/>
        <w:widowControl w:val="0"/>
        <w:numPr>
          <w:ilvl w:val="0"/>
          <w:numId w:val="138"/>
        </w:numPr>
        <w:tabs>
          <w:tab w:val="clear" w:pos="0"/>
          <w:tab w:val="left" w:pos="1030"/>
        </w:tabs>
        <w:suppressAutoHyphens w:val="0"/>
        <w:spacing w:line="240" w:lineRule="auto"/>
        <w:ind w:left="0" w:firstLine="0"/>
        <w:rPr>
          <w:rFonts w:cs="Times New Roman"/>
        </w:rPr>
      </w:pPr>
      <w:r w:rsidRPr="007914E5">
        <w:rPr>
          <w:rStyle w:val="af2"/>
          <w:rFonts w:eastAsiaTheme="majorEastAsia" w:cs="Times New Roman"/>
          <w:color w:val="000000"/>
        </w:rPr>
        <w:t>Владение навыками восприятия художественного образа.</w:t>
      </w:r>
    </w:p>
    <w:p w:rsidR="007914E5" w:rsidRPr="007914E5" w:rsidRDefault="007914E5" w:rsidP="00172748">
      <w:pPr>
        <w:pStyle w:val="af1"/>
        <w:widowControl w:val="0"/>
        <w:numPr>
          <w:ilvl w:val="0"/>
          <w:numId w:val="138"/>
        </w:numPr>
        <w:tabs>
          <w:tab w:val="clear" w:pos="0"/>
          <w:tab w:val="left" w:pos="1030"/>
        </w:tabs>
        <w:suppressAutoHyphens w:val="0"/>
        <w:spacing w:line="240" w:lineRule="auto"/>
        <w:ind w:left="0" w:firstLine="0"/>
        <w:rPr>
          <w:rFonts w:cs="Times New Roman"/>
        </w:rPr>
      </w:pPr>
      <w:r w:rsidRPr="007914E5">
        <w:rPr>
          <w:rStyle w:val="af2"/>
          <w:rFonts w:eastAsiaTheme="majorEastAsia" w:cs="Times New Roman"/>
          <w:color w:val="000000"/>
        </w:rPr>
        <w:t>Формирование навыка логически и последовательно излагать свои мысли, свое отношение к изучаемому материалу.</w:t>
      </w:r>
    </w:p>
    <w:p w:rsidR="007914E5" w:rsidRPr="007914E5" w:rsidRDefault="007914E5" w:rsidP="00172748">
      <w:pPr>
        <w:pStyle w:val="af1"/>
        <w:widowControl w:val="0"/>
        <w:numPr>
          <w:ilvl w:val="0"/>
          <w:numId w:val="138"/>
        </w:numPr>
        <w:tabs>
          <w:tab w:val="clear" w:pos="0"/>
          <w:tab w:val="left" w:pos="1030"/>
        </w:tabs>
        <w:suppressAutoHyphens w:val="0"/>
        <w:spacing w:line="240" w:lineRule="auto"/>
        <w:ind w:left="0" w:firstLine="0"/>
        <w:rPr>
          <w:rFonts w:cs="Times New Roman"/>
        </w:rPr>
      </w:pPr>
      <w:r w:rsidRPr="007914E5">
        <w:rPr>
          <w:rStyle w:val="af2"/>
          <w:rFonts w:eastAsiaTheme="majorEastAsia" w:cs="Times New Roman"/>
          <w:color w:val="000000"/>
        </w:rPr>
        <w:t>Формирование навыков работы с доступными информационными ресурсами (библиотечные ресурсы, интернет ресурсы, аудио-видео ресурсы).</w:t>
      </w:r>
    </w:p>
    <w:p w:rsidR="007914E5" w:rsidRPr="007914E5" w:rsidRDefault="007914E5" w:rsidP="00172748">
      <w:pPr>
        <w:pStyle w:val="af1"/>
        <w:widowControl w:val="0"/>
        <w:numPr>
          <w:ilvl w:val="0"/>
          <w:numId w:val="138"/>
        </w:numPr>
        <w:tabs>
          <w:tab w:val="clear" w:pos="0"/>
          <w:tab w:val="left" w:pos="1030"/>
        </w:tabs>
        <w:suppressAutoHyphens w:val="0"/>
        <w:spacing w:line="240" w:lineRule="auto"/>
        <w:ind w:left="0" w:firstLine="0"/>
        <w:rPr>
          <w:rStyle w:val="af2"/>
          <w:rFonts w:eastAsiaTheme="majorEastAsia" w:cs="Times New Roman"/>
        </w:rPr>
      </w:pPr>
      <w:r w:rsidRPr="007914E5">
        <w:rPr>
          <w:rStyle w:val="af2"/>
          <w:rFonts w:eastAsiaTheme="majorEastAsia" w:cs="Times New Roman"/>
          <w:color w:val="000000"/>
        </w:rPr>
        <w:t>Формирование эстетических норм поведения в пространствах культуры (библиотеки, выставочные залы, музеи, театры, филармонии и т.д.).</w:t>
      </w:r>
    </w:p>
    <w:p w:rsidR="007914E5" w:rsidRPr="0056453E" w:rsidRDefault="007914E5" w:rsidP="00172748">
      <w:pPr>
        <w:pStyle w:val="af1"/>
        <w:widowControl w:val="0"/>
        <w:numPr>
          <w:ilvl w:val="0"/>
          <w:numId w:val="143"/>
        </w:numPr>
        <w:tabs>
          <w:tab w:val="left" w:pos="2952"/>
        </w:tabs>
        <w:suppressAutoHyphens w:val="0"/>
        <w:spacing w:line="240" w:lineRule="auto"/>
        <w:jc w:val="center"/>
        <w:rPr>
          <w:rFonts w:cs="Times New Roman"/>
          <w:b/>
        </w:rPr>
      </w:pPr>
      <w:bookmarkStart w:id="28" w:name="bookmark31"/>
      <w:r w:rsidRPr="0056453E">
        <w:rPr>
          <w:rStyle w:val="35"/>
          <w:rFonts w:cs="Times New Roman"/>
          <w:b/>
          <w:color w:val="000000"/>
          <w:sz w:val="24"/>
          <w:szCs w:val="24"/>
        </w:rPr>
        <w:t>ФОРМЫ И МЕТОДЫ КОНТРОЛЯ, СИСТЕМА ОЦЕНОК</w:t>
      </w:r>
      <w:bookmarkEnd w:id="28"/>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 xml:space="preserve">Программа «Беседы об искусстве» предусматривает промежуточный контроль успеваемости </w:t>
      </w:r>
      <w:r w:rsidR="00716405">
        <w:rPr>
          <w:rStyle w:val="af2"/>
          <w:rFonts w:eastAsiaTheme="majorEastAsia" w:cs="Times New Roman"/>
          <w:color w:val="000000"/>
        </w:rPr>
        <w:t>об</w:t>
      </w:r>
      <w:r w:rsidRPr="007914E5">
        <w:rPr>
          <w:rStyle w:val="af2"/>
          <w:rFonts w:eastAsiaTheme="majorEastAsia" w:cs="Times New Roman"/>
          <w:color w:val="000000"/>
        </w:rPr>
        <w:t>уча</w:t>
      </w:r>
      <w:r w:rsidR="00716405">
        <w:rPr>
          <w:rStyle w:val="af2"/>
          <w:rFonts w:eastAsiaTheme="majorEastAsia" w:cs="Times New Roman"/>
          <w:color w:val="000000"/>
        </w:rPr>
        <w:t>ю</w:t>
      </w:r>
      <w:r w:rsidRPr="007914E5">
        <w:rPr>
          <w:rStyle w:val="af2"/>
          <w:rFonts w:eastAsiaTheme="majorEastAsia" w:cs="Times New Roman"/>
          <w:color w:val="000000"/>
        </w:rPr>
        <w:t>щихся в форме контрольных уроков, которые проводятся во 2-м, 4-м, 6-м полугодиях. Проверка знаний по изученным разделам программы может осуществляться в виде тестовых заданий, устного опроса, подготовки творческого проекта (презентация, сообщение, сочинение, представление творческой композ</w:t>
      </w:r>
      <w:r w:rsidRPr="007914E5">
        <w:rPr>
          <w:rFonts w:cs="Times New Roman"/>
          <w:color w:val="000000"/>
        </w:rPr>
        <w:t>ици</w:t>
      </w:r>
      <w:r w:rsidRPr="007914E5">
        <w:rPr>
          <w:rStyle w:val="af2"/>
          <w:rFonts w:eastAsiaTheme="majorEastAsia" w:cs="Times New Roman"/>
          <w:color w:val="000000"/>
        </w:rPr>
        <w:t>и).</w:t>
      </w:r>
      <w:r w:rsidR="00716405">
        <w:rPr>
          <w:rStyle w:val="af2"/>
          <w:rFonts w:eastAsiaTheme="majorEastAsia" w:cs="Times New Roman"/>
          <w:color w:val="000000"/>
        </w:rPr>
        <w:t xml:space="preserve"> </w:t>
      </w:r>
      <w:r w:rsidRPr="007914E5">
        <w:rPr>
          <w:rStyle w:val="af2"/>
          <w:rFonts w:eastAsiaTheme="majorEastAsia" w:cs="Times New Roman"/>
          <w:color w:val="000000"/>
        </w:rPr>
        <w:t xml:space="preserve">Контрольный урок проводится на последнем занятии полугодия в рамках аудиторного занятия в течение 1 урока. Оценка работ </w:t>
      </w:r>
      <w:r w:rsidR="00716405">
        <w:rPr>
          <w:rStyle w:val="af2"/>
          <w:rFonts w:eastAsiaTheme="majorEastAsia" w:cs="Times New Roman"/>
          <w:color w:val="000000"/>
        </w:rPr>
        <w:t>об</w:t>
      </w:r>
      <w:r w:rsidRPr="007914E5">
        <w:rPr>
          <w:rStyle w:val="af2"/>
          <w:rFonts w:eastAsiaTheme="majorEastAsia" w:cs="Times New Roman"/>
          <w:color w:val="000000"/>
        </w:rPr>
        <w:t>уча</w:t>
      </w:r>
      <w:r w:rsidR="00716405">
        <w:rPr>
          <w:rStyle w:val="af2"/>
          <w:rFonts w:eastAsiaTheme="majorEastAsia" w:cs="Times New Roman"/>
          <w:color w:val="000000"/>
        </w:rPr>
        <w:t>ю</w:t>
      </w:r>
      <w:r w:rsidRPr="007914E5">
        <w:rPr>
          <w:rStyle w:val="af2"/>
          <w:rFonts w:eastAsiaTheme="majorEastAsia" w:cs="Times New Roman"/>
          <w:color w:val="000000"/>
        </w:rPr>
        <w:t>щихся ставится с учетом прописанных ниже критериев.</w:t>
      </w:r>
    </w:p>
    <w:p w:rsidR="007914E5" w:rsidRPr="007914E5" w:rsidRDefault="007914E5" w:rsidP="007914E5">
      <w:pPr>
        <w:pStyle w:val="af1"/>
        <w:tabs>
          <w:tab w:val="left" w:pos="1446"/>
        </w:tabs>
        <w:spacing w:line="240" w:lineRule="auto"/>
        <w:rPr>
          <w:rStyle w:val="af2"/>
          <w:rFonts w:eastAsiaTheme="majorEastAsia" w:cs="Times New Roman"/>
        </w:rPr>
      </w:pPr>
      <w:r w:rsidRPr="007914E5">
        <w:rPr>
          <w:rStyle w:val="111"/>
          <w:rFonts w:cs="Times New Roman"/>
          <w:color w:val="000000"/>
          <w:sz w:val="24"/>
          <w:szCs w:val="24"/>
        </w:rPr>
        <w:t>Критерии оценки</w:t>
      </w:r>
    </w:p>
    <w:p w:rsidR="007914E5" w:rsidRPr="007914E5" w:rsidRDefault="007914E5" w:rsidP="00172748">
      <w:pPr>
        <w:pStyle w:val="af1"/>
        <w:widowControl w:val="0"/>
        <w:numPr>
          <w:ilvl w:val="0"/>
          <w:numId w:val="139"/>
        </w:numPr>
        <w:tabs>
          <w:tab w:val="left" w:pos="1429"/>
        </w:tabs>
        <w:suppressAutoHyphens w:val="0"/>
        <w:spacing w:line="240" w:lineRule="auto"/>
        <w:rPr>
          <w:rFonts w:eastAsiaTheme="majorEastAsia" w:cs="Times New Roman"/>
        </w:rPr>
      </w:pPr>
      <w:r w:rsidRPr="007914E5">
        <w:rPr>
          <w:rStyle w:val="af2"/>
          <w:rFonts w:eastAsiaTheme="majorEastAsia" w:cs="Times New Roman"/>
          <w:color w:val="000000"/>
        </w:rPr>
        <w:t>Тестовые задания - задания с выбором ответа. Тест составляется из вопросов изученного курса на уровне «ученик должен знать» (требования к уровню подготовки обучающихся).</w:t>
      </w:r>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«5» (отлично) - 90% - 100% правильных ответов;</w:t>
      </w:r>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«4» (хорошо) - 70% - 89% правильных ответов;</w:t>
      </w:r>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«3» (удовлетворительно) - 50% - 69% правильных ответов.</w:t>
      </w:r>
    </w:p>
    <w:p w:rsidR="007914E5" w:rsidRPr="007914E5" w:rsidRDefault="007914E5" w:rsidP="00172748">
      <w:pPr>
        <w:pStyle w:val="af1"/>
        <w:widowControl w:val="0"/>
        <w:numPr>
          <w:ilvl w:val="0"/>
          <w:numId w:val="139"/>
        </w:numPr>
        <w:tabs>
          <w:tab w:val="left" w:pos="1136"/>
        </w:tabs>
        <w:suppressAutoHyphens w:val="0"/>
        <w:spacing w:line="240" w:lineRule="auto"/>
        <w:rPr>
          <w:rFonts w:cs="Times New Roman"/>
        </w:rPr>
      </w:pPr>
      <w:r w:rsidRPr="007914E5">
        <w:rPr>
          <w:rStyle w:val="af2"/>
          <w:rFonts w:eastAsiaTheme="majorEastAsia" w:cs="Times New Roman"/>
          <w:color w:val="000000"/>
        </w:rPr>
        <w:t>Устный опрос - проверка знаний в форме беседы, которая предполагает знание терминологии предмета, выразительных средств искусства, владение первичными навыками анализа произведений искусства.</w:t>
      </w:r>
    </w:p>
    <w:p w:rsidR="007914E5" w:rsidRPr="007914E5" w:rsidRDefault="007914E5" w:rsidP="00716405">
      <w:pPr>
        <w:pStyle w:val="af1"/>
        <w:tabs>
          <w:tab w:val="left" w:pos="1429"/>
          <w:tab w:val="left" w:pos="2934"/>
        </w:tabs>
        <w:spacing w:line="240" w:lineRule="auto"/>
        <w:rPr>
          <w:rFonts w:cs="Times New Roman"/>
        </w:rPr>
      </w:pPr>
      <w:r w:rsidRPr="007914E5">
        <w:rPr>
          <w:rStyle w:val="af2"/>
          <w:rFonts w:eastAsiaTheme="majorEastAsia" w:cs="Times New Roman"/>
          <w:color w:val="000000"/>
        </w:rPr>
        <w:t>«5»</w:t>
      </w:r>
      <w:r w:rsidR="00716405">
        <w:rPr>
          <w:rStyle w:val="af2"/>
          <w:rFonts w:eastAsiaTheme="majorEastAsia" w:cs="Times New Roman"/>
          <w:color w:val="000000"/>
        </w:rPr>
        <w:t xml:space="preserve"> </w:t>
      </w:r>
      <w:r w:rsidRPr="007914E5">
        <w:rPr>
          <w:rStyle w:val="af2"/>
          <w:rFonts w:eastAsiaTheme="majorEastAsia" w:cs="Times New Roman"/>
          <w:color w:val="000000"/>
        </w:rPr>
        <w:t>(отлично)</w:t>
      </w:r>
      <w:r w:rsidR="00716405">
        <w:rPr>
          <w:rStyle w:val="af2"/>
          <w:rFonts w:eastAsiaTheme="majorEastAsia" w:cs="Times New Roman"/>
          <w:color w:val="000000"/>
        </w:rPr>
        <w:t xml:space="preserve"> </w:t>
      </w:r>
      <w:r w:rsidRPr="007914E5">
        <w:rPr>
          <w:rStyle w:val="af2"/>
          <w:rFonts w:eastAsiaTheme="majorEastAsia" w:cs="Times New Roman"/>
          <w:color w:val="000000"/>
        </w:rPr>
        <w:t xml:space="preserve">- </w:t>
      </w:r>
      <w:r w:rsidR="00716405">
        <w:rPr>
          <w:rStyle w:val="af2"/>
          <w:rFonts w:eastAsiaTheme="majorEastAsia" w:cs="Times New Roman"/>
          <w:color w:val="000000"/>
        </w:rPr>
        <w:t>об</w:t>
      </w:r>
      <w:r w:rsidRPr="007914E5">
        <w:rPr>
          <w:rStyle w:val="af2"/>
          <w:rFonts w:eastAsiaTheme="majorEastAsia" w:cs="Times New Roman"/>
          <w:color w:val="000000"/>
        </w:rPr>
        <w:t>уча</w:t>
      </w:r>
      <w:r w:rsidR="00716405">
        <w:rPr>
          <w:rStyle w:val="af2"/>
          <w:rFonts w:eastAsiaTheme="majorEastAsia" w:cs="Times New Roman"/>
          <w:color w:val="000000"/>
        </w:rPr>
        <w:t>ю</w:t>
      </w:r>
      <w:r w:rsidRPr="007914E5">
        <w:rPr>
          <w:rStyle w:val="af2"/>
          <w:rFonts w:eastAsiaTheme="majorEastAsia" w:cs="Times New Roman"/>
          <w:color w:val="000000"/>
        </w:rPr>
        <w:t>щийся правильно отвечает на вопросы</w:t>
      </w:r>
      <w:r w:rsidR="00716405">
        <w:rPr>
          <w:rStyle w:val="af2"/>
          <w:rFonts w:eastAsiaTheme="majorEastAsia" w:cs="Times New Roman"/>
          <w:color w:val="000000"/>
        </w:rPr>
        <w:t xml:space="preserve"> </w:t>
      </w:r>
      <w:r w:rsidRPr="007914E5">
        <w:rPr>
          <w:rStyle w:val="af2"/>
          <w:rFonts w:eastAsiaTheme="majorEastAsia" w:cs="Times New Roman"/>
          <w:color w:val="000000"/>
        </w:rPr>
        <w:t>преподавателя, ориентируется в пройденном материале;</w:t>
      </w:r>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 xml:space="preserve">«4» - </w:t>
      </w:r>
      <w:r w:rsidR="00716405">
        <w:rPr>
          <w:rStyle w:val="af2"/>
          <w:rFonts w:eastAsiaTheme="majorEastAsia" w:cs="Times New Roman"/>
          <w:color w:val="000000"/>
        </w:rPr>
        <w:t>об</w:t>
      </w:r>
      <w:r w:rsidRPr="007914E5">
        <w:rPr>
          <w:rStyle w:val="af2"/>
          <w:rFonts w:eastAsiaTheme="majorEastAsia" w:cs="Times New Roman"/>
          <w:color w:val="000000"/>
        </w:rPr>
        <w:t>уча</w:t>
      </w:r>
      <w:r w:rsidR="00716405">
        <w:rPr>
          <w:rStyle w:val="af2"/>
          <w:rFonts w:eastAsiaTheme="majorEastAsia" w:cs="Times New Roman"/>
          <w:color w:val="000000"/>
        </w:rPr>
        <w:t>ю</w:t>
      </w:r>
      <w:r w:rsidRPr="007914E5">
        <w:rPr>
          <w:rStyle w:val="af2"/>
          <w:rFonts w:eastAsiaTheme="majorEastAsia" w:cs="Times New Roman"/>
          <w:color w:val="000000"/>
        </w:rPr>
        <w:t>щийся ориентируется в пройденном материале, допустил 1-2 ошибки;</w:t>
      </w:r>
    </w:p>
    <w:p w:rsidR="007914E5" w:rsidRPr="007914E5" w:rsidRDefault="007914E5" w:rsidP="00716405">
      <w:pPr>
        <w:pStyle w:val="af1"/>
        <w:tabs>
          <w:tab w:val="left" w:pos="1429"/>
          <w:tab w:val="right" w:pos="5338"/>
          <w:tab w:val="left" w:pos="5410"/>
          <w:tab w:val="left" w:pos="6471"/>
          <w:tab w:val="left" w:pos="8031"/>
          <w:tab w:val="right" w:pos="9380"/>
        </w:tabs>
        <w:spacing w:line="240" w:lineRule="auto"/>
        <w:rPr>
          <w:rFonts w:cs="Times New Roman"/>
        </w:rPr>
      </w:pPr>
      <w:r w:rsidRPr="007914E5">
        <w:rPr>
          <w:rStyle w:val="af2"/>
          <w:rFonts w:eastAsiaTheme="majorEastAsia" w:cs="Times New Roman"/>
          <w:color w:val="000000"/>
        </w:rPr>
        <w:t>«3»</w:t>
      </w:r>
      <w:r w:rsidR="00716405">
        <w:rPr>
          <w:rStyle w:val="af2"/>
          <w:rFonts w:eastAsiaTheme="majorEastAsia" w:cs="Times New Roman"/>
          <w:color w:val="000000"/>
        </w:rPr>
        <w:t xml:space="preserve"> </w:t>
      </w:r>
      <w:r w:rsidRPr="007914E5">
        <w:rPr>
          <w:rStyle w:val="af2"/>
          <w:rFonts w:eastAsiaTheme="majorEastAsia" w:cs="Times New Roman"/>
          <w:color w:val="000000"/>
        </w:rPr>
        <w:t>-</w:t>
      </w:r>
      <w:r w:rsidR="00716405">
        <w:rPr>
          <w:rStyle w:val="af2"/>
          <w:rFonts w:eastAsiaTheme="majorEastAsia" w:cs="Times New Roman"/>
          <w:color w:val="000000"/>
        </w:rPr>
        <w:t xml:space="preserve"> об</w:t>
      </w:r>
      <w:r w:rsidRPr="007914E5">
        <w:rPr>
          <w:rStyle w:val="af2"/>
          <w:rFonts w:eastAsiaTheme="majorEastAsia" w:cs="Times New Roman"/>
          <w:color w:val="000000"/>
        </w:rPr>
        <w:t>уча</w:t>
      </w:r>
      <w:r w:rsidR="00716405">
        <w:rPr>
          <w:rStyle w:val="af2"/>
          <w:rFonts w:eastAsiaTheme="majorEastAsia" w:cs="Times New Roman"/>
          <w:color w:val="000000"/>
        </w:rPr>
        <w:t>ю</w:t>
      </w:r>
      <w:r w:rsidRPr="007914E5">
        <w:rPr>
          <w:rStyle w:val="af2"/>
          <w:rFonts w:eastAsiaTheme="majorEastAsia" w:cs="Times New Roman"/>
          <w:color w:val="000000"/>
        </w:rPr>
        <w:t>щийся часто ошибался,</w:t>
      </w:r>
      <w:r w:rsidRPr="007914E5">
        <w:rPr>
          <w:rStyle w:val="af2"/>
          <w:rFonts w:eastAsiaTheme="majorEastAsia" w:cs="Times New Roman"/>
          <w:color w:val="000000"/>
        </w:rPr>
        <w:tab/>
        <w:t>ответил</w:t>
      </w:r>
      <w:r w:rsidRPr="007914E5">
        <w:rPr>
          <w:rStyle w:val="af2"/>
          <w:rFonts w:eastAsiaTheme="majorEastAsia" w:cs="Times New Roman"/>
          <w:color w:val="000000"/>
        </w:rPr>
        <w:tab/>
        <w:t>правильно</w:t>
      </w:r>
      <w:r w:rsidRPr="007914E5">
        <w:rPr>
          <w:rStyle w:val="af2"/>
          <w:rFonts w:eastAsiaTheme="majorEastAsia" w:cs="Times New Roman"/>
          <w:color w:val="000000"/>
        </w:rPr>
        <w:tab/>
        <w:t>только</w:t>
      </w:r>
      <w:r w:rsidRPr="007914E5">
        <w:rPr>
          <w:rStyle w:val="af2"/>
          <w:rFonts w:eastAsiaTheme="majorEastAsia" w:cs="Times New Roman"/>
          <w:color w:val="000000"/>
        </w:rPr>
        <w:tab/>
        <w:t>на</w:t>
      </w:r>
      <w:r w:rsidR="00716405">
        <w:rPr>
          <w:rStyle w:val="af2"/>
          <w:rFonts w:eastAsiaTheme="majorEastAsia" w:cs="Times New Roman"/>
          <w:color w:val="000000"/>
        </w:rPr>
        <w:t xml:space="preserve"> </w:t>
      </w:r>
      <w:r w:rsidRPr="007914E5">
        <w:rPr>
          <w:rStyle w:val="af2"/>
          <w:rFonts w:eastAsiaTheme="majorEastAsia" w:cs="Times New Roman"/>
          <w:color w:val="000000"/>
        </w:rPr>
        <w:t>половину вопросов.</w:t>
      </w:r>
    </w:p>
    <w:p w:rsidR="007914E5" w:rsidRPr="007914E5" w:rsidRDefault="007914E5" w:rsidP="00172748">
      <w:pPr>
        <w:pStyle w:val="af1"/>
        <w:widowControl w:val="0"/>
        <w:numPr>
          <w:ilvl w:val="0"/>
          <w:numId w:val="139"/>
        </w:numPr>
        <w:tabs>
          <w:tab w:val="left" w:pos="1136"/>
        </w:tabs>
        <w:suppressAutoHyphens w:val="0"/>
        <w:spacing w:line="240" w:lineRule="auto"/>
        <w:rPr>
          <w:rFonts w:cs="Times New Roman"/>
        </w:rPr>
      </w:pPr>
      <w:r w:rsidRPr="007914E5">
        <w:rPr>
          <w:rStyle w:val="af2"/>
          <w:rFonts w:eastAsiaTheme="majorEastAsia" w:cs="Times New Roman"/>
          <w:color w:val="000000"/>
        </w:rPr>
        <w:t>Подготовка творческого проекта - форма проверки знаний и умений в виде выполнения творческого задания, например, подготовка презентации, сочинения, выполнение творческой композиции.</w:t>
      </w:r>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 xml:space="preserve">«5» (отлично) - </w:t>
      </w:r>
      <w:r w:rsidR="00716405">
        <w:rPr>
          <w:rStyle w:val="af2"/>
          <w:rFonts w:eastAsiaTheme="majorEastAsia" w:cs="Times New Roman"/>
          <w:color w:val="000000"/>
        </w:rPr>
        <w:t>об</w:t>
      </w:r>
      <w:r w:rsidRPr="007914E5">
        <w:rPr>
          <w:rStyle w:val="af2"/>
          <w:rFonts w:eastAsiaTheme="majorEastAsia" w:cs="Times New Roman"/>
          <w:color w:val="000000"/>
        </w:rPr>
        <w:t>уча</w:t>
      </w:r>
      <w:r w:rsidR="00716405">
        <w:rPr>
          <w:rStyle w:val="af2"/>
          <w:rFonts w:eastAsiaTheme="majorEastAsia" w:cs="Times New Roman"/>
          <w:color w:val="000000"/>
        </w:rPr>
        <w:t>ю</w:t>
      </w:r>
      <w:r w:rsidRPr="007914E5">
        <w:rPr>
          <w:rStyle w:val="af2"/>
          <w:rFonts w:eastAsiaTheme="majorEastAsia" w:cs="Times New Roman"/>
          <w:color w:val="000000"/>
        </w:rPr>
        <w:t>щийся демонстрирует высокий уровень владения материалом, тема проекта полностью раскрыта, оригинальна форма подачи проекта;</w:t>
      </w:r>
    </w:p>
    <w:p w:rsidR="007914E5" w:rsidRPr="007914E5" w:rsidRDefault="007914E5" w:rsidP="007914E5">
      <w:pPr>
        <w:pStyle w:val="af1"/>
        <w:tabs>
          <w:tab w:val="right" w:pos="5338"/>
          <w:tab w:val="left" w:pos="5410"/>
          <w:tab w:val="left" w:pos="7465"/>
          <w:tab w:val="right" w:pos="9380"/>
        </w:tabs>
        <w:spacing w:line="240" w:lineRule="auto"/>
        <w:rPr>
          <w:rFonts w:cs="Times New Roman"/>
        </w:rPr>
      </w:pPr>
      <w:r w:rsidRPr="007914E5">
        <w:rPr>
          <w:rStyle w:val="af2"/>
          <w:rFonts w:eastAsiaTheme="majorEastAsia" w:cs="Times New Roman"/>
          <w:color w:val="000000"/>
        </w:rPr>
        <w:t xml:space="preserve">«4»- </w:t>
      </w:r>
      <w:r w:rsidR="00716405">
        <w:rPr>
          <w:rStyle w:val="af2"/>
          <w:rFonts w:eastAsiaTheme="majorEastAsia" w:cs="Times New Roman"/>
          <w:color w:val="000000"/>
        </w:rPr>
        <w:t>об</w:t>
      </w:r>
      <w:r w:rsidRPr="007914E5">
        <w:rPr>
          <w:rStyle w:val="af2"/>
          <w:rFonts w:eastAsiaTheme="majorEastAsia" w:cs="Times New Roman"/>
          <w:color w:val="000000"/>
        </w:rPr>
        <w:t>уча</w:t>
      </w:r>
      <w:r w:rsidR="00716405">
        <w:rPr>
          <w:rStyle w:val="af2"/>
          <w:rFonts w:eastAsiaTheme="majorEastAsia" w:cs="Times New Roman"/>
          <w:color w:val="000000"/>
        </w:rPr>
        <w:t>ю</w:t>
      </w:r>
      <w:r w:rsidRPr="007914E5">
        <w:rPr>
          <w:rStyle w:val="af2"/>
          <w:rFonts w:eastAsiaTheme="majorEastAsia" w:cs="Times New Roman"/>
          <w:color w:val="000000"/>
        </w:rPr>
        <w:t xml:space="preserve">щийся ориентируется в пройденном </w:t>
      </w:r>
      <w:r w:rsidRPr="007914E5">
        <w:rPr>
          <w:rStyle w:val="af2"/>
          <w:rFonts w:eastAsiaTheme="majorEastAsia" w:cs="Times New Roman"/>
          <w:color w:val="000000"/>
        </w:rPr>
        <w:tab/>
        <w:t>материале, но недостаточно полно раскрыта тема проекта;</w:t>
      </w:r>
    </w:p>
    <w:p w:rsidR="007914E5" w:rsidRPr="007914E5" w:rsidRDefault="007914E5" w:rsidP="007914E5">
      <w:pPr>
        <w:pStyle w:val="af1"/>
        <w:tabs>
          <w:tab w:val="left" w:pos="1429"/>
          <w:tab w:val="right" w:pos="5338"/>
          <w:tab w:val="left" w:pos="5410"/>
          <w:tab w:val="left" w:pos="6471"/>
          <w:tab w:val="left" w:pos="7465"/>
          <w:tab w:val="left" w:pos="8031"/>
        </w:tabs>
        <w:spacing w:line="240" w:lineRule="auto"/>
        <w:rPr>
          <w:rFonts w:cs="Times New Roman"/>
        </w:rPr>
      </w:pPr>
      <w:r w:rsidRPr="007914E5">
        <w:rPr>
          <w:rStyle w:val="af2"/>
          <w:rFonts w:eastAsiaTheme="majorEastAsia" w:cs="Times New Roman"/>
          <w:color w:val="000000"/>
        </w:rPr>
        <w:t>«3»-тема проекта не раскрыта, форма подачи</w:t>
      </w:r>
      <w:r w:rsidRPr="007914E5">
        <w:rPr>
          <w:rStyle w:val="af2"/>
          <w:rFonts w:eastAsiaTheme="majorEastAsia" w:cs="Times New Roman"/>
          <w:color w:val="000000"/>
        </w:rPr>
        <w:tab/>
        <w:t>не</w:t>
      </w:r>
      <w:r w:rsidRPr="007914E5">
        <w:rPr>
          <w:rStyle w:val="af2"/>
          <w:rFonts w:eastAsiaTheme="majorEastAsia" w:cs="Times New Roman"/>
          <w:color w:val="000000"/>
        </w:rPr>
        <w:tab/>
        <w:t>отличается оригинальностью.</w:t>
      </w:r>
    </w:p>
    <w:p w:rsidR="007914E5" w:rsidRPr="00716405" w:rsidRDefault="007914E5" w:rsidP="00172748">
      <w:pPr>
        <w:pStyle w:val="af1"/>
        <w:widowControl w:val="0"/>
        <w:numPr>
          <w:ilvl w:val="0"/>
          <w:numId w:val="143"/>
        </w:numPr>
        <w:tabs>
          <w:tab w:val="left" w:pos="2952"/>
        </w:tabs>
        <w:suppressAutoHyphens w:val="0"/>
        <w:spacing w:line="240" w:lineRule="auto"/>
        <w:jc w:val="center"/>
        <w:rPr>
          <w:rStyle w:val="af2"/>
          <w:rFonts w:eastAsiaTheme="majorEastAsia" w:cs="Times New Roman"/>
          <w:b/>
        </w:rPr>
      </w:pPr>
      <w:bookmarkStart w:id="29" w:name="bookmark32"/>
      <w:r w:rsidRPr="00716405">
        <w:rPr>
          <w:rStyle w:val="35"/>
          <w:rFonts w:cs="Times New Roman"/>
          <w:b/>
          <w:color w:val="000000"/>
          <w:sz w:val="24"/>
          <w:szCs w:val="24"/>
        </w:rPr>
        <w:t>МЕТОДИЧЕСКОЕ ОБЕСПЕЧЕНИЕ УЧЕБНОГО ПРОЦЕССА</w:t>
      </w:r>
      <w:bookmarkEnd w:id="29"/>
    </w:p>
    <w:p w:rsidR="007914E5" w:rsidRPr="007914E5" w:rsidRDefault="007914E5" w:rsidP="007914E5">
      <w:pPr>
        <w:pStyle w:val="af1"/>
        <w:spacing w:line="240" w:lineRule="auto"/>
        <w:rPr>
          <w:rFonts w:eastAsiaTheme="majorEastAsia" w:cs="Times New Roman"/>
        </w:rPr>
      </w:pPr>
      <w:r w:rsidRPr="007914E5">
        <w:rPr>
          <w:rStyle w:val="af2"/>
          <w:rFonts w:eastAsiaTheme="majorEastAsia" w:cs="Times New Roman"/>
          <w:color w:val="000000"/>
        </w:rPr>
        <w:t xml:space="preserve">Программа составлена в соответствии с возрастными возможностями и учетом уровня развития </w:t>
      </w:r>
      <w:r w:rsidR="00716405">
        <w:rPr>
          <w:rStyle w:val="af2"/>
          <w:rFonts w:eastAsiaTheme="majorEastAsia" w:cs="Times New Roman"/>
          <w:color w:val="000000"/>
        </w:rPr>
        <w:t>обучающихся</w:t>
      </w:r>
      <w:r w:rsidRPr="007914E5">
        <w:rPr>
          <w:rStyle w:val="af2"/>
          <w:rFonts w:eastAsiaTheme="majorEastAsia" w:cs="Times New Roman"/>
          <w:color w:val="000000"/>
        </w:rPr>
        <w:t>. Занятия проводятся в мелкогрупповой форме, численностью 4-10 человек.</w:t>
      </w:r>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Основные методы обучения:</w:t>
      </w:r>
      <w:r w:rsidR="00716405">
        <w:rPr>
          <w:rStyle w:val="af2"/>
          <w:rFonts w:eastAsiaTheme="majorEastAsia" w:cs="Times New Roman"/>
          <w:color w:val="000000"/>
        </w:rPr>
        <w:t xml:space="preserve"> </w:t>
      </w:r>
      <w:r w:rsidRPr="007914E5">
        <w:rPr>
          <w:rStyle w:val="af2"/>
          <w:rFonts w:eastAsiaTheme="majorEastAsia" w:cs="Times New Roman"/>
          <w:color w:val="000000"/>
        </w:rPr>
        <w:t xml:space="preserve">объяснительно-иллюстративный, в том числе, демонстрация методических пособий, иллюстраций; частично-поисковый (выполнение вариативных заданий); творческий (творческие задания, участие </w:t>
      </w:r>
      <w:r w:rsidR="00716405">
        <w:rPr>
          <w:rStyle w:val="af2"/>
          <w:rFonts w:eastAsiaTheme="majorEastAsia" w:cs="Times New Roman"/>
          <w:color w:val="000000"/>
        </w:rPr>
        <w:t>обучающихся</w:t>
      </w:r>
      <w:r w:rsidRPr="007914E5">
        <w:rPr>
          <w:rStyle w:val="af2"/>
          <w:rFonts w:eastAsiaTheme="majorEastAsia" w:cs="Times New Roman"/>
          <w:color w:val="000000"/>
        </w:rPr>
        <w:t xml:space="preserve"> в дискуссиях, беседах); игровые (занятие-сказка, занятие-путешествие, динамическая пауза, проведение экскурсий и др.).</w:t>
      </w:r>
    </w:p>
    <w:p w:rsidR="007914E5" w:rsidRPr="007914E5" w:rsidRDefault="007914E5" w:rsidP="007914E5">
      <w:pPr>
        <w:pStyle w:val="af1"/>
        <w:spacing w:line="240" w:lineRule="auto"/>
        <w:rPr>
          <w:rFonts w:cs="Times New Roman"/>
        </w:rPr>
      </w:pPr>
      <w:r w:rsidRPr="007914E5">
        <w:rPr>
          <w:rStyle w:val="af2"/>
          <w:rFonts w:eastAsiaTheme="majorEastAsia" w:cs="Times New Roman"/>
          <w:color w:val="000000"/>
        </w:rPr>
        <w:t xml:space="preserve">Основное время на занятиях отводится беседе. Создание творческой атмосферы на занятии способствует появлению и укреплению заинтересованности в собственной творческой деятельности. С этой целью педагогу необходимо знакомить </w:t>
      </w:r>
      <w:r w:rsidR="00716405">
        <w:rPr>
          <w:rStyle w:val="af2"/>
          <w:rFonts w:eastAsiaTheme="majorEastAsia" w:cs="Times New Roman"/>
          <w:color w:val="000000"/>
        </w:rPr>
        <w:t>обучающихся</w:t>
      </w:r>
      <w:r w:rsidRPr="007914E5">
        <w:rPr>
          <w:rStyle w:val="af2"/>
          <w:rFonts w:eastAsiaTheme="majorEastAsia" w:cs="Times New Roman"/>
          <w:color w:val="000000"/>
        </w:rPr>
        <w:t xml:space="preserve"> с работами художников и народных мастеров, с шедеврами живописи и графики (используя богатые книжные фонды и фонды мультимедиатеки школьной библиотеки). Важным условием творческой заинтересованности учащихся является приобщение детей к посещению художественных выставок, музеев, театров, проведение экскурсий. Несмотря на направленность программы к развитию индивидуальных качеств личности каждого </w:t>
      </w:r>
      <w:r w:rsidR="00716405">
        <w:rPr>
          <w:rStyle w:val="af2"/>
          <w:rFonts w:eastAsiaTheme="majorEastAsia" w:cs="Times New Roman"/>
          <w:color w:val="000000"/>
        </w:rPr>
        <w:t>обучающегося</w:t>
      </w:r>
      <w:r w:rsidRPr="007914E5">
        <w:rPr>
          <w:rStyle w:val="af2"/>
          <w:rFonts w:eastAsiaTheme="majorEastAsia" w:cs="Times New Roman"/>
          <w:color w:val="000000"/>
        </w:rPr>
        <w:t xml:space="preserve"> рекомендуется проводить внеклассные мероприятия (организация выставок, проведение праздников, тематических дней, посещение музеев и др.). Это позволит объединить и сдружить детский коллектив.</w:t>
      </w:r>
    </w:p>
    <w:p w:rsidR="007914E5" w:rsidRPr="00716405" w:rsidRDefault="007914E5" w:rsidP="00716405">
      <w:pPr>
        <w:pStyle w:val="310"/>
        <w:shd w:val="clear" w:color="auto" w:fill="auto"/>
        <w:spacing w:after="0" w:line="240" w:lineRule="auto"/>
        <w:rPr>
          <w:i w:val="0"/>
          <w:sz w:val="24"/>
          <w:szCs w:val="24"/>
        </w:rPr>
      </w:pPr>
      <w:r w:rsidRPr="007914E5">
        <w:rPr>
          <w:rStyle w:val="31"/>
          <w:b/>
          <w:bCs/>
          <w:i/>
          <w:iCs/>
          <w:color w:val="000000"/>
          <w:sz w:val="24"/>
          <w:szCs w:val="24"/>
        </w:rPr>
        <w:t xml:space="preserve">Самостоятельная работа </w:t>
      </w:r>
      <w:r w:rsidR="00716405" w:rsidRPr="00716405">
        <w:rPr>
          <w:rStyle w:val="31"/>
          <w:b/>
          <w:bCs/>
          <w:iCs/>
          <w:color w:val="000000"/>
          <w:sz w:val="24"/>
          <w:szCs w:val="24"/>
        </w:rPr>
        <w:t>об</w:t>
      </w:r>
      <w:r w:rsidRPr="00716405">
        <w:rPr>
          <w:rStyle w:val="31"/>
          <w:b/>
          <w:bCs/>
          <w:iCs/>
          <w:color w:val="000000"/>
          <w:sz w:val="24"/>
          <w:szCs w:val="24"/>
        </w:rPr>
        <w:t>уча</w:t>
      </w:r>
      <w:r w:rsidR="00716405" w:rsidRPr="00716405">
        <w:rPr>
          <w:rStyle w:val="31"/>
          <w:b/>
          <w:bCs/>
          <w:iCs/>
          <w:color w:val="000000"/>
          <w:sz w:val="24"/>
          <w:szCs w:val="24"/>
        </w:rPr>
        <w:t>ю</w:t>
      </w:r>
      <w:r w:rsidRPr="00716405">
        <w:rPr>
          <w:rStyle w:val="31"/>
          <w:b/>
          <w:bCs/>
          <w:iCs/>
          <w:color w:val="000000"/>
          <w:sz w:val="24"/>
          <w:szCs w:val="24"/>
        </w:rPr>
        <w:t>щихся</w:t>
      </w:r>
      <w:r w:rsidR="00716405" w:rsidRPr="00716405">
        <w:rPr>
          <w:rStyle w:val="31"/>
          <w:b/>
          <w:bCs/>
          <w:iCs/>
          <w:color w:val="000000"/>
          <w:sz w:val="24"/>
          <w:szCs w:val="24"/>
        </w:rPr>
        <w:t xml:space="preserve"> </w:t>
      </w:r>
      <w:r w:rsidRPr="00716405">
        <w:rPr>
          <w:rStyle w:val="af2"/>
          <w:rFonts w:eastAsiaTheme="majorEastAsia"/>
          <w:i w:val="0"/>
          <w:color w:val="000000"/>
          <w:sz w:val="24"/>
          <w:szCs w:val="24"/>
        </w:rPr>
        <w:t>Для полноценного усвоения материала учебной программой предусмотрено введение самостоятельной работы. На самостоятельную работу учащихся отводится 50% времени от аудиторных занятий, которые выполняются в форме домашних заданий (упражнений к изученным темам, рисование с натуры, работа в библиотеке, чтение дополнительной литературы, подготовка рассказов, сочинений, самостоятельный поиск материала и составление презентаций, посещение музеев, выставочных пространств, театров).</w:t>
      </w:r>
    </w:p>
    <w:p w:rsidR="007914E5" w:rsidRPr="007914E5" w:rsidRDefault="007914E5" w:rsidP="00716405">
      <w:pPr>
        <w:pStyle w:val="310"/>
        <w:shd w:val="clear" w:color="auto" w:fill="auto"/>
        <w:spacing w:after="0" w:line="240" w:lineRule="auto"/>
        <w:rPr>
          <w:rStyle w:val="31"/>
          <w:b/>
          <w:bCs/>
          <w:i/>
          <w:iCs/>
          <w:color w:val="000000"/>
          <w:sz w:val="24"/>
          <w:szCs w:val="24"/>
        </w:rPr>
      </w:pPr>
      <w:r w:rsidRPr="007914E5">
        <w:rPr>
          <w:rStyle w:val="31"/>
          <w:b/>
          <w:bCs/>
          <w:i/>
          <w:iCs/>
          <w:color w:val="000000"/>
          <w:sz w:val="24"/>
          <w:szCs w:val="24"/>
        </w:rPr>
        <w:t>Средства обучения</w:t>
      </w:r>
    </w:p>
    <w:p w:rsidR="007914E5" w:rsidRPr="00716405" w:rsidRDefault="007914E5" w:rsidP="00172748">
      <w:pPr>
        <w:pStyle w:val="af1"/>
        <w:widowControl w:val="0"/>
        <w:numPr>
          <w:ilvl w:val="0"/>
          <w:numId w:val="140"/>
        </w:numPr>
        <w:tabs>
          <w:tab w:val="left" w:pos="958"/>
        </w:tabs>
        <w:suppressAutoHyphens w:val="0"/>
        <w:spacing w:line="240" w:lineRule="auto"/>
        <w:ind w:firstLine="720"/>
        <w:rPr>
          <w:rFonts w:cs="Times New Roman"/>
        </w:rPr>
      </w:pPr>
      <w:r w:rsidRPr="00716405">
        <w:rPr>
          <w:rStyle w:val="af2"/>
          <w:rFonts w:eastAsiaTheme="majorEastAsia" w:cs="Times New Roman"/>
          <w:color w:val="000000"/>
        </w:rPr>
        <w:t>материальные: учебные аудитории, специально оборудованные</w:t>
      </w:r>
      <w:r w:rsidR="00716405" w:rsidRPr="00716405">
        <w:rPr>
          <w:rStyle w:val="af2"/>
          <w:rFonts w:eastAsiaTheme="majorEastAsia" w:cs="Times New Roman"/>
          <w:color w:val="000000"/>
        </w:rPr>
        <w:t xml:space="preserve"> </w:t>
      </w:r>
      <w:r w:rsidRPr="00716405">
        <w:rPr>
          <w:rStyle w:val="af2"/>
          <w:rFonts w:eastAsiaTheme="majorEastAsia" w:cs="Times New Roman"/>
          <w:color w:val="000000"/>
        </w:rPr>
        <w:t>наглядными пособиями, мебелью, натюрмортным фондом;</w:t>
      </w:r>
    </w:p>
    <w:p w:rsidR="007914E5" w:rsidRPr="007914E5" w:rsidRDefault="007914E5" w:rsidP="00172748">
      <w:pPr>
        <w:pStyle w:val="af1"/>
        <w:widowControl w:val="0"/>
        <w:numPr>
          <w:ilvl w:val="0"/>
          <w:numId w:val="140"/>
        </w:numPr>
        <w:tabs>
          <w:tab w:val="left" w:pos="958"/>
        </w:tabs>
        <w:suppressAutoHyphens w:val="0"/>
        <w:spacing w:line="240" w:lineRule="auto"/>
        <w:ind w:firstLine="720"/>
        <w:rPr>
          <w:rFonts w:cs="Times New Roman"/>
        </w:rPr>
      </w:pPr>
      <w:r w:rsidRPr="007914E5">
        <w:rPr>
          <w:rStyle w:val="af2"/>
          <w:rFonts w:eastAsiaTheme="majorEastAsia" w:cs="Times New Roman"/>
          <w:color w:val="000000"/>
        </w:rPr>
        <w:t xml:space="preserve">наглядно - плоскостные: наглядные методические пособия, карты, плакаты, фонд работ </w:t>
      </w:r>
      <w:r w:rsidR="005222A1">
        <w:rPr>
          <w:rStyle w:val="af2"/>
          <w:rFonts w:eastAsiaTheme="majorEastAsia" w:cs="Times New Roman"/>
          <w:color w:val="000000"/>
        </w:rPr>
        <w:t>об</w:t>
      </w:r>
      <w:r w:rsidRPr="007914E5">
        <w:rPr>
          <w:rStyle w:val="af2"/>
          <w:rFonts w:eastAsiaTheme="majorEastAsia" w:cs="Times New Roman"/>
          <w:color w:val="000000"/>
        </w:rPr>
        <w:t>уча</w:t>
      </w:r>
      <w:r w:rsidR="005222A1">
        <w:rPr>
          <w:rStyle w:val="af2"/>
          <w:rFonts w:eastAsiaTheme="majorEastAsia" w:cs="Times New Roman"/>
          <w:color w:val="000000"/>
        </w:rPr>
        <w:t>ю</w:t>
      </w:r>
      <w:r w:rsidRPr="007914E5">
        <w:rPr>
          <w:rStyle w:val="af2"/>
          <w:rFonts w:eastAsiaTheme="majorEastAsia" w:cs="Times New Roman"/>
          <w:color w:val="000000"/>
        </w:rPr>
        <w:t>щихся, настенные иллюстрации, магнитные доски, интерактивные доски;</w:t>
      </w:r>
    </w:p>
    <w:p w:rsidR="007914E5" w:rsidRPr="007914E5" w:rsidRDefault="007914E5" w:rsidP="00172748">
      <w:pPr>
        <w:pStyle w:val="af1"/>
        <w:widowControl w:val="0"/>
        <w:numPr>
          <w:ilvl w:val="0"/>
          <w:numId w:val="140"/>
        </w:numPr>
        <w:tabs>
          <w:tab w:val="left" w:pos="958"/>
        </w:tabs>
        <w:suppressAutoHyphens w:val="0"/>
        <w:spacing w:line="240" w:lineRule="auto"/>
        <w:ind w:firstLine="720"/>
        <w:rPr>
          <w:rFonts w:cs="Times New Roman"/>
        </w:rPr>
      </w:pPr>
      <w:r w:rsidRPr="007914E5">
        <w:rPr>
          <w:rStyle w:val="af2"/>
          <w:rFonts w:eastAsiaTheme="majorEastAsia" w:cs="Times New Roman"/>
          <w:color w:val="000000"/>
        </w:rPr>
        <w:t>демонстрационные: муляжи, чучела птиц и животных, гербарии, демонстрационные модели, натюрмортный фонд;</w:t>
      </w:r>
    </w:p>
    <w:p w:rsidR="007914E5" w:rsidRPr="00716405" w:rsidRDefault="007914E5" w:rsidP="00172748">
      <w:pPr>
        <w:pStyle w:val="af1"/>
        <w:widowControl w:val="0"/>
        <w:numPr>
          <w:ilvl w:val="0"/>
          <w:numId w:val="140"/>
        </w:numPr>
        <w:tabs>
          <w:tab w:val="left" w:pos="958"/>
        </w:tabs>
        <w:suppressAutoHyphens w:val="0"/>
        <w:spacing w:line="240" w:lineRule="auto"/>
        <w:ind w:firstLine="720"/>
        <w:rPr>
          <w:rFonts w:cs="Times New Roman"/>
        </w:rPr>
      </w:pPr>
      <w:r w:rsidRPr="00716405">
        <w:rPr>
          <w:rStyle w:val="af2"/>
          <w:rFonts w:eastAsiaTheme="majorEastAsia" w:cs="Times New Roman"/>
          <w:color w:val="000000"/>
        </w:rPr>
        <w:t>электронные образовательные ресурсы: мультимедийные учебники, мультимедийные универсальные энциклопедии, сетевые образовательные ресурсы;</w:t>
      </w:r>
      <w:r w:rsidR="00716405" w:rsidRPr="00716405">
        <w:rPr>
          <w:rStyle w:val="af2"/>
          <w:rFonts w:eastAsiaTheme="majorEastAsia" w:cs="Times New Roman"/>
          <w:color w:val="000000"/>
        </w:rPr>
        <w:t xml:space="preserve"> </w:t>
      </w:r>
      <w:r w:rsidRPr="00716405">
        <w:rPr>
          <w:rStyle w:val="af2"/>
          <w:rFonts w:eastAsiaTheme="majorEastAsia" w:cs="Times New Roman"/>
          <w:color w:val="000000"/>
        </w:rPr>
        <w:t>аудиовизуальные: слайд-фильмы, видеофильмы, учебные кинофильмы, аудио-записи.</w:t>
      </w:r>
    </w:p>
    <w:p w:rsidR="007914E5" w:rsidRPr="00716405" w:rsidRDefault="007914E5" w:rsidP="00172748">
      <w:pPr>
        <w:pStyle w:val="af1"/>
        <w:widowControl w:val="0"/>
        <w:numPr>
          <w:ilvl w:val="0"/>
          <w:numId w:val="143"/>
        </w:numPr>
        <w:tabs>
          <w:tab w:val="left" w:pos="2952"/>
        </w:tabs>
        <w:suppressAutoHyphens w:val="0"/>
        <w:spacing w:line="240" w:lineRule="auto"/>
        <w:jc w:val="center"/>
        <w:rPr>
          <w:rStyle w:val="46"/>
          <w:rFonts w:eastAsiaTheme="majorEastAsia" w:cs="Times New Roman"/>
          <w:b/>
          <w:sz w:val="24"/>
          <w:szCs w:val="24"/>
        </w:rPr>
      </w:pPr>
      <w:r w:rsidRPr="00716405">
        <w:rPr>
          <w:rStyle w:val="46"/>
          <w:rFonts w:cs="Times New Roman"/>
          <w:b/>
          <w:color w:val="000000"/>
          <w:sz w:val="24"/>
          <w:szCs w:val="24"/>
        </w:rPr>
        <w:t xml:space="preserve">СПИСОК ЛИТЕРАТУРЫ </w:t>
      </w:r>
    </w:p>
    <w:p w:rsidR="00C57F5F" w:rsidRPr="008F4690" w:rsidRDefault="00C57F5F" w:rsidP="00C57F5F">
      <w:pPr>
        <w:pStyle w:val="47"/>
        <w:shd w:val="clear" w:color="auto" w:fill="auto"/>
        <w:tabs>
          <w:tab w:val="left" w:pos="3306"/>
        </w:tabs>
        <w:spacing w:before="0" w:line="240" w:lineRule="auto"/>
        <w:ind w:firstLine="0"/>
        <w:jc w:val="center"/>
        <w:rPr>
          <w:rFonts w:ascii="Times New Roman" w:hAnsi="Times New Roman" w:cs="Times New Roman"/>
          <w:sz w:val="24"/>
          <w:szCs w:val="24"/>
        </w:rPr>
      </w:pPr>
      <w:r w:rsidRPr="008F4690">
        <w:rPr>
          <w:rStyle w:val="46"/>
          <w:rFonts w:ascii="Times New Roman" w:hAnsi="Times New Roman" w:cs="Times New Roman"/>
          <w:color w:val="000000"/>
          <w:sz w:val="24"/>
          <w:szCs w:val="24"/>
        </w:rPr>
        <w:t>Методическая литература</w:t>
      </w:r>
    </w:p>
    <w:p w:rsidR="00C57F5F" w:rsidRPr="008F4690" w:rsidRDefault="00C57F5F" w:rsidP="00172748">
      <w:pPr>
        <w:pStyle w:val="af1"/>
        <w:widowControl w:val="0"/>
        <w:numPr>
          <w:ilvl w:val="0"/>
          <w:numId w:val="141"/>
        </w:numPr>
        <w:suppressAutoHyphens w:val="0"/>
        <w:spacing w:line="240" w:lineRule="auto"/>
        <w:rPr>
          <w:rFonts w:cs="Times New Roman"/>
        </w:rPr>
      </w:pPr>
      <w:r w:rsidRPr="005A2CDE">
        <w:rPr>
          <w:rStyle w:val="af2"/>
          <w:rFonts w:eastAsiaTheme="majorEastAsia" w:cs="Times New Roman"/>
          <w:i/>
          <w:color w:val="000000"/>
        </w:rPr>
        <w:t>Алленов М.М., Евангулова О.С</w:t>
      </w:r>
      <w:r w:rsidRPr="008F4690">
        <w:rPr>
          <w:rStyle w:val="af2"/>
          <w:rFonts w:eastAsiaTheme="majorEastAsia" w:cs="Times New Roman"/>
          <w:color w:val="000000"/>
        </w:rPr>
        <w:t>. Русское искусство начала X - начала XX века. М., 1989.</w:t>
      </w:r>
    </w:p>
    <w:p w:rsidR="00C57F5F" w:rsidRPr="008F4690" w:rsidRDefault="00C57F5F" w:rsidP="00172748">
      <w:pPr>
        <w:pStyle w:val="af1"/>
        <w:widowControl w:val="0"/>
        <w:numPr>
          <w:ilvl w:val="0"/>
          <w:numId w:val="141"/>
        </w:numPr>
        <w:suppressAutoHyphens w:val="0"/>
        <w:spacing w:line="240" w:lineRule="auto"/>
        <w:rPr>
          <w:rFonts w:cs="Times New Roman"/>
        </w:rPr>
      </w:pPr>
      <w:r w:rsidRPr="005A2CDE">
        <w:rPr>
          <w:rStyle w:val="af2"/>
          <w:rFonts w:eastAsiaTheme="majorEastAsia" w:cs="Times New Roman"/>
          <w:i/>
          <w:color w:val="000000"/>
        </w:rPr>
        <w:t>Болотина И. С</w:t>
      </w:r>
      <w:r w:rsidRPr="008F4690">
        <w:rPr>
          <w:rStyle w:val="af2"/>
          <w:rFonts w:eastAsiaTheme="majorEastAsia" w:cs="Times New Roman"/>
          <w:color w:val="000000"/>
        </w:rPr>
        <w:t>. Русский натюрморт.  М., 1993.</w:t>
      </w:r>
    </w:p>
    <w:p w:rsidR="00C57F5F" w:rsidRPr="005A2CDE" w:rsidRDefault="00C57F5F" w:rsidP="00172748">
      <w:pPr>
        <w:pStyle w:val="af1"/>
        <w:widowControl w:val="0"/>
        <w:numPr>
          <w:ilvl w:val="0"/>
          <w:numId w:val="141"/>
        </w:numPr>
        <w:suppressAutoHyphens w:val="0"/>
        <w:spacing w:line="240" w:lineRule="auto"/>
        <w:rPr>
          <w:rFonts w:cs="Times New Roman"/>
        </w:rPr>
      </w:pPr>
      <w:r w:rsidRPr="005A2CDE">
        <w:rPr>
          <w:rStyle w:val="af2"/>
          <w:rFonts w:eastAsiaTheme="majorEastAsia" w:cs="Times New Roman"/>
          <w:i/>
          <w:color w:val="000000"/>
        </w:rPr>
        <w:t>Иванченко Г.В</w:t>
      </w:r>
      <w:r w:rsidRPr="005A2CDE">
        <w:rPr>
          <w:rStyle w:val="af2"/>
          <w:rFonts w:eastAsiaTheme="majorEastAsia" w:cs="Times New Roman"/>
          <w:color w:val="000000"/>
        </w:rPr>
        <w:t>. Психология восприятия музыки:</w:t>
      </w:r>
      <w:r w:rsidRPr="005A2CDE">
        <w:rPr>
          <w:rStyle w:val="af2"/>
          <w:rFonts w:eastAsiaTheme="majorEastAsia" w:cs="Times New Roman"/>
          <w:color w:val="000000"/>
        </w:rPr>
        <w:tab/>
        <w:t xml:space="preserve">подходы, проблемы, перспективы. М.: </w:t>
      </w:r>
      <w:r w:rsidRPr="005A2CDE">
        <w:rPr>
          <w:rFonts w:cs="Times New Roman"/>
        </w:rPr>
        <w:t>Изд-во</w:t>
      </w:r>
      <w:r>
        <w:rPr>
          <w:rFonts w:cs="Times New Roman"/>
        </w:rPr>
        <w:t xml:space="preserve"> </w:t>
      </w:r>
      <w:r w:rsidRPr="005A2CDE">
        <w:rPr>
          <w:rStyle w:val="af2"/>
          <w:rFonts w:eastAsiaTheme="majorEastAsia" w:cs="Times New Roman"/>
          <w:color w:val="000000"/>
        </w:rPr>
        <w:t>«Смысл», 2001.</w:t>
      </w:r>
    </w:p>
    <w:p w:rsidR="00C57F5F" w:rsidRPr="008F4690" w:rsidRDefault="00C57F5F" w:rsidP="00172748">
      <w:pPr>
        <w:pStyle w:val="af1"/>
        <w:widowControl w:val="0"/>
        <w:numPr>
          <w:ilvl w:val="0"/>
          <w:numId w:val="141"/>
        </w:numPr>
        <w:suppressAutoHyphens w:val="0"/>
        <w:spacing w:line="240" w:lineRule="auto"/>
        <w:rPr>
          <w:rFonts w:cs="Times New Roman"/>
        </w:rPr>
      </w:pPr>
      <w:r w:rsidRPr="005A2CDE">
        <w:rPr>
          <w:rStyle w:val="af2"/>
          <w:rFonts w:eastAsiaTheme="majorEastAsia" w:cs="Times New Roman"/>
          <w:i/>
          <w:color w:val="000000"/>
        </w:rPr>
        <w:t>Изобразительное искусство</w:t>
      </w:r>
      <w:r w:rsidRPr="008F4690">
        <w:rPr>
          <w:rStyle w:val="af2"/>
          <w:rFonts w:eastAsiaTheme="majorEastAsia" w:cs="Times New Roman"/>
          <w:color w:val="000000"/>
        </w:rPr>
        <w:t>. Учебное пособие: Основы народного и декоративно-прикладного искусства. /сост. Шпикалова Т.Я. М ., 1996.</w:t>
      </w:r>
    </w:p>
    <w:p w:rsidR="00C57F5F" w:rsidRPr="008F4690" w:rsidRDefault="00C57F5F" w:rsidP="00172748">
      <w:pPr>
        <w:pStyle w:val="af1"/>
        <w:widowControl w:val="0"/>
        <w:numPr>
          <w:ilvl w:val="0"/>
          <w:numId w:val="141"/>
        </w:numPr>
        <w:suppressAutoHyphens w:val="0"/>
        <w:spacing w:line="240" w:lineRule="auto"/>
        <w:rPr>
          <w:rFonts w:cs="Times New Roman"/>
        </w:rPr>
      </w:pPr>
      <w:r w:rsidRPr="005A2CDE">
        <w:rPr>
          <w:rStyle w:val="af2"/>
          <w:rFonts w:eastAsiaTheme="majorEastAsia" w:cs="Times New Roman"/>
          <w:i/>
          <w:color w:val="000000"/>
        </w:rPr>
        <w:t>Изобразительные мотивы в русской народной вышивке</w:t>
      </w:r>
      <w:r w:rsidRPr="008F4690">
        <w:rPr>
          <w:rStyle w:val="af2"/>
          <w:rFonts w:eastAsiaTheme="majorEastAsia" w:cs="Times New Roman"/>
          <w:color w:val="000000"/>
        </w:rPr>
        <w:t>. Музей народного искусства.  М., 1990.</w:t>
      </w:r>
    </w:p>
    <w:p w:rsidR="00C57F5F" w:rsidRPr="008F4690" w:rsidRDefault="00C57F5F" w:rsidP="00172748">
      <w:pPr>
        <w:pStyle w:val="af1"/>
        <w:widowControl w:val="0"/>
        <w:numPr>
          <w:ilvl w:val="0"/>
          <w:numId w:val="141"/>
        </w:numPr>
        <w:suppressAutoHyphens w:val="0"/>
        <w:spacing w:line="240" w:lineRule="auto"/>
        <w:rPr>
          <w:rFonts w:cs="Times New Roman"/>
        </w:rPr>
      </w:pPr>
      <w:r w:rsidRPr="005A2CDE">
        <w:rPr>
          <w:rStyle w:val="af2"/>
          <w:rFonts w:eastAsiaTheme="majorEastAsia" w:cs="Times New Roman"/>
          <w:i/>
          <w:color w:val="000000"/>
        </w:rPr>
        <w:t>Изучение языка изобразительного искусства дошкольниками на примере натюрморта</w:t>
      </w:r>
      <w:r w:rsidRPr="008F4690">
        <w:rPr>
          <w:rStyle w:val="af2"/>
          <w:rFonts w:eastAsiaTheme="majorEastAsia" w:cs="Times New Roman"/>
          <w:color w:val="000000"/>
        </w:rPr>
        <w:t>. Методическое пособие для воспитателей детских садов.  С-П. Государственный русский музей, 1996.</w:t>
      </w:r>
    </w:p>
    <w:p w:rsidR="00C57F5F" w:rsidRPr="008F4690" w:rsidRDefault="00C57F5F" w:rsidP="00172748">
      <w:pPr>
        <w:pStyle w:val="af1"/>
        <w:widowControl w:val="0"/>
        <w:numPr>
          <w:ilvl w:val="0"/>
          <w:numId w:val="141"/>
        </w:numPr>
        <w:suppressAutoHyphens w:val="0"/>
        <w:spacing w:line="240" w:lineRule="auto"/>
        <w:rPr>
          <w:rFonts w:cs="Times New Roman"/>
        </w:rPr>
      </w:pPr>
      <w:r w:rsidRPr="005A2CDE">
        <w:rPr>
          <w:rStyle w:val="af2"/>
          <w:rFonts w:eastAsiaTheme="majorEastAsia" w:cs="Times New Roman"/>
          <w:i/>
          <w:color w:val="000000"/>
        </w:rPr>
        <w:t>Каменева К.</w:t>
      </w:r>
      <w:r w:rsidRPr="008F4690">
        <w:rPr>
          <w:rStyle w:val="af2"/>
          <w:rFonts w:eastAsiaTheme="majorEastAsia" w:cs="Times New Roman"/>
          <w:color w:val="000000"/>
        </w:rPr>
        <w:t xml:space="preserve"> О чем рассказывают яблоки.  М., 1986.</w:t>
      </w:r>
    </w:p>
    <w:p w:rsidR="00C57F5F" w:rsidRPr="008F4690" w:rsidRDefault="00C57F5F" w:rsidP="00172748">
      <w:pPr>
        <w:pStyle w:val="af1"/>
        <w:widowControl w:val="0"/>
        <w:numPr>
          <w:ilvl w:val="0"/>
          <w:numId w:val="141"/>
        </w:numPr>
        <w:suppressAutoHyphens w:val="0"/>
        <w:spacing w:line="240" w:lineRule="auto"/>
        <w:rPr>
          <w:rFonts w:cs="Times New Roman"/>
        </w:rPr>
      </w:pPr>
      <w:r w:rsidRPr="005A2CDE">
        <w:rPr>
          <w:rStyle w:val="af2"/>
          <w:rFonts w:eastAsiaTheme="majorEastAsia" w:cs="Times New Roman"/>
          <w:i/>
          <w:color w:val="000000"/>
        </w:rPr>
        <w:t xml:space="preserve">Кирьянова Е.Г. </w:t>
      </w:r>
      <w:r w:rsidRPr="008F4690">
        <w:rPr>
          <w:rStyle w:val="af2"/>
          <w:rFonts w:eastAsiaTheme="majorEastAsia" w:cs="Times New Roman"/>
          <w:color w:val="000000"/>
        </w:rPr>
        <w:t>и др. Прогулки по старой Твери.  Тверь, 1998.</w:t>
      </w:r>
    </w:p>
    <w:p w:rsidR="00C57F5F" w:rsidRPr="008F4690" w:rsidRDefault="00C57F5F" w:rsidP="00172748">
      <w:pPr>
        <w:pStyle w:val="af1"/>
        <w:widowControl w:val="0"/>
        <w:numPr>
          <w:ilvl w:val="0"/>
          <w:numId w:val="141"/>
        </w:numPr>
        <w:suppressAutoHyphens w:val="0"/>
        <w:spacing w:line="240" w:lineRule="auto"/>
        <w:rPr>
          <w:rFonts w:cs="Times New Roman"/>
        </w:rPr>
      </w:pPr>
      <w:r w:rsidRPr="005A2CDE">
        <w:rPr>
          <w:rStyle w:val="af2"/>
          <w:rFonts w:eastAsiaTheme="majorEastAsia" w:cs="Times New Roman"/>
          <w:i/>
          <w:color w:val="000000"/>
        </w:rPr>
        <w:t>Колякина В.И</w:t>
      </w:r>
      <w:r w:rsidRPr="008F4690">
        <w:rPr>
          <w:rStyle w:val="af2"/>
          <w:rFonts w:eastAsiaTheme="majorEastAsia" w:cs="Times New Roman"/>
          <w:color w:val="000000"/>
        </w:rPr>
        <w:t xml:space="preserve">. Методика организации уроков коллективного творчества. Планы и сценарии уроков изобразительного искусства. М.: </w:t>
      </w:r>
      <w:r w:rsidRPr="008F4690">
        <w:rPr>
          <w:rFonts w:cs="Times New Roman"/>
        </w:rPr>
        <w:t>Изд-во</w:t>
      </w:r>
      <w:r>
        <w:rPr>
          <w:rFonts w:cs="Times New Roman"/>
        </w:rPr>
        <w:t xml:space="preserve"> </w:t>
      </w:r>
      <w:r w:rsidRPr="008F4690">
        <w:rPr>
          <w:rStyle w:val="af2"/>
          <w:rFonts w:eastAsiaTheme="majorEastAsia" w:cs="Times New Roman"/>
          <w:color w:val="000000"/>
        </w:rPr>
        <w:t>«Владос», 2002.</w:t>
      </w:r>
    </w:p>
    <w:p w:rsidR="00C57F5F" w:rsidRPr="008F4690" w:rsidRDefault="00C57F5F" w:rsidP="00172748">
      <w:pPr>
        <w:pStyle w:val="af1"/>
        <w:widowControl w:val="0"/>
        <w:numPr>
          <w:ilvl w:val="0"/>
          <w:numId w:val="141"/>
        </w:numPr>
        <w:suppressAutoHyphens w:val="0"/>
        <w:spacing w:line="240" w:lineRule="auto"/>
        <w:rPr>
          <w:rFonts w:cs="Times New Roman"/>
        </w:rPr>
      </w:pPr>
      <w:r w:rsidRPr="005A2CDE">
        <w:rPr>
          <w:rStyle w:val="af2"/>
          <w:rFonts w:eastAsiaTheme="majorEastAsia" w:cs="Times New Roman"/>
          <w:i/>
          <w:color w:val="000000"/>
        </w:rPr>
        <w:t>Комарова Т.С</w:t>
      </w:r>
      <w:r w:rsidRPr="008F4690">
        <w:rPr>
          <w:rStyle w:val="af2"/>
          <w:rFonts w:eastAsiaTheme="majorEastAsia" w:cs="Times New Roman"/>
          <w:color w:val="000000"/>
        </w:rPr>
        <w:t>. Дети в мире творчества.  М., 1995.</w:t>
      </w:r>
    </w:p>
    <w:p w:rsidR="00C57F5F" w:rsidRPr="005A2CDE" w:rsidRDefault="00C57F5F" w:rsidP="00172748">
      <w:pPr>
        <w:pStyle w:val="af1"/>
        <w:widowControl w:val="0"/>
        <w:numPr>
          <w:ilvl w:val="0"/>
          <w:numId w:val="141"/>
        </w:numPr>
        <w:suppressAutoHyphens w:val="0"/>
        <w:spacing w:line="240" w:lineRule="auto"/>
        <w:rPr>
          <w:rFonts w:cs="Times New Roman"/>
        </w:rPr>
      </w:pPr>
      <w:r w:rsidRPr="005A2CDE">
        <w:rPr>
          <w:rStyle w:val="af2"/>
          <w:rFonts w:eastAsiaTheme="majorEastAsia" w:cs="Times New Roman"/>
          <w:i/>
          <w:color w:val="000000"/>
        </w:rPr>
        <w:t>Константинова И.Г.</w:t>
      </w:r>
      <w:r w:rsidRPr="005A2CDE">
        <w:rPr>
          <w:rStyle w:val="af2"/>
          <w:rFonts w:eastAsiaTheme="majorEastAsia" w:cs="Times New Roman"/>
          <w:color w:val="000000"/>
        </w:rPr>
        <w:t xml:space="preserve"> Театр «Ла Скала».  Ленинград:</w:t>
      </w:r>
      <w:r>
        <w:rPr>
          <w:rStyle w:val="af2"/>
          <w:rFonts w:eastAsiaTheme="majorEastAsia" w:cs="Times New Roman"/>
          <w:color w:val="000000"/>
        </w:rPr>
        <w:t xml:space="preserve"> </w:t>
      </w:r>
      <w:r w:rsidRPr="005A2CDE">
        <w:rPr>
          <w:rFonts w:cs="Times New Roman"/>
        </w:rPr>
        <w:t>Изд-во</w:t>
      </w:r>
      <w:r w:rsidRPr="005A2CDE">
        <w:rPr>
          <w:rStyle w:val="af2"/>
          <w:rFonts w:eastAsiaTheme="majorEastAsia" w:cs="Times New Roman"/>
          <w:color w:val="000000"/>
        </w:rPr>
        <w:t xml:space="preserve"> «Музыка», 1989.</w:t>
      </w:r>
    </w:p>
    <w:p w:rsidR="00C57F5F" w:rsidRPr="008F4690" w:rsidRDefault="00C57F5F" w:rsidP="00172748">
      <w:pPr>
        <w:pStyle w:val="af1"/>
        <w:widowControl w:val="0"/>
        <w:numPr>
          <w:ilvl w:val="0"/>
          <w:numId w:val="141"/>
        </w:numPr>
        <w:suppressAutoHyphens w:val="0"/>
        <w:spacing w:line="240" w:lineRule="auto"/>
        <w:rPr>
          <w:rFonts w:cs="Times New Roman"/>
        </w:rPr>
      </w:pPr>
      <w:r w:rsidRPr="005A2CDE">
        <w:rPr>
          <w:rStyle w:val="af2"/>
          <w:rFonts w:eastAsiaTheme="majorEastAsia" w:cs="Times New Roman"/>
          <w:i/>
          <w:color w:val="000000"/>
        </w:rPr>
        <w:t>Королев О.К</w:t>
      </w:r>
      <w:r w:rsidRPr="008F4690">
        <w:rPr>
          <w:rStyle w:val="af2"/>
          <w:rFonts w:eastAsiaTheme="majorEastAsia" w:cs="Times New Roman"/>
          <w:color w:val="000000"/>
        </w:rPr>
        <w:t xml:space="preserve">. Краткий энциклопедический словарь джаза, рок и поп-музыки. Термины </w:t>
      </w:r>
      <w:r>
        <w:rPr>
          <w:rStyle w:val="af2"/>
          <w:rFonts w:eastAsiaTheme="majorEastAsia" w:cs="Times New Roman"/>
          <w:color w:val="000000"/>
        </w:rPr>
        <w:t>и понятия.</w:t>
      </w:r>
      <w:r w:rsidRPr="008F4690">
        <w:rPr>
          <w:rStyle w:val="af2"/>
          <w:rFonts w:eastAsiaTheme="majorEastAsia" w:cs="Times New Roman"/>
          <w:color w:val="000000"/>
        </w:rPr>
        <w:t xml:space="preserve"> М.: </w:t>
      </w:r>
      <w:r w:rsidRPr="008F4690">
        <w:rPr>
          <w:rFonts w:cs="Times New Roman"/>
        </w:rPr>
        <w:t>Изд-во</w:t>
      </w:r>
      <w:r>
        <w:rPr>
          <w:rFonts w:cs="Times New Roman"/>
        </w:rPr>
        <w:t xml:space="preserve"> </w:t>
      </w:r>
      <w:r w:rsidRPr="008F4690">
        <w:rPr>
          <w:rStyle w:val="af2"/>
          <w:rFonts w:eastAsiaTheme="majorEastAsia" w:cs="Times New Roman"/>
          <w:color w:val="000000"/>
        </w:rPr>
        <w:t>«Музыка», 2002.</w:t>
      </w:r>
    </w:p>
    <w:p w:rsidR="00C57F5F" w:rsidRPr="008F4690" w:rsidRDefault="00C57F5F" w:rsidP="00172748">
      <w:pPr>
        <w:pStyle w:val="af1"/>
        <w:widowControl w:val="0"/>
        <w:numPr>
          <w:ilvl w:val="0"/>
          <w:numId w:val="141"/>
        </w:numPr>
        <w:suppressAutoHyphens w:val="0"/>
        <w:spacing w:line="240" w:lineRule="auto"/>
        <w:rPr>
          <w:rFonts w:cs="Times New Roman"/>
        </w:rPr>
      </w:pPr>
      <w:r w:rsidRPr="005A2CDE">
        <w:rPr>
          <w:rStyle w:val="af2"/>
          <w:rFonts w:eastAsiaTheme="majorEastAsia" w:cs="Times New Roman"/>
          <w:i/>
          <w:color w:val="000000"/>
        </w:rPr>
        <w:t>Неверов О</w:t>
      </w:r>
      <w:r w:rsidRPr="008F4690">
        <w:rPr>
          <w:rStyle w:val="af2"/>
          <w:rFonts w:eastAsiaTheme="majorEastAsia" w:cs="Times New Roman"/>
          <w:color w:val="000000"/>
        </w:rPr>
        <w:t>. Культура и искусство античного мира. Л., 1981.</w:t>
      </w:r>
    </w:p>
    <w:p w:rsidR="00C57F5F" w:rsidRPr="008F4690" w:rsidRDefault="00C57F5F" w:rsidP="00172748">
      <w:pPr>
        <w:pStyle w:val="af1"/>
        <w:widowControl w:val="0"/>
        <w:numPr>
          <w:ilvl w:val="0"/>
          <w:numId w:val="141"/>
        </w:numPr>
        <w:suppressAutoHyphens w:val="0"/>
        <w:spacing w:line="240" w:lineRule="auto"/>
        <w:rPr>
          <w:rFonts w:cs="Times New Roman"/>
        </w:rPr>
      </w:pPr>
      <w:r w:rsidRPr="005A2CDE">
        <w:rPr>
          <w:rStyle w:val="af2"/>
          <w:rFonts w:eastAsiaTheme="majorEastAsia" w:cs="Times New Roman"/>
          <w:i/>
          <w:color w:val="000000"/>
        </w:rPr>
        <w:t>Русский народный костюм</w:t>
      </w:r>
      <w:r w:rsidRPr="008F4690">
        <w:rPr>
          <w:rStyle w:val="af2"/>
          <w:rFonts w:eastAsiaTheme="majorEastAsia" w:cs="Times New Roman"/>
          <w:color w:val="000000"/>
        </w:rPr>
        <w:t>. Государственный исторический музей.  М., 1989.</w:t>
      </w:r>
    </w:p>
    <w:p w:rsidR="00C57F5F" w:rsidRPr="008F4690" w:rsidRDefault="00C57F5F" w:rsidP="00172748">
      <w:pPr>
        <w:pStyle w:val="af1"/>
        <w:widowControl w:val="0"/>
        <w:numPr>
          <w:ilvl w:val="0"/>
          <w:numId w:val="141"/>
        </w:numPr>
        <w:suppressAutoHyphens w:val="0"/>
        <w:spacing w:line="240" w:lineRule="auto"/>
        <w:rPr>
          <w:rFonts w:cs="Times New Roman"/>
        </w:rPr>
      </w:pPr>
      <w:r w:rsidRPr="005A2CDE">
        <w:rPr>
          <w:rStyle w:val="af2"/>
          <w:rFonts w:eastAsiaTheme="majorEastAsia" w:cs="Times New Roman"/>
          <w:i/>
          <w:color w:val="000000"/>
        </w:rPr>
        <w:t>Русский портрет XVIII - XIX в. из собрания Московского музея</w:t>
      </w:r>
      <w:r>
        <w:rPr>
          <w:rStyle w:val="af2"/>
          <w:rFonts w:eastAsiaTheme="majorEastAsia" w:cs="Times New Roman"/>
          <w:i/>
          <w:color w:val="000000"/>
        </w:rPr>
        <w:t xml:space="preserve"> </w:t>
      </w:r>
      <w:r w:rsidRPr="008F4690">
        <w:rPr>
          <w:rStyle w:val="af2"/>
          <w:rFonts w:eastAsiaTheme="majorEastAsia" w:cs="Times New Roman"/>
          <w:color w:val="000000"/>
        </w:rPr>
        <w:t>- усадьбы Останкино. М., 1995.</w:t>
      </w:r>
    </w:p>
    <w:p w:rsidR="00C57F5F" w:rsidRPr="008F4690" w:rsidRDefault="00C57F5F" w:rsidP="00172748">
      <w:pPr>
        <w:pStyle w:val="af1"/>
        <w:widowControl w:val="0"/>
        <w:numPr>
          <w:ilvl w:val="0"/>
          <w:numId w:val="141"/>
        </w:numPr>
        <w:suppressAutoHyphens w:val="0"/>
        <w:spacing w:line="240" w:lineRule="auto"/>
        <w:rPr>
          <w:rFonts w:cs="Times New Roman"/>
        </w:rPr>
      </w:pPr>
      <w:r w:rsidRPr="005A2CDE">
        <w:rPr>
          <w:rStyle w:val="af2"/>
          <w:rFonts w:eastAsiaTheme="majorEastAsia" w:cs="Times New Roman"/>
          <w:i/>
          <w:color w:val="000000"/>
        </w:rPr>
        <w:t>Тарановская К.В., Мальцев К.М.</w:t>
      </w:r>
      <w:r w:rsidRPr="008F4690">
        <w:rPr>
          <w:rStyle w:val="af2"/>
          <w:rFonts w:eastAsiaTheme="majorEastAsia" w:cs="Times New Roman"/>
          <w:color w:val="000000"/>
        </w:rPr>
        <w:t xml:space="preserve"> Русские прялки. С-П., 1970.</w:t>
      </w:r>
    </w:p>
    <w:p w:rsidR="00C57F5F" w:rsidRPr="008F4690" w:rsidRDefault="00C57F5F" w:rsidP="00172748">
      <w:pPr>
        <w:pStyle w:val="af1"/>
        <w:widowControl w:val="0"/>
        <w:numPr>
          <w:ilvl w:val="0"/>
          <w:numId w:val="141"/>
        </w:numPr>
        <w:suppressAutoHyphens w:val="0"/>
        <w:spacing w:line="240" w:lineRule="auto"/>
        <w:rPr>
          <w:rFonts w:cs="Times New Roman"/>
        </w:rPr>
      </w:pPr>
      <w:r w:rsidRPr="005A2CDE">
        <w:rPr>
          <w:rStyle w:val="af2"/>
          <w:rFonts w:eastAsiaTheme="majorEastAsia" w:cs="Times New Roman"/>
          <w:i/>
          <w:color w:val="000000"/>
        </w:rPr>
        <w:t>Фехнер Е.Ю</w:t>
      </w:r>
      <w:r w:rsidRPr="008F4690">
        <w:rPr>
          <w:rStyle w:val="af2"/>
          <w:rFonts w:eastAsiaTheme="majorEastAsia" w:cs="Times New Roman"/>
          <w:color w:val="000000"/>
        </w:rPr>
        <w:t>. Голландский натюрморт XVII века.  М., 1981.</w:t>
      </w:r>
    </w:p>
    <w:p w:rsidR="00C57F5F" w:rsidRPr="008F4690" w:rsidRDefault="00C57F5F" w:rsidP="00172748">
      <w:pPr>
        <w:pStyle w:val="af1"/>
        <w:widowControl w:val="0"/>
        <w:numPr>
          <w:ilvl w:val="0"/>
          <w:numId w:val="141"/>
        </w:numPr>
        <w:suppressAutoHyphens w:val="0"/>
        <w:spacing w:line="240" w:lineRule="auto"/>
        <w:rPr>
          <w:rFonts w:cs="Times New Roman"/>
        </w:rPr>
      </w:pPr>
      <w:r w:rsidRPr="005A2CDE">
        <w:rPr>
          <w:rStyle w:val="af2"/>
          <w:rFonts w:eastAsiaTheme="majorEastAsia" w:cs="Times New Roman"/>
          <w:i/>
          <w:color w:val="000000"/>
        </w:rPr>
        <w:t>Художник Борис Тузлуков</w:t>
      </w:r>
      <w:r w:rsidRPr="008F4690">
        <w:rPr>
          <w:rStyle w:val="af2"/>
          <w:rFonts w:eastAsiaTheme="majorEastAsia" w:cs="Times New Roman"/>
          <w:color w:val="000000"/>
        </w:rPr>
        <w:t xml:space="preserve">. М.: </w:t>
      </w:r>
      <w:r w:rsidRPr="008F4690">
        <w:rPr>
          <w:rFonts w:cs="Times New Roman"/>
        </w:rPr>
        <w:t>Изд-во</w:t>
      </w:r>
      <w:r>
        <w:rPr>
          <w:rFonts w:cs="Times New Roman"/>
        </w:rPr>
        <w:t xml:space="preserve"> </w:t>
      </w:r>
      <w:r w:rsidRPr="008F4690">
        <w:rPr>
          <w:rStyle w:val="af2"/>
          <w:rFonts w:eastAsiaTheme="majorEastAsia" w:cs="Times New Roman"/>
          <w:color w:val="000000"/>
        </w:rPr>
        <w:t>«Всероссийское театральное общество», 1983.</w:t>
      </w:r>
    </w:p>
    <w:p w:rsidR="00C57F5F" w:rsidRPr="008F4690" w:rsidRDefault="00C57F5F" w:rsidP="00172748">
      <w:pPr>
        <w:pStyle w:val="af1"/>
        <w:widowControl w:val="0"/>
        <w:numPr>
          <w:ilvl w:val="0"/>
          <w:numId w:val="141"/>
        </w:numPr>
        <w:suppressAutoHyphens w:val="0"/>
        <w:spacing w:line="240" w:lineRule="auto"/>
        <w:rPr>
          <w:rFonts w:cs="Times New Roman"/>
        </w:rPr>
      </w:pPr>
      <w:r w:rsidRPr="005A2CDE">
        <w:rPr>
          <w:rStyle w:val="af2"/>
          <w:rFonts w:eastAsiaTheme="majorEastAsia" w:cs="Times New Roman"/>
          <w:i/>
          <w:color w:val="000000"/>
        </w:rPr>
        <w:t>Чижова А.Э.</w:t>
      </w:r>
      <w:r w:rsidRPr="008F4690">
        <w:rPr>
          <w:rStyle w:val="af2"/>
          <w:rFonts w:eastAsiaTheme="majorEastAsia" w:cs="Times New Roman"/>
          <w:color w:val="000000"/>
        </w:rPr>
        <w:t xml:space="preserve"> Березка.  М.: </w:t>
      </w:r>
      <w:r w:rsidRPr="008F4690">
        <w:rPr>
          <w:rFonts w:cs="Times New Roman"/>
        </w:rPr>
        <w:t>Изд-во</w:t>
      </w:r>
      <w:r>
        <w:rPr>
          <w:rFonts w:cs="Times New Roman"/>
        </w:rPr>
        <w:t xml:space="preserve"> </w:t>
      </w:r>
      <w:r w:rsidRPr="008F4690">
        <w:rPr>
          <w:rStyle w:val="af2"/>
          <w:rFonts w:eastAsiaTheme="majorEastAsia" w:cs="Times New Roman"/>
          <w:color w:val="000000"/>
        </w:rPr>
        <w:t>«Советская Россия», 1972.</w:t>
      </w:r>
    </w:p>
    <w:p w:rsidR="00C57F5F" w:rsidRPr="008F4690" w:rsidRDefault="00C57F5F" w:rsidP="00C57F5F">
      <w:pPr>
        <w:pStyle w:val="47"/>
        <w:shd w:val="clear" w:color="auto" w:fill="auto"/>
        <w:spacing w:before="0" w:line="240" w:lineRule="auto"/>
        <w:ind w:firstLine="0"/>
        <w:jc w:val="center"/>
        <w:rPr>
          <w:rFonts w:ascii="Times New Roman" w:hAnsi="Times New Roman" w:cs="Times New Roman"/>
          <w:sz w:val="24"/>
          <w:szCs w:val="24"/>
        </w:rPr>
      </w:pPr>
      <w:r w:rsidRPr="008F4690">
        <w:rPr>
          <w:rStyle w:val="46"/>
          <w:rFonts w:ascii="Times New Roman" w:hAnsi="Times New Roman" w:cs="Times New Roman"/>
          <w:color w:val="000000"/>
          <w:sz w:val="24"/>
          <w:szCs w:val="24"/>
        </w:rPr>
        <w:t>Учебная литература</w:t>
      </w:r>
    </w:p>
    <w:p w:rsidR="00C57F5F" w:rsidRPr="008F4690" w:rsidRDefault="00C57F5F" w:rsidP="00172748">
      <w:pPr>
        <w:pStyle w:val="af1"/>
        <w:widowControl w:val="0"/>
        <w:numPr>
          <w:ilvl w:val="0"/>
          <w:numId w:val="142"/>
        </w:numPr>
        <w:suppressAutoHyphens w:val="0"/>
        <w:spacing w:line="240" w:lineRule="auto"/>
        <w:rPr>
          <w:rFonts w:cs="Times New Roman"/>
        </w:rPr>
      </w:pPr>
      <w:r w:rsidRPr="005A2CDE">
        <w:rPr>
          <w:rStyle w:val="af2"/>
          <w:rFonts w:eastAsiaTheme="majorEastAsia" w:cs="Times New Roman"/>
          <w:i/>
          <w:color w:val="000000"/>
        </w:rPr>
        <w:t>Блинов В</w:t>
      </w:r>
      <w:r w:rsidRPr="008F4690">
        <w:rPr>
          <w:rStyle w:val="af2"/>
          <w:rFonts w:eastAsiaTheme="majorEastAsia" w:cs="Times New Roman"/>
          <w:color w:val="000000"/>
        </w:rPr>
        <w:t xml:space="preserve">. Русская детская книжка - картинка. М.: </w:t>
      </w:r>
      <w:r w:rsidRPr="008F4690">
        <w:rPr>
          <w:rFonts w:cs="Times New Roman"/>
        </w:rPr>
        <w:t>Изд-во</w:t>
      </w:r>
      <w:r w:rsidRPr="008F4690">
        <w:rPr>
          <w:rStyle w:val="af2"/>
          <w:rFonts w:eastAsiaTheme="majorEastAsia" w:cs="Times New Roman"/>
          <w:color w:val="000000"/>
        </w:rPr>
        <w:t xml:space="preserve"> «Искусство XXI век», 2005.</w:t>
      </w:r>
    </w:p>
    <w:p w:rsidR="00C57F5F" w:rsidRPr="008F4690" w:rsidRDefault="00C57F5F" w:rsidP="00172748">
      <w:pPr>
        <w:pStyle w:val="af1"/>
        <w:widowControl w:val="0"/>
        <w:numPr>
          <w:ilvl w:val="0"/>
          <w:numId w:val="142"/>
        </w:numPr>
        <w:suppressAutoHyphens w:val="0"/>
        <w:spacing w:line="240" w:lineRule="auto"/>
        <w:rPr>
          <w:rFonts w:cs="Times New Roman"/>
        </w:rPr>
      </w:pPr>
      <w:r w:rsidRPr="005A2CDE">
        <w:rPr>
          <w:rStyle w:val="af2"/>
          <w:rFonts w:eastAsiaTheme="majorEastAsia" w:cs="Times New Roman"/>
          <w:i/>
          <w:color w:val="000000"/>
        </w:rPr>
        <w:t>Громова И</w:t>
      </w:r>
      <w:r w:rsidRPr="008F4690">
        <w:rPr>
          <w:rStyle w:val="af2"/>
          <w:rFonts w:eastAsiaTheme="majorEastAsia" w:cs="Times New Roman"/>
          <w:color w:val="000000"/>
        </w:rPr>
        <w:t xml:space="preserve">. Православные и народные праздники.  М.: </w:t>
      </w:r>
      <w:r w:rsidRPr="008F4690">
        <w:rPr>
          <w:rFonts w:cs="Times New Roman"/>
        </w:rPr>
        <w:t>Изд-во</w:t>
      </w:r>
      <w:r>
        <w:rPr>
          <w:rFonts w:cs="Times New Roman"/>
        </w:rPr>
        <w:t xml:space="preserve"> </w:t>
      </w:r>
      <w:r w:rsidRPr="008F4690">
        <w:rPr>
          <w:rStyle w:val="af2"/>
          <w:rFonts w:eastAsiaTheme="majorEastAsia" w:cs="Times New Roman"/>
          <w:color w:val="000000"/>
        </w:rPr>
        <w:t>«Дрофа плюс», 2005.</w:t>
      </w:r>
    </w:p>
    <w:p w:rsidR="00C57F5F" w:rsidRPr="008F4690" w:rsidRDefault="00C57F5F" w:rsidP="00172748">
      <w:pPr>
        <w:pStyle w:val="af1"/>
        <w:widowControl w:val="0"/>
        <w:numPr>
          <w:ilvl w:val="0"/>
          <w:numId w:val="142"/>
        </w:numPr>
        <w:suppressAutoHyphens w:val="0"/>
        <w:spacing w:line="240" w:lineRule="auto"/>
        <w:rPr>
          <w:rFonts w:cs="Times New Roman"/>
        </w:rPr>
      </w:pPr>
      <w:r w:rsidRPr="005A2CDE">
        <w:rPr>
          <w:rStyle w:val="af2"/>
          <w:rFonts w:eastAsiaTheme="majorEastAsia" w:cs="Times New Roman"/>
          <w:i/>
          <w:color w:val="000000"/>
        </w:rPr>
        <w:t>Издательская группа Паррамон Эдисионис</w:t>
      </w:r>
      <w:r w:rsidRPr="008F4690">
        <w:rPr>
          <w:rStyle w:val="af2"/>
          <w:rFonts w:eastAsiaTheme="majorEastAsia" w:cs="Times New Roman"/>
          <w:color w:val="000000"/>
        </w:rPr>
        <w:t xml:space="preserve">. Все о технике: Иллюстрация. </w:t>
      </w:r>
      <w:r w:rsidRPr="008F4690">
        <w:rPr>
          <w:rFonts w:cs="Times New Roman"/>
        </w:rPr>
        <w:t>Изд-во</w:t>
      </w:r>
      <w:r w:rsidRPr="008F4690">
        <w:rPr>
          <w:rStyle w:val="af2"/>
          <w:rFonts w:eastAsiaTheme="majorEastAsia" w:cs="Times New Roman"/>
          <w:color w:val="000000"/>
        </w:rPr>
        <w:t xml:space="preserve"> АРТ - РОДНИК, 2002</w:t>
      </w:r>
    </w:p>
    <w:p w:rsidR="00C57F5F" w:rsidRPr="008F4690" w:rsidRDefault="00C57F5F" w:rsidP="00172748">
      <w:pPr>
        <w:pStyle w:val="af1"/>
        <w:widowControl w:val="0"/>
        <w:numPr>
          <w:ilvl w:val="0"/>
          <w:numId w:val="142"/>
        </w:numPr>
        <w:suppressAutoHyphens w:val="0"/>
        <w:spacing w:line="240" w:lineRule="auto"/>
        <w:rPr>
          <w:rFonts w:cs="Times New Roman"/>
        </w:rPr>
      </w:pPr>
      <w:r w:rsidRPr="005A2CDE">
        <w:rPr>
          <w:rStyle w:val="af2"/>
          <w:rFonts w:eastAsiaTheme="majorEastAsia" w:cs="Times New Roman"/>
          <w:i/>
          <w:color w:val="000000"/>
        </w:rPr>
        <w:t>Кино. Иллюстрированная энциклопедия</w:t>
      </w:r>
      <w:r w:rsidRPr="008F4690">
        <w:rPr>
          <w:rStyle w:val="af2"/>
          <w:rFonts w:eastAsiaTheme="majorEastAsia" w:cs="Times New Roman"/>
          <w:color w:val="000000"/>
        </w:rPr>
        <w:t>. М.:</w:t>
      </w:r>
      <w:r w:rsidRPr="008F4690">
        <w:rPr>
          <w:rFonts w:cs="Times New Roman"/>
        </w:rPr>
        <w:t>Изд-во</w:t>
      </w:r>
      <w:r w:rsidRPr="008F4690">
        <w:rPr>
          <w:rStyle w:val="af2"/>
          <w:rFonts w:eastAsiaTheme="majorEastAsia" w:cs="Times New Roman"/>
          <w:color w:val="000000"/>
        </w:rPr>
        <w:t xml:space="preserve"> «Астрель», 2008.</w:t>
      </w:r>
    </w:p>
    <w:p w:rsidR="00C57F5F" w:rsidRPr="008F4690" w:rsidRDefault="00C57F5F" w:rsidP="00172748">
      <w:pPr>
        <w:pStyle w:val="af1"/>
        <w:widowControl w:val="0"/>
        <w:numPr>
          <w:ilvl w:val="0"/>
          <w:numId w:val="142"/>
        </w:numPr>
        <w:suppressAutoHyphens w:val="0"/>
        <w:spacing w:line="240" w:lineRule="auto"/>
        <w:rPr>
          <w:rFonts w:cs="Times New Roman"/>
        </w:rPr>
      </w:pPr>
      <w:r w:rsidRPr="005A2CDE">
        <w:rPr>
          <w:rStyle w:val="af2"/>
          <w:rFonts w:eastAsiaTheme="majorEastAsia" w:cs="Times New Roman"/>
          <w:i/>
          <w:color w:val="000000"/>
        </w:rPr>
        <w:t>Лопатина А</w:t>
      </w:r>
      <w:r w:rsidRPr="008F4690">
        <w:rPr>
          <w:rStyle w:val="af2"/>
          <w:rFonts w:eastAsiaTheme="majorEastAsia" w:cs="Times New Roman"/>
          <w:color w:val="000000"/>
        </w:rPr>
        <w:t xml:space="preserve">., Скребцова М. Краски рассказывают сказки. Как научить рисовать каждого. М.: </w:t>
      </w:r>
      <w:r w:rsidRPr="008F4690">
        <w:rPr>
          <w:rFonts w:cs="Times New Roman"/>
        </w:rPr>
        <w:t>Изд-во</w:t>
      </w:r>
      <w:r w:rsidR="00D51333">
        <w:rPr>
          <w:rFonts w:cs="Times New Roman"/>
        </w:rPr>
        <w:t xml:space="preserve"> </w:t>
      </w:r>
      <w:r w:rsidRPr="008F4690">
        <w:rPr>
          <w:rStyle w:val="af2"/>
          <w:rFonts w:eastAsiaTheme="majorEastAsia" w:cs="Times New Roman"/>
          <w:color w:val="000000"/>
        </w:rPr>
        <w:t>«Амрита - Русь», 2004.</w:t>
      </w:r>
    </w:p>
    <w:p w:rsidR="00C57F5F" w:rsidRPr="008F4690" w:rsidRDefault="00C57F5F" w:rsidP="00172748">
      <w:pPr>
        <w:pStyle w:val="af1"/>
        <w:widowControl w:val="0"/>
        <w:numPr>
          <w:ilvl w:val="0"/>
          <w:numId w:val="142"/>
        </w:numPr>
        <w:suppressAutoHyphens w:val="0"/>
        <w:spacing w:line="240" w:lineRule="auto"/>
        <w:rPr>
          <w:rFonts w:cs="Times New Roman"/>
        </w:rPr>
      </w:pPr>
      <w:r w:rsidRPr="005A2CDE">
        <w:rPr>
          <w:rStyle w:val="af2"/>
          <w:rFonts w:eastAsiaTheme="majorEastAsia" w:cs="Times New Roman"/>
          <w:i/>
          <w:color w:val="000000"/>
        </w:rPr>
        <w:t>Люси Миклтуэйт.</w:t>
      </w:r>
      <w:r w:rsidRPr="008F4690">
        <w:rPr>
          <w:rStyle w:val="af2"/>
          <w:rFonts w:eastAsiaTheme="majorEastAsia" w:cs="Times New Roman"/>
          <w:color w:val="000000"/>
        </w:rPr>
        <w:t xml:space="preserve"> Книга для малышей «Мир искусства». Великие картины. Первые слова. Дарлинг Киндерсли. М., 1997.</w:t>
      </w:r>
    </w:p>
    <w:p w:rsidR="00C57F5F" w:rsidRPr="008F4690" w:rsidRDefault="00C57F5F" w:rsidP="00172748">
      <w:pPr>
        <w:pStyle w:val="af1"/>
        <w:widowControl w:val="0"/>
        <w:numPr>
          <w:ilvl w:val="0"/>
          <w:numId w:val="142"/>
        </w:numPr>
        <w:suppressAutoHyphens w:val="0"/>
        <w:spacing w:line="240" w:lineRule="auto"/>
        <w:rPr>
          <w:rFonts w:cs="Times New Roman"/>
        </w:rPr>
      </w:pPr>
      <w:r w:rsidRPr="005A2CDE">
        <w:rPr>
          <w:rStyle w:val="af2"/>
          <w:rFonts w:eastAsiaTheme="majorEastAsia" w:cs="Times New Roman"/>
          <w:i/>
          <w:color w:val="000000"/>
        </w:rPr>
        <w:t>Моя первая священная история</w:t>
      </w:r>
      <w:r w:rsidRPr="008F4690">
        <w:rPr>
          <w:rStyle w:val="af2"/>
          <w:rFonts w:eastAsiaTheme="majorEastAsia" w:cs="Times New Roman"/>
          <w:color w:val="000000"/>
        </w:rPr>
        <w:t>. Библия для детей «Вся Москва». М, 1990.</w:t>
      </w:r>
    </w:p>
    <w:p w:rsidR="00C57F5F" w:rsidRPr="008F4690" w:rsidRDefault="00C57F5F" w:rsidP="00172748">
      <w:pPr>
        <w:pStyle w:val="af1"/>
        <w:widowControl w:val="0"/>
        <w:numPr>
          <w:ilvl w:val="0"/>
          <w:numId w:val="142"/>
        </w:numPr>
        <w:suppressAutoHyphens w:val="0"/>
        <w:spacing w:line="240" w:lineRule="auto"/>
        <w:rPr>
          <w:rFonts w:cs="Times New Roman"/>
        </w:rPr>
      </w:pPr>
      <w:r w:rsidRPr="005A2CDE">
        <w:rPr>
          <w:rStyle w:val="af2"/>
          <w:rFonts w:eastAsiaTheme="majorEastAsia" w:cs="Times New Roman"/>
          <w:i/>
          <w:color w:val="000000"/>
        </w:rPr>
        <w:t>Надеждина Н.</w:t>
      </w:r>
      <w:r w:rsidRPr="008F4690">
        <w:rPr>
          <w:rStyle w:val="af2"/>
          <w:rFonts w:eastAsiaTheme="majorEastAsia" w:cs="Times New Roman"/>
          <w:color w:val="000000"/>
        </w:rPr>
        <w:t xml:space="preserve"> Какого цвета снег? М., 1983.</w:t>
      </w:r>
    </w:p>
    <w:p w:rsidR="00C57F5F" w:rsidRPr="008F4690" w:rsidRDefault="00C57F5F" w:rsidP="00172748">
      <w:pPr>
        <w:pStyle w:val="af1"/>
        <w:widowControl w:val="0"/>
        <w:numPr>
          <w:ilvl w:val="0"/>
          <w:numId w:val="142"/>
        </w:numPr>
        <w:suppressAutoHyphens w:val="0"/>
        <w:spacing w:line="240" w:lineRule="auto"/>
        <w:rPr>
          <w:rFonts w:cs="Times New Roman"/>
        </w:rPr>
      </w:pPr>
      <w:r w:rsidRPr="005A2CDE">
        <w:rPr>
          <w:rStyle w:val="af2"/>
          <w:rFonts w:eastAsiaTheme="majorEastAsia" w:cs="Times New Roman"/>
          <w:i/>
          <w:color w:val="000000"/>
        </w:rPr>
        <w:t>Никологорская О</w:t>
      </w:r>
      <w:r w:rsidRPr="008F4690">
        <w:rPr>
          <w:rStyle w:val="af2"/>
          <w:rFonts w:eastAsiaTheme="majorEastAsia" w:cs="Times New Roman"/>
          <w:color w:val="000000"/>
        </w:rPr>
        <w:t>. Волшебные краски. Основы художественного ремесла.  М., 1997.</w:t>
      </w:r>
    </w:p>
    <w:p w:rsidR="00C57F5F" w:rsidRPr="008F4690" w:rsidRDefault="00C57F5F" w:rsidP="00172748">
      <w:pPr>
        <w:pStyle w:val="af1"/>
        <w:widowControl w:val="0"/>
        <w:numPr>
          <w:ilvl w:val="0"/>
          <w:numId w:val="142"/>
        </w:numPr>
        <w:suppressAutoHyphens w:val="0"/>
        <w:spacing w:line="240" w:lineRule="auto"/>
        <w:rPr>
          <w:rFonts w:cs="Times New Roman"/>
        </w:rPr>
      </w:pPr>
      <w:r w:rsidRPr="005A2CDE">
        <w:rPr>
          <w:rStyle w:val="af2"/>
          <w:rFonts w:eastAsiaTheme="majorEastAsia" w:cs="Times New Roman"/>
          <w:i/>
          <w:color w:val="000000"/>
        </w:rPr>
        <w:t xml:space="preserve">Пономарев Е. Пономарева Т. </w:t>
      </w:r>
      <w:r w:rsidRPr="008F4690">
        <w:rPr>
          <w:rStyle w:val="af2"/>
          <w:rFonts w:eastAsiaTheme="majorEastAsia" w:cs="Times New Roman"/>
          <w:color w:val="000000"/>
        </w:rPr>
        <w:t>Я познаю мир. Детская энциклопедия. История ремесел. - М.: ООО «Издательство АСТ». 2000.</w:t>
      </w:r>
    </w:p>
    <w:p w:rsidR="00C57F5F" w:rsidRPr="008F4690" w:rsidRDefault="00C57F5F" w:rsidP="00172748">
      <w:pPr>
        <w:pStyle w:val="af1"/>
        <w:widowControl w:val="0"/>
        <w:numPr>
          <w:ilvl w:val="0"/>
          <w:numId w:val="142"/>
        </w:numPr>
        <w:suppressAutoHyphens w:val="0"/>
        <w:spacing w:line="240" w:lineRule="auto"/>
        <w:rPr>
          <w:rFonts w:cs="Times New Roman"/>
        </w:rPr>
      </w:pPr>
      <w:r w:rsidRPr="005A2CDE">
        <w:rPr>
          <w:rStyle w:val="af2"/>
          <w:rFonts w:eastAsiaTheme="majorEastAsia" w:cs="Times New Roman"/>
          <w:i/>
          <w:color w:val="000000"/>
        </w:rPr>
        <w:t>Фокина Л.В.</w:t>
      </w:r>
      <w:r w:rsidRPr="008F4690">
        <w:rPr>
          <w:rStyle w:val="af2"/>
          <w:rFonts w:eastAsiaTheme="majorEastAsia" w:cs="Times New Roman"/>
          <w:color w:val="000000"/>
        </w:rPr>
        <w:t xml:space="preserve"> История декоративно - прикладного искусства. Учебное пособие. Ростов - на – Дону:</w:t>
      </w:r>
      <w:r w:rsidR="00D51333">
        <w:rPr>
          <w:rStyle w:val="af2"/>
          <w:rFonts w:eastAsiaTheme="majorEastAsia" w:cs="Times New Roman"/>
          <w:color w:val="000000"/>
        </w:rPr>
        <w:t xml:space="preserve"> </w:t>
      </w:r>
      <w:r w:rsidRPr="008F4690">
        <w:rPr>
          <w:rFonts w:cs="Times New Roman"/>
        </w:rPr>
        <w:t>Изд-во</w:t>
      </w:r>
      <w:r w:rsidR="00D51333">
        <w:rPr>
          <w:rFonts w:cs="Times New Roman"/>
        </w:rPr>
        <w:t xml:space="preserve"> </w:t>
      </w:r>
      <w:r w:rsidRPr="008F4690">
        <w:rPr>
          <w:rStyle w:val="af2"/>
          <w:rFonts w:eastAsiaTheme="majorEastAsia" w:cs="Times New Roman"/>
          <w:color w:val="000000"/>
        </w:rPr>
        <w:t>«Феникс», 2009.</w:t>
      </w:r>
    </w:p>
    <w:p w:rsidR="00C57F5F" w:rsidRPr="008F4690" w:rsidRDefault="00C57F5F" w:rsidP="00172748">
      <w:pPr>
        <w:pStyle w:val="af1"/>
        <w:widowControl w:val="0"/>
        <w:numPr>
          <w:ilvl w:val="0"/>
          <w:numId w:val="142"/>
        </w:numPr>
        <w:suppressAutoHyphens w:val="0"/>
        <w:spacing w:line="240" w:lineRule="auto"/>
        <w:rPr>
          <w:rFonts w:cs="Times New Roman"/>
        </w:rPr>
      </w:pPr>
      <w:r w:rsidRPr="005A2CDE">
        <w:rPr>
          <w:rStyle w:val="af2"/>
          <w:rFonts w:eastAsiaTheme="majorEastAsia" w:cs="Times New Roman"/>
          <w:i/>
          <w:color w:val="000000"/>
        </w:rPr>
        <w:t>Шпикалова Т.Я</w:t>
      </w:r>
      <w:r w:rsidRPr="008F4690">
        <w:rPr>
          <w:rStyle w:val="af2"/>
          <w:rFonts w:eastAsiaTheme="majorEastAsia" w:cs="Times New Roman"/>
          <w:color w:val="000000"/>
        </w:rPr>
        <w:t xml:space="preserve">. Детям о традициях народного мастерства. М.: </w:t>
      </w:r>
      <w:r w:rsidRPr="008F4690">
        <w:rPr>
          <w:rFonts w:cs="Times New Roman"/>
        </w:rPr>
        <w:t>Изд-во</w:t>
      </w:r>
      <w:r w:rsidRPr="008F4690">
        <w:rPr>
          <w:rStyle w:val="af2"/>
          <w:rFonts w:eastAsiaTheme="majorEastAsia" w:cs="Times New Roman"/>
          <w:color w:val="000000"/>
        </w:rPr>
        <w:t>«Владос», 2001.</w:t>
      </w:r>
    </w:p>
    <w:p w:rsidR="00C57F5F" w:rsidRPr="008F4690" w:rsidRDefault="00C57F5F" w:rsidP="00172748">
      <w:pPr>
        <w:pStyle w:val="af1"/>
        <w:widowControl w:val="0"/>
        <w:numPr>
          <w:ilvl w:val="0"/>
          <w:numId w:val="142"/>
        </w:numPr>
        <w:tabs>
          <w:tab w:val="left" w:pos="672"/>
        </w:tabs>
        <w:suppressAutoHyphens w:val="0"/>
        <w:spacing w:line="240" w:lineRule="auto"/>
        <w:rPr>
          <w:rFonts w:cs="Times New Roman"/>
        </w:rPr>
      </w:pPr>
      <w:r w:rsidRPr="005A2CDE">
        <w:rPr>
          <w:rStyle w:val="af2"/>
          <w:rFonts w:eastAsiaTheme="majorEastAsia" w:cs="Times New Roman"/>
          <w:i/>
          <w:color w:val="000000"/>
        </w:rPr>
        <w:t>Элен и Питер Макнивен Маски</w:t>
      </w:r>
      <w:r w:rsidRPr="008F4690">
        <w:rPr>
          <w:rStyle w:val="af2"/>
          <w:rFonts w:eastAsiaTheme="majorEastAsia" w:cs="Times New Roman"/>
          <w:color w:val="000000"/>
        </w:rPr>
        <w:t xml:space="preserve">. С-Пб., </w:t>
      </w:r>
      <w:r w:rsidRPr="008F4690">
        <w:rPr>
          <w:rFonts w:cs="Times New Roman"/>
        </w:rPr>
        <w:t>Изд-во</w:t>
      </w:r>
      <w:r>
        <w:rPr>
          <w:rFonts w:cs="Times New Roman"/>
        </w:rPr>
        <w:t xml:space="preserve"> </w:t>
      </w:r>
      <w:r w:rsidRPr="008F4690">
        <w:rPr>
          <w:rStyle w:val="af2"/>
          <w:rFonts w:eastAsiaTheme="majorEastAsia" w:cs="Times New Roman"/>
          <w:color w:val="000000"/>
        </w:rPr>
        <w:t>«Полигон», 1998.</w:t>
      </w:r>
    </w:p>
    <w:p w:rsidR="00C57F5F" w:rsidRPr="008F4690" w:rsidRDefault="00C57F5F" w:rsidP="00172748">
      <w:pPr>
        <w:pStyle w:val="af1"/>
        <w:widowControl w:val="0"/>
        <w:numPr>
          <w:ilvl w:val="0"/>
          <w:numId w:val="142"/>
        </w:numPr>
        <w:tabs>
          <w:tab w:val="left" w:pos="672"/>
        </w:tabs>
        <w:suppressAutoHyphens w:val="0"/>
        <w:spacing w:line="240" w:lineRule="auto"/>
        <w:rPr>
          <w:rFonts w:cs="Times New Roman"/>
        </w:rPr>
      </w:pPr>
      <w:r w:rsidRPr="005A2CDE">
        <w:rPr>
          <w:rStyle w:val="af2"/>
          <w:rFonts w:eastAsiaTheme="majorEastAsia" w:cs="Times New Roman"/>
          <w:i/>
          <w:color w:val="000000"/>
        </w:rPr>
        <w:t>Энциклопедия «Музыка».</w:t>
      </w:r>
      <w:r w:rsidRPr="008F4690">
        <w:rPr>
          <w:rStyle w:val="af2"/>
          <w:rFonts w:eastAsiaTheme="majorEastAsia" w:cs="Times New Roman"/>
          <w:color w:val="000000"/>
        </w:rPr>
        <w:t xml:space="preserve"> М.: </w:t>
      </w:r>
      <w:r w:rsidRPr="008F4690">
        <w:rPr>
          <w:rFonts w:cs="Times New Roman"/>
        </w:rPr>
        <w:t>Изд-во</w:t>
      </w:r>
      <w:r>
        <w:rPr>
          <w:rFonts w:cs="Times New Roman"/>
        </w:rPr>
        <w:t xml:space="preserve"> </w:t>
      </w:r>
      <w:r w:rsidRPr="008F4690">
        <w:rPr>
          <w:rStyle w:val="af2"/>
          <w:rFonts w:eastAsiaTheme="majorEastAsia" w:cs="Times New Roman"/>
          <w:color w:val="000000"/>
        </w:rPr>
        <w:t>«Олма - Пресс», 2002.</w:t>
      </w:r>
    </w:p>
    <w:p w:rsidR="00C57F5F" w:rsidRPr="008F4690" w:rsidRDefault="00C57F5F" w:rsidP="00C57F5F">
      <w:pPr>
        <w:pStyle w:val="af1"/>
        <w:tabs>
          <w:tab w:val="left" w:pos="1446"/>
        </w:tabs>
        <w:spacing w:line="240" w:lineRule="auto"/>
        <w:rPr>
          <w:rStyle w:val="af2"/>
          <w:rFonts w:eastAsiaTheme="majorEastAsia" w:cs="Times New Roman"/>
        </w:rPr>
      </w:pPr>
    </w:p>
    <w:p w:rsidR="00C57F5F" w:rsidRPr="00337DC0" w:rsidRDefault="00C57F5F" w:rsidP="00C57F5F">
      <w:pPr>
        <w:pStyle w:val="af1"/>
        <w:tabs>
          <w:tab w:val="left" w:pos="1446"/>
        </w:tabs>
        <w:spacing w:line="240" w:lineRule="auto"/>
        <w:rPr>
          <w:rStyle w:val="af2"/>
          <w:rFonts w:eastAsiaTheme="majorEastAsia"/>
        </w:rPr>
      </w:pPr>
    </w:p>
    <w:p w:rsidR="007914E5" w:rsidRPr="007914E5" w:rsidRDefault="007914E5" w:rsidP="007914E5">
      <w:pPr>
        <w:pStyle w:val="af1"/>
        <w:tabs>
          <w:tab w:val="left" w:pos="1446"/>
        </w:tabs>
        <w:spacing w:line="240" w:lineRule="auto"/>
        <w:rPr>
          <w:rStyle w:val="af2"/>
          <w:rFonts w:eastAsiaTheme="majorEastAsia" w:cs="Times New Roman"/>
        </w:rPr>
      </w:pPr>
    </w:p>
    <w:p w:rsidR="007914E5" w:rsidRPr="007914E5" w:rsidRDefault="007914E5" w:rsidP="007914E5">
      <w:pPr>
        <w:pStyle w:val="af1"/>
        <w:tabs>
          <w:tab w:val="left" w:pos="1446"/>
        </w:tabs>
        <w:spacing w:line="240" w:lineRule="auto"/>
        <w:rPr>
          <w:rStyle w:val="af2"/>
          <w:rFonts w:eastAsiaTheme="majorEastAsia" w:cs="Times New Roman"/>
        </w:rPr>
      </w:pPr>
    </w:p>
    <w:p w:rsidR="007914E5" w:rsidRPr="007914E5" w:rsidRDefault="007914E5" w:rsidP="007914E5">
      <w:pPr>
        <w:pStyle w:val="af1"/>
        <w:tabs>
          <w:tab w:val="left" w:pos="1446"/>
        </w:tabs>
        <w:spacing w:line="240" w:lineRule="auto"/>
        <w:rPr>
          <w:rStyle w:val="af2"/>
          <w:rFonts w:eastAsiaTheme="majorEastAsia" w:cs="Times New Roman"/>
        </w:rPr>
      </w:pPr>
    </w:p>
    <w:p w:rsidR="007914E5" w:rsidRPr="007914E5" w:rsidRDefault="007914E5" w:rsidP="007914E5">
      <w:pPr>
        <w:pStyle w:val="af1"/>
        <w:tabs>
          <w:tab w:val="left" w:pos="1446"/>
        </w:tabs>
        <w:spacing w:line="240" w:lineRule="auto"/>
        <w:rPr>
          <w:rStyle w:val="af2"/>
          <w:rFonts w:eastAsiaTheme="majorEastAsia" w:cs="Times New Roman"/>
        </w:rPr>
      </w:pPr>
    </w:p>
    <w:p w:rsidR="007914E5" w:rsidRPr="007914E5" w:rsidRDefault="007914E5" w:rsidP="007914E5">
      <w:pPr>
        <w:pStyle w:val="af1"/>
        <w:tabs>
          <w:tab w:val="left" w:pos="1446"/>
        </w:tabs>
        <w:spacing w:line="240" w:lineRule="auto"/>
        <w:rPr>
          <w:rStyle w:val="af2"/>
          <w:rFonts w:eastAsiaTheme="majorEastAsia" w:cs="Times New Roman"/>
        </w:rPr>
      </w:pPr>
    </w:p>
    <w:p w:rsidR="007914E5" w:rsidRPr="007914E5" w:rsidRDefault="007914E5" w:rsidP="007914E5">
      <w:pPr>
        <w:pStyle w:val="af1"/>
        <w:tabs>
          <w:tab w:val="left" w:pos="1446"/>
        </w:tabs>
        <w:spacing w:line="240" w:lineRule="auto"/>
        <w:rPr>
          <w:rStyle w:val="af2"/>
          <w:rFonts w:eastAsiaTheme="majorEastAsia" w:cs="Times New Roman"/>
        </w:rPr>
      </w:pPr>
    </w:p>
    <w:p w:rsidR="007914E5" w:rsidRPr="007914E5" w:rsidRDefault="007914E5" w:rsidP="007914E5">
      <w:pPr>
        <w:pStyle w:val="af1"/>
        <w:tabs>
          <w:tab w:val="left" w:pos="1446"/>
        </w:tabs>
        <w:spacing w:line="240" w:lineRule="auto"/>
        <w:rPr>
          <w:rStyle w:val="af2"/>
          <w:rFonts w:eastAsiaTheme="majorEastAsia" w:cs="Times New Roman"/>
        </w:rPr>
      </w:pPr>
    </w:p>
    <w:p w:rsidR="007914E5" w:rsidRDefault="007914E5" w:rsidP="007914E5">
      <w:pPr>
        <w:pStyle w:val="af1"/>
        <w:tabs>
          <w:tab w:val="left" w:pos="1446"/>
        </w:tabs>
        <w:spacing w:line="240" w:lineRule="auto"/>
        <w:rPr>
          <w:rStyle w:val="af2"/>
          <w:rFonts w:eastAsiaTheme="majorEastAsia"/>
        </w:rPr>
      </w:pPr>
    </w:p>
    <w:p w:rsidR="007914E5" w:rsidRDefault="007914E5" w:rsidP="007914E5">
      <w:pPr>
        <w:pStyle w:val="af1"/>
        <w:tabs>
          <w:tab w:val="left" w:pos="1446"/>
        </w:tabs>
        <w:spacing w:line="240" w:lineRule="auto"/>
        <w:rPr>
          <w:rStyle w:val="af2"/>
          <w:rFonts w:eastAsiaTheme="majorEastAsia"/>
        </w:rPr>
      </w:pPr>
    </w:p>
    <w:p w:rsidR="007914E5" w:rsidRDefault="007914E5" w:rsidP="007914E5">
      <w:pPr>
        <w:pStyle w:val="af1"/>
        <w:tabs>
          <w:tab w:val="left" w:pos="1446"/>
        </w:tabs>
        <w:spacing w:line="240" w:lineRule="auto"/>
        <w:rPr>
          <w:rStyle w:val="af2"/>
          <w:rFonts w:eastAsiaTheme="majorEastAsia"/>
        </w:rPr>
      </w:pPr>
    </w:p>
    <w:p w:rsidR="007914E5" w:rsidRDefault="007914E5" w:rsidP="007914E5">
      <w:pPr>
        <w:pStyle w:val="af1"/>
        <w:tabs>
          <w:tab w:val="left" w:pos="1446"/>
        </w:tabs>
        <w:spacing w:line="240" w:lineRule="auto"/>
        <w:rPr>
          <w:rStyle w:val="af2"/>
          <w:rFonts w:eastAsiaTheme="majorEastAsia"/>
        </w:rPr>
      </w:pPr>
    </w:p>
    <w:p w:rsidR="007914E5" w:rsidRDefault="007914E5" w:rsidP="007914E5">
      <w:pPr>
        <w:pStyle w:val="af1"/>
        <w:tabs>
          <w:tab w:val="left" w:pos="1446"/>
        </w:tabs>
        <w:spacing w:line="240" w:lineRule="auto"/>
        <w:rPr>
          <w:rStyle w:val="af2"/>
          <w:rFonts w:eastAsiaTheme="majorEastAsia"/>
        </w:rPr>
      </w:pPr>
    </w:p>
    <w:p w:rsidR="007914E5" w:rsidRDefault="007914E5" w:rsidP="007914E5">
      <w:pPr>
        <w:pStyle w:val="af1"/>
        <w:tabs>
          <w:tab w:val="left" w:pos="1446"/>
        </w:tabs>
        <w:spacing w:line="240" w:lineRule="auto"/>
        <w:rPr>
          <w:rStyle w:val="af2"/>
          <w:rFonts w:eastAsiaTheme="majorEastAsia"/>
        </w:rPr>
      </w:pPr>
    </w:p>
    <w:p w:rsidR="007914E5" w:rsidRDefault="007914E5" w:rsidP="007914E5">
      <w:pPr>
        <w:pStyle w:val="af1"/>
        <w:tabs>
          <w:tab w:val="left" w:pos="1446"/>
        </w:tabs>
        <w:spacing w:line="240" w:lineRule="auto"/>
        <w:rPr>
          <w:rStyle w:val="af2"/>
          <w:rFonts w:eastAsiaTheme="majorEastAsia"/>
        </w:rPr>
      </w:pPr>
    </w:p>
    <w:p w:rsidR="007914E5" w:rsidRDefault="007914E5" w:rsidP="007914E5">
      <w:pPr>
        <w:pStyle w:val="af1"/>
        <w:tabs>
          <w:tab w:val="left" w:pos="1446"/>
        </w:tabs>
        <w:spacing w:line="240" w:lineRule="auto"/>
        <w:rPr>
          <w:rStyle w:val="af2"/>
          <w:rFonts w:eastAsiaTheme="majorEastAsia"/>
        </w:rPr>
      </w:pPr>
    </w:p>
    <w:p w:rsidR="007914E5" w:rsidRDefault="007914E5" w:rsidP="007914E5">
      <w:pPr>
        <w:pStyle w:val="af1"/>
        <w:tabs>
          <w:tab w:val="left" w:pos="1446"/>
        </w:tabs>
        <w:spacing w:line="240" w:lineRule="auto"/>
        <w:rPr>
          <w:rStyle w:val="af2"/>
          <w:rFonts w:eastAsiaTheme="majorEastAsia"/>
        </w:rPr>
      </w:pPr>
    </w:p>
    <w:p w:rsidR="007914E5" w:rsidRDefault="007914E5" w:rsidP="007914E5">
      <w:pPr>
        <w:pStyle w:val="af1"/>
        <w:tabs>
          <w:tab w:val="left" w:pos="1446"/>
        </w:tabs>
        <w:spacing w:line="240" w:lineRule="auto"/>
        <w:rPr>
          <w:rStyle w:val="af2"/>
          <w:rFonts w:eastAsiaTheme="majorEastAsia"/>
        </w:rPr>
      </w:pPr>
    </w:p>
    <w:p w:rsidR="007914E5" w:rsidRDefault="007914E5" w:rsidP="007914E5">
      <w:pPr>
        <w:pStyle w:val="af1"/>
        <w:tabs>
          <w:tab w:val="left" w:pos="1446"/>
        </w:tabs>
        <w:spacing w:line="240" w:lineRule="auto"/>
        <w:rPr>
          <w:rStyle w:val="af2"/>
          <w:rFonts w:eastAsiaTheme="majorEastAsia"/>
        </w:rPr>
      </w:pPr>
    </w:p>
    <w:p w:rsidR="007914E5" w:rsidRDefault="007914E5" w:rsidP="007914E5">
      <w:pPr>
        <w:pStyle w:val="af1"/>
        <w:tabs>
          <w:tab w:val="left" w:pos="1446"/>
        </w:tabs>
        <w:spacing w:line="240" w:lineRule="auto"/>
        <w:rPr>
          <w:rStyle w:val="af2"/>
          <w:rFonts w:eastAsiaTheme="majorEastAsia"/>
        </w:rPr>
      </w:pPr>
    </w:p>
    <w:p w:rsidR="003231A5" w:rsidRPr="00D2153E" w:rsidRDefault="003231A5" w:rsidP="00D51333">
      <w:pPr>
        <w:shd w:val="clear" w:color="auto" w:fill="FFFFFF"/>
        <w:tabs>
          <w:tab w:val="left" w:pos="2552"/>
        </w:tabs>
        <w:spacing w:after="0" w:line="240" w:lineRule="auto"/>
        <w:jc w:val="center"/>
        <w:rPr>
          <w:rFonts w:ascii="Times New Roman" w:hAnsi="Times New Roman" w:cs="Times New Roman"/>
          <w:sz w:val="24"/>
          <w:szCs w:val="24"/>
        </w:rPr>
      </w:pPr>
      <w:r w:rsidRPr="00D2153E">
        <w:rPr>
          <w:rFonts w:ascii="Times New Roman" w:hAnsi="Times New Roman" w:cs="Times New Roman"/>
          <w:sz w:val="24"/>
          <w:szCs w:val="24"/>
        </w:rPr>
        <w:t>ДОПОЛНИТЕЛЬНАЯ ПРЕДПРОФЕССИОНАЛЬНАЯ ПРОГРАММ</w:t>
      </w:r>
      <w:r w:rsidR="003D43D3">
        <w:rPr>
          <w:rFonts w:ascii="Times New Roman" w:hAnsi="Times New Roman" w:cs="Times New Roman"/>
          <w:sz w:val="24"/>
          <w:szCs w:val="24"/>
        </w:rPr>
        <w:t>А</w:t>
      </w:r>
      <w:r w:rsidRPr="00D2153E">
        <w:rPr>
          <w:rFonts w:ascii="Times New Roman" w:hAnsi="Times New Roman" w:cs="Times New Roman"/>
          <w:sz w:val="24"/>
          <w:szCs w:val="24"/>
        </w:rPr>
        <w:t xml:space="preserve"> В ОБЛАСТИ</w:t>
      </w:r>
      <w:r w:rsidR="00D51333">
        <w:rPr>
          <w:rFonts w:ascii="Times New Roman" w:hAnsi="Times New Roman" w:cs="Times New Roman"/>
          <w:sz w:val="24"/>
          <w:szCs w:val="24"/>
        </w:rPr>
        <w:t xml:space="preserve"> </w:t>
      </w:r>
      <w:r w:rsidR="00731386">
        <w:rPr>
          <w:rFonts w:ascii="Times New Roman" w:hAnsi="Times New Roman" w:cs="Times New Roman"/>
          <w:sz w:val="24"/>
          <w:szCs w:val="24"/>
        </w:rPr>
        <w:t>ИЗОБРАЗИТЕ</w:t>
      </w:r>
      <w:r w:rsidRPr="00D2153E">
        <w:rPr>
          <w:rFonts w:ascii="Times New Roman" w:hAnsi="Times New Roman" w:cs="Times New Roman"/>
          <w:sz w:val="24"/>
          <w:szCs w:val="24"/>
        </w:rPr>
        <w:t>ЛЬНОГО ИСКУССТВА</w:t>
      </w:r>
    </w:p>
    <w:p w:rsidR="003231A5" w:rsidRDefault="003231A5" w:rsidP="003231A5">
      <w:pPr>
        <w:shd w:val="clear" w:color="auto" w:fill="FFFFFF"/>
        <w:spacing w:after="0" w:line="240" w:lineRule="auto"/>
        <w:jc w:val="center"/>
        <w:rPr>
          <w:rFonts w:ascii="Times New Roman" w:hAnsi="Times New Roman" w:cs="Times New Roman"/>
          <w:b/>
          <w:bCs/>
          <w:sz w:val="24"/>
          <w:szCs w:val="24"/>
        </w:rPr>
      </w:pPr>
      <w:r w:rsidRPr="00D2153E">
        <w:rPr>
          <w:rFonts w:ascii="Times New Roman" w:hAnsi="Times New Roman" w:cs="Times New Roman"/>
          <w:b/>
          <w:bCs/>
          <w:sz w:val="24"/>
          <w:szCs w:val="24"/>
        </w:rPr>
        <w:t>«</w:t>
      </w:r>
      <w:r w:rsidR="00731386">
        <w:rPr>
          <w:rFonts w:ascii="Times New Roman" w:hAnsi="Times New Roman"/>
          <w:sz w:val="24"/>
          <w:szCs w:val="24"/>
        </w:rPr>
        <w:t>ЖИВОПИСЬ</w:t>
      </w:r>
      <w:r w:rsidRPr="00D2153E">
        <w:rPr>
          <w:rFonts w:ascii="Times New Roman" w:hAnsi="Times New Roman" w:cs="Times New Roman"/>
          <w:b/>
          <w:bCs/>
          <w:sz w:val="24"/>
          <w:szCs w:val="24"/>
        </w:rPr>
        <w:t xml:space="preserve">» </w:t>
      </w:r>
    </w:p>
    <w:p w:rsidR="003231A5" w:rsidRDefault="003231A5" w:rsidP="003231A5">
      <w:pPr>
        <w:shd w:val="clear" w:color="auto" w:fill="FFFFFF"/>
        <w:spacing w:after="0" w:line="240" w:lineRule="auto"/>
        <w:jc w:val="center"/>
        <w:rPr>
          <w:rFonts w:ascii="Times New Roman" w:hAnsi="Times New Roman" w:cs="Times New Roman"/>
          <w:b/>
          <w:bCs/>
          <w:sz w:val="24"/>
          <w:szCs w:val="24"/>
        </w:rPr>
      </w:pPr>
    </w:p>
    <w:p w:rsidR="003231A5" w:rsidRPr="00D2153E" w:rsidRDefault="003231A5" w:rsidP="003231A5">
      <w:pPr>
        <w:shd w:val="clear" w:color="auto" w:fill="FFFFFF"/>
        <w:spacing w:after="0" w:line="240" w:lineRule="auto"/>
        <w:jc w:val="center"/>
        <w:rPr>
          <w:rFonts w:ascii="Times New Roman" w:hAnsi="Times New Roman" w:cs="Times New Roman"/>
          <w:b/>
          <w:bCs/>
          <w:sz w:val="24"/>
          <w:szCs w:val="24"/>
        </w:rPr>
      </w:pPr>
    </w:p>
    <w:p w:rsidR="003231A5" w:rsidRPr="00D2153E" w:rsidRDefault="003231A5" w:rsidP="003231A5">
      <w:pPr>
        <w:shd w:val="clear" w:color="auto" w:fill="FFFFFF"/>
        <w:spacing w:after="0" w:line="240" w:lineRule="auto"/>
        <w:jc w:val="center"/>
        <w:rPr>
          <w:rFonts w:ascii="Times New Roman" w:hAnsi="Times New Roman" w:cs="Times New Roman"/>
          <w:b/>
          <w:bCs/>
          <w:sz w:val="24"/>
          <w:szCs w:val="24"/>
        </w:rPr>
      </w:pPr>
    </w:p>
    <w:p w:rsidR="00E67AC3" w:rsidRPr="00E67AC3" w:rsidRDefault="00E67AC3" w:rsidP="00E67AC3">
      <w:pPr>
        <w:jc w:val="center"/>
        <w:outlineLvl w:val="0"/>
        <w:rPr>
          <w:rFonts w:ascii="Times New Roman" w:hAnsi="Times New Roman" w:cs="Times New Roman"/>
          <w:sz w:val="24"/>
          <w:szCs w:val="24"/>
        </w:rPr>
      </w:pPr>
      <w:r w:rsidRPr="00E67AC3">
        <w:rPr>
          <w:rFonts w:ascii="Times New Roman" w:hAnsi="Times New Roman" w:cs="Times New Roman"/>
          <w:sz w:val="24"/>
          <w:szCs w:val="24"/>
        </w:rPr>
        <w:t xml:space="preserve">Предметная область </w:t>
      </w:r>
    </w:p>
    <w:p w:rsidR="00E67AC3" w:rsidRPr="00E67AC3" w:rsidRDefault="00E67AC3" w:rsidP="00E67AC3">
      <w:pPr>
        <w:jc w:val="center"/>
        <w:outlineLvl w:val="0"/>
        <w:rPr>
          <w:rFonts w:ascii="Times New Roman" w:hAnsi="Times New Roman" w:cs="Times New Roman"/>
          <w:sz w:val="24"/>
          <w:szCs w:val="24"/>
        </w:rPr>
      </w:pPr>
      <w:r w:rsidRPr="00E67AC3">
        <w:rPr>
          <w:rFonts w:ascii="Times New Roman" w:hAnsi="Times New Roman" w:cs="Times New Roman"/>
          <w:sz w:val="24"/>
          <w:szCs w:val="24"/>
        </w:rPr>
        <w:t>ПО.02. ИСТОРИЯ ИСКУССТВ</w:t>
      </w:r>
    </w:p>
    <w:p w:rsidR="00E67AC3" w:rsidRPr="00E67AC3" w:rsidRDefault="00E67AC3" w:rsidP="00E67AC3">
      <w:pPr>
        <w:jc w:val="center"/>
        <w:rPr>
          <w:rFonts w:ascii="Times New Roman" w:hAnsi="Times New Roman" w:cs="Times New Roman"/>
          <w:sz w:val="24"/>
          <w:szCs w:val="24"/>
        </w:rPr>
      </w:pPr>
    </w:p>
    <w:p w:rsidR="00E67AC3" w:rsidRPr="00E67AC3" w:rsidRDefault="00E67AC3" w:rsidP="00E67AC3">
      <w:pPr>
        <w:shd w:val="clear" w:color="auto" w:fill="FFFFFF"/>
        <w:ind w:hanging="989"/>
        <w:jc w:val="center"/>
        <w:rPr>
          <w:rFonts w:ascii="Times New Roman" w:hAnsi="Times New Roman" w:cs="Times New Roman"/>
          <w:sz w:val="24"/>
          <w:szCs w:val="24"/>
        </w:rPr>
      </w:pPr>
      <w:r w:rsidRPr="00E67AC3">
        <w:rPr>
          <w:rFonts w:ascii="Times New Roman" w:hAnsi="Times New Roman" w:cs="Times New Roman"/>
          <w:sz w:val="24"/>
          <w:szCs w:val="24"/>
        </w:rPr>
        <w:t xml:space="preserve">рабочая программа по учебному предмету </w:t>
      </w:r>
    </w:p>
    <w:p w:rsidR="00E67AC3" w:rsidRPr="00E67AC3" w:rsidRDefault="00E67AC3" w:rsidP="00E67AC3">
      <w:pPr>
        <w:jc w:val="center"/>
        <w:rPr>
          <w:rFonts w:ascii="Times New Roman" w:hAnsi="Times New Roman" w:cs="Times New Roman"/>
          <w:sz w:val="24"/>
          <w:szCs w:val="24"/>
        </w:rPr>
      </w:pPr>
      <w:r w:rsidRPr="00E67AC3">
        <w:rPr>
          <w:rFonts w:ascii="Times New Roman" w:hAnsi="Times New Roman" w:cs="Times New Roman"/>
          <w:sz w:val="24"/>
          <w:szCs w:val="24"/>
        </w:rPr>
        <w:t>ПО.02.УП.02. ИСТОРИЯ ИЗОБРАЗИТЕЛЬНОГО ИСКУССТВА</w:t>
      </w:r>
    </w:p>
    <w:p w:rsidR="003231A5" w:rsidRPr="00D2153E" w:rsidRDefault="003231A5" w:rsidP="003231A5">
      <w:pPr>
        <w:shd w:val="clear" w:color="auto" w:fill="FFFFFF"/>
        <w:spacing w:after="0" w:line="240" w:lineRule="auto"/>
        <w:jc w:val="center"/>
        <w:rPr>
          <w:rFonts w:ascii="Times New Roman" w:hAnsi="Times New Roman" w:cs="Times New Roman"/>
          <w:sz w:val="24"/>
          <w:szCs w:val="24"/>
        </w:rPr>
      </w:pPr>
    </w:p>
    <w:p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B130F" w:rsidRDefault="00EB130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C57F5F" w:rsidRDefault="00C57F5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C57F5F" w:rsidRDefault="00C57F5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C57F5F" w:rsidRDefault="00C57F5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C57F5F" w:rsidRDefault="00C57F5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C57F5F" w:rsidRDefault="00C57F5F"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212D9C" w:rsidRDefault="00212D9C"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212D9C" w:rsidRDefault="00212D9C"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212D9C" w:rsidRDefault="00212D9C"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C1B3B" w:rsidRDefault="00EC1B3B"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C1B3B" w:rsidRDefault="00EC1B3B" w:rsidP="00F42787">
      <w:pPr>
        <w:shd w:val="clear" w:color="auto" w:fill="FFFFFF"/>
        <w:tabs>
          <w:tab w:val="left" w:pos="2552"/>
        </w:tabs>
        <w:spacing w:after="0" w:line="240" w:lineRule="auto"/>
        <w:ind w:firstLine="245"/>
        <w:jc w:val="center"/>
        <w:rPr>
          <w:rFonts w:ascii="Times New Roman" w:hAnsi="Times New Roman" w:cs="Times New Roman"/>
          <w:sz w:val="24"/>
          <w:szCs w:val="24"/>
        </w:rPr>
      </w:pPr>
    </w:p>
    <w:p w:rsidR="00E67AC3" w:rsidRPr="00E67AC3" w:rsidRDefault="00E67AC3" w:rsidP="00E67AC3">
      <w:pPr>
        <w:spacing w:after="0" w:line="240" w:lineRule="auto"/>
        <w:jc w:val="center"/>
        <w:outlineLvl w:val="0"/>
        <w:rPr>
          <w:rFonts w:ascii="Times New Roman" w:hAnsi="Times New Roman" w:cs="Times New Roman"/>
          <w:b/>
          <w:sz w:val="24"/>
          <w:szCs w:val="24"/>
        </w:rPr>
      </w:pPr>
      <w:r w:rsidRPr="00E67AC3">
        <w:rPr>
          <w:rFonts w:ascii="Times New Roman" w:hAnsi="Times New Roman" w:cs="Times New Roman"/>
          <w:b/>
          <w:sz w:val="24"/>
          <w:szCs w:val="24"/>
        </w:rPr>
        <w:t>Структура программы учебного предмета</w:t>
      </w:r>
    </w:p>
    <w:p w:rsidR="00E67AC3" w:rsidRPr="00E67AC3" w:rsidRDefault="00E67AC3" w:rsidP="00E67AC3">
      <w:pPr>
        <w:spacing w:after="0" w:line="240" w:lineRule="auto"/>
        <w:jc w:val="center"/>
        <w:rPr>
          <w:rFonts w:ascii="Times New Roman" w:hAnsi="Times New Roman" w:cs="Times New Roman"/>
          <w:b/>
          <w:sz w:val="24"/>
          <w:szCs w:val="24"/>
        </w:rPr>
      </w:pPr>
    </w:p>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I.</w:t>
      </w:r>
      <w:r w:rsidRPr="00E67AC3">
        <w:rPr>
          <w:rFonts w:ascii="Times New Roman" w:hAnsi="Times New Roman" w:cs="Times New Roman"/>
          <w:b/>
          <w:sz w:val="24"/>
          <w:szCs w:val="24"/>
        </w:rPr>
        <w:tab/>
        <w:t>Пояснительная записка</w:t>
      </w:r>
      <w:r w:rsidRPr="00E67AC3">
        <w:rPr>
          <w:rFonts w:ascii="Times New Roman" w:hAnsi="Times New Roman" w:cs="Times New Roman"/>
          <w:b/>
          <w:sz w:val="24"/>
          <w:szCs w:val="24"/>
        </w:rPr>
        <w:tab/>
      </w:r>
      <w:r w:rsidRPr="00E67AC3">
        <w:rPr>
          <w:rFonts w:ascii="Times New Roman" w:hAnsi="Times New Roman" w:cs="Times New Roman"/>
          <w:b/>
          <w:sz w:val="24"/>
          <w:szCs w:val="24"/>
        </w:rPr>
        <w:tab/>
      </w:r>
      <w:r w:rsidRPr="00E67AC3">
        <w:rPr>
          <w:rFonts w:ascii="Times New Roman" w:hAnsi="Times New Roman" w:cs="Times New Roman"/>
          <w:b/>
          <w:sz w:val="24"/>
          <w:szCs w:val="24"/>
        </w:rPr>
        <w:tab/>
      </w:r>
      <w:r w:rsidRPr="00E67AC3">
        <w:rPr>
          <w:rFonts w:ascii="Times New Roman" w:hAnsi="Times New Roman" w:cs="Times New Roman"/>
          <w:b/>
          <w:sz w:val="24"/>
          <w:szCs w:val="24"/>
        </w:rPr>
        <w:tab/>
      </w:r>
      <w:r w:rsidRPr="00E67AC3">
        <w:rPr>
          <w:rFonts w:ascii="Times New Roman" w:hAnsi="Times New Roman" w:cs="Times New Roman"/>
          <w:b/>
          <w:sz w:val="24"/>
          <w:szCs w:val="24"/>
        </w:rPr>
        <w:tab/>
      </w:r>
      <w:r w:rsidRPr="00E67AC3">
        <w:rPr>
          <w:rFonts w:ascii="Times New Roman" w:hAnsi="Times New Roman" w:cs="Times New Roman"/>
          <w:b/>
          <w:sz w:val="24"/>
          <w:szCs w:val="24"/>
        </w:rPr>
        <w:tab/>
      </w:r>
      <w:r w:rsidRPr="00E67AC3">
        <w:rPr>
          <w:rFonts w:ascii="Times New Roman" w:hAnsi="Times New Roman" w:cs="Times New Roman"/>
          <w:b/>
          <w:sz w:val="24"/>
          <w:szCs w:val="24"/>
        </w:rPr>
        <w:tab/>
      </w:r>
    </w:p>
    <w:p w:rsidR="00E67AC3" w:rsidRPr="00E67AC3" w:rsidRDefault="00E67AC3" w:rsidP="00E67AC3">
      <w:pPr>
        <w:spacing w:after="0" w:line="240" w:lineRule="auto"/>
        <w:rPr>
          <w:rFonts w:ascii="Times New Roman" w:hAnsi="Times New Roman" w:cs="Times New Roman"/>
          <w:i/>
          <w:sz w:val="24"/>
          <w:szCs w:val="24"/>
        </w:rPr>
      </w:pPr>
      <w:r w:rsidRPr="00E67AC3">
        <w:rPr>
          <w:rFonts w:ascii="Times New Roman" w:hAnsi="Times New Roman" w:cs="Times New Roman"/>
          <w:i/>
          <w:sz w:val="24"/>
          <w:szCs w:val="24"/>
        </w:rPr>
        <w:t>- Характеристика учебного предмета, его место и роль в образовательном процессе</w:t>
      </w:r>
    </w:p>
    <w:p w:rsidR="00E67AC3" w:rsidRPr="00E67AC3" w:rsidRDefault="00E67AC3" w:rsidP="00E67AC3">
      <w:pPr>
        <w:spacing w:after="0" w:line="240" w:lineRule="auto"/>
        <w:outlineLvl w:val="0"/>
        <w:rPr>
          <w:rFonts w:ascii="Times New Roman" w:hAnsi="Times New Roman" w:cs="Times New Roman"/>
          <w:i/>
          <w:sz w:val="24"/>
          <w:szCs w:val="24"/>
        </w:rPr>
      </w:pPr>
      <w:r w:rsidRPr="00E67AC3">
        <w:rPr>
          <w:rFonts w:ascii="Times New Roman" w:hAnsi="Times New Roman" w:cs="Times New Roman"/>
          <w:i/>
          <w:sz w:val="24"/>
          <w:szCs w:val="24"/>
        </w:rPr>
        <w:t>- Срок реализации учебного предмета</w:t>
      </w:r>
    </w:p>
    <w:p w:rsidR="00E67AC3" w:rsidRPr="00E67AC3" w:rsidRDefault="00E67AC3" w:rsidP="00E67AC3">
      <w:pPr>
        <w:spacing w:after="0" w:line="240" w:lineRule="auto"/>
        <w:rPr>
          <w:rFonts w:ascii="Times New Roman" w:hAnsi="Times New Roman" w:cs="Times New Roman"/>
          <w:i/>
          <w:sz w:val="24"/>
          <w:szCs w:val="24"/>
        </w:rPr>
      </w:pPr>
      <w:r w:rsidRPr="00E67AC3">
        <w:rPr>
          <w:rFonts w:ascii="Times New Roman" w:hAnsi="Times New Roman" w:cs="Times New Roman"/>
          <w:i/>
          <w:sz w:val="24"/>
          <w:szCs w:val="24"/>
        </w:rPr>
        <w:t>- Объем учебного времени, предусмотренный учебным планом образовательного учреждения на реализацию учебного предмета</w:t>
      </w:r>
    </w:p>
    <w:p w:rsidR="00E67AC3" w:rsidRPr="00E67AC3" w:rsidRDefault="00E67AC3" w:rsidP="00E67AC3">
      <w:pPr>
        <w:spacing w:after="0" w:line="240" w:lineRule="auto"/>
        <w:rPr>
          <w:rFonts w:ascii="Times New Roman" w:hAnsi="Times New Roman" w:cs="Times New Roman"/>
          <w:i/>
          <w:sz w:val="24"/>
          <w:szCs w:val="24"/>
        </w:rPr>
      </w:pPr>
      <w:r w:rsidRPr="00E67AC3">
        <w:rPr>
          <w:rFonts w:ascii="Times New Roman" w:hAnsi="Times New Roman" w:cs="Times New Roman"/>
          <w:i/>
          <w:sz w:val="24"/>
          <w:szCs w:val="24"/>
        </w:rPr>
        <w:t>- Сведения о затратах учебного времени и графике промежуточной аттестации</w:t>
      </w:r>
    </w:p>
    <w:p w:rsidR="00E67AC3" w:rsidRPr="00E67AC3" w:rsidRDefault="00E67AC3" w:rsidP="00E67AC3">
      <w:pPr>
        <w:spacing w:after="0" w:line="240" w:lineRule="auto"/>
        <w:outlineLvl w:val="0"/>
        <w:rPr>
          <w:rFonts w:ascii="Times New Roman" w:hAnsi="Times New Roman" w:cs="Times New Roman"/>
          <w:i/>
          <w:sz w:val="24"/>
          <w:szCs w:val="24"/>
        </w:rPr>
      </w:pPr>
      <w:r w:rsidRPr="00E67AC3">
        <w:rPr>
          <w:rFonts w:ascii="Times New Roman" w:hAnsi="Times New Roman" w:cs="Times New Roman"/>
          <w:i/>
          <w:sz w:val="24"/>
          <w:szCs w:val="24"/>
        </w:rPr>
        <w:t>- Форма проведения учебных аудиторных занятий</w:t>
      </w:r>
    </w:p>
    <w:p w:rsidR="00E67AC3" w:rsidRPr="00E67AC3" w:rsidRDefault="00E67AC3" w:rsidP="00E67AC3">
      <w:pPr>
        <w:spacing w:after="0" w:line="240" w:lineRule="auto"/>
        <w:rPr>
          <w:rFonts w:ascii="Times New Roman" w:hAnsi="Times New Roman" w:cs="Times New Roman"/>
          <w:i/>
          <w:sz w:val="24"/>
          <w:szCs w:val="24"/>
        </w:rPr>
      </w:pPr>
      <w:r w:rsidRPr="00E67AC3">
        <w:rPr>
          <w:rFonts w:ascii="Times New Roman" w:hAnsi="Times New Roman" w:cs="Times New Roman"/>
          <w:i/>
          <w:sz w:val="24"/>
          <w:szCs w:val="24"/>
        </w:rPr>
        <w:t>- Цель и задачи учебного предмета</w:t>
      </w:r>
    </w:p>
    <w:p w:rsidR="00E67AC3" w:rsidRPr="00E67AC3" w:rsidRDefault="00E67AC3" w:rsidP="00E67AC3">
      <w:pPr>
        <w:spacing w:after="0" w:line="240" w:lineRule="auto"/>
        <w:outlineLvl w:val="0"/>
        <w:rPr>
          <w:rFonts w:ascii="Times New Roman" w:hAnsi="Times New Roman" w:cs="Times New Roman"/>
          <w:i/>
          <w:sz w:val="24"/>
          <w:szCs w:val="24"/>
        </w:rPr>
      </w:pPr>
      <w:r w:rsidRPr="00E67AC3">
        <w:rPr>
          <w:rFonts w:ascii="Times New Roman" w:hAnsi="Times New Roman" w:cs="Times New Roman"/>
          <w:i/>
          <w:sz w:val="24"/>
          <w:szCs w:val="24"/>
        </w:rPr>
        <w:t>- Обоснование структуры программы учебного предмета</w:t>
      </w:r>
    </w:p>
    <w:p w:rsidR="00E67AC3" w:rsidRPr="00E67AC3" w:rsidRDefault="00E67AC3" w:rsidP="00E67AC3">
      <w:pPr>
        <w:spacing w:after="0" w:line="240" w:lineRule="auto"/>
        <w:rPr>
          <w:rFonts w:ascii="Times New Roman" w:hAnsi="Times New Roman" w:cs="Times New Roman"/>
          <w:i/>
          <w:sz w:val="24"/>
          <w:szCs w:val="24"/>
        </w:rPr>
      </w:pPr>
      <w:r w:rsidRPr="00E67AC3">
        <w:rPr>
          <w:rFonts w:ascii="Times New Roman" w:hAnsi="Times New Roman" w:cs="Times New Roman"/>
          <w:i/>
          <w:sz w:val="24"/>
          <w:szCs w:val="24"/>
        </w:rPr>
        <w:t xml:space="preserve">- Методы обучения </w:t>
      </w:r>
    </w:p>
    <w:p w:rsidR="00E67AC3" w:rsidRPr="00E67AC3" w:rsidRDefault="00E67AC3" w:rsidP="00E67AC3">
      <w:pPr>
        <w:spacing w:after="0" w:line="240" w:lineRule="auto"/>
        <w:rPr>
          <w:rFonts w:ascii="Times New Roman" w:hAnsi="Times New Roman" w:cs="Times New Roman"/>
          <w:i/>
          <w:sz w:val="24"/>
          <w:szCs w:val="24"/>
        </w:rPr>
      </w:pPr>
      <w:r w:rsidRPr="00E67AC3">
        <w:rPr>
          <w:rFonts w:ascii="Times New Roman" w:hAnsi="Times New Roman" w:cs="Times New Roman"/>
          <w:i/>
          <w:sz w:val="24"/>
          <w:szCs w:val="24"/>
        </w:rPr>
        <w:t>- Описание материально-технических условий реализации учебного предмета</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i/>
          <w:sz w:val="24"/>
          <w:szCs w:val="24"/>
        </w:rPr>
        <w:t>- Перечень средств обучения</w:t>
      </w:r>
    </w:p>
    <w:p w:rsidR="00E67AC3" w:rsidRPr="00E67AC3" w:rsidRDefault="00E67AC3" w:rsidP="00E67AC3">
      <w:pPr>
        <w:spacing w:after="0" w:line="240" w:lineRule="auto"/>
        <w:rPr>
          <w:rFonts w:ascii="Times New Roman" w:hAnsi="Times New Roman" w:cs="Times New Roman"/>
          <w:i/>
          <w:sz w:val="24"/>
          <w:szCs w:val="24"/>
        </w:rPr>
      </w:pPr>
    </w:p>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II.</w:t>
      </w:r>
      <w:r w:rsidRPr="00E67AC3">
        <w:rPr>
          <w:rFonts w:ascii="Times New Roman" w:hAnsi="Times New Roman" w:cs="Times New Roman"/>
          <w:b/>
          <w:sz w:val="24"/>
          <w:szCs w:val="24"/>
        </w:rPr>
        <w:tab/>
        <w:t>Содержание учебного предмета</w:t>
      </w:r>
      <w:r w:rsidRPr="00E67AC3">
        <w:rPr>
          <w:rFonts w:ascii="Times New Roman" w:hAnsi="Times New Roman" w:cs="Times New Roman"/>
          <w:b/>
          <w:sz w:val="24"/>
          <w:szCs w:val="24"/>
        </w:rPr>
        <w:tab/>
      </w:r>
      <w:r w:rsidRPr="00E67AC3">
        <w:rPr>
          <w:rFonts w:ascii="Times New Roman" w:hAnsi="Times New Roman" w:cs="Times New Roman"/>
          <w:b/>
          <w:sz w:val="24"/>
          <w:szCs w:val="24"/>
        </w:rPr>
        <w:tab/>
      </w:r>
      <w:r w:rsidRPr="00E67AC3">
        <w:rPr>
          <w:rFonts w:ascii="Times New Roman" w:hAnsi="Times New Roman" w:cs="Times New Roman"/>
          <w:b/>
          <w:sz w:val="24"/>
          <w:szCs w:val="24"/>
        </w:rPr>
        <w:tab/>
      </w:r>
      <w:r w:rsidRPr="00E67AC3">
        <w:rPr>
          <w:rFonts w:ascii="Times New Roman" w:hAnsi="Times New Roman" w:cs="Times New Roman"/>
          <w:b/>
          <w:sz w:val="24"/>
          <w:szCs w:val="24"/>
        </w:rPr>
        <w:tab/>
      </w:r>
      <w:r w:rsidRPr="00E67AC3">
        <w:rPr>
          <w:rFonts w:ascii="Times New Roman" w:hAnsi="Times New Roman" w:cs="Times New Roman"/>
          <w:b/>
          <w:sz w:val="24"/>
          <w:szCs w:val="24"/>
        </w:rPr>
        <w:tab/>
      </w:r>
      <w:r w:rsidRPr="00E67AC3">
        <w:rPr>
          <w:rFonts w:ascii="Times New Roman" w:hAnsi="Times New Roman" w:cs="Times New Roman"/>
          <w:b/>
          <w:sz w:val="24"/>
          <w:szCs w:val="24"/>
        </w:rPr>
        <w:tab/>
      </w:r>
    </w:p>
    <w:p w:rsidR="00E67AC3" w:rsidRPr="00E67AC3" w:rsidRDefault="00E67AC3" w:rsidP="00E67AC3">
      <w:pPr>
        <w:spacing w:after="0" w:line="240" w:lineRule="auto"/>
        <w:outlineLvl w:val="0"/>
        <w:rPr>
          <w:rFonts w:ascii="Times New Roman" w:hAnsi="Times New Roman" w:cs="Times New Roman"/>
          <w:i/>
          <w:sz w:val="24"/>
          <w:szCs w:val="24"/>
        </w:rPr>
      </w:pPr>
      <w:r w:rsidRPr="00E67AC3">
        <w:rPr>
          <w:rFonts w:ascii="Times New Roman" w:hAnsi="Times New Roman" w:cs="Times New Roman"/>
          <w:i/>
          <w:sz w:val="24"/>
          <w:szCs w:val="24"/>
        </w:rPr>
        <w:t xml:space="preserve"> - Учебно-тематический план</w:t>
      </w:r>
    </w:p>
    <w:p w:rsidR="00E67AC3" w:rsidRPr="00E67AC3" w:rsidRDefault="00E67AC3" w:rsidP="00E67AC3">
      <w:pPr>
        <w:spacing w:after="0" w:line="240" w:lineRule="auto"/>
        <w:rPr>
          <w:rFonts w:ascii="Times New Roman" w:hAnsi="Times New Roman" w:cs="Times New Roman"/>
          <w:bCs/>
          <w:i/>
          <w:sz w:val="24"/>
          <w:szCs w:val="24"/>
        </w:rPr>
      </w:pPr>
      <w:r w:rsidRPr="00E67AC3">
        <w:rPr>
          <w:rFonts w:ascii="Times New Roman" w:hAnsi="Times New Roman" w:cs="Times New Roman"/>
          <w:i/>
          <w:sz w:val="24"/>
          <w:szCs w:val="24"/>
        </w:rPr>
        <w:t xml:space="preserve"> - </w:t>
      </w:r>
      <w:r w:rsidRPr="00E67AC3">
        <w:rPr>
          <w:rFonts w:ascii="Times New Roman" w:hAnsi="Times New Roman" w:cs="Times New Roman"/>
          <w:bCs/>
          <w:i/>
          <w:sz w:val="24"/>
          <w:szCs w:val="24"/>
        </w:rPr>
        <w:t>Содержание тем и разделов</w:t>
      </w:r>
    </w:p>
    <w:p w:rsidR="00E67AC3" w:rsidRPr="00E67AC3" w:rsidRDefault="00E67AC3" w:rsidP="00E67AC3">
      <w:pPr>
        <w:spacing w:after="0" w:line="240" w:lineRule="auto"/>
        <w:rPr>
          <w:rFonts w:ascii="Times New Roman" w:hAnsi="Times New Roman" w:cs="Times New Roman"/>
          <w:bCs/>
          <w:i/>
          <w:sz w:val="24"/>
          <w:szCs w:val="24"/>
        </w:rPr>
      </w:pPr>
    </w:p>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rPr>
        <w:t>III.</w:t>
      </w:r>
      <w:r w:rsidRPr="00E67AC3">
        <w:rPr>
          <w:rFonts w:ascii="Times New Roman" w:hAnsi="Times New Roman" w:cs="Times New Roman"/>
          <w:b/>
          <w:sz w:val="24"/>
          <w:szCs w:val="24"/>
        </w:rPr>
        <w:tab/>
        <w:t>Требования к уровню подготовки обучающихся</w:t>
      </w:r>
      <w:r w:rsidRPr="00E67AC3">
        <w:rPr>
          <w:rFonts w:ascii="Times New Roman" w:hAnsi="Times New Roman" w:cs="Times New Roman"/>
          <w:b/>
          <w:sz w:val="24"/>
          <w:szCs w:val="24"/>
        </w:rPr>
        <w:tab/>
      </w:r>
      <w:r w:rsidRPr="00E67AC3">
        <w:rPr>
          <w:rFonts w:ascii="Times New Roman" w:hAnsi="Times New Roman" w:cs="Times New Roman"/>
          <w:b/>
          <w:sz w:val="24"/>
          <w:szCs w:val="24"/>
        </w:rPr>
        <w:tab/>
      </w:r>
      <w:r w:rsidRPr="00E67AC3">
        <w:rPr>
          <w:rFonts w:ascii="Times New Roman" w:hAnsi="Times New Roman" w:cs="Times New Roman"/>
          <w:b/>
          <w:sz w:val="24"/>
          <w:szCs w:val="24"/>
        </w:rPr>
        <w:tab/>
      </w:r>
    </w:p>
    <w:p w:rsidR="00E67AC3" w:rsidRPr="00E67AC3" w:rsidRDefault="00E67AC3" w:rsidP="00E67AC3">
      <w:pPr>
        <w:spacing w:after="0" w:line="240" w:lineRule="auto"/>
        <w:rPr>
          <w:rFonts w:ascii="Times New Roman" w:hAnsi="Times New Roman" w:cs="Times New Roman"/>
          <w:i/>
          <w:sz w:val="24"/>
          <w:szCs w:val="24"/>
        </w:rPr>
      </w:pPr>
      <w:r w:rsidRPr="00E67AC3">
        <w:rPr>
          <w:rFonts w:ascii="Times New Roman" w:hAnsi="Times New Roman" w:cs="Times New Roman"/>
          <w:i/>
          <w:sz w:val="24"/>
          <w:szCs w:val="24"/>
        </w:rPr>
        <w:t>- Требования к уровню подготовки на различных этапах обучения</w:t>
      </w:r>
    </w:p>
    <w:p w:rsidR="00E67AC3" w:rsidRPr="00E67AC3" w:rsidRDefault="00E67AC3" w:rsidP="00E67AC3">
      <w:pPr>
        <w:spacing w:after="0" w:line="240" w:lineRule="auto"/>
        <w:rPr>
          <w:rFonts w:ascii="Times New Roman" w:hAnsi="Times New Roman" w:cs="Times New Roman"/>
          <w:i/>
          <w:sz w:val="24"/>
          <w:szCs w:val="24"/>
        </w:rPr>
      </w:pPr>
    </w:p>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lang w:val="en-US"/>
        </w:rPr>
        <w:t>IV</w:t>
      </w:r>
      <w:r w:rsidRPr="00E67AC3">
        <w:rPr>
          <w:rFonts w:ascii="Times New Roman" w:hAnsi="Times New Roman" w:cs="Times New Roman"/>
          <w:b/>
          <w:sz w:val="24"/>
          <w:szCs w:val="24"/>
        </w:rPr>
        <w:t>.</w:t>
      </w:r>
      <w:r w:rsidRPr="00E67AC3">
        <w:rPr>
          <w:rFonts w:ascii="Times New Roman" w:hAnsi="Times New Roman" w:cs="Times New Roman"/>
          <w:b/>
          <w:sz w:val="24"/>
          <w:szCs w:val="24"/>
        </w:rPr>
        <w:tab/>
        <w:t xml:space="preserve">Формы и методы контроля, система оценок </w:t>
      </w:r>
      <w:r w:rsidRPr="00E67AC3">
        <w:rPr>
          <w:rFonts w:ascii="Times New Roman" w:hAnsi="Times New Roman" w:cs="Times New Roman"/>
          <w:b/>
          <w:sz w:val="24"/>
          <w:szCs w:val="24"/>
        </w:rPr>
        <w:tab/>
      </w:r>
      <w:r w:rsidRPr="00E67AC3">
        <w:rPr>
          <w:rFonts w:ascii="Times New Roman" w:hAnsi="Times New Roman" w:cs="Times New Roman"/>
          <w:b/>
          <w:sz w:val="24"/>
          <w:szCs w:val="24"/>
        </w:rPr>
        <w:tab/>
      </w:r>
      <w:r w:rsidRPr="00E67AC3">
        <w:rPr>
          <w:rFonts w:ascii="Times New Roman" w:hAnsi="Times New Roman" w:cs="Times New Roman"/>
          <w:b/>
          <w:sz w:val="24"/>
          <w:szCs w:val="24"/>
        </w:rPr>
        <w:tab/>
      </w:r>
      <w:r w:rsidRPr="00E67AC3">
        <w:rPr>
          <w:rFonts w:ascii="Times New Roman" w:hAnsi="Times New Roman" w:cs="Times New Roman"/>
          <w:b/>
          <w:sz w:val="24"/>
          <w:szCs w:val="24"/>
        </w:rPr>
        <w:tab/>
        <w:t xml:space="preserve"> </w:t>
      </w:r>
    </w:p>
    <w:p w:rsidR="00E67AC3" w:rsidRPr="00E67AC3" w:rsidRDefault="00E67AC3" w:rsidP="00E67AC3">
      <w:pPr>
        <w:spacing w:after="0" w:line="240" w:lineRule="auto"/>
        <w:rPr>
          <w:rFonts w:ascii="Times New Roman" w:hAnsi="Times New Roman" w:cs="Times New Roman"/>
          <w:i/>
          <w:sz w:val="24"/>
          <w:szCs w:val="24"/>
        </w:rPr>
      </w:pPr>
      <w:r w:rsidRPr="00E67AC3">
        <w:rPr>
          <w:rFonts w:ascii="Times New Roman" w:hAnsi="Times New Roman" w:cs="Times New Roman"/>
          <w:i/>
          <w:sz w:val="24"/>
          <w:szCs w:val="24"/>
        </w:rPr>
        <w:t>- Аттестация: цели, виды, форма, содержание;</w:t>
      </w:r>
    </w:p>
    <w:p w:rsidR="00E67AC3" w:rsidRPr="00E67AC3" w:rsidRDefault="00E67AC3" w:rsidP="00E67AC3">
      <w:pPr>
        <w:spacing w:after="0" w:line="240" w:lineRule="auto"/>
        <w:outlineLvl w:val="0"/>
        <w:rPr>
          <w:rFonts w:ascii="Times New Roman" w:hAnsi="Times New Roman" w:cs="Times New Roman"/>
          <w:i/>
          <w:sz w:val="24"/>
          <w:szCs w:val="24"/>
        </w:rPr>
      </w:pPr>
      <w:r w:rsidRPr="00E67AC3">
        <w:rPr>
          <w:rFonts w:ascii="Times New Roman" w:hAnsi="Times New Roman" w:cs="Times New Roman"/>
          <w:i/>
          <w:sz w:val="24"/>
          <w:szCs w:val="24"/>
        </w:rPr>
        <w:t>- Критерии оценки</w:t>
      </w:r>
    </w:p>
    <w:p w:rsidR="00E67AC3" w:rsidRPr="00E67AC3" w:rsidRDefault="00E67AC3" w:rsidP="00E67AC3">
      <w:pPr>
        <w:spacing w:after="0" w:line="240" w:lineRule="auto"/>
        <w:rPr>
          <w:rFonts w:ascii="Times New Roman" w:hAnsi="Times New Roman" w:cs="Times New Roman"/>
          <w:b/>
          <w:sz w:val="24"/>
          <w:szCs w:val="24"/>
        </w:rPr>
      </w:pPr>
    </w:p>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lang w:val="en-US"/>
        </w:rPr>
        <w:t>V</w:t>
      </w:r>
      <w:r w:rsidRPr="00E67AC3">
        <w:rPr>
          <w:rFonts w:ascii="Times New Roman" w:hAnsi="Times New Roman" w:cs="Times New Roman"/>
          <w:b/>
          <w:sz w:val="24"/>
          <w:szCs w:val="24"/>
        </w:rPr>
        <w:t>.</w:t>
      </w:r>
      <w:r w:rsidRPr="00E67AC3">
        <w:rPr>
          <w:rFonts w:ascii="Times New Roman" w:hAnsi="Times New Roman" w:cs="Times New Roman"/>
          <w:b/>
          <w:sz w:val="24"/>
          <w:szCs w:val="24"/>
        </w:rPr>
        <w:tab/>
        <w:t>Методическое обеспечение учебного процесса</w:t>
      </w:r>
      <w:r w:rsidRPr="00E67AC3">
        <w:rPr>
          <w:rFonts w:ascii="Times New Roman" w:hAnsi="Times New Roman" w:cs="Times New Roman"/>
          <w:b/>
          <w:sz w:val="24"/>
          <w:szCs w:val="24"/>
        </w:rPr>
        <w:tab/>
      </w:r>
      <w:r w:rsidRPr="00E67AC3">
        <w:rPr>
          <w:rFonts w:ascii="Times New Roman" w:hAnsi="Times New Roman" w:cs="Times New Roman"/>
          <w:b/>
          <w:sz w:val="24"/>
          <w:szCs w:val="24"/>
        </w:rPr>
        <w:tab/>
      </w:r>
      <w:r w:rsidRPr="00E67AC3">
        <w:rPr>
          <w:rFonts w:ascii="Times New Roman" w:hAnsi="Times New Roman" w:cs="Times New Roman"/>
          <w:b/>
          <w:sz w:val="24"/>
          <w:szCs w:val="24"/>
        </w:rPr>
        <w:tab/>
      </w:r>
    </w:p>
    <w:p w:rsidR="00E67AC3" w:rsidRPr="00E67AC3" w:rsidRDefault="00E67AC3" w:rsidP="00E67AC3">
      <w:pPr>
        <w:spacing w:after="0" w:line="240" w:lineRule="auto"/>
        <w:rPr>
          <w:rFonts w:ascii="Times New Roman" w:hAnsi="Times New Roman" w:cs="Times New Roman"/>
          <w:sz w:val="24"/>
          <w:szCs w:val="24"/>
        </w:rPr>
      </w:pPr>
    </w:p>
    <w:p w:rsidR="00E67AC3" w:rsidRPr="00E67AC3" w:rsidRDefault="00E67AC3" w:rsidP="00E67AC3">
      <w:pPr>
        <w:spacing w:after="0" w:line="240" w:lineRule="auto"/>
        <w:rPr>
          <w:rFonts w:ascii="Times New Roman" w:hAnsi="Times New Roman" w:cs="Times New Roman"/>
          <w:b/>
          <w:sz w:val="24"/>
          <w:szCs w:val="24"/>
        </w:rPr>
      </w:pPr>
      <w:r w:rsidRPr="00E67AC3">
        <w:rPr>
          <w:rFonts w:ascii="Times New Roman" w:hAnsi="Times New Roman" w:cs="Times New Roman"/>
          <w:b/>
          <w:sz w:val="24"/>
          <w:szCs w:val="24"/>
          <w:lang w:val="en-US"/>
        </w:rPr>
        <w:t>VI</w:t>
      </w:r>
      <w:r w:rsidRPr="00E67AC3">
        <w:rPr>
          <w:rFonts w:ascii="Times New Roman" w:hAnsi="Times New Roman" w:cs="Times New Roman"/>
          <w:b/>
          <w:sz w:val="24"/>
          <w:szCs w:val="24"/>
        </w:rPr>
        <w:t>.</w:t>
      </w:r>
      <w:r w:rsidRPr="00E67AC3">
        <w:rPr>
          <w:rFonts w:ascii="Times New Roman" w:hAnsi="Times New Roman" w:cs="Times New Roman"/>
          <w:b/>
          <w:sz w:val="24"/>
          <w:szCs w:val="24"/>
        </w:rPr>
        <w:tab/>
        <w:t xml:space="preserve">Список литературы </w:t>
      </w:r>
    </w:p>
    <w:p w:rsidR="00E67AC3" w:rsidRDefault="00E67AC3" w:rsidP="00E67AC3">
      <w:pPr>
        <w:spacing w:after="0" w:line="240" w:lineRule="auto"/>
        <w:rPr>
          <w:rFonts w:ascii="Times New Roman" w:hAnsi="Times New Roman" w:cs="Times New Roman"/>
          <w:i/>
          <w:sz w:val="24"/>
          <w:szCs w:val="24"/>
        </w:rPr>
      </w:pPr>
      <w:r w:rsidRPr="00E67AC3">
        <w:rPr>
          <w:rFonts w:ascii="Times New Roman" w:hAnsi="Times New Roman" w:cs="Times New Roman"/>
          <w:i/>
          <w:sz w:val="24"/>
          <w:szCs w:val="24"/>
        </w:rPr>
        <w:t xml:space="preserve"> Список рекомендуемой учебной и методической литературы</w:t>
      </w:r>
    </w:p>
    <w:p w:rsidR="00C57F5F" w:rsidRPr="00E67AC3" w:rsidRDefault="00C57F5F" w:rsidP="00E67AC3">
      <w:pPr>
        <w:spacing w:after="0" w:line="240" w:lineRule="auto"/>
        <w:rPr>
          <w:rFonts w:ascii="Times New Roman" w:hAnsi="Times New Roman" w:cs="Times New Roman"/>
          <w:i/>
          <w:sz w:val="24"/>
          <w:szCs w:val="24"/>
        </w:rPr>
      </w:pPr>
    </w:p>
    <w:p w:rsidR="00E67AC3" w:rsidRPr="00E67AC3" w:rsidRDefault="00E67AC3" w:rsidP="008C1FCA">
      <w:pPr>
        <w:numPr>
          <w:ilvl w:val="0"/>
          <w:numId w:val="18"/>
        </w:numPr>
        <w:spacing w:after="0" w:line="240" w:lineRule="auto"/>
        <w:ind w:left="0"/>
        <w:jc w:val="center"/>
        <w:rPr>
          <w:rFonts w:ascii="Times New Roman" w:hAnsi="Times New Roman" w:cs="Times New Roman"/>
          <w:b/>
          <w:sz w:val="24"/>
          <w:szCs w:val="24"/>
        </w:rPr>
      </w:pPr>
      <w:r w:rsidRPr="00E67AC3">
        <w:rPr>
          <w:rFonts w:ascii="Times New Roman" w:hAnsi="Times New Roman" w:cs="Times New Roman"/>
          <w:b/>
          <w:sz w:val="24"/>
          <w:szCs w:val="24"/>
        </w:rPr>
        <w:t>ПОЯСНИТЕЛЬНАЯ ЗАПИСКА</w:t>
      </w:r>
    </w:p>
    <w:p w:rsidR="00E67AC3" w:rsidRPr="00E67AC3" w:rsidRDefault="00E67AC3" w:rsidP="00E67AC3">
      <w:pPr>
        <w:spacing w:after="0" w:line="240" w:lineRule="auto"/>
        <w:rPr>
          <w:rFonts w:ascii="Times New Roman" w:hAnsi="Times New Roman" w:cs="Times New Roman"/>
          <w:b/>
          <w:sz w:val="24"/>
          <w:szCs w:val="24"/>
        </w:rPr>
      </w:pPr>
    </w:p>
    <w:p w:rsidR="00E67AC3" w:rsidRPr="00E67AC3" w:rsidRDefault="00E67AC3" w:rsidP="00E67AC3">
      <w:pPr>
        <w:spacing w:after="0" w:line="240" w:lineRule="auto"/>
        <w:jc w:val="center"/>
        <w:rPr>
          <w:rFonts w:ascii="Times New Roman" w:hAnsi="Times New Roman" w:cs="Times New Roman"/>
          <w:b/>
          <w:i/>
          <w:sz w:val="24"/>
          <w:szCs w:val="24"/>
        </w:rPr>
      </w:pPr>
      <w:r w:rsidRPr="00E67AC3">
        <w:rPr>
          <w:rFonts w:ascii="Times New Roman" w:hAnsi="Times New Roman" w:cs="Times New Roman"/>
          <w:b/>
          <w:i/>
          <w:sz w:val="24"/>
          <w:szCs w:val="24"/>
        </w:rPr>
        <w:t>Характеристика учебного предмета, его место и роль в образовательном процессе</w:t>
      </w:r>
    </w:p>
    <w:p w:rsidR="00E67AC3" w:rsidRPr="00E67AC3" w:rsidRDefault="00E67AC3" w:rsidP="00E67AC3">
      <w:pPr>
        <w:spacing w:after="0" w:line="240" w:lineRule="auto"/>
        <w:jc w:val="center"/>
        <w:rPr>
          <w:rFonts w:ascii="Times New Roman" w:hAnsi="Times New Roman" w:cs="Times New Roman"/>
          <w:b/>
          <w:i/>
          <w:sz w:val="24"/>
          <w:szCs w:val="24"/>
        </w:rPr>
      </w:pP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Программа учебного предмета «История изобразительного искусства» разработана на основе примерной программы по учебному предмету ПО.02.УП.02. </w:t>
      </w:r>
      <w:r w:rsidRPr="00E67AC3">
        <w:rPr>
          <w:rFonts w:ascii="Times New Roman" w:hAnsi="Times New Roman" w:cs="Times New Roman"/>
          <w:i/>
          <w:sz w:val="24"/>
          <w:szCs w:val="24"/>
        </w:rPr>
        <w:t xml:space="preserve"> История изобразительного искусства</w:t>
      </w:r>
      <w:r w:rsidRPr="00E67AC3">
        <w:rPr>
          <w:rFonts w:ascii="Times New Roman" w:hAnsi="Times New Roman" w:cs="Times New Roman"/>
          <w:sz w:val="24"/>
          <w:szCs w:val="24"/>
        </w:rPr>
        <w:t xml:space="preserve"> (Москва 2012 год. Разработчики: </w:t>
      </w:r>
      <w:r w:rsidRPr="00E67AC3">
        <w:rPr>
          <w:rFonts w:ascii="Times New Roman" w:hAnsi="Times New Roman" w:cs="Times New Roman"/>
          <w:b/>
          <w:sz w:val="24"/>
          <w:szCs w:val="24"/>
        </w:rPr>
        <w:t>А.Ю. Анохин</w:t>
      </w:r>
      <w:r w:rsidRPr="00E67AC3">
        <w:rPr>
          <w:rFonts w:ascii="Times New Roman" w:hAnsi="Times New Roman" w:cs="Times New Roman"/>
          <w:sz w:val="24"/>
          <w:szCs w:val="24"/>
        </w:rPr>
        <w:t xml:space="preserve">, директор Орловской детской школы изобразительных искусств и народных ремесел, преподаватель, почетный работник общего образования Российской Федерации; </w:t>
      </w:r>
      <w:r w:rsidRPr="00E67AC3">
        <w:rPr>
          <w:rFonts w:ascii="Times New Roman" w:hAnsi="Times New Roman" w:cs="Times New Roman"/>
          <w:b/>
          <w:sz w:val="24"/>
          <w:szCs w:val="24"/>
        </w:rPr>
        <w:t>М.Е. Диденко</w:t>
      </w:r>
      <w:r w:rsidRPr="00E67AC3">
        <w:rPr>
          <w:rFonts w:ascii="Times New Roman" w:hAnsi="Times New Roman" w:cs="Times New Roman"/>
          <w:sz w:val="24"/>
          <w:szCs w:val="24"/>
        </w:rPr>
        <w:t>,</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 xml:space="preserve">преподаватель Орловской детской школы изобразительных искусств и народных ремесел; </w:t>
      </w:r>
      <w:r w:rsidRPr="00E67AC3">
        <w:rPr>
          <w:rFonts w:ascii="Times New Roman" w:hAnsi="Times New Roman" w:cs="Times New Roman"/>
          <w:b/>
          <w:sz w:val="24"/>
          <w:szCs w:val="24"/>
        </w:rPr>
        <w:t>Т.А. Рымшина</w:t>
      </w:r>
      <w:r w:rsidRPr="00E67AC3">
        <w:rPr>
          <w:rFonts w:ascii="Times New Roman" w:hAnsi="Times New Roman" w:cs="Times New Roman"/>
          <w:sz w:val="24"/>
          <w:szCs w:val="24"/>
        </w:rPr>
        <w:t>, профессор кафедры дизайна, скульптуры и теории искусства художественно-графического факультета Орловского государственного университета, кандидат искусствоведения, член Союза художников России) с учетом федеральных государственных требований к дополнительной предпрофессиональной программе в области изобразительного искусства «Живопись».</w:t>
      </w: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 xml:space="preserve">Содержание учебного предмета «История изобразительного искусства» тесно связано с содержанием учебных предметов «Композиция станковая», «Рисунок» и «Живопись». </w:t>
      </w: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 xml:space="preserve">Учебный предмет «История изобразительного искусства» направлен на овладение духовными и культурными ценностями народов мира; воспитание и развитие у обучающихся личностных качеств, позволяющих уважать и принимать духовные и культурные ценности разных народов; формирование у обучающихся эстетических взглядов, нравственных установок и потребности общения с духовными ценностями. </w:t>
      </w: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Предмет «История изобразительного искусства» ориентирован на осмысление отношения художественного произведения  и зрителя как акта общения; на восприятие художественного произведения как особой деятельности зрителя; на формирование умения использовать полученные теоретические знания в художественно-творческой деятельности.</w:t>
      </w:r>
    </w:p>
    <w:p w:rsidR="00E67AC3" w:rsidRPr="00E67AC3" w:rsidRDefault="00E67AC3" w:rsidP="00E67AC3">
      <w:pPr>
        <w:tabs>
          <w:tab w:val="left" w:pos="6645"/>
        </w:tabs>
        <w:spacing w:after="0" w:line="240" w:lineRule="auto"/>
        <w:ind w:firstLine="709"/>
        <w:contextualSpacing/>
        <w:jc w:val="both"/>
        <w:rPr>
          <w:rFonts w:ascii="Times New Roman" w:hAnsi="Times New Roman" w:cs="Times New Roman"/>
          <w:sz w:val="24"/>
          <w:szCs w:val="24"/>
        </w:rPr>
      </w:pPr>
      <w:r w:rsidRPr="00E67AC3">
        <w:rPr>
          <w:rFonts w:ascii="Times New Roman" w:hAnsi="Times New Roman" w:cs="Times New Roman"/>
          <w:sz w:val="24"/>
          <w:szCs w:val="24"/>
        </w:rPr>
        <w:t xml:space="preserve">Знание истории культуры и искусства дает учащемуся возможность приобщиться к духовному опыту прошлых поколений, усвоить и понять общечеловеческие идеалы, выработать навыки самостоятельного постижения ценностей культуры. Культурно-воспитательная функция искусства расширяет духовное пространство, помогает познать культурный смысл творчества, способствуя выявлению творческого потенциала самого </w:t>
      </w:r>
      <w:r w:rsidR="007E2E88">
        <w:rPr>
          <w:rFonts w:ascii="Times New Roman" w:hAnsi="Times New Roman" w:cs="Times New Roman"/>
          <w:sz w:val="24"/>
          <w:szCs w:val="24"/>
        </w:rPr>
        <w:t>об</w:t>
      </w:r>
      <w:r w:rsidRPr="00E67AC3">
        <w:rPr>
          <w:rFonts w:ascii="Times New Roman" w:hAnsi="Times New Roman" w:cs="Times New Roman"/>
          <w:sz w:val="24"/>
          <w:szCs w:val="24"/>
        </w:rPr>
        <w:t>уча</w:t>
      </w:r>
      <w:r w:rsidR="007E2E88">
        <w:rPr>
          <w:rFonts w:ascii="Times New Roman" w:hAnsi="Times New Roman" w:cs="Times New Roman"/>
          <w:sz w:val="24"/>
          <w:szCs w:val="24"/>
        </w:rPr>
        <w:t>ю</w:t>
      </w:r>
      <w:r w:rsidRPr="00E67AC3">
        <w:rPr>
          <w:rFonts w:ascii="Times New Roman" w:hAnsi="Times New Roman" w:cs="Times New Roman"/>
          <w:sz w:val="24"/>
          <w:szCs w:val="24"/>
        </w:rPr>
        <w:t>щегося.</w:t>
      </w:r>
    </w:p>
    <w:p w:rsidR="00E67AC3" w:rsidRPr="00E67AC3" w:rsidRDefault="00E67AC3" w:rsidP="00E67AC3">
      <w:pPr>
        <w:tabs>
          <w:tab w:val="left" w:pos="2505"/>
          <w:tab w:val="center" w:pos="4819"/>
        </w:tabs>
        <w:spacing w:after="0" w:line="240" w:lineRule="auto"/>
        <w:jc w:val="center"/>
        <w:outlineLvl w:val="0"/>
        <w:rPr>
          <w:rFonts w:ascii="Times New Roman" w:hAnsi="Times New Roman" w:cs="Times New Roman"/>
          <w:b/>
          <w:i/>
          <w:sz w:val="24"/>
          <w:szCs w:val="24"/>
        </w:rPr>
      </w:pPr>
      <w:r w:rsidRPr="00E67AC3">
        <w:rPr>
          <w:rFonts w:ascii="Times New Roman" w:hAnsi="Times New Roman" w:cs="Times New Roman"/>
          <w:b/>
          <w:i/>
          <w:sz w:val="24"/>
          <w:szCs w:val="24"/>
        </w:rPr>
        <w:t>Срок реализации учебного предмета</w:t>
      </w: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 xml:space="preserve">При реализации программы «Живопись» со сроком обучения </w:t>
      </w:r>
      <w:r w:rsidR="0088513C">
        <w:rPr>
          <w:rFonts w:ascii="Times New Roman" w:hAnsi="Times New Roman" w:cs="Times New Roman"/>
          <w:sz w:val="24"/>
          <w:szCs w:val="24"/>
        </w:rPr>
        <w:t>8</w:t>
      </w:r>
      <w:r w:rsidRPr="00E67AC3">
        <w:rPr>
          <w:rFonts w:ascii="Times New Roman" w:hAnsi="Times New Roman" w:cs="Times New Roman"/>
          <w:sz w:val="24"/>
          <w:szCs w:val="24"/>
        </w:rPr>
        <w:t xml:space="preserve"> лет, предмет «История изобразительного искусства»  реализуется </w:t>
      </w:r>
      <w:r w:rsidR="0088513C">
        <w:rPr>
          <w:rFonts w:ascii="Times New Roman" w:hAnsi="Times New Roman" w:cs="Times New Roman"/>
          <w:sz w:val="24"/>
          <w:szCs w:val="24"/>
        </w:rPr>
        <w:t>5</w:t>
      </w:r>
      <w:r w:rsidRPr="00E67AC3">
        <w:rPr>
          <w:rFonts w:ascii="Times New Roman" w:hAnsi="Times New Roman" w:cs="Times New Roman"/>
          <w:sz w:val="24"/>
          <w:szCs w:val="24"/>
        </w:rPr>
        <w:t xml:space="preserve"> </w:t>
      </w:r>
      <w:r w:rsidR="0088513C">
        <w:rPr>
          <w:rFonts w:ascii="Times New Roman" w:hAnsi="Times New Roman" w:cs="Times New Roman"/>
          <w:sz w:val="24"/>
          <w:szCs w:val="24"/>
        </w:rPr>
        <w:t>лет</w:t>
      </w:r>
      <w:r w:rsidRPr="00E67AC3">
        <w:rPr>
          <w:rFonts w:ascii="Times New Roman" w:hAnsi="Times New Roman" w:cs="Times New Roman"/>
          <w:sz w:val="24"/>
          <w:szCs w:val="24"/>
        </w:rPr>
        <w:t xml:space="preserve">, с </w:t>
      </w:r>
      <w:r w:rsidR="0088513C">
        <w:rPr>
          <w:rFonts w:ascii="Times New Roman" w:hAnsi="Times New Roman" w:cs="Times New Roman"/>
          <w:sz w:val="24"/>
          <w:szCs w:val="24"/>
        </w:rPr>
        <w:t>4</w:t>
      </w:r>
      <w:r w:rsidRPr="00E67AC3">
        <w:rPr>
          <w:rFonts w:ascii="Times New Roman" w:hAnsi="Times New Roman" w:cs="Times New Roman"/>
          <w:sz w:val="24"/>
          <w:szCs w:val="24"/>
        </w:rPr>
        <w:t xml:space="preserve"> по </w:t>
      </w:r>
      <w:r w:rsidR="0088513C">
        <w:rPr>
          <w:rFonts w:ascii="Times New Roman" w:hAnsi="Times New Roman" w:cs="Times New Roman"/>
          <w:sz w:val="24"/>
          <w:szCs w:val="24"/>
        </w:rPr>
        <w:t>8</w:t>
      </w:r>
      <w:r w:rsidRPr="00E67AC3">
        <w:rPr>
          <w:rFonts w:ascii="Times New Roman" w:hAnsi="Times New Roman" w:cs="Times New Roman"/>
          <w:sz w:val="24"/>
          <w:szCs w:val="24"/>
        </w:rPr>
        <w:t xml:space="preserve"> класс.</w:t>
      </w: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 xml:space="preserve">Срок реализации учебного предмета «История изобразительного искусства» увеличивается на 1 год при освоении </w:t>
      </w:r>
      <w:r>
        <w:rPr>
          <w:rFonts w:ascii="Times New Roman" w:hAnsi="Times New Roman" w:cs="Times New Roman"/>
          <w:sz w:val="24"/>
          <w:szCs w:val="24"/>
        </w:rPr>
        <w:t>обу</w:t>
      </w:r>
      <w:r w:rsidRPr="00E67AC3">
        <w:rPr>
          <w:rFonts w:ascii="Times New Roman" w:hAnsi="Times New Roman" w:cs="Times New Roman"/>
          <w:sz w:val="24"/>
          <w:szCs w:val="24"/>
        </w:rPr>
        <w:t>ча</w:t>
      </w:r>
      <w:r>
        <w:rPr>
          <w:rFonts w:ascii="Times New Roman" w:hAnsi="Times New Roman" w:cs="Times New Roman"/>
          <w:sz w:val="24"/>
          <w:szCs w:val="24"/>
        </w:rPr>
        <w:t>ю</w:t>
      </w:r>
      <w:r w:rsidRPr="00E67AC3">
        <w:rPr>
          <w:rFonts w:ascii="Times New Roman" w:hAnsi="Times New Roman" w:cs="Times New Roman"/>
          <w:sz w:val="24"/>
          <w:szCs w:val="24"/>
        </w:rPr>
        <w:t>щимися дополнительной предпрофессиональной общеобразовательной программы «Живопись» с дополнительным годом обучения (</w:t>
      </w:r>
      <w:r w:rsidR="0088513C">
        <w:rPr>
          <w:rFonts w:ascii="Times New Roman" w:hAnsi="Times New Roman" w:cs="Times New Roman"/>
          <w:sz w:val="24"/>
          <w:szCs w:val="24"/>
        </w:rPr>
        <w:t>9</w:t>
      </w:r>
      <w:r w:rsidRPr="00E67AC3">
        <w:rPr>
          <w:rFonts w:ascii="Times New Roman" w:hAnsi="Times New Roman" w:cs="Times New Roman"/>
          <w:sz w:val="24"/>
          <w:szCs w:val="24"/>
        </w:rPr>
        <w:t xml:space="preserve">-летний срок). </w:t>
      </w:r>
    </w:p>
    <w:p w:rsidR="00E67AC3" w:rsidRPr="00E67AC3" w:rsidRDefault="00E67AC3" w:rsidP="0088513C">
      <w:pPr>
        <w:spacing w:after="0" w:line="240" w:lineRule="auto"/>
        <w:jc w:val="center"/>
        <w:rPr>
          <w:rFonts w:ascii="Times New Roman" w:hAnsi="Times New Roman" w:cs="Times New Roman"/>
          <w:b/>
          <w:i/>
          <w:sz w:val="24"/>
          <w:szCs w:val="24"/>
        </w:rPr>
      </w:pPr>
      <w:r w:rsidRPr="00E67AC3">
        <w:rPr>
          <w:rFonts w:ascii="Times New Roman" w:hAnsi="Times New Roman" w:cs="Times New Roman"/>
          <w:b/>
          <w:i/>
          <w:sz w:val="24"/>
          <w:szCs w:val="24"/>
        </w:rPr>
        <w:t>Объем учебного времени, предусмотренный учебным планом образовательного учреждения на реализацию учебного предмета</w:t>
      </w:r>
    </w:p>
    <w:p w:rsidR="0088513C" w:rsidRPr="00D460A7" w:rsidRDefault="0088513C" w:rsidP="0088513C">
      <w:pPr>
        <w:spacing w:after="0" w:line="240" w:lineRule="auto"/>
        <w:ind w:firstLine="709"/>
        <w:jc w:val="both"/>
        <w:rPr>
          <w:rFonts w:ascii="Times New Roman" w:hAnsi="Times New Roman"/>
          <w:sz w:val="24"/>
          <w:szCs w:val="24"/>
        </w:rPr>
      </w:pPr>
      <w:r w:rsidRPr="00D460A7">
        <w:rPr>
          <w:rFonts w:ascii="Times New Roman" w:hAnsi="Times New Roman"/>
          <w:sz w:val="24"/>
          <w:szCs w:val="24"/>
        </w:rPr>
        <w:t>При 8-летнем сроке обучения общая трудоемкость составляет 330 часов. Из них: 165 часов – аудиторные занятия, 165 – самостоятельная работа.</w:t>
      </w:r>
    </w:p>
    <w:p w:rsidR="00E67AC3" w:rsidRPr="00E67AC3" w:rsidRDefault="00E67AC3" w:rsidP="0088513C">
      <w:pPr>
        <w:spacing w:after="0" w:line="240" w:lineRule="auto"/>
        <w:ind w:firstLine="709"/>
        <w:jc w:val="both"/>
        <w:rPr>
          <w:rFonts w:ascii="Times New Roman" w:hAnsi="Times New Roman" w:cs="Times New Roman"/>
          <w:sz w:val="24"/>
          <w:szCs w:val="24"/>
        </w:rPr>
      </w:pPr>
    </w:p>
    <w:p w:rsidR="00E67AC3" w:rsidRPr="00E67AC3" w:rsidRDefault="00E67AC3" w:rsidP="007E2E88">
      <w:pPr>
        <w:spacing w:after="0" w:line="240" w:lineRule="auto"/>
        <w:jc w:val="center"/>
        <w:outlineLvl w:val="0"/>
        <w:rPr>
          <w:rFonts w:ascii="Times New Roman" w:hAnsi="Times New Roman" w:cs="Times New Roman"/>
          <w:b/>
          <w:i/>
          <w:sz w:val="24"/>
          <w:szCs w:val="24"/>
        </w:rPr>
      </w:pPr>
      <w:r w:rsidRPr="00E67AC3">
        <w:rPr>
          <w:rFonts w:ascii="Times New Roman" w:hAnsi="Times New Roman" w:cs="Times New Roman"/>
          <w:b/>
          <w:i/>
          <w:sz w:val="24"/>
          <w:szCs w:val="24"/>
        </w:rPr>
        <w:t>Сведения о затратах учебного времени</w:t>
      </w:r>
      <w:r w:rsidR="007E2E88">
        <w:rPr>
          <w:rFonts w:ascii="Times New Roman" w:hAnsi="Times New Roman" w:cs="Times New Roman"/>
          <w:b/>
          <w:i/>
          <w:sz w:val="24"/>
          <w:szCs w:val="24"/>
        </w:rPr>
        <w:t xml:space="preserve"> </w:t>
      </w:r>
      <w:r w:rsidRPr="00E67AC3">
        <w:rPr>
          <w:rFonts w:ascii="Times New Roman" w:hAnsi="Times New Roman" w:cs="Times New Roman"/>
          <w:b/>
          <w:i/>
          <w:sz w:val="24"/>
          <w:szCs w:val="24"/>
        </w:rPr>
        <w:t>и графике промежуточной и итоговой аттестации</w:t>
      </w:r>
    </w:p>
    <w:p w:rsidR="00E67AC3" w:rsidRPr="00E67AC3" w:rsidRDefault="00E67AC3" w:rsidP="00E67AC3">
      <w:pPr>
        <w:spacing w:after="0" w:line="240" w:lineRule="auto"/>
        <w:rPr>
          <w:rFonts w:ascii="Times New Roman" w:hAnsi="Times New Roman" w:cs="Times New Roman"/>
          <w:b/>
          <w:sz w:val="24"/>
          <w:szCs w:val="24"/>
        </w:rPr>
      </w:pPr>
    </w:p>
    <w:p w:rsidR="00E67AC3" w:rsidRDefault="00E67AC3" w:rsidP="00E67AC3">
      <w:pPr>
        <w:spacing w:after="0" w:line="240" w:lineRule="auto"/>
        <w:jc w:val="center"/>
        <w:rPr>
          <w:rFonts w:ascii="Times New Roman" w:hAnsi="Times New Roman" w:cs="Times New Roman"/>
          <w:sz w:val="24"/>
          <w:szCs w:val="24"/>
        </w:rPr>
      </w:pPr>
      <w:r w:rsidRPr="00E67AC3">
        <w:rPr>
          <w:rFonts w:ascii="Times New Roman" w:hAnsi="Times New Roman" w:cs="Times New Roman"/>
          <w:sz w:val="24"/>
          <w:szCs w:val="24"/>
        </w:rPr>
        <w:t xml:space="preserve">Срок освоения образовательной программы «Живопись» </w:t>
      </w:r>
      <w:r w:rsidR="006177D0">
        <w:rPr>
          <w:rFonts w:ascii="Times New Roman" w:hAnsi="Times New Roman" w:cs="Times New Roman"/>
          <w:sz w:val="24"/>
          <w:szCs w:val="24"/>
        </w:rPr>
        <w:t>8</w:t>
      </w:r>
      <w:r w:rsidRPr="00E67AC3">
        <w:rPr>
          <w:rFonts w:ascii="Times New Roman" w:hAnsi="Times New Roman" w:cs="Times New Roman"/>
          <w:sz w:val="24"/>
          <w:szCs w:val="24"/>
        </w:rPr>
        <w:t xml:space="preserve"> лет</w:t>
      </w:r>
    </w:p>
    <w:p w:rsidR="006177D0" w:rsidRDefault="006177D0" w:rsidP="00E67AC3">
      <w:pPr>
        <w:spacing w:after="0" w:line="240" w:lineRule="auto"/>
        <w:jc w:val="center"/>
        <w:rPr>
          <w:rFonts w:ascii="Times New Roman" w:hAnsi="Times New Roman" w:cs="Times New Roman"/>
          <w:sz w:val="24"/>
          <w:szCs w:val="24"/>
        </w:rPr>
      </w:pPr>
    </w:p>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709"/>
        <w:gridCol w:w="708"/>
        <w:gridCol w:w="709"/>
        <w:gridCol w:w="709"/>
        <w:gridCol w:w="850"/>
        <w:gridCol w:w="709"/>
        <w:gridCol w:w="709"/>
        <w:gridCol w:w="709"/>
        <w:gridCol w:w="708"/>
        <w:gridCol w:w="709"/>
        <w:gridCol w:w="992"/>
      </w:tblGrid>
      <w:tr w:rsidR="006177D0" w:rsidRPr="00D460A7" w:rsidTr="006177D0">
        <w:trPr>
          <w:cantSplit/>
          <w:trHeight w:val="1134"/>
        </w:trPr>
        <w:tc>
          <w:tcPr>
            <w:tcW w:w="5812" w:type="dxa"/>
            <w:shd w:val="clear" w:color="auto" w:fill="auto"/>
          </w:tcPr>
          <w:p w:rsidR="006177D0" w:rsidRPr="00D460A7" w:rsidRDefault="006177D0" w:rsidP="00D04C0D">
            <w:pPr>
              <w:spacing w:after="0" w:line="240" w:lineRule="auto"/>
              <w:rPr>
                <w:rFonts w:ascii="Times New Roman" w:hAnsi="Times New Roman"/>
                <w:b/>
                <w:sz w:val="20"/>
                <w:szCs w:val="20"/>
              </w:rPr>
            </w:pPr>
            <w:r w:rsidRPr="00D460A7">
              <w:rPr>
                <w:rFonts w:ascii="Times New Roman" w:hAnsi="Times New Roman"/>
                <w:b/>
                <w:sz w:val="20"/>
                <w:szCs w:val="20"/>
              </w:rPr>
              <w:t>Вид учебной работы, аттестации, учебной нагрузки</w:t>
            </w:r>
          </w:p>
        </w:tc>
        <w:tc>
          <w:tcPr>
            <w:tcW w:w="7229" w:type="dxa"/>
            <w:gridSpan w:val="10"/>
            <w:shd w:val="clear" w:color="auto" w:fill="auto"/>
          </w:tcPr>
          <w:p w:rsidR="006177D0" w:rsidRPr="00D460A7" w:rsidRDefault="006177D0" w:rsidP="00D04C0D">
            <w:pPr>
              <w:spacing w:after="0" w:line="240" w:lineRule="auto"/>
              <w:jc w:val="center"/>
              <w:rPr>
                <w:rFonts w:ascii="Times New Roman" w:hAnsi="Times New Roman"/>
                <w:b/>
                <w:sz w:val="20"/>
                <w:szCs w:val="20"/>
              </w:rPr>
            </w:pPr>
            <w:r w:rsidRPr="00D460A7">
              <w:rPr>
                <w:rFonts w:ascii="Times New Roman" w:hAnsi="Times New Roman"/>
                <w:b/>
                <w:sz w:val="20"/>
                <w:szCs w:val="20"/>
              </w:rPr>
              <w:t>Классы/Годы обучения</w:t>
            </w:r>
          </w:p>
          <w:p w:rsidR="006177D0" w:rsidRPr="00D460A7" w:rsidRDefault="006177D0" w:rsidP="00D04C0D">
            <w:pPr>
              <w:spacing w:after="0" w:line="240" w:lineRule="auto"/>
              <w:rPr>
                <w:rFonts w:ascii="Times New Roman" w:hAnsi="Times New Roman"/>
                <w:b/>
                <w:sz w:val="20"/>
                <w:szCs w:val="20"/>
              </w:rPr>
            </w:pPr>
          </w:p>
        </w:tc>
        <w:tc>
          <w:tcPr>
            <w:tcW w:w="992" w:type="dxa"/>
          </w:tcPr>
          <w:p w:rsidR="006177D0" w:rsidRPr="00D460A7" w:rsidRDefault="006177D0" w:rsidP="00D04C0D">
            <w:pPr>
              <w:spacing w:after="0" w:line="240" w:lineRule="auto"/>
              <w:rPr>
                <w:rFonts w:ascii="Times New Roman" w:hAnsi="Times New Roman"/>
                <w:b/>
                <w:sz w:val="20"/>
                <w:szCs w:val="20"/>
              </w:rPr>
            </w:pPr>
            <w:r w:rsidRPr="00D460A7">
              <w:rPr>
                <w:rFonts w:ascii="Times New Roman" w:hAnsi="Times New Roman"/>
                <w:b/>
                <w:sz w:val="20"/>
                <w:szCs w:val="20"/>
              </w:rPr>
              <w:t xml:space="preserve">Всего </w:t>
            </w:r>
          </w:p>
          <w:p w:rsidR="006177D0" w:rsidRPr="00D460A7" w:rsidRDefault="006177D0" w:rsidP="00D04C0D">
            <w:pPr>
              <w:spacing w:after="0" w:line="240" w:lineRule="auto"/>
              <w:rPr>
                <w:rFonts w:ascii="Times New Roman" w:hAnsi="Times New Roman"/>
                <w:b/>
                <w:sz w:val="20"/>
                <w:szCs w:val="20"/>
              </w:rPr>
            </w:pPr>
            <w:r w:rsidRPr="00D460A7">
              <w:rPr>
                <w:rFonts w:ascii="Times New Roman" w:hAnsi="Times New Roman"/>
                <w:b/>
                <w:sz w:val="20"/>
                <w:szCs w:val="20"/>
              </w:rPr>
              <w:t>часов</w:t>
            </w:r>
          </w:p>
        </w:tc>
      </w:tr>
      <w:tr w:rsidR="006177D0" w:rsidRPr="00D460A7" w:rsidTr="006177D0">
        <w:trPr>
          <w:trHeight w:val="510"/>
        </w:trPr>
        <w:tc>
          <w:tcPr>
            <w:tcW w:w="5812" w:type="dxa"/>
            <w:shd w:val="clear" w:color="auto" w:fill="EEECE1"/>
          </w:tcPr>
          <w:p w:rsidR="006177D0" w:rsidRPr="00D460A7" w:rsidRDefault="006177D0" w:rsidP="00D04C0D">
            <w:pPr>
              <w:spacing w:after="0" w:line="240" w:lineRule="auto"/>
              <w:rPr>
                <w:rFonts w:ascii="Times New Roman" w:hAnsi="Times New Roman"/>
              </w:rPr>
            </w:pPr>
          </w:p>
        </w:tc>
        <w:tc>
          <w:tcPr>
            <w:tcW w:w="1417" w:type="dxa"/>
            <w:gridSpan w:val="2"/>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4 класс</w:t>
            </w:r>
          </w:p>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 год обучения</w:t>
            </w:r>
          </w:p>
        </w:tc>
        <w:tc>
          <w:tcPr>
            <w:tcW w:w="1418" w:type="dxa"/>
            <w:gridSpan w:val="2"/>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5 класс</w:t>
            </w:r>
          </w:p>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2 год обучения</w:t>
            </w:r>
          </w:p>
          <w:p w:rsidR="006177D0" w:rsidRPr="00D460A7" w:rsidRDefault="006177D0" w:rsidP="00D04C0D">
            <w:pPr>
              <w:spacing w:after="0" w:line="240" w:lineRule="auto"/>
              <w:jc w:val="center"/>
              <w:rPr>
                <w:rFonts w:ascii="Times New Roman" w:hAnsi="Times New Roman"/>
              </w:rPr>
            </w:pPr>
          </w:p>
        </w:tc>
        <w:tc>
          <w:tcPr>
            <w:tcW w:w="1559" w:type="dxa"/>
            <w:gridSpan w:val="2"/>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6 класс</w:t>
            </w:r>
          </w:p>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3 год обучения</w:t>
            </w:r>
          </w:p>
          <w:p w:rsidR="006177D0" w:rsidRPr="00D460A7" w:rsidRDefault="006177D0" w:rsidP="00D04C0D">
            <w:pPr>
              <w:spacing w:after="0" w:line="240" w:lineRule="auto"/>
              <w:jc w:val="center"/>
              <w:rPr>
                <w:rFonts w:ascii="Times New Roman" w:hAnsi="Times New Roman"/>
              </w:rPr>
            </w:pPr>
          </w:p>
        </w:tc>
        <w:tc>
          <w:tcPr>
            <w:tcW w:w="1418" w:type="dxa"/>
            <w:gridSpan w:val="2"/>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7 класс</w:t>
            </w:r>
          </w:p>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4 год обучения</w:t>
            </w:r>
          </w:p>
          <w:p w:rsidR="006177D0" w:rsidRPr="00D460A7" w:rsidRDefault="006177D0" w:rsidP="00D04C0D">
            <w:pPr>
              <w:spacing w:after="0" w:line="240" w:lineRule="auto"/>
              <w:jc w:val="center"/>
              <w:rPr>
                <w:rFonts w:ascii="Times New Roman" w:hAnsi="Times New Roman"/>
              </w:rPr>
            </w:pPr>
          </w:p>
        </w:tc>
        <w:tc>
          <w:tcPr>
            <w:tcW w:w="1417" w:type="dxa"/>
            <w:gridSpan w:val="2"/>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8 класс</w:t>
            </w:r>
          </w:p>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5 год обучения</w:t>
            </w:r>
          </w:p>
          <w:p w:rsidR="006177D0" w:rsidRPr="00D460A7" w:rsidRDefault="006177D0" w:rsidP="00D04C0D">
            <w:pPr>
              <w:spacing w:after="0" w:line="240" w:lineRule="auto"/>
              <w:jc w:val="center"/>
              <w:rPr>
                <w:rFonts w:ascii="Times New Roman" w:hAnsi="Times New Roman"/>
              </w:rPr>
            </w:pPr>
          </w:p>
        </w:tc>
        <w:tc>
          <w:tcPr>
            <w:tcW w:w="992" w:type="dxa"/>
            <w:shd w:val="clear" w:color="auto" w:fill="EEECE1"/>
          </w:tcPr>
          <w:p w:rsidR="006177D0" w:rsidRPr="00D460A7" w:rsidRDefault="006177D0" w:rsidP="00D04C0D">
            <w:pPr>
              <w:spacing w:after="0" w:line="240" w:lineRule="auto"/>
              <w:jc w:val="center"/>
              <w:rPr>
                <w:rFonts w:ascii="Times New Roman" w:hAnsi="Times New Roman"/>
              </w:rPr>
            </w:pPr>
          </w:p>
        </w:tc>
      </w:tr>
      <w:tr w:rsidR="006177D0" w:rsidRPr="00D460A7" w:rsidTr="006177D0">
        <w:trPr>
          <w:trHeight w:val="510"/>
        </w:trPr>
        <w:tc>
          <w:tcPr>
            <w:tcW w:w="5812" w:type="dxa"/>
            <w:shd w:val="clear" w:color="auto" w:fill="EEECE1"/>
          </w:tcPr>
          <w:p w:rsidR="006177D0" w:rsidRPr="00D460A7" w:rsidRDefault="006177D0" w:rsidP="00D04C0D">
            <w:pPr>
              <w:spacing w:after="0" w:line="240" w:lineRule="auto"/>
              <w:rPr>
                <w:rFonts w:ascii="Times New Roman" w:hAnsi="Times New Roman"/>
              </w:rPr>
            </w:pPr>
            <w:r w:rsidRPr="00D460A7">
              <w:rPr>
                <w:rFonts w:ascii="Times New Roman" w:hAnsi="Times New Roman"/>
              </w:rPr>
              <w:t>Полугодия</w:t>
            </w:r>
          </w:p>
        </w:tc>
        <w:tc>
          <w:tcPr>
            <w:tcW w:w="709" w:type="dxa"/>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7</w:t>
            </w:r>
          </w:p>
        </w:tc>
        <w:tc>
          <w:tcPr>
            <w:tcW w:w="708" w:type="dxa"/>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8</w:t>
            </w:r>
          </w:p>
        </w:tc>
        <w:tc>
          <w:tcPr>
            <w:tcW w:w="709" w:type="dxa"/>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9</w:t>
            </w:r>
          </w:p>
        </w:tc>
        <w:tc>
          <w:tcPr>
            <w:tcW w:w="709" w:type="dxa"/>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10</w:t>
            </w:r>
          </w:p>
        </w:tc>
        <w:tc>
          <w:tcPr>
            <w:tcW w:w="850" w:type="dxa"/>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11</w:t>
            </w:r>
          </w:p>
        </w:tc>
        <w:tc>
          <w:tcPr>
            <w:tcW w:w="709" w:type="dxa"/>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12</w:t>
            </w:r>
          </w:p>
        </w:tc>
        <w:tc>
          <w:tcPr>
            <w:tcW w:w="709" w:type="dxa"/>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13</w:t>
            </w:r>
          </w:p>
        </w:tc>
        <w:tc>
          <w:tcPr>
            <w:tcW w:w="709" w:type="dxa"/>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14</w:t>
            </w:r>
          </w:p>
        </w:tc>
        <w:tc>
          <w:tcPr>
            <w:tcW w:w="708" w:type="dxa"/>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15</w:t>
            </w:r>
          </w:p>
        </w:tc>
        <w:tc>
          <w:tcPr>
            <w:tcW w:w="709" w:type="dxa"/>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16</w:t>
            </w:r>
          </w:p>
        </w:tc>
        <w:tc>
          <w:tcPr>
            <w:tcW w:w="992" w:type="dxa"/>
            <w:shd w:val="clear" w:color="auto" w:fill="EEECE1"/>
          </w:tcPr>
          <w:p w:rsidR="006177D0" w:rsidRPr="00D460A7" w:rsidRDefault="006177D0" w:rsidP="00D04C0D">
            <w:pPr>
              <w:spacing w:after="0" w:line="240" w:lineRule="auto"/>
              <w:jc w:val="center"/>
              <w:rPr>
                <w:rFonts w:ascii="Times New Roman" w:hAnsi="Times New Roman"/>
              </w:rPr>
            </w:pPr>
          </w:p>
        </w:tc>
      </w:tr>
      <w:tr w:rsidR="006177D0" w:rsidRPr="00D460A7" w:rsidTr="006177D0">
        <w:trPr>
          <w:trHeight w:val="497"/>
        </w:trPr>
        <w:tc>
          <w:tcPr>
            <w:tcW w:w="5812" w:type="dxa"/>
            <w:shd w:val="clear" w:color="auto" w:fill="auto"/>
          </w:tcPr>
          <w:p w:rsidR="006177D0" w:rsidRPr="00D460A7" w:rsidRDefault="006177D0" w:rsidP="00D04C0D">
            <w:pPr>
              <w:spacing w:after="0" w:line="240" w:lineRule="auto"/>
              <w:rPr>
                <w:rFonts w:ascii="Times New Roman" w:hAnsi="Times New Roman"/>
              </w:rPr>
            </w:pPr>
            <w:r w:rsidRPr="00D460A7">
              <w:rPr>
                <w:rFonts w:ascii="Times New Roman" w:hAnsi="Times New Roman"/>
              </w:rPr>
              <w:t xml:space="preserve">Аудиторные занятия </w:t>
            </w:r>
          </w:p>
        </w:tc>
        <w:tc>
          <w:tcPr>
            <w:tcW w:w="709" w:type="dxa"/>
            <w:shd w:val="clear" w:color="auto" w:fill="auto"/>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16</w:t>
            </w:r>
          </w:p>
        </w:tc>
        <w:tc>
          <w:tcPr>
            <w:tcW w:w="708" w:type="dxa"/>
            <w:shd w:val="clear" w:color="auto" w:fill="auto"/>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17</w:t>
            </w:r>
          </w:p>
        </w:tc>
        <w:tc>
          <w:tcPr>
            <w:tcW w:w="709" w:type="dxa"/>
            <w:shd w:val="clear" w:color="auto" w:fill="auto"/>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16</w:t>
            </w:r>
          </w:p>
        </w:tc>
        <w:tc>
          <w:tcPr>
            <w:tcW w:w="709" w:type="dxa"/>
            <w:shd w:val="clear" w:color="auto" w:fill="auto"/>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17</w:t>
            </w:r>
          </w:p>
        </w:tc>
        <w:tc>
          <w:tcPr>
            <w:tcW w:w="850" w:type="dxa"/>
            <w:shd w:val="clear" w:color="auto" w:fill="auto"/>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16</w:t>
            </w:r>
          </w:p>
        </w:tc>
        <w:tc>
          <w:tcPr>
            <w:tcW w:w="709" w:type="dxa"/>
            <w:shd w:val="clear" w:color="auto" w:fill="auto"/>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17</w:t>
            </w:r>
          </w:p>
        </w:tc>
        <w:tc>
          <w:tcPr>
            <w:tcW w:w="709" w:type="dxa"/>
            <w:shd w:val="clear" w:color="auto" w:fill="auto"/>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16</w:t>
            </w:r>
          </w:p>
        </w:tc>
        <w:tc>
          <w:tcPr>
            <w:tcW w:w="709" w:type="dxa"/>
            <w:shd w:val="clear" w:color="auto" w:fill="auto"/>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17</w:t>
            </w:r>
          </w:p>
        </w:tc>
        <w:tc>
          <w:tcPr>
            <w:tcW w:w="708" w:type="dxa"/>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16</w:t>
            </w:r>
          </w:p>
        </w:tc>
        <w:tc>
          <w:tcPr>
            <w:tcW w:w="709" w:type="dxa"/>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17</w:t>
            </w:r>
          </w:p>
        </w:tc>
        <w:tc>
          <w:tcPr>
            <w:tcW w:w="992" w:type="dxa"/>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165</w:t>
            </w:r>
          </w:p>
        </w:tc>
      </w:tr>
      <w:tr w:rsidR="006177D0" w:rsidRPr="00D460A7" w:rsidTr="006177D0">
        <w:tc>
          <w:tcPr>
            <w:tcW w:w="5812" w:type="dxa"/>
            <w:shd w:val="clear" w:color="auto" w:fill="auto"/>
          </w:tcPr>
          <w:p w:rsidR="006177D0" w:rsidRPr="00D460A7" w:rsidRDefault="006177D0" w:rsidP="00D04C0D">
            <w:pPr>
              <w:spacing w:after="0" w:line="240" w:lineRule="auto"/>
              <w:rPr>
                <w:rFonts w:ascii="Times New Roman" w:hAnsi="Times New Roman"/>
              </w:rPr>
            </w:pPr>
            <w:r w:rsidRPr="00D460A7">
              <w:rPr>
                <w:rFonts w:ascii="Times New Roman" w:hAnsi="Times New Roman"/>
              </w:rPr>
              <w:t xml:space="preserve">Самостоятельная работа </w:t>
            </w:r>
          </w:p>
        </w:tc>
        <w:tc>
          <w:tcPr>
            <w:tcW w:w="709" w:type="dxa"/>
            <w:shd w:val="clear" w:color="auto" w:fill="auto"/>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16</w:t>
            </w:r>
          </w:p>
        </w:tc>
        <w:tc>
          <w:tcPr>
            <w:tcW w:w="708" w:type="dxa"/>
            <w:shd w:val="clear" w:color="auto" w:fill="auto"/>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17</w:t>
            </w:r>
          </w:p>
        </w:tc>
        <w:tc>
          <w:tcPr>
            <w:tcW w:w="709" w:type="dxa"/>
            <w:shd w:val="clear" w:color="auto" w:fill="auto"/>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16</w:t>
            </w:r>
          </w:p>
        </w:tc>
        <w:tc>
          <w:tcPr>
            <w:tcW w:w="709" w:type="dxa"/>
            <w:shd w:val="clear" w:color="auto" w:fill="auto"/>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17</w:t>
            </w:r>
          </w:p>
        </w:tc>
        <w:tc>
          <w:tcPr>
            <w:tcW w:w="850" w:type="dxa"/>
            <w:shd w:val="clear" w:color="auto" w:fill="auto"/>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16</w:t>
            </w:r>
          </w:p>
        </w:tc>
        <w:tc>
          <w:tcPr>
            <w:tcW w:w="709" w:type="dxa"/>
            <w:shd w:val="clear" w:color="auto" w:fill="auto"/>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17</w:t>
            </w:r>
          </w:p>
        </w:tc>
        <w:tc>
          <w:tcPr>
            <w:tcW w:w="709" w:type="dxa"/>
            <w:shd w:val="clear" w:color="auto" w:fill="auto"/>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16</w:t>
            </w:r>
          </w:p>
        </w:tc>
        <w:tc>
          <w:tcPr>
            <w:tcW w:w="709" w:type="dxa"/>
            <w:shd w:val="clear" w:color="auto" w:fill="auto"/>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17</w:t>
            </w:r>
          </w:p>
        </w:tc>
        <w:tc>
          <w:tcPr>
            <w:tcW w:w="708" w:type="dxa"/>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16</w:t>
            </w:r>
          </w:p>
        </w:tc>
        <w:tc>
          <w:tcPr>
            <w:tcW w:w="709" w:type="dxa"/>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17</w:t>
            </w:r>
          </w:p>
        </w:tc>
        <w:tc>
          <w:tcPr>
            <w:tcW w:w="992" w:type="dxa"/>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165</w:t>
            </w:r>
          </w:p>
        </w:tc>
      </w:tr>
      <w:tr w:rsidR="006177D0" w:rsidRPr="00D460A7" w:rsidTr="006177D0">
        <w:tc>
          <w:tcPr>
            <w:tcW w:w="5812" w:type="dxa"/>
            <w:shd w:val="clear" w:color="auto" w:fill="auto"/>
          </w:tcPr>
          <w:p w:rsidR="006177D0" w:rsidRPr="00D460A7" w:rsidRDefault="006177D0" w:rsidP="00D04C0D">
            <w:pPr>
              <w:spacing w:after="0" w:line="240" w:lineRule="auto"/>
              <w:rPr>
                <w:rFonts w:ascii="Times New Roman" w:hAnsi="Times New Roman"/>
              </w:rPr>
            </w:pPr>
            <w:r w:rsidRPr="00D460A7">
              <w:rPr>
                <w:rFonts w:ascii="Times New Roman" w:hAnsi="Times New Roman"/>
              </w:rPr>
              <w:t xml:space="preserve">Максимальная учебная нагрузка </w:t>
            </w:r>
          </w:p>
        </w:tc>
        <w:tc>
          <w:tcPr>
            <w:tcW w:w="709" w:type="dxa"/>
            <w:shd w:val="clear" w:color="auto" w:fill="auto"/>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32</w:t>
            </w:r>
          </w:p>
        </w:tc>
        <w:tc>
          <w:tcPr>
            <w:tcW w:w="708" w:type="dxa"/>
            <w:shd w:val="clear" w:color="auto" w:fill="auto"/>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34</w:t>
            </w:r>
          </w:p>
        </w:tc>
        <w:tc>
          <w:tcPr>
            <w:tcW w:w="709" w:type="dxa"/>
            <w:shd w:val="clear" w:color="auto" w:fill="auto"/>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32</w:t>
            </w:r>
          </w:p>
        </w:tc>
        <w:tc>
          <w:tcPr>
            <w:tcW w:w="709" w:type="dxa"/>
            <w:shd w:val="clear" w:color="auto" w:fill="auto"/>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34</w:t>
            </w:r>
          </w:p>
        </w:tc>
        <w:tc>
          <w:tcPr>
            <w:tcW w:w="850" w:type="dxa"/>
            <w:shd w:val="clear" w:color="auto" w:fill="auto"/>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32</w:t>
            </w:r>
          </w:p>
        </w:tc>
        <w:tc>
          <w:tcPr>
            <w:tcW w:w="709" w:type="dxa"/>
            <w:shd w:val="clear" w:color="auto" w:fill="auto"/>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34</w:t>
            </w:r>
          </w:p>
        </w:tc>
        <w:tc>
          <w:tcPr>
            <w:tcW w:w="709" w:type="dxa"/>
            <w:shd w:val="clear" w:color="auto" w:fill="auto"/>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32</w:t>
            </w:r>
          </w:p>
        </w:tc>
        <w:tc>
          <w:tcPr>
            <w:tcW w:w="709" w:type="dxa"/>
            <w:shd w:val="clear" w:color="auto" w:fill="auto"/>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34</w:t>
            </w:r>
          </w:p>
        </w:tc>
        <w:tc>
          <w:tcPr>
            <w:tcW w:w="708" w:type="dxa"/>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32</w:t>
            </w:r>
          </w:p>
        </w:tc>
        <w:tc>
          <w:tcPr>
            <w:tcW w:w="709" w:type="dxa"/>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34</w:t>
            </w:r>
          </w:p>
        </w:tc>
        <w:tc>
          <w:tcPr>
            <w:tcW w:w="992" w:type="dxa"/>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330</w:t>
            </w:r>
          </w:p>
        </w:tc>
      </w:tr>
      <w:tr w:rsidR="006177D0" w:rsidRPr="00D460A7" w:rsidTr="006177D0">
        <w:trPr>
          <w:cantSplit/>
          <w:trHeight w:val="1266"/>
        </w:trPr>
        <w:tc>
          <w:tcPr>
            <w:tcW w:w="5812" w:type="dxa"/>
            <w:shd w:val="clear" w:color="auto" w:fill="auto"/>
          </w:tcPr>
          <w:p w:rsidR="006177D0" w:rsidRPr="00D460A7" w:rsidRDefault="006177D0" w:rsidP="00D04C0D">
            <w:pPr>
              <w:spacing w:after="0" w:line="240" w:lineRule="auto"/>
              <w:rPr>
                <w:rFonts w:ascii="Times New Roman" w:hAnsi="Times New Roman"/>
              </w:rPr>
            </w:pPr>
            <w:r w:rsidRPr="00D460A7">
              <w:rPr>
                <w:rFonts w:ascii="Times New Roman" w:hAnsi="Times New Roman"/>
              </w:rPr>
              <w:t>Вид промежуточной и итоговой аттестации по полугодиям</w:t>
            </w:r>
          </w:p>
        </w:tc>
        <w:tc>
          <w:tcPr>
            <w:tcW w:w="709" w:type="dxa"/>
            <w:shd w:val="clear" w:color="auto" w:fill="auto"/>
          </w:tcPr>
          <w:p w:rsidR="006177D0" w:rsidRPr="00D460A7" w:rsidRDefault="006177D0" w:rsidP="00D04C0D">
            <w:pPr>
              <w:spacing w:after="0" w:line="240" w:lineRule="auto"/>
              <w:rPr>
                <w:rFonts w:ascii="Times New Roman" w:hAnsi="Times New Roman"/>
              </w:rPr>
            </w:pPr>
          </w:p>
        </w:tc>
        <w:tc>
          <w:tcPr>
            <w:tcW w:w="708" w:type="dxa"/>
            <w:shd w:val="clear" w:color="auto" w:fill="auto"/>
            <w:textDirection w:val="btLr"/>
            <w:vAlign w:val="center"/>
          </w:tcPr>
          <w:p w:rsidR="006177D0" w:rsidRPr="00D460A7" w:rsidRDefault="006177D0" w:rsidP="00D04C0D">
            <w:pPr>
              <w:spacing w:after="0" w:line="240" w:lineRule="auto"/>
              <w:ind w:left="113" w:right="113"/>
              <w:jc w:val="center"/>
              <w:rPr>
                <w:rFonts w:ascii="Times New Roman" w:hAnsi="Times New Roman"/>
              </w:rPr>
            </w:pPr>
            <w:r w:rsidRPr="00D460A7">
              <w:rPr>
                <w:rFonts w:ascii="Times New Roman" w:hAnsi="Times New Roman"/>
              </w:rPr>
              <w:t>зачет</w:t>
            </w:r>
          </w:p>
        </w:tc>
        <w:tc>
          <w:tcPr>
            <w:tcW w:w="709" w:type="dxa"/>
            <w:shd w:val="clear" w:color="auto" w:fill="auto"/>
            <w:textDirection w:val="btLr"/>
            <w:vAlign w:val="center"/>
          </w:tcPr>
          <w:p w:rsidR="006177D0" w:rsidRPr="00D460A7" w:rsidRDefault="006177D0" w:rsidP="00D04C0D">
            <w:pPr>
              <w:spacing w:after="0" w:line="240" w:lineRule="auto"/>
              <w:ind w:left="113" w:right="113"/>
              <w:jc w:val="center"/>
              <w:rPr>
                <w:rFonts w:ascii="Times New Roman" w:hAnsi="Times New Roman"/>
              </w:rPr>
            </w:pPr>
          </w:p>
        </w:tc>
        <w:tc>
          <w:tcPr>
            <w:tcW w:w="709" w:type="dxa"/>
            <w:shd w:val="clear" w:color="auto" w:fill="auto"/>
            <w:textDirection w:val="btLr"/>
            <w:vAlign w:val="center"/>
          </w:tcPr>
          <w:p w:rsidR="006177D0" w:rsidRPr="00D460A7" w:rsidRDefault="006177D0" w:rsidP="00D04C0D">
            <w:pPr>
              <w:spacing w:after="0" w:line="240" w:lineRule="auto"/>
              <w:ind w:left="113" w:right="113"/>
              <w:jc w:val="center"/>
              <w:rPr>
                <w:rFonts w:ascii="Times New Roman" w:hAnsi="Times New Roman"/>
              </w:rPr>
            </w:pPr>
            <w:r w:rsidRPr="00D460A7">
              <w:rPr>
                <w:rFonts w:ascii="Times New Roman" w:hAnsi="Times New Roman"/>
              </w:rPr>
              <w:t>зачет</w:t>
            </w:r>
          </w:p>
        </w:tc>
        <w:tc>
          <w:tcPr>
            <w:tcW w:w="850" w:type="dxa"/>
            <w:shd w:val="clear" w:color="auto" w:fill="auto"/>
            <w:textDirection w:val="btLr"/>
            <w:vAlign w:val="center"/>
          </w:tcPr>
          <w:p w:rsidR="006177D0" w:rsidRPr="00D460A7" w:rsidRDefault="006177D0" w:rsidP="00D04C0D">
            <w:pPr>
              <w:spacing w:after="0" w:line="240" w:lineRule="auto"/>
              <w:ind w:left="113" w:right="113"/>
              <w:jc w:val="center"/>
              <w:rPr>
                <w:rFonts w:ascii="Times New Roman" w:hAnsi="Times New Roman"/>
              </w:rPr>
            </w:pPr>
          </w:p>
        </w:tc>
        <w:tc>
          <w:tcPr>
            <w:tcW w:w="709" w:type="dxa"/>
            <w:shd w:val="clear" w:color="auto" w:fill="auto"/>
            <w:textDirection w:val="btLr"/>
            <w:vAlign w:val="center"/>
          </w:tcPr>
          <w:p w:rsidR="006177D0" w:rsidRPr="00D460A7" w:rsidRDefault="006177D0" w:rsidP="00D04C0D">
            <w:pPr>
              <w:spacing w:after="0" w:line="240" w:lineRule="auto"/>
              <w:ind w:left="113" w:right="113"/>
              <w:jc w:val="center"/>
              <w:rPr>
                <w:rFonts w:ascii="Times New Roman" w:hAnsi="Times New Roman"/>
              </w:rPr>
            </w:pPr>
            <w:r w:rsidRPr="00D460A7">
              <w:rPr>
                <w:rFonts w:ascii="Times New Roman" w:hAnsi="Times New Roman"/>
              </w:rPr>
              <w:t>зачет</w:t>
            </w:r>
          </w:p>
        </w:tc>
        <w:tc>
          <w:tcPr>
            <w:tcW w:w="709" w:type="dxa"/>
            <w:shd w:val="clear" w:color="auto" w:fill="auto"/>
            <w:textDirection w:val="btLr"/>
            <w:vAlign w:val="center"/>
          </w:tcPr>
          <w:p w:rsidR="006177D0" w:rsidRPr="00D460A7" w:rsidRDefault="006177D0" w:rsidP="00D04C0D">
            <w:pPr>
              <w:spacing w:after="0" w:line="240" w:lineRule="auto"/>
              <w:ind w:left="113" w:right="113"/>
              <w:jc w:val="center"/>
              <w:rPr>
                <w:rFonts w:ascii="Times New Roman" w:hAnsi="Times New Roman"/>
              </w:rPr>
            </w:pPr>
          </w:p>
        </w:tc>
        <w:tc>
          <w:tcPr>
            <w:tcW w:w="709" w:type="dxa"/>
            <w:shd w:val="clear" w:color="auto" w:fill="auto"/>
            <w:textDirection w:val="btLr"/>
            <w:vAlign w:val="center"/>
          </w:tcPr>
          <w:p w:rsidR="006177D0" w:rsidRPr="00D460A7" w:rsidRDefault="006177D0" w:rsidP="00D04C0D">
            <w:pPr>
              <w:spacing w:after="0" w:line="240" w:lineRule="auto"/>
              <w:ind w:left="113" w:right="113"/>
              <w:jc w:val="center"/>
              <w:rPr>
                <w:rFonts w:ascii="Times New Roman" w:hAnsi="Times New Roman"/>
              </w:rPr>
            </w:pPr>
            <w:r w:rsidRPr="00D460A7">
              <w:rPr>
                <w:rFonts w:ascii="Times New Roman" w:hAnsi="Times New Roman"/>
              </w:rPr>
              <w:t>зачет</w:t>
            </w:r>
          </w:p>
        </w:tc>
        <w:tc>
          <w:tcPr>
            <w:tcW w:w="708" w:type="dxa"/>
          </w:tcPr>
          <w:p w:rsidR="006177D0" w:rsidRPr="00D460A7" w:rsidRDefault="006177D0" w:rsidP="00D04C0D">
            <w:pPr>
              <w:spacing w:after="0" w:line="240" w:lineRule="auto"/>
              <w:rPr>
                <w:rFonts w:ascii="Times New Roman" w:hAnsi="Times New Roman"/>
              </w:rPr>
            </w:pPr>
          </w:p>
        </w:tc>
        <w:tc>
          <w:tcPr>
            <w:tcW w:w="709" w:type="dxa"/>
            <w:textDirection w:val="btLr"/>
            <w:vAlign w:val="center"/>
          </w:tcPr>
          <w:p w:rsidR="006177D0" w:rsidRPr="00D460A7" w:rsidRDefault="006177D0" w:rsidP="00D04C0D">
            <w:pPr>
              <w:spacing w:after="0" w:line="240" w:lineRule="auto"/>
              <w:ind w:left="113" w:right="113"/>
              <w:jc w:val="center"/>
              <w:rPr>
                <w:rFonts w:ascii="Times New Roman" w:hAnsi="Times New Roman"/>
                <w:sz w:val="20"/>
                <w:szCs w:val="20"/>
              </w:rPr>
            </w:pPr>
            <w:r w:rsidRPr="00D460A7">
              <w:rPr>
                <w:rFonts w:ascii="Times New Roman" w:hAnsi="Times New Roman"/>
                <w:sz w:val="20"/>
                <w:szCs w:val="20"/>
              </w:rPr>
              <w:t>Итоговая аттестация</w:t>
            </w:r>
          </w:p>
          <w:p w:rsidR="006177D0" w:rsidRPr="00D460A7" w:rsidRDefault="006177D0" w:rsidP="00D04C0D">
            <w:pPr>
              <w:spacing w:after="0" w:line="240" w:lineRule="auto"/>
              <w:ind w:left="113" w:right="113"/>
              <w:jc w:val="center"/>
              <w:rPr>
                <w:rFonts w:ascii="Times New Roman" w:hAnsi="Times New Roman"/>
                <w:sz w:val="20"/>
                <w:szCs w:val="20"/>
              </w:rPr>
            </w:pPr>
            <w:r w:rsidRPr="00D460A7">
              <w:rPr>
                <w:rFonts w:ascii="Times New Roman" w:hAnsi="Times New Roman"/>
                <w:sz w:val="20"/>
                <w:szCs w:val="20"/>
              </w:rPr>
              <w:t>(экзамен)</w:t>
            </w:r>
          </w:p>
        </w:tc>
        <w:tc>
          <w:tcPr>
            <w:tcW w:w="992" w:type="dxa"/>
          </w:tcPr>
          <w:p w:rsidR="006177D0" w:rsidRPr="00D460A7" w:rsidRDefault="006177D0" w:rsidP="00D04C0D">
            <w:pPr>
              <w:spacing w:after="0" w:line="240" w:lineRule="auto"/>
              <w:rPr>
                <w:rFonts w:ascii="Times New Roman" w:hAnsi="Times New Roman"/>
              </w:rPr>
            </w:pPr>
          </w:p>
        </w:tc>
      </w:tr>
    </w:tbl>
    <w:p w:rsidR="006177D0" w:rsidRDefault="006177D0" w:rsidP="00E67AC3">
      <w:pPr>
        <w:spacing w:after="0" w:line="240" w:lineRule="auto"/>
        <w:jc w:val="center"/>
        <w:rPr>
          <w:rFonts w:ascii="Times New Roman" w:hAnsi="Times New Roman" w:cs="Times New Roman"/>
          <w:sz w:val="24"/>
          <w:szCs w:val="24"/>
        </w:rPr>
      </w:pPr>
    </w:p>
    <w:p w:rsidR="006177D0" w:rsidRDefault="006177D0" w:rsidP="00E67AC3">
      <w:pPr>
        <w:spacing w:after="0" w:line="240" w:lineRule="auto"/>
        <w:jc w:val="center"/>
        <w:rPr>
          <w:rFonts w:ascii="Times New Roman" w:hAnsi="Times New Roman" w:cs="Times New Roman"/>
          <w:sz w:val="24"/>
          <w:szCs w:val="24"/>
        </w:rPr>
      </w:pPr>
    </w:p>
    <w:p w:rsidR="006177D0" w:rsidRDefault="006177D0" w:rsidP="00E67AC3">
      <w:pPr>
        <w:spacing w:after="0" w:line="240" w:lineRule="auto"/>
        <w:jc w:val="center"/>
        <w:rPr>
          <w:rFonts w:ascii="Times New Roman" w:hAnsi="Times New Roman" w:cs="Times New Roman"/>
          <w:sz w:val="24"/>
          <w:szCs w:val="24"/>
        </w:rPr>
      </w:pPr>
    </w:p>
    <w:p w:rsidR="00D04C0D" w:rsidRDefault="00D04C0D" w:rsidP="00E67AC3">
      <w:pPr>
        <w:spacing w:after="0" w:line="240" w:lineRule="auto"/>
        <w:jc w:val="center"/>
        <w:rPr>
          <w:rFonts w:ascii="Times New Roman" w:hAnsi="Times New Roman" w:cs="Times New Roman"/>
          <w:sz w:val="24"/>
          <w:szCs w:val="24"/>
        </w:rPr>
      </w:pPr>
    </w:p>
    <w:p w:rsidR="006177D0" w:rsidRPr="00D460A7" w:rsidRDefault="006177D0" w:rsidP="006177D0">
      <w:pPr>
        <w:spacing w:after="0" w:line="240" w:lineRule="auto"/>
        <w:jc w:val="center"/>
        <w:rPr>
          <w:rFonts w:ascii="Times New Roman" w:hAnsi="Times New Roman"/>
          <w:sz w:val="24"/>
          <w:szCs w:val="24"/>
        </w:rPr>
      </w:pPr>
      <w:r w:rsidRPr="00D460A7">
        <w:rPr>
          <w:rFonts w:ascii="Times New Roman" w:hAnsi="Times New Roman"/>
          <w:sz w:val="24"/>
          <w:szCs w:val="24"/>
        </w:rPr>
        <w:t>Срок освоения образовательной программы «Живопись» 9 лет</w:t>
      </w:r>
    </w:p>
    <w:p w:rsidR="006177D0" w:rsidRPr="00D460A7" w:rsidRDefault="006177D0" w:rsidP="006177D0">
      <w:pPr>
        <w:spacing w:after="0" w:line="240" w:lineRule="auto"/>
        <w:rPr>
          <w:rFonts w:ascii="Times New Roman" w:hAnsi="Times New Roman"/>
          <w:sz w:val="16"/>
          <w:szCs w:val="16"/>
        </w:rPr>
      </w:pPr>
    </w:p>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709"/>
        <w:gridCol w:w="567"/>
        <w:gridCol w:w="567"/>
        <w:gridCol w:w="709"/>
        <w:gridCol w:w="709"/>
        <w:gridCol w:w="850"/>
        <w:gridCol w:w="709"/>
        <w:gridCol w:w="709"/>
        <w:gridCol w:w="708"/>
        <w:gridCol w:w="709"/>
        <w:gridCol w:w="567"/>
        <w:gridCol w:w="709"/>
        <w:gridCol w:w="850"/>
      </w:tblGrid>
      <w:tr w:rsidR="006177D0" w:rsidRPr="00D460A7" w:rsidTr="00D04C0D">
        <w:tc>
          <w:tcPr>
            <w:tcW w:w="4961" w:type="dxa"/>
            <w:shd w:val="clear" w:color="auto" w:fill="auto"/>
          </w:tcPr>
          <w:p w:rsidR="006177D0" w:rsidRPr="00D460A7" w:rsidRDefault="006177D0" w:rsidP="00D04C0D">
            <w:pPr>
              <w:spacing w:after="0" w:line="240" w:lineRule="auto"/>
              <w:rPr>
                <w:rFonts w:ascii="Times New Roman" w:hAnsi="Times New Roman"/>
                <w:b/>
                <w:sz w:val="20"/>
                <w:szCs w:val="20"/>
              </w:rPr>
            </w:pPr>
            <w:r w:rsidRPr="00D460A7">
              <w:rPr>
                <w:rFonts w:ascii="Times New Roman" w:hAnsi="Times New Roman"/>
                <w:b/>
                <w:sz w:val="20"/>
                <w:szCs w:val="20"/>
              </w:rPr>
              <w:t>Вид учебной работы, аттестации, учебной нагрузки</w:t>
            </w:r>
          </w:p>
        </w:tc>
        <w:tc>
          <w:tcPr>
            <w:tcW w:w="6946" w:type="dxa"/>
            <w:gridSpan w:val="10"/>
            <w:shd w:val="clear" w:color="auto" w:fill="auto"/>
          </w:tcPr>
          <w:p w:rsidR="006177D0" w:rsidRPr="00D460A7" w:rsidRDefault="006177D0" w:rsidP="00D04C0D">
            <w:pPr>
              <w:spacing w:after="0" w:line="240" w:lineRule="auto"/>
              <w:jc w:val="center"/>
              <w:rPr>
                <w:rFonts w:ascii="Times New Roman" w:hAnsi="Times New Roman"/>
                <w:b/>
                <w:sz w:val="20"/>
                <w:szCs w:val="20"/>
              </w:rPr>
            </w:pPr>
            <w:r w:rsidRPr="00D460A7">
              <w:rPr>
                <w:rFonts w:ascii="Times New Roman" w:hAnsi="Times New Roman"/>
                <w:b/>
                <w:sz w:val="20"/>
                <w:szCs w:val="20"/>
              </w:rPr>
              <w:t>Классы/Годы обучения</w:t>
            </w:r>
          </w:p>
          <w:p w:rsidR="006177D0" w:rsidRPr="00D460A7" w:rsidRDefault="006177D0" w:rsidP="00D04C0D">
            <w:pPr>
              <w:spacing w:after="0" w:line="240" w:lineRule="auto"/>
              <w:rPr>
                <w:rFonts w:ascii="Times New Roman" w:hAnsi="Times New Roman"/>
                <w:b/>
                <w:sz w:val="20"/>
                <w:szCs w:val="20"/>
              </w:rPr>
            </w:pPr>
          </w:p>
        </w:tc>
        <w:tc>
          <w:tcPr>
            <w:tcW w:w="1276" w:type="dxa"/>
            <w:gridSpan w:val="2"/>
          </w:tcPr>
          <w:p w:rsidR="006177D0" w:rsidRPr="00D460A7" w:rsidRDefault="006177D0" w:rsidP="00D04C0D">
            <w:pPr>
              <w:spacing w:after="0" w:line="240" w:lineRule="auto"/>
              <w:rPr>
                <w:rFonts w:ascii="Times New Roman" w:hAnsi="Times New Roman"/>
                <w:b/>
                <w:sz w:val="20"/>
                <w:szCs w:val="20"/>
              </w:rPr>
            </w:pPr>
          </w:p>
        </w:tc>
        <w:tc>
          <w:tcPr>
            <w:tcW w:w="850" w:type="dxa"/>
          </w:tcPr>
          <w:p w:rsidR="006177D0" w:rsidRPr="00D460A7" w:rsidRDefault="006177D0" w:rsidP="00D04C0D">
            <w:pPr>
              <w:spacing w:after="0" w:line="240" w:lineRule="auto"/>
              <w:rPr>
                <w:rFonts w:ascii="Times New Roman" w:hAnsi="Times New Roman"/>
                <w:b/>
                <w:sz w:val="20"/>
                <w:szCs w:val="20"/>
              </w:rPr>
            </w:pPr>
            <w:r w:rsidRPr="00D460A7">
              <w:rPr>
                <w:rFonts w:ascii="Times New Roman" w:hAnsi="Times New Roman"/>
                <w:b/>
                <w:sz w:val="20"/>
                <w:szCs w:val="20"/>
              </w:rPr>
              <w:t xml:space="preserve">Всего </w:t>
            </w:r>
          </w:p>
          <w:p w:rsidR="006177D0" w:rsidRPr="00D460A7" w:rsidRDefault="006177D0" w:rsidP="00D04C0D">
            <w:pPr>
              <w:spacing w:after="0" w:line="240" w:lineRule="auto"/>
              <w:rPr>
                <w:rFonts w:ascii="Times New Roman" w:hAnsi="Times New Roman"/>
                <w:b/>
                <w:sz w:val="20"/>
                <w:szCs w:val="20"/>
              </w:rPr>
            </w:pPr>
            <w:r w:rsidRPr="00D460A7">
              <w:rPr>
                <w:rFonts w:ascii="Times New Roman" w:hAnsi="Times New Roman"/>
                <w:b/>
                <w:sz w:val="20"/>
                <w:szCs w:val="20"/>
              </w:rPr>
              <w:t>часов</w:t>
            </w:r>
          </w:p>
        </w:tc>
      </w:tr>
      <w:tr w:rsidR="006177D0" w:rsidRPr="00D460A7" w:rsidTr="00D04C0D">
        <w:trPr>
          <w:trHeight w:val="510"/>
        </w:trPr>
        <w:tc>
          <w:tcPr>
            <w:tcW w:w="4961" w:type="dxa"/>
            <w:shd w:val="clear" w:color="auto" w:fill="EEECE1"/>
          </w:tcPr>
          <w:p w:rsidR="006177D0" w:rsidRPr="00D460A7" w:rsidRDefault="006177D0" w:rsidP="00D04C0D">
            <w:pPr>
              <w:spacing w:after="0" w:line="240" w:lineRule="auto"/>
              <w:rPr>
                <w:rFonts w:ascii="Times New Roman" w:hAnsi="Times New Roman"/>
              </w:rPr>
            </w:pPr>
          </w:p>
        </w:tc>
        <w:tc>
          <w:tcPr>
            <w:tcW w:w="1276" w:type="dxa"/>
            <w:gridSpan w:val="2"/>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4 класс</w:t>
            </w:r>
          </w:p>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 год обучения</w:t>
            </w:r>
          </w:p>
        </w:tc>
        <w:tc>
          <w:tcPr>
            <w:tcW w:w="1276" w:type="dxa"/>
            <w:gridSpan w:val="2"/>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5 класс</w:t>
            </w:r>
          </w:p>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2 год обучения</w:t>
            </w:r>
          </w:p>
          <w:p w:rsidR="006177D0" w:rsidRPr="00D460A7" w:rsidRDefault="006177D0" w:rsidP="00D04C0D">
            <w:pPr>
              <w:spacing w:after="0" w:line="240" w:lineRule="auto"/>
              <w:jc w:val="center"/>
              <w:rPr>
                <w:rFonts w:ascii="Times New Roman" w:hAnsi="Times New Roman"/>
              </w:rPr>
            </w:pPr>
          </w:p>
        </w:tc>
        <w:tc>
          <w:tcPr>
            <w:tcW w:w="1559" w:type="dxa"/>
            <w:gridSpan w:val="2"/>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6 класс</w:t>
            </w:r>
          </w:p>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3 год обучения</w:t>
            </w:r>
          </w:p>
          <w:p w:rsidR="006177D0" w:rsidRPr="00D460A7" w:rsidRDefault="006177D0" w:rsidP="00D04C0D">
            <w:pPr>
              <w:spacing w:after="0" w:line="240" w:lineRule="auto"/>
              <w:jc w:val="center"/>
              <w:rPr>
                <w:rFonts w:ascii="Times New Roman" w:hAnsi="Times New Roman"/>
              </w:rPr>
            </w:pPr>
          </w:p>
        </w:tc>
        <w:tc>
          <w:tcPr>
            <w:tcW w:w="1418" w:type="dxa"/>
            <w:gridSpan w:val="2"/>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7 класс</w:t>
            </w:r>
          </w:p>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4 год обучения</w:t>
            </w:r>
          </w:p>
          <w:p w:rsidR="006177D0" w:rsidRPr="00D460A7" w:rsidRDefault="006177D0" w:rsidP="00D04C0D">
            <w:pPr>
              <w:spacing w:after="0" w:line="240" w:lineRule="auto"/>
              <w:jc w:val="center"/>
              <w:rPr>
                <w:rFonts w:ascii="Times New Roman" w:hAnsi="Times New Roman"/>
              </w:rPr>
            </w:pPr>
          </w:p>
        </w:tc>
        <w:tc>
          <w:tcPr>
            <w:tcW w:w="1417" w:type="dxa"/>
            <w:gridSpan w:val="2"/>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8 класс</w:t>
            </w:r>
          </w:p>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5 год обучения</w:t>
            </w:r>
          </w:p>
          <w:p w:rsidR="006177D0" w:rsidRPr="00D460A7" w:rsidRDefault="006177D0" w:rsidP="00D04C0D">
            <w:pPr>
              <w:spacing w:after="0" w:line="240" w:lineRule="auto"/>
              <w:jc w:val="center"/>
              <w:rPr>
                <w:rFonts w:ascii="Times New Roman" w:hAnsi="Times New Roman"/>
              </w:rPr>
            </w:pPr>
          </w:p>
        </w:tc>
        <w:tc>
          <w:tcPr>
            <w:tcW w:w="1276" w:type="dxa"/>
            <w:gridSpan w:val="2"/>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9 год</w:t>
            </w:r>
          </w:p>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6 год обучения</w:t>
            </w:r>
          </w:p>
          <w:p w:rsidR="006177D0" w:rsidRPr="00D460A7" w:rsidRDefault="006177D0" w:rsidP="00D04C0D">
            <w:pPr>
              <w:spacing w:after="0" w:line="240" w:lineRule="auto"/>
              <w:jc w:val="center"/>
              <w:rPr>
                <w:rFonts w:ascii="Times New Roman" w:hAnsi="Times New Roman"/>
              </w:rPr>
            </w:pPr>
          </w:p>
        </w:tc>
        <w:tc>
          <w:tcPr>
            <w:tcW w:w="850" w:type="dxa"/>
            <w:shd w:val="clear" w:color="auto" w:fill="EEECE1"/>
          </w:tcPr>
          <w:p w:rsidR="006177D0" w:rsidRPr="00D460A7" w:rsidRDefault="006177D0" w:rsidP="00D04C0D">
            <w:pPr>
              <w:spacing w:after="0" w:line="240" w:lineRule="auto"/>
              <w:jc w:val="center"/>
              <w:rPr>
                <w:rFonts w:ascii="Times New Roman" w:hAnsi="Times New Roman"/>
              </w:rPr>
            </w:pPr>
          </w:p>
        </w:tc>
      </w:tr>
      <w:tr w:rsidR="006177D0" w:rsidRPr="00D460A7" w:rsidTr="00D04C0D">
        <w:trPr>
          <w:trHeight w:val="510"/>
        </w:trPr>
        <w:tc>
          <w:tcPr>
            <w:tcW w:w="4961" w:type="dxa"/>
            <w:shd w:val="clear" w:color="auto" w:fill="EEECE1"/>
          </w:tcPr>
          <w:p w:rsidR="006177D0" w:rsidRPr="00D460A7" w:rsidRDefault="006177D0" w:rsidP="00D04C0D">
            <w:pPr>
              <w:spacing w:after="0" w:line="240" w:lineRule="auto"/>
              <w:rPr>
                <w:rFonts w:ascii="Times New Roman" w:hAnsi="Times New Roman"/>
              </w:rPr>
            </w:pPr>
            <w:r w:rsidRPr="00D460A7">
              <w:rPr>
                <w:rFonts w:ascii="Times New Roman" w:hAnsi="Times New Roman"/>
              </w:rPr>
              <w:t>Полугодия</w:t>
            </w:r>
          </w:p>
        </w:tc>
        <w:tc>
          <w:tcPr>
            <w:tcW w:w="709" w:type="dxa"/>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7</w:t>
            </w:r>
          </w:p>
        </w:tc>
        <w:tc>
          <w:tcPr>
            <w:tcW w:w="567" w:type="dxa"/>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8</w:t>
            </w:r>
          </w:p>
        </w:tc>
        <w:tc>
          <w:tcPr>
            <w:tcW w:w="567" w:type="dxa"/>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9</w:t>
            </w:r>
          </w:p>
        </w:tc>
        <w:tc>
          <w:tcPr>
            <w:tcW w:w="709" w:type="dxa"/>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10</w:t>
            </w:r>
          </w:p>
        </w:tc>
        <w:tc>
          <w:tcPr>
            <w:tcW w:w="709" w:type="dxa"/>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11</w:t>
            </w:r>
          </w:p>
        </w:tc>
        <w:tc>
          <w:tcPr>
            <w:tcW w:w="850" w:type="dxa"/>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12</w:t>
            </w:r>
          </w:p>
        </w:tc>
        <w:tc>
          <w:tcPr>
            <w:tcW w:w="709" w:type="dxa"/>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13</w:t>
            </w:r>
          </w:p>
        </w:tc>
        <w:tc>
          <w:tcPr>
            <w:tcW w:w="709" w:type="dxa"/>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14</w:t>
            </w:r>
          </w:p>
        </w:tc>
        <w:tc>
          <w:tcPr>
            <w:tcW w:w="708" w:type="dxa"/>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15</w:t>
            </w:r>
          </w:p>
        </w:tc>
        <w:tc>
          <w:tcPr>
            <w:tcW w:w="709" w:type="dxa"/>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16</w:t>
            </w:r>
          </w:p>
        </w:tc>
        <w:tc>
          <w:tcPr>
            <w:tcW w:w="567" w:type="dxa"/>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17</w:t>
            </w:r>
          </w:p>
        </w:tc>
        <w:tc>
          <w:tcPr>
            <w:tcW w:w="709" w:type="dxa"/>
            <w:shd w:val="clear" w:color="auto" w:fill="EEECE1"/>
          </w:tcPr>
          <w:p w:rsidR="006177D0" w:rsidRPr="00D460A7" w:rsidRDefault="006177D0" w:rsidP="00D04C0D">
            <w:pPr>
              <w:spacing w:after="0" w:line="240" w:lineRule="auto"/>
              <w:jc w:val="center"/>
              <w:rPr>
                <w:rFonts w:ascii="Times New Roman" w:hAnsi="Times New Roman"/>
              </w:rPr>
            </w:pPr>
            <w:r w:rsidRPr="00D460A7">
              <w:rPr>
                <w:rFonts w:ascii="Times New Roman" w:hAnsi="Times New Roman"/>
              </w:rPr>
              <w:t>18</w:t>
            </w:r>
          </w:p>
        </w:tc>
        <w:tc>
          <w:tcPr>
            <w:tcW w:w="850" w:type="dxa"/>
            <w:shd w:val="clear" w:color="auto" w:fill="EEECE1"/>
          </w:tcPr>
          <w:p w:rsidR="006177D0" w:rsidRPr="00D460A7" w:rsidRDefault="006177D0" w:rsidP="00D04C0D">
            <w:pPr>
              <w:spacing w:after="0" w:line="240" w:lineRule="auto"/>
              <w:jc w:val="center"/>
              <w:rPr>
                <w:rFonts w:ascii="Times New Roman" w:hAnsi="Times New Roman"/>
              </w:rPr>
            </w:pPr>
          </w:p>
        </w:tc>
      </w:tr>
      <w:tr w:rsidR="00D04C0D" w:rsidRPr="00D460A7" w:rsidTr="00D04C0D">
        <w:trPr>
          <w:trHeight w:val="497"/>
        </w:trPr>
        <w:tc>
          <w:tcPr>
            <w:tcW w:w="4961" w:type="dxa"/>
            <w:shd w:val="clear" w:color="auto" w:fill="auto"/>
          </w:tcPr>
          <w:p w:rsidR="00D04C0D" w:rsidRPr="00D460A7" w:rsidRDefault="00D04C0D" w:rsidP="00D04C0D">
            <w:pPr>
              <w:spacing w:after="0" w:line="240" w:lineRule="auto"/>
              <w:rPr>
                <w:rFonts w:ascii="Times New Roman" w:hAnsi="Times New Roman"/>
              </w:rPr>
            </w:pPr>
            <w:r w:rsidRPr="00D460A7">
              <w:rPr>
                <w:rFonts w:ascii="Times New Roman" w:hAnsi="Times New Roman"/>
              </w:rPr>
              <w:t xml:space="preserve">Аудиторные занятия </w:t>
            </w:r>
          </w:p>
        </w:tc>
        <w:tc>
          <w:tcPr>
            <w:tcW w:w="709" w:type="dxa"/>
            <w:shd w:val="clear" w:color="auto" w:fill="auto"/>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16</w:t>
            </w:r>
          </w:p>
        </w:tc>
        <w:tc>
          <w:tcPr>
            <w:tcW w:w="567" w:type="dxa"/>
            <w:shd w:val="clear" w:color="auto" w:fill="auto"/>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17</w:t>
            </w:r>
          </w:p>
        </w:tc>
        <w:tc>
          <w:tcPr>
            <w:tcW w:w="567" w:type="dxa"/>
            <w:shd w:val="clear" w:color="auto" w:fill="auto"/>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16</w:t>
            </w:r>
          </w:p>
        </w:tc>
        <w:tc>
          <w:tcPr>
            <w:tcW w:w="709" w:type="dxa"/>
            <w:shd w:val="clear" w:color="auto" w:fill="auto"/>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17</w:t>
            </w:r>
          </w:p>
        </w:tc>
        <w:tc>
          <w:tcPr>
            <w:tcW w:w="709" w:type="dxa"/>
            <w:shd w:val="clear" w:color="auto" w:fill="auto"/>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16</w:t>
            </w:r>
          </w:p>
        </w:tc>
        <w:tc>
          <w:tcPr>
            <w:tcW w:w="850" w:type="dxa"/>
            <w:shd w:val="clear" w:color="auto" w:fill="auto"/>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17</w:t>
            </w:r>
          </w:p>
        </w:tc>
        <w:tc>
          <w:tcPr>
            <w:tcW w:w="709" w:type="dxa"/>
            <w:shd w:val="clear" w:color="auto" w:fill="auto"/>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16</w:t>
            </w:r>
          </w:p>
        </w:tc>
        <w:tc>
          <w:tcPr>
            <w:tcW w:w="709" w:type="dxa"/>
            <w:shd w:val="clear" w:color="auto" w:fill="auto"/>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17</w:t>
            </w:r>
          </w:p>
        </w:tc>
        <w:tc>
          <w:tcPr>
            <w:tcW w:w="708" w:type="dxa"/>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16</w:t>
            </w:r>
          </w:p>
        </w:tc>
        <w:tc>
          <w:tcPr>
            <w:tcW w:w="709" w:type="dxa"/>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17</w:t>
            </w:r>
          </w:p>
        </w:tc>
        <w:tc>
          <w:tcPr>
            <w:tcW w:w="567" w:type="dxa"/>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24</w:t>
            </w:r>
          </w:p>
        </w:tc>
        <w:tc>
          <w:tcPr>
            <w:tcW w:w="709" w:type="dxa"/>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25,5</w:t>
            </w:r>
          </w:p>
        </w:tc>
        <w:tc>
          <w:tcPr>
            <w:tcW w:w="850" w:type="dxa"/>
          </w:tcPr>
          <w:p w:rsidR="00D04C0D" w:rsidRPr="00D460A7" w:rsidRDefault="00D04C0D" w:rsidP="00D04C0D">
            <w:pPr>
              <w:spacing w:after="0" w:line="240" w:lineRule="auto"/>
              <w:jc w:val="center"/>
              <w:rPr>
                <w:rFonts w:ascii="Times New Roman" w:hAnsi="Times New Roman"/>
              </w:rPr>
            </w:pPr>
            <w:r>
              <w:rPr>
                <w:rFonts w:ascii="Times New Roman" w:hAnsi="Times New Roman"/>
              </w:rPr>
              <w:t>214,5</w:t>
            </w:r>
          </w:p>
        </w:tc>
      </w:tr>
      <w:tr w:rsidR="00D04C0D" w:rsidRPr="00D460A7" w:rsidTr="00D04C0D">
        <w:tc>
          <w:tcPr>
            <w:tcW w:w="4961" w:type="dxa"/>
            <w:shd w:val="clear" w:color="auto" w:fill="auto"/>
          </w:tcPr>
          <w:p w:rsidR="00D04C0D" w:rsidRPr="00D460A7" w:rsidRDefault="00D04C0D" w:rsidP="00D04C0D">
            <w:pPr>
              <w:spacing w:after="0" w:line="240" w:lineRule="auto"/>
              <w:rPr>
                <w:rFonts w:ascii="Times New Roman" w:hAnsi="Times New Roman"/>
              </w:rPr>
            </w:pPr>
            <w:r w:rsidRPr="00D460A7">
              <w:rPr>
                <w:rFonts w:ascii="Times New Roman" w:hAnsi="Times New Roman"/>
              </w:rPr>
              <w:t xml:space="preserve">Самостоятельная работа </w:t>
            </w:r>
          </w:p>
        </w:tc>
        <w:tc>
          <w:tcPr>
            <w:tcW w:w="709" w:type="dxa"/>
            <w:shd w:val="clear" w:color="auto" w:fill="auto"/>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16</w:t>
            </w:r>
          </w:p>
        </w:tc>
        <w:tc>
          <w:tcPr>
            <w:tcW w:w="567" w:type="dxa"/>
            <w:shd w:val="clear" w:color="auto" w:fill="auto"/>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17</w:t>
            </w:r>
          </w:p>
        </w:tc>
        <w:tc>
          <w:tcPr>
            <w:tcW w:w="567" w:type="dxa"/>
            <w:shd w:val="clear" w:color="auto" w:fill="auto"/>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16</w:t>
            </w:r>
          </w:p>
        </w:tc>
        <w:tc>
          <w:tcPr>
            <w:tcW w:w="709" w:type="dxa"/>
            <w:shd w:val="clear" w:color="auto" w:fill="auto"/>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17</w:t>
            </w:r>
          </w:p>
        </w:tc>
        <w:tc>
          <w:tcPr>
            <w:tcW w:w="709" w:type="dxa"/>
            <w:shd w:val="clear" w:color="auto" w:fill="auto"/>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16</w:t>
            </w:r>
          </w:p>
        </w:tc>
        <w:tc>
          <w:tcPr>
            <w:tcW w:w="850" w:type="dxa"/>
            <w:shd w:val="clear" w:color="auto" w:fill="auto"/>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17</w:t>
            </w:r>
          </w:p>
        </w:tc>
        <w:tc>
          <w:tcPr>
            <w:tcW w:w="709" w:type="dxa"/>
            <w:shd w:val="clear" w:color="auto" w:fill="auto"/>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16</w:t>
            </w:r>
          </w:p>
        </w:tc>
        <w:tc>
          <w:tcPr>
            <w:tcW w:w="709" w:type="dxa"/>
            <w:shd w:val="clear" w:color="auto" w:fill="auto"/>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17</w:t>
            </w:r>
          </w:p>
        </w:tc>
        <w:tc>
          <w:tcPr>
            <w:tcW w:w="708" w:type="dxa"/>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16</w:t>
            </w:r>
          </w:p>
        </w:tc>
        <w:tc>
          <w:tcPr>
            <w:tcW w:w="709" w:type="dxa"/>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17</w:t>
            </w:r>
          </w:p>
        </w:tc>
        <w:tc>
          <w:tcPr>
            <w:tcW w:w="567" w:type="dxa"/>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16</w:t>
            </w:r>
          </w:p>
        </w:tc>
        <w:tc>
          <w:tcPr>
            <w:tcW w:w="709" w:type="dxa"/>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17</w:t>
            </w:r>
          </w:p>
        </w:tc>
        <w:tc>
          <w:tcPr>
            <w:tcW w:w="850" w:type="dxa"/>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198</w:t>
            </w:r>
          </w:p>
        </w:tc>
      </w:tr>
      <w:tr w:rsidR="00D04C0D" w:rsidRPr="00D460A7" w:rsidTr="00D04C0D">
        <w:tc>
          <w:tcPr>
            <w:tcW w:w="4961" w:type="dxa"/>
            <w:shd w:val="clear" w:color="auto" w:fill="auto"/>
          </w:tcPr>
          <w:p w:rsidR="00D04C0D" w:rsidRPr="00D460A7" w:rsidRDefault="00D04C0D" w:rsidP="00D04C0D">
            <w:pPr>
              <w:spacing w:after="0" w:line="240" w:lineRule="auto"/>
              <w:rPr>
                <w:rFonts w:ascii="Times New Roman" w:hAnsi="Times New Roman"/>
              </w:rPr>
            </w:pPr>
            <w:r w:rsidRPr="00D460A7">
              <w:rPr>
                <w:rFonts w:ascii="Times New Roman" w:hAnsi="Times New Roman"/>
              </w:rPr>
              <w:t xml:space="preserve">Максимальная учебная нагрузка </w:t>
            </w:r>
          </w:p>
        </w:tc>
        <w:tc>
          <w:tcPr>
            <w:tcW w:w="709" w:type="dxa"/>
            <w:shd w:val="clear" w:color="auto" w:fill="auto"/>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32</w:t>
            </w:r>
          </w:p>
        </w:tc>
        <w:tc>
          <w:tcPr>
            <w:tcW w:w="567" w:type="dxa"/>
            <w:shd w:val="clear" w:color="auto" w:fill="auto"/>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34</w:t>
            </w:r>
          </w:p>
        </w:tc>
        <w:tc>
          <w:tcPr>
            <w:tcW w:w="567" w:type="dxa"/>
            <w:shd w:val="clear" w:color="auto" w:fill="auto"/>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32</w:t>
            </w:r>
          </w:p>
        </w:tc>
        <w:tc>
          <w:tcPr>
            <w:tcW w:w="709" w:type="dxa"/>
            <w:shd w:val="clear" w:color="auto" w:fill="auto"/>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34</w:t>
            </w:r>
          </w:p>
        </w:tc>
        <w:tc>
          <w:tcPr>
            <w:tcW w:w="709" w:type="dxa"/>
            <w:shd w:val="clear" w:color="auto" w:fill="auto"/>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32</w:t>
            </w:r>
          </w:p>
        </w:tc>
        <w:tc>
          <w:tcPr>
            <w:tcW w:w="850" w:type="dxa"/>
            <w:shd w:val="clear" w:color="auto" w:fill="auto"/>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34</w:t>
            </w:r>
          </w:p>
        </w:tc>
        <w:tc>
          <w:tcPr>
            <w:tcW w:w="709" w:type="dxa"/>
            <w:shd w:val="clear" w:color="auto" w:fill="auto"/>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32</w:t>
            </w:r>
          </w:p>
        </w:tc>
        <w:tc>
          <w:tcPr>
            <w:tcW w:w="709" w:type="dxa"/>
            <w:shd w:val="clear" w:color="auto" w:fill="auto"/>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34</w:t>
            </w:r>
          </w:p>
        </w:tc>
        <w:tc>
          <w:tcPr>
            <w:tcW w:w="708" w:type="dxa"/>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32</w:t>
            </w:r>
          </w:p>
        </w:tc>
        <w:tc>
          <w:tcPr>
            <w:tcW w:w="709" w:type="dxa"/>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34</w:t>
            </w:r>
          </w:p>
        </w:tc>
        <w:tc>
          <w:tcPr>
            <w:tcW w:w="567" w:type="dxa"/>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42</w:t>
            </w:r>
          </w:p>
        </w:tc>
        <w:tc>
          <w:tcPr>
            <w:tcW w:w="709" w:type="dxa"/>
          </w:tcPr>
          <w:p w:rsidR="00D04C0D" w:rsidRPr="00D460A7" w:rsidRDefault="00D04C0D" w:rsidP="00D04C0D">
            <w:pPr>
              <w:spacing w:after="0" w:line="240" w:lineRule="auto"/>
              <w:jc w:val="center"/>
              <w:rPr>
                <w:rFonts w:ascii="Times New Roman" w:hAnsi="Times New Roman"/>
              </w:rPr>
            </w:pPr>
            <w:r w:rsidRPr="00D460A7">
              <w:rPr>
                <w:rFonts w:ascii="Times New Roman" w:hAnsi="Times New Roman"/>
              </w:rPr>
              <w:t>42,5</w:t>
            </w:r>
          </w:p>
        </w:tc>
        <w:tc>
          <w:tcPr>
            <w:tcW w:w="850" w:type="dxa"/>
          </w:tcPr>
          <w:p w:rsidR="00D04C0D" w:rsidRPr="00D460A7" w:rsidRDefault="00D04C0D" w:rsidP="00D04C0D">
            <w:pPr>
              <w:spacing w:after="0" w:line="240" w:lineRule="auto"/>
              <w:jc w:val="center"/>
              <w:rPr>
                <w:rFonts w:ascii="Times New Roman" w:hAnsi="Times New Roman"/>
              </w:rPr>
            </w:pPr>
            <w:r>
              <w:rPr>
                <w:rFonts w:ascii="Times New Roman" w:hAnsi="Times New Roman"/>
              </w:rPr>
              <w:t>412,5</w:t>
            </w:r>
          </w:p>
        </w:tc>
      </w:tr>
      <w:tr w:rsidR="006177D0" w:rsidRPr="00D460A7" w:rsidTr="00D04C0D">
        <w:trPr>
          <w:cantSplit/>
          <w:trHeight w:val="2023"/>
        </w:trPr>
        <w:tc>
          <w:tcPr>
            <w:tcW w:w="4961" w:type="dxa"/>
            <w:shd w:val="clear" w:color="auto" w:fill="auto"/>
          </w:tcPr>
          <w:p w:rsidR="006177D0" w:rsidRPr="00D460A7" w:rsidRDefault="006177D0" w:rsidP="00D04C0D">
            <w:pPr>
              <w:spacing w:after="0" w:line="240" w:lineRule="auto"/>
              <w:rPr>
                <w:rFonts w:ascii="Times New Roman" w:hAnsi="Times New Roman"/>
              </w:rPr>
            </w:pPr>
            <w:r w:rsidRPr="00D460A7">
              <w:rPr>
                <w:rFonts w:ascii="Times New Roman" w:hAnsi="Times New Roman"/>
              </w:rPr>
              <w:t>Вид промежуточной и итоговой аттестации по полугодиям</w:t>
            </w:r>
          </w:p>
        </w:tc>
        <w:tc>
          <w:tcPr>
            <w:tcW w:w="709" w:type="dxa"/>
            <w:shd w:val="clear" w:color="auto" w:fill="auto"/>
          </w:tcPr>
          <w:p w:rsidR="006177D0" w:rsidRPr="00D460A7" w:rsidRDefault="006177D0" w:rsidP="00D04C0D">
            <w:pPr>
              <w:spacing w:after="0" w:line="240" w:lineRule="auto"/>
              <w:rPr>
                <w:rFonts w:ascii="Times New Roman" w:hAnsi="Times New Roman"/>
              </w:rPr>
            </w:pPr>
          </w:p>
        </w:tc>
        <w:tc>
          <w:tcPr>
            <w:tcW w:w="567" w:type="dxa"/>
            <w:shd w:val="clear" w:color="auto" w:fill="auto"/>
            <w:textDirection w:val="btLr"/>
          </w:tcPr>
          <w:p w:rsidR="006177D0" w:rsidRPr="00D460A7" w:rsidRDefault="006177D0" w:rsidP="00D04C0D">
            <w:pPr>
              <w:spacing w:after="0" w:line="240" w:lineRule="auto"/>
              <w:ind w:left="113" w:right="113"/>
              <w:jc w:val="center"/>
              <w:rPr>
                <w:rFonts w:ascii="Times New Roman" w:hAnsi="Times New Roman"/>
              </w:rPr>
            </w:pPr>
            <w:r w:rsidRPr="00D460A7">
              <w:rPr>
                <w:rFonts w:ascii="Times New Roman" w:hAnsi="Times New Roman"/>
              </w:rPr>
              <w:t>зачет</w:t>
            </w:r>
          </w:p>
        </w:tc>
        <w:tc>
          <w:tcPr>
            <w:tcW w:w="567" w:type="dxa"/>
            <w:shd w:val="clear" w:color="auto" w:fill="auto"/>
            <w:textDirection w:val="btLr"/>
          </w:tcPr>
          <w:p w:rsidR="006177D0" w:rsidRPr="00D460A7" w:rsidRDefault="006177D0" w:rsidP="00D04C0D">
            <w:pPr>
              <w:spacing w:after="0" w:line="240" w:lineRule="auto"/>
              <w:ind w:left="113" w:right="113"/>
              <w:jc w:val="center"/>
              <w:rPr>
                <w:rFonts w:ascii="Times New Roman" w:hAnsi="Times New Roman"/>
              </w:rPr>
            </w:pPr>
          </w:p>
        </w:tc>
        <w:tc>
          <w:tcPr>
            <w:tcW w:w="709" w:type="dxa"/>
            <w:shd w:val="clear" w:color="auto" w:fill="auto"/>
            <w:textDirection w:val="btLr"/>
          </w:tcPr>
          <w:p w:rsidR="006177D0" w:rsidRPr="00D460A7" w:rsidRDefault="006177D0" w:rsidP="00D04C0D">
            <w:pPr>
              <w:spacing w:after="0" w:line="240" w:lineRule="auto"/>
              <w:ind w:left="113" w:right="113"/>
              <w:jc w:val="center"/>
              <w:rPr>
                <w:rFonts w:ascii="Times New Roman" w:hAnsi="Times New Roman"/>
              </w:rPr>
            </w:pPr>
            <w:r w:rsidRPr="00D460A7">
              <w:rPr>
                <w:rFonts w:ascii="Times New Roman" w:hAnsi="Times New Roman"/>
              </w:rPr>
              <w:t>зачет</w:t>
            </w:r>
          </w:p>
        </w:tc>
        <w:tc>
          <w:tcPr>
            <w:tcW w:w="709" w:type="dxa"/>
            <w:shd w:val="clear" w:color="auto" w:fill="auto"/>
            <w:textDirection w:val="btLr"/>
          </w:tcPr>
          <w:p w:rsidR="006177D0" w:rsidRPr="00D460A7" w:rsidRDefault="006177D0" w:rsidP="00D04C0D">
            <w:pPr>
              <w:spacing w:after="0" w:line="240" w:lineRule="auto"/>
              <w:ind w:left="113" w:right="113"/>
              <w:jc w:val="center"/>
              <w:rPr>
                <w:rFonts w:ascii="Times New Roman" w:hAnsi="Times New Roman"/>
              </w:rPr>
            </w:pPr>
          </w:p>
        </w:tc>
        <w:tc>
          <w:tcPr>
            <w:tcW w:w="850" w:type="dxa"/>
            <w:shd w:val="clear" w:color="auto" w:fill="auto"/>
            <w:textDirection w:val="btLr"/>
          </w:tcPr>
          <w:p w:rsidR="006177D0" w:rsidRPr="00D460A7" w:rsidRDefault="006177D0" w:rsidP="00D04C0D">
            <w:pPr>
              <w:spacing w:after="0" w:line="240" w:lineRule="auto"/>
              <w:ind w:left="113" w:right="113"/>
              <w:jc w:val="center"/>
              <w:rPr>
                <w:rFonts w:ascii="Times New Roman" w:hAnsi="Times New Roman"/>
              </w:rPr>
            </w:pPr>
            <w:r w:rsidRPr="00D460A7">
              <w:rPr>
                <w:rFonts w:ascii="Times New Roman" w:hAnsi="Times New Roman"/>
              </w:rPr>
              <w:t>зачет</w:t>
            </w:r>
          </w:p>
        </w:tc>
        <w:tc>
          <w:tcPr>
            <w:tcW w:w="709" w:type="dxa"/>
            <w:shd w:val="clear" w:color="auto" w:fill="auto"/>
            <w:textDirection w:val="btLr"/>
          </w:tcPr>
          <w:p w:rsidR="006177D0" w:rsidRPr="00D460A7" w:rsidRDefault="006177D0" w:rsidP="00D04C0D">
            <w:pPr>
              <w:spacing w:after="0" w:line="240" w:lineRule="auto"/>
              <w:ind w:left="113" w:right="113"/>
              <w:jc w:val="center"/>
              <w:rPr>
                <w:rFonts w:ascii="Times New Roman" w:hAnsi="Times New Roman"/>
              </w:rPr>
            </w:pPr>
          </w:p>
        </w:tc>
        <w:tc>
          <w:tcPr>
            <w:tcW w:w="709" w:type="dxa"/>
            <w:shd w:val="clear" w:color="auto" w:fill="auto"/>
            <w:textDirection w:val="btLr"/>
          </w:tcPr>
          <w:p w:rsidR="006177D0" w:rsidRPr="00D460A7" w:rsidRDefault="006177D0" w:rsidP="00D04C0D">
            <w:pPr>
              <w:spacing w:after="0" w:line="240" w:lineRule="auto"/>
              <w:ind w:left="113" w:right="113"/>
              <w:jc w:val="center"/>
              <w:rPr>
                <w:rFonts w:ascii="Times New Roman" w:hAnsi="Times New Roman"/>
              </w:rPr>
            </w:pPr>
            <w:r w:rsidRPr="00D460A7">
              <w:rPr>
                <w:rFonts w:ascii="Times New Roman" w:hAnsi="Times New Roman"/>
              </w:rPr>
              <w:t>зачет</w:t>
            </w:r>
          </w:p>
        </w:tc>
        <w:tc>
          <w:tcPr>
            <w:tcW w:w="708" w:type="dxa"/>
            <w:textDirection w:val="btLr"/>
          </w:tcPr>
          <w:p w:rsidR="006177D0" w:rsidRPr="00D460A7" w:rsidRDefault="006177D0" w:rsidP="00D04C0D">
            <w:pPr>
              <w:spacing w:after="0" w:line="240" w:lineRule="auto"/>
              <w:ind w:left="113" w:right="113"/>
              <w:jc w:val="center"/>
              <w:rPr>
                <w:rFonts w:ascii="Times New Roman" w:hAnsi="Times New Roman"/>
              </w:rPr>
            </w:pPr>
          </w:p>
        </w:tc>
        <w:tc>
          <w:tcPr>
            <w:tcW w:w="709" w:type="dxa"/>
            <w:textDirection w:val="btLr"/>
          </w:tcPr>
          <w:p w:rsidR="006177D0" w:rsidRPr="00D460A7" w:rsidRDefault="006177D0" w:rsidP="00D04C0D">
            <w:pPr>
              <w:spacing w:after="0" w:line="240" w:lineRule="auto"/>
              <w:ind w:left="113" w:right="113"/>
              <w:jc w:val="center"/>
              <w:rPr>
                <w:rFonts w:ascii="Times New Roman" w:hAnsi="Times New Roman"/>
              </w:rPr>
            </w:pPr>
            <w:r w:rsidRPr="00D460A7">
              <w:rPr>
                <w:rFonts w:ascii="Times New Roman" w:hAnsi="Times New Roman"/>
              </w:rPr>
              <w:t>зачет</w:t>
            </w:r>
          </w:p>
        </w:tc>
        <w:tc>
          <w:tcPr>
            <w:tcW w:w="567" w:type="dxa"/>
          </w:tcPr>
          <w:p w:rsidR="006177D0" w:rsidRPr="00D460A7" w:rsidRDefault="006177D0" w:rsidP="00D04C0D">
            <w:pPr>
              <w:spacing w:after="0" w:line="240" w:lineRule="auto"/>
              <w:rPr>
                <w:rFonts w:ascii="Times New Roman" w:hAnsi="Times New Roman"/>
              </w:rPr>
            </w:pPr>
          </w:p>
        </w:tc>
        <w:tc>
          <w:tcPr>
            <w:tcW w:w="709" w:type="dxa"/>
            <w:textDirection w:val="btLr"/>
          </w:tcPr>
          <w:p w:rsidR="006177D0" w:rsidRPr="00D460A7" w:rsidRDefault="006177D0" w:rsidP="00D04C0D">
            <w:pPr>
              <w:spacing w:after="0" w:line="240" w:lineRule="auto"/>
              <w:ind w:left="113" w:right="113"/>
              <w:jc w:val="center"/>
              <w:rPr>
                <w:rFonts w:ascii="Times New Roman" w:hAnsi="Times New Roman"/>
                <w:sz w:val="20"/>
                <w:szCs w:val="20"/>
              </w:rPr>
            </w:pPr>
            <w:r w:rsidRPr="00D460A7">
              <w:rPr>
                <w:rFonts w:ascii="Times New Roman" w:hAnsi="Times New Roman"/>
                <w:sz w:val="20"/>
                <w:szCs w:val="20"/>
              </w:rPr>
              <w:t>Итоговая аттестация</w:t>
            </w:r>
          </w:p>
          <w:p w:rsidR="006177D0" w:rsidRPr="00D460A7" w:rsidRDefault="006177D0" w:rsidP="00D04C0D">
            <w:pPr>
              <w:spacing w:after="0" w:line="240" w:lineRule="auto"/>
              <w:ind w:left="113" w:right="113"/>
              <w:jc w:val="center"/>
              <w:rPr>
                <w:rFonts w:ascii="Times New Roman" w:hAnsi="Times New Roman"/>
                <w:sz w:val="20"/>
                <w:szCs w:val="20"/>
              </w:rPr>
            </w:pPr>
            <w:r w:rsidRPr="00D460A7">
              <w:rPr>
                <w:rFonts w:ascii="Times New Roman" w:hAnsi="Times New Roman"/>
                <w:sz w:val="20"/>
                <w:szCs w:val="20"/>
              </w:rPr>
              <w:t>(экзамен)</w:t>
            </w:r>
          </w:p>
        </w:tc>
        <w:tc>
          <w:tcPr>
            <w:tcW w:w="850" w:type="dxa"/>
          </w:tcPr>
          <w:p w:rsidR="006177D0" w:rsidRPr="00D460A7" w:rsidRDefault="006177D0" w:rsidP="00D04C0D">
            <w:pPr>
              <w:spacing w:after="0" w:line="240" w:lineRule="auto"/>
              <w:rPr>
                <w:rFonts w:ascii="Times New Roman" w:hAnsi="Times New Roman"/>
              </w:rPr>
            </w:pPr>
          </w:p>
        </w:tc>
      </w:tr>
    </w:tbl>
    <w:p w:rsidR="00E67AC3" w:rsidRPr="00E67AC3" w:rsidRDefault="00E67AC3" w:rsidP="00E67AC3">
      <w:pPr>
        <w:spacing w:after="0" w:line="240" w:lineRule="auto"/>
        <w:jc w:val="center"/>
        <w:outlineLvl w:val="0"/>
        <w:rPr>
          <w:rFonts w:ascii="Times New Roman" w:hAnsi="Times New Roman" w:cs="Times New Roman"/>
          <w:b/>
          <w:i/>
          <w:sz w:val="24"/>
          <w:szCs w:val="24"/>
        </w:rPr>
      </w:pPr>
      <w:r w:rsidRPr="00E67AC3">
        <w:rPr>
          <w:rFonts w:ascii="Times New Roman" w:hAnsi="Times New Roman" w:cs="Times New Roman"/>
          <w:b/>
          <w:i/>
          <w:sz w:val="24"/>
          <w:szCs w:val="24"/>
        </w:rPr>
        <w:t>Форма проведения учебных занятий</w:t>
      </w:r>
    </w:p>
    <w:p w:rsidR="00E67AC3" w:rsidRPr="00E67AC3" w:rsidRDefault="00E67AC3" w:rsidP="00D04C0D">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Занятия по предмету «История изобразительного искусства» и консультации рекомендуется осуществлять в форме мелкогрупповых занятий (численностью от 4 до 10 человек).</w:t>
      </w:r>
    </w:p>
    <w:p w:rsidR="00E67AC3" w:rsidRPr="00E67AC3" w:rsidRDefault="00E67AC3" w:rsidP="00D04C0D">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E67AC3" w:rsidRPr="00E67AC3" w:rsidRDefault="00E67AC3" w:rsidP="00D04C0D">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Занятия подразделяются на аудиторные и самостоятельную работу.</w:t>
      </w:r>
    </w:p>
    <w:p w:rsidR="00E67AC3" w:rsidRPr="00E67AC3" w:rsidRDefault="00E67AC3" w:rsidP="00D04C0D">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Рекомендуемая недельная нагрузка в часах:</w:t>
      </w:r>
    </w:p>
    <w:p w:rsidR="006177D0" w:rsidRPr="00D460A7" w:rsidRDefault="006177D0" w:rsidP="00D04C0D">
      <w:pPr>
        <w:spacing w:after="0" w:line="240" w:lineRule="auto"/>
        <w:rPr>
          <w:rFonts w:ascii="Times New Roman" w:hAnsi="Times New Roman"/>
          <w:i/>
          <w:sz w:val="24"/>
          <w:szCs w:val="24"/>
        </w:rPr>
      </w:pPr>
      <w:r w:rsidRPr="00D460A7">
        <w:rPr>
          <w:rFonts w:ascii="Times New Roman" w:hAnsi="Times New Roman"/>
          <w:i/>
          <w:sz w:val="24"/>
          <w:szCs w:val="24"/>
        </w:rPr>
        <w:t>Срок обучения 8-9 лет</w:t>
      </w:r>
    </w:p>
    <w:p w:rsidR="006177D0" w:rsidRPr="00D460A7" w:rsidRDefault="006177D0" w:rsidP="00D04C0D">
      <w:pPr>
        <w:spacing w:after="0" w:line="240" w:lineRule="auto"/>
        <w:rPr>
          <w:rFonts w:ascii="Times New Roman" w:hAnsi="Times New Roman"/>
          <w:sz w:val="24"/>
          <w:szCs w:val="24"/>
        </w:rPr>
      </w:pPr>
      <w:r w:rsidRPr="00D460A7">
        <w:rPr>
          <w:rFonts w:ascii="Times New Roman" w:hAnsi="Times New Roman"/>
          <w:sz w:val="24"/>
          <w:szCs w:val="24"/>
        </w:rPr>
        <w:t>Аудиторные занятия:</w:t>
      </w:r>
      <w:r>
        <w:rPr>
          <w:rFonts w:ascii="Times New Roman" w:hAnsi="Times New Roman"/>
          <w:sz w:val="24"/>
          <w:szCs w:val="24"/>
        </w:rPr>
        <w:t xml:space="preserve"> </w:t>
      </w:r>
      <w:r w:rsidRPr="00D460A7">
        <w:rPr>
          <w:rFonts w:ascii="Times New Roman" w:hAnsi="Times New Roman"/>
          <w:sz w:val="24"/>
          <w:szCs w:val="24"/>
        </w:rPr>
        <w:t>4-</w:t>
      </w:r>
      <w:r w:rsidR="00D04C0D">
        <w:rPr>
          <w:rFonts w:ascii="Times New Roman" w:hAnsi="Times New Roman"/>
          <w:sz w:val="24"/>
          <w:szCs w:val="24"/>
        </w:rPr>
        <w:t>8</w:t>
      </w:r>
      <w:r w:rsidRPr="00D460A7">
        <w:rPr>
          <w:rFonts w:ascii="Times New Roman" w:hAnsi="Times New Roman"/>
          <w:sz w:val="24"/>
          <w:szCs w:val="24"/>
        </w:rPr>
        <w:t xml:space="preserve"> классы  – 1 час</w:t>
      </w:r>
      <w:r w:rsidR="00D04C0D">
        <w:rPr>
          <w:rFonts w:ascii="Times New Roman" w:hAnsi="Times New Roman"/>
          <w:sz w:val="24"/>
          <w:szCs w:val="24"/>
        </w:rPr>
        <w:t>, 9 класс – 1,5 часа</w:t>
      </w:r>
    </w:p>
    <w:p w:rsidR="006177D0" w:rsidRPr="00D460A7" w:rsidRDefault="006177D0" w:rsidP="00D04C0D">
      <w:pPr>
        <w:spacing w:after="0" w:line="240" w:lineRule="auto"/>
        <w:rPr>
          <w:rFonts w:ascii="Times New Roman" w:hAnsi="Times New Roman"/>
          <w:sz w:val="24"/>
          <w:szCs w:val="24"/>
        </w:rPr>
      </w:pPr>
      <w:r w:rsidRPr="00D460A7">
        <w:rPr>
          <w:rFonts w:ascii="Times New Roman" w:hAnsi="Times New Roman"/>
          <w:sz w:val="24"/>
          <w:szCs w:val="24"/>
        </w:rPr>
        <w:t>Самостоятельная работа:</w:t>
      </w:r>
      <w:r>
        <w:rPr>
          <w:rFonts w:ascii="Times New Roman" w:hAnsi="Times New Roman"/>
          <w:sz w:val="24"/>
          <w:szCs w:val="24"/>
        </w:rPr>
        <w:t xml:space="preserve"> </w:t>
      </w:r>
      <w:r w:rsidRPr="00D460A7">
        <w:rPr>
          <w:rFonts w:ascii="Times New Roman" w:hAnsi="Times New Roman"/>
          <w:sz w:val="24"/>
          <w:szCs w:val="24"/>
        </w:rPr>
        <w:t>4-9 классы - 1 час</w:t>
      </w:r>
    </w:p>
    <w:p w:rsidR="00E67AC3" w:rsidRPr="00E67AC3" w:rsidRDefault="00E67AC3" w:rsidP="00E67AC3">
      <w:pPr>
        <w:spacing w:after="0" w:line="240" w:lineRule="auto"/>
        <w:jc w:val="center"/>
        <w:outlineLvl w:val="0"/>
        <w:rPr>
          <w:rFonts w:ascii="Times New Roman" w:hAnsi="Times New Roman" w:cs="Times New Roman"/>
          <w:b/>
          <w:i/>
          <w:sz w:val="24"/>
          <w:szCs w:val="24"/>
        </w:rPr>
      </w:pPr>
      <w:r w:rsidRPr="00E67AC3">
        <w:rPr>
          <w:rFonts w:ascii="Times New Roman" w:hAnsi="Times New Roman" w:cs="Times New Roman"/>
          <w:b/>
          <w:i/>
          <w:sz w:val="24"/>
          <w:szCs w:val="24"/>
        </w:rPr>
        <w:t>Цель и задачи учебного предмета</w:t>
      </w: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i/>
          <w:sz w:val="24"/>
          <w:szCs w:val="24"/>
        </w:rPr>
        <w:t xml:space="preserve">Цель: </w:t>
      </w:r>
      <w:r w:rsidRPr="00E67AC3">
        <w:rPr>
          <w:rFonts w:ascii="Times New Roman" w:hAnsi="Times New Roman" w:cs="Times New Roman"/>
          <w:sz w:val="24"/>
          <w:szCs w:val="24"/>
        </w:rPr>
        <w:t xml:space="preserve">художественно-эстетическое развитие личности </w:t>
      </w:r>
      <w:r w:rsidR="00D04C0D">
        <w:rPr>
          <w:rFonts w:ascii="Times New Roman" w:hAnsi="Times New Roman" w:cs="Times New Roman"/>
          <w:sz w:val="24"/>
          <w:szCs w:val="24"/>
        </w:rPr>
        <w:t>об</w:t>
      </w:r>
      <w:r w:rsidRPr="00E67AC3">
        <w:rPr>
          <w:rFonts w:ascii="Times New Roman" w:hAnsi="Times New Roman" w:cs="Times New Roman"/>
          <w:sz w:val="24"/>
          <w:szCs w:val="24"/>
        </w:rPr>
        <w:t>уча</w:t>
      </w:r>
      <w:r w:rsidR="00D04C0D">
        <w:rPr>
          <w:rFonts w:ascii="Times New Roman" w:hAnsi="Times New Roman" w:cs="Times New Roman"/>
          <w:sz w:val="24"/>
          <w:szCs w:val="24"/>
        </w:rPr>
        <w:t>ю</w:t>
      </w:r>
      <w:r w:rsidRPr="00E67AC3">
        <w:rPr>
          <w:rFonts w:ascii="Times New Roman" w:hAnsi="Times New Roman" w:cs="Times New Roman"/>
          <w:sz w:val="24"/>
          <w:szCs w:val="24"/>
        </w:rPr>
        <w:t xml:space="preserve">щегося на основе приобретенных им знаний, умений, навыков в области истории изобразительного искусства, а также выявление одаренных </w:t>
      </w:r>
      <w:r w:rsidR="007E2E88">
        <w:rPr>
          <w:rFonts w:ascii="Times New Roman" w:hAnsi="Times New Roman" w:cs="Times New Roman"/>
          <w:sz w:val="24"/>
          <w:szCs w:val="24"/>
        </w:rPr>
        <w:t>обучающихся</w:t>
      </w:r>
      <w:r w:rsidRPr="00E67AC3">
        <w:rPr>
          <w:rFonts w:ascii="Times New Roman" w:hAnsi="Times New Roman" w:cs="Times New Roman"/>
          <w:sz w:val="24"/>
          <w:szCs w:val="24"/>
        </w:rPr>
        <w:t xml:space="preserve"> в области изобразительного искусства, подготовка их к поступлению в профессиональные учебные заведения.</w:t>
      </w:r>
    </w:p>
    <w:p w:rsidR="00E67AC3" w:rsidRPr="00E67AC3" w:rsidRDefault="00E67AC3" w:rsidP="00E67AC3">
      <w:pPr>
        <w:spacing w:after="0" w:line="240" w:lineRule="auto"/>
        <w:ind w:firstLine="709"/>
        <w:jc w:val="both"/>
        <w:rPr>
          <w:rFonts w:ascii="Times New Roman" w:hAnsi="Times New Roman" w:cs="Times New Roman"/>
          <w:i/>
          <w:sz w:val="24"/>
          <w:szCs w:val="24"/>
        </w:rPr>
      </w:pPr>
      <w:r w:rsidRPr="00E67AC3">
        <w:rPr>
          <w:rFonts w:ascii="Times New Roman" w:hAnsi="Times New Roman" w:cs="Times New Roman"/>
          <w:i/>
          <w:sz w:val="24"/>
          <w:szCs w:val="24"/>
        </w:rPr>
        <w:t>Задачами учебного предмета является формирование:</w:t>
      </w:r>
    </w:p>
    <w:p w:rsidR="00E67AC3" w:rsidRPr="00E67AC3" w:rsidRDefault="00E67AC3" w:rsidP="008C1FCA">
      <w:pPr>
        <w:numPr>
          <w:ilvl w:val="0"/>
          <w:numId w:val="16"/>
        </w:numPr>
        <w:tabs>
          <w:tab w:val="left" w:pos="284"/>
        </w:tabs>
        <w:spacing w:after="0" w:line="240" w:lineRule="auto"/>
        <w:ind w:left="0" w:firstLine="0"/>
        <w:jc w:val="both"/>
        <w:rPr>
          <w:rFonts w:ascii="Times New Roman" w:hAnsi="Times New Roman" w:cs="Times New Roman"/>
          <w:sz w:val="24"/>
          <w:szCs w:val="24"/>
        </w:rPr>
      </w:pPr>
      <w:r w:rsidRPr="00E67AC3">
        <w:rPr>
          <w:rFonts w:ascii="Times New Roman" w:hAnsi="Times New Roman" w:cs="Times New Roman"/>
          <w:sz w:val="24"/>
          <w:szCs w:val="24"/>
        </w:rPr>
        <w:t>знаний основных этапов развития изобразительного искусства;</w:t>
      </w:r>
    </w:p>
    <w:p w:rsidR="00E67AC3" w:rsidRPr="00E67AC3" w:rsidRDefault="00E67AC3" w:rsidP="008C1FCA">
      <w:pPr>
        <w:numPr>
          <w:ilvl w:val="0"/>
          <w:numId w:val="16"/>
        </w:numPr>
        <w:tabs>
          <w:tab w:val="left" w:pos="284"/>
        </w:tabs>
        <w:spacing w:after="0" w:line="240" w:lineRule="auto"/>
        <w:ind w:left="0" w:firstLine="0"/>
        <w:jc w:val="both"/>
        <w:rPr>
          <w:rFonts w:ascii="Times New Roman" w:hAnsi="Times New Roman" w:cs="Times New Roman"/>
          <w:sz w:val="24"/>
          <w:szCs w:val="24"/>
        </w:rPr>
      </w:pPr>
      <w:r w:rsidRPr="00E67AC3">
        <w:rPr>
          <w:rFonts w:ascii="Times New Roman" w:hAnsi="Times New Roman" w:cs="Times New Roman"/>
          <w:sz w:val="24"/>
          <w:szCs w:val="24"/>
        </w:rPr>
        <w:t xml:space="preserve">знаний основных понятий изобразительного искусства; </w:t>
      </w:r>
    </w:p>
    <w:p w:rsidR="00E67AC3" w:rsidRPr="00E67AC3" w:rsidRDefault="00E67AC3" w:rsidP="008C1FCA">
      <w:pPr>
        <w:numPr>
          <w:ilvl w:val="0"/>
          <w:numId w:val="16"/>
        </w:numPr>
        <w:tabs>
          <w:tab w:val="left" w:pos="284"/>
        </w:tabs>
        <w:spacing w:after="0" w:line="240" w:lineRule="auto"/>
        <w:ind w:left="0" w:firstLine="0"/>
        <w:jc w:val="both"/>
        <w:rPr>
          <w:rFonts w:ascii="Times New Roman" w:hAnsi="Times New Roman" w:cs="Times New Roman"/>
          <w:sz w:val="24"/>
          <w:szCs w:val="24"/>
        </w:rPr>
      </w:pPr>
      <w:r w:rsidRPr="00E67AC3">
        <w:rPr>
          <w:rFonts w:ascii="Times New Roman" w:hAnsi="Times New Roman" w:cs="Times New Roman"/>
          <w:sz w:val="24"/>
          <w:szCs w:val="24"/>
        </w:rPr>
        <w:t>знаний основных художественных школ в западно-европейском и русском изобразительном искусстве;</w:t>
      </w:r>
    </w:p>
    <w:p w:rsidR="00E67AC3" w:rsidRPr="00E67AC3" w:rsidRDefault="00E67AC3" w:rsidP="008C1FCA">
      <w:pPr>
        <w:numPr>
          <w:ilvl w:val="0"/>
          <w:numId w:val="16"/>
        </w:numPr>
        <w:tabs>
          <w:tab w:val="left" w:pos="284"/>
        </w:tabs>
        <w:spacing w:after="0" w:line="240" w:lineRule="auto"/>
        <w:ind w:left="0" w:firstLine="0"/>
        <w:jc w:val="both"/>
        <w:rPr>
          <w:rFonts w:ascii="Times New Roman" w:hAnsi="Times New Roman" w:cs="Times New Roman"/>
          <w:sz w:val="24"/>
          <w:szCs w:val="24"/>
        </w:rPr>
      </w:pPr>
      <w:r w:rsidRPr="00E67AC3">
        <w:rPr>
          <w:rFonts w:ascii="Times New Roman" w:hAnsi="Times New Roman" w:cs="Times New Roman"/>
          <w:sz w:val="24"/>
          <w:szCs w:val="24"/>
        </w:rPr>
        <w:t>умений определять в произведении изобразительного искусства основные черты художественного стиля, выявлять средства выразительности;</w:t>
      </w:r>
    </w:p>
    <w:p w:rsidR="00E67AC3" w:rsidRPr="00E67AC3" w:rsidRDefault="00E67AC3" w:rsidP="008C1FCA">
      <w:pPr>
        <w:numPr>
          <w:ilvl w:val="0"/>
          <w:numId w:val="16"/>
        </w:numPr>
        <w:tabs>
          <w:tab w:val="left" w:pos="284"/>
        </w:tabs>
        <w:spacing w:after="0" w:line="240" w:lineRule="auto"/>
        <w:ind w:left="0" w:firstLine="0"/>
        <w:jc w:val="both"/>
        <w:rPr>
          <w:rFonts w:ascii="Times New Roman" w:hAnsi="Times New Roman" w:cs="Times New Roman"/>
          <w:sz w:val="24"/>
          <w:szCs w:val="24"/>
        </w:rPr>
      </w:pPr>
      <w:r w:rsidRPr="00E67AC3">
        <w:rPr>
          <w:rFonts w:ascii="Times New Roman" w:hAnsi="Times New Roman" w:cs="Times New Roman"/>
          <w:sz w:val="24"/>
          <w:szCs w:val="24"/>
        </w:rPr>
        <w:t>умений в устной и письменной форме излагать свои мысли о творчестве художников;</w:t>
      </w:r>
    </w:p>
    <w:p w:rsidR="00E67AC3" w:rsidRPr="00E67AC3" w:rsidRDefault="00E67AC3" w:rsidP="008C1FCA">
      <w:pPr>
        <w:numPr>
          <w:ilvl w:val="0"/>
          <w:numId w:val="16"/>
        </w:numPr>
        <w:tabs>
          <w:tab w:val="left" w:pos="284"/>
        </w:tabs>
        <w:spacing w:after="0" w:line="240" w:lineRule="auto"/>
        <w:ind w:left="0" w:firstLine="0"/>
        <w:jc w:val="both"/>
        <w:rPr>
          <w:rFonts w:ascii="Times New Roman" w:hAnsi="Times New Roman" w:cs="Times New Roman"/>
          <w:sz w:val="24"/>
          <w:szCs w:val="24"/>
        </w:rPr>
      </w:pPr>
      <w:r w:rsidRPr="00E67AC3">
        <w:rPr>
          <w:rFonts w:ascii="Times New Roman" w:hAnsi="Times New Roman" w:cs="Times New Roman"/>
          <w:sz w:val="24"/>
          <w:szCs w:val="24"/>
        </w:rPr>
        <w:t>навыков по восприятию произведения изобразительного искусства, умений выражать к нему свое отношение, проводить ассоциативные связи с другими видами искусств;</w:t>
      </w:r>
    </w:p>
    <w:p w:rsidR="00E67AC3" w:rsidRPr="00E67AC3" w:rsidRDefault="00E67AC3" w:rsidP="008C1FCA">
      <w:pPr>
        <w:numPr>
          <w:ilvl w:val="0"/>
          <w:numId w:val="16"/>
        </w:numPr>
        <w:tabs>
          <w:tab w:val="left" w:pos="284"/>
        </w:tabs>
        <w:spacing w:after="0" w:line="240" w:lineRule="auto"/>
        <w:ind w:left="0" w:firstLine="0"/>
        <w:jc w:val="both"/>
        <w:rPr>
          <w:rFonts w:ascii="Times New Roman" w:hAnsi="Times New Roman" w:cs="Times New Roman"/>
          <w:sz w:val="24"/>
          <w:szCs w:val="24"/>
        </w:rPr>
      </w:pPr>
      <w:r w:rsidRPr="00E67AC3">
        <w:rPr>
          <w:rFonts w:ascii="Times New Roman" w:hAnsi="Times New Roman" w:cs="Times New Roman"/>
          <w:sz w:val="24"/>
          <w:szCs w:val="24"/>
        </w:rPr>
        <w:t>навыков анализа произведения изобразительного искусства.</w:t>
      </w:r>
    </w:p>
    <w:p w:rsidR="00E67AC3" w:rsidRPr="00E67AC3" w:rsidRDefault="00E67AC3" w:rsidP="00E67AC3">
      <w:pPr>
        <w:tabs>
          <w:tab w:val="left" w:pos="284"/>
        </w:tabs>
        <w:spacing w:after="0" w:line="240" w:lineRule="auto"/>
        <w:jc w:val="center"/>
        <w:rPr>
          <w:rFonts w:ascii="Times New Roman" w:hAnsi="Times New Roman" w:cs="Times New Roman"/>
          <w:sz w:val="24"/>
          <w:szCs w:val="24"/>
        </w:rPr>
      </w:pPr>
      <w:r w:rsidRPr="00E67AC3">
        <w:rPr>
          <w:rFonts w:ascii="Times New Roman" w:hAnsi="Times New Roman" w:cs="Times New Roman"/>
          <w:b/>
          <w:i/>
          <w:sz w:val="24"/>
          <w:szCs w:val="24"/>
        </w:rPr>
        <w:t>Обоснование структуры программы</w:t>
      </w: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 xml:space="preserve">Обоснованием структуры программы являются ФГТ, отражающие все аспекты работы преподавателя с учеником. </w:t>
      </w:r>
    </w:p>
    <w:p w:rsidR="00E67AC3" w:rsidRPr="00E67AC3" w:rsidRDefault="00E67AC3" w:rsidP="00E67AC3">
      <w:pPr>
        <w:spacing w:after="0" w:line="240" w:lineRule="auto"/>
        <w:ind w:firstLine="709"/>
        <w:rPr>
          <w:rFonts w:ascii="Times New Roman" w:hAnsi="Times New Roman" w:cs="Times New Roman"/>
          <w:sz w:val="24"/>
          <w:szCs w:val="24"/>
        </w:rPr>
      </w:pPr>
      <w:r w:rsidRPr="00E67AC3">
        <w:rPr>
          <w:rFonts w:ascii="Times New Roman" w:hAnsi="Times New Roman" w:cs="Times New Roman"/>
          <w:sz w:val="24"/>
          <w:szCs w:val="24"/>
        </w:rPr>
        <w:t>Программа содержит  следующие разделы:</w:t>
      </w:r>
    </w:p>
    <w:p w:rsidR="00E67AC3" w:rsidRPr="00E67AC3" w:rsidRDefault="00E67AC3" w:rsidP="008C1FCA">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E67AC3">
        <w:rPr>
          <w:rFonts w:ascii="Times New Roman" w:hAnsi="Times New Roman" w:cs="Times New Roman"/>
          <w:sz w:val="24"/>
          <w:szCs w:val="24"/>
        </w:rPr>
        <w:t>сведения о затратах учебного времени, предусмотренного на освоение</w:t>
      </w:r>
    </w:p>
    <w:p w:rsidR="00E67AC3" w:rsidRPr="00E67AC3" w:rsidRDefault="00E67AC3" w:rsidP="00E67AC3">
      <w:pPr>
        <w:tabs>
          <w:tab w:val="left" w:pos="284"/>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учебного предмета; </w:t>
      </w:r>
    </w:p>
    <w:p w:rsidR="00E67AC3" w:rsidRPr="00E67AC3" w:rsidRDefault="00E67AC3" w:rsidP="008C1FCA">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E67AC3">
        <w:rPr>
          <w:rFonts w:ascii="Times New Roman" w:hAnsi="Times New Roman" w:cs="Times New Roman"/>
          <w:sz w:val="24"/>
          <w:szCs w:val="24"/>
        </w:rPr>
        <w:t>распределение учебного материала по годам обучения;</w:t>
      </w:r>
    </w:p>
    <w:p w:rsidR="00E67AC3" w:rsidRPr="00E67AC3" w:rsidRDefault="00E67AC3" w:rsidP="008C1FCA">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E67AC3">
        <w:rPr>
          <w:rFonts w:ascii="Times New Roman" w:hAnsi="Times New Roman" w:cs="Times New Roman"/>
          <w:sz w:val="24"/>
          <w:szCs w:val="24"/>
        </w:rPr>
        <w:t>описание дидактических единиц учебного предмета;</w:t>
      </w:r>
    </w:p>
    <w:p w:rsidR="00E67AC3" w:rsidRPr="00E67AC3" w:rsidRDefault="00E67AC3" w:rsidP="008C1FCA">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E67AC3">
        <w:rPr>
          <w:rFonts w:ascii="Times New Roman" w:hAnsi="Times New Roman" w:cs="Times New Roman"/>
          <w:sz w:val="24"/>
          <w:szCs w:val="24"/>
        </w:rPr>
        <w:t>требования к уровню подготовки обучающихся;</w:t>
      </w:r>
    </w:p>
    <w:p w:rsidR="00E67AC3" w:rsidRPr="00E67AC3" w:rsidRDefault="00E67AC3" w:rsidP="008C1FCA">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E67AC3">
        <w:rPr>
          <w:rFonts w:ascii="Times New Roman" w:hAnsi="Times New Roman" w:cs="Times New Roman"/>
          <w:sz w:val="24"/>
          <w:szCs w:val="24"/>
        </w:rPr>
        <w:t>формы и методы контроля, система оценок;</w:t>
      </w:r>
    </w:p>
    <w:p w:rsidR="00E67AC3" w:rsidRPr="00E67AC3" w:rsidRDefault="00E67AC3" w:rsidP="008C1FCA">
      <w:pPr>
        <w:numPr>
          <w:ilvl w:val="0"/>
          <w:numId w:val="10"/>
        </w:numPr>
        <w:tabs>
          <w:tab w:val="left" w:pos="284"/>
        </w:tabs>
        <w:spacing w:after="0" w:line="240" w:lineRule="auto"/>
        <w:ind w:left="0" w:firstLine="0"/>
        <w:jc w:val="both"/>
        <w:rPr>
          <w:rFonts w:ascii="Times New Roman" w:hAnsi="Times New Roman" w:cs="Times New Roman"/>
          <w:sz w:val="24"/>
          <w:szCs w:val="24"/>
        </w:rPr>
      </w:pPr>
      <w:r w:rsidRPr="00E67AC3">
        <w:rPr>
          <w:rFonts w:ascii="Times New Roman" w:hAnsi="Times New Roman" w:cs="Times New Roman"/>
          <w:sz w:val="24"/>
          <w:szCs w:val="24"/>
        </w:rPr>
        <w:t>методическое обеспечение учебного процесса.</w:t>
      </w: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В соответствии с данными направлениями строится основной раздел программы «Содержание учебного предмета».</w:t>
      </w:r>
    </w:p>
    <w:p w:rsidR="00E67AC3" w:rsidRPr="00E67AC3" w:rsidRDefault="00E67AC3" w:rsidP="00E67AC3">
      <w:pPr>
        <w:spacing w:after="0" w:line="240" w:lineRule="auto"/>
        <w:jc w:val="center"/>
        <w:outlineLvl w:val="0"/>
        <w:rPr>
          <w:rFonts w:ascii="Times New Roman" w:hAnsi="Times New Roman" w:cs="Times New Roman"/>
          <w:b/>
          <w:i/>
          <w:sz w:val="24"/>
          <w:szCs w:val="24"/>
        </w:rPr>
      </w:pPr>
      <w:r w:rsidRPr="00E67AC3">
        <w:rPr>
          <w:rFonts w:ascii="Times New Roman" w:hAnsi="Times New Roman" w:cs="Times New Roman"/>
          <w:b/>
          <w:i/>
          <w:sz w:val="24"/>
          <w:szCs w:val="24"/>
        </w:rPr>
        <w:t>Методы обучения</w:t>
      </w:r>
    </w:p>
    <w:p w:rsidR="00E67AC3" w:rsidRPr="00E67AC3" w:rsidRDefault="00E67AC3" w:rsidP="008C1FCA">
      <w:pPr>
        <w:numPr>
          <w:ilvl w:val="0"/>
          <w:numId w:val="17"/>
        </w:numPr>
        <w:tabs>
          <w:tab w:val="left" w:pos="284"/>
        </w:tabs>
        <w:spacing w:after="0" w:line="240" w:lineRule="auto"/>
        <w:ind w:left="0" w:firstLine="0"/>
        <w:rPr>
          <w:rFonts w:ascii="Times New Roman" w:hAnsi="Times New Roman" w:cs="Times New Roman"/>
          <w:sz w:val="24"/>
          <w:szCs w:val="24"/>
        </w:rPr>
      </w:pPr>
      <w:r w:rsidRPr="00E67AC3">
        <w:rPr>
          <w:rFonts w:ascii="Times New Roman" w:hAnsi="Times New Roman" w:cs="Times New Roman"/>
          <w:sz w:val="24"/>
          <w:szCs w:val="24"/>
        </w:rPr>
        <w:t>объяснительно-иллюстративный;</w:t>
      </w:r>
    </w:p>
    <w:p w:rsidR="00E67AC3" w:rsidRPr="00E67AC3" w:rsidRDefault="00E67AC3" w:rsidP="008C1FCA">
      <w:pPr>
        <w:numPr>
          <w:ilvl w:val="0"/>
          <w:numId w:val="17"/>
        </w:numPr>
        <w:tabs>
          <w:tab w:val="left" w:pos="284"/>
        </w:tabs>
        <w:spacing w:after="0" w:line="240" w:lineRule="auto"/>
        <w:ind w:left="0" w:firstLine="0"/>
        <w:rPr>
          <w:rFonts w:ascii="Times New Roman" w:hAnsi="Times New Roman" w:cs="Times New Roman"/>
          <w:sz w:val="24"/>
          <w:szCs w:val="24"/>
        </w:rPr>
      </w:pPr>
      <w:r w:rsidRPr="00E67AC3">
        <w:rPr>
          <w:rFonts w:ascii="Times New Roman" w:hAnsi="Times New Roman" w:cs="Times New Roman"/>
          <w:sz w:val="24"/>
          <w:szCs w:val="24"/>
        </w:rPr>
        <w:t>репродуктивный;</w:t>
      </w:r>
    </w:p>
    <w:p w:rsidR="00E67AC3" w:rsidRPr="00E67AC3" w:rsidRDefault="00E67AC3" w:rsidP="008C1FCA">
      <w:pPr>
        <w:numPr>
          <w:ilvl w:val="0"/>
          <w:numId w:val="17"/>
        </w:numPr>
        <w:tabs>
          <w:tab w:val="left" w:pos="284"/>
        </w:tabs>
        <w:spacing w:after="0" w:line="240" w:lineRule="auto"/>
        <w:ind w:left="0" w:firstLine="0"/>
        <w:rPr>
          <w:rFonts w:ascii="Times New Roman" w:hAnsi="Times New Roman" w:cs="Times New Roman"/>
          <w:sz w:val="24"/>
          <w:szCs w:val="24"/>
        </w:rPr>
      </w:pPr>
      <w:r w:rsidRPr="00E67AC3">
        <w:rPr>
          <w:rFonts w:ascii="Times New Roman" w:hAnsi="Times New Roman" w:cs="Times New Roman"/>
          <w:sz w:val="24"/>
          <w:szCs w:val="24"/>
        </w:rPr>
        <w:t>исследовательский;</w:t>
      </w:r>
    </w:p>
    <w:p w:rsidR="00E67AC3" w:rsidRPr="00E67AC3" w:rsidRDefault="00E67AC3" w:rsidP="008C1FCA">
      <w:pPr>
        <w:numPr>
          <w:ilvl w:val="0"/>
          <w:numId w:val="17"/>
        </w:numPr>
        <w:tabs>
          <w:tab w:val="left" w:pos="284"/>
        </w:tabs>
        <w:spacing w:after="0" w:line="240" w:lineRule="auto"/>
        <w:ind w:left="0" w:firstLine="0"/>
        <w:rPr>
          <w:rFonts w:ascii="Times New Roman" w:hAnsi="Times New Roman" w:cs="Times New Roman"/>
          <w:sz w:val="24"/>
          <w:szCs w:val="24"/>
        </w:rPr>
      </w:pPr>
      <w:r w:rsidRPr="00E67AC3">
        <w:rPr>
          <w:rFonts w:ascii="Times New Roman" w:hAnsi="Times New Roman" w:cs="Times New Roman"/>
          <w:sz w:val="24"/>
          <w:szCs w:val="24"/>
        </w:rPr>
        <w:t>эвристический.</w:t>
      </w:r>
    </w:p>
    <w:p w:rsidR="00E67AC3" w:rsidRPr="00E67AC3" w:rsidRDefault="00E67AC3" w:rsidP="00E67AC3">
      <w:pPr>
        <w:spacing w:after="0" w:line="240" w:lineRule="auto"/>
        <w:rPr>
          <w:rFonts w:ascii="Times New Roman" w:hAnsi="Times New Roman" w:cs="Times New Roman"/>
          <w:b/>
          <w:i/>
          <w:sz w:val="24"/>
          <w:szCs w:val="24"/>
        </w:rPr>
      </w:pPr>
      <w:r w:rsidRPr="00E67AC3">
        <w:rPr>
          <w:rFonts w:ascii="Times New Roman" w:hAnsi="Times New Roman" w:cs="Times New Roman"/>
          <w:b/>
          <w:i/>
          <w:sz w:val="24"/>
          <w:szCs w:val="24"/>
        </w:rPr>
        <w:t>Описание материально-технических условий реализации учебного предмета</w:t>
      </w:r>
    </w:p>
    <w:p w:rsidR="00E67AC3" w:rsidRPr="00E67AC3" w:rsidRDefault="00E67AC3" w:rsidP="00E67AC3">
      <w:pPr>
        <w:spacing w:after="0" w:line="240" w:lineRule="auto"/>
        <w:jc w:val="both"/>
        <w:rPr>
          <w:rFonts w:ascii="Times New Roman" w:hAnsi="Times New Roman" w:cs="Times New Roman"/>
          <w:b/>
          <w:i/>
          <w:sz w:val="24"/>
          <w:szCs w:val="24"/>
        </w:rPr>
      </w:pPr>
      <w:r w:rsidRPr="00E67AC3">
        <w:rPr>
          <w:rFonts w:ascii="Times New Roman" w:hAnsi="Times New Roman" w:cs="Times New Roman"/>
          <w:sz w:val="24"/>
          <w:szCs w:val="24"/>
        </w:rPr>
        <w:t>Каждый обучающийся обеспечивается доступом к библиотечным фондам и фондам аудио и видеозаписей школьной библиотеки. Обучающиеся могут использовать Интернет  для сбора дополнительного материала  в ходе самостоятельной работы.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Библиотечный фонд  укомплектовывается печатными и электронными изданиями основной и дополнительной учебной и учебно-методической литературы по истории мировой культуры, художественными альбомами. Основной учебной литературой по предмету обеспечивается каждый </w:t>
      </w:r>
      <w:r w:rsidR="007E2E88">
        <w:rPr>
          <w:rFonts w:ascii="Times New Roman" w:hAnsi="Times New Roman" w:cs="Times New Roman"/>
          <w:sz w:val="24"/>
          <w:szCs w:val="24"/>
        </w:rPr>
        <w:t>об</w:t>
      </w:r>
      <w:r w:rsidRPr="00E67AC3">
        <w:rPr>
          <w:rFonts w:ascii="Times New Roman" w:hAnsi="Times New Roman" w:cs="Times New Roman"/>
          <w:sz w:val="24"/>
          <w:szCs w:val="24"/>
        </w:rPr>
        <w:t>уча</w:t>
      </w:r>
      <w:r w:rsidR="007E2E88">
        <w:rPr>
          <w:rFonts w:ascii="Times New Roman" w:hAnsi="Times New Roman" w:cs="Times New Roman"/>
          <w:sz w:val="24"/>
          <w:szCs w:val="24"/>
        </w:rPr>
        <w:t>ю</w:t>
      </w:r>
      <w:r w:rsidRPr="00E67AC3">
        <w:rPr>
          <w:rFonts w:ascii="Times New Roman" w:hAnsi="Times New Roman" w:cs="Times New Roman"/>
          <w:sz w:val="24"/>
          <w:szCs w:val="24"/>
        </w:rPr>
        <w:t>щийся.</w:t>
      </w: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Учебная аудитория, предназначенная для изучения учебного предмета «История изобразительного искусства», должна быть оснащена видеооборудованием, учебной мебелью (доской, столами, стульями, стеллажами, шкафами) и оформлена наглядными пособиями.</w:t>
      </w:r>
    </w:p>
    <w:p w:rsidR="00E67AC3" w:rsidRPr="00E67AC3" w:rsidRDefault="00E67AC3" w:rsidP="00E67AC3">
      <w:pPr>
        <w:spacing w:after="0" w:line="240" w:lineRule="auto"/>
        <w:jc w:val="both"/>
        <w:outlineLvl w:val="0"/>
        <w:rPr>
          <w:rFonts w:ascii="Times New Roman" w:hAnsi="Times New Roman" w:cs="Times New Roman"/>
          <w:b/>
          <w:i/>
          <w:sz w:val="24"/>
          <w:szCs w:val="24"/>
        </w:rPr>
      </w:pPr>
      <w:r w:rsidRPr="00E67AC3">
        <w:rPr>
          <w:rFonts w:ascii="Times New Roman" w:hAnsi="Times New Roman" w:cs="Times New Roman"/>
          <w:b/>
          <w:i/>
          <w:sz w:val="24"/>
          <w:szCs w:val="24"/>
        </w:rPr>
        <w:t>Перечень средств обучения</w:t>
      </w:r>
    </w:p>
    <w:p w:rsidR="00E67AC3" w:rsidRPr="00E67AC3" w:rsidRDefault="00E67AC3" w:rsidP="008C1FCA">
      <w:pPr>
        <w:numPr>
          <w:ilvl w:val="0"/>
          <w:numId w:val="20"/>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Технические средства обучения: видеомагнитофон, компьютер, проигрыватель</w:t>
      </w:r>
    </w:p>
    <w:p w:rsidR="00E67AC3" w:rsidRPr="00E67AC3" w:rsidRDefault="00E67AC3" w:rsidP="008C1FCA">
      <w:pPr>
        <w:numPr>
          <w:ilvl w:val="0"/>
          <w:numId w:val="20"/>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Другие средства обучения: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 xml:space="preserve">- наглядно-плоскостные:  </w:t>
      </w:r>
      <w:r w:rsidRPr="00E67AC3">
        <w:rPr>
          <w:rFonts w:ascii="Times New Roman" w:hAnsi="Times New Roman" w:cs="Times New Roman"/>
          <w:sz w:val="24"/>
          <w:szCs w:val="24"/>
        </w:rPr>
        <w:t>наглядные методические пособия, карты, плакаты, фонд работ учащихся, настенные иллюстрации, магнитные доски;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 электронные образовательные ресурсы</w:t>
      </w:r>
      <w:r w:rsidRPr="00E67AC3">
        <w:rPr>
          <w:rFonts w:ascii="Times New Roman" w:hAnsi="Times New Roman" w:cs="Times New Roman"/>
          <w:sz w:val="24"/>
          <w:szCs w:val="24"/>
        </w:rPr>
        <w:t>: мультимедийные учебники, мультимедийные универсальные энциклопедии, сетевые образовательные ресурсы;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 аудиовизуальные</w:t>
      </w:r>
      <w:r w:rsidRPr="00E67AC3">
        <w:rPr>
          <w:rFonts w:ascii="Times New Roman" w:hAnsi="Times New Roman" w:cs="Times New Roman"/>
          <w:sz w:val="24"/>
          <w:szCs w:val="24"/>
        </w:rPr>
        <w:t>: слайд-фильмы, видеофильмы, учебные кинофильмы, аудио-записи</w:t>
      </w:r>
    </w:p>
    <w:p w:rsidR="00E67AC3" w:rsidRDefault="00E67AC3" w:rsidP="008C1FCA">
      <w:pPr>
        <w:numPr>
          <w:ilvl w:val="0"/>
          <w:numId w:val="20"/>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Авторские презентации преподавателя по темам программы.</w:t>
      </w:r>
    </w:p>
    <w:p w:rsidR="006177D0" w:rsidRDefault="006177D0" w:rsidP="006177D0">
      <w:pPr>
        <w:spacing w:after="0" w:line="240" w:lineRule="auto"/>
        <w:jc w:val="both"/>
        <w:rPr>
          <w:rFonts w:ascii="Times New Roman" w:hAnsi="Times New Roman" w:cs="Times New Roman"/>
          <w:sz w:val="24"/>
          <w:szCs w:val="24"/>
        </w:rPr>
      </w:pPr>
    </w:p>
    <w:p w:rsidR="006177D0" w:rsidRDefault="006177D0" w:rsidP="006177D0">
      <w:pPr>
        <w:spacing w:after="0" w:line="240" w:lineRule="auto"/>
        <w:jc w:val="both"/>
        <w:rPr>
          <w:rFonts w:ascii="Times New Roman" w:hAnsi="Times New Roman" w:cs="Times New Roman"/>
          <w:sz w:val="24"/>
          <w:szCs w:val="24"/>
        </w:rPr>
      </w:pPr>
    </w:p>
    <w:p w:rsidR="006177D0" w:rsidRDefault="006177D0" w:rsidP="006177D0">
      <w:pPr>
        <w:spacing w:after="0" w:line="240" w:lineRule="auto"/>
        <w:jc w:val="both"/>
        <w:rPr>
          <w:rFonts w:ascii="Times New Roman" w:hAnsi="Times New Roman" w:cs="Times New Roman"/>
          <w:sz w:val="24"/>
          <w:szCs w:val="24"/>
        </w:rPr>
      </w:pPr>
    </w:p>
    <w:p w:rsidR="006177D0" w:rsidRDefault="006177D0" w:rsidP="006177D0">
      <w:pPr>
        <w:spacing w:after="0" w:line="240" w:lineRule="auto"/>
        <w:jc w:val="both"/>
        <w:rPr>
          <w:rFonts w:ascii="Times New Roman" w:hAnsi="Times New Roman" w:cs="Times New Roman"/>
          <w:sz w:val="24"/>
          <w:szCs w:val="24"/>
        </w:rPr>
      </w:pPr>
    </w:p>
    <w:p w:rsidR="00FC6146" w:rsidRDefault="00FC6146" w:rsidP="006177D0">
      <w:pPr>
        <w:spacing w:after="0" w:line="240" w:lineRule="auto"/>
        <w:jc w:val="both"/>
        <w:rPr>
          <w:rFonts w:ascii="Times New Roman" w:hAnsi="Times New Roman" w:cs="Times New Roman"/>
          <w:sz w:val="24"/>
          <w:szCs w:val="24"/>
        </w:rPr>
      </w:pPr>
    </w:p>
    <w:p w:rsidR="00FC6146" w:rsidRDefault="00FC6146" w:rsidP="006177D0">
      <w:pPr>
        <w:spacing w:after="0" w:line="240" w:lineRule="auto"/>
        <w:jc w:val="both"/>
        <w:rPr>
          <w:rFonts w:ascii="Times New Roman" w:hAnsi="Times New Roman" w:cs="Times New Roman"/>
          <w:sz w:val="24"/>
          <w:szCs w:val="24"/>
        </w:rPr>
      </w:pPr>
    </w:p>
    <w:p w:rsidR="00FC6146" w:rsidRDefault="00FC6146" w:rsidP="006177D0">
      <w:pPr>
        <w:spacing w:after="0" w:line="240" w:lineRule="auto"/>
        <w:jc w:val="both"/>
        <w:rPr>
          <w:rFonts w:ascii="Times New Roman" w:hAnsi="Times New Roman" w:cs="Times New Roman"/>
          <w:sz w:val="24"/>
          <w:szCs w:val="24"/>
        </w:rPr>
      </w:pPr>
    </w:p>
    <w:p w:rsidR="00FC6146" w:rsidRDefault="00FC6146" w:rsidP="006177D0">
      <w:pPr>
        <w:spacing w:after="0" w:line="240" w:lineRule="auto"/>
        <w:jc w:val="both"/>
        <w:rPr>
          <w:rFonts w:ascii="Times New Roman" w:hAnsi="Times New Roman" w:cs="Times New Roman"/>
          <w:sz w:val="24"/>
          <w:szCs w:val="24"/>
        </w:rPr>
      </w:pPr>
    </w:p>
    <w:p w:rsidR="00E67AC3" w:rsidRPr="007E2E88" w:rsidRDefault="00E67AC3" w:rsidP="008C1FCA">
      <w:pPr>
        <w:pStyle w:val="a7"/>
        <w:numPr>
          <w:ilvl w:val="0"/>
          <w:numId w:val="18"/>
        </w:numPr>
        <w:spacing w:after="0" w:line="240" w:lineRule="auto"/>
        <w:ind w:left="0"/>
        <w:jc w:val="center"/>
        <w:rPr>
          <w:rFonts w:ascii="Times New Roman" w:hAnsi="Times New Roman" w:cs="Times New Roman"/>
          <w:sz w:val="24"/>
          <w:szCs w:val="24"/>
        </w:rPr>
      </w:pPr>
      <w:r w:rsidRPr="00E67AC3">
        <w:rPr>
          <w:rFonts w:ascii="Times New Roman" w:hAnsi="Times New Roman" w:cs="Times New Roman"/>
          <w:b/>
          <w:sz w:val="24"/>
          <w:szCs w:val="24"/>
        </w:rPr>
        <w:t>СОДЕРЖАНИЕ УЧЕБНОГО ПРЕДМЕТА</w:t>
      </w:r>
    </w:p>
    <w:p w:rsidR="007E2E88" w:rsidRPr="00E67AC3" w:rsidRDefault="007E2E88" w:rsidP="007E2E88">
      <w:pPr>
        <w:pStyle w:val="a7"/>
        <w:spacing w:after="0" w:line="240" w:lineRule="auto"/>
        <w:ind w:left="0"/>
        <w:rPr>
          <w:rFonts w:ascii="Times New Roman" w:hAnsi="Times New Roman" w:cs="Times New Roman"/>
          <w:sz w:val="24"/>
          <w:szCs w:val="24"/>
        </w:rPr>
      </w:pPr>
    </w:p>
    <w:p w:rsidR="00E67AC3" w:rsidRPr="00E67AC3" w:rsidRDefault="00E67AC3" w:rsidP="00E67AC3">
      <w:pPr>
        <w:pStyle w:val="a7"/>
        <w:tabs>
          <w:tab w:val="left" w:pos="851"/>
          <w:tab w:val="left" w:pos="993"/>
        </w:tabs>
        <w:spacing w:after="0" w:line="240" w:lineRule="auto"/>
        <w:ind w:left="0" w:firstLine="709"/>
        <w:jc w:val="both"/>
        <w:rPr>
          <w:rFonts w:ascii="Times New Roman" w:hAnsi="Times New Roman" w:cs="Times New Roman"/>
          <w:sz w:val="24"/>
          <w:szCs w:val="24"/>
        </w:rPr>
      </w:pPr>
      <w:r w:rsidRPr="00E67AC3">
        <w:rPr>
          <w:rFonts w:ascii="Times New Roman" w:hAnsi="Times New Roman" w:cs="Times New Roman"/>
          <w:sz w:val="24"/>
          <w:szCs w:val="24"/>
        </w:rPr>
        <w:t>Содержание учебного предмета «История изобразительного искусства» построено с учетом возрастных особенностей детей.</w:t>
      </w:r>
    </w:p>
    <w:p w:rsidR="00E67AC3" w:rsidRPr="00E67AC3" w:rsidRDefault="00E67AC3" w:rsidP="00E67AC3">
      <w:pPr>
        <w:pStyle w:val="a7"/>
        <w:tabs>
          <w:tab w:val="left" w:pos="851"/>
          <w:tab w:val="left" w:pos="993"/>
        </w:tabs>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 xml:space="preserve">Содержание учебного предмета включает следующие разделы и темы: </w:t>
      </w:r>
    </w:p>
    <w:p w:rsidR="00E67AC3" w:rsidRPr="00E67AC3" w:rsidRDefault="00E67AC3" w:rsidP="008C1FCA">
      <w:pPr>
        <w:pStyle w:val="a7"/>
        <w:numPr>
          <w:ilvl w:val="0"/>
          <w:numId w:val="19"/>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Основные понятия изобразительного  искусства</w:t>
      </w:r>
    </w:p>
    <w:p w:rsidR="00E67AC3" w:rsidRPr="00E67AC3" w:rsidRDefault="00E67AC3" w:rsidP="008C1FCA">
      <w:pPr>
        <w:pStyle w:val="a7"/>
        <w:numPr>
          <w:ilvl w:val="0"/>
          <w:numId w:val="19"/>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История изобразительного искусства  Древнего мира</w:t>
      </w:r>
    </w:p>
    <w:p w:rsidR="00E67AC3" w:rsidRPr="00E67AC3" w:rsidRDefault="00E67AC3" w:rsidP="008C1FCA">
      <w:pPr>
        <w:pStyle w:val="a7"/>
        <w:numPr>
          <w:ilvl w:val="0"/>
          <w:numId w:val="19"/>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История изобразительного искусства зарубежных стран  Средних веков</w:t>
      </w:r>
    </w:p>
    <w:p w:rsidR="00E67AC3" w:rsidRPr="00E67AC3" w:rsidRDefault="00E67AC3" w:rsidP="008C1FCA">
      <w:pPr>
        <w:pStyle w:val="a7"/>
        <w:numPr>
          <w:ilvl w:val="0"/>
          <w:numId w:val="19"/>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История изобразительного искусства  Древней Руси</w:t>
      </w:r>
    </w:p>
    <w:p w:rsidR="00E67AC3" w:rsidRPr="00E67AC3" w:rsidRDefault="00E67AC3" w:rsidP="008C1FCA">
      <w:pPr>
        <w:pStyle w:val="a7"/>
        <w:numPr>
          <w:ilvl w:val="0"/>
          <w:numId w:val="19"/>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История изобразительного искусства зарубежных стран эпохи Возрождения</w:t>
      </w:r>
    </w:p>
    <w:p w:rsidR="00E67AC3" w:rsidRPr="00E67AC3" w:rsidRDefault="00E67AC3" w:rsidP="008C1FCA">
      <w:pPr>
        <w:pStyle w:val="a7"/>
        <w:numPr>
          <w:ilvl w:val="0"/>
          <w:numId w:val="19"/>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История искусства стран Западной Европы XVII - XVIII вв.</w:t>
      </w:r>
    </w:p>
    <w:p w:rsidR="00E67AC3" w:rsidRPr="00E67AC3" w:rsidRDefault="00E67AC3" w:rsidP="008C1FCA">
      <w:pPr>
        <w:pStyle w:val="a7"/>
        <w:numPr>
          <w:ilvl w:val="0"/>
          <w:numId w:val="19"/>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История русского изобразительного искусства XVIII века</w:t>
      </w:r>
    </w:p>
    <w:p w:rsidR="00E67AC3" w:rsidRPr="00E67AC3" w:rsidRDefault="00E67AC3" w:rsidP="008C1FCA">
      <w:pPr>
        <w:pStyle w:val="a7"/>
        <w:numPr>
          <w:ilvl w:val="0"/>
          <w:numId w:val="19"/>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История искусства стран Западной Европы конца XVIII – первой половины XIX вв.</w:t>
      </w:r>
    </w:p>
    <w:p w:rsidR="00E67AC3" w:rsidRPr="00E67AC3" w:rsidRDefault="00E67AC3" w:rsidP="008C1FCA">
      <w:pPr>
        <w:pStyle w:val="a7"/>
        <w:numPr>
          <w:ilvl w:val="0"/>
          <w:numId w:val="19"/>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История искусства стран Западной Европы второй половины XIX века</w:t>
      </w:r>
    </w:p>
    <w:p w:rsidR="00E67AC3" w:rsidRPr="00E67AC3" w:rsidRDefault="00E67AC3" w:rsidP="008C1FCA">
      <w:pPr>
        <w:pStyle w:val="a7"/>
        <w:numPr>
          <w:ilvl w:val="0"/>
          <w:numId w:val="19"/>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 xml:space="preserve">История русского изобразительного искусства конца XVIII –первой половины XIX века </w:t>
      </w:r>
    </w:p>
    <w:p w:rsidR="00E67AC3" w:rsidRPr="00E67AC3" w:rsidRDefault="00E67AC3" w:rsidP="008C1FCA">
      <w:pPr>
        <w:pStyle w:val="a7"/>
        <w:numPr>
          <w:ilvl w:val="0"/>
          <w:numId w:val="19"/>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История русского искусства второй половины XIX века</w:t>
      </w:r>
    </w:p>
    <w:p w:rsidR="00E67AC3" w:rsidRPr="00E67AC3" w:rsidRDefault="00E67AC3" w:rsidP="008C1FCA">
      <w:pPr>
        <w:pStyle w:val="a7"/>
        <w:numPr>
          <w:ilvl w:val="0"/>
          <w:numId w:val="19"/>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История русского изобразительного искусства конца XIX - начала  XX вв.</w:t>
      </w:r>
    </w:p>
    <w:p w:rsidR="00E67AC3" w:rsidRPr="00E67AC3" w:rsidRDefault="00E67AC3" w:rsidP="008C1FCA">
      <w:pPr>
        <w:pStyle w:val="a7"/>
        <w:numPr>
          <w:ilvl w:val="0"/>
          <w:numId w:val="19"/>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История искусства зарубежных стран конца XIX – первой половины XX вв.</w:t>
      </w:r>
    </w:p>
    <w:p w:rsidR="00E67AC3" w:rsidRPr="00E67AC3" w:rsidRDefault="00E67AC3" w:rsidP="008C1FCA">
      <w:pPr>
        <w:pStyle w:val="a7"/>
        <w:numPr>
          <w:ilvl w:val="0"/>
          <w:numId w:val="19"/>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История искусства зарубежных стран второй половины ХХ века – начала XXI вв.</w:t>
      </w:r>
    </w:p>
    <w:p w:rsidR="00E67AC3" w:rsidRPr="00E67AC3" w:rsidRDefault="00E67AC3" w:rsidP="008C1FCA">
      <w:pPr>
        <w:pStyle w:val="a7"/>
        <w:numPr>
          <w:ilvl w:val="0"/>
          <w:numId w:val="19"/>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История русского изобразительного искусства  первой половины ХХ века</w:t>
      </w:r>
    </w:p>
    <w:p w:rsidR="00E67AC3" w:rsidRPr="00E67AC3" w:rsidRDefault="00E67AC3" w:rsidP="008C1FCA">
      <w:pPr>
        <w:pStyle w:val="a7"/>
        <w:numPr>
          <w:ilvl w:val="0"/>
          <w:numId w:val="19"/>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История русского изобразительного искусства второй половины ХХ века – начала XXI вв.</w:t>
      </w:r>
    </w:p>
    <w:p w:rsidR="00E67AC3" w:rsidRPr="00E67AC3" w:rsidRDefault="00E67AC3" w:rsidP="00E67AC3">
      <w:pPr>
        <w:pStyle w:val="a7"/>
        <w:spacing w:after="0" w:line="240" w:lineRule="auto"/>
        <w:ind w:left="0"/>
        <w:jc w:val="center"/>
        <w:outlineLvl w:val="0"/>
        <w:rPr>
          <w:rFonts w:ascii="Times New Roman" w:hAnsi="Times New Roman" w:cs="Times New Roman"/>
          <w:b/>
          <w:i/>
          <w:sz w:val="24"/>
          <w:szCs w:val="24"/>
        </w:rPr>
      </w:pPr>
    </w:p>
    <w:p w:rsidR="00E67AC3" w:rsidRPr="00E67AC3" w:rsidRDefault="00E67AC3" w:rsidP="00E67AC3">
      <w:pPr>
        <w:pStyle w:val="a7"/>
        <w:spacing w:after="0" w:line="240" w:lineRule="auto"/>
        <w:ind w:left="0"/>
        <w:jc w:val="center"/>
        <w:outlineLvl w:val="0"/>
        <w:rPr>
          <w:rFonts w:ascii="Times New Roman" w:hAnsi="Times New Roman" w:cs="Times New Roman"/>
          <w:b/>
          <w:i/>
          <w:sz w:val="24"/>
          <w:szCs w:val="24"/>
        </w:rPr>
      </w:pPr>
    </w:p>
    <w:p w:rsidR="00E67AC3" w:rsidRPr="00E67AC3" w:rsidRDefault="00E67AC3" w:rsidP="00E67AC3">
      <w:pPr>
        <w:pStyle w:val="a7"/>
        <w:spacing w:after="0" w:line="240" w:lineRule="auto"/>
        <w:ind w:left="0"/>
        <w:jc w:val="center"/>
        <w:outlineLvl w:val="0"/>
        <w:rPr>
          <w:rFonts w:ascii="Times New Roman" w:hAnsi="Times New Roman" w:cs="Times New Roman"/>
          <w:b/>
          <w:i/>
          <w:sz w:val="24"/>
          <w:szCs w:val="24"/>
        </w:rPr>
      </w:pPr>
    </w:p>
    <w:p w:rsidR="00E67AC3" w:rsidRDefault="00E67AC3" w:rsidP="00E67AC3">
      <w:pPr>
        <w:pStyle w:val="a7"/>
        <w:spacing w:after="0" w:line="240" w:lineRule="auto"/>
        <w:ind w:left="0"/>
        <w:jc w:val="center"/>
        <w:outlineLvl w:val="0"/>
        <w:rPr>
          <w:rFonts w:ascii="Times New Roman" w:hAnsi="Times New Roman" w:cs="Times New Roman"/>
          <w:b/>
          <w:i/>
          <w:sz w:val="24"/>
          <w:szCs w:val="24"/>
        </w:rPr>
      </w:pPr>
    </w:p>
    <w:p w:rsidR="00212D9C" w:rsidRDefault="00212D9C" w:rsidP="00E67AC3">
      <w:pPr>
        <w:pStyle w:val="a7"/>
        <w:spacing w:after="0" w:line="240" w:lineRule="auto"/>
        <w:ind w:left="0"/>
        <w:jc w:val="center"/>
        <w:outlineLvl w:val="0"/>
        <w:rPr>
          <w:rFonts w:ascii="Times New Roman" w:hAnsi="Times New Roman" w:cs="Times New Roman"/>
          <w:b/>
          <w:i/>
          <w:sz w:val="24"/>
          <w:szCs w:val="24"/>
        </w:rPr>
      </w:pPr>
    </w:p>
    <w:p w:rsidR="00212D9C" w:rsidRDefault="00212D9C" w:rsidP="00E67AC3">
      <w:pPr>
        <w:pStyle w:val="a7"/>
        <w:spacing w:after="0" w:line="240" w:lineRule="auto"/>
        <w:ind w:left="0"/>
        <w:jc w:val="center"/>
        <w:outlineLvl w:val="0"/>
        <w:rPr>
          <w:rFonts w:ascii="Times New Roman" w:hAnsi="Times New Roman" w:cs="Times New Roman"/>
          <w:b/>
          <w:i/>
          <w:sz w:val="24"/>
          <w:szCs w:val="24"/>
        </w:rPr>
      </w:pPr>
    </w:p>
    <w:p w:rsidR="00212D9C" w:rsidRDefault="00212D9C" w:rsidP="00E67AC3">
      <w:pPr>
        <w:pStyle w:val="a7"/>
        <w:spacing w:after="0" w:line="240" w:lineRule="auto"/>
        <w:ind w:left="0"/>
        <w:jc w:val="center"/>
        <w:outlineLvl w:val="0"/>
        <w:rPr>
          <w:rFonts w:ascii="Times New Roman" w:hAnsi="Times New Roman" w:cs="Times New Roman"/>
          <w:b/>
          <w:i/>
          <w:sz w:val="24"/>
          <w:szCs w:val="24"/>
        </w:rPr>
      </w:pPr>
    </w:p>
    <w:p w:rsidR="00212D9C" w:rsidRPr="00E67AC3" w:rsidRDefault="00212D9C" w:rsidP="00E67AC3">
      <w:pPr>
        <w:pStyle w:val="a7"/>
        <w:spacing w:after="0" w:line="240" w:lineRule="auto"/>
        <w:ind w:left="0"/>
        <w:jc w:val="center"/>
        <w:outlineLvl w:val="0"/>
        <w:rPr>
          <w:rFonts w:ascii="Times New Roman" w:hAnsi="Times New Roman" w:cs="Times New Roman"/>
          <w:b/>
          <w:i/>
          <w:sz w:val="24"/>
          <w:szCs w:val="24"/>
        </w:rPr>
      </w:pPr>
    </w:p>
    <w:p w:rsidR="00E67AC3" w:rsidRPr="00E67AC3" w:rsidRDefault="00E67AC3" w:rsidP="00E67AC3">
      <w:pPr>
        <w:pStyle w:val="a7"/>
        <w:spacing w:after="0" w:line="240" w:lineRule="auto"/>
        <w:ind w:left="0"/>
        <w:jc w:val="center"/>
        <w:outlineLvl w:val="0"/>
        <w:rPr>
          <w:rFonts w:ascii="Times New Roman" w:hAnsi="Times New Roman" w:cs="Times New Roman"/>
          <w:b/>
          <w:i/>
          <w:sz w:val="24"/>
          <w:szCs w:val="24"/>
        </w:rPr>
      </w:pPr>
    </w:p>
    <w:p w:rsidR="00E67AC3" w:rsidRPr="00E67AC3" w:rsidRDefault="00E67AC3" w:rsidP="00E67AC3">
      <w:pPr>
        <w:pStyle w:val="a7"/>
        <w:spacing w:after="0" w:line="240" w:lineRule="auto"/>
        <w:ind w:left="0"/>
        <w:jc w:val="center"/>
        <w:outlineLvl w:val="0"/>
        <w:rPr>
          <w:rFonts w:ascii="Times New Roman" w:hAnsi="Times New Roman" w:cs="Times New Roman"/>
          <w:sz w:val="24"/>
          <w:szCs w:val="24"/>
        </w:rPr>
      </w:pPr>
      <w:r w:rsidRPr="00E67AC3">
        <w:rPr>
          <w:rFonts w:ascii="Times New Roman" w:hAnsi="Times New Roman" w:cs="Times New Roman"/>
          <w:b/>
          <w:i/>
          <w:sz w:val="24"/>
          <w:szCs w:val="24"/>
        </w:rPr>
        <w:t>Учебно-тематический план</w:t>
      </w:r>
    </w:p>
    <w:p w:rsidR="00E67AC3" w:rsidRDefault="00E67AC3" w:rsidP="00E67AC3">
      <w:pPr>
        <w:spacing w:after="0" w:line="240" w:lineRule="auto"/>
        <w:jc w:val="both"/>
        <w:outlineLvl w:val="0"/>
        <w:rPr>
          <w:rFonts w:ascii="Times New Roman" w:hAnsi="Times New Roman" w:cs="Times New Roman"/>
          <w:sz w:val="24"/>
          <w:szCs w:val="24"/>
        </w:rPr>
      </w:pPr>
      <w:r w:rsidRPr="00E67AC3">
        <w:rPr>
          <w:rFonts w:ascii="Times New Roman" w:hAnsi="Times New Roman" w:cs="Times New Roman"/>
          <w:sz w:val="24"/>
          <w:szCs w:val="24"/>
        </w:rPr>
        <w:t xml:space="preserve">      Срок освоения образовательной программы «Живопись» </w:t>
      </w:r>
      <w:r w:rsidR="0031193A">
        <w:rPr>
          <w:rFonts w:ascii="Times New Roman" w:hAnsi="Times New Roman" w:cs="Times New Roman"/>
          <w:sz w:val="24"/>
          <w:szCs w:val="24"/>
        </w:rPr>
        <w:t xml:space="preserve">9 </w:t>
      </w:r>
      <w:r w:rsidRPr="00E67AC3">
        <w:rPr>
          <w:rFonts w:ascii="Times New Roman" w:hAnsi="Times New Roman" w:cs="Times New Roman"/>
          <w:sz w:val="24"/>
          <w:szCs w:val="24"/>
        </w:rPr>
        <w:t>лет</w:t>
      </w:r>
    </w:p>
    <w:p w:rsidR="00947557" w:rsidRPr="00D460A7" w:rsidRDefault="00947557" w:rsidP="00947557">
      <w:pPr>
        <w:spacing w:after="0" w:line="360" w:lineRule="auto"/>
        <w:jc w:val="center"/>
        <w:outlineLvl w:val="0"/>
        <w:rPr>
          <w:rFonts w:ascii="Times New Roman" w:hAnsi="Times New Roman"/>
          <w:sz w:val="24"/>
          <w:szCs w:val="24"/>
        </w:rPr>
      </w:pPr>
    </w:p>
    <w:tbl>
      <w:tblPr>
        <w:tblpPr w:leftFromText="180" w:rightFromText="180" w:vertAnchor="text" w:tblpX="50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938"/>
        <w:gridCol w:w="283"/>
        <w:gridCol w:w="1418"/>
        <w:gridCol w:w="1134"/>
        <w:gridCol w:w="850"/>
        <w:gridCol w:w="851"/>
      </w:tblGrid>
      <w:tr w:rsidR="00947557" w:rsidRPr="00D460A7" w:rsidTr="00C218A2">
        <w:trPr>
          <w:trHeight w:val="525"/>
        </w:trPr>
        <w:tc>
          <w:tcPr>
            <w:tcW w:w="1101" w:type="dxa"/>
            <w:vMerge w:val="restart"/>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p>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w:t>
            </w:r>
          </w:p>
          <w:p w:rsidR="00947557" w:rsidRPr="00D460A7" w:rsidRDefault="00947557" w:rsidP="00C218A2">
            <w:pPr>
              <w:spacing w:after="0" w:line="240" w:lineRule="auto"/>
              <w:rPr>
                <w:rFonts w:ascii="Times New Roman" w:hAnsi="Times New Roman"/>
                <w:sz w:val="24"/>
                <w:szCs w:val="24"/>
              </w:rPr>
            </w:pPr>
          </w:p>
        </w:tc>
        <w:tc>
          <w:tcPr>
            <w:tcW w:w="7938" w:type="dxa"/>
            <w:vMerge w:val="restart"/>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p>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Наименование раздела, темы</w:t>
            </w:r>
          </w:p>
          <w:p w:rsidR="00947557" w:rsidRPr="00D460A7" w:rsidRDefault="00947557" w:rsidP="00C218A2">
            <w:pPr>
              <w:spacing w:after="0" w:line="240" w:lineRule="auto"/>
              <w:rPr>
                <w:rFonts w:ascii="Times New Roman" w:hAnsi="Times New Roman"/>
                <w:sz w:val="24"/>
                <w:szCs w:val="24"/>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p>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Вид учебного занятия</w:t>
            </w:r>
          </w:p>
          <w:p w:rsidR="00947557" w:rsidRPr="00D460A7" w:rsidRDefault="00947557" w:rsidP="00C218A2">
            <w:pPr>
              <w:spacing w:after="0" w:line="240" w:lineRule="auto"/>
              <w:jc w:val="center"/>
              <w:rPr>
                <w:rFonts w:ascii="Times New Roman" w:hAnsi="Times New Roman"/>
                <w:sz w:val="24"/>
                <w:szCs w:val="24"/>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Общий объем времени в часах</w:t>
            </w:r>
          </w:p>
        </w:tc>
      </w:tr>
      <w:tr w:rsidR="00947557" w:rsidRPr="00D460A7" w:rsidTr="00C218A2">
        <w:trPr>
          <w:cantSplit/>
          <w:trHeight w:val="1835"/>
        </w:trPr>
        <w:tc>
          <w:tcPr>
            <w:tcW w:w="1101" w:type="dxa"/>
            <w:vMerge/>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p>
        </w:tc>
        <w:tc>
          <w:tcPr>
            <w:tcW w:w="7938" w:type="dxa"/>
            <w:vMerge/>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947557" w:rsidRPr="00D460A7" w:rsidRDefault="00947557" w:rsidP="00C218A2">
            <w:pPr>
              <w:spacing w:after="0" w:line="240" w:lineRule="auto"/>
              <w:jc w:val="center"/>
              <w:rPr>
                <w:rFonts w:ascii="Times New Roman" w:hAnsi="Times New Roman"/>
              </w:rPr>
            </w:pPr>
            <w:r w:rsidRPr="00D460A7">
              <w:rPr>
                <w:rFonts w:ascii="Times New Roman" w:hAnsi="Times New Roman"/>
              </w:rPr>
              <w:t>Максимальная учебная нагрузка</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947557" w:rsidRPr="00D460A7" w:rsidRDefault="00947557" w:rsidP="00C218A2">
            <w:pPr>
              <w:spacing w:after="0" w:line="240" w:lineRule="auto"/>
              <w:jc w:val="center"/>
              <w:rPr>
                <w:rFonts w:ascii="Times New Roman" w:hAnsi="Times New Roman"/>
              </w:rPr>
            </w:pPr>
            <w:r w:rsidRPr="00D460A7">
              <w:rPr>
                <w:rFonts w:ascii="Times New Roman" w:hAnsi="Times New Roman"/>
              </w:rPr>
              <w:t>Самостоятельная работа</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rsidR="00947557" w:rsidRPr="00D460A7" w:rsidRDefault="00947557" w:rsidP="00C218A2">
            <w:pPr>
              <w:spacing w:after="0" w:line="240" w:lineRule="auto"/>
              <w:jc w:val="center"/>
              <w:rPr>
                <w:rFonts w:ascii="Times New Roman" w:hAnsi="Times New Roman"/>
              </w:rPr>
            </w:pPr>
            <w:r w:rsidRPr="00D460A7">
              <w:rPr>
                <w:rFonts w:ascii="Times New Roman" w:hAnsi="Times New Roman"/>
              </w:rPr>
              <w:t>Аудиторные занятия</w:t>
            </w:r>
          </w:p>
        </w:tc>
      </w:tr>
      <w:tr w:rsidR="00947557" w:rsidRPr="00D460A7" w:rsidTr="00947557">
        <w:tc>
          <w:tcPr>
            <w:tcW w:w="13575"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 xml:space="preserve">1 год обучения </w:t>
            </w:r>
            <w:r w:rsidRPr="00D460A7">
              <w:rPr>
                <w:rFonts w:ascii="Times New Roman" w:hAnsi="Times New Roman"/>
                <w:b/>
                <w:sz w:val="24"/>
                <w:szCs w:val="24"/>
                <w:lang w:val="en-US"/>
              </w:rPr>
              <w:t xml:space="preserve">I </w:t>
            </w:r>
            <w:r w:rsidRPr="00D460A7">
              <w:rPr>
                <w:rFonts w:ascii="Times New Roman" w:hAnsi="Times New Roman"/>
                <w:b/>
                <w:sz w:val="24"/>
                <w:szCs w:val="24"/>
              </w:rPr>
              <w:t>полугодие</w:t>
            </w: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b/>
                <w:sz w:val="24"/>
                <w:szCs w:val="24"/>
              </w:rPr>
            </w:pPr>
          </w:p>
        </w:tc>
        <w:tc>
          <w:tcPr>
            <w:tcW w:w="7938" w:type="dxa"/>
            <w:shd w:val="clear" w:color="auto" w:fill="auto"/>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Раздел 1. Основные понятия изобразительного  искусства</w:t>
            </w:r>
          </w:p>
        </w:tc>
        <w:tc>
          <w:tcPr>
            <w:tcW w:w="1701" w:type="dxa"/>
            <w:gridSpan w:val="2"/>
            <w:shd w:val="clear" w:color="auto" w:fill="auto"/>
            <w:vAlign w:val="center"/>
          </w:tcPr>
          <w:p w:rsidR="00947557" w:rsidRPr="00D460A7" w:rsidRDefault="00947557" w:rsidP="00C218A2">
            <w:pPr>
              <w:spacing w:after="0" w:line="240" w:lineRule="auto"/>
              <w:jc w:val="center"/>
              <w:rPr>
                <w:rFonts w:ascii="Times New Roman" w:hAnsi="Times New Roman"/>
                <w:b/>
                <w:sz w:val="24"/>
                <w:szCs w:val="24"/>
              </w:rPr>
            </w:pP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b/>
                <w:sz w:val="24"/>
                <w:szCs w:val="24"/>
              </w:rPr>
            </w:pP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b/>
                <w:sz w:val="24"/>
                <w:szCs w:val="24"/>
              </w:rPr>
            </w:pP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b/>
                <w:sz w:val="24"/>
                <w:szCs w:val="24"/>
              </w:rPr>
            </w:pP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1.1.</w:t>
            </w:r>
          </w:p>
        </w:tc>
        <w:tc>
          <w:tcPr>
            <w:tcW w:w="7938"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Виды и жанры изобразительного искусства</w:t>
            </w:r>
          </w:p>
        </w:tc>
        <w:tc>
          <w:tcPr>
            <w:tcW w:w="1701" w:type="dxa"/>
            <w:gridSpan w:val="2"/>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4</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b/>
                <w:sz w:val="24"/>
                <w:szCs w:val="24"/>
              </w:rPr>
            </w:pPr>
          </w:p>
        </w:tc>
        <w:tc>
          <w:tcPr>
            <w:tcW w:w="7938" w:type="dxa"/>
            <w:shd w:val="clear" w:color="auto" w:fill="auto"/>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Раздел 2. История изобразительного искусства  Древнего мира</w:t>
            </w:r>
          </w:p>
        </w:tc>
        <w:tc>
          <w:tcPr>
            <w:tcW w:w="1701" w:type="dxa"/>
            <w:gridSpan w:val="2"/>
            <w:shd w:val="clear" w:color="auto" w:fill="auto"/>
            <w:vAlign w:val="center"/>
          </w:tcPr>
          <w:p w:rsidR="00947557" w:rsidRPr="00D460A7" w:rsidRDefault="00947557" w:rsidP="00C218A2">
            <w:pPr>
              <w:spacing w:after="0" w:line="240" w:lineRule="auto"/>
              <w:jc w:val="center"/>
              <w:rPr>
                <w:rFonts w:ascii="Times New Roman" w:hAnsi="Times New Roman"/>
                <w:b/>
                <w:sz w:val="24"/>
                <w:szCs w:val="24"/>
              </w:rPr>
            </w:pP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b/>
                <w:sz w:val="24"/>
                <w:szCs w:val="24"/>
              </w:rPr>
            </w:pP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b/>
                <w:sz w:val="24"/>
                <w:szCs w:val="24"/>
              </w:rPr>
            </w:pP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b/>
                <w:sz w:val="24"/>
                <w:szCs w:val="24"/>
              </w:rPr>
            </w:pP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2.1.</w:t>
            </w:r>
          </w:p>
        </w:tc>
        <w:tc>
          <w:tcPr>
            <w:tcW w:w="7938"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Первобытное искусство</w:t>
            </w:r>
          </w:p>
        </w:tc>
        <w:tc>
          <w:tcPr>
            <w:tcW w:w="1701" w:type="dxa"/>
            <w:gridSpan w:val="2"/>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2.2.</w:t>
            </w:r>
          </w:p>
        </w:tc>
        <w:tc>
          <w:tcPr>
            <w:tcW w:w="7938" w:type="dxa"/>
            <w:shd w:val="clear" w:color="auto" w:fill="auto"/>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История изобразительного искусства Древнего Египта</w:t>
            </w:r>
          </w:p>
        </w:tc>
        <w:tc>
          <w:tcPr>
            <w:tcW w:w="1701" w:type="dxa"/>
            <w:gridSpan w:val="2"/>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2.2.1.</w:t>
            </w:r>
          </w:p>
        </w:tc>
        <w:tc>
          <w:tcPr>
            <w:tcW w:w="7938"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Искусство Древнего Египта додинастического периода</w:t>
            </w:r>
            <w:r w:rsidRPr="00D460A7">
              <w:rPr>
                <w:rFonts w:ascii="Times New Roman" w:hAnsi="Times New Roman"/>
                <w:bCs/>
                <w:sz w:val="24"/>
                <w:szCs w:val="24"/>
              </w:rPr>
              <w:t xml:space="preserve"> (конец </w:t>
            </w:r>
            <w:r w:rsidRPr="00D460A7">
              <w:rPr>
                <w:rFonts w:ascii="Times New Roman" w:hAnsi="Times New Roman"/>
                <w:bCs/>
                <w:sz w:val="24"/>
                <w:szCs w:val="24"/>
                <w:lang w:val="en-US"/>
              </w:rPr>
              <w:t>V</w:t>
            </w:r>
            <w:r w:rsidRPr="00D460A7">
              <w:rPr>
                <w:rFonts w:ascii="Times New Roman" w:hAnsi="Times New Roman"/>
                <w:bCs/>
                <w:sz w:val="24"/>
                <w:szCs w:val="24"/>
              </w:rPr>
              <w:t>-</w:t>
            </w:r>
            <w:r w:rsidRPr="00D460A7">
              <w:rPr>
                <w:rFonts w:ascii="Times New Roman" w:hAnsi="Times New Roman"/>
                <w:bCs/>
                <w:sz w:val="24"/>
                <w:szCs w:val="24"/>
                <w:lang w:val="en-US"/>
              </w:rPr>
              <w:t>IV</w:t>
            </w:r>
            <w:r w:rsidRPr="00D460A7">
              <w:rPr>
                <w:rFonts w:ascii="Times New Roman" w:hAnsi="Times New Roman"/>
                <w:bCs/>
                <w:sz w:val="24"/>
                <w:szCs w:val="24"/>
              </w:rPr>
              <w:t xml:space="preserve"> тыс. до н. э. –  начало   </w:t>
            </w:r>
            <w:r w:rsidRPr="00D460A7">
              <w:rPr>
                <w:rFonts w:ascii="Times New Roman" w:hAnsi="Times New Roman"/>
                <w:bCs/>
                <w:sz w:val="24"/>
                <w:szCs w:val="24"/>
                <w:lang w:val="en-US"/>
              </w:rPr>
              <w:t>III</w:t>
            </w:r>
            <w:r w:rsidRPr="00D460A7">
              <w:rPr>
                <w:rFonts w:ascii="Times New Roman" w:hAnsi="Times New Roman"/>
                <w:bCs/>
                <w:sz w:val="24"/>
                <w:szCs w:val="24"/>
              </w:rPr>
              <w:t xml:space="preserve"> тыс. - 3000-2800 гг. до н. э.).</w:t>
            </w:r>
          </w:p>
        </w:tc>
        <w:tc>
          <w:tcPr>
            <w:tcW w:w="1701" w:type="dxa"/>
            <w:gridSpan w:val="2"/>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2.2.2.</w:t>
            </w:r>
          </w:p>
        </w:tc>
        <w:tc>
          <w:tcPr>
            <w:tcW w:w="7938"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История  искусства    Египта  в эпоху Древнего  царства (3200-2400 гг. до н. э.)</w:t>
            </w:r>
          </w:p>
        </w:tc>
        <w:tc>
          <w:tcPr>
            <w:tcW w:w="1701" w:type="dxa"/>
            <w:gridSpan w:val="2"/>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2.2.3.</w:t>
            </w:r>
          </w:p>
        </w:tc>
        <w:tc>
          <w:tcPr>
            <w:tcW w:w="7938"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 xml:space="preserve">История  искусства   Древнего Египта  в эпоху Среднего царства </w:t>
            </w:r>
          </w:p>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w:t>
            </w:r>
            <w:r w:rsidRPr="00D460A7">
              <w:rPr>
                <w:rFonts w:ascii="Times New Roman" w:hAnsi="Times New Roman"/>
                <w:sz w:val="24"/>
                <w:szCs w:val="24"/>
                <w:lang w:val="en-US"/>
              </w:rPr>
              <w:t>XXI</w:t>
            </w:r>
            <w:r w:rsidRPr="00D460A7">
              <w:rPr>
                <w:rFonts w:ascii="Times New Roman" w:hAnsi="Times New Roman"/>
                <w:sz w:val="24"/>
                <w:szCs w:val="24"/>
              </w:rPr>
              <w:t xml:space="preserve">- начало </w:t>
            </w:r>
            <w:r w:rsidRPr="00D460A7">
              <w:rPr>
                <w:rFonts w:ascii="Times New Roman" w:hAnsi="Times New Roman"/>
                <w:sz w:val="24"/>
                <w:szCs w:val="24"/>
                <w:lang w:val="en-US"/>
              </w:rPr>
              <w:t>XIX</w:t>
            </w:r>
            <w:r w:rsidRPr="00D460A7">
              <w:rPr>
                <w:rFonts w:ascii="Times New Roman" w:hAnsi="Times New Roman"/>
                <w:sz w:val="24"/>
                <w:szCs w:val="24"/>
              </w:rPr>
              <w:t xml:space="preserve"> вв. до н.э.)</w:t>
            </w:r>
          </w:p>
        </w:tc>
        <w:tc>
          <w:tcPr>
            <w:tcW w:w="1701" w:type="dxa"/>
            <w:gridSpan w:val="2"/>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2.2.4.</w:t>
            </w:r>
          </w:p>
        </w:tc>
        <w:tc>
          <w:tcPr>
            <w:tcW w:w="7938"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История искусства   Древнего  Египта эпохи Нового царства (XVI –XII вв. до н. э.) и Позднего периода (XI в. -332 г.  до н.э.).</w:t>
            </w:r>
          </w:p>
        </w:tc>
        <w:tc>
          <w:tcPr>
            <w:tcW w:w="1701" w:type="dxa"/>
            <w:gridSpan w:val="2"/>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2.3.</w:t>
            </w:r>
          </w:p>
        </w:tc>
        <w:tc>
          <w:tcPr>
            <w:tcW w:w="7938" w:type="dxa"/>
            <w:shd w:val="clear" w:color="auto" w:fill="auto"/>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История изобразительного искусства стран Передней Азии (страны Двуречья)</w:t>
            </w:r>
          </w:p>
        </w:tc>
        <w:tc>
          <w:tcPr>
            <w:tcW w:w="1701" w:type="dxa"/>
            <w:gridSpan w:val="2"/>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lang w:val="en-US"/>
              </w:rPr>
            </w:pP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2.3.1.</w:t>
            </w:r>
          </w:p>
        </w:tc>
        <w:tc>
          <w:tcPr>
            <w:tcW w:w="7938"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История искусства стран Двуречья (</w:t>
            </w:r>
            <w:r w:rsidRPr="00D460A7">
              <w:rPr>
                <w:rFonts w:ascii="Times New Roman" w:hAnsi="Times New Roman"/>
                <w:sz w:val="24"/>
                <w:szCs w:val="24"/>
                <w:lang w:val="en-US"/>
              </w:rPr>
              <w:t>IV</w:t>
            </w:r>
            <w:r w:rsidRPr="00D460A7">
              <w:rPr>
                <w:rFonts w:ascii="Times New Roman" w:hAnsi="Times New Roman"/>
                <w:sz w:val="24"/>
                <w:szCs w:val="24"/>
              </w:rPr>
              <w:t xml:space="preserve"> – </w:t>
            </w:r>
            <w:r w:rsidRPr="00D460A7">
              <w:rPr>
                <w:rFonts w:ascii="Times New Roman" w:hAnsi="Times New Roman"/>
                <w:sz w:val="24"/>
                <w:szCs w:val="24"/>
                <w:lang w:val="en-US"/>
              </w:rPr>
              <w:t>III</w:t>
            </w:r>
            <w:r w:rsidRPr="00D460A7">
              <w:rPr>
                <w:rFonts w:ascii="Times New Roman" w:hAnsi="Times New Roman"/>
                <w:sz w:val="24"/>
                <w:szCs w:val="24"/>
              </w:rPr>
              <w:t xml:space="preserve"> тыс. до н.э.)</w:t>
            </w:r>
          </w:p>
        </w:tc>
        <w:tc>
          <w:tcPr>
            <w:tcW w:w="1701" w:type="dxa"/>
            <w:gridSpan w:val="2"/>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sz w:val="24"/>
                <w:szCs w:val="24"/>
                <w:lang w:val="en-US"/>
              </w:rPr>
            </w:pPr>
            <w:r w:rsidRPr="00D460A7">
              <w:rPr>
                <w:rFonts w:ascii="Times New Roman" w:hAnsi="Times New Roman"/>
                <w:sz w:val="24"/>
                <w:szCs w:val="24"/>
                <w:lang w:val="en-US"/>
              </w:rPr>
              <w:t>2.3.2.</w:t>
            </w:r>
          </w:p>
        </w:tc>
        <w:tc>
          <w:tcPr>
            <w:tcW w:w="7938"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Искусство Нововавилонского царства (</w:t>
            </w:r>
            <w:r w:rsidRPr="00D460A7">
              <w:rPr>
                <w:rFonts w:ascii="Times New Roman" w:hAnsi="Times New Roman"/>
                <w:sz w:val="24"/>
                <w:szCs w:val="24"/>
                <w:lang w:val="en-US"/>
              </w:rPr>
              <w:t>VII</w:t>
            </w:r>
            <w:r w:rsidRPr="00D460A7">
              <w:rPr>
                <w:rFonts w:ascii="Times New Roman" w:hAnsi="Times New Roman"/>
                <w:sz w:val="24"/>
                <w:szCs w:val="24"/>
              </w:rPr>
              <w:t xml:space="preserve"> – </w:t>
            </w:r>
            <w:r w:rsidRPr="00D460A7">
              <w:rPr>
                <w:rFonts w:ascii="Times New Roman" w:hAnsi="Times New Roman"/>
                <w:sz w:val="24"/>
                <w:szCs w:val="24"/>
                <w:lang w:val="en-US"/>
              </w:rPr>
              <w:t>VI</w:t>
            </w:r>
            <w:r w:rsidRPr="00D460A7">
              <w:rPr>
                <w:rFonts w:ascii="Times New Roman" w:hAnsi="Times New Roman"/>
                <w:sz w:val="24"/>
                <w:szCs w:val="24"/>
              </w:rPr>
              <w:t xml:space="preserve"> вв. до н. э.).</w:t>
            </w:r>
          </w:p>
        </w:tc>
        <w:tc>
          <w:tcPr>
            <w:tcW w:w="1701" w:type="dxa"/>
            <w:gridSpan w:val="2"/>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2.4.</w:t>
            </w:r>
          </w:p>
        </w:tc>
        <w:tc>
          <w:tcPr>
            <w:tcW w:w="7938" w:type="dxa"/>
            <w:shd w:val="clear" w:color="auto" w:fill="auto"/>
          </w:tcPr>
          <w:p w:rsidR="00947557" w:rsidRPr="00D460A7" w:rsidRDefault="00947557" w:rsidP="00C218A2">
            <w:pPr>
              <w:spacing w:after="0" w:line="240" w:lineRule="auto"/>
              <w:rPr>
                <w:rFonts w:ascii="Times New Roman" w:hAnsi="Times New Roman"/>
                <w:b/>
                <w:sz w:val="24"/>
                <w:szCs w:val="24"/>
                <w:lang w:val="en-US"/>
              </w:rPr>
            </w:pPr>
            <w:r w:rsidRPr="00D460A7">
              <w:rPr>
                <w:rFonts w:ascii="Times New Roman" w:hAnsi="Times New Roman"/>
                <w:b/>
                <w:sz w:val="24"/>
                <w:szCs w:val="24"/>
              </w:rPr>
              <w:t>Античное искусство</w:t>
            </w:r>
          </w:p>
        </w:tc>
        <w:tc>
          <w:tcPr>
            <w:tcW w:w="1701" w:type="dxa"/>
            <w:gridSpan w:val="2"/>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lang w:val="en-US"/>
              </w:rPr>
              <w:t>2</w:t>
            </w:r>
            <w:r w:rsidRPr="00D460A7">
              <w:rPr>
                <w:rFonts w:ascii="Times New Roman" w:hAnsi="Times New Roman"/>
                <w:sz w:val="24"/>
                <w:szCs w:val="24"/>
              </w:rPr>
              <w:t>.4.1.</w:t>
            </w:r>
          </w:p>
        </w:tc>
        <w:tc>
          <w:tcPr>
            <w:tcW w:w="7938" w:type="dxa"/>
            <w:shd w:val="clear" w:color="auto" w:fill="auto"/>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История изобразительного искусства Древней Греции</w:t>
            </w:r>
          </w:p>
        </w:tc>
        <w:tc>
          <w:tcPr>
            <w:tcW w:w="1701" w:type="dxa"/>
            <w:gridSpan w:val="2"/>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2.4.1.1.</w:t>
            </w:r>
          </w:p>
        </w:tc>
        <w:tc>
          <w:tcPr>
            <w:tcW w:w="7938"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История изобразительного искусства  Эгейского мира (</w:t>
            </w:r>
            <w:r w:rsidRPr="00D460A7">
              <w:rPr>
                <w:rFonts w:ascii="Times New Roman" w:hAnsi="Times New Roman"/>
                <w:sz w:val="24"/>
                <w:szCs w:val="24"/>
                <w:lang w:val="en-US"/>
              </w:rPr>
              <w:t>III</w:t>
            </w:r>
            <w:r w:rsidRPr="00D460A7">
              <w:rPr>
                <w:rFonts w:ascii="Times New Roman" w:hAnsi="Times New Roman"/>
                <w:sz w:val="24"/>
                <w:szCs w:val="24"/>
              </w:rPr>
              <w:t xml:space="preserve"> тыс. – </w:t>
            </w:r>
            <w:r w:rsidRPr="00D460A7">
              <w:rPr>
                <w:rFonts w:ascii="Times New Roman" w:hAnsi="Times New Roman"/>
                <w:sz w:val="24"/>
                <w:szCs w:val="24"/>
                <w:lang w:val="en-US"/>
              </w:rPr>
              <w:t>XI</w:t>
            </w:r>
            <w:r w:rsidRPr="00D460A7">
              <w:rPr>
                <w:rFonts w:ascii="Times New Roman" w:hAnsi="Times New Roman"/>
                <w:sz w:val="24"/>
                <w:szCs w:val="24"/>
              </w:rPr>
              <w:t xml:space="preserve"> в. до н.э.).</w:t>
            </w:r>
          </w:p>
        </w:tc>
        <w:tc>
          <w:tcPr>
            <w:tcW w:w="1701" w:type="dxa"/>
            <w:gridSpan w:val="2"/>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2.4.1.2.</w:t>
            </w:r>
          </w:p>
        </w:tc>
        <w:tc>
          <w:tcPr>
            <w:tcW w:w="7938"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История изобразительного искусства  Древней Греции                                                           гомеровского периода (XI – VIII вв.  до н. э.)</w:t>
            </w:r>
          </w:p>
        </w:tc>
        <w:tc>
          <w:tcPr>
            <w:tcW w:w="1701" w:type="dxa"/>
            <w:gridSpan w:val="2"/>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2.4.1.3.</w:t>
            </w:r>
          </w:p>
        </w:tc>
        <w:tc>
          <w:tcPr>
            <w:tcW w:w="7938"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История изобразительного искусства  Древней Греции                                                           эпохи архаики (VII – VI вв. до н. э.)</w:t>
            </w:r>
          </w:p>
        </w:tc>
        <w:tc>
          <w:tcPr>
            <w:tcW w:w="1701" w:type="dxa"/>
            <w:gridSpan w:val="2"/>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2.4.1.4.</w:t>
            </w:r>
          </w:p>
        </w:tc>
        <w:tc>
          <w:tcPr>
            <w:tcW w:w="7938"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История изобразительного искусства Древней Греции эпохи классики (V в. до н. э. –  последняя треть IV в. до н. э.)</w:t>
            </w:r>
          </w:p>
        </w:tc>
        <w:tc>
          <w:tcPr>
            <w:tcW w:w="1701" w:type="dxa"/>
            <w:gridSpan w:val="2"/>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4</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2.4.1.5.</w:t>
            </w:r>
          </w:p>
        </w:tc>
        <w:tc>
          <w:tcPr>
            <w:tcW w:w="7938"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Искусство   Древней Греции эпохи эллинизма (конец IV-I вв. до н.э.)</w:t>
            </w:r>
          </w:p>
        </w:tc>
        <w:tc>
          <w:tcPr>
            <w:tcW w:w="1701" w:type="dxa"/>
            <w:gridSpan w:val="2"/>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2.4.2.</w:t>
            </w:r>
          </w:p>
        </w:tc>
        <w:tc>
          <w:tcPr>
            <w:tcW w:w="7938" w:type="dxa"/>
            <w:shd w:val="clear" w:color="auto" w:fill="auto"/>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История изобразительного искусства Древнего Рима</w:t>
            </w:r>
          </w:p>
        </w:tc>
        <w:tc>
          <w:tcPr>
            <w:tcW w:w="1701" w:type="dxa"/>
            <w:gridSpan w:val="2"/>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2.4.2.1.</w:t>
            </w:r>
          </w:p>
        </w:tc>
        <w:tc>
          <w:tcPr>
            <w:tcW w:w="7938"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История изобразительного искусства  Этрурии (VIII – II вв. до н. э.)</w:t>
            </w:r>
          </w:p>
        </w:tc>
        <w:tc>
          <w:tcPr>
            <w:tcW w:w="1701" w:type="dxa"/>
            <w:gridSpan w:val="2"/>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tcBorders>
              <w:bottom w:val="single" w:sz="4" w:space="0" w:color="auto"/>
            </w:tcBorders>
            <w:shd w:val="clear" w:color="auto" w:fill="auto"/>
          </w:tcPr>
          <w:p w:rsidR="00947557" w:rsidRPr="00D460A7" w:rsidRDefault="00947557" w:rsidP="00C218A2">
            <w:pPr>
              <w:spacing w:after="0" w:line="240" w:lineRule="auto"/>
              <w:rPr>
                <w:rFonts w:ascii="Times New Roman" w:hAnsi="Times New Roman"/>
                <w:b/>
                <w:sz w:val="24"/>
                <w:szCs w:val="24"/>
              </w:rPr>
            </w:pPr>
          </w:p>
        </w:tc>
        <w:tc>
          <w:tcPr>
            <w:tcW w:w="7938" w:type="dxa"/>
            <w:tcBorders>
              <w:bottom w:val="single" w:sz="4" w:space="0" w:color="auto"/>
            </w:tcBorders>
            <w:shd w:val="clear" w:color="auto" w:fill="auto"/>
          </w:tcPr>
          <w:p w:rsidR="00947557" w:rsidRPr="00D460A7" w:rsidRDefault="00947557" w:rsidP="00C218A2">
            <w:pPr>
              <w:spacing w:after="0" w:line="240" w:lineRule="auto"/>
              <w:rPr>
                <w:rFonts w:ascii="Times New Roman" w:hAnsi="Times New Roman"/>
                <w:b/>
                <w:sz w:val="24"/>
                <w:szCs w:val="24"/>
              </w:rPr>
            </w:pPr>
          </w:p>
        </w:tc>
        <w:tc>
          <w:tcPr>
            <w:tcW w:w="1701" w:type="dxa"/>
            <w:gridSpan w:val="2"/>
            <w:tcBorders>
              <w:bottom w:val="single" w:sz="4" w:space="0" w:color="auto"/>
            </w:tcBorders>
            <w:shd w:val="clear" w:color="auto" w:fill="auto"/>
            <w:vAlign w:val="center"/>
          </w:tcPr>
          <w:p w:rsidR="00947557" w:rsidRPr="00D460A7" w:rsidRDefault="00947557" w:rsidP="00C218A2">
            <w:pPr>
              <w:spacing w:after="0" w:line="240" w:lineRule="auto"/>
              <w:jc w:val="center"/>
              <w:rPr>
                <w:rFonts w:ascii="Times New Roman" w:hAnsi="Times New Roman"/>
                <w:b/>
                <w:sz w:val="24"/>
                <w:szCs w:val="24"/>
              </w:rPr>
            </w:pPr>
          </w:p>
        </w:tc>
        <w:tc>
          <w:tcPr>
            <w:tcW w:w="1134" w:type="dxa"/>
            <w:tcBorders>
              <w:bottom w:val="single" w:sz="4" w:space="0" w:color="auto"/>
            </w:tcBorders>
            <w:shd w:val="clear" w:color="auto" w:fill="auto"/>
            <w:vAlign w:val="center"/>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32</w:t>
            </w:r>
          </w:p>
        </w:tc>
        <w:tc>
          <w:tcPr>
            <w:tcW w:w="850" w:type="dxa"/>
            <w:tcBorders>
              <w:bottom w:val="single" w:sz="4" w:space="0" w:color="auto"/>
            </w:tcBorders>
            <w:shd w:val="clear" w:color="auto" w:fill="auto"/>
            <w:vAlign w:val="center"/>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16</w:t>
            </w:r>
          </w:p>
        </w:tc>
        <w:tc>
          <w:tcPr>
            <w:tcW w:w="851" w:type="dxa"/>
            <w:tcBorders>
              <w:bottom w:val="single" w:sz="4" w:space="0" w:color="auto"/>
            </w:tcBorders>
            <w:shd w:val="clear" w:color="auto" w:fill="auto"/>
            <w:vAlign w:val="center"/>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16</w:t>
            </w:r>
          </w:p>
        </w:tc>
      </w:tr>
      <w:tr w:rsidR="00947557" w:rsidRPr="00D460A7" w:rsidTr="00947557">
        <w:trPr>
          <w:trHeight w:val="416"/>
        </w:trPr>
        <w:tc>
          <w:tcPr>
            <w:tcW w:w="13575"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 xml:space="preserve">1 год обучения </w:t>
            </w:r>
            <w:r w:rsidRPr="00D460A7">
              <w:rPr>
                <w:rFonts w:ascii="Times New Roman" w:hAnsi="Times New Roman"/>
                <w:b/>
                <w:sz w:val="24"/>
                <w:szCs w:val="24"/>
                <w:lang w:val="en-US"/>
              </w:rPr>
              <w:t>II</w:t>
            </w:r>
            <w:r w:rsidRPr="00D460A7">
              <w:rPr>
                <w:rFonts w:ascii="Times New Roman" w:hAnsi="Times New Roman"/>
                <w:b/>
                <w:sz w:val="24"/>
                <w:szCs w:val="24"/>
              </w:rPr>
              <w:t xml:space="preserve"> полугодие</w:t>
            </w:r>
          </w:p>
        </w:tc>
      </w:tr>
      <w:tr w:rsidR="00947557" w:rsidRPr="00D460A7" w:rsidTr="00C218A2">
        <w:trPr>
          <w:trHeight w:val="667"/>
        </w:trPr>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2.4.2.2.</w:t>
            </w:r>
          </w:p>
        </w:tc>
        <w:tc>
          <w:tcPr>
            <w:tcW w:w="8221" w:type="dxa"/>
            <w:gridSpan w:val="2"/>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История изобразительного искусства Рима республиканского периода (V – I вв. до н. э.)</w:t>
            </w:r>
          </w:p>
        </w:tc>
        <w:tc>
          <w:tcPr>
            <w:tcW w:w="1418"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rPr>
          <w:trHeight w:val="563"/>
        </w:trPr>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2.4.2.3.</w:t>
            </w:r>
          </w:p>
        </w:tc>
        <w:tc>
          <w:tcPr>
            <w:tcW w:w="8221" w:type="dxa"/>
            <w:gridSpan w:val="2"/>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История  искусства Древнего Рима  периода Империи</w:t>
            </w:r>
          </w:p>
        </w:tc>
        <w:tc>
          <w:tcPr>
            <w:tcW w:w="1418"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4</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r>
      <w:tr w:rsidR="00947557" w:rsidRPr="00D460A7" w:rsidTr="00C218A2">
        <w:trPr>
          <w:trHeight w:val="557"/>
        </w:trPr>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2.4.3.</w:t>
            </w:r>
          </w:p>
        </w:tc>
        <w:tc>
          <w:tcPr>
            <w:tcW w:w="8221" w:type="dxa"/>
            <w:gridSpan w:val="2"/>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Искусство скифов античной эпохи (VII в. до н. э. – III в. н. э.)</w:t>
            </w:r>
          </w:p>
        </w:tc>
        <w:tc>
          <w:tcPr>
            <w:tcW w:w="1418"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 xml:space="preserve"> </w:t>
            </w:r>
          </w:p>
        </w:tc>
        <w:tc>
          <w:tcPr>
            <w:tcW w:w="8221" w:type="dxa"/>
            <w:gridSpan w:val="2"/>
            <w:shd w:val="clear" w:color="auto" w:fill="auto"/>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 xml:space="preserve">Раздел 3. История искусства стран Западной Европы Средних веков </w:t>
            </w:r>
          </w:p>
        </w:tc>
        <w:tc>
          <w:tcPr>
            <w:tcW w:w="1418" w:type="dxa"/>
            <w:shd w:val="clear" w:color="auto" w:fill="auto"/>
            <w:vAlign w:val="center"/>
          </w:tcPr>
          <w:p w:rsidR="00947557" w:rsidRPr="00D460A7" w:rsidRDefault="00947557" w:rsidP="00C218A2">
            <w:pPr>
              <w:spacing w:after="0" w:line="240" w:lineRule="auto"/>
              <w:jc w:val="center"/>
              <w:rPr>
                <w:rFonts w:ascii="Times New Roman" w:hAnsi="Times New Roman"/>
                <w:b/>
                <w:sz w:val="24"/>
                <w:szCs w:val="24"/>
              </w:rPr>
            </w:pP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b/>
                <w:sz w:val="24"/>
                <w:szCs w:val="24"/>
              </w:rPr>
            </w:pP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b/>
                <w:sz w:val="24"/>
                <w:szCs w:val="24"/>
              </w:rPr>
            </w:pP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b/>
                <w:sz w:val="24"/>
                <w:szCs w:val="24"/>
              </w:rPr>
            </w:pP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3.1.</w:t>
            </w:r>
          </w:p>
        </w:tc>
        <w:tc>
          <w:tcPr>
            <w:tcW w:w="8221" w:type="dxa"/>
            <w:gridSpan w:val="2"/>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Раннехристианское искусство (II - IV вв. н. э.)</w:t>
            </w:r>
          </w:p>
        </w:tc>
        <w:tc>
          <w:tcPr>
            <w:tcW w:w="1418"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rPr>
          <w:trHeight w:val="406"/>
        </w:trPr>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3.2.</w:t>
            </w:r>
          </w:p>
        </w:tc>
        <w:tc>
          <w:tcPr>
            <w:tcW w:w="8221" w:type="dxa"/>
            <w:gridSpan w:val="2"/>
            <w:shd w:val="clear" w:color="auto" w:fill="auto"/>
          </w:tcPr>
          <w:p w:rsidR="00947557" w:rsidRPr="00B006E4" w:rsidRDefault="00947557" w:rsidP="00C218A2">
            <w:pPr>
              <w:spacing w:after="0" w:line="240" w:lineRule="auto"/>
              <w:rPr>
                <w:rFonts w:ascii="Times New Roman" w:hAnsi="Times New Roman"/>
                <w:sz w:val="24"/>
                <w:szCs w:val="24"/>
              </w:rPr>
            </w:pPr>
            <w:r w:rsidRPr="00B006E4">
              <w:rPr>
                <w:rFonts w:ascii="Times New Roman" w:hAnsi="Times New Roman"/>
                <w:sz w:val="24"/>
                <w:szCs w:val="24"/>
              </w:rPr>
              <w:t>Искусство Византии V- XII веков</w:t>
            </w:r>
          </w:p>
        </w:tc>
        <w:tc>
          <w:tcPr>
            <w:tcW w:w="1418"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4</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3.3.</w:t>
            </w:r>
          </w:p>
        </w:tc>
        <w:tc>
          <w:tcPr>
            <w:tcW w:w="8221" w:type="dxa"/>
            <w:gridSpan w:val="2"/>
            <w:shd w:val="clear" w:color="auto" w:fill="auto"/>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 xml:space="preserve">Искусство стран Западной и Центральной Европы </w:t>
            </w:r>
          </w:p>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 xml:space="preserve">V – </w:t>
            </w:r>
            <w:r w:rsidRPr="00D460A7">
              <w:rPr>
                <w:rFonts w:ascii="Times New Roman" w:hAnsi="Times New Roman"/>
                <w:b/>
                <w:sz w:val="24"/>
                <w:szCs w:val="24"/>
                <w:lang w:val="en-US"/>
              </w:rPr>
              <w:t>X</w:t>
            </w:r>
            <w:r w:rsidRPr="00D460A7">
              <w:rPr>
                <w:rFonts w:ascii="Times New Roman" w:hAnsi="Times New Roman"/>
                <w:b/>
                <w:sz w:val="24"/>
                <w:szCs w:val="24"/>
              </w:rPr>
              <w:t>IV веков</w:t>
            </w:r>
          </w:p>
        </w:tc>
        <w:tc>
          <w:tcPr>
            <w:tcW w:w="1418"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C218A2">
        <w:trPr>
          <w:trHeight w:val="455"/>
        </w:trPr>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3.3.1.</w:t>
            </w:r>
          </w:p>
        </w:tc>
        <w:tc>
          <w:tcPr>
            <w:tcW w:w="8221" w:type="dxa"/>
            <w:gridSpan w:val="2"/>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История искусства «варварских» государств империи франков в V-X вв.</w:t>
            </w:r>
          </w:p>
        </w:tc>
        <w:tc>
          <w:tcPr>
            <w:tcW w:w="1418"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3.3.2.</w:t>
            </w:r>
          </w:p>
        </w:tc>
        <w:tc>
          <w:tcPr>
            <w:tcW w:w="8221" w:type="dxa"/>
            <w:gridSpan w:val="2"/>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Искусство периода империи Карла Великого (последняя четверть VIII в. – первая  половина IX в.)</w:t>
            </w:r>
          </w:p>
        </w:tc>
        <w:tc>
          <w:tcPr>
            <w:tcW w:w="1418"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3.3.3.</w:t>
            </w:r>
          </w:p>
        </w:tc>
        <w:tc>
          <w:tcPr>
            <w:tcW w:w="8221" w:type="dxa"/>
            <w:gridSpan w:val="2"/>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История искусства стран Западной Европы романского периода  (XI - XII вв.)</w:t>
            </w:r>
          </w:p>
        </w:tc>
        <w:tc>
          <w:tcPr>
            <w:tcW w:w="1418"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rPr>
          <w:trHeight w:val="433"/>
        </w:trPr>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3.3.4.</w:t>
            </w:r>
          </w:p>
        </w:tc>
        <w:tc>
          <w:tcPr>
            <w:tcW w:w="8221" w:type="dxa"/>
            <w:gridSpan w:val="2"/>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История   искусства  стран Западной Европы эпохи готики (XII-XIV вв.)</w:t>
            </w:r>
          </w:p>
        </w:tc>
        <w:tc>
          <w:tcPr>
            <w:tcW w:w="1418"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rPr>
          <w:trHeight w:val="425"/>
        </w:trPr>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3.3.5.</w:t>
            </w:r>
          </w:p>
        </w:tc>
        <w:tc>
          <w:tcPr>
            <w:tcW w:w="8221" w:type="dxa"/>
            <w:gridSpan w:val="2"/>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Особенности готического стиля  во Франции, Германии и Англии</w:t>
            </w:r>
          </w:p>
        </w:tc>
        <w:tc>
          <w:tcPr>
            <w:tcW w:w="1418"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rPr>
          <w:trHeight w:val="559"/>
        </w:trPr>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3.4.</w:t>
            </w:r>
          </w:p>
        </w:tc>
        <w:tc>
          <w:tcPr>
            <w:tcW w:w="8221" w:type="dxa"/>
            <w:gridSpan w:val="2"/>
            <w:shd w:val="clear" w:color="auto" w:fill="auto"/>
          </w:tcPr>
          <w:p w:rsidR="00947557" w:rsidRPr="00B006E4" w:rsidRDefault="00947557" w:rsidP="00C218A2">
            <w:pPr>
              <w:spacing w:after="0" w:line="240" w:lineRule="auto"/>
              <w:rPr>
                <w:rFonts w:ascii="Times New Roman" w:hAnsi="Times New Roman"/>
                <w:b/>
                <w:sz w:val="24"/>
                <w:szCs w:val="24"/>
              </w:rPr>
            </w:pPr>
            <w:r w:rsidRPr="00B006E4">
              <w:rPr>
                <w:rFonts w:ascii="Times New Roman" w:hAnsi="Times New Roman"/>
                <w:b/>
                <w:sz w:val="24"/>
                <w:szCs w:val="24"/>
              </w:rPr>
              <w:t xml:space="preserve">История изобразительного искусства стран зарубежного Востока Средних веков </w:t>
            </w:r>
          </w:p>
        </w:tc>
        <w:tc>
          <w:tcPr>
            <w:tcW w:w="1418"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C218A2">
        <w:trPr>
          <w:trHeight w:val="394"/>
        </w:trPr>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3.4.1.</w:t>
            </w:r>
          </w:p>
        </w:tc>
        <w:tc>
          <w:tcPr>
            <w:tcW w:w="8221" w:type="dxa"/>
            <w:gridSpan w:val="2"/>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Искусство стран Ближнего Востока</w:t>
            </w:r>
          </w:p>
        </w:tc>
        <w:tc>
          <w:tcPr>
            <w:tcW w:w="1418"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3.4.2.</w:t>
            </w:r>
          </w:p>
        </w:tc>
        <w:tc>
          <w:tcPr>
            <w:tcW w:w="8221" w:type="dxa"/>
            <w:gridSpan w:val="2"/>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История изобразительного искусства Индии (с 3-го тысячелетия до н. э. до VII в. н. э.)</w:t>
            </w:r>
          </w:p>
        </w:tc>
        <w:tc>
          <w:tcPr>
            <w:tcW w:w="1418"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3.4.3.</w:t>
            </w:r>
          </w:p>
        </w:tc>
        <w:tc>
          <w:tcPr>
            <w:tcW w:w="8221" w:type="dxa"/>
            <w:gridSpan w:val="2"/>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 xml:space="preserve">История изобразительного искусства Китая </w:t>
            </w:r>
          </w:p>
        </w:tc>
        <w:tc>
          <w:tcPr>
            <w:tcW w:w="1418"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3.4.4.</w:t>
            </w:r>
          </w:p>
        </w:tc>
        <w:tc>
          <w:tcPr>
            <w:tcW w:w="8221" w:type="dxa"/>
            <w:gridSpan w:val="2"/>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История изобразительного искусства Японии</w:t>
            </w:r>
          </w:p>
        </w:tc>
        <w:tc>
          <w:tcPr>
            <w:tcW w:w="1418"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rPr>
          <w:trHeight w:val="373"/>
        </w:trPr>
        <w:tc>
          <w:tcPr>
            <w:tcW w:w="1101" w:type="dxa"/>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3.5.</w:t>
            </w:r>
          </w:p>
        </w:tc>
        <w:tc>
          <w:tcPr>
            <w:tcW w:w="8221" w:type="dxa"/>
            <w:gridSpan w:val="2"/>
            <w:shd w:val="clear" w:color="auto" w:fill="auto"/>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Зачет</w:t>
            </w:r>
          </w:p>
        </w:tc>
        <w:tc>
          <w:tcPr>
            <w:tcW w:w="1418"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rPr>
          <w:trHeight w:val="408"/>
        </w:trPr>
        <w:tc>
          <w:tcPr>
            <w:tcW w:w="1101" w:type="dxa"/>
            <w:shd w:val="clear" w:color="auto" w:fill="auto"/>
          </w:tcPr>
          <w:p w:rsidR="00947557" w:rsidRPr="00D460A7" w:rsidRDefault="00947557" w:rsidP="00C218A2">
            <w:pPr>
              <w:spacing w:after="0" w:line="240" w:lineRule="auto"/>
              <w:rPr>
                <w:rFonts w:ascii="Times New Roman" w:hAnsi="Times New Roman"/>
                <w:b/>
                <w:sz w:val="24"/>
                <w:szCs w:val="24"/>
              </w:rPr>
            </w:pPr>
          </w:p>
        </w:tc>
        <w:tc>
          <w:tcPr>
            <w:tcW w:w="8221" w:type="dxa"/>
            <w:gridSpan w:val="2"/>
            <w:shd w:val="clear" w:color="auto" w:fill="auto"/>
          </w:tcPr>
          <w:p w:rsidR="00947557" w:rsidRPr="00D460A7" w:rsidRDefault="00947557" w:rsidP="00C218A2">
            <w:pPr>
              <w:spacing w:after="0" w:line="240" w:lineRule="auto"/>
              <w:rPr>
                <w:rFonts w:ascii="Times New Roman" w:hAnsi="Times New Roman"/>
                <w:b/>
                <w:sz w:val="24"/>
                <w:szCs w:val="24"/>
              </w:rPr>
            </w:pPr>
          </w:p>
        </w:tc>
        <w:tc>
          <w:tcPr>
            <w:tcW w:w="1418" w:type="dxa"/>
            <w:shd w:val="clear" w:color="auto" w:fill="auto"/>
            <w:vAlign w:val="center"/>
          </w:tcPr>
          <w:p w:rsidR="00947557" w:rsidRPr="00D460A7" w:rsidRDefault="00947557" w:rsidP="00C218A2">
            <w:pPr>
              <w:spacing w:after="0" w:line="240" w:lineRule="auto"/>
              <w:jc w:val="center"/>
              <w:rPr>
                <w:rFonts w:ascii="Times New Roman" w:hAnsi="Times New Roman"/>
                <w:b/>
                <w:sz w:val="24"/>
                <w:szCs w:val="24"/>
              </w:rPr>
            </w:pPr>
          </w:p>
        </w:tc>
        <w:tc>
          <w:tcPr>
            <w:tcW w:w="1134" w:type="dxa"/>
            <w:shd w:val="clear" w:color="auto" w:fill="auto"/>
            <w:vAlign w:val="center"/>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34</w:t>
            </w:r>
          </w:p>
        </w:tc>
        <w:tc>
          <w:tcPr>
            <w:tcW w:w="850" w:type="dxa"/>
            <w:shd w:val="clear" w:color="auto" w:fill="auto"/>
            <w:vAlign w:val="center"/>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17</w:t>
            </w:r>
          </w:p>
        </w:tc>
        <w:tc>
          <w:tcPr>
            <w:tcW w:w="851" w:type="dxa"/>
            <w:shd w:val="clear" w:color="auto" w:fill="auto"/>
            <w:vAlign w:val="center"/>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17</w:t>
            </w:r>
          </w:p>
        </w:tc>
      </w:tr>
      <w:tr w:rsidR="00947557" w:rsidRPr="00D460A7" w:rsidTr="00947557">
        <w:tc>
          <w:tcPr>
            <w:tcW w:w="13575"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 xml:space="preserve">2 год обучения </w:t>
            </w:r>
            <w:r w:rsidRPr="00D460A7">
              <w:rPr>
                <w:rFonts w:ascii="Times New Roman" w:hAnsi="Times New Roman"/>
                <w:b/>
                <w:sz w:val="24"/>
                <w:szCs w:val="24"/>
                <w:lang w:val="en-US"/>
              </w:rPr>
              <w:t xml:space="preserve">I </w:t>
            </w:r>
            <w:r w:rsidRPr="00D460A7">
              <w:rPr>
                <w:rFonts w:ascii="Times New Roman" w:hAnsi="Times New Roman"/>
                <w:b/>
                <w:sz w:val="24"/>
                <w:szCs w:val="24"/>
              </w:rPr>
              <w:t>полугодие</w:t>
            </w:r>
          </w:p>
        </w:tc>
      </w:tr>
      <w:tr w:rsidR="00947557" w:rsidRPr="00D460A7" w:rsidTr="00C218A2">
        <w:trPr>
          <w:trHeight w:val="400"/>
        </w:trPr>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Раздел 4. История изобразительного искусства  Древней Руси</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D9092F" w:rsidRPr="00D460A7" w:rsidTr="00C218A2">
        <w:trPr>
          <w:trHeight w:val="563"/>
        </w:trPr>
        <w:tc>
          <w:tcPr>
            <w:tcW w:w="1101" w:type="dxa"/>
            <w:tcBorders>
              <w:top w:val="single" w:sz="4" w:space="0" w:color="auto"/>
              <w:left w:val="single" w:sz="4" w:space="0" w:color="auto"/>
              <w:bottom w:val="single" w:sz="4" w:space="0" w:color="auto"/>
              <w:right w:val="single" w:sz="4" w:space="0" w:color="auto"/>
            </w:tcBorders>
            <w:hideMark/>
          </w:tcPr>
          <w:p w:rsidR="00D9092F" w:rsidRPr="00D460A7" w:rsidRDefault="00D9092F" w:rsidP="00D9092F">
            <w:pPr>
              <w:spacing w:after="0" w:line="240" w:lineRule="auto"/>
              <w:rPr>
                <w:rFonts w:ascii="Times New Roman" w:hAnsi="Times New Roman"/>
                <w:sz w:val="24"/>
                <w:szCs w:val="24"/>
              </w:rPr>
            </w:pPr>
            <w:r w:rsidRPr="00D460A7">
              <w:rPr>
                <w:rFonts w:ascii="Times New Roman" w:hAnsi="Times New Roman"/>
                <w:sz w:val="24"/>
                <w:szCs w:val="24"/>
              </w:rPr>
              <w:t>4.1.</w:t>
            </w:r>
          </w:p>
        </w:tc>
        <w:tc>
          <w:tcPr>
            <w:tcW w:w="8221" w:type="dxa"/>
            <w:gridSpan w:val="2"/>
            <w:tcBorders>
              <w:top w:val="single" w:sz="4" w:space="0" w:color="auto"/>
              <w:left w:val="single" w:sz="4" w:space="0" w:color="auto"/>
              <w:bottom w:val="single" w:sz="4" w:space="0" w:color="auto"/>
              <w:right w:val="single" w:sz="4" w:space="0" w:color="auto"/>
            </w:tcBorders>
            <w:hideMark/>
          </w:tcPr>
          <w:p w:rsidR="00D9092F" w:rsidRPr="00D460A7" w:rsidRDefault="00D9092F" w:rsidP="00D9092F">
            <w:pPr>
              <w:spacing w:after="0" w:line="240" w:lineRule="auto"/>
              <w:rPr>
                <w:rFonts w:ascii="Times New Roman" w:hAnsi="Times New Roman"/>
                <w:sz w:val="24"/>
                <w:szCs w:val="24"/>
              </w:rPr>
            </w:pPr>
            <w:r w:rsidRPr="00D460A7">
              <w:rPr>
                <w:rFonts w:ascii="Times New Roman" w:hAnsi="Times New Roman"/>
                <w:sz w:val="24"/>
                <w:szCs w:val="24"/>
              </w:rPr>
              <w:t>Искусство древнерусского государства XI-XII веков. Киевская Русь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D9092F" w:rsidRPr="00D460A7" w:rsidRDefault="00D9092F" w:rsidP="00D9092F">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092F" w:rsidRPr="00D460A7" w:rsidRDefault="00D9092F" w:rsidP="00D9092F">
            <w:pPr>
              <w:spacing w:after="0" w:line="240" w:lineRule="auto"/>
              <w:jc w:val="center"/>
              <w:rPr>
                <w:rFonts w:ascii="Times New Roman" w:hAnsi="Times New Roman"/>
                <w:sz w:val="24"/>
                <w:szCs w:val="24"/>
              </w:rPr>
            </w:pPr>
            <w:r w:rsidRPr="00D460A7">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D9092F" w:rsidRPr="00D460A7" w:rsidRDefault="00D9092F" w:rsidP="00D9092F">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D9092F" w:rsidRPr="00D460A7" w:rsidRDefault="00D9092F" w:rsidP="00D9092F">
            <w:pPr>
              <w:spacing w:after="0" w:line="240" w:lineRule="auto"/>
              <w:jc w:val="center"/>
              <w:rPr>
                <w:rFonts w:ascii="Times New Roman" w:hAnsi="Times New Roman"/>
                <w:sz w:val="24"/>
                <w:szCs w:val="24"/>
              </w:rPr>
            </w:pPr>
            <w:r w:rsidRPr="00D460A7">
              <w:rPr>
                <w:rFonts w:ascii="Times New Roman" w:hAnsi="Times New Roman"/>
                <w:sz w:val="24"/>
                <w:szCs w:val="24"/>
              </w:rPr>
              <w:t>2</w:t>
            </w:r>
          </w:p>
        </w:tc>
      </w:tr>
      <w:tr w:rsidR="00947557" w:rsidRPr="00D460A7" w:rsidTr="00C218A2">
        <w:trPr>
          <w:trHeight w:val="280"/>
        </w:trPr>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4.2.</w:t>
            </w:r>
          </w:p>
        </w:tc>
        <w:tc>
          <w:tcPr>
            <w:tcW w:w="8221" w:type="dxa"/>
            <w:gridSpan w:val="2"/>
            <w:tcBorders>
              <w:top w:val="single" w:sz="4" w:space="0" w:color="auto"/>
              <w:left w:val="single" w:sz="4" w:space="0" w:color="auto"/>
              <w:bottom w:val="single" w:sz="4" w:space="0" w:color="auto"/>
              <w:right w:val="single" w:sz="4" w:space="0" w:color="auto"/>
            </w:tcBorders>
          </w:tcPr>
          <w:p w:rsidR="00947557" w:rsidRPr="005D603D" w:rsidRDefault="00947557" w:rsidP="00C218A2">
            <w:pPr>
              <w:spacing w:after="0" w:line="240" w:lineRule="auto"/>
              <w:rPr>
                <w:rFonts w:ascii="Times New Roman" w:hAnsi="Times New Roman"/>
                <w:b/>
                <w:sz w:val="24"/>
                <w:szCs w:val="24"/>
              </w:rPr>
            </w:pPr>
            <w:r w:rsidRPr="005D603D">
              <w:rPr>
                <w:rFonts w:ascii="Times New Roman" w:hAnsi="Times New Roman"/>
                <w:b/>
                <w:sz w:val="24"/>
                <w:szCs w:val="24"/>
              </w:rPr>
              <w:t xml:space="preserve">Русское искусство периода феодальной раздробленности </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C218A2">
        <w:trPr>
          <w:trHeight w:val="526"/>
        </w:trPr>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4.2.1.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Искусство Владимиро-Суздальской Руси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r>
      <w:tr w:rsidR="00947557" w:rsidRPr="00D460A7" w:rsidTr="00C218A2">
        <w:trPr>
          <w:trHeight w:val="406"/>
        </w:trPr>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4.2.2.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История искусства Новгорода (конец XII—XV вв.)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r>
      <w:tr w:rsidR="00947557" w:rsidRPr="00D460A7" w:rsidTr="00C218A2">
        <w:trPr>
          <w:trHeight w:val="270"/>
        </w:trPr>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4.2.3.</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 xml:space="preserve">История искусства Пскова XII-XV веков </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rPr>
          <w:trHeight w:val="231"/>
        </w:trPr>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4.2.4.</w:t>
            </w:r>
            <w:r w:rsidRPr="00D460A7">
              <w:rPr>
                <w:rFonts w:ascii="Times New Roman" w:hAnsi="Times New Roman"/>
                <w:sz w:val="24"/>
                <w:szCs w:val="24"/>
              </w:rPr>
              <w:tab/>
            </w:r>
          </w:p>
        </w:tc>
        <w:tc>
          <w:tcPr>
            <w:tcW w:w="8221" w:type="dxa"/>
            <w:gridSpan w:val="2"/>
            <w:tcBorders>
              <w:top w:val="single" w:sz="4" w:space="0" w:color="auto"/>
              <w:left w:val="single" w:sz="4" w:space="0" w:color="auto"/>
              <w:bottom w:val="single" w:sz="4" w:space="0" w:color="auto"/>
              <w:right w:val="single" w:sz="4" w:space="0" w:color="auto"/>
            </w:tcBorders>
          </w:tcPr>
          <w:p w:rsidR="00947557" w:rsidRPr="005D603D" w:rsidRDefault="00947557" w:rsidP="00C218A2">
            <w:pPr>
              <w:spacing w:after="0" w:line="240" w:lineRule="auto"/>
              <w:rPr>
                <w:rFonts w:ascii="Times New Roman" w:hAnsi="Times New Roman"/>
                <w:b/>
                <w:sz w:val="24"/>
                <w:szCs w:val="24"/>
              </w:rPr>
            </w:pPr>
            <w:r w:rsidRPr="005D603D">
              <w:rPr>
                <w:rFonts w:ascii="Times New Roman" w:hAnsi="Times New Roman"/>
                <w:b/>
                <w:sz w:val="24"/>
                <w:szCs w:val="24"/>
              </w:rPr>
              <w:t>Искусство Московского княжества XIV-XV вв.</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C218A2">
        <w:trPr>
          <w:trHeight w:val="463"/>
        </w:trPr>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4.2.4.1.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Архитектура Московского княжества XIV-XV вв.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D9092F" w:rsidRPr="00D460A7" w:rsidTr="00C218A2">
        <w:trPr>
          <w:trHeight w:val="569"/>
        </w:trPr>
        <w:tc>
          <w:tcPr>
            <w:tcW w:w="1101" w:type="dxa"/>
            <w:tcBorders>
              <w:top w:val="single" w:sz="4" w:space="0" w:color="auto"/>
              <w:left w:val="single" w:sz="4" w:space="0" w:color="auto"/>
              <w:bottom w:val="single" w:sz="4" w:space="0" w:color="auto"/>
              <w:right w:val="single" w:sz="4" w:space="0" w:color="auto"/>
            </w:tcBorders>
            <w:hideMark/>
          </w:tcPr>
          <w:p w:rsidR="00D9092F" w:rsidRPr="00D460A7" w:rsidRDefault="00D9092F" w:rsidP="00D9092F">
            <w:pPr>
              <w:spacing w:after="0" w:line="240" w:lineRule="auto"/>
              <w:rPr>
                <w:rFonts w:ascii="Times New Roman" w:hAnsi="Times New Roman"/>
                <w:sz w:val="24"/>
                <w:szCs w:val="24"/>
              </w:rPr>
            </w:pPr>
            <w:r w:rsidRPr="00D460A7">
              <w:rPr>
                <w:rFonts w:ascii="Times New Roman" w:hAnsi="Times New Roman"/>
                <w:sz w:val="24"/>
                <w:szCs w:val="24"/>
              </w:rPr>
              <w:t>4.2.4.2.</w:t>
            </w:r>
          </w:p>
        </w:tc>
        <w:tc>
          <w:tcPr>
            <w:tcW w:w="8221" w:type="dxa"/>
            <w:gridSpan w:val="2"/>
            <w:tcBorders>
              <w:top w:val="single" w:sz="4" w:space="0" w:color="auto"/>
              <w:left w:val="single" w:sz="4" w:space="0" w:color="auto"/>
              <w:bottom w:val="single" w:sz="4" w:space="0" w:color="auto"/>
              <w:right w:val="single" w:sz="4" w:space="0" w:color="auto"/>
            </w:tcBorders>
            <w:hideMark/>
          </w:tcPr>
          <w:p w:rsidR="00D9092F" w:rsidRPr="00D460A7" w:rsidRDefault="00D9092F" w:rsidP="00D9092F">
            <w:pPr>
              <w:spacing w:after="0" w:line="240" w:lineRule="auto"/>
              <w:rPr>
                <w:rFonts w:ascii="Times New Roman" w:hAnsi="Times New Roman"/>
                <w:sz w:val="24"/>
                <w:szCs w:val="24"/>
              </w:rPr>
            </w:pPr>
            <w:r w:rsidRPr="00D460A7">
              <w:rPr>
                <w:rFonts w:ascii="Times New Roman" w:hAnsi="Times New Roman"/>
                <w:sz w:val="24"/>
                <w:szCs w:val="24"/>
              </w:rPr>
              <w:t>Живопись Московского княжества. Творчество Феофана Грека и Андрея Рублева</w:t>
            </w:r>
          </w:p>
        </w:tc>
        <w:tc>
          <w:tcPr>
            <w:tcW w:w="1418" w:type="dxa"/>
            <w:tcBorders>
              <w:top w:val="single" w:sz="4" w:space="0" w:color="auto"/>
              <w:left w:val="single" w:sz="4" w:space="0" w:color="auto"/>
              <w:bottom w:val="single" w:sz="4" w:space="0" w:color="auto"/>
              <w:right w:val="single" w:sz="4" w:space="0" w:color="auto"/>
            </w:tcBorders>
            <w:vAlign w:val="center"/>
          </w:tcPr>
          <w:p w:rsidR="00D9092F" w:rsidRPr="00D460A7" w:rsidRDefault="00D9092F" w:rsidP="00D9092F">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092F" w:rsidRPr="00D460A7" w:rsidRDefault="00D9092F" w:rsidP="00D9092F">
            <w:pPr>
              <w:spacing w:after="0" w:line="240" w:lineRule="auto"/>
              <w:jc w:val="center"/>
              <w:rPr>
                <w:rFonts w:ascii="Times New Roman" w:hAnsi="Times New Roman"/>
                <w:sz w:val="24"/>
                <w:szCs w:val="24"/>
              </w:rPr>
            </w:pPr>
            <w:r w:rsidRPr="00D460A7">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D9092F" w:rsidRPr="00D460A7" w:rsidRDefault="00D9092F" w:rsidP="00D9092F">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D9092F" w:rsidRPr="00D460A7" w:rsidRDefault="00D9092F" w:rsidP="00D9092F">
            <w:pPr>
              <w:spacing w:after="0" w:line="240" w:lineRule="auto"/>
              <w:jc w:val="center"/>
              <w:rPr>
                <w:rFonts w:ascii="Times New Roman" w:hAnsi="Times New Roman"/>
                <w:sz w:val="24"/>
                <w:szCs w:val="24"/>
              </w:rPr>
            </w:pPr>
            <w:r w:rsidRPr="00D460A7">
              <w:rPr>
                <w:rFonts w:ascii="Times New Roman" w:hAnsi="Times New Roman"/>
                <w:sz w:val="24"/>
                <w:szCs w:val="24"/>
              </w:rPr>
              <w:t>2</w:t>
            </w:r>
          </w:p>
        </w:tc>
      </w:tr>
      <w:tr w:rsidR="00947557" w:rsidRPr="00D460A7" w:rsidTr="00C218A2">
        <w:trPr>
          <w:trHeight w:val="493"/>
        </w:trPr>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4.3.</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b/>
                <w:sz w:val="24"/>
                <w:szCs w:val="24"/>
              </w:rPr>
              <w:t>История изобразительного искусства Русского централизованного государства</w:t>
            </w:r>
            <w:r w:rsidRPr="00D460A7">
              <w:rPr>
                <w:rFonts w:ascii="Times New Roman" w:hAnsi="Times New Roman"/>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C218A2">
        <w:trPr>
          <w:trHeight w:val="363"/>
        </w:trPr>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4.3.1.</w:t>
            </w: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Архитектура конца XV – начала XVI века</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rPr>
          <w:trHeight w:val="243"/>
        </w:trPr>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4.3.2.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 xml:space="preserve">Московская школа живописи конца </w:t>
            </w:r>
            <w:r w:rsidRPr="00D460A7">
              <w:rPr>
                <w:rFonts w:ascii="Times New Roman" w:hAnsi="Times New Roman"/>
                <w:sz w:val="24"/>
                <w:szCs w:val="24"/>
                <w:lang w:val="en-US"/>
              </w:rPr>
              <w:t>XV</w:t>
            </w:r>
            <w:r w:rsidRPr="00D460A7">
              <w:rPr>
                <w:rFonts w:ascii="Times New Roman" w:hAnsi="Times New Roman"/>
                <w:sz w:val="24"/>
                <w:szCs w:val="24"/>
              </w:rPr>
              <w:t xml:space="preserve"> - </w:t>
            </w:r>
            <w:r w:rsidRPr="00D460A7">
              <w:rPr>
                <w:rFonts w:ascii="Times New Roman" w:hAnsi="Times New Roman"/>
                <w:sz w:val="24"/>
                <w:szCs w:val="24"/>
                <w:lang w:val="en-US"/>
              </w:rPr>
              <w:t>XVI</w:t>
            </w:r>
            <w:r w:rsidRPr="00D460A7">
              <w:rPr>
                <w:rFonts w:ascii="Times New Roman" w:hAnsi="Times New Roman"/>
                <w:sz w:val="24"/>
                <w:szCs w:val="24"/>
              </w:rPr>
              <w:t xml:space="preserve"> века. Творчество Дионисия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rPr>
          <w:trHeight w:val="348"/>
        </w:trPr>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4.3.3.</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Архитектура  середины и конца XVI века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rPr>
          <w:trHeight w:val="281"/>
        </w:trPr>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4.3.4.</w:t>
            </w:r>
          </w:p>
        </w:tc>
        <w:tc>
          <w:tcPr>
            <w:tcW w:w="8221" w:type="dxa"/>
            <w:gridSpan w:val="2"/>
            <w:tcBorders>
              <w:top w:val="single" w:sz="4" w:space="0" w:color="auto"/>
              <w:left w:val="single" w:sz="4" w:space="0" w:color="auto"/>
              <w:bottom w:val="single" w:sz="4" w:space="0" w:color="auto"/>
              <w:right w:val="single" w:sz="4" w:space="0" w:color="auto"/>
            </w:tcBorders>
          </w:tcPr>
          <w:p w:rsidR="00947557" w:rsidRPr="005D603D" w:rsidRDefault="00947557" w:rsidP="00C218A2">
            <w:pPr>
              <w:spacing w:after="0" w:line="240" w:lineRule="auto"/>
              <w:rPr>
                <w:rFonts w:ascii="Times New Roman" w:hAnsi="Times New Roman"/>
                <w:b/>
                <w:sz w:val="24"/>
                <w:szCs w:val="24"/>
              </w:rPr>
            </w:pPr>
            <w:r w:rsidRPr="005D603D">
              <w:rPr>
                <w:rFonts w:ascii="Times New Roman" w:hAnsi="Times New Roman"/>
                <w:b/>
                <w:sz w:val="24"/>
                <w:szCs w:val="24"/>
              </w:rPr>
              <w:t>Русское искусство XVII века</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C218A2">
        <w:trPr>
          <w:trHeight w:val="317"/>
        </w:trPr>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4.3.4.1.</w:t>
            </w: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Русская архитектура XVII века</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rPr>
          <w:trHeight w:val="197"/>
        </w:trPr>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4.3.4.2.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 xml:space="preserve">Русская живопись XVII века </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rPr>
          <w:trHeight w:val="389"/>
        </w:trPr>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4.3.5.</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Декоративно-прикладное искусство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b/>
                <w:sz w:val="24"/>
                <w:szCs w:val="24"/>
              </w:rPr>
            </w:pP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32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16</w:t>
            </w:r>
          </w:p>
        </w:tc>
      </w:tr>
      <w:tr w:rsidR="00947557" w:rsidRPr="00D460A7" w:rsidTr="00947557">
        <w:tc>
          <w:tcPr>
            <w:tcW w:w="13575"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 xml:space="preserve">2 год обучения </w:t>
            </w:r>
            <w:r w:rsidRPr="00D460A7">
              <w:rPr>
                <w:rFonts w:ascii="Times New Roman" w:hAnsi="Times New Roman"/>
                <w:b/>
                <w:sz w:val="24"/>
                <w:szCs w:val="24"/>
                <w:lang w:val="en-US"/>
              </w:rPr>
              <w:t>II</w:t>
            </w:r>
            <w:r w:rsidRPr="00D460A7">
              <w:rPr>
                <w:rFonts w:ascii="Times New Roman" w:hAnsi="Times New Roman"/>
                <w:b/>
                <w:sz w:val="24"/>
                <w:szCs w:val="24"/>
              </w:rPr>
              <w:t xml:space="preserve"> полугодие</w:t>
            </w:r>
          </w:p>
        </w:tc>
      </w:tr>
      <w:tr w:rsidR="00947557" w:rsidRPr="00D460A7" w:rsidTr="00C218A2">
        <w:trPr>
          <w:trHeight w:val="563"/>
        </w:trPr>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Раздел 5. История изобразительного искусства зарубежных стран эпохи Возрождения</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C218A2">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5.1.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Искусство Проторенессанса в Италии (XIII-XIV вв.)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5.2.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Искусство Италии Раннего  Возрождения</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C218A2">
        <w:trPr>
          <w:trHeight w:val="329"/>
        </w:trPr>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5.2.1.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Архитектура Раннего Возрождения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rPr>
          <w:trHeight w:val="379"/>
        </w:trPr>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5.2.2.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Скульптура Раннего Возрождения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5.2.3.</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Живопись Раннего Возрождения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5.3.</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Искусство Италии Высокого  Возрождения</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C218A2">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5.3.1.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Творчество Леонардо да Винчи (1452-1519)</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5.3.2.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Творчество Рафаэля Санти (1483-1520)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5.3.3.</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Творчество Микеланджело ди Лодовико Буонаротти Симони (1475-1564)</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5.3.4.</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 xml:space="preserve">Венецианская школа живописи. </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C218A2">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5.3.4.1.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Творчество Джорджоне и Тициана.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r>
      <w:tr w:rsidR="00947557" w:rsidRPr="00D460A7" w:rsidTr="00C218A2">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5.3.4.2.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Творчество Веронезе и Тинторетто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5.4.</w:t>
            </w: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История искусства   стран Северного Возрождения</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C218A2">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5.4.1.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5D603D" w:rsidRDefault="00947557" w:rsidP="00C218A2">
            <w:pPr>
              <w:spacing w:after="0" w:line="240" w:lineRule="auto"/>
              <w:rPr>
                <w:rFonts w:ascii="Times New Roman" w:hAnsi="Times New Roman"/>
                <w:b/>
                <w:sz w:val="24"/>
                <w:szCs w:val="24"/>
              </w:rPr>
            </w:pPr>
            <w:r w:rsidRPr="005D603D">
              <w:rPr>
                <w:rFonts w:ascii="Times New Roman" w:hAnsi="Times New Roman"/>
                <w:b/>
                <w:sz w:val="24"/>
                <w:szCs w:val="24"/>
              </w:rPr>
              <w:t>История искусства Нидерландов эпохи Возрождения</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C218A2">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5.4.1.1.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Творчество братьев Губерта и Ян ван Эйков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5.4.1.2.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Творчество Иеронима Босха и Питера Брейгеля Старшего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5.4.2.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5D603D" w:rsidRDefault="00947557" w:rsidP="00C218A2">
            <w:pPr>
              <w:spacing w:after="0" w:line="240" w:lineRule="auto"/>
              <w:rPr>
                <w:rFonts w:ascii="Times New Roman" w:hAnsi="Times New Roman"/>
                <w:b/>
                <w:sz w:val="24"/>
                <w:szCs w:val="24"/>
              </w:rPr>
            </w:pPr>
            <w:r w:rsidRPr="005D603D">
              <w:rPr>
                <w:rFonts w:ascii="Times New Roman" w:hAnsi="Times New Roman"/>
                <w:b/>
                <w:sz w:val="24"/>
                <w:szCs w:val="24"/>
              </w:rPr>
              <w:t>История искусства Германии эпохи Возрождения (XV-XVI вв.)</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C218A2">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5.4.2.1.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Творчество Альбрехта Дюрера (1471-1528)</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5.4.2.2.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 xml:space="preserve"> Творчество Ганса Гольбейна Младшего (1497-1543)</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5.4.3.</w:t>
            </w: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Искусство Испании эпохи Возрождения</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5.4.4.</w:t>
            </w: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Возрождение во Франции</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5.5.</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Зачет</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218A2">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b/>
                <w:sz w:val="24"/>
                <w:szCs w:val="24"/>
              </w:rPr>
            </w:pP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34</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17</w:t>
            </w:r>
          </w:p>
        </w:tc>
      </w:tr>
      <w:tr w:rsidR="00947557" w:rsidRPr="00D460A7" w:rsidTr="00947557">
        <w:tc>
          <w:tcPr>
            <w:tcW w:w="13575"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 xml:space="preserve">3 год обучения </w:t>
            </w:r>
            <w:r w:rsidRPr="00D460A7">
              <w:rPr>
                <w:rFonts w:ascii="Times New Roman" w:hAnsi="Times New Roman"/>
                <w:b/>
                <w:sz w:val="24"/>
                <w:szCs w:val="24"/>
                <w:lang w:val="en-US"/>
              </w:rPr>
              <w:t>I</w:t>
            </w:r>
            <w:r w:rsidRPr="00D460A7">
              <w:rPr>
                <w:rFonts w:ascii="Times New Roman" w:hAnsi="Times New Roman"/>
                <w:b/>
                <w:sz w:val="24"/>
                <w:szCs w:val="24"/>
              </w:rPr>
              <w:t xml:space="preserve"> полугодие</w:t>
            </w:r>
          </w:p>
        </w:tc>
      </w:tr>
      <w:tr w:rsidR="00947557" w:rsidRPr="00D460A7" w:rsidTr="00C11776">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Раздел 6. История искусства стран Западной Европы XVII - XVIII вв.</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C11776">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6.1.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Стили и художественные направления западноевропейского искусства XVII - XVIII вв.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Лекция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11776">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6.2.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Искусство Италии XVII века</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C11776">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6.2.1.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Архитектура и скульптура Италии XVII века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11776">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6.2.2.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Живопись Италии XVII века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11776">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6.3.</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История искусства Фландрии XVII - XVIII вв.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11776">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6.4.</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 xml:space="preserve">Искусство Голландии </w:t>
            </w:r>
            <w:r w:rsidRPr="00D460A7">
              <w:rPr>
                <w:rFonts w:ascii="Times New Roman" w:hAnsi="Times New Roman"/>
                <w:b/>
                <w:sz w:val="24"/>
                <w:szCs w:val="24"/>
                <w:lang w:val="en-US"/>
              </w:rPr>
              <w:t>XVII</w:t>
            </w:r>
            <w:r w:rsidRPr="00D460A7">
              <w:rPr>
                <w:rFonts w:ascii="Times New Roman" w:hAnsi="Times New Roman"/>
                <w:b/>
                <w:sz w:val="24"/>
                <w:szCs w:val="24"/>
              </w:rPr>
              <w:t>-</w:t>
            </w:r>
            <w:r w:rsidRPr="00D460A7">
              <w:rPr>
                <w:rFonts w:ascii="Times New Roman" w:hAnsi="Times New Roman"/>
                <w:b/>
                <w:sz w:val="24"/>
                <w:szCs w:val="24"/>
                <w:lang w:val="en-US"/>
              </w:rPr>
              <w:t>XVIII</w:t>
            </w:r>
            <w:r w:rsidRPr="00D460A7">
              <w:rPr>
                <w:rFonts w:ascii="Times New Roman" w:hAnsi="Times New Roman"/>
                <w:b/>
                <w:sz w:val="24"/>
                <w:szCs w:val="24"/>
              </w:rPr>
              <w:t xml:space="preserve"> вв.</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C11776">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6.4.1.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Живопись Голландии XVII-XVIII вв.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11776">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6.4.2.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Творчество Рембрандта ван Рейна (1606 – 1669)</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11776">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6.5.</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Искусство Испании XVII-ХVIII веков. Творчество Диего Веласкеса (1599 – 1660)</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11776">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6.6.</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 xml:space="preserve">Искусство Франции </w:t>
            </w:r>
            <w:r w:rsidRPr="00D460A7">
              <w:rPr>
                <w:rFonts w:ascii="Times New Roman" w:hAnsi="Times New Roman"/>
                <w:b/>
                <w:sz w:val="24"/>
                <w:szCs w:val="24"/>
                <w:lang w:val="en-US"/>
              </w:rPr>
              <w:t>XVII</w:t>
            </w:r>
            <w:r w:rsidRPr="00D460A7">
              <w:rPr>
                <w:rFonts w:ascii="Times New Roman" w:hAnsi="Times New Roman"/>
                <w:b/>
                <w:sz w:val="24"/>
                <w:szCs w:val="24"/>
              </w:rPr>
              <w:t>-</w:t>
            </w:r>
            <w:r w:rsidRPr="00D460A7">
              <w:rPr>
                <w:rFonts w:ascii="Times New Roman" w:hAnsi="Times New Roman"/>
                <w:b/>
                <w:sz w:val="24"/>
                <w:szCs w:val="24"/>
                <w:lang w:val="en-US"/>
              </w:rPr>
              <w:t>XVIII</w:t>
            </w:r>
            <w:r w:rsidRPr="00D460A7">
              <w:rPr>
                <w:rFonts w:ascii="Times New Roman" w:hAnsi="Times New Roman"/>
                <w:b/>
                <w:sz w:val="24"/>
                <w:szCs w:val="24"/>
              </w:rPr>
              <w:t xml:space="preserve"> вв. </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C11776">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6.6.1.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 xml:space="preserve">Живопись Франции XVII века </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11776">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6.6.2.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Архитектура Франции XVII-XVIII вв.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11776">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6.6.3.</w:t>
            </w:r>
            <w:r w:rsidRPr="00D460A7">
              <w:rPr>
                <w:rFonts w:ascii="Times New Roman" w:hAnsi="Times New Roman"/>
                <w:sz w:val="24"/>
                <w:szCs w:val="24"/>
              </w:rPr>
              <w:tab/>
            </w: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Живопись Франции XVIII века</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11776">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6.7.</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176549" w:rsidRDefault="00947557" w:rsidP="00C218A2">
            <w:pPr>
              <w:spacing w:after="0" w:line="240" w:lineRule="auto"/>
              <w:rPr>
                <w:rFonts w:ascii="Times New Roman" w:hAnsi="Times New Roman"/>
                <w:sz w:val="24"/>
                <w:szCs w:val="24"/>
              </w:rPr>
            </w:pPr>
            <w:r w:rsidRPr="00176549">
              <w:rPr>
                <w:rFonts w:ascii="Times New Roman" w:hAnsi="Times New Roman"/>
                <w:sz w:val="24"/>
                <w:szCs w:val="24"/>
              </w:rPr>
              <w:t>Искусство Англии XVIII века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11776">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Раздел 7. История русского изобразительного искусства XVIII века</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C11776">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7.1.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Искусство первой трети XVIII века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11776">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7.2.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Русское искусство середины XVIII вв.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11776">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 xml:space="preserve">7.3. </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Русская архитектура второй половины XVIII века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C11776">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7.4.</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Русская живопись и скульптура  второй половины XVIII века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r>
      <w:tr w:rsidR="00947557" w:rsidRPr="00D460A7" w:rsidTr="00C11776">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b/>
                <w:sz w:val="24"/>
                <w:szCs w:val="24"/>
              </w:rPr>
            </w:pP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32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16</w:t>
            </w:r>
          </w:p>
        </w:tc>
      </w:tr>
      <w:tr w:rsidR="00947557" w:rsidRPr="00D460A7" w:rsidTr="00947557">
        <w:trPr>
          <w:trHeight w:val="453"/>
        </w:trPr>
        <w:tc>
          <w:tcPr>
            <w:tcW w:w="13575"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 xml:space="preserve">3 год обучения </w:t>
            </w:r>
            <w:r w:rsidRPr="00D460A7">
              <w:rPr>
                <w:rFonts w:ascii="Times New Roman" w:hAnsi="Times New Roman"/>
                <w:b/>
                <w:sz w:val="24"/>
                <w:szCs w:val="24"/>
                <w:lang w:val="en-US"/>
              </w:rPr>
              <w:t>II</w:t>
            </w:r>
            <w:r w:rsidRPr="00D460A7">
              <w:rPr>
                <w:rFonts w:ascii="Times New Roman" w:hAnsi="Times New Roman"/>
                <w:b/>
                <w:sz w:val="24"/>
                <w:szCs w:val="24"/>
              </w:rPr>
              <w:t xml:space="preserve"> полугодие</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Раздел 8. История искусства стран Западной Европы конца XVIII – первой половины XIX вв.</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8.1.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История искусства  Франции рубежа  XVIII - XIX вв.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8.2.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История искусства Испании конца XVIII –  начала XIX века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8.3.</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Романтизм в искусстве Франции начала XIX века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8.4.</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Искусство критического реализма во Франции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8.5.</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Камиль Коро и Барбизонская школа живописи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b/>
                <w:sz w:val="24"/>
                <w:szCs w:val="24"/>
              </w:rPr>
              <w:t>Раздел 9. История искусства стран Западной Европы второй половины</w:t>
            </w:r>
            <w:r w:rsidRPr="00D460A7">
              <w:rPr>
                <w:sz w:val="24"/>
                <w:szCs w:val="24"/>
              </w:rPr>
              <w:t xml:space="preserve"> </w:t>
            </w:r>
            <w:r w:rsidRPr="00D460A7">
              <w:rPr>
                <w:rFonts w:ascii="Times New Roman" w:hAnsi="Times New Roman"/>
                <w:b/>
                <w:sz w:val="24"/>
                <w:szCs w:val="24"/>
              </w:rPr>
              <w:t>XIX века</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9.1.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803805" w:rsidRDefault="00947557" w:rsidP="00C218A2">
            <w:pPr>
              <w:spacing w:after="0" w:line="240" w:lineRule="auto"/>
              <w:rPr>
                <w:rFonts w:ascii="Times New Roman" w:hAnsi="Times New Roman"/>
                <w:b/>
                <w:sz w:val="24"/>
                <w:szCs w:val="24"/>
              </w:rPr>
            </w:pPr>
            <w:r w:rsidRPr="00803805">
              <w:rPr>
                <w:rFonts w:ascii="Times New Roman" w:hAnsi="Times New Roman"/>
                <w:b/>
                <w:sz w:val="24"/>
                <w:szCs w:val="24"/>
              </w:rPr>
              <w:t>Искусство Франции второй половины XIX века</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9.1.1.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Творчество Эдуарда Мане (1832-1883)</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9.1.2.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Импрессионизм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9.1.3.</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Творчество Огюста Родена (1840-1917)</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9.1.4.</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Неоимпрессионизм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9.1.5.</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Постимпрессионизм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3</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9.2.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Символизм в искусстве рубежа XIX - XX века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9.3.</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Модерн и его национальные разновидности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r>
      <w:tr w:rsidR="00947557" w:rsidRPr="00D460A7" w:rsidTr="00965548">
        <w:trPr>
          <w:trHeight w:val="337"/>
        </w:trPr>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9.4.</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Зачет</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b/>
                <w:sz w:val="24"/>
                <w:szCs w:val="24"/>
              </w:rPr>
            </w:pP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34</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17</w:t>
            </w:r>
          </w:p>
        </w:tc>
      </w:tr>
      <w:tr w:rsidR="00947557" w:rsidRPr="00D460A7" w:rsidTr="00947557">
        <w:tc>
          <w:tcPr>
            <w:tcW w:w="13575"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b/>
                <w:sz w:val="24"/>
                <w:szCs w:val="24"/>
              </w:rPr>
              <w:t xml:space="preserve">4 год обучения </w:t>
            </w:r>
            <w:r w:rsidRPr="00D460A7">
              <w:rPr>
                <w:rFonts w:ascii="Times New Roman" w:hAnsi="Times New Roman"/>
                <w:b/>
                <w:sz w:val="24"/>
                <w:szCs w:val="24"/>
                <w:lang w:val="en-US"/>
              </w:rPr>
              <w:t>I</w:t>
            </w:r>
            <w:r w:rsidRPr="00D460A7">
              <w:rPr>
                <w:rFonts w:ascii="Times New Roman" w:hAnsi="Times New Roman"/>
                <w:b/>
                <w:sz w:val="24"/>
                <w:szCs w:val="24"/>
              </w:rPr>
              <w:t xml:space="preserve"> полугодие</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Раздел 10. История русского изобразительного искусства конца XVIII –первой половины XIX века</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10.1.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Искусство первой половины XIX века. Архитектура Высокого классицизма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3</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10.2.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Скульптура первой половины XIX века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10.3.</w:t>
            </w: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b/>
                <w:sz w:val="24"/>
                <w:szCs w:val="24"/>
              </w:rPr>
              <w:t xml:space="preserve">Русская живопись первой половины </w:t>
            </w:r>
            <w:r w:rsidRPr="00D460A7">
              <w:rPr>
                <w:rFonts w:ascii="Times New Roman" w:hAnsi="Times New Roman"/>
                <w:b/>
                <w:sz w:val="24"/>
                <w:szCs w:val="24"/>
                <w:lang w:val="en-US"/>
              </w:rPr>
              <w:t>XIX</w:t>
            </w:r>
            <w:r w:rsidRPr="00D460A7">
              <w:rPr>
                <w:rFonts w:ascii="Times New Roman" w:hAnsi="Times New Roman"/>
                <w:b/>
                <w:sz w:val="24"/>
                <w:szCs w:val="24"/>
              </w:rPr>
              <w:t xml:space="preserve"> века</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10.3.1.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Творчество О. А. Кипренского (1782 – 1836)</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10.3.2.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Творчество К. П. Брюллова (1799 – 1852)</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10.3.3.</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Творчество А. А. Иванова (1806 – 1858)</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10.3.4.</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Творчество В. А. Тропинина (1776 – 1857)</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10.3.5.</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Венецианов и его школа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10.3.6.</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Творчество П. А. Федотова (1815 – 1852)</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Раздел 11. История русского искусства второй половины XIX века</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11.1.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 xml:space="preserve">Русская живопись 60 –х годов XIX века. </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11.2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Роль и значение организации «Товарищества передвижных художественных выставок» в развитии русской живописи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11.3.</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Развитие бытового жанра в живописи 70 – 80 годов XIX века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11.4.</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Батальная живопись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11.5.</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Развитие пейзажного жанра 2-й половины XIX века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b/>
                <w:sz w:val="24"/>
                <w:szCs w:val="24"/>
              </w:rPr>
            </w:pP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32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16</w:t>
            </w:r>
          </w:p>
        </w:tc>
      </w:tr>
      <w:tr w:rsidR="00947557" w:rsidRPr="00D460A7" w:rsidTr="00947557">
        <w:tc>
          <w:tcPr>
            <w:tcW w:w="13575"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 xml:space="preserve">4 год обучения </w:t>
            </w:r>
            <w:r w:rsidRPr="00D460A7">
              <w:rPr>
                <w:rFonts w:ascii="Times New Roman" w:hAnsi="Times New Roman"/>
                <w:b/>
                <w:sz w:val="24"/>
                <w:szCs w:val="24"/>
                <w:lang w:val="en-US"/>
              </w:rPr>
              <w:t>II</w:t>
            </w:r>
            <w:r w:rsidRPr="00D460A7">
              <w:rPr>
                <w:rFonts w:ascii="Times New Roman" w:hAnsi="Times New Roman"/>
                <w:b/>
                <w:sz w:val="24"/>
                <w:szCs w:val="24"/>
              </w:rPr>
              <w:t xml:space="preserve"> полугодие</w:t>
            </w:r>
          </w:p>
        </w:tc>
      </w:tr>
      <w:tr w:rsidR="00947557" w:rsidRPr="00D460A7" w:rsidTr="00965548">
        <w:trPr>
          <w:trHeight w:val="669"/>
        </w:trPr>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11.6.</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965548">
            <w:pPr>
              <w:spacing w:after="0" w:line="240" w:lineRule="auto"/>
              <w:rPr>
                <w:rFonts w:ascii="Times New Roman" w:hAnsi="Times New Roman"/>
                <w:sz w:val="24"/>
                <w:szCs w:val="24"/>
              </w:rPr>
            </w:pPr>
            <w:r w:rsidRPr="00D460A7">
              <w:rPr>
                <w:rFonts w:ascii="Times New Roman" w:hAnsi="Times New Roman"/>
                <w:sz w:val="24"/>
                <w:szCs w:val="24"/>
              </w:rPr>
              <w:t>Творчество В. Д. Поленова (1844-1927 гг.)</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Pr>
                <w:rFonts w:ascii="Times New Roman" w:hAnsi="Times New Roman"/>
                <w:sz w:val="24"/>
                <w:szCs w:val="24"/>
              </w:rPr>
              <w:t>Б</w:t>
            </w:r>
            <w:r w:rsidRPr="00D460A7">
              <w:rPr>
                <w:rFonts w:ascii="Times New Roman" w:hAnsi="Times New Roman"/>
                <w:sz w:val="24"/>
                <w:szCs w:val="24"/>
              </w:rPr>
              <w:t>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11.7.</w:t>
            </w: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Творчество И. И. Левитана (1860 – 1900 гг.)</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Pr>
                <w:rFonts w:ascii="Times New Roman" w:hAnsi="Times New Roman"/>
                <w:sz w:val="24"/>
                <w:szCs w:val="24"/>
              </w:rPr>
              <w:t>Б</w:t>
            </w:r>
            <w:r w:rsidRPr="00D460A7">
              <w:rPr>
                <w:rFonts w:ascii="Times New Roman" w:hAnsi="Times New Roman"/>
                <w:sz w:val="24"/>
                <w:szCs w:val="24"/>
              </w:rPr>
              <w:t>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11.8.</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965548">
            <w:pPr>
              <w:spacing w:after="0" w:line="240" w:lineRule="auto"/>
              <w:rPr>
                <w:rFonts w:ascii="Times New Roman" w:hAnsi="Times New Roman"/>
                <w:sz w:val="24"/>
                <w:szCs w:val="24"/>
              </w:rPr>
            </w:pPr>
            <w:r w:rsidRPr="00D460A7">
              <w:rPr>
                <w:rFonts w:ascii="Times New Roman" w:hAnsi="Times New Roman"/>
                <w:sz w:val="24"/>
                <w:szCs w:val="24"/>
              </w:rPr>
              <w:t>Творчество И. Е. Репина (1844 – 1930 гг.)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r>
      <w:tr w:rsidR="00947557" w:rsidRPr="00D460A7" w:rsidTr="00965548">
        <w:trPr>
          <w:trHeight w:val="683"/>
        </w:trPr>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11.9.</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 xml:space="preserve">Историческая  живопись 70 – 90-х гг. XIX века. Творчество В. И. Сурикова (1848 – 1916 гг.) </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11.10.</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Творчество В. М. Васнецова (1848 – 1926 гг.)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11.11.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Архитектура и скульптура второй половины XIX века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Раздел 12. История русского изобразительного искусства конца XIX - начала  XX вв.</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12.1.</w:t>
            </w: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Живопись конца XIX - начала  XX вв.</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12.1.1.</w:t>
            </w: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Развитие бытового и исторического жанров</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Лекция</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12.1.2.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965548">
            <w:pPr>
              <w:spacing w:after="0" w:line="240" w:lineRule="auto"/>
              <w:rPr>
                <w:rFonts w:ascii="Times New Roman" w:hAnsi="Times New Roman"/>
                <w:sz w:val="24"/>
                <w:szCs w:val="24"/>
              </w:rPr>
            </w:pPr>
            <w:r w:rsidRPr="00D460A7">
              <w:rPr>
                <w:rFonts w:ascii="Times New Roman" w:hAnsi="Times New Roman"/>
                <w:sz w:val="24"/>
                <w:szCs w:val="24"/>
              </w:rPr>
              <w:t>Творчество К. А. Коровина (1861 – 1939 гг.)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12.1.3.</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965548">
            <w:pPr>
              <w:spacing w:after="0" w:line="240" w:lineRule="auto"/>
              <w:rPr>
                <w:rFonts w:ascii="Times New Roman" w:hAnsi="Times New Roman"/>
                <w:sz w:val="24"/>
                <w:szCs w:val="24"/>
              </w:rPr>
            </w:pPr>
            <w:r w:rsidRPr="00D460A7">
              <w:rPr>
                <w:rFonts w:ascii="Times New Roman" w:hAnsi="Times New Roman"/>
                <w:sz w:val="24"/>
                <w:szCs w:val="24"/>
              </w:rPr>
              <w:t>Творчество В. А. Серова (1865 – 1911 гг.)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12.1.4.</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965548">
            <w:pPr>
              <w:spacing w:after="0" w:line="240" w:lineRule="auto"/>
              <w:rPr>
                <w:rFonts w:ascii="Times New Roman" w:hAnsi="Times New Roman"/>
                <w:sz w:val="24"/>
                <w:szCs w:val="24"/>
              </w:rPr>
            </w:pPr>
            <w:r w:rsidRPr="00D460A7">
              <w:rPr>
                <w:rFonts w:ascii="Times New Roman" w:hAnsi="Times New Roman"/>
                <w:sz w:val="24"/>
                <w:szCs w:val="24"/>
              </w:rPr>
              <w:t>Творчество М. А. Врубеля</w:t>
            </w:r>
            <w:r w:rsidR="00965548">
              <w:rPr>
                <w:rFonts w:ascii="Times New Roman" w:hAnsi="Times New Roman"/>
                <w:sz w:val="24"/>
                <w:szCs w:val="24"/>
              </w:rPr>
              <w:t xml:space="preserve"> </w:t>
            </w:r>
            <w:r w:rsidRPr="00D460A7">
              <w:rPr>
                <w:rFonts w:ascii="Times New Roman" w:hAnsi="Times New Roman"/>
                <w:sz w:val="24"/>
                <w:szCs w:val="24"/>
              </w:rPr>
              <w:t>(1856 – 1910 гг.)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12.2.</w:t>
            </w: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Творческие объединения конца</w:t>
            </w:r>
            <w:r w:rsidRPr="00D460A7">
              <w:rPr>
                <w:sz w:val="24"/>
                <w:szCs w:val="24"/>
              </w:rPr>
              <w:t xml:space="preserve"> </w:t>
            </w:r>
            <w:r w:rsidRPr="00D460A7">
              <w:rPr>
                <w:rFonts w:ascii="Times New Roman" w:hAnsi="Times New Roman"/>
                <w:sz w:val="24"/>
                <w:szCs w:val="24"/>
              </w:rPr>
              <w:t>XIX - начала  XX веков</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12.2.1.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 xml:space="preserve"> «Мир искусства» (1898 – 1904 гг.; 1910 – 1924 гг.)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12.2.2.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Творческое объединение «Союз русских художников» (1903 – 1924 гг.)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Pr>
                <w:rFonts w:ascii="Times New Roman" w:hAnsi="Times New Roman"/>
                <w:sz w:val="24"/>
                <w:szCs w:val="24"/>
              </w:rPr>
              <w:t>Л</w:t>
            </w:r>
            <w:r w:rsidRPr="00D460A7">
              <w:rPr>
                <w:rFonts w:ascii="Times New Roman" w:hAnsi="Times New Roman"/>
                <w:sz w:val="24"/>
                <w:szCs w:val="24"/>
              </w:rPr>
              <w:t>екция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12.2.3.</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Русский символизм. Выставка «Голубая роза» (1907 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Pr>
                <w:rFonts w:ascii="Times New Roman" w:hAnsi="Times New Roman"/>
                <w:sz w:val="24"/>
                <w:szCs w:val="24"/>
              </w:rPr>
              <w:t>Л</w:t>
            </w:r>
            <w:r w:rsidRPr="00D460A7">
              <w:rPr>
                <w:rFonts w:ascii="Times New Roman" w:hAnsi="Times New Roman"/>
                <w:sz w:val="24"/>
                <w:szCs w:val="24"/>
              </w:rPr>
              <w:t>екция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12.2.4.</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Творческое объединение  «Бубновый валет» (1911 – 1917 гг.)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Pr>
                <w:rFonts w:ascii="Times New Roman" w:hAnsi="Times New Roman"/>
                <w:sz w:val="24"/>
                <w:szCs w:val="24"/>
              </w:rPr>
              <w:t>Л</w:t>
            </w:r>
            <w:r w:rsidRPr="00D460A7">
              <w:rPr>
                <w:rFonts w:ascii="Times New Roman" w:hAnsi="Times New Roman"/>
                <w:sz w:val="24"/>
                <w:szCs w:val="24"/>
              </w:rPr>
              <w:t>екция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8546C3" w:rsidRDefault="00947557" w:rsidP="00C218A2">
            <w:pPr>
              <w:spacing w:after="0" w:line="240" w:lineRule="auto"/>
              <w:rPr>
                <w:rFonts w:ascii="Times New Roman" w:hAnsi="Times New Roman"/>
                <w:sz w:val="24"/>
                <w:szCs w:val="24"/>
              </w:rPr>
            </w:pPr>
            <w:r w:rsidRPr="008546C3">
              <w:rPr>
                <w:rFonts w:ascii="Times New Roman" w:hAnsi="Times New Roman"/>
                <w:sz w:val="24"/>
                <w:szCs w:val="24"/>
              </w:rPr>
              <w:t>12.</w:t>
            </w:r>
            <w:r>
              <w:rPr>
                <w:rFonts w:ascii="Times New Roman" w:hAnsi="Times New Roman"/>
                <w:sz w:val="24"/>
                <w:szCs w:val="24"/>
              </w:rPr>
              <w:t>3.</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Зачет</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34</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17</w:t>
            </w:r>
          </w:p>
        </w:tc>
      </w:tr>
      <w:tr w:rsidR="00947557" w:rsidRPr="00D460A7" w:rsidTr="00947557">
        <w:tc>
          <w:tcPr>
            <w:tcW w:w="13575"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5 год обучения I полугодие</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Раздел 13. История искусства зарубежных стран конца XIX – первой половины XX вв.</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13.1.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Основные тенденции мирового искусства конца XIX – нач. XX вв.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13.2.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Архитектура  первой половины XX вв.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13.3.</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8546C3">
              <w:rPr>
                <w:rFonts w:ascii="Times New Roman" w:hAnsi="Times New Roman"/>
                <w:sz w:val="24"/>
                <w:szCs w:val="24"/>
              </w:rPr>
              <w:t xml:space="preserve">Фовизм  </w:t>
            </w:r>
            <w:r w:rsidRPr="00D460A7">
              <w:rPr>
                <w:rFonts w:ascii="Times New Roman" w:hAnsi="Times New Roman"/>
                <w:sz w:val="24"/>
                <w:szCs w:val="24"/>
              </w:rPr>
              <w:t>и его основные представители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13.4.</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Творчество Анри Матисса (1869 – 1954 гг.)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13.5.</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Развитие экспрессионизма. Художественные объединения: «Мост» и «Синий всадник»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13.6.</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Творчество Пабло Пикассо. Кубизм  (1907 – 1912 гг.)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13.7.</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8546C3">
              <w:rPr>
                <w:rFonts w:ascii="Times New Roman" w:hAnsi="Times New Roman"/>
                <w:sz w:val="24"/>
                <w:szCs w:val="24"/>
              </w:rPr>
              <w:t xml:space="preserve">Футуризм </w:t>
            </w:r>
            <w:r w:rsidRPr="00D460A7">
              <w:rPr>
                <w:rFonts w:ascii="Times New Roman" w:hAnsi="Times New Roman"/>
                <w:sz w:val="24"/>
                <w:szCs w:val="24"/>
              </w:rPr>
              <w:t xml:space="preserve">и его основные представители </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13.8.</w:t>
            </w: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Метафизическая живопись</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13.9.</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8546C3">
              <w:rPr>
                <w:rFonts w:ascii="Times New Roman" w:hAnsi="Times New Roman"/>
                <w:sz w:val="24"/>
                <w:szCs w:val="24"/>
              </w:rPr>
              <w:t>Абстрактное искусство</w:t>
            </w:r>
            <w:r w:rsidRPr="00D460A7">
              <w:rPr>
                <w:rFonts w:ascii="Times New Roman" w:hAnsi="Times New Roman"/>
                <w:sz w:val="24"/>
                <w:szCs w:val="24"/>
              </w:rPr>
              <w:t xml:space="preserve"> и его разновидности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3</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13.10.</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8546C3">
              <w:rPr>
                <w:rFonts w:ascii="Times New Roman" w:hAnsi="Times New Roman"/>
                <w:sz w:val="24"/>
                <w:szCs w:val="24"/>
              </w:rPr>
              <w:t xml:space="preserve">Дадаизм </w:t>
            </w:r>
            <w:r w:rsidRPr="00D460A7">
              <w:rPr>
                <w:rFonts w:ascii="Times New Roman" w:hAnsi="Times New Roman"/>
                <w:sz w:val="24"/>
                <w:szCs w:val="24"/>
              </w:rPr>
              <w:t>как художественное направление  и его основные представители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13.11.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8546C3">
              <w:rPr>
                <w:rFonts w:ascii="Times New Roman" w:hAnsi="Times New Roman"/>
                <w:sz w:val="24"/>
                <w:szCs w:val="24"/>
              </w:rPr>
              <w:t xml:space="preserve">Сюрреализм </w:t>
            </w:r>
            <w:r w:rsidRPr="00D460A7">
              <w:rPr>
                <w:rFonts w:ascii="Times New Roman" w:hAnsi="Times New Roman"/>
                <w:sz w:val="24"/>
                <w:szCs w:val="24"/>
              </w:rPr>
              <w:t>в искусстве ХХ века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b/>
                <w:sz w:val="24"/>
                <w:szCs w:val="24"/>
              </w:rPr>
            </w:pP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b/>
                <w:i/>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32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16</w:t>
            </w:r>
          </w:p>
        </w:tc>
      </w:tr>
      <w:tr w:rsidR="00947557" w:rsidRPr="00D460A7" w:rsidTr="00947557">
        <w:tc>
          <w:tcPr>
            <w:tcW w:w="13575"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 xml:space="preserve">5 год обучения </w:t>
            </w:r>
            <w:r w:rsidRPr="00D460A7">
              <w:rPr>
                <w:rFonts w:ascii="Times New Roman" w:hAnsi="Times New Roman"/>
                <w:b/>
                <w:sz w:val="24"/>
                <w:szCs w:val="24"/>
                <w:lang w:val="en-US"/>
              </w:rPr>
              <w:t>II</w:t>
            </w:r>
            <w:r w:rsidRPr="00D460A7">
              <w:rPr>
                <w:rFonts w:ascii="Times New Roman" w:hAnsi="Times New Roman"/>
                <w:b/>
                <w:sz w:val="24"/>
                <w:szCs w:val="24"/>
              </w:rPr>
              <w:t xml:space="preserve"> полугодие</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13.12.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Демократическое искусство первой половины ХХ века</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13.12.1.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 xml:space="preserve">Скульптура первой половины ХХ века </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13.12.2.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 xml:space="preserve">Графика ХХ века </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13.12.3.</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Мастера демократического искусства Америки</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13.12.4.</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 xml:space="preserve">Художники реалистического искусства Англии </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13.12.5.</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Изобразительное искусство Латинской Америки</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rPr>
            </w:pPr>
            <w:r w:rsidRPr="00D460A7">
              <w:rPr>
                <w:rFonts w:ascii="Times New Roman" w:hAnsi="Times New Roman"/>
              </w:rPr>
              <w:t>13.12.5.1.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Развитие мексиканской графики. Творчество Л. Мендеса.</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rPr>
            </w:pPr>
            <w:r w:rsidRPr="00D460A7">
              <w:rPr>
                <w:rFonts w:ascii="Times New Roman" w:hAnsi="Times New Roman"/>
              </w:rPr>
              <w:t>13.12.5.2.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Развитие мексиканской монументальной живописи</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 xml:space="preserve">Раздел 14. История искусства зарубежных стран второй половины ХХ века – начала </w:t>
            </w:r>
            <w:r w:rsidRPr="00D460A7">
              <w:rPr>
                <w:rFonts w:ascii="Times New Roman" w:hAnsi="Times New Roman"/>
                <w:b/>
                <w:sz w:val="24"/>
                <w:szCs w:val="24"/>
                <w:lang w:val="en-US"/>
              </w:rPr>
              <w:t>XXI</w:t>
            </w:r>
            <w:r w:rsidRPr="00D460A7">
              <w:rPr>
                <w:rFonts w:ascii="Times New Roman" w:hAnsi="Times New Roman"/>
                <w:b/>
                <w:sz w:val="24"/>
                <w:szCs w:val="24"/>
              </w:rPr>
              <w:t xml:space="preserve"> вв.</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14.1.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 xml:space="preserve">Архитектура второй половины ХХ века – начала </w:t>
            </w:r>
            <w:r w:rsidRPr="00D460A7">
              <w:rPr>
                <w:rFonts w:ascii="Times New Roman" w:hAnsi="Times New Roman"/>
                <w:sz w:val="24"/>
                <w:szCs w:val="24"/>
                <w:lang w:val="en-US"/>
              </w:rPr>
              <w:t>XXI</w:t>
            </w:r>
            <w:r w:rsidRPr="00D460A7">
              <w:rPr>
                <w:rFonts w:ascii="Times New Roman" w:hAnsi="Times New Roman"/>
                <w:sz w:val="24"/>
                <w:szCs w:val="24"/>
              </w:rPr>
              <w:t xml:space="preserve"> вв. </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14.2.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 xml:space="preserve">Скульптура второй половины ХХ века – начала </w:t>
            </w:r>
            <w:r w:rsidRPr="00D460A7">
              <w:rPr>
                <w:rFonts w:ascii="Times New Roman" w:hAnsi="Times New Roman"/>
                <w:sz w:val="24"/>
                <w:szCs w:val="24"/>
                <w:lang w:val="en-US"/>
              </w:rPr>
              <w:t>XXI</w:t>
            </w:r>
            <w:r w:rsidRPr="00D460A7">
              <w:rPr>
                <w:rFonts w:ascii="Times New Roman" w:hAnsi="Times New Roman"/>
                <w:sz w:val="24"/>
                <w:szCs w:val="24"/>
              </w:rPr>
              <w:t xml:space="preserve"> вв.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14.3.</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Неореализм в европейском изобразительном искусстве.</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14.4.</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 xml:space="preserve">Постмодернизм и его направления второй половины </w:t>
            </w:r>
            <w:r w:rsidRPr="00D460A7">
              <w:rPr>
                <w:rFonts w:ascii="Times New Roman" w:hAnsi="Times New Roman"/>
                <w:b/>
                <w:sz w:val="24"/>
                <w:szCs w:val="24"/>
                <w:lang w:val="en-US"/>
              </w:rPr>
              <w:t>XX</w:t>
            </w:r>
            <w:r w:rsidRPr="00D460A7">
              <w:rPr>
                <w:rFonts w:ascii="Times New Roman" w:hAnsi="Times New Roman"/>
                <w:b/>
                <w:sz w:val="24"/>
                <w:szCs w:val="24"/>
              </w:rPr>
              <w:t xml:space="preserve"> – начала </w:t>
            </w:r>
            <w:r w:rsidRPr="00D460A7">
              <w:rPr>
                <w:rFonts w:ascii="Times New Roman" w:hAnsi="Times New Roman"/>
                <w:b/>
                <w:sz w:val="24"/>
                <w:szCs w:val="24"/>
                <w:lang w:val="en-US"/>
              </w:rPr>
              <w:t>XX</w:t>
            </w:r>
            <w:r w:rsidRPr="00D460A7">
              <w:rPr>
                <w:rFonts w:ascii="Times New Roman" w:hAnsi="Times New Roman"/>
                <w:b/>
                <w:sz w:val="24"/>
                <w:szCs w:val="24"/>
              </w:rPr>
              <w:t>I вв.</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14.14.1.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 xml:space="preserve">Гиперреализм </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14.14.2.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 xml:space="preserve">Поп-арт и оп-арт </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14.14.3.</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Кинетическое искусство</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14.14.4.</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«Новая волна» авангарда и его разновидности: экспрессивный абстракционизм, минимальное искусство, концептуальное искусство и др.</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14.14.5.</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Синтез зрелищных и изобразительных искусств: хэппенинг и перформанс</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14.14.6.</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 xml:space="preserve">Трансавангард конца ХХ – начала </w:t>
            </w:r>
            <w:r w:rsidRPr="00D460A7">
              <w:rPr>
                <w:rFonts w:ascii="Times New Roman" w:hAnsi="Times New Roman"/>
                <w:sz w:val="24"/>
                <w:szCs w:val="24"/>
                <w:lang w:val="en-US"/>
              </w:rPr>
              <w:t>XXI</w:t>
            </w:r>
            <w:r w:rsidRPr="00D460A7">
              <w:rPr>
                <w:rFonts w:ascii="Times New Roman" w:hAnsi="Times New Roman"/>
                <w:sz w:val="24"/>
                <w:szCs w:val="24"/>
              </w:rPr>
              <w:t xml:space="preserve"> вв.</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14.15.</w:t>
            </w: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Зачет</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b/>
                <w:sz w:val="24"/>
                <w:szCs w:val="24"/>
              </w:rPr>
            </w:pP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34</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17</w:t>
            </w:r>
          </w:p>
        </w:tc>
      </w:tr>
      <w:tr w:rsidR="00947557" w:rsidRPr="00D460A7" w:rsidTr="00947557">
        <w:trPr>
          <w:trHeight w:val="478"/>
        </w:trPr>
        <w:tc>
          <w:tcPr>
            <w:tcW w:w="13575"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b/>
                <w:sz w:val="24"/>
                <w:szCs w:val="24"/>
              </w:rPr>
              <w:t xml:space="preserve">6 год обучения </w:t>
            </w:r>
            <w:r w:rsidRPr="00D460A7">
              <w:rPr>
                <w:rFonts w:ascii="Times New Roman" w:hAnsi="Times New Roman"/>
                <w:b/>
                <w:sz w:val="24"/>
                <w:szCs w:val="24"/>
                <w:lang w:val="en-US"/>
              </w:rPr>
              <w:t>I</w:t>
            </w:r>
            <w:r w:rsidRPr="00D460A7">
              <w:rPr>
                <w:rFonts w:ascii="Times New Roman" w:hAnsi="Times New Roman"/>
                <w:b/>
                <w:sz w:val="24"/>
                <w:szCs w:val="24"/>
              </w:rPr>
              <w:t xml:space="preserve"> полугодие</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b/>
                <w:sz w:val="24"/>
                <w:szCs w:val="24"/>
              </w:rPr>
            </w:pP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Раздел 15. История русского изобразительного искусства  первой половины ХХ века</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b/>
                <w:sz w:val="24"/>
                <w:szCs w:val="24"/>
              </w:rPr>
            </w:pP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15.1.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D04C0D">
            <w:pPr>
              <w:spacing w:after="0" w:line="240" w:lineRule="auto"/>
              <w:rPr>
                <w:rFonts w:ascii="Times New Roman" w:hAnsi="Times New Roman"/>
                <w:sz w:val="24"/>
                <w:szCs w:val="24"/>
              </w:rPr>
            </w:pPr>
            <w:r w:rsidRPr="00D460A7">
              <w:rPr>
                <w:rFonts w:ascii="Times New Roman" w:hAnsi="Times New Roman"/>
                <w:sz w:val="24"/>
                <w:szCs w:val="24"/>
              </w:rPr>
              <w:t>Русское изобразительное искусство периода гражданской войны и иностранной интервенции (1917-1920 гг.)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Лекция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D3B88" w:rsidP="00C218A2">
            <w:pPr>
              <w:spacing w:after="0" w:line="240" w:lineRule="auto"/>
              <w:jc w:val="center"/>
              <w:rPr>
                <w:rFonts w:ascii="Times New Roman" w:hAnsi="Times New Roman"/>
                <w:sz w:val="24"/>
                <w:szCs w:val="24"/>
              </w:rPr>
            </w:pPr>
            <w:r>
              <w:rPr>
                <w:rFonts w:ascii="Times New Roman" w:hAnsi="Times New Roman"/>
                <w:sz w:val="24"/>
                <w:szCs w:val="24"/>
              </w:rPr>
              <w:t>7,5</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D3B88" w:rsidP="00C218A2">
            <w:pPr>
              <w:spacing w:after="0" w:line="240" w:lineRule="auto"/>
              <w:jc w:val="center"/>
              <w:rPr>
                <w:rFonts w:ascii="Times New Roman" w:hAnsi="Times New Roman"/>
                <w:sz w:val="24"/>
                <w:szCs w:val="24"/>
              </w:rPr>
            </w:pPr>
            <w:r>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D3B88" w:rsidP="00C218A2">
            <w:pPr>
              <w:spacing w:after="0" w:line="240" w:lineRule="auto"/>
              <w:jc w:val="center"/>
              <w:rPr>
                <w:rFonts w:ascii="Times New Roman" w:hAnsi="Times New Roman"/>
                <w:sz w:val="24"/>
                <w:szCs w:val="24"/>
              </w:rPr>
            </w:pPr>
            <w:r>
              <w:rPr>
                <w:rFonts w:ascii="Times New Roman" w:hAnsi="Times New Roman"/>
                <w:sz w:val="24"/>
                <w:szCs w:val="24"/>
              </w:rPr>
              <w:t>4</w:t>
            </w:r>
            <w:r w:rsidR="00D04C0D">
              <w:rPr>
                <w:rFonts w:ascii="Times New Roman" w:hAnsi="Times New Roman"/>
                <w:sz w:val="24"/>
                <w:szCs w:val="24"/>
              </w:rPr>
              <w:t>,5</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15.2.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546018" w:rsidRDefault="00947557" w:rsidP="00C218A2">
            <w:pPr>
              <w:spacing w:after="0" w:line="240" w:lineRule="auto"/>
              <w:rPr>
                <w:rFonts w:ascii="Times New Roman" w:hAnsi="Times New Roman"/>
                <w:b/>
                <w:sz w:val="24"/>
                <w:szCs w:val="24"/>
              </w:rPr>
            </w:pPr>
            <w:r w:rsidRPr="00546018">
              <w:rPr>
                <w:rFonts w:ascii="Times New Roman" w:hAnsi="Times New Roman"/>
                <w:b/>
                <w:sz w:val="24"/>
                <w:szCs w:val="24"/>
              </w:rPr>
              <w:t>Основные художественные объединения 1921 – 1932 годов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15.2.1.</w:t>
            </w: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Новое общество живописцев (НОЖ; 1921 г.)</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r w:rsidR="009D3B88">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r w:rsidR="00D04C0D">
              <w:rPr>
                <w:rFonts w:ascii="Times New Roman" w:hAnsi="Times New Roman"/>
                <w:sz w:val="24"/>
                <w:szCs w:val="24"/>
              </w:rPr>
              <w:t>,5</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15.2.2.</w:t>
            </w: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Ассоциация художников революционной России (АХРР; 1922 – 1932 гг.)</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9D3B88">
            <w:pPr>
              <w:spacing w:after="0" w:line="240" w:lineRule="auto"/>
              <w:jc w:val="center"/>
              <w:rPr>
                <w:rFonts w:ascii="Times New Roman" w:hAnsi="Times New Roman"/>
                <w:sz w:val="24"/>
                <w:szCs w:val="24"/>
              </w:rPr>
            </w:pPr>
            <w:r w:rsidRPr="00D460A7">
              <w:rPr>
                <w:rFonts w:ascii="Times New Roman" w:hAnsi="Times New Roman"/>
                <w:sz w:val="24"/>
                <w:szCs w:val="24"/>
              </w:rPr>
              <w:t>2</w:t>
            </w:r>
            <w:r w:rsidR="009D3B88">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r w:rsidR="00D04C0D">
              <w:rPr>
                <w:rFonts w:ascii="Times New Roman" w:hAnsi="Times New Roman"/>
                <w:sz w:val="24"/>
                <w:szCs w:val="24"/>
              </w:rPr>
              <w:t>,5</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15.2.3.</w:t>
            </w: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«Четыре искусства» (1924 – 1931 гг.)</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r w:rsidR="009D3B88">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r w:rsidR="00D04C0D">
              <w:rPr>
                <w:rFonts w:ascii="Times New Roman" w:hAnsi="Times New Roman"/>
                <w:sz w:val="24"/>
                <w:szCs w:val="24"/>
              </w:rPr>
              <w:t>,5</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15.2.4.</w:t>
            </w: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Общество станковистов (ОСТ; 1925 – 1932 гг.)</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r w:rsidR="009D3B88">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r w:rsidR="00D04C0D">
              <w:rPr>
                <w:rFonts w:ascii="Times New Roman" w:hAnsi="Times New Roman"/>
                <w:sz w:val="24"/>
                <w:szCs w:val="24"/>
              </w:rPr>
              <w:t>,5</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15.2.5.</w:t>
            </w: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Общество московских художников (ОМХ; 1927 – 1932 гг.)</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r w:rsidR="009D3B88">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r w:rsidR="00D04C0D">
              <w:rPr>
                <w:rFonts w:ascii="Times New Roman" w:hAnsi="Times New Roman"/>
                <w:sz w:val="24"/>
                <w:szCs w:val="24"/>
              </w:rPr>
              <w:t>,5</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15.2.6.</w:t>
            </w: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Группа «Тринадцать» (1929 – 1932 гг.)</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r w:rsidR="009D3B88">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r w:rsidR="00D04C0D">
              <w:rPr>
                <w:rFonts w:ascii="Times New Roman" w:hAnsi="Times New Roman"/>
                <w:sz w:val="24"/>
                <w:szCs w:val="24"/>
              </w:rPr>
              <w:t>,5</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15.3.</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Русское искусство 1930-х годов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Лекция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D3B88" w:rsidP="00C218A2">
            <w:pPr>
              <w:spacing w:after="0" w:line="240" w:lineRule="auto"/>
              <w:jc w:val="center"/>
              <w:rPr>
                <w:rFonts w:ascii="Times New Roman" w:hAnsi="Times New Roman"/>
                <w:sz w:val="24"/>
                <w:szCs w:val="24"/>
              </w:rPr>
            </w:pPr>
            <w:r>
              <w:rPr>
                <w:rFonts w:ascii="Times New Roman" w:hAnsi="Times New Roman"/>
                <w:sz w:val="24"/>
                <w:szCs w:val="24"/>
              </w:rPr>
              <w:t>7,5</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D3B88" w:rsidP="00C218A2">
            <w:pPr>
              <w:spacing w:after="0" w:line="240" w:lineRule="auto"/>
              <w:jc w:val="center"/>
              <w:rPr>
                <w:rFonts w:ascii="Times New Roman" w:hAnsi="Times New Roman"/>
                <w:sz w:val="24"/>
                <w:szCs w:val="24"/>
              </w:rPr>
            </w:pPr>
            <w:r>
              <w:rPr>
                <w:rFonts w:ascii="Times New Roman" w:hAnsi="Times New Roman"/>
                <w:sz w:val="24"/>
                <w:szCs w:val="24"/>
              </w:rPr>
              <w:t>4</w:t>
            </w:r>
            <w:r w:rsidR="00D04C0D">
              <w:rPr>
                <w:rFonts w:ascii="Times New Roman" w:hAnsi="Times New Roman"/>
                <w:sz w:val="24"/>
                <w:szCs w:val="24"/>
              </w:rPr>
              <w:t>,5</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15.4.</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Искусство периода Великой Отечественной войны (1941 – 1945 гг.)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Лекция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D3B88" w:rsidP="00C218A2">
            <w:pPr>
              <w:spacing w:after="0" w:line="240" w:lineRule="auto"/>
              <w:jc w:val="center"/>
              <w:rPr>
                <w:rFonts w:ascii="Times New Roman" w:hAnsi="Times New Roman"/>
                <w:sz w:val="24"/>
                <w:szCs w:val="24"/>
              </w:rPr>
            </w:pPr>
            <w:r>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D04C0D" w:rsidP="009D3B88">
            <w:pPr>
              <w:spacing w:after="0" w:line="240" w:lineRule="auto"/>
              <w:jc w:val="center"/>
              <w:rPr>
                <w:rFonts w:ascii="Times New Roman" w:hAnsi="Times New Roman"/>
                <w:sz w:val="24"/>
                <w:szCs w:val="24"/>
              </w:rPr>
            </w:pPr>
            <w:r>
              <w:rPr>
                <w:rFonts w:ascii="Times New Roman" w:hAnsi="Times New Roman"/>
                <w:sz w:val="24"/>
                <w:szCs w:val="24"/>
              </w:rPr>
              <w:t>3</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15.5.</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Искусство послевоенного периода (1945 – 1958 гг.)</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Лекция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D3B88" w:rsidP="00C218A2">
            <w:pPr>
              <w:spacing w:after="0" w:line="240" w:lineRule="auto"/>
              <w:jc w:val="center"/>
              <w:rPr>
                <w:rFonts w:ascii="Times New Roman" w:hAnsi="Times New Roman"/>
                <w:sz w:val="24"/>
                <w:szCs w:val="24"/>
              </w:rPr>
            </w:pPr>
            <w:r>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D3B88" w:rsidP="00C218A2">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9D3B88">
            <w:pPr>
              <w:spacing w:after="0" w:line="240" w:lineRule="auto"/>
              <w:jc w:val="center"/>
              <w:rPr>
                <w:rFonts w:ascii="Times New Roman" w:hAnsi="Times New Roman"/>
                <w:sz w:val="24"/>
                <w:szCs w:val="24"/>
              </w:rPr>
            </w:pPr>
            <w:r w:rsidRPr="00D460A7">
              <w:rPr>
                <w:rFonts w:ascii="Times New Roman" w:hAnsi="Times New Roman"/>
                <w:sz w:val="24"/>
                <w:szCs w:val="24"/>
              </w:rPr>
              <w:t>3</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b/>
                <w:sz w:val="24"/>
                <w:szCs w:val="24"/>
              </w:rPr>
            </w:pP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D04C0D" w:rsidP="00C218A2">
            <w:pPr>
              <w:spacing w:after="0" w:line="240" w:lineRule="auto"/>
              <w:jc w:val="center"/>
              <w:rPr>
                <w:rFonts w:ascii="Times New Roman" w:hAnsi="Times New Roman"/>
                <w:b/>
                <w:sz w:val="24"/>
                <w:szCs w:val="24"/>
              </w:rPr>
            </w:pPr>
            <w:r>
              <w:rPr>
                <w:rFonts w:ascii="Times New Roman" w:hAnsi="Times New Roman"/>
                <w:b/>
                <w:sz w:val="24"/>
                <w:szCs w:val="24"/>
              </w:rPr>
              <w:t>40</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16</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D04C0D" w:rsidP="00C218A2">
            <w:pPr>
              <w:spacing w:after="0" w:line="240" w:lineRule="auto"/>
              <w:jc w:val="center"/>
              <w:rPr>
                <w:rFonts w:ascii="Times New Roman" w:hAnsi="Times New Roman"/>
                <w:b/>
                <w:sz w:val="24"/>
                <w:szCs w:val="24"/>
              </w:rPr>
            </w:pPr>
            <w:r>
              <w:rPr>
                <w:rFonts w:ascii="Times New Roman" w:hAnsi="Times New Roman"/>
                <w:b/>
                <w:sz w:val="24"/>
                <w:szCs w:val="24"/>
              </w:rPr>
              <w:t>24</w:t>
            </w:r>
          </w:p>
        </w:tc>
      </w:tr>
      <w:tr w:rsidR="00947557" w:rsidRPr="00D460A7" w:rsidTr="00947557">
        <w:tc>
          <w:tcPr>
            <w:tcW w:w="13575"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 xml:space="preserve">6 год обучения </w:t>
            </w:r>
            <w:r w:rsidRPr="00D460A7">
              <w:rPr>
                <w:rFonts w:ascii="Times New Roman" w:hAnsi="Times New Roman"/>
                <w:b/>
                <w:sz w:val="24"/>
                <w:szCs w:val="24"/>
                <w:lang w:val="en-US"/>
              </w:rPr>
              <w:t>II</w:t>
            </w:r>
            <w:r w:rsidRPr="00D460A7">
              <w:rPr>
                <w:rFonts w:ascii="Times New Roman" w:hAnsi="Times New Roman"/>
                <w:b/>
                <w:sz w:val="24"/>
                <w:szCs w:val="24"/>
              </w:rPr>
              <w:t xml:space="preserve"> полугодие</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16.</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b/>
                <w:sz w:val="24"/>
                <w:szCs w:val="24"/>
              </w:rPr>
            </w:pPr>
            <w:r w:rsidRPr="00D460A7">
              <w:rPr>
                <w:rFonts w:ascii="Times New Roman" w:hAnsi="Times New Roman"/>
                <w:b/>
                <w:sz w:val="24"/>
                <w:szCs w:val="24"/>
              </w:rPr>
              <w:t xml:space="preserve">Раздел 16. История русского изобразительного искусства второй половины ХХ века – начала </w:t>
            </w:r>
            <w:r w:rsidRPr="00D460A7">
              <w:rPr>
                <w:rFonts w:ascii="Times New Roman" w:hAnsi="Times New Roman"/>
                <w:b/>
                <w:sz w:val="24"/>
                <w:szCs w:val="24"/>
                <w:lang w:val="en-US"/>
              </w:rPr>
              <w:t>XXI</w:t>
            </w:r>
            <w:r w:rsidRPr="00D460A7">
              <w:rPr>
                <w:rFonts w:ascii="Times New Roman" w:hAnsi="Times New Roman"/>
                <w:b/>
                <w:sz w:val="24"/>
                <w:szCs w:val="24"/>
              </w:rPr>
              <w:t xml:space="preserve"> вв.</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16.1.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Русское искусство 1960 –х гг. Живопись «сурового стиля»</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Лекция</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B83D7D" w:rsidP="00C218A2">
            <w:pPr>
              <w:spacing w:after="0" w:line="240" w:lineRule="auto"/>
              <w:jc w:val="center"/>
              <w:rPr>
                <w:rFonts w:ascii="Times New Roman" w:hAnsi="Times New Roman"/>
                <w:sz w:val="24"/>
                <w:szCs w:val="24"/>
              </w:rPr>
            </w:pPr>
            <w:r>
              <w:rPr>
                <w:rFonts w:ascii="Times New Roman" w:hAnsi="Times New Roman"/>
                <w:sz w:val="24"/>
                <w:szCs w:val="24"/>
              </w:rPr>
              <w:t>7,5</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B83D7D" w:rsidP="00C218A2">
            <w:pPr>
              <w:spacing w:after="0" w:line="240" w:lineRule="auto"/>
              <w:jc w:val="center"/>
              <w:rPr>
                <w:rFonts w:ascii="Times New Roman" w:hAnsi="Times New Roman"/>
                <w:sz w:val="24"/>
                <w:szCs w:val="24"/>
              </w:rPr>
            </w:pPr>
            <w:r>
              <w:rPr>
                <w:rFonts w:ascii="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4</w:t>
            </w:r>
            <w:r w:rsidR="00B83D7D">
              <w:rPr>
                <w:rFonts w:ascii="Times New Roman" w:hAnsi="Times New Roman"/>
                <w:sz w:val="24"/>
                <w:szCs w:val="24"/>
              </w:rPr>
              <w:t>,5</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16.2.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Русское искусство 1970-х – начала 1980 годов</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Лекция</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B83D7D" w:rsidP="00C218A2">
            <w:pPr>
              <w:spacing w:after="0" w:line="240" w:lineRule="auto"/>
              <w:jc w:val="center"/>
              <w:rPr>
                <w:rFonts w:ascii="Times New Roman" w:hAnsi="Times New Roman"/>
                <w:sz w:val="24"/>
                <w:szCs w:val="24"/>
              </w:rPr>
            </w:pPr>
            <w:r>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B83D7D" w:rsidP="00C218A2">
            <w:pPr>
              <w:spacing w:after="0" w:line="240" w:lineRule="auto"/>
              <w:jc w:val="center"/>
              <w:rPr>
                <w:rFonts w:ascii="Times New Roman" w:hAnsi="Times New Roman"/>
                <w:sz w:val="24"/>
                <w:szCs w:val="24"/>
              </w:rPr>
            </w:pPr>
            <w:r>
              <w:rPr>
                <w:rFonts w:ascii="Times New Roman" w:hAnsi="Times New Roman"/>
                <w:sz w:val="24"/>
                <w:szCs w:val="24"/>
              </w:rPr>
              <w:t>3</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16.3.</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Русское искусство конца 1980 – 1990-х годов</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Лекция</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B83D7D" w:rsidP="00C218A2">
            <w:pPr>
              <w:spacing w:after="0" w:line="240" w:lineRule="auto"/>
              <w:jc w:val="center"/>
              <w:rPr>
                <w:rFonts w:ascii="Times New Roman" w:hAnsi="Times New Roman"/>
                <w:sz w:val="24"/>
                <w:szCs w:val="24"/>
              </w:rPr>
            </w:pPr>
            <w:r>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B83D7D" w:rsidP="00C218A2">
            <w:pPr>
              <w:spacing w:after="0" w:line="240" w:lineRule="auto"/>
              <w:jc w:val="center"/>
              <w:rPr>
                <w:rFonts w:ascii="Times New Roman" w:hAnsi="Times New Roman"/>
                <w:sz w:val="24"/>
                <w:szCs w:val="24"/>
              </w:rPr>
            </w:pPr>
            <w:r>
              <w:rPr>
                <w:rFonts w:ascii="Times New Roman" w:hAnsi="Times New Roman"/>
                <w:sz w:val="24"/>
                <w:szCs w:val="24"/>
              </w:rPr>
              <w:t>3</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16.4.</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 xml:space="preserve">Русское искусство конца ХХ – начала </w:t>
            </w:r>
            <w:r w:rsidRPr="00D460A7">
              <w:rPr>
                <w:rFonts w:ascii="Times New Roman" w:hAnsi="Times New Roman"/>
                <w:sz w:val="24"/>
                <w:szCs w:val="24"/>
                <w:lang w:val="en-US"/>
              </w:rPr>
              <w:t>XXI</w:t>
            </w:r>
            <w:r w:rsidRPr="00D460A7">
              <w:rPr>
                <w:rFonts w:ascii="Times New Roman" w:hAnsi="Times New Roman"/>
                <w:sz w:val="24"/>
                <w:szCs w:val="24"/>
              </w:rPr>
              <w:t xml:space="preserve"> вв.</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Лекция</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B83D7D" w:rsidP="00C218A2">
            <w:pPr>
              <w:spacing w:after="0" w:line="240" w:lineRule="auto"/>
              <w:jc w:val="center"/>
              <w:rPr>
                <w:rFonts w:ascii="Times New Roman" w:hAnsi="Times New Roman"/>
                <w:sz w:val="24"/>
                <w:szCs w:val="24"/>
              </w:rPr>
            </w:pPr>
            <w:r>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B83D7D" w:rsidP="00C218A2">
            <w:pPr>
              <w:spacing w:after="0" w:line="240" w:lineRule="auto"/>
              <w:jc w:val="center"/>
              <w:rPr>
                <w:rFonts w:ascii="Times New Roman" w:hAnsi="Times New Roman"/>
                <w:sz w:val="24"/>
                <w:szCs w:val="24"/>
              </w:rPr>
            </w:pPr>
            <w:r>
              <w:rPr>
                <w:rFonts w:ascii="Times New Roman" w:hAnsi="Times New Roman"/>
                <w:sz w:val="24"/>
                <w:szCs w:val="24"/>
              </w:rPr>
              <w:t>3</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16.5.</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546018" w:rsidRDefault="00947557" w:rsidP="00C218A2">
            <w:pPr>
              <w:spacing w:after="0" w:line="240" w:lineRule="auto"/>
              <w:rPr>
                <w:rFonts w:ascii="Times New Roman" w:hAnsi="Times New Roman"/>
                <w:b/>
                <w:sz w:val="24"/>
                <w:szCs w:val="24"/>
              </w:rPr>
            </w:pPr>
            <w:r w:rsidRPr="00546018">
              <w:rPr>
                <w:rFonts w:ascii="Times New Roman" w:hAnsi="Times New Roman"/>
                <w:b/>
                <w:sz w:val="24"/>
                <w:szCs w:val="24"/>
              </w:rPr>
              <w:t>Изобразительное искусство моего края (региональный компонент)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16.5.1.</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Скульптура</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B83D7D" w:rsidP="00C218A2">
            <w:pPr>
              <w:spacing w:after="0" w:line="240" w:lineRule="auto"/>
              <w:jc w:val="center"/>
              <w:rPr>
                <w:rFonts w:ascii="Times New Roman" w:hAnsi="Times New Roman"/>
                <w:sz w:val="24"/>
                <w:szCs w:val="24"/>
              </w:rPr>
            </w:pPr>
            <w:r>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B83D7D" w:rsidP="00C218A2">
            <w:pPr>
              <w:spacing w:after="0" w:line="240" w:lineRule="auto"/>
              <w:jc w:val="center"/>
              <w:rPr>
                <w:rFonts w:ascii="Times New Roman" w:hAnsi="Times New Roman"/>
                <w:sz w:val="24"/>
                <w:szCs w:val="24"/>
              </w:rPr>
            </w:pPr>
            <w:r>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B83D7D" w:rsidP="00C218A2">
            <w:pPr>
              <w:spacing w:after="0" w:line="240" w:lineRule="auto"/>
              <w:jc w:val="center"/>
              <w:rPr>
                <w:rFonts w:ascii="Times New Roman" w:hAnsi="Times New Roman"/>
                <w:sz w:val="24"/>
                <w:szCs w:val="24"/>
              </w:rPr>
            </w:pPr>
            <w:r>
              <w:rPr>
                <w:rFonts w:ascii="Times New Roman" w:hAnsi="Times New Roman"/>
                <w:sz w:val="24"/>
                <w:szCs w:val="24"/>
              </w:rPr>
              <w:t>3</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16.5.2.</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Графика</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B83D7D" w:rsidP="00C218A2">
            <w:pPr>
              <w:spacing w:after="0" w:line="240" w:lineRule="auto"/>
              <w:jc w:val="center"/>
              <w:rPr>
                <w:rFonts w:ascii="Times New Roman" w:hAnsi="Times New Roman"/>
                <w:sz w:val="24"/>
                <w:szCs w:val="24"/>
              </w:rPr>
            </w:pPr>
            <w:r>
              <w:rPr>
                <w:rFonts w:ascii="Times New Roman" w:hAnsi="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B83D7D" w:rsidP="00C218A2">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B83D7D" w:rsidP="00C218A2">
            <w:pPr>
              <w:spacing w:after="0" w:line="240" w:lineRule="auto"/>
              <w:jc w:val="center"/>
              <w:rPr>
                <w:rFonts w:ascii="Times New Roman" w:hAnsi="Times New Roman"/>
                <w:sz w:val="24"/>
                <w:szCs w:val="24"/>
              </w:rPr>
            </w:pPr>
            <w:r>
              <w:rPr>
                <w:rFonts w:ascii="Times New Roman" w:hAnsi="Times New Roman"/>
                <w:sz w:val="24"/>
                <w:szCs w:val="24"/>
              </w:rPr>
              <w:t>1,5</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16.5.3.</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Живопись</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B83D7D" w:rsidP="00C218A2">
            <w:pPr>
              <w:spacing w:after="0" w:line="240" w:lineRule="auto"/>
              <w:jc w:val="center"/>
              <w:rPr>
                <w:rFonts w:ascii="Times New Roman" w:hAnsi="Times New Roman"/>
                <w:sz w:val="24"/>
                <w:szCs w:val="24"/>
              </w:rPr>
            </w:pPr>
            <w:r>
              <w:rPr>
                <w:rFonts w:ascii="Times New Roman" w:hAnsi="Times New Roman"/>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B83D7D" w:rsidP="00C218A2">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B83D7D" w:rsidP="00C218A2">
            <w:pPr>
              <w:spacing w:after="0" w:line="240" w:lineRule="auto"/>
              <w:jc w:val="center"/>
              <w:rPr>
                <w:rFonts w:ascii="Times New Roman" w:hAnsi="Times New Roman"/>
                <w:sz w:val="24"/>
                <w:szCs w:val="24"/>
              </w:rPr>
            </w:pPr>
            <w:r>
              <w:rPr>
                <w:rFonts w:ascii="Times New Roman" w:hAnsi="Times New Roman"/>
                <w:sz w:val="24"/>
                <w:szCs w:val="24"/>
              </w:rPr>
              <w:t>1,5</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16.5.4.</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Декоративно-прикладное искусство</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r w:rsidR="00B83D7D">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r w:rsidR="00B83D7D">
              <w:rPr>
                <w:rFonts w:ascii="Times New Roman" w:hAnsi="Times New Roman"/>
                <w:sz w:val="24"/>
                <w:szCs w:val="24"/>
              </w:rPr>
              <w:t>,5</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16.5.5.</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Народное творчество</w:t>
            </w: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Беседа</w:t>
            </w:r>
          </w:p>
        </w:tc>
        <w:tc>
          <w:tcPr>
            <w:tcW w:w="1134"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r w:rsidR="00B83D7D">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1</w:t>
            </w:r>
            <w:r w:rsidR="00B83D7D">
              <w:rPr>
                <w:rFonts w:ascii="Times New Roman" w:hAnsi="Times New Roman"/>
                <w:sz w:val="24"/>
                <w:szCs w:val="24"/>
              </w:rPr>
              <w:t>,5</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16.6.</w:t>
            </w:r>
          </w:p>
        </w:tc>
        <w:tc>
          <w:tcPr>
            <w:tcW w:w="8221" w:type="dxa"/>
            <w:gridSpan w:val="2"/>
            <w:tcBorders>
              <w:top w:val="single" w:sz="4" w:space="0" w:color="auto"/>
              <w:left w:val="single" w:sz="4" w:space="0" w:color="auto"/>
              <w:bottom w:val="single" w:sz="4" w:space="0" w:color="auto"/>
              <w:right w:val="single" w:sz="4" w:space="0" w:color="auto"/>
            </w:tcBorders>
            <w:hideMark/>
          </w:tcPr>
          <w:p w:rsidR="00947557" w:rsidRPr="00D460A7" w:rsidRDefault="00947557" w:rsidP="00C218A2">
            <w:pPr>
              <w:spacing w:after="0" w:line="240" w:lineRule="auto"/>
              <w:rPr>
                <w:rFonts w:ascii="Times New Roman" w:hAnsi="Times New Roman"/>
                <w:sz w:val="24"/>
                <w:szCs w:val="24"/>
              </w:rPr>
            </w:pPr>
            <w:r w:rsidRPr="00D460A7">
              <w:rPr>
                <w:rFonts w:ascii="Times New Roman" w:hAnsi="Times New Roman"/>
                <w:sz w:val="24"/>
                <w:szCs w:val="24"/>
              </w:rPr>
              <w:t>Подготовка к экзамену</w:t>
            </w:r>
          </w:p>
        </w:tc>
        <w:tc>
          <w:tcPr>
            <w:tcW w:w="1418"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Консуль-тация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B83D7D" w:rsidP="00C218A2">
            <w:pPr>
              <w:spacing w:after="0" w:line="240" w:lineRule="auto"/>
              <w:jc w:val="center"/>
              <w:rPr>
                <w:rFonts w:ascii="Times New Roman" w:hAnsi="Times New Roman"/>
                <w:sz w:val="24"/>
                <w:szCs w:val="24"/>
              </w:rPr>
            </w:pPr>
            <w:r>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sz w:val="24"/>
                <w:szCs w:val="24"/>
              </w:rPr>
            </w:pPr>
            <w:r w:rsidRPr="00D460A7">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B83D7D" w:rsidP="00C218A2">
            <w:pPr>
              <w:spacing w:after="0" w:line="240" w:lineRule="auto"/>
              <w:jc w:val="center"/>
              <w:rPr>
                <w:rFonts w:ascii="Times New Roman" w:hAnsi="Times New Roman"/>
                <w:sz w:val="24"/>
                <w:szCs w:val="24"/>
              </w:rPr>
            </w:pPr>
            <w:r>
              <w:rPr>
                <w:rFonts w:ascii="Times New Roman" w:hAnsi="Times New Roman"/>
                <w:sz w:val="24"/>
                <w:szCs w:val="24"/>
              </w:rPr>
              <w:t>3</w:t>
            </w:r>
          </w:p>
        </w:tc>
      </w:tr>
      <w:tr w:rsidR="00947557" w:rsidRPr="00D460A7" w:rsidTr="00965548">
        <w:tc>
          <w:tcPr>
            <w:tcW w:w="1101" w:type="dxa"/>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b/>
                <w:sz w:val="24"/>
                <w:szCs w:val="24"/>
              </w:rPr>
            </w:pPr>
          </w:p>
        </w:tc>
        <w:tc>
          <w:tcPr>
            <w:tcW w:w="8221" w:type="dxa"/>
            <w:gridSpan w:val="2"/>
            <w:tcBorders>
              <w:top w:val="single" w:sz="4" w:space="0" w:color="auto"/>
              <w:left w:val="single" w:sz="4" w:space="0" w:color="auto"/>
              <w:bottom w:val="single" w:sz="4" w:space="0" w:color="auto"/>
              <w:right w:val="single" w:sz="4" w:space="0" w:color="auto"/>
            </w:tcBorders>
          </w:tcPr>
          <w:p w:rsidR="00947557" w:rsidRPr="00D460A7" w:rsidRDefault="00947557" w:rsidP="00C218A2">
            <w:pPr>
              <w:spacing w:after="0" w:line="240" w:lineRule="auto"/>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47557" w:rsidRPr="00D460A7" w:rsidRDefault="00947557" w:rsidP="00C218A2">
            <w:pPr>
              <w:spacing w:after="0" w:line="24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D3B88" w:rsidP="00C218A2">
            <w:pPr>
              <w:spacing w:after="0" w:line="240" w:lineRule="auto"/>
              <w:jc w:val="center"/>
              <w:rPr>
                <w:rFonts w:ascii="Times New Roman" w:hAnsi="Times New Roman"/>
                <w:b/>
                <w:sz w:val="24"/>
                <w:szCs w:val="24"/>
              </w:rPr>
            </w:pPr>
            <w:r>
              <w:rPr>
                <w:rFonts w:ascii="Times New Roman" w:hAnsi="Times New Roman"/>
                <w:b/>
                <w:sz w:val="24"/>
                <w:szCs w:val="24"/>
              </w:rPr>
              <w:t>42,5</w:t>
            </w:r>
          </w:p>
        </w:tc>
        <w:tc>
          <w:tcPr>
            <w:tcW w:w="850"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47557" w:rsidP="00C218A2">
            <w:pPr>
              <w:spacing w:after="0" w:line="240" w:lineRule="auto"/>
              <w:jc w:val="center"/>
              <w:rPr>
                <w:rFonts w:ascii="Times New Roman" w:hAnsi="Times New Roman"/>
                <w:b/>
                <w:sz w:val="24"/>
                <w:szCs w:val="24"/>
              </w:rPr>
            </w:pPr>
            <w:r w:rsidRPr="00D460A7">
              <w:rPr>
                <w:rFonts w:ascii="Times New Roman" w:hAnsi="Times New Roman"/>
                <w:b/>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rsidR="00947557" w:rsidRPr="00D460A7" w:rsidRDefault="009D3B88" w:rsidP="00C218A2">
            <w:pPr>
              <w:spacing w:after="0" w:line="240" w:lineRule="auto"/>
              <w:jc w:val="center"/>
              <w:rPr>
                <w:rFonts w:ascii="Times New Roman" w:hAnsi="Times New Roman"/>
                <w:b/>
                <w:sz w:val="24"/>
                <w:szCs w:val="24"/>
              </w:rPr>
            </w:pPr>
            <w:r>
              <w:rPr>
                <w:rFonts w:ascii="Times New Roman" w:hAnsi="Times New Roman"/>
                <w:b/>
                <w:sz w:val="24"/>
                <w:szCs w:val="24"/>
              </w:rPr>
              <w:t>25,5</w:t>
            </w:r>
          </w:p>
        </w:tc>
      </w:tr>
    </w:tbl>
    <w:p w:rsidR="00947557" w:rsidRDefault="00947557" w:rsidP="00C218A2">
      <w:pPr>
        <w:spacing w:after="0" w:line="240" w:lineRule="auto"/>
        <w:rPr>
          <w:rFonts w:ascii="Times New Roman" w:hAnsi="Times New Roman"/>
          <w:sz w:val="24"/>
          <w:szCs w:val="24"/>
        </w:rPr>
      </w:pPr>
    </w:p>
    <w:p w:rsidR="00B83D7D" w:rsidRDefault="00B83D7D" w:rsidP="00C218A2">
      <w:pPr>
        <w:spacing w:after="0" w:line="240" w:lineRule="auto"/>
        <w:rPr>
          <w:rFonts w:ascii="Times New Roman" w:hAnsi="Times New Roman"/>
          <w:sz w:val="24"/>
          <w:szCs w:val="24"/>
        </w:rPr>
      </w:pPr>
    </w:p>
    <w:p w:rsidR="00B83D7D" w:rsidRDefault="00B83D7D" w:rsidP="00C218A2">
      <w:pPr>
        <w:spacing w:after="0" w:line="240" w:lineRule="auto"/>
        <w:rPr>
          <w:rFonts w:ascii="Times New Roman" w:hAnsi="Times New Roman"/>
          <w:sz w:val="24"/>
          <w:szCs w:val="24"/>
        </w:rPr>
      </w:pPr>
    </w:p>
    <w:p w:rsidR="00B83D7D" w:rsidRDefault="00B83D7D" w:rsidP="00C218A2">
      <w:pPr>
        <w:spacing w:after="0" w:line="240" w:lineRule="auto"/>
        <w:rPr>
          <w:rFonts w:ascii="Times New Roman" w:hAnsi="Times New Roman"/>
          <w:sz w:val="24"/>
          <w:szCs w:val="24"/>
        </w:rPr>
      </w:pPr>
    </w:p>
    <w:p w:rsidR="00B83D7D" w:rsidRPr="00D460A7" w:rsidRDefault="00B83D7D" w:rsidP="00C218A2">
      <w:pPr>
        <w:spacing w:after="0" w:line="240" w:lineRule="auto"/>
        <w:rPr>
          <w:rFonts w:ascii="Times New Roman" w:hAnsi="Times New Roman"/>
          <w:sz w:val="24"/>
          <w:szCs w:val="24"/>
        </w:rPr>
      </w:pPr>
    </w:p>
    <w:p w:rsidR="00947557" w:rsidRPr="00E67AC3" w:rsidRDefault="00947557" w:rsidP="00C218A2">
      <w:pPr>
        <w:spacing w:after="0" w:line="240" w:lineRule="auto"/>
        <w:jc w:val="both"/>
        <w:outlineLvl w:val="0"/>
        <w:rPr>
          <w:rFonts w:ascii="Times New Roman" w:hAnsi="Times New Roman" w:cs="Times New Roman"/>
          <w:sz w:val="24"/>
          <w:szCs w:val="24"/>
        </w:rPr>
      </w:pPr>
    </w:p>
    <w:p w:rsidR="00E67AC3" w:rsidRPr="00E67AC3" w:rsidRDefault="00E67AC3" w:rsidP="00C218A2">
      <w:pPr>
        <w:tabs>
          <w:tab w:val="left" w:pos="284"/>
        </w:tabs>
        <w:spacing w:after="0" w:line="240" w:lineRule="auto"/>
        <w:jc w:val="both"/>
        <w:rPr>
          <w:rFonts w:ascii="Times New Roman" w:hAnsi="Times New Roman" w:cs="Times New Roman"/>
          <w:sz w:val="24"/>
          <w:szCs w:val="24"/>
        </w:rPr>
      </w:pPr>
    </w:p>
    <w:p w:rsidR="00E67AC3" w:rsidRPr="00E67AC3" w:rsidRDefault="00E67AC3" w:rsidP="00C218A2">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b/>
          <w:i/>
          <w:sz w:val="24"/>
          <w:szCs w:val="24"/>
        </w:rPr>
        <w:t>Содержание разделов и тем для срока освоения образовательной программы «Живопись» 5 лет</w:t>
      </w:r>
    </w:p>
    <w:p w:rsidR="00E67AC3" w:rsidRPr="00E67AC3" w:rsidRDefault="00E67AC3" w:rsidP="00C218A2">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РАЗДЕЛ 1. ОСНОВНЫЕ ПОНЯТИЯ ИЗОБРАЗИТЕЛЬНОГО ИСКУССТВА</w:t>
      </w:r>
    </w:p>
    <w:p w:rsidR="00E67AC3" w:rsidRPr="00E67AC3" w:rsidRDefault="00E67AC3" w:rsidP="00C218A2">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Сформировать представление о роли и значении изобразительного искусства в истории развития общества </w:t>
      </w:r>
      <w:r w:rsidRPr="00E67AC3">
        <w:rPr>
          <w:rFonts w:ascii="Times New Roman" w:hAnsi="Times New Roman" w:cs="Times New Roman"/>
          <w:spacing w:val="5"/>
          <w:sz w:val="24"/>
          <w:szCs w:val="24"/>
        </w:rPr>
        <w:t>в эстетическом воспитании  личности человека</w:t>
      </w:r>
      <w:r w:rsidRPr="00E67AC3">
        <w:rPr>
          <w:rFonts w:ascii="Times New Roman" w:hAnsi="Times New Roman" w:cs="Times New Roman"/>
          <w:sz w:val="24"/>
          <w:szCs w:val="24"/>
        </w:rPr>
        <w:t>. Показать связь изобразительного искусства с другими сферами деятельности человека. Раскрыть специфические особенности основных видов пластических искусств.</w:t>
      </w:r>
    </w:p>
    <w:p w:rsidR="00E67AC3" w:rsidRPr="00E67AC3" w:rsidRDefault="002C20B1" w:rsidP="002C20B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1.1. </w:t>
      </w:r>
      <w:r w:rsidR="00E67AC3" w:rsidRPr="00E67AC3">
        <w:rPr>
          <w:rFonts w:ascii="Times New Roman" w:hAnsi="Times New Roman" w:cs="Times New Roman"/>
          <w:b/>
          <w:sz w:val="24"/>
          <w:szCs w:val="24"/>
        </w:rPr>
        <w:t>Виды и жанры изобразительного искусства</w:t>
      </w:r>
    </w:p>
    <w:p w:rsidR="00E67AC3" w:rsidRPr="00E67AC3" w:rsidRDefault="00E67AC3" w:rsidP="00E67AC3">
      <w:pPr>
        <w:shd w:val="clear" w:color="auto" w:fill="FFFFFF"/>
        <w:spacing w:after="0" w:line="240" w:lineRule="auto"/>
        <w:jc w:val="both"/>
        <w:rPr>
          <w:rFonts w:ascii="Times New Roman" w:hAnsi="Times New Roman" w:cs="Times New Roman"/>
          <w:spacing w:val="5"/>
          <w:sz w:val="24"/>
          <w:szCs w:val="24"/>
        </w:rPr>
      </w:pPr>
      <w:r w:rsidRPr="00E67AC3">
        <w:rPr>
          <w:rFonts w:ascii="Times New Roman" w:hAnsi="Times New Roman" w:cs="Times New Roman"/>
          <w:spacing w:val="5"/>
          <w:sz w:val="24"/>
          <w:szCs w:val="24"/>
        </w:rPr>
        <w:t>Показать многообразие художественного отображения окружающего мира. Сформировать представление об основных видах и жанрах, техниках и материалах изобразительного искусства.</w:t>
      </w:r>
      <w:r w:rsidRPr="00E67AC3">
        <w:rPr>
          <w:rFonts w:ascii="Times New Roman" w:hAnsi="Times New Roman" w:cs="Times New Roman"/>
          <w:b/>
          <w:sz w:val="24"/>
          <w:szCs w:val="24"/>
        </w:rPr>
        <w:t xml:space="preserve">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 xml:space="preserve">Архитектура </w:t>
      </w:r>
      <w:r w:rsidRPr="00E67AC3">
        <w:rPr>
          <w:rFonts w:ascii="Times New Roman" w:hAnsi="Times New Roman" w:cs="Times New Roman"/>
          <w:sz w:val="24"/>
          <w:szCs w:val="24"/>
        </w:rPr>
        <w:t>и ее роль в развитии общества. Основные типы архитектурных сооружений. Особенности конструктивных элементов в формировании облика здания. Влияние исторических стилей на развитие архитектуры.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 xml:space="preserve">Скульптура </w:t>
      </w:r>
      <w:r w:rsidRPr="00E67AC3">
        <w:rPr>
          <w:rFonts w:ascii="Times New Roman" w:hAnsi="Times New Roman" w:cs="Times New Roman"/>
          <w:sz w:val="24"/>
          <w:szCs w:val="24"/>
        </w:rPr>
        <w:t>как особый вид изобразительного искусства. Взаимосвязь скульптуры с архитектурой.  Материалы и инструменты скульптора. Жанры скульптуры. Разновидности скульптурного рельефа.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Живопись</w:t>
      </w:r>
      <w:r w:rsidRPr="00E67AC3">
        <w:rPr>
          <w:rFonts w:ascii="Times New Roman" w:hAnsi="Times New Roman" w:cs="Times New Roman"/>
          <w:spacing w:val="-2"/>
          <w:sz w:val="24"/>
          <w:szCs w:val="24"/>
        </w:rPr>
        <w:t xml:space="preserve"> и ее художественная специфика.</w:t>
      </w:r>
      <w:r w:rsidRPr="00E67AC3">
        <w:rPr>
          <w:rFonts w:ascii="Times New Roman" w:hAnsi="Times New Roman" w:cs="Times New Roman"/>
          <w:sz w:val="24"/>
          <w:szCs w:val="24"/>
        </w:rPr>
        <w:t xml:space="preserve"> Разновидности живописи: станковая и монументальная. Материалы и техники живописи. Основные средства выразительности создания художественного образа: композиция, рисунок, цвет, ритм, колорит и тон. Роль формата и рамы в станковой картине.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Графика</w:t>
      </w:r>
      <w:r w:rsidRPr="00E67AC3">
        <w:rPr>
          <w:rFonts w:ascii="Times New Roman" w:hAnsi="Times New Roman" w:cs="Times New Roman"/>
          <w:sz w:val="24"/>
          <w:szCs w:val="24"/>
        </w:rPr>
        <w:t xml:space="preserve"> как вид изобразительного искусства. Основные разновидности графики. Материалы и техники графики.  Графический эстамп и его особенности. Выпуклая, углубленная и плоская печать. Жанры графики.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Декоративно-прикладное искусство</w:t>
      </w:r>
      <w:r w:rsidRPr="00E67AC3">
        <w:rPr>
          <w:rFonts w:ascii="Times New Roman" w:hAnsi="Times New Roman" w:cs="Times New Roman"/>
          <w:sz w:val="24"/>
          <w:szCs w:val="24"/>
        </w:rPr>
        <w:t xml:space="preserve"> и его связь с архитектурой. Единство функциональных и художественных  произведений прикладного искусства. Специфика народного декоративно-прикладного искусства.</w:t>
      </w:r>
    </w:p>
    <w:p w:rsidR="00E67AC3" w:rsidRPr="00E67AC3" w:rsidRDefault="00E67AC3" w:rsidP="00E67AC3">
      <w:pPr>
        <w:pStyle w:val="a7"/>
        <w:spacing w:after="0" w:line="240" w:lineRule="auto"/>
        <w:ind w:left="0"/>
        <w:jc w:val="both"/>
        <w:rPr>
          <w:rFonts w:ascii="Times New Roman" w:hAnsi="Times New Roman" w:cs="Times New Roman"/>
          <w:sz w:val="24"/>
          <w:szCs w:val="24"/>
        </w:rPr>
      </w:pPr>
      <w:r w:rsidRPr="00E67AC3">
        <w:rPr>
          <w:rFonts w:ascii="Times New Roman" w:hAnsi="Times New Roman" w:cs="Times New Roman"/>
          <w:b/>
          <w:sz w:val="24"/>
          <w:szCs w:val="24"/>
        </w:rPr>
        <w:t xml:space="preserve">Театрально-декорационное искусство (сценография) </w:t>
      </w:r>
      <w:r w:rsidRPr="00E67AC3">
        <w:rPr>
          <w:rFonts w:ascii="Times New Roman" w:hAnsi="Times New Roman" w:cs="Times New Roman"/>
          <w:sz w:val="24"/>
          <w:szCs w:val="24"/>
        </w:rPr>
        <w:t xml:space="preserve"> и его роль  в создании зрелищного действия (театрального спектакля или кинофильма).</w:t>
      </w:r>
    </w:p>
    <w:p w:rsidR="00E67AC3" w:rsidRPr="00E67AC3" w:rsidRDefault="00E67AC3" w:rsidP="00E67AC3">
      <w:pPr>
        <w:pStyle w:val="a7"/>
        <w:spacing w:after="0" w:line="240" w:lineRule="auto"/>
        <w:ind w:left="0"/>
        <w:jc w:val="both"/>
        <w:rPr>
          <w:rFonts w:ascii="Times New Roman" w:hAnsi="Times New Roman" w:cs="Times New Roman"/>
          <w:sz w:val="24"/>
          <w:szCs w:val="24"/>
        </w:rPr>
      </w:pPr>
      <w:r w:rsidRPr="00E67AC3">
        <w:rPr>
          <w:rFonts w:ascii="Times New Roman" w:hAnsi="Times New Roman" w:cs="Times New Roman"/>
          <w:b/>
          <w:sz w:val="24"/>
          <w:szCs w:val="24"/>
        </w:rPr>
        <w:t>Жанры</w:t>
      </w:r>
      <w:r w:rsidRPr="00E67AC3">
        <w:rPr>
          <w:rFonts w:ascii="Times New Roman" w:hAnsi="Times New Roman" w:cs="Times New Roman"/>
          <w:sz w:val="24"/>
          <w:szCs w:val="24"/>
        </w:rPr>
        <w:t>: портрет, пейзаж, натюрморт, исторический, батальный, бытовой и анималистический. Сложение системы жанров в искусстве. Характеристика жанров.  Неустойчивость границ между ними.</w:t>
      </w:r>
    </w:p>
    <w:p w:rsidR="00E67AC3" w:rsidRPr="00E67AC3" w:rsidRDefault="00E67AC3" w:rsidP="00E67AC3">
      <w:pPr>
        <w:spacing w:after="0" w:line="240" w:lineRule="auto"/>
        <w:ind w:firstLine="708"/>
        <w:jc w:val="both"/>
        <w:rPr>
          <w:rFonts w:ascii="Times New Roman" w:hAnsi="Times New Roman" w:cs="Times New Roman"/>
          <w:spacing w:val="7"/>
          <w:sz w:val="24"/>
          <w:szCs w:val="24"/>
        </w:rPr>
      </w:pPr>
      <w:r w:rsidRPr="00E67AC3">
        <w:rPr>
          <w:rFonts w:ascii="Times New Roman" w:hAnsi="Times New Roman" w:cs="Times New Roman"/>
          <w:i/>
          <w:spacing w:val="7"/>
          <w:sz w:val="24"/>
          <w:szCs w:val="24"/>
        </w:rPr>
        <w:t>Самостоятельная работа</w:t>
      </w:r>
      <w:r w:rsidRPr="00E67AC3">
        <w:rPr>
          <w:rFonts w:ascii="Times New Roman" w:hAnsi="Times New Roman" w:cs="Times New Roman"/>
          <w:b/>
          <w:spacing w:val="7"/>
          <w:sz w:val="24"/>
          <w:szCs w:val="24"/>
        </w:rPr>
        <w:t xml:space="preserve">: </w:t>
      </w:r>
      <w:r w:rsidRPr="00E67AC3">
        <w:rPr>
          <w:rFonts w:ascii="Times New Roman" w:hAnsi="Times New Roman" w:cs="Times New Roman"/>
          <w:spacing w:val="7"/>
          <w:sz w:val="24"/>
          <w:szCs w:val="24"/>
        </w:rPr>
        <w:t>Подобрать иллюстративный материал по видам и жанрам изобразительного искусства.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РАЗДЕЛ 2. ИСТОРИЯ ИЗОБРАЗИТЕЛЬНОГО ИСКУССТВА ДРЕВНЕГО МИРА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2.1. Первобытное искусство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Сформировать представление о развитии искусства первобытного общества. Познакомить с гипотезами о причинах появления художественной деятельности человека; обозначить этапы развития; рассказать о зарождении основных видов искусства; выявить  содержательные и стилистические изменения образного отражения окружающего мира на протяжении эпохи; познакомить с природными материалами, которые использовались для создания изображений.</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Cs/>
          <w:sz w:val="24"/>
          <w:szCs w:val="24"/>
        </w:rPr>
        <w:t>В</w:t>
      </w:r>
      <w:r w:rsidRPr="00E67AC3">
        <w:rPr>
          <w:rFonts w:ascii="Times New Roman" w:hAnsi="Times New Roman" w:cs="Times New Roman"/>
          <w:sz w:val="24"/>
          <w:szCs w:val="24"/>
        </w:rPr>
        <w:t>ажность изучения первобытного искусства как первой ступени деятельности человека. Формирование первобытного строя человеческого общества. Зарождение изобразительной деятельности в трудовом процессе.</w:t>
      </w:r>
    </w:p>
    <w:p w:rsidR="00E67AC3" w:rsidRPr="00E67AC3" w:rsidRDefault="00E67AC3" w:rsidP="00E67AC3">
      <w:pPr>
        <w:pStyle w:val="37"/>
        <w:spacing w:after="0" w:line="240" w:lineRule="auto"/>
        <w:ind w:left="0"/>
        <w:jc w:val="both"/>
        <w:rPr>
          <w:rFonts w:ascii="Times New Roman" w:hAnsi="Times New Roman"/>
          <w:sz w:val="24"/>
          <w:szCs w:val="24"/>
        </w:rPr>
      </w:pPr>
      <w:r w:rsidRPr="00E67AC3">
        <w:rPr>
          <w:rFonts w:ascii="Times New Roman" w:hAnsi="Times New Roman"/>
          <w:sz w:val="24"/>
          <w:szCs w:val="24"/>
        </w:rPr>
        <w:t>Источники изучения первобытного искусства:  археологический материал и этнография, геология, антропология, мифология, фольклор. Основные теории происхождения искусства.  Периодизация культуры и искусства первобытного общества. Формирование основ  дальнейшего развития материальной и духовной жизни человека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Искусство палеолита</w:t>
      </w:r>
      <w:r w:rsidRPr="00E67AC3">
        <w:rPr>
          <w:rFonts w:ascii="Times New Roman" w:hAnsi="Times New Roman" w:cs="Times New Roman"/>
          <w:sz w:val="24"/>
          <w:szCs w:val="24"/>
        </w:rPr>
        <w:t xml:space="preserve">. Появление разнообразных типов каменных орудий труда. Переход к оседлому образу жизни, создание первых жилищ. Зарождение основных видов изобразительной деятельности: росписи на стенах и потолках пещер, рельеф и круглая скульптура, гравированный рисунок на камне, кости, роге. </w:t>
      </w:r>
    </w:p>
    <w:p w:rsidR="00E67AC3" w:rsidRPr="00E67AC3" w:rsidRDefault="00E67AC3" w:rsidP="00E67AC3">
      <w:pPr>
        <w:pStyle w:val="37"/>
        <w:tabs>
          <w:tab w:val="left" w:pos="540"/>
        </w:tabs>
        <w:spacing w:after="0" w:line="240" w:lineRule="auto"/>
        <w:ind w:left="0"/>
        <w:jc w:val="both"/>
        <w:rPr>
          <w:rFonts w:ascii="Times New Roman" w:hAnsi="Times New Roman"/>
          <w:sz w:val="24"/>
          <w:szCs w:val="24"/>
        </w:rPr>
      </w:pPr>
      <w:r w:rsidRPr="00E67AC3">
        <w:rPr>
          <w:rFonts w:ascii="Times New Roman" w:hAnsi="Times New Roman"/>
          <w:sz w:val="24"/>
          <w:szCs w:val="24"/>
        </w:rPr>
        <w:t>Изображение животных - главная тема первобытного искусства эпохи палеолита. Особенности изображений. «Зубр» (палеолит, пещера Альтамира, Испания).  Переход к многофигурной композиции. «Изображение бизонов на потолке Альтамирской пещеры» (Верхний палеолит; пещерная живопись). «Лошадь и олени» (палеолит; пещерная живопись;  пещера Ласко, Франция). Основные памятники живописи  в   пещерах Испании - Альтамирская пещера, дела Пенья, Пасегья, Кастильо; Франции - Нио, Лимейль, Фон-де Гом,   Ложери де Басс, Комбарель, Ласко; на Урале: Капова пещера.</w:t>
      </w:r>
    </w:p>
    <w:p w:rsidR="00E67AC3" w:rsidRPr="00E67AC3" w:rsidRDefault="00E67AC3" w:rsidP="00E67AC3">
      <w:pPr>
        <w:pStyle w:val="37"/>
        <w:tabs>
          <w:tab w:val="left" w:pos="540"/>
        </w:tabs>
        <w:spacing w:after="0" w:line="240" w:lineRule="auto"/>
        <w:ind w:left="0"/>
        <w:jc w:val="both"/>
        <w:rPr>
          <w:rFonts w:ascii="Times New Roman" w:hAnsi="Times New Roman"/>
          <w:sz w:val="24"/>
          <w:szCs w:val="24"/>
        </w:rPr>
      </w:pPr>
      <w:r w:rsidRPr="00E67AC3">
        <w:rPr>
          <w:rFonts w:ascii="Times New Roman" w:hAnsi="Times New Roman"/>
          <w:sz w:val="24"/>
          <w:szCs w:val="24"/>
        </w:rPr>
        <w:t>Развитие круглой пластики, создание женских фигурок из мягких пород камня - отражение эпохи матриархата, господства материнского рода. Особенности трактовки образов. Статуя «Венера из Виллендорфа» (Верхний палеолит).</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 xml:space="preserve">Искусство эпохи мезолита. </w:t>
      </w:r>
      <w:r w:rsidRPr="00E67AC3">
        <w:rPr>
          <w:rFonts w:ascii="Times New Roman" w:hAnsi="Times New Roman" w:cs="Times New Roman"/>
          <w:sz w:val="24"/>
          <w:szCs w:val="24"/>
        </w:rPr>
        <w:t>Развитие верований в загробную жизнь. Новые сюжеты многофигурных композиций: сцены военной борьбы, охоты, загона скота, сбор меда. Стилистические изменения изображений, передача движения.</w:t>
      </w:r>
    </w:p>
    <w:p w:rsidR="00E67AC3" w:rsidRPr="00E67AC3" w:rsidRDefault="00E67AC3" w:rsidP="00E67AC3">
      <w:pPr>
        <w:pStyle w:val="37"/>
        <w:tabs>
          <w:tab w:val="left" w:pos="540"/>
        </w:tabs>
        <w:spacing w:after="0" w:line="240" w:lineRule="auto"/>
        <w:ind w:left="0"/>
        <w:jc w:val="both"/>
        <w:rPr>
          <w:rFonts w:ascii="Times New Roman" w:hAnsi="Times New Roman"/>
          <w:sz w:val="24"/>
          <w:szCs w:val="24"/>
        </w:rPr>
      </w:pPr>
      <w:r w:rsidRPr="00E67AC3">
        <w:rPr>
          <w:rFonts w:ascii="Times New Roman" w:hAnsi="Times New Roman"/>
          <w:b/>
          <w:sz w:val="24"/>
          <w:szCs w:val="24"/>
        </w:rPr>
        <w:t xml:space="preserve">Искусство эпохи неолита. </w:t>
      </w:r>
      <w:r w:rsidRPr="00E67AC3">
        <w:rPr>
          <w:rFonts w:ascii="Times New Roman" w:hAnsi="Times New Roman"/>
          <w:sz w:val="24"/>
          <w:szCs w:val="24"/>
        </w:rPr>
        <w:t>Усиление родовых общин, переход от матриархата к патриархату.</w:t>
      </w:r>
      <w:r w:rsidRPr="00E67AC3">
        <w:rPr>
          <w:rFonts w:ascii="Times New Roman" w:hAnsi="Times New Roman"/>
          <w:b/>
          <w:sz w:val="24"/>
          <w:szCs w:val="24"/>
        </w:rPr>
        <w:t xml:space="preserve"> </w:t>
      </w:r>
      <w:r w:rsidRPr="00E67AC3">
        <w:rPr>
          <w:rFonts w:ascii="Times New Roman" w:hAnsi="Times New Roman"/>
          <w:sz w:val="24"/>
          <w:szCs w:val="24"/>
        </w:rPr>
        <w:t xml:space="preserve">Переход от охоты и собирательства к производящей хозяйственной деятельности, к скотоводству и земледелию. Новая техника обработки каменных орудий. Развитие гончарного производства и строительного дела. Совершенствование ткачества и обработки кожи. Локализация культур. Развитие мелкой пластики из камня, кости, рога, глины. </w:t>
      </w:r>
      <w:r w:rsidRPr="00E67AC3">
        <w:rPr>
          <w:rFonts w:ascii="Times New Roman" w:hAnsi="Times New Roman"/>
          <w:spacing w:val="1"/>
          <w:sz w:val="24"/>
          <w:szCs w:val="24"/>
        </w:rPr>
        <w:t xml:space="preserve">Зарождение письменности. Формирование орнамента и его символики. </w:t>
      </w:r>
      <w:r w:rsidRPr="00E67AC3">
        <w:rPr>
          <w:rFonts w:ascii="Times New Roman" w:hAnsi="Times New Roman"/>
          <w:sz w:val="24"/>
          <w:szCs w:val="24"/>
        </w:rPr>
        <w:t>Появление различных типов орнаменталь</w:t>
      </w:r>
      <w:r w:rsidRPr="00E67AC3">
        <w:rPr>
          <w:rFonts w:ascii="Times New Roman" w:hAnsi="Times New Roman"/>
          <w:sz w:val="24"/>
          <w:szCs w:val="24"/>
        </w:rPr>
        <w:softHyphen/>
        <w:t>ной керамики, выработка общих  приемов украшения поверхности сосудов: построчность, симметричность, подчинение орнамента</w:t>
      </w:r>
      <w:r w:rsidRPr="00E67AC3">
        <w:rPr>
          <w:rFonts w:ascii="Times New Roman" w:hAnsi="Times New Roman"/>
          <w:sz w:val="24"/>
          <w:szCs w:val="24"/>
        </w:rPr>
        <w:softHyphen/>
        <w:t>ции форме сосуда. Наскальные изображения охотников, неолитические петроглифы (памятники Сахары, Экваториальбной Африки, Заонежья и Беломорья в России).</w:t>
      </w:r>
    </w:p>
    <w:p w:rsidR="00E67AC3" w:rsidRPr="00E67AC3" w:rsidRDefault="00E67AC3" w:rsidP="00E67AC3">
      <w:pPr>
        <w:pStyle w:val="37"/>
        <w:tabs>
          <w:tab w:val="left" w:pos="540"/>
        </w:tabs>
        <w:spacing w:after="0" w:line="240" w:lineRule="auto"/>
        <w:ind w:left="0"/>
        <w:jc w:val="both"/>
        <w:rPr>
          <w:rFonts w:ascii="Times New Roman" w:hAnsi="Times New Roman"/>
          <w:sz w:val="24"/>
          <w:szCs w:val="24"/>
        </w:rPr>
      </w:pPr>
      <w:r w:rsidRPr="00E67AC3">
        <w:rPr>
          <w:rFonts w:ascii="Times New Roman" w:hAnsi="Times New Roman"/>
          <w:b/>
          <w:iCs/>
          <w:sz w:val="24"/>
          <w:szCs w:val="24"/>
        </w:rPr>
        <w:t>Искусство</w:t>
      </w:r>
      <w:r w:rsidRPr="00E67AC3">
        <w:rPr>
          <w:rFonts w:ascii="Times New Roman" w:hAnsi="Times New Roman"/>
          <w:b/>
          <w:sz w:val="24"/>
          <w:szCs w:val="24"/>
        </w:rPr>
        <w:t xml:space="preserve"> </w:t>
      </w:r>
      <w:r w:rsidRPr="00E67AC3">
        <w:rPr>
          <w:rFonts w:ascii="Times New Roman" w:hAnsi="Times New Roman"/>
          <w:b/>
          <w:iCs/>
          <w:sz w:val="24"/>
          <w:szCs w:val="24"/>
        </w:rPr>
        <w:t xml:space="preserve">эпохи бронзового века. </w:t>
      </w:r>
      <w:r w:rsidRPr="00E67AC3">
        <w:rPr>
          <w:rFonts w:ascii="Times New Roman" w:hAnsi="Times New Roman"/>
          <w:iCs/>
          <w:sz w:val="24"/>
          <w:szCs w:val="24"/>
        </w:rPr>
        <w:t xml:space="preserve">Разложение первобытных отношений и постепенное формирование новой общественной формации - рабовладельческой. Развитие орудий труда из металла (меди, бронзы), обусловивших подъем производства. </w:t>
      </w:r>
      <w:r w:rsidRPr="00E67AC3">
        <w:rPr>
          <w:rFonts w:ascii="Times New Roman" w:hAnsi="Times New Roman"/>
          <w:sz w:val="24"/>
          <w:szCs w:val="24"/>
        </w:rPr>
        <w:t>Появление культовой архитектуры.</w:t>
      </w:r>
    </w:p>
    <w:p w:rsidR="00E67AC3" w:rsidRPr="00E67AC3" w:rsidRDefault="00E67AC3" w:rsidP="00E67AC3">
      <w:pPr>
        <w:widowControl w:val="0"/>
        <w:autoSpaceDE w:val="0"/>
        <w:autoSpaceDN w:val="0"/>
        <w:adjustRightInd w:val="0"/>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Мегалитические сооружения</w:t>
      </w:r>
      <w:r w:rsidRPr="00E67AC3">
        <w:rPr>
          <w:rFonts w:ascii="Times New Roman" w:hAnsi="Times New Roman" w:cs="Times New Roman"/>
          <w:sz w:val="24"/>
          <w:szCs w:val="24"/>
        </w:rPr>
        <w:t>: менгиры, дольмены, кром</w:t>
      </w:r>
      <w:r w:rsidRPr="00E67AC3">
        <w:rPr>
          <w:rFonts w:ascii="Times New Roman" w:hAnsi="Times New Roman" w:cs="Times New Roman"/>
          <w:sz w:val="24"/>
          <w:szCs w:val="24"/>
        </w:rPr>
        <w:softHyphen/>
        <w:t>лехи, Кромлех в Стоунхендже (Англия). Художественные изделия Майкопского кургана. Кобанская культура Кавказа (Северная Осетия). Резные деревянные предметы Горбуновского и Шигиринского торфяников на Урале. Минусинская культура (Южная Сибирь).</w:t>
      </w:r>
    </w:p>
    <w:p w:rsidR="00E67AC3" w:rsidRPr="00E67AC3" w:rsidRDefault="00E67AC3" w:rsidP="00E67AC3">
      <w:pPr>
        <w:shd w:val="clear" w:color="auto" w:fill="FFFFFF"/>
        <w:spacing w:after="0" w:line="240" w:lineRule="auto"/>
        <w:jc w:val="both"/>
        <w:rPr>
          <w:rFonts w:ascii="Times New Roman" w:hAnsi="Times New Roman" w:cs="Times New Roman"/>
          <w:sz w:val="24"/>
          <w:szCs w:val="24"/>
        </w:rPr>
      </w:pPr>
      <w:r w:rsidRPr="00E67AC3">
        <w:rPr>
          <w:rFonts w:ascii="Times New Roman" w:hAnsi="Times New Roman" w:cs="Times New Roman"/>
          <w:b/>
          <w:iCs/>
          <w:sz w:val="24"/>
          <w:szCs w:val="24"/>
        </w:rPr>
        <w:t>Искусство</w:t>
      </w:r>
      <w:r w:rsidRPr="00E67AC3">
        <w:rPr>
          <w:rFonts w:ascii="Times New Roman" w:hAnsi="Times New Roman" w:cs="Times New Roman"/>
          <w:b/>
          <w:sz w:val="24"/>
          <w:szCs w:val="24"/>
        </w:rPr>
        <w:t xml:space="preserve"> </w:t>
      </w:r>
      <w:r w:rsidRPr="00E67AC3">
        <w:rPr>
          <w:rFonts w:ascii="Times New Roman" w:hAnsi="Times New Roman" w:cs="Times New Roman"/>
          <w:b/>
          <w:iCs/>
          <w:sz w:val="24"/>
          <w:szCs w:val="24"/>
        </w:rPr>
        <w:t>эпохи железа.</w:t>
      </w:r>
      <w:r w:rsidRPr="00E67AC3">
        <w:rPr>
          <w:rFonts w:ascii="Times New Roman" w:hAnsi="Times New Roman" w:cs="Times New Roman"/>
          <w:iCs/>
          <w:sz w:val="24"/>
          <w:szCs w:val="24"/>
        </w:rPr>
        <w:t xml:space="preserve">  Образование  родоплеменной аристократии. Установление военной демократии. Развитие техники и металлургии. Гальштатская культура (Центральная и Южная Европа). Своеобразие  керамики. Гравированные серебряные ситулы (сосуды).</w:t>
      </w:r>
    </w:p>
    <w:p w:rsidR="00E67AC3" w:rsidRPr="00E67AC3" w:rsidRDefault="00E67AC3" w:rsidP="00E67AC3">
      <w:pPr>
        <w:shd w:val="clear" w:color="auto" w:fill="FFFFFF"/>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Самостоятельная работа.</w:t>
      </w:r>
      <w:r w:rsidRPr="00E67AC3">
        <w:rPr>
          <w:rFonts w:ascii="Times New Roman" w:hAnsi="Times New Roman" w:cs="Times New Roman"/>
          <w:sz w:val="24"/>
          <w:szCs w:val="24"/>
        </w:rPr>
        <w:t xml:space="preserve"> Подготовить сообщения об истории открытий памятников первобытного искусства, подобрать необходимый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2.2.</w:t>
      </w:r>
      <w:r w:rsidRPr="00E67AC3">
        <w:rPr>
          <w:rFonts w:ascii="Times New Roman" w:hAnsi="Times New Roman" w:cs="Times New Roman"/>
          <w:b/>
          <w:sz w:val="24"/>
          <w:szCs w:val="24"/>
        </w:rPr>
        <w:tab/>
        <w:t>История изобразительного искусства Древнего Египта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2.2.1.</w:t>
      </w:r>
      <w:r w:rsidRPr="00E67AC3">
        <w:rPr>
          <w:rFonts w:ascii="Times New Roman" w:hAnsi="Times New Roman" w:cs="Times New Roman"/>
          <w:b/>
          <w:sz w:val="24"/>
          <w:szCs w:val="24"/>
        </w:rPr>
        <w:tab/>
        <w:t>Искусство Древнего Египта додинастического периода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bCs/>
          <w:sz w:val="24"/>
          <w:szCs w:val="24"/>
        </w:rPr>
        <w:t xml:space="preserve">(конец </w:t>
      </w:r>
      <w:r w:rsidRPr="00E67AC3">
        <w:rPr>
          <w:rFonts w:ascii="Times New Roman" w:hAnsi="Times New Roman" w:cs="Times New Roman"/>
          <w:b/>
          <w:bCs/>
          <w:sz w:val="24"/>
          <w:szCs w:val="24"/>
          <w:lang w:val="en-US"/>
        </w:rPr>
        <w:t>V</w:t>
      </w:r>
      <w:r w:rsidRPr="00E67AC3">
        <w:rPr>
          <w:rFonts w:ascii="Times New Roman" w:hAnsi="Times New Roman" w:cs="Times New Roman"/>
          <w:b/>
          <w:bCs/>
          <w:sz w:val="24"/>
          <w:szCs w:val="24"/>
        </w:rPr>
        <w:t xml:space="preserve"> – </w:t>
      </w:r>
      <w:r w:rsidRPr="00E67AC3">
        <w:rPr>
          <w:rFonts w:ascii="Times New Roman" w:hAnsi="Times New Roman" w:cs="Times New Roman"/>
          <w:b/>
          <w:bCs/>
          <w:sz w:val="24"/>
          <w:szCs w:val="24"/>
          <w:lang w:val="en-US"/>
        </w:rPr>
        <w:t>IV</w:t>
      </w:r>
      <w:r w:rsidRPr="00E67AC3">
        <w:rPr>
          <w:rFonts w:ascii="Times New Roman" w:hAnsi="Times New Roman" w:cs="Times New Roman"/>
          <w:b/>
          <w:bCs/>
          <w:sz w:val="24"/>
          <w:szCs w:val="24"/>
        </w:rPr>
        <w:t xml:space="preserve"> тыс. до н. э. –  начало   </w:t>
      </w:r>
      <w:r w:rsidRPr="00E67AC3">
        <w:rPr>
          <w:rFonts w:ascii="Times New Roman" w:hAnsi="Times New Roman" w:cs="Times New Roman"/>
          <w:b/>
          <w:bCs/>
          <w:sz w:val="24"/>
          <w:szCs w:val="24"/>
          <w:lang w:val="en-US"/>
        </w:rPr>
        <w:t>III</w:t>
      </w:r>
      <w:r w:rsidRPr="00E67AC3">
        <w:rPr>
          <w:rFonts w:ascii="Times New Roman" w:hAnsi="Times New Roman" w:cs="Times New Roman"/>
          <w:b/>
          <w:bCs/>
          <w:sz w:val="24"/>
          <w:szCs w:val="24"/>
        </w:rPr>
        <w:t xml:space="preserve"> тыс. - 3000-2800 гг. до н. э.)</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sz w:val="24"/>
          <w:szCs w:val="24"/>
        </w:rPr>
        <w:tab/>
        <w:t xml:space="preserve">Раскрыть особенности мировоззрения древних египтян и влияние заупокойного культа на все виды искусства. Проследить историю научных исследований древнеегипетского искусства; познакомить с мифологией Древнего Египта; показать процесс формирования письменности; пояснить особенности египетского орнамента и его символику.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Египетская культура и искусство, их особенности и место среди культур народов Древнего Востока. Археологи</w:t>
      </w:r>
      <w:r w:rsidRPr="00E67AC3">
        <w:rPr>
          <w:rFonts w:ascii="Times New Roman" w:hAnsi="Times New Roman" w:cs="Times New Roman"/>
          <w:sz w:val="24"/>
          <w:szCs w:val="24"/>
        </w:rPr>
        <w:softHyphen/>
        <w:t>ческие открытия на территории Древнего Египта.  (Ф. Шампольон, О. Мариэтт, Г. Масперо, Г.   Картер, лорд Д. Г. Карнарвон, Дж. Рейснер, А. Оленин, В. Голенишев, Б. Тураев и др.). Периодизация  искусства Древнего Египта.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Географическое положение Древнего Египта и роль Нила в развитии экономики и хозяйства страны. Образование номов. Объединение всех областей в единое государство,   сложение городов-центров. Мифология – важнейший элемент древнеегипетского искусства. Заупокойный культ и его связь с искусством. Комплексный характер древнеегипетского искусства, ведущая роль  архитектуры. Становление и развитие заупокойной архитектуры: от могил овальной и прямоугольной формы к наземным сооружениям – мастаба.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Скульптура: статуэтки животных из глины, слоновой кости и различных пород камня. Расписные сосуды. Палетка «Плита фараона Нармера», отразившая процесс образования единого государства.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об истории археологических открытий на территории Древнего Египта.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bCs/>
          <w:iCs/>
          <w:sz w:val="24"/>
          <w:szCs w:val="24"/>
        </w:rPr>
        <w:t xml:space="preserve">2.2.2. </w:t>
      </w:r>
      <w:r w:rsidRPr="00E67AC3">
        <w:rPr>
          <w:rFonts w:ascii="Times New Roman" w:hAnsi="Times New Roman" w:cs="Times New Roman"/>
          <w:b/>
          <w:bCs/>
          <w:iCs/>
          <w:sz w:val="24"/>
          <w:szCs w:val="24"/>
        </w:rPr>
        <w:tab/>
      </w:r>
      <w:r w:rsidRPr="00E67AC3">
        <w:rPr>
          <w:rFonts w:ascii="Times New Roman" w:hAnsi="Times New Roman" w:cs="Times New Roman"/>
          <w:b/>
          <w:iCs/>
          <w:sz w:val="24"/>
          <w:szCs w:val="24"/>
        </w:rPr>
        <w:t xml:space="preserve">История  искусства  </w:t>
      </w:r>
      <w:r w:rsidRPr="00E67AC3">
        <w:rPr>
          <w:rFonts w:ascii="Times New Roman" w:hAnsi="Times New Roman" w:cs="Times New Roman"/>
          <w:b/>
          <w:bCs/>
          <w:iCs/>
          <w:sz w:val="24"/>
          <w:szCs w:val="24"/>
        </w:rPr>
        <w:t xml:space="preserve">  Египта  </w:t>
      </w:r>
      <w:r w:rsidRPr="00E67AC3">
        <w:rPr>
          <w:rFonts w:ascii="Times New Roman" w:hAnsi="Times New Roman" w:cs="Times New Roman"/>
          <w:b/>
          <w:sz w:val="24"/>
          <w:szCs w:val="24"/>
        </w:rPr>
        <w:t>в эпоху Древнего  царства (3200-2400 гг. до н. э.)</w:t>
      </w:r>
    </w:p>
    <w:p w:rsidR="00E67AC3" w:rsidRPr="00E67AC3" w:rsidRDefault="00E67AC3" w:rsidP="00E67AC3">
      <w:pPr>
        <w:shd w:val="clear" w:color="auto" w:fill="FFFFFF"/>
        <w:spacing w:after="0" w:line="240" w:lineRule="auto"/>
        <w:ind w:firstLine="708"/>
        <w:jc w:val="both"/>
        <w:rPr>
          <w:rFonts w:ascii="Times New Roman" w:hAnsi="Times New Roman" w:cs="Times New Roman"/>
          <w:spacing w:val="5"/>
          <w:sz w:val="24"/>
          <w:szCs w:val="24"/>
        </w:rPr>
      </w:pPr>
      <w:r w:rsidRPr="00E67AC3">
        <w:rPr>
          <w:rFonts w:ascii="Times New Roman" w:hAnsi="Times New Roman" w:cs="Times New Roman"/>
          <w:spacing w:val="1"/>
          <w:sz w:val="24"/>
          <w:szCs w:val="24"/>
        </w:rPr>
        <w:t xml:space="preserve">Образование в Египте централизованного </w:t>
      </w:r>
      <w:r w:rsidRPr="00E67AC3">
        <w:rPr>
          <w:rFonts w:ascii="Times New Roman" w:hAnsi="Times New Roman" w:cs="Times New Roman"/>
          <w:sz w:val="24"/>
          <w:szCs w:val="24"/>
        </w:rPr>
        <w:t xml:space="preserve"> рабовладельческого государства (столица – г. Мемфис) с деспотической властью </w:t>
      </w:r>
      <w:r w:rsidRPr="00E67AC3">
        <w:rPr>
          <w:rFonts w:ascii="Times New Roman" w:hAnsi="Times New Roman" w:cs="Times New Roman"/>
          <w:spacing w:val="2"/>
          <w:sz w:val="24"/>
          <w:szCs w:val="24"/>
        </w:rPr>
        <w:t xml:space="preserve">фараона. Укрепление экономики, проведение масштабных гидротехнических работ по орошению земель. </w:t>
      </w:r>
      <w:r w:rsidRPr="00E67AC3">
        <w:rPr>
          <w:rFonts w:ascii="Times New Roman" w:hAnsi="Times New Roman" w:cs="Times New Roman"/>
          <w:sz w:val="24"/>
          <w:szCs w:val="24"/>
        </w:rPr>
        <w:t xml:space="preserve">Сложение всех  основных форм  египетской культуры. Ведущая роль архитектуры, формирование основных типов сооружений, усовершенствование строительной техники. </w:t>
      </w:r>
      <w:r w:rsidRPr="00E67AC3">
        <w:rPr>
          <w:rFonts w:ascii="Times New Roman" w:hAnsi="Times New Roman" w:cs="Times New Roman"/>
          <w:spacing w:val="2"/>
          <w:sz w:val="24"/>
          <w:szCs w:val="24"/>
        </w:rPr>
        <w:t>Р</w:t>
      </w:r>
      <w:r w:rsidRPr="00E67AC3">
        <w:rPr>
          <w:rFonts w:ascii="Times New Roman" w:hAnsi="Times New Roman" w:cs="Times New Roman"/>
          <w:spacing w:val="5"/>
          <w:sz w:val="24"/>
          <w:szCs w:val="24"/>
        </w:rPr>
        <w:t xml:space="preserve">азвитие монументального строительства как символа вечности и незыблемости государства, выражение </w:t>
      </w:r>
      <w:r w:rsidRPr="00E67AC3">
        <w:rPr>
          <w:rFonts w:ascii="Times New Roman" w:hAnsi="Times New Roman" w:cs="Times New Roman"/>
          <w:spacing w:val="6"/>
          <w:sz w:val="24"/>
          <w:szCs w:val="24"/>
        </w:rPr>
        <w:t xml:space="preserve">идеи </w:t>
      </w:r>
      <w:r w:rsidRPr="00E67AC3">
        <w:rPr>
          <w:rFonts w:ascii="Times New Roman" w:hAnsi="Times New Roman" w:cs="Times New Roman"/>
          <w:spacing w:val="1"/>
          <w:sz w:val="24"/>
          <w:szCs w:val="24"/>
        </w:rPr>
        <w:t>величия и вечного су</w:t>
      </w:r>
      <w:r w:rsidRPr="00E67AC3">
        <w:rPr>
          <w:rFonts w:ascii="Times New Roman" w:hAnsi="Times New Roman" w:cs="Times New Roman"/>
          <w:spacing w:val="2"/>
          <w:sz w:val="24"/>
          <w:szCs w:val="24"/>
        </w:rPr>
        <w:t>ществования</w:t>
      </w:r>
      <w:r w:rsidRPr="00E67AC3">
        <w:rPr>
          <w:rFonts w:ascii="Times New Roman" w:hAnsi="Times New Roman" w:cs="Times New Roman"/>
          <w:spacing w:val="1"/>
          <w:sz w:val="24"/>
          <w:szCs w:val="24"/>
        </w:rPr>
        <w:t xml:space="preserve"> фараона, </w:t>
      </w:r>
      <w:r w:rsidRPr="00E67AC3">
        <w:rPr>
          <w:rFonts w:ascii="Times New Roman" w:hAnsi="Times New Roman" w:cs="Times New Roman"/>
          <w:spacing w:val="2"/>
          <w:sz w:val="24"/>
          <w:szCs w:val="24"/>
        </w:rPr>
        <w:t>обожествление</w:t>
      </w:r>
      <w:r w:rsidRPr="00E67AC3">
        <w:rPr>
          <w:rFonts w:ascii="Times New Roman" w:hAnsi="Times New Roman" w:cs="Times New Roman"/>
          <w:spacing w:val="1"/>
          <w:sz w:val="24"/>
          <w:szCs w:val="24"/>
        </w:rPr>
        <w:t xml:space="preserve"> его власти</w:t>
      </w:r>
      <w:r w:rsidRPr="00E67AC3">
        <w:rPr>
          <w:rFonts w:ascii="Times New Roman" w:hAnsi="Times New Roman" w:cs="Times New Roman"/>
          <w:spacing w:val="2"/>
          <w:sz w:val="24"/>
          <w:szCs w:val="24"/>
        </w:rPr>
        <w:t>. Характер конструктивных изменений заупокойных сооружений</w:t>
      </w:r>
      <w:r w:rsidRPr="00E67AC3">
        <w:rPr>
          <w:rFonts w:ascii="Times New Roman" w:hAnsi="Times New Roman" w:cs="Times New Roman"/>
          <w:sz w:val="24"/>
          <w:szCs w:val="24"/>
        </w:rPr>
        <w:t xml:space="preserve"> от ступенчатой пирамиды Джосера в Саккара (2650 г. до н.э., архитектор  Имхотеп) </w:t>
      </w:r>
      <w:r w:rsidRPr="00E67AC3">
        <w:rPr>
          <w:rFonts w:ascii="Times New Roman" w:hAnsi="Times New Roman" w:cs="Times New Roman"/>
          <w:spacing w:val="1"/>
          <w:sz w:val="24"/>
          <w:szCs w:val="24"/>
        </w:rPr>
        <w:t xml:space="preserve">до </w:t>
      </w:r>
      <w:r w:rsidRPr="00E67AC3">
        <w:rPr>
          <w:rFonts w:ascii="Times New Roman" w:hAnsi="Times New Roman" w:cs="Times New Roman"/>
          <w:sz w:val="24"/>
          <w:szCs w:val="24"/>
        </w:rPr>
        <w:t xml:space="preserve">ансамбля пирамид в Гизэ (пирамиды Хеопса (Хуфу), Хефрена (Хафра) и Микерина (Менкаура)). Основные композиционные принципы.  Особенности развития дворцовой и жилой архитектуры. Основные строительные материалы: тростник, глина, кирпич-сырец, включение  в постройки  каменных и деревянных конструкций.  </w:t>
      </w:r>
    </w:p>
    <w:p w:rsidR="00E67AC3" w:rsidRPr="00E67AC3" w:rsidRDefault="00E67AC3" w:rsidP="00E67AC3">
      <w:pPr>
        <w:pStyle w:val="23"/>
        <w:spacing w:after="0" w:line="240" w:lineRule="auto"/>
        <w:jc w:val="both"/>
      </w:pPr>
      <w:r w:rsidRPr="00E67AC3">
        <w:tab/>
        <w:t>Скульптура</w:t>
      </w:r>
      <w:r w:rsidRPr="00E67AC3">
        <w:rPr>
          <w:b/>
          <w:bCs/>
        </w:rPr>
        <w:t xml:space="preserve"> </w:t>
      </w:r>
      <w:r w:rsidRPr="00E67AC3">
        <w:t>Древнего царства и ее связь с заупокойным культом.</w:t>
      </w:r>
      <w:r w:rsidRPr="00E67AC3">
        <w:rPr>
          <w:spacing w:val="5"/>
        </w:rPr>
        <w:t xml:space="preserve"> Возведение обелисков.</w:t>
      </w:r>
      <w:r w:rsidRPr="00E67AC3">
        <w:t xml:space="preserve"> Проблема сходства в египетском скульптурном портрете в связи с религиозно-магическими представлениями  и учением о «двойнике». Основные образно-стилистические черты древнеегипетской скульптуры: реалистическая выразительность образов, симметрия, равновесие масс, статичность поз, геометризм конструкций. Образ фараона и его приближенных в скульптуре Древнего царства: статуи Джосера, царевича Рахотепа и его жены Нофрет, фараона Микерина с богинями, царевича Каапера, зодчего Хемиуна, писца Каи, Гизехский Сфинкс. Малая пластика: фигуры слуг – «ушебти».</w:t>
      </w:r>
    </w:p>
    <w:p w:rsidR="00E67AC3" w:rsidRPr="00E67AC3" w:rsidRDefault="00E67AC3" w:rsidP="00E67AC3">
      <w:pPr>
        <w:pStyle w:val="23"/>
        <w:spacing w:after="0" w:line="240" w:lineRule="auto"/>
        <w:ind w:firstLine="708"/>
        <w:jc w:val="both"/>
      </w:pPr>
      <w:r w:rsidRPr="00E67AC3">
        <w:t xml:space="preserve">Рельефы Древнего царства: низкий и врезанный. Два вида росписей Древнего царства: темпера и темпера с вкладками из пасты. Единство росписей и рельефов с иероглифическим письмом. </w:t>
      </w:r>
    </w:p>
    <w:p w:rsidR="00E67AC3" w:rsidRPr="00E67AC3" w:rsidRDefault="00E67AC3" w:rsidP="00E67AC3">
      <w:pPr>
        <w:pStyle w:val="23"/>
        <w:spacing w:after="0" w:line="240" w:lineRule="auto"/>
        <w:ind w:firstLine="708"/>
        <w:jc w:val="both"/>
      </w:pPr>
      <w:r w:rsidRPr="00E67AC3">
        <w:rPr>
          <w:i/>
          <w:spacing w:val="1"/>
        </w:rPr>
        <w:t>Самостоятельная работа</w:t>
      </w:r>
      <w:r w:rsidRPr="00E67AC3">
        <w:rPr>
          <w:spacing w:val="1"/>
        </w:rPr>
        <w:t>: сделать зарисовки основных архитектурных сооружений.</w:t>
      </w:r>
    </w:p>
    <w:p w:rsidR="00E67AC3" w:rsidRPr="00E67AC3" w:rsidRDefault="00E67AC3" w:rsidP="00E67AC3">
      <w:pPr>
        <w:spacing w:after="0" w:line="240" w:lineRule="auto"/>
        <w:jc w:val="both"/>
        <w:rPr>
          <w:rFonts w:ascii="Times New Roman" w:hAnsi="Times New Roman" w:cs="Times New Roman"/>
          <w:b/>
          <w:bCs/>
          <w:iCs/>
          <w:sz w:val="24"/>
          <w:szCs w:val="24"/>
        </w:rPr>
      </w:pPr>
      <w:r w:rsidRPr="00E67AC3">
        <w:rPr>
          <w:rFonts w:ascii="Times New Roman" w:hAnsi="Times New Roman" w:cs="Times New Roman"/>
          <w:b/>
          <w:bCs/>
          <w:iCs/>
          <w:sz w:val="24"/>
          <w:szCs w:val="24"/>
        </w:rPr>
        <w:t>2.2.3.</w:t>
      </w:r>
      <w:r w:rsidRPr="00E67AC3">
        <w:rPr>
          <w:rFonts w:ascii="Times New Roman" w:hAnsi="Times New Roman" w:cs="Times New Roman"/>
          <w:b/>
          <w:bCs/>
          <w:iCs/>
          <w:sz w:val="24"/>
          <w:szCs w:val="24"/>
        </w:rPr>
        <w:tab/>
        <w:t xml:space="preserve"> История  искусства   Древнего Египта  в эпоху Среднего царства </w:t>
      </w:r>
    </w:p>
    <w:p w:rsidR="00E67AC3" w:rsidRPr="00E67AC3" w:rsidRDefault="00E67AC3" w:rsidP="00E67AC3">
      <w:pPr>
        <w:spacing w:after="0" w:line="240" w:lineRule="auto"/>
        <w:jc w:val="both"/>
        <w:rPr>
          <w:rFonts w:ascii="Times New Roman" w:hAnsi="Times New Roman" w:cs="Times New Roman"/>
          <w:b/>
          <w:bCs/>
          <w:iCs/>
          <w:sz w:val="24"/>
          <w:szCs w:val="24"/>
        </w:rPr>
      </w:pPr>
      <w:r w:rsidRPr="00E67AC3">
        <w:rPr>
          <w:rFonts w:ascii="Times New Roman" w:hAnsi="Times New Roman" w:cs="Times New Roman"/>
          <w:b/>
          <w:bCs/>
          <w:iCs/>
          <w:sz w:val="24"/>
          <w:szCs w:val="24"/>
        </w:rPr>
        <w:t>(</w:t>
      </w:r>
      <w:r w:rsidRPr="00E67AC3">
        <w:rPr>
          <w:rFonts w:ascii="Times New Roman" w:hAnsi="Times New Roman" w:cs="Times New Roman"/>
          <w:b/>
          <w:bCs/>
          <w:iCs/>
          <w:sz w:val="24"/>
          <w:szCs w:val="24"/>
          <w:lang w:val="en-US"/>
        </w:rPr>
        <w:t>XXI</w:t>
      </w:r>
      <w:r w:rsidRPr="00E67AC3">
        <w:rPr>
          <w:rFonts w:ascii="Times New Roman" w:hAnsi="Times New Roman" w:cs="Times New Roman"/>
          <w:b/>
          <w:bCs/>
          <w:iCs/>
          <w:sz w:val="24"/>
          <w:szCs w:val="24"/>
        </w:rPr>
        <w:t xml:space="preserve"> - начало </w:t>
      </w:r>
      <w:r w:rsidRPr="00E67AC3">
        <w:rPr>
          <w:rFonts w:ascii="Times New Roman" w:hAnsi="Times New Roman" w:cs="Times New Roman"/>
          <w:b/>
          <w:bCs/>
          <w:iCs/>
          <w:sz w:val="24"/>
          <w:szCs w:val="24"/>
          <w:lang w:val="en-US"/>
        </w:rPr>
        <w:t>XIX</w:t>
      </w:r>
      <w:r w:rsidRPr="00E67AC3">
        <w:rPr>
          <w:rFonts w:ascii="Times New Roman" w:hAnsi="Times New Roman" w:cs="Times New Roman"/>
          <w:b/>
          <w:bCs/>
          <w:iCs/>
          <w:sz w:val="24"/>
          <w:szCs w:val="24"/>
        </w:rPr>
        <w:t xml:space="preserve"> вв. до н.э.)</w:t>
      </w:r>
    </w:p>
    <w:p w:rsidR="00E67AC3" w:rsidRPr="00E67AC3" w:rsidRDefault="00E67AC3" w:rsidP="00E67AC3">
      <w:pPr>
        <w:spacing w:after="0" w:line="240" w:lineRule="auto"/>
        <w:jc w:val="both"/>
        <w:rPr>
          <w:rFonts w:ascii="Times New Roman" w:hAnsi="Times New Roman" w:cs="Times New Roman"/>
          <w:bCs/>
          <w:iCs/>
          <w:sz w:val="24"/>
          <w:szCs w:val="24"/>
        </w:rPr>
      </w:pPr>
      <w:r w:rsidRPr="00E67AC3">
        <w:rPr>
          <w:rFonts w:ascii="Times New Roman" w:hAnsi="Times New Roman" w:cs="Times New Roman"/>
          <w:bCs/>
          <w:iCs/>
          <w:sz w:val="24"/>
          <w:szCs w:val="24"/>
        </w:rPr>
        <w:tab/>
        <w:t xml:space="preserve">Дать представление о формировании нового типа заупокойного храма, появление новых архитектурных конструкций. Проследить характер стилистических изменений в портретной скульптуре. Выяснить   образные и конструктивные изменения  заупокойных сооружений,  новые  принципы организации сакрального пространства.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Cs/>
          <w:iCs/>
          <w:sz w:val="24"/>
          <w:szCs w:val="24"/>
        </w:rPr>
        <w:tab/>
      </w:r>
      <w:r w:rsidRPr="00E67AC3">
        <w:rPr>
          <w:rFonts w:ascii="Times New Roman" w:hAnsi="Times New Roman" w:cs="Times New Roman"/>
          <w:sz w:val="24"/>
          <w:szCs w:val="24"/>
        </w:rPr>
        <w:t>Образование Х</w:t>
      </w:r>
      <w:r w:rsidRPr="00E67AC3">
        <w:rPr>
          <w:rFonts w:ascii="Times New Roman" w:hAnsi="Times New Roman" w:cs="Times New Roman"/>
          <w:sz w:val="24"/>
          <w:szCs w:val="24"/>
          <w:lang w:val="en-US"/>
        </w:rPr>
        <w:t>I</w:t>
      </w:r>
      <w:r w:rsidRPr="00E67AC3">
        <w:rPr>
          <w:rFonts w:ascii="Times New Roman" w:hAnsi="Times New Roman" w:cs="Times New Roman"/>
          <w:sz w:val="24"/>
          <w:szCs w:val="24"/>
        </w:rPr>
        <w:t xml:space="preserve"> и  Х</w:t>
      </w:r>
      <w:r w:rsidRPr="00E67AC3">
        <w:rPr>
          <w:rFonts w:ascii="Times New Roman" w:hAnsi="Times New Roman" w:cs="Times New Roman"/>
          <w:sz w:val="24"/>
          <w:szCs w:val="24"/>
          <w:lang w:val="en-US"/>
        </w:rPr>
        <w:t>II</w:t>
      </w:r>
      <w:r w:rsidRPr="00E67AC3">
        <w:rPr>
          <w:rFonts w:ascii="Times New Roman" w:hAnsi="Times New Roman" w:cs="Times New Roman"/>
          <w:sz w:val="24"/>
          <w:szCs w:val="24"/>
        </w:rPr>
        <w:t xml:space="preserve">  династий фараонов. Перенос столицы в Фаюм. Архитектура</w:t>
      </w:r>
      <w:r w:rsidRPr="00E67AC3">
        <w:rPr>
          <w:rFonts w:ascii="Times New Roman" w:hAnsi="Times New Roman" w:cs="Times New Roman"/>
          <w:b/>
          <w:bCs/>
          <w:sz w:val="24"/>
          <w:szCs w:val="24"/>
        </w:rPr>
        <w:t xml:space="preserve"> </w:t>
      </w:r>
      <w:r w:rsidRPr="00E67AC3">
        <w:rPr>
          <w:rFonts w:ascii="Times New Roman" w:hAnsi="Times New Roman" w:cs="Times New Roman"/>
          <w:sz w:val="24"/>
          <w:szCs w:val="24"/>
        </w:rPr>
        <w:t>эпохи Среднего царства. Формирование нескольких типов городов:</w:t>
      </w:r>
      <w:r w:rsidRPr="00E67AC3">
        <w:rPr>
          <w:rFonts w:ascii="Times New Roman" w:hAnsi="Times New Roman" w:cs="Times New Roman"/>
          <w:spacing w:val="4"/>
          <w:sz w:val="24"/>
          <w:szCs w:val="24"/>
        </w:rPr>
        <w:t xml:space="preserve"> царские резиденции (Фивы, Мемфис), города-крепости на приграничных территориях, храмовые центры (Луксор, Элефанти</w:t>
      </w:r>
      <w:r w:rsidRPr="00E67AC3">
        <w:rPr>
          <w:rFonts w:ascii="Times New Roman" w:hAnsi="Times New Roman" w:cs="Times New Roman"/>
          <w:spacing w:val="5"/>
          <w:sz w:val="24"/>
          <w:szCs w:val="24"/>
        </w:rPr>
        <w:t>на), торговые города и города мертвых (Гиза).</w:t>
      </w:r>
      <w:r w:rsidRPr="00E67AC3">
        <w:rPr>
          <w:rFonts w:ascii="Times New Roman" w:hAnsi="Times New Roman" w:cs="Times New Roman"/>
          <w:sz w:val="24"/>
          <w:szCs w:val="24"/>
        </w:rPr>
        <w:t xml:space="preserve">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Выработка ново</w:t>
      </w:r>
      <w:r w:rsidRPr="00E67AC3">
        <w:rPr>
          <w:rFonts w:ascii="Times New Roman" w:hAnsi="Times New Roman" w:cs="Times New Roman"/>
          <w:sz w:val="24"/>
          <w:szCs w:val="24"/>
        </w:rPr>
        <w:softHyphen/>
        <w:t>го типа заупокойного храма. Р</w:t>
      </w:r>
      <w:r w:rsidRPr="00E67AC3">
        <w:rPr>
          <w:rFonts w:ascii="Times New Roman" w:hAnsi="Times New Roman" w:cs="Times New Roman"/>
          <w:spacing w:val="5"/>
          <w:sz w:val="24"/>
          <w:szCs w:val="24"/>
        </w:rPr>
        <w:t xml:space="preserve">азвитие </w:t>
      </w:r>
      <w:r w:rsidRPr="00E67AC3">
        <w:rPr>
          <w:rFonts w:ascii="Times New Roman" w:hAnsi="Times New Roman" w:cs="Times New Roman"/>
          <w:iCs/>
          <w:spacing w:val="5"/>
          <w:sz w:val="24"/>
          <w:szCs w:val="24"/>
        </w:rPr>
        <w:t xml:space="preserve">скальных </w:t>
      </w:r>
      <w:r w:rsidRPr="00E67AC3">
        <w:rPr>
          <w:rFonts w:ascii="Times New Roman" w:hAnsi="Times New Roman" w:cs="Times New Roman"/>
          <w:spacing w:val="5"/>
          <w:sz w:val="24"/>
          <w:szCs w:val="24"/>
        </w:rPr>
        <w:t xml:space="preserve">и </w:t>
      </w:r>
      <w:r w:rsidRPr="00E67AC3">
        <w:rPr>
          <w:rFonts w:ascii="Times New Roman" w:hAnsi="Times New Roman" w:cs="Times New Roman"/>
          <w:iCs/>
          <w:spacing w:val="1"/>
          <w:sz w:val="24"/>
          <w:szCs w:val="24"/>
        </w:rPr>
        <w:t xml:space="preserve">полускальных </w:t>
      </w:r>
      <w:r w:rsidRPr="00E67AC3">
        <w:rPr>
          <w:rFonts w:ascii="Times New Roman" w:hAnsi="Times New Roman" w:cs="Times New Roman"/>
          <w:spacing w:val="1"/>
          <w:sz w:val="24"/>
          <w:szCs w:val="24"/>
        </w:rPr>
        <w:t xml:space="preserve">заупокойных храмов. Новые принципы архитектурной организации:  совмещение </w:t>
      </w:r>
      <w:r w:rsidRPr="00E67AC3">
        <w:rPr>
          <w:rFonts w:ascii="Times New Roman" w:hAnsi="Times New Roman" w:cs="Times New Roman"/>
          <w:spacing w:val="5"/>
          <w:sz w:val="24"/>
          <w:szCs w:val="24"/>
        </w:rPr>
        <w:t xml:space="preserve">гробниц (часто с пирамидами)  с </w:t>
      </w:r>
      <w:r w:rsidRPr="00E67AC3">
        <w:rPr>
          <w:rFonts w:ascii="Times New Roman" w:hAnsi="Times New Roman" w:cs="Times New Roman"/>
          <w:spacing w:val="6"/>
          <w:sz w:val="24"/>
          <w:szCs w:val="24"/>
        </w:rPr>
        <w:t>заупокойными храмами и молельнями,</w:t>
      </w:r>
      <w:r w:rsidRPr="00E67AC3">
        <w:rPr>
          <w:rFonts w:ascii="Times New Roman" w:hAnsi="Times New Roman" w:cs="Times New Roman"/>
          <w:sz w:val="24"/>
          <w:szCs w:val="24"/>
        </w:rPr>
        <w:t xml:space="preserve"> объединение пирамиды со скальной гробницей, введение многоколонных портиков, пандусов,  аллей сфинксов. Заупокойный хра</w:t>
      </w:r>
      <w:r w:rsidRPr="00E67AC3">
        <w:rPr>
          <w:rFonts w:ascii="Times New Roman" w:hAnsi="Times New Roman" w:cs="Times New Roman"/>
          <w:sz w:val="24"/>
          <w:szCs w:val="24"/>
        </w:rPr>
        <w:softHyphen/>
        <w:t xml:space="preserve">м фараона Ментухотепа I </w:t>
      </w:r>
      <w:r w:rsidRPr="00E67AC3">
        <w:rPr>
          <w:rFonts w:ascii="Times New Roman" w:hAnsi="Times New Roman" w:cs="Times New Roman"/>
          <w:spacing w:val="8"/>
          <w:sz w:val="24"/>
          <w:szCs w:val="24"/>
        </w:rPr>
        <w:t>в Дейр-эль-Бахри.</w:t>
      </w:r>
      <w:r w:rsidRPr="00E67AC3">
        <w:rPr>
          <w:rFonts w:ascii="Times New Roman" w:hAnsi="Times New Roman" w:cs="Times New Roman"/>
          <w:sz w:val="24"/>
          <w:szCs w:val="24"/>
        </w:rPr>
        <w:t xml:space="preserve">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Cs/>
          <w:iCs/>
          <w:sz w:val="24"/>
          <w:szCs w:val="24"/>
        </w:rPr>
        <w:t xml:space="preserve">Постройка при Аменемхете </w:t>
      </w:r>
      <w:r w:rsidRPr="00E67AC3">
        <w:rPr>
          <w:rFonts w:ascii="Times New Roman" w:hAnsi="Times New Roman" w:cs="Times New Roman"/>
          <w:bCs/>
          <w:iCs/>
          <w:sz w:val="24"/>
          <w:szCs w:val="24"/>
          <w:lang w:val="en-US"/>
        </w:rPr>
        <w:t>III</w:t>
      </w:r>
      <w:r w:rsidRPr="00E67AC3">
        <w:rPr>
          <w:rFonts w:ascii="Times New Roman" w:hAnsi="Times New Roman" w:cs="Times New Roman"/>
          <w:bCs/>
          <w:iCs/>
          <w:sz w:val="24"/>
          <w:szCs w:val="24"/>
        </w:rPr>
        <w:t xml:space="preserve">  «Лабиринта» - сокровищницы жрецов.</w:t>
      </w:r>
      <w:r w:rsidRPr="00E67AC3">
        <w:rPr>
          <w:rFonts w:ascii="Times New Roman" w:hAnsi="Times New Roman" w:cs="Times New Roman"/>
          <w:sz w:val="24"/>
          <w:szCs w:val="24"/>
        </w:rPr>
        <w:t xml:space="preserve"> Формирование основных </w:t>
      </w:r>
      <w:r w:rsidRPr="00E67AC3">
        <w:rPr>
          <w:rFonts w:ascii="Times New Roman" w:hAnsi="Times New Roman" w:cs="Times New Roman"/>
          <w:iCs/>
          <w:sz w:val="24"/>
          <w:szCs w:val="24"/>
        </w:rPr>
        <w:t>типов еги</w:t>
      </w:r>
      <w:r w:rsidRPr="00E67AC3">
        <w:rPr>
          <w:rFonts w:ascii="Times New Roman" w:hAnsi="Times New Roman" w:cs="Times New Roman"/>
          <w:iCs/>
          <w:sz w:val="24"/>
          <w:szCs w:val="24"/>
        </w:rPr>
        <w:softHyphen/>
      </w:r>
      <w:r w:rsidRPr="00E67AC3">
        <w:rPr>
          <w:rFonts w:ascii="Times New Roman" w:hAnsi="Times New Roman" w:cs="Times New Roman"/>
          <w:iCs/>
          <w:spacing w:val="7"/>
          <w:sz w:val="24"/>
          <w:szCs w:val="24"/>
        </w:rPr>
        <w:t>петских колонн:</w:t>
      </w:r>
      <w:r w:rsidRPr="00E67AC3">
        <w:rPr>
          <w:rFonts w:ascii="Times New Roman" w:hAnsi="Times New Roman" w:cs="Times New Roman"/>
          <w:spacing w:val="4"/>
          <w:sz w:val="24"/>
          <w:szCs w:val="24"/>
        </w:rPr>
        <w:t xml:space="preserve"> протодо</w:t>
      </w:r>
      <w:r w:rsidRPr="00E67AC3">
        <w:rPr>
          <w:rFonts w:ascii="Times New Roman" w:hAnsi="Times New Roman" w:cs="Times New Roman"/>
          <w:spacing w:val="2"/>
          <w:sz w:val="24"/>
          <w:szCs w:val="24"/>
        </w:rPr>
        <w:t>рические,</w:t>
      </w:r>
      <w:r w:rsidRPr="00E67AC3">
        <w:rPr>
          <w:rFonts w:ascii="Times New Roman" w:hAnsi="Times New Roman" w:cs="Times New Roman"/>
          <w:sz w:val="24"/>
          <w:szCs w:val="24"/>
        </w:rPr>
        <w:t xml:space="preserve"> п</w:t>
      </w:r>
      <w:r w:rsidRPr="00E67AC3">
        <w:rPr>
          <w:rFonts w:ascii="Times New Roman" w:hAnsi="Times New Roman" w:cs="Times New Roman"/>
          <w:spacing w:val="3"/>
          <w:sz w:val="24"/>
          <w:szCs w:val="24"/>
        </w:rPr>
        <w:t>альмовидные</w:t>
      </w:r>
      <w:r w:rsidRPr="00E67AC3">
        <w:rPr>
          <w:rFonts w:ascii="Times New Roman" w:hAnsi="Times New Roman" w:cs="Times New Roman"/>
          <w:spacing w:val="4"/>
          <w:sz w:val="24"/>
          <w:szCs w:val="24"/>
        </w:rPr>
        <w:t xml:space="preserve">, папирусовидные (с открытыми и закрытыми метелками), </w:t>
      </w:r>
      <w:r w:rsidRPr="00E67AC3">
        <w:rPr>
          <w:rFonts w:ascii="Times New Roman" w:hAnsi="Times New Roman" w:cs="Times New Roman"/>
          <w:sz w:val="24"/>
          <w:szCs w:val="24"/>
        </w:rPr>
        <w:t>л</w:t>
      </w:r>
      <w:r w:rsidRPr="00E67AC3">
        <w:rPr>
          <w:rFonts w:ascii="Times New Roman" w:hAnsi="Times New Roman" w:cs="Times New Roman"/>
          <w:spacing w:val="4"/>
          <w:sz w:val="24"/>
          <w:szCs w:val="24"/>
        </w:rPr>
        <w:t>отосовидные (с бутонами и раскрытыми цветами),</w:t>
      </w:r>
      <w:r w:rsidRPr="00E67AC3">
        <w:rPr>
          <w:rFonts w:ascii="Times New Roman" w:hAnsi="Times New Roman" w:cs="Times New Roman"/>
          <w:sz w:val="24"/>
          <w:szCs w:val="24"/>
        </w:rPr>
        <w:t xml:space="preserve"> к</w:t>
      </w:r>
      <w:r w:rsidRPr="00E67AC3">
        <w:rPr>
          <w:rFonts w:ascii="Times New Roman" w:hAnsi="Times New Roman" w:cs="Times New Roman"/>
          <w:spacing w:val="5"/>
          <w:sz w:val="24"/>
          <w:szCs w:val="24"/>
        </w:rPr>
        <w:t xml:space="preserve">омпозитные, </w:t>
      </w:r>
      <w:r w:rsidRPr="00E67AC3">
        <w:rPr>
          <w:rFonts w:ascii="Times New Roman" w:hAnsi="Times New Roman" w:cs="Times New Roman"/>
          <w:spacing w:val="3"/>
          <w:sz w:val="24"/>
          <w:szCs w:val="24"/>
        </w:rPr>
        <w:t>гаторические (богиня красоты Гатор или Хатор),</w:t>
      </w:r>
      <w:r w:rsidRPr="00E67AC3">
        <w:rPr>
          <w:rFonts w:ascii="Times New Roman" w:hAnsi="Times New Roman" w:cs="Times New Roman"/>
          <w:sz w:val="24"/>
          <w:szCs w:val="24"/>
        </w:rPr>
        <w:t xml:space="preserve"> о</w:t>
      </w:r>
      <w:r w:rsidRPr="00E67AC3">
        <w:rPr>
          <w:rFonts w:ascii="Times New Roman" w:hAnsi="Times New Roman" w:cs="Times New Roman"/>
          <w:spacing w:val="3"/>
          <w:sz w:val="24"/>
          <w:szCs w:val="24"/>
        </w:rPr>
        <w:t>сирические столбы.</w:t>
      </w:r>
      <w:r w:rsidRPr="00E67AC3">
        <w:rPr>
          <w:rFonts w:ascii="Times New Roman" w:hAnsi="Times New Roman" w:cs="Times New Roman"/>
          <w:sz w:val="24"/>
          <w:szCs w:val="24"/>
        </w:rPr>
        <w:t xml:space="preserve">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Новое и традиционное в скульптуре  и росписях Среднего царства, их стилистичес</w:t>
      </w:r>
      <w:r w:rsidRPr="00E67AC3">
        <w:rPr>
          <w:rFonts w:ascii="Times New Roman" w:hAnsi="Times New Roman" w:cs="Times New Roman"/>
          <w:sz w:val="24"/>
          <w:szCs w:val="24"/>
        </w:rPr>
        <w:softHyphen/>
        <w:t xml:space="preserve">кое своеобразие, реалистическая трактовка образов. Статуи фараона Ментухотепа III, портрет Сенусерта </w:t>
      </w:r>
      <w:r w:rsidRPr="00E67AC3">
        <w:rPr>
          <w:rFonts w:ascii="Times New Roman" w:hAnsi="Times New Roman" w:cs="Times New Roman"/>
          <w:sz w:val="24"/>
          <w:szCs w:val="24"/>
          <w:lang w:val="en-US"/>
        </w:rPr>
        <w:t>III</w:t>
      </w:r>
      <w:r w:rsidRPr="00E67AC3">
        <w:rPr>
          <w:rFonts w:ascii="Times New Roman" w:hAnsi="Times New Roman" w:cs="Times New Roman"/>
          <w:sz w:val="24"/>
          <w:szCs w:val="24"/>
        </w:rPr>
        <w:t xml:space="preserve">, Танисский сфинкс с лицом Аменемхета </w:t>
      </w:r>
      <w:r w:rsidRPr="00E67AC3">
        <w:rPr>
          <w:rFonts w:ascii="Times New Roman" w:hAnsi="Times New Roman" w:cs="Times New Roman"/>
          <w:sz w:val="24"/>
          <w:szCs w:val="24"/>
          <w:lang w:val="en-US"/>
        </w:rPr>
        <w:t>III</w:t>
      </w:r>
      <w:r w:rsidRPr="00E67AC3">
        <w:rPr>
          <w:rFonts w:ascii="Times New Roman" w:hAnsi="Times New Roman" w:cs="Times New Roman"/>
          <w:sz w:val="24"/>
          <w:szCs w:val="24"/>
        </w:rPr>
        <w:t xml:space="preserve">.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Настенные росписи пог</w:t>
      </w:r>
      <w:r w:rsidRPr="00E67AC3">
        <w:rPr>
          <w:rFonts w:ascii="Times New Roman" w:hAnsi="Times New Roman" w:cs="Times New Roman"/>
          <w:sz w:val="24"/>
          <w:szCs w:val="24"/>
        </w:rPr>
        <w:softHyphen/>
        <w:t>ребальных помещений номархов Антилопьего нома. Появление новых сюжетов, многочисленные изображения  животных, птиц. Реалистическая трактовка пейзажных и жанровых мотивов.</w:t>
      </w:r>
    </w:p>
    <w:p w:rsidR="00E67AC3" w:rsidRPr="00E67AC3" w:rsidRDefault="00E67AC3" w:rsidP="00E67AC3">
      <w:pPr>
        <w:spacing w:after="0" w:line="240" w:lineRule="auto"/>
        <w:jc w:val="both"/>
        <w:rPr>
          <w:rFonts w:ascii="Times New Roman" w:hAnsi="Times New Roman" w:cs="Times New Roman"/>
          <w:bCs/>
          <w:iCs/>
          <w:sz w:val="24"/>
          <w:szCs w:val="24"/>
        </w:rPr>
      </w:pPr>
      <w:r w:rsidRPr="00E67AC3">
        <w:rPr>
          <w:rFonts w:ascii="Times New Roman" w:hAnsi="Times New Roman" w:cs="Times New Roman"/>
          <w:i/>
          <w:iCs/>
          <w:sz w:val="24"/>
          <w:szCs w:val="24"/>
        </w:rPr>
        <w:t xml:space="preserve"> Самостоятельная работа</w:t>
      </w:r>
      <w:r w:rsidRPr="00E67AC3">
        <w:rPr>
          <w:rFonts w:ascii="Times New Roman" w:hAnsi="Times New Roman" w:cs="Times New Roman"/>
          <w:iCs/>
          <w:sz w:val="24"/>
          <w:szCs w:val="24"/>
        </w:rPr>
        <w:t>: сделать зарисовки основных типов египетских колонн.</w:t>
      </w:r>
    </w:p>
    <w:p w:rsidR="00E67AC3" w:rsidRPr="00E67AC3" w:rsidRDefault="00E67AC3" w:rsidP="00E67AC3">
      <w:pPr>
        <w:pStyle w:val="af1"/>
        <w:spacing w:line="240" w:lineRule="auto"/>
        <w:rPr>
          <w:rFonts w:cs="Times New Roman"/>
          <w:b/>
          <w:bCs/>
          <w:iCs/>
        </w:rPr>
      </w:pPr>
      <w:r w:rsidRPr="00E67AC3">
        <w:rPr>
          <w:rFonts w:cs="Times New Roman"/>
          <w:b/>
          <w:bCs/>
          <w:iCs/>
        </w:rPr>
        <w:t>2.2.4.</w:t>
      </w:r>
      <w:r w:rsidRPr="00E67AC3">
        <w:rPr>
          <w:rFonts w:cs="Times New Roman"/>
          <w:b/>
          <w:bCs/>
          <w:iCs/>
        </w:rPr>
        <w:tab/>
        <w:t>История искусства Древнего Египта эпохи Нового царства (</w:t>
      </w:r>
      <w:r w:rsidRPr="00E67AC3">
        <w:rPr>
          <w:rFonts w:cs="Times New Roman"/>
          <w:b/>
          <w:bCs/>
          <w:iCs/>
          <w:lang w:val="en-US"/>
        </w:rPr>
        <w:t>XVI</w:t>
      </w:r>
      <w:r w:rsidRPr="00E67AC3">
        <w:rPr>
          <w:rFonts w:cs="Times New Roman"/>
          <w:b/>
          <w:bCs/>
          <w:iCs/>
        </w:rPr>
        <w:t xml:space="preserve"> –</w:t>
      </w:r>
      <w:r w:rsidRPr="00E67AC3">
        <w:rPr>
          <w:rFonts w:cs="Times New Roman"/>
          <w:b/>
          <w:bCs/>
          <w:iCs/>
          <w:lang w:val="en-US"/>
        </w:rPr>
        <w:t>XII</w:t>
      </w:r>
      <w:r w:rsidRPr="00E67AC3">
        <w:rPr>
          <w:rFonts w:cs="Times New Roman"/>
          <w:b/>
          <w:bCs/>
          <w:iCs/>
        </w:rPr>
        <w:t xml:space="preserve"> вв. до н. э.) и Позднего периода (</w:t>
      </w:r>
      <w:r w:rsidRPr="00E67AC3">
        <w:rPr>
          <w:rFonts w:cs="Times New Roman"/>
          <w:b/>
          <w:bCs/>
          <w:iCs/>
          <w:lang w:val="en-US"/>
        </w:rPr>
        <w:t>XI</w:t>
      </w:r>
      <w:r w:rsidRPr="00E67AC3">
        <w:rPr>
          <w:rFonts w:cs="Times New Roman"/>
          <w:b/>
          <w:bCs/>
          <w:iCs/>
        </w:rPr>
        <w:t xml:space="preserve"> в. -332 г.  до н.э.)</w:t>
      </w:r>
    </w:p>
    <w:p w:rsidR="00E67AC3" w:rsidRPr="00E67AC3" w:rsidRDefault="00E67AC3" w:rsidP="00E67AC3">
      <w:pPr>
        <w:spacing w:after="0" w:line="240" w:lineRule="auto"/>
        <w:ind w:firstLine="708"/>
        <w:jc w:val="both"/>
        <w:rPr>
          <w:rFonts w:ascii="Times New Roman" w:hAnsi="Times New Roman" w:cs="Times New Roman"/>
          <w:spacing w:val="1"/>
          <w:sz w:val="24"/>
          <w:szCs w:val="24"/>
        </w:rPr>
      </w:pPr>
      <w:r w:rsidRPr="00E67AC3">
        <w:rPr>
          <w:rFonts w:ascii="Times New Roman" w:hAnsi="Times New Roman" w:cs="Times New Roman"/>
          <w:spacing w:val="1"/>
          <w:sz w:val="24"/>
          <w:szCs w:val="24"/>
        </w:rPr>
        <w:t>Сформировать представление о новой типологии  заупокойных храмов эпохи Нового царства.  Раскрыть  символику и новые принципы организации культовых сооружений.</w:t>
      </w:r>
    </w:p>
    <w:p w:rsidR="00E67AC3" w:rsidRPr="00E67AC3" w:rsidRDefault="00E67AC3" w:rsidP="00E67AC3">
      <w:pPr>
        <w:spacing w:after="0" w:line="240" w:lineRule="auto"/>
        <w:ind w:firstLine="708"/>
        <w:jc w:val="both"/>
        <w:rPr>
          <w:rFonts w:ascii="Times New Roman" w:hAnsi="Times New Roman" w:cs="Times New Roman"/>
          <w:iCs/>
          <w:sz w:val="24"/>
          <w:szCs w:val="24"/>
        </w:rPr>
      </w:pPr>
      <w:r w:rsidRPr="00E67AC3">
        <w:rPr>
          <w:rFonts w:ascii="Times New Roman" w:hAnsi="Times New Roman" w:cs="Times New Roman"/>
          <w:iCs/>
          <w:sz w:val="24"/>
          <w:szCs w:val="24"/>
        </w:rPr>
        <w:t>Проследить характер стилистических изменений в архитектуре, скульптуре и росписях в связи  с политическими и религиозными реформами.  Дать характеристику новых приемов в  египетском каноне изображений, показать новые сюжеты в рельефах и росписях.</w:t>
      </w:r>
    </w:p>
    <w:p w:rsidR="00E67AC3" w:rsidRPr="00E67AC3" w:rsidRDefault="00E67AC3" w:rsidP="00E67AC3">
      <w:pPr>
        <w:spacing w:after="0" w:line="240" w:lineRule="auto"/>
        <w:ind w:firstLine="708"/>
        <w:jc w:val="both"/>
        <w:rPr>
          <w:rFonts w:ascii="Times New Roman" w:hAnsi="Times New Roman" w:cs="Times New Roman"/>
          <w:iCs/>
          <w:sz w:val="24"/>
          <w:szCs w:val="24"/>
        </w:rPr>
      </w:pPr>
      <w:r w:rsidRPr="00E67AC3">
        <w:rPr>
          <w:rFonts w:ascii="Times New Roman" w:hAnsi="Times New Roman" w:cs="Times New Roman"/>
          <w:spacing w:val="1"/>
          <w:sz w:val="24"/>
          <w:szCs w:val="24"/>
        </w:rPr>
        <w:t xml:space="preserve">Ведущее положение Египта среди </w:t>
      </w:r>
      <w:r w:rsidRPr="00E67AC3">
        <w:rPr>
          <w:rFonts w:ascii="Times New Roman" w:hAnsi="Times New Roman" w:cs="Times New Roman"/>
          <w:spacing w:val="9"/>
          <w:sz w:val="24"/>
          <w:szCs w:val="24"/>
        </w:rPr>
        <w:t xml:space="preserve">стран Древнего Востока. </w:t>
      </w:r>
      <w:r w:rsidRPr="00E67AC3">
        <w:rPr>
          <w:rFonts w:ascii="Times New Roman" w:hAnsi="Times New Roman" w:cs="Times New Roman"/>
          <w:spacing w:val="2"/>
          <w:sz w:val="24"/>
          <w:szCs w:val="24"/>
        </w:rPr>
        <w:t>Подъем  храмового строи</w:t>
      </w:r>
      <w:r w:rsidRPr="00E67AC3">
        <w:rPr>
          <w:rFonts w:ascii="Times New Roman" w:hAnsi="Times New Roman" w:cs="Times New Roman"/>
          <w:spacing w:val="2"/>
          <w:sz w:val="24"/>
          <w:szCs w:val="24"/>
        </w:rPr>
        <w:softHyphen/>
        <w:t xml:space="preserve">тельства. </w:t>
      </w:r>
      <w:r w:rsidRPr="00E67AC3">
        <w:rPr>
          <w:rFonts w:ascii="Times New Roman" w:hAnsi="Times New Roman" w:cs="Times New Roman"/>
          <w:sz w:val="24"/>
          <w:szCs w:val="24"/>
        </w:rPr>
        <w:t xml:space="preserve">Соединение культа бога Амона с древнейшими  культами  солнечного бога  Ра. Синтез архитектурных форм и скульптуры. Появление «Долины царей». Ансамбль храма царицы Хатшепсут  (зодчий Сенмут). </w:t>
      </w:r>
    </w:p>
    <w:p w:rsidR="00E67AC3" w:rsidRPr="00E67AC3" w:rsidRDefault="00E67AC3" w:rsidP="00E67AC3">
      <w:pPr>
        <w:pStyle w:val="37"/>
        <w:spacing w:after="0" w:line="240" w:lineRule="auto"/>
        <w:ind w:left="0" w:firstLine="708"/>
        <w:jc w:val="both"/>
        <w:rPr>
          <w:rFonts w:ascii="Times New Roman" w:hAnsi="Times New Roman"/>
          <w:sz w:val="24"/>
          <w:szCs w:val="24"/>
        </w:rPr>
      </w:pPr>
      <w:r w:rsidRPr="00E67AC3">
        <w:rPr>
          <w:rFonts w:ascii="Times New Roman" w:hAnsi="Times New Roman"/>
          <w:sz w:val="24"/>
          <w:szCs w:val="24"/>
        </w:rPr>
        <w:t>Форми</w:t>
      </w:r>
      <w:r w:rsidRPr="00E67AC3">
        <w:rPr>
          <w:rFonts w:ascii="Times New Roman" w:hAnsi="Times New Roman"/>
          <w:sz w:val="24"/>
          <w:szCs w:val="24"/>
        </w:rPr>
        <w:softHyphen/>
        <w:t xml:space="preserve">рование нового типа культового храма и особенности его планировки. Принцип осевой композиции сооружений.  </w:t>
      </w:r>
      <w:r w:rsidRPr="00E67AC3">
        <w:rPr>
          <w:rFonts w:ascii="Times New Roman" w:hAnsi="Times New Roman"/>
          <w:spacing w:val="4"/>
          <w:sz w:val="24"/>
          <w:szCs w:val="24"/>
        </w:rPr>
        <w:t xml:space="preserve">Храмовые ансамбли, посвященные богу Амону в </w:t>
      </w:r>
      <w:r w:rsidRPr="00E67AC3">
        <w:rPr>
          <w:rFonts w:ascii="Times New Roman" w:hAnsi="Times New Roman"/>
          <w:sz w:val="24"/>
          <w:szCs w:val="24"/>
        </w:rPr>
        <w:t xml:space="preserve">Карнаке и Луксоре. </w:t>
      </w:r>
    </w:p>
    <w:p w:rsidR="00E67AC3" w:rsidRPr="00E67AC3" w:rsidRDefault="00E67AC3" w:rsidP="00E67AC3">
      <w:pPr>
        <w:pStyle w:val="37"/>
        <w:spacing w:after="0" w:line="240" w:lineRule="auto"/>
        <w:ind w:left="0"/>
        <w:jc w:val="both"/>
        <w:rPr>
          <w:rFonts w:ascii="Times New Roman" w:hAnsi="Times New Roman"/>
          <w:sz w:val="24"/>
          <w:szCs w:val="24"/>
        </w:rPr>
      </w:pPr>
      <w:r w:rsidRPr="00E67AC3">
        <w:rPr>
          <w:rFonts w:ascii="Times New Roman" w:hAnsi="Times New Roman"/>
          <w:sz w:val="24"/>
          <w:szCs w:val="24"/>
        </w:rPr>
        <w:tab/>
        <w:t>Скульптура XVIII династии. «Колоссы Мемнона» и мелкая пластика: «Ранна и  Аменхотеп».</w:t>
      </w:r>
    </w:p>
    <w:p w:rsidR="00E67AC3" w:rsidRPr="00E67AC3" w:rsidRDefault="00E67AC3" w:rsidP="00E67AC3">
      <w:pPr>
        <w:pStyle w:val="37"/>
        <w:spacing w:after="0" w:line="240" w:lineRule="auto"/>
        <w:ind w:left="0"/>
        <w:jc w:val="both"/>
        <w:rPr>
          <w:rFonts w:ascii="Times New Roman" w:hAnsi="Times New Roman"/>
          <w:sz w:val="24"/>
          <w:szCs w:val="24"/>
        </w:rPr>
      </w:pPr>
      <w:r w:rsidRPr="00E67AC3">
        <w:rPr>
          <w:rFonts w:ascii="Times New Roman" w:hAnsi="Times New Roman"/>
          <w:sz w:val="24"/>
          <w:szCs w:val="24"/>
        </w:rPr>
        <w:tab/>
        <w:t>Реформы Эхнатона и их роль в развитии   ис</w:t>
      </w:r>
      <w:r w:rsidRPr="00E67AC3">
        <w:rPr>
          <w:rFonts w:ascii="Times New Roman" w:hAnsi="Times New Roman"/>
          <w:sz w:val="24"/>
          <w:szCs w:val="24"/>
        </w:rPr>
        <w:softHyphen/>
        <w:t>кусства (Амарнское искусство). Архитектура. Строительство новых городов, возведение города Ахетатона (Эхнатона).  Новые черты в   храмовой архитектуре. Рельефы и настенные росписи.</w:t>
      </w:r>
    </w:p>
    <w:p w:rsidR="00E67AC3" w:rsidRPr="00E67AC3" w:rsidRDefault="00E67AC3" w:rsidP="00E67AC3">
      <w:pPr>
        <w:pStyle w:val="37"/>
        <w:spacing w:after="0" w:line="240" w:lineRule="auto"/>
        <w:ind w:left="0"/>
        <w:jc w:val="both"/>
        <w:rPr>
          <w:rFonts w:ascii="Times New Roman" w:hAnsi="Times New Roman"/>
          <w:sz w:val="24"/>
          <w:szCs w:val="24"/>
        </w:rPr>
      </w:pPr>
      <w:r w:rsidRPr="00E67AC3">
        <w:rPr>
          <w:rFonts w:ascii="Times New Roman" w:hAnsi="Times New Roman"/>
          <w:sz w:val="24"/>
          <w:szCs w:val="24"/>
        </w:rPr>
        <w:tab/>
        <w:t>Скульптура эпохи Эхнатона. Стилистические изменения в египетском каноне. Появление новых сцен в рельефах и росписях, правдивый, камерно-лирический характер изображений. Мастерская Тутмеса. Портреты Эхнатона и Нефертити и членов их семьи. Росписи  гробниц. Расцвет мелкой пластики и художественного ремесла (предметы из гробницы Тутанхамона).</w:t>
      </w:r>
    </w:p>
    <w:p w:rsidR="00E67AC3" w:rsidRPr="00E67AC3" w:rsidRDefault="00E67AC3" w:rsidP="00E67AC3">
      <w:pPr>
        <w:pStyle w:val="37"/>
        <w:spacing w:after="0" w:line="240" w:lineRule="auto"/>
        <w:ind w:left="0"/>
        <w:jc w:val="both"/>
        <w:rPr>
          <w:rFonts w:ascii="Times New Roman" w:hAnsi="Times New Roman"/>
          <w:sz w:val="24"/>
          <w:szCs w:val="24"/>
        </w:rPr>
      </w:pPr>
      <w:r w:rsidRPr="00E67AC3">
        <w:rPr>
          <w:rFonts w:ascii="Times New Roman" w:hAnsi="Times New Roman"/>
          <w:sz w:val="24"/>
          <w:szCs w:val="24"/>
        </w:rPr>
        <w:tab/>
        <w:t>Искусство эпохи Рамсеса II.</w:t>
      </w:r>
      <w:r w:rsidRPr="00E67AC3">
        <w:rPr>
          <w:rFonts w:ascii="Times New Roman" w:hAnsi="Times New Roman"/>
          <w:bCs/>
          <w:iCs/>
          <w:spacing w:val="9"/>
          <w:sz w:val="24"/>
          <w:szCs w:val="24"/>
        </w:rPr>
        <w:t xml:space="preserve"> Скальный (пещерный) заупокойный храм Рамсеса </w:t>
      </w:r>
      <w:r w:rsidRPr="00E67AC3">
        <w:rPr>
          <w:rFonts w:ascii="Times New Roman" w:hAnsi="Times New Roman"/>
          <w:bCs/>
          <w:iCs/>
          <w:spacing w:val="9"/>
          <w:sz w:val="24"/>
          <w:szCs w:val="24"/>
          <w:lang w:val="en-US"/>
        </w:rPr>
        <w:t>II</w:t>
      </w:r>
      <w:r w:rsidRPr="00E67AC3">
        <w:rPr>
          <w:rFonts w:ascii="Times New Roman" w:hAnsi="Times New Roman"/>
          <w:sz w:val="24"/>
          <w:szCs w:val="24"/>
        </w:rPr>
        <w:t xml:space="preserve"> в Абу-Симбеле</w:t>
      </w:r>
      <w:r w:rsidRPr="00E67AC3">
        <w:rPr>
          <w:rFonts w:ascii="Times New Roman" w:hAnsi="Times New Roman"/>
          <w:bCs/>
          <w:iCs/>
          <w:spacing w:val="9"/>
          <w:sz w:val="24"/>
          <w:szCs w:val="24"/>
        </w:rPr>
        <w:t xml:space="preserve"> </w:t>
      </w:r>
      <w:r w:rsidRPr="00E67AC3">
        <w:rPr>
          <w:rFonts w:ascii="Times New Roman" w:hAnsi="Times New Roman"/>
          <w:bCs/>
          <w:iCs/>
          <w:spacing w:val="20"/>
          <w:sz w:val="24"/>
          <w:szCs w:val="24"/>
        </w:rPr>
        <w:t>(</w:t>
      </w:r>
      <w:r w:rsidRPr="00E67AC3">
        <w:rPr>
          <w:rFonts w:ascii="Times New Roman" w:hAnsi="Times New Roman"/>
          <w:bCs/>
          <w:iCs/>
          <w:spacing w:val="20"/>
          <w:sz w:val="24"/>
          <w:szCs w:val="24"/>
          <w:lang w:val="en-US"/>
        </w:rPr>
        <w:t>XIV</w:t>
      </w:r>
      <w:r w:rsidRPr="00E67AC3">
        <w:rPr>
          <w:rFonts w:ascii="Times New Roman" w:hAnsi="Times New Roman"/>
          <w:bCs/>
          <w:iCs/>
          <w:spacing w:val="20"/>
          <w:sz w:val="24"/>
          <w:szCs w:val="24"/>
        </w:rPr>
        <w:t xml:space="preserve"> - </w:t>
      </w:r>
      <w:r w:rsidRPr="00E67AC3">
        <w:rPr>
          <w:rFonts w:ascii="Times New Roman" w:hAnsi="Times New Roman"/>
          <w:bCs/>
          <w:iCs/>
          <w:spacing w:val="20"/>
          <w:sz w:val="24"/>
          <w:szCs w:val="24"/>
          <w:lang w:val="en-US"/>
        </w:rPr>
        <w:t>XIII</w:t>
      </w:r>
      <w:r w:rsidRPr="00E67AC3">
        <w:rPr>
          <w:rFonts w:ascii="Times New Roman" w:hAnsi="Times New Roman"/>
          <w:bCs/>
          <w:iCs/>
          <w:spacing w:val="20"/>
          <w:sz w:val="24"/>
          <w:szCs w:val="24"/>
        </w:rPr>
        <w:t xml:space="preserve"> вв. до н.э.)</w:t>
      </w:r>
      <w:r w:rsidRPr="00E67AC3">
        <w:rPr>
          <w:rFonts w:ascii="Times New Roman" w:hAnsi="Times New Roman"/>
          <w:sz w:val="24"/>
          <w:szCs w:val="24"/>
        </w:rPr>
        <w:t>. Скульптура с изображением Рамсеса II; рельеф «Плакальщицы». Утрата Египтом самостоятельности.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Влияние древнеегипетского искусства на соседние страны и античную Грецию.</w:t>
      </w:r>
    </w:p>
    <w:p w:rsidR="00E67AC3" w:rsidRPr="00E67AC3" w:rsidRDefault="00E67AC3" w:rsidP="00E67AC3">
      <w:pPr>
        <w:spacing w:after="0" w:line="240" w:lineRule="auto"/>
        <w:jc w:val="both"/>
        <w:rPr>
          <w:rFonts w:ascii="Times New Roman" w:hAnsi="Times New Roman" w:cs="Times New Roman"/>
          <w:iCs/>
          <w:sz w:val="24"/>
          <w:szCs w:val="24"/>
        </w:rPr>
      </w:pPr>
      <w:r w:rsidRPr="00E67AC3">
        <w:rPr>
          <w:rFonts w:ascii="Times New Roman" w:hAnsi="Times New Roman" w:cs="Times New Roman"/>
          <w:i/>
          <w:iCs/>
          <w:sz w:val="24"/>
          <w:szCs w:val="24"/>
        </w:rPr>
        <w:tab/>
        <w:t xml:space="preserve">Самостоятельная </w:t>
      </w:r>
      <w:r w:rsidRPr="00E67AC3">
        <w:rPr>
          <w:rFonts w:ascii="Times New Roman" w:hAnsi="Times New Roman" w:cs="Times New Roman"/>
          <w:iCs/>
          <w:sz w:val="24"/>
          <w:szCs w:val="24"/>
        </w:rPr>
        <w:t xml:space="preserve">работа: подготовить сообщения об искусстве и культуре Древнего Египта, изучить иллюстративный материал по всем периодам. </w:t>
      </w:r>
    </w:p>
    <w:p w:rsidR="00E67AC3" w:rsidRPr="00E67AC3" w:rsidRDefault="00E67AC3" w:rsidP="00E67AC3">
      <w:pPr>
        <w:spacing w:after="0" w:line="240" w:lineRule="auto"/>
        <w:jc w:val="both"/>
        <w:rPr>
          <w:rFonts w:ascii="Times New Roman" w:hAnsi="Times New Roman" w:cs="Times New Roman"/>
          <w:bCs/>
          <w:iCs/>
          <w:sz w:val="24"/>
          <w:szCs w:val="24"/>
        </w:rPr>
      </w:pPr>
      <w:r w:rsidRPr="00E67AC3">
        <w:rPr>
          <w:rFonts w:ascii="Times New Roman" w:hAnsi="Times New Roman" w:cs="Times New Roman"/>
          <w:b/>
          <w:sz w:val="24"/>
          <w:szCs w:val="24"/>
        </w:rPr>
        <w:t xml:space="preserve">2.3. История изобразительного искусства стран Древней Передней Азии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2.3.1. История искусства стран Двуречья  (IV – III тыс. до н.э.)</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 xml:space="preserve">Сформировать представление об искусстве и культуре стран Двуречья. Познакомить с памятниками изобразительного искусства: архитектурой, рельефами, скульптурой, мозаикой.   Рассказать о возникновении клинописи и первой библиотеке.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Археологические открытия на территории стран Двуречья (Шумер, Вавилон, Ассирия, Сиро-Финикия, Палестина, Хеттское государство, государство Урарту). Особенности формирования древнейших культур Элама, Шумера и Аккада (4-е и 3-е тысячелетия до н. э.). Периодизация искусства и культуры стран Двуречья.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Архитектура - ведущее искусство. Строительные материалы Двуречья:  глина, тростник, лоза, дерево, кирпич-сырец, камень. Основные типы конструкций: балочные и сводчатые перекрытия. Возведение архитектурных сооружений на террасах. Характер храмовых построек.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Скульптура: примитивные глиняные статуэтки, изображающие богиню-мать. Глиняные лепные сосуды.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Развитие гончарного, ткацкого, камнерезного и литейного ремесла.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Шумеро-Аккадский период</w:t>
      </w:r>
      <w:r w:rsidRPr="00E67AC3">
        <w:rPr>
          <w:rFonts w:ascii="Times New Roman" w:hAnsi="Times New Roman" w:cs="Times New Roman"/>
          <w:sz w:val="24"/>
          <w:szCs w:val="24"/>
        </w:rPr>
        <w:t xml:space="preserve"> (4 тысячелетие – 2300 г. до н.э.). Расцвет культуры и искусства времени правления Саргона I. Сложение культуры городов с многоэтажными домами. Два типа жилых построек: северный и южный. Урук - один из древнейших шумерских городов. Зарождение  и эволюция письменности: от пиктографии (образное рисунчатое письмо) до клинописи. Ведущая роль архитектуры, характерные  ее черты. Храмы-зиккураты, посвященные богу Ану и богине Инине. Погребальные сооружения  курганного типа с погребальными камерами и саркофагами. Скульптура Шумера. Создание образов богов, царей и правителей. Два типа статуй времени Гудеа. Изображения животных, вырезанные из камня. Появление рельефных фризовых многофигурных композиций: «Стела коршунов». Распространение  каменных печатей, развитие геральдических композиций.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Вавилонский период</w:t>
      </w:r>
      <w:r w:rsidRPr="00E67AC3">
        <w:rPr>
          <w:rFonts w:ascii="Times New Roman" w:hAnsi="Times New Roman" w:cs="Times New Roman"/>
          <w:sz w:val="24"/>
          <w:szCs w:val="24"/>
        </w:rPr>
        <w:t xml:space="preserve"> (2150-1000 г. до н. э.) - время  наивысшего расцвета  искусства и культуры при царе Хаммурапи. Строительство  городских укреплений, мелиоративных и ирригационных сооружений. Город Мари – типичный город Двуречья. Дворцы царя и его приближенных. Украшения  стен  росписью и глазурованной плиткой. Особенности развития скульптуры: рельеф на диоритовом столбе свода законов царя Хаммураби, диоритовый портрет царя  Хаммураби, алебастровая статуя богини Иштар.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Ассирийский период</w:t>
      </w:r>
      <w:r w:rsidRPr="00E67AC3">
        <w:rPr>
          <w:rFonts w:ascii="Times New Roman" w:hAnsi="Times New Roman" w:cs="Times New Roman"/>
          <w:sz w:val="24"/>
          <w:szCs w:val="24"/>
        </w:rPr>
        <w:t xml:space="preserve"> (1000 – 605 г. до н. э.). Образование военной монархии; ее влияние на развитие архитектуры: возведение крепостей, каменных мостов и дорог. Развитие   нового типа города - города-крепости с единой строгой планировкой. Дворцовые сооружения: дворец Саргона II в Дур-Шаррукине (711-707 гг. до н.э.), дворец Ашшурбанапала. Портальная скульптура. Рельефные композиции, батальные и охотничьи сцены из дворцового быта. Героизация личности царя.  Крылатые гении-хранители – шеду. Падение Ассирии под напором вавилонян и мидян.</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познакомиться с мифами Двуречья. Прочитать поэму о Гильгамеше. Сделать зарисовки основных архитектурных сооружений Двуречья.</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 xml:space="preserve"> 2.3.2. Искусство Нововавилонского царства (VII – VI вв. до н. э.)</w:t>
      </w:r>
    </w:p>
    <w:p w:rsidR="00E67AC3" w:rsidRPr="00E67AC3" w:rsidRDefault="00E67AC3" w:rsidP="00E67AC3">
      <w:pPr>
        <w:spacing w:after="0" w:line="240" w:lineRule="auto"/>
        <w:jc w:val="both"/>
        <w:rPr>
          <w:rFonts w:ascii="Times New Roman" w:hAnsi="Times New Roman" w:cs="Times New Roman"/>
          <w:iCs/>
          <w:sz w:val="24"/>
          <w:szCs w:val="24"/>
        </w:rPr>
      </w:pPr>
      <w:r w:rsidRPr="00E67AC3">
        <w:rPr>
          <w:rFonts w:ascii="Times New Roman" w:hAnsi="Times New Roman" w:cs="Times New Roman"/>
          <w:iCs/>
          <w:sz w:val="24"/>
          <w:szCs w:val="24"/>
        </w:rPr>
        <w:tab/>
        <w:t xml:space="preserve">Раскрыть  особенности искусства </w:t>
      </w:r>
      <w:r w:rsidRPr="00E67AC3">
        <w:rPr>
          <w:rFonts w:ascii="Times New Roman" w:hAnsi="Times New Roman" w:cs="Times New Roman"/>
          <w:sz w:val="24"/>
          <w:szCs w:val="24"/>
        </w:rPr>
        <w:t>Нововавилонского царства.</w:t>
      </w:r>
      <w:r w:rsidRPr="00E67AC3">
        <w:rPr>
          <w:rFonts w:ascii="Times New Roman" w:hAnsi="Times New Roman" w:cs="Times New Roman"/>
          <w:iCs/>
          <w:sz w:val="24"/>
          <w:szCs w:val="24"/>
        </w:rPr>
        <w:t xml:space="preserve"> Проанализировать конструктивные изменения в архитектуре культовых и светских сооружений. Подчеркнуть характерные черты рельефных композиций.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Подъем культуры и искусства времени правления Навуходоносора </w:t>
      </w:r>
      <w:r w:rsidRPr="00E67AC3">
        <w:rPr>
          <w:rFonts w:ascii="Times New Roman" w:hAnsi="Times New Roman" w:cs="Times New Roman"/>
          <w:sz w:val="24"/>
          <w:szCs w:val="24"/>
          <w:lang w:val="en-US"/>
        </w:rPr>
        <w:t>II</w:t>
      </w:r>
      <w:r w:rsidRPr="00E67AC3">
        <w:rPr>
          <w:rFonts w:ascii="Times New Roman" w:hAnsi="Times New Roman" w:cs="Times New Roman"/>
          <w:sz w:val="24"/>
          <w:szCs w:val="24"/>
        </w:rPr>
        <w:t xml:space="preserve">. Вавилон – политический, экономический и культурный центр Передней Азии.  Архитектура - ведущий вид искусства. Храмовое, оборонительное и ирригационное строительство. Особенности планировки Вавилона. Ворота богини Иштар. Главный храм Вавилона, посвященный Мардуку – «Эсагила», рельефные композиции  из цветной глазури с изображениями  идущих львов, быков и драконов. Строительство зиккурата «Этеменанки» («Вавилонской башни») - жилища бога Мардука и его жены, богини утренней зари Сарпанит. </w:t>
      </w:r>
      <w:r w:rsidRPr="00E67AC3">
        <w:rPr>
          <w:rFonts w:ascii="Times New Roman" w:hAnsi="Times New Roman" w:cs="Times New Roman"/>
          <w:bCs/>
          <w:iCs/>
          <w:sz w:val="24"/>
          <w:szCs w:val="24"/>
        </w:rPr>
        <w:t xml:space="preserve">Светские сооружения: дворец Навуходоносора </w:t>
      </w:r>
      <w:r w:rsidRPr="00E67AC3">
        <w:rPr>
          <w:rFonts w:ascii="Times New Roman" w:hAnsi="Times New Roman" w:cs="Times New Roman"/>
          <w:bCs/>
          <w:iCs/>
          <w:sz w:val="24"/>
          <w:szCs w:val="24"/>
          <w:lang w:val="en-US"/>
        </w:rPr>
        <w:t>II</w:t>
      </w:r>
      <w:r w:rsidRPr="00E67AC3">
        <w:rPr>
          <w:rFonts w:ascii="Times New Roman" w:hAnsi="Times New Roman" w:cs="Times New Roman"/>
          <w:bCs/>
          <w:iCs/>
          <w:sz w:val="24"/>
          <w:szCs w:val="24"/>
        </w:rPr>
        <w:t xml:space="preserve">, технические особенности конструкции: возведение  помещений на искусственных платформах. Новый тип дворцовых сооружений – «висячие сады».  </w:t>
      </w:r>
      <w:r w:rsidRPr="00E67AC3">
        <w:rPr>
          <w:rFonts w:ascii="Times New Roman" w:hAnsi="Times New Roman" w:cs="Times New Roman"/>
          <w:iCs/>
          <w:sz w:val="24"/>
          <w:szCs w:val="24"/>
        </w:rPr>
        <w:t>«Сады Семирамиды»</w:t>
      </w:r>
      <w:r w:rsidRPr="00E67AC3">
        <w:rPr>
          <w:rFonts w:ascii="Times New Roman" w:hAnsi="Times New Roman" w:cs="Times New Roman"/>
          <w:bCs/>
          <w:iCs/>
          <w:sz w:val="24"/>
          <w:szCs w:val="24"/>
        </w:rPr>
        <w:t>, возведенные на искусственных террасах.</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Подготовить сообщения и иллюстрации  по искусству и культуре хеттов и Митании,  Персии, государства Урарту.</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2.4.</w:t>
      </w:r>
      <w:r w:rsidRPr="00E67AC3">
        <w:rPr>
          <w:rFonts w:ascii="Times New Roman" w:hAnsi="Times New Roman" w:cs="Times New Roman"/>
          <w:b/>
          <w:sz w:val="24"/>
          <w:szCs w:val="24"/>
        </w:rPr>
        <w:tab/>
        <w:t>Античное искусство</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2.4.1.</w:t>
      </w:r>
      <w:r w:rsidRPr="00E67AC3">
        <w:rPr>
          <w:rFonts w:ascii="Times New Roman" w:hAnsi="Times New Roman" w:cs="Times New Roman"/>
          <w:b/>
          <w:sz w:val="24"/>
          <w:szCs w:val="24"/>
        </w:rPr>
        <w:tab/>
        <w:t xml:space="preserve">  История изобразительного искусства Древней Греции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2.4.1.1.  История изобразительного искусства Эгейского мира (III тыс. – XI в. до н.э.)</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Показать значение эгейской культуры в развитии культуры народов Средиземноморья. Дать представление об особенностях развития архитектуры на островах и материковой территории. Рассказать  о роли греческой мифологии  и поэм Гомера «Илиада» и «Одиссея» в научно - исследовательском изучении крито-микенской культуры. Проследить особенности художественной выразительности  фресок Крита, Микен и Тиринфа.</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Крито-микенская культура – древнейший период становления античного искусства. Эгейская художественная культура и ее связь с традициями Египта и Месопотамии.  Главные районы распространения эгейской культуры: Крит, Пелопоннес, Троя, Фест. Роль мифологии и литературных источников (поэмы Гомера) в изучении крито-микенской культуры. Археологические раскопки  на о. Крите, Пелопоннесе (в Микенах и Тиринфе). Открытия Генриха Шлимана, Артура Эванса. Периодизация  крито-микенской культуры и искусства.</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 xml:space="preserve">Архитектура Крита, особенности ее  развития. Большой Кносский дворец («Лабиринт»). Критская живопись: сюжеты, техника. Фрески Кносса: «Юноша с ритоном», «Акробаты с быком», «Парижанка», «Кошка, подстерегающая  фазана» из Агиа-Триады. Скульптура малых форм на ранних этапах развития: кикладская скульптура, статуэтки богинь (или жриц) со змеями в руках. Критская керамика, вазовая роспись и ее стили: «камарес», «морской», «дворцовый». </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 xml:space="preserve">Оборонительные сооружения Микен. Львиные ворота. Микенский дворец. Образование мегарона как прообраза античного «храма в антах». Шахтовые могилы в Микенах. «Сокровищница Атрея» - пример развития купольных гробниц. Живопись Микен: сюжеты росписей: охота, сцены сражения. Микенская керамика с морскими мотивами.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Тиринф – значительный центр Пелопоннеса. Крепостные сооружения  Тиринфа. Дворец  Тиринфа. Фрески мегарона.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изучить фрагменты по истории Трои из поэмы Гомера «Илиада»; сделать сообщения  о «Сокровищнице Трои», открытой  Г. Шлиманом.</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2.4.1.2. История изобразительного искусства  Древней Греции                                                           гомеровского периода (</w:t>
      </w:r>
      <w:r w:rsidRPr="00E67AC3">
        <w:rPr>
          <w:rFonts w:ascii="Times New Roman" w:hAnsi="Times New Roman" w:cs="Times New Roman"/>
          <w:b/>
          <w:sz w:val="24"/>
          <w:szCs w:val="24"/>
          <w:lang w:val="en-US"/>
        </w:rPr>
        <w:t>XI</w:t>
      </w:r>
      <w:r w:rsidRPr="00E67AC3">
        <w:rPr>
          <w:rFonts w:ascii="Times New Roman" w:hAnsi="Times New Roman" w:cs="Times New Roman"/>
          <w:b/>
          <w:sz w:val="24"/>
          <w:szCs w:val="24"/>
        </w:rPr>
        <w:t xml:space="preserve"> – </w:t>
      </w:r>
      <w:r w:rsidRPr="00E67AC3">
        <w:rPr>
          <w:rFonts w:ascii="Times New Roman" w:hAnsi="Times New Roman" w:cs="Times New Roman"/>
          <w:b/>
          <w:sz w:val="24"/>
          <w:szCs w:val="24"/>
          <w:lang w:val="en-US"/>
        </w:rPr>
        <w:t>VIII</w:t>
      </w:r>
      <w:r w:rsidRPr="00E67AC3">
        <w:rPr>
          <w:rFonts w:ascii="Times New Roman" w:hAnsi="Times New Roman" w:cs="Times New Roman"/>
          <w:b/>
          <w:sz w:val="24"/>
          <w:szCs w:val="24"/>
        </w:rPr>
        <w:t xml:space="preserve"> вв.  до н. э.)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Раскрыть истоки формирования изобразительного искусства Древней Греции, подчеркнуть роль и значение греческой мифологии в развитии античного искусства и культуры. Дать характеристику геометрического стиля  на основе соответствующих памятников материальной культуры.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Исторические связи между греческой культурой и эгейской. Мифология как источник древнегреческого искусства. Античная демократия и греческое искусство. Антропоцентризм искусства Древней Греции. Формирование храмовой архитектуры. Развитие геометрического стиля вазописи. Становление греческого орнамента. Дипилонские вазы, характер росписей. Терракоты и бронзы. Скульптура малых форм, выполненная из глины, бронзы, кости. Фигурки идолов, всадников, воинов, пахаря, героя, борющегося с кентавром. Деревянные скульптуры (ксоаны).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по мифологии Древней Греции.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2.4.1.3. История изобразительного искусства Древней Греции                                                           эпохи архаики (</w:t>
      </w:r>
      <w:r w:rsidRPr="00E67AC3">
        <w:rPr>
          <w:rFonts w:ascii="Times New Roman" w:hAnsi="Times New Roman" w:cs="Times New Roman"/>
          <w:b/>
          <w:sz w:val="24"/>
          <w:szCs w:val="24"/>
          <w:lang w:val="en-US"/>
        </w:rPr>
        <w:t>VII</w:t>
      </w:r>
      <w:r w:rsidRPr="00E67AC3">
        <w:rPr>
          <w:rFonts w:ascii="Times New Roman" w:hAnsi="Times New Roman" w:cs="Times New Roman"/>
          <w:b/>
          <w:sz w:val="24"/>
          <w:szCs w:val="24"/>
        </w:rPr>
        <w:t xml:space="preserve"> – </w:t>
      </w:r>
      <w:r w:rsidRPr="00E67AC3">
        <w:rPr>
          <w:rFonts w:ascii="Times New Roman" w:hAnsi="Times New Roman" w:cs="Times New Roman"/>
          <w:b/>
          <w:sz w:val="24"/>
          <w:szCs w:val="24"/>
          <w:lang w:val="en-US"/>
        </w:rPr>
        <w:t>VI</w:t>
      </w:r>
      <w:r w:rsidRPr="00E67AC3">
        <w:rPr>
          <w:rFonts w:ascii="Times New Roman" w:hAnsi="Times New Roman" w:cs="Times New Roman"/>
          <w:b/>
          <w:sz w:val="24"/>
          <w:szCs w:val="24"/>
        </w:rPr>
        <w:t xml:space="preserve"> вв. до н. э.)</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становлении и  развитии храмовой архитектуры и скульптуры эпохи архаики. Дать характеристику  ордерной  системы, сложившейся в Древней Греции. Выяснить особенности архитектурных элементов греческих ордеров, усвоить основные термины по архитектуре. Проанализировать различные типы греческих храмов. Показать типичные  признаки скульптурных произведений эпохи архаики.</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Формирование греческого рабовладельческого общества и государства. Образование городов-полисов. Развитие ремесел, торговли и мореплавания.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Искусство архаики как этап постепенного  формирования  основных видов греческого искусства и эстетических принципов воплощения художественных образов.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Архитектура архаического периода.</w:t>
      </w:r>
      <w:r w:rsidRPr="00E67AC3">
        <w:rPr>
          <w:rFonts w:ascii="Times New Roman" w:hAnsi="Times New Roman" w:cs="Times New Roman"/>
          <w:sz w:val="24"/>
          <w:szCs w:val="24"/>
        </w:rPr>
        <w:t xml:space="preserve"> Храм - ведущий тип общественного здания, сложение греческой ордерной системы. Характеристика дорического и ионического ордеров.   Основные типы древнегреческих храмов: храм в антах, простиль, амфипростиль, периптер (классический тип греческого храма), диптер, толос, моноптер. Основные архитектурные памятники: храм Аполлона в Коринфе, храм Посейдона в Пестуме, храм Артемиды в Эфесе, сокровищница сифносцев в Дельфах.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Скульптура эпохи архаики</w:t>
      </w:r>
      <w:r w:rsidRPr="00E67AC3">
        <w:rPr>
          <w:rFonts w:ascii="Times New Roman" w:hAnsi="Times New Roman" w:cs="Times New Roman"/>
          <w:sz w:val="24"/>
          <w:szCs w:val="24"/>
        </w:rPr>
        <w:t xml:space="preserve">. Зарождение монументальной пластики. Формирование гуманистического начала.  Создание образа гармоничного  человека. Развитие различных типов фигуры: тип куроса - обнаженной мужской фигуры, изображающей богов и атлетов («Аполлон Тенейский», «Мосхофор»); тип  «коры»,  одетой женской фигуры («Кора в пеплосе»).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Фронтонные композиции.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Развитие керамики</w:t>
      </w:r>
      <w:r w:rsidRPr="00E67AC3">
        <w:rPr>
          <w:rFonts w:ascii="Times New Roman" w:hAnsi="Times New Roman" w:cs="Times New Roman"/>
          <w:sz w:val="24"/>
          <w:szCs w:val="24"/>
        </w:rPr>
        <w:t xml:space="preserve">. Мастера чернофигурной  вазописи: Клитий и Эрготим,  Амазис, Эксекий. Мастера краснофигурной  керамики: Андокид, Эфроний.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зафиксировать планы  и названия основных типов греческих храмов; зарисовать элементы дорического и ионического ордеров; подписать названия основных конструктивных элементов.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2.4.1.4.</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История изобразительного искусства Древней Греции эпохи классики (</w:t>
      </w:r>
      <w:r w:rsidRPr="00E67AC3">
        <w:rPr>
          <w:rFonts w:ascii="Times New Roman" w:hAnsi="Times New Roman" w:cs="Times New Roman"/>
          <w:b/>
          <w:sz w:val="24"/>
          <w:szCs w:val="24"/>
          <w:lang w:val="en-US"/>
        </w:rPr>
        <w:t>V</w:t>
      </w:r>
      <w:r w:rsidRPr="00E67AC3">
        <w:rPr>
          <w:rFonts w:ascii="Times New Roman" w:hAnsi="Times New Roman" w:cs="Times New Roman"/>
          <w:b/>
          <w:sz w:val="24"/>
          <w:szCs w:val="24"/>
        </w:rPr>
        <w:t xml:space="preserve"> в. до н.э. –  последняя треть </w:t>
      </w:r>
      <w:r w:rsidRPr="00E67AC3">
        <w:rPr>
          <w:rFonts w:ascii="Times New Roman" w:hAnsi="Times New Roman" w:cs="Times New Roman"/>
          <w:b/>
          <w:sz w:val="24"/>
          <w:szCs w:val="24"/>
          <w:lang w:val="en-US"/>
        </w:rPr>
        <w:t>IV</w:t>
      </w:r>
      <w:r w:rsidRPr="00E67AC3">
        <w:rPr>
          <w:rFonts w:ascii="Times New Roman" w:hAnsi="Times New Roman" w:cs="Times New Roman"/>
          <w:b/>
          <w:sz w:val="24"/>
          <w:szCs w:val="24"/>
        </w:rPr>
        <w:t xml:space="preserve"> в. до н.э.)</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sz w:val="24"/>
          <w:szCs w:val="24"/>
        </w:rPr>
        <w:tab/>
        <w:t>Раскрыть роль и значение искусства классического искусства Древней Греции в формировании образно-художественной системы воплощения эстетического идеала гармонично развитого человека. Показать синтез всех видов искусства на примере произведений архитектуры, скульптуры, живописи.</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Раскрыть содержательные и художественные особенности архитектурных и скульптурных произведений, подчеркнуть их общественное значение.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Период ранней классики</w:t>
      </w:r>
      <w:r w:rsidRPr="00E67AC3">
        <w:rPr>
          <w:rFonts w:ascii="Times New Roman" w:hAnsi="Times New Roman" w:cs="Times New Roman"/>
          <w:sz w:val="24"/>
          <w:szCs w:val="24"/>
        </w:rPr>
        <w:t xml:space="preserve">. Греко-персидские войны. Значение победы греков над персами и отражение ее в архитектуре и скульптуре. Фронтонные композиции храма Афины Афайи на острове Эгина, фронтоны храма Зевса Олимпийского. Воплощение  эстетического идеала в статуях атлетов («Дельфийский возничий») и богов («Зевс Громовержец»).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Период зрелой классики</w:t>
      </w:r>
      <w:r w:rsidRPr="00E67AC3">
        <w:rPr>
          <w:rFonts w:ascii="Times New Roman" w:hAnsi="Times New Roman" w:cs="Times New Roman"/>
          <w:sz w:val="24"/>
          <w:szCs w:val="24"/>
        </w:rPr>
        <w:t xml:space="preserve"> – высший расцвет греческого искусства. </w:t>
      </w:r>
      <w:r w:rsidRPr="00E67AC3">
        <w:rPr>
          <w:rFonts w:ascii="Times New Roman" w:hAnsi="Times New Roman" w:cs="Times New Roman"/>
          <w:b/>
          <w:sz w:val="24"/>
          <w:szCs w:val="24"/>
        </w:rPr>
        <w:t xml:space="preserve">Архитектура </w:t>
      </w:r>
      <w:r w:rsidRPr="00E67AC3">
        <w:rPr>
          <w:rFonts w:ascii="Times New Roman" w:hAnsi="Times New Roman" w:cs="Times New Roman"/>
          <w:sz w:val="24"/>
          <w:szCs w:val="24"/>
        </w:rPr>
        <w:t xml:space="preserve">эпохи классики. </w:t>
      </w:r>
      <w:r w:rsidRPr="00E67AC3">
        <w:rPr>
          <w:rFonts w:ascii="Times New Roman" w:hAnsi="Times New Roman" w:cs="Times New Roman"/>
          <w:i/>
          <w:sz w:val="24"/>
          <w:szCs w:val="24"/>
        </w:rPr>
        <w:t>Ансамбль Афинского Акрополя</w:t>
      </w:r>
      <w:r w:rsidRPr="00E67AC3">
        <w:rPr>
          <w:rFonts w:ascii="Times New Roman" w:hAnsi="Times New Roman" w:cs="Times New Roman"/>
          <w:sz w:val="24"/>
          <w:szCs w:val="24"/>
        </w:rPr>
        <w:t xml:space="preserve"> в Афинах (руководитель Фидий, архитекторы Иктин, Калликрат, Мнесикл и др.). Основные сооружения на территории Акрополя: Храм Ники Аптерос (архитектор Калликрат), Пропилеи (архитектор Мнесикл), Парфенон (архитекторы Иктин и Калликрат), Эрехтейон (сделанный Эрехфеем).  Взаимодействие ансамбля с окружающей средой, принцип планировки (последовательность обзора и синтез впечатлений в достижении целостности образа). Роль скульптуры  в раскрытии идейного содержания ансамбля: Тематика, символика и стилистика скульптурных композиций.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Скульптура эпохи классики.</w:t>
      </w:r>
      <w:r w:rsidRPr="00E67AC3">
        <w:rPr>
          <w:rFonts w:ascii="Times New Roman" w:hAnsi="Times New Roman" w:cs="Times New Roman"/>
          <w:sz w:val="24"/>
          <w:szCs w:val="24"/>
        </w:rPr>
        <w:t xml:space="preserve"> Воплощение в скульптуре древнегреческого идеала физического и духовного совершенства человека.</w:t>
      </w:r>
      <w:r w:rsidRPr="00E67AC3">
        <w:rPr>
          <w:rFonts w:ascii="Times New Roman" w:hAnsi="Times New Roman" w:cs="Times New Roman"/>
          <w:i/>
          <w:sz w:val="24"/>
          <w:szCs w:val="24"/>
        </w:rPr>
        <w:t xml:space="preserve"> </w:t>
      </w:r>
      <w:r w:rsidRPr="00E67AC3">
        <w:rPr>
          <w:rFonts w:ascii="Times New Roman" w:hAnsi="Times New Roman" w:cs="Times New Roman"/>
          <w:sz w:val="24"/>
          <w:szCs w:val="24"/>
        </w:rPr>
        <w:t xml:space="preserve">Мастера Критий и Несиот - «Памятник героям Гармодию и Аристогитону». Пифагор Регийский: «Мальчик, вынимающий занозу».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Творчество Фидия: рельефы Парфенона; скульптуры: «Афина Промахос», «Афина Парфенос», «Афина Лемния», «Зевс Олимпийский». Разработка греческими мастерами проблемы движения и расположения фигуры в пространстве. </w:t>
      </w:r>
    </w:p>
    <w:p w:rsidR="00E67AC3" w:rsidRPr="00E67AC3" w:rsidRDefault="00E67AC3" w:rsidP="00E67AC3">
      <w:pPr>
        <w:spacing w:after="0" w:line="240" w:lineRule="auto"/>
        <w:jc w:val="both"/>
        <w:rPr>
          <w:rFonts w:ascii="Times New Roman" w:hAnsi="Times New Roman" w:cs="Times New Roman"/>
          <w:i/>
          <w:sz w:val="24"/>
          <w:szCs w:val="24"/>
        </w:rPr>
      </w:pPr>
      <w:r w:rsidRPr="00E67AC3">
        <w:rPr>
          <w:rFonts w:ascii="Times New Roman" w:hAnsi="Times New Roman" w:cs="Times New Roman"/>
          <w:sz w:val="24"/>
          <w:szCs w:val="24"/>
        </w:rPr>
        <w:tab/>
        <w:t xml:space="preserve">Творчество Мирона и решение им проблемы действия в произведениях «Дискобол», «Афина и Марсий».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Творчество Поликлета. Трактат «Канон». Прием «хиазма» (сочетание покоя и движения) в скульптуре Поликлета: «Дорифор», «Диадумен», «Раненая амазонка», статуя Геры в Аргосе.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Мастера живописи эпохи классики</w:t>
      </w:r>
      <w:r w:rsidRPr="00E67AC3">
        <w:rPr>
          <w:rFonts w:ascii="Times New Roman" w:hAnsi="Times New Roman" w:cs="Times New Roman"/>
          <w:sz w:val="24"/>
          <w:szCs w:val="24"/>
        </w:rPr>
        <w:t>: Агафарг, Аполлодор, Зевксис, Паррасий, Тиманф, Павсон. Принципы искусства периода классики в краснофигурной и белофонной вазописи.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Искусство поздней классики</w:t>
      </w:r>
      <w:r w:rsidRPr="00E67AC3">
        <w:rPr>
          <w:rFonts w:ascii="Times New Roman" w:hAnsi="Times New Roman" w:cs="Times New Roman"/>
          <w:sz w:val="24"/>
          <w:szCs w:val="24"/>
        </w:rPr>
        <w:t xml:space="preserve">. Период Пелопоннесских войн. Новый тип круглого в плане здания. Архитектура греческих театров. Архитектура Поликлета Младшего: зал культовой музыки – Фимела (Толос) и театр Диониса  в Эпидавре. Галикарнасский Мавзолей - памятник IV в. до н.э.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Скульптура поздней классики: Кресилай «Портрет Перикла»,  Кефисодот «Статуя Эйрены с младенцем Плутосом».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Творчество Скопаса, разработка им мотива движения в скульптурных произведениях: «Афродита», «Арес», «Вакханка» (Менада), рельефы Галикарнасского мавзолея.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Творчество Праксителя, утонченность стилистики его произведений: «Гермес с младенцем Дионисом», «Эрот», «Афродита Книдская».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Два направления в развитии греческой пластики. Лисипп – представитель индивидуализирующего направления и психологизации образа: «Апоксиомен»,  «Борец», «Геракл со львом». Роль Лисиппа в развитии скульптурного портрета: «Портрет Александра Македонского», «Портрет Сократа». Леохар как представитель классицизирующего направления: «Аполлон Бельведерский».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Живописные школы: сикионская, фиванско-аттическая. Мастера живописи: Апеллес, Протоген, Филоксен, Антифил.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подготовить сообщения  о ведущих мастерах скульптуры Древней Греции эпохи классики.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2.4.1.5. Искусство   Древней Греции эпохи эллинизма (конец IV-I вв. до н.э.)</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Показать особенности развития греческого искусства эпохи эллинизма. Выявить характерные черты локальных художественных школ, проанализировать изменения в  индивидуальной трактовке образов.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Эллинизм – новый этап развития рабовладельческого общества. Взаимосвязь греческой и восточной культур. Рост новых городов и их планировка: Милет, Пергам, Приена. Развитие в искусстве разнообразных жанров и художественных направлений. Два основных течения в искусстве  эллинизма: идеализирующее и натуралистическое. Развитие индивидуального портрета.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Александрийская школа</w:t>
      </w:r>
      <w:r w:rsidRPr="00E67AC3">
        <w:rPr>
          <w:rFonts w:ascii="Times New Roman" w:hAnsi="Times New Roman" w:cs="Times New Roman"/>
          <w:sz w:val="24"/>
          <w:szCs w:val="24"/>
        </w:rPr>
        <w:t>. Развитие  садово-парковой и декоративной  скульптуры: композиция «Нил». Образ Афродиты в эллинистическом искусстве: Кефисодот  Младший и Тимарх – «Афродита Медицейская».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Развитие бытового жанра в скульптуре: статуи старухи-пастушки и старика-пастуха,  интерес к быту: Боэф «Мальчик с гусем», терракотовые  статуэтки.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b/>
          <w:sz w:val="24"/>
          <w:szCs w:val="24"/>
        </w:rPr>
        <w:t>Пергамская школа</w:t>
      </w:r>
      <w:r w:rsidRPr="00E67AC3">
        <w:rPr>
          <w:rFonts w:ascii="Times New Roman" w:hAnsi="Times New Roman" w:cs="Times New Roman"/>
          <w:sz w:val="24"/>
          <w:szCs w:val="24"/>
        </w:rPr>
        <w:t>. Бронзовые группы Эпигона, Пиромаха, Стратиника, Антигона: «Дары Аттала», «Умирающий галл».</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Пергамский алтарь Зевса. Мастера: Дионисиад, Орест, Менекрат. Проявление новых качеств эллинистической скульптуры в  рельефах пергамского фриза. Развитие классических традиций в статуе  Александра (Агесандра)  «Афродита Милосская». Проблема передачи переживаний человека. «Менелай с телом Патрокла».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Родосская школа.</w:t>
      </w:r>
      <w:r w:rsidRPr="00E67AC3">
        <w:rPr>
          <w:rFonts w:ascii="Times New Roman" w:hAnsi="Times New Roman" w:cs="Times New Roman"/>
          <w:sz w:val="24"/>
          <w:szCs w:val="24"/>
        </w:rPr>
        <w:t xml:space="preserve"> Культ колоссального и остродинамического искусства:  Харес «Колосс Родосский» (бронзовая статуя бога солнца Гелиоса); Фелиск «Ника Самофракийская». Развитие многофигурной монументальной скульптуры: Аполлоний и Тавриск «Фарнезский бык» («Казнь Дирки»);  Агесандр, Полидор и Афинодора «Лаокоон с сыновьями».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Новоаттическая школа</w:t>
      </w:r>
      <w:r w:rsidRPr="00E67AC3">
        <w:rPr>
          <w:rFonts w:ascii="Times New Roman" w:hAnsi="Times New Roman" w:cs="Times New Roman"/>
          <w:sz w:val="24"/>
          <w:szCs w:val="24"/>
        </w:rPr>
        <w:t>. «Бельведерский торс», «Кулачный боец» Агасия Эфесского. Проблема передачи переживаний человека и эллинистический портрет («Демосфен»). Эллинистические камеи: «Камея Гонзага».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подготовить сообщения о творчестве мастеров эллинизма; сделать зарисовки  планов архитектурных сооружений  эпохи эллинизма.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2.4.2 История изобразительного искусства Древнего Рима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2.4.2.1. История искусства  Этрурии (</w:t>
      </w:r>
      <w:r w:rsidRPr="00E67AC3">
        <w:rPr>
          <w:rFonts w:ascii="Times New Roman" w:hAnsi="Times New Roman" w:cs="Times New Roman"/>
          <w:b/>
          <w:sz w:val="24"/>
          <w:szCs w:val="24"/>
          <w:lang w:val="en-US"/>
        </w:rPr>
        <w:t>VIII</w:t>
      </w:r>
      <w:r w:rsidRPr="00E67AC3">
        <w:rPr>
          <w:rFonts w:ascii="Times New Roman" w:hAnsi="Times New Roman" w:cs="Times New Roman"/>
          <w:b/>
          <w:sz w:val="24"/>
          <w:szCs w:val="24"/>
        </w:rPr>
        <w:t xml:space="preserve"> – </w:t>
      </w:r>
      <w:r w:rsidRPr="00E67AC3">
        <w:rPr>
          <w:rFonts w:ascii="Times New Roman" w:hAnsi="Times New Roman" w:cs="Times New Roman"/>
          <w:b/>
          <w:sz w:val="24"/>
          <w:szCs w:val="24"/>
          <w:lang w:val="en-US"/>
        </w:rPr>
        <w:t>II</w:t>
      </w:r>
      <w:r w:rsidRPr="00E67AC3">
        <w:rPr>
          <w:rFonts w:ascii="Times New Roman" w:hAnsi="Times New Roman" w:cs="Times New Roman"/>
          <w:b/>
          <w:sz w:val="24"/>
          <w:szCs w:val="24"/>
        </w:rPr>
        <w:t xml:space="preserve"> вв. до н. э.).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представления о цивилизации этрусков. Рассказать о культуре, государственном устройстве, быте древних племен и работе ученых, изучающих историю Этрурии.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Различные теории происхождения  этрусков и  их культуры. Периодизация этрусского искусства. Городской характер цивилизации. Формирование  этрусской культуры, ее связи с Египтом, Грецией, отражение этих влияний в мифологии, алфавите, сюжетах с изображением  аристократических пиров, охоты и спортивных игр. Влияние заупокойного культа предков на архитектуру и скульптуру.</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Архитектура Этрурии</w:t>
      </w:r>
      <w:r w:rsidRPr="00E67AC3">
        <w:rPr>
          <w:rFonts w:ascii="Times New Roman" w:hAnsi="Times New Roman" w:cs="Times New Roman"/>
          <w:sz w:val="24"/>
          <w:szCs w:val="24"/>
        </w:rPr>
        <w:t>: крепостные сооружения: ворота  Марция и Августа в Перудже (3-2 в. до н.э.), жилища, культовые сооружения.  Строительные материалы: кирпич, дерево, использование терракоты в декоре зданий.  Этрусский жилой дом, организация внутреннего пространства. Особенности  планировки и декора этрусских храмов, сходство и различие с греческими образцами. Два типа этрусских храмов. Появление нового ордера - тосканского. Могильные сооружения этрусской знати: тумулосы, склепы. Росписи в склепах: могилы «Авгуров», «Быков», «Щитов». Основные темы и сюжеты росписей. Этрусские урны с прахом умерших, надгробия, каменные и терракотовые саркофаги: «Саркофаг супругов из Цере» (VI в. до н. э., Лувр, Париж), «Саркофаг из Черветри» (конец VI в. до н.э.).</w:t>
      </w:r>
      <w:r w:rsidRPr="00E67AC3">
        <w:rPr>
          <w:rFonts w:ascii="Times New Roman" w:hAnsi="Times New Roman" w:cs="Times New Roman"/>
          <w:b/>
          <w:sz w:val="24"/>
          <w:szCs w:val="24"/>
        </w:rPr>
        <w:t xml:space="preserve">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Скульптура Этрурии.</w:t>
      </w:r>
      <w:r w:rsidRPr="00E67AC3">
        <w:rPr>
          <w:rFonts w:ascii="Times New Roman" w:hAnsi="Times New Roman" w:cs="Times New Roman"/>
          <w:sz w:val="24"/>
          <w:szCs w:val="24"/>
        </w:rPr>
        <w:t xml:space="preserve"> Связь с культом предков, обусловившая развитие  портрета. Декоративная терракотовая скульптура: «Статуя Аполлона» из храма в Вейях (VI в. до н. э.), «Голова Афины» (ок. 500 г. до н.э.), акротерии, антефиксы с головами  Горгоны, Силена и Менады.  Развитие скульптуры из бронзы: статуя воина – «Марс Тоди».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Изделия художественного ремесла</w:t>
      </w:r>
      <w:r w:rsidRPr="00E67AC3">
        <w:rPr>
          <w:rFonts w:ascii="Times New Roman" w:hAnsi="Times New Roman" w:cs="Times New Roman"/>
          <w:sz w:val="24"/>
          <w:szCs w:val="24"/>
        </w:rPr>
        <w:t>. Этрусская черная керамика – «буккеро». Значение искусства этрусков в становлении римского искусства.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сделать зарисовки архитектурных сооружений Этрурии.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2.4.2.2. История изобразительного искусства Рима республиканского периода (</w:t>
      </w:r>
      <w:r w:rsidRPr="00E67AC3">
        <w:rPr>
          <w:rFonts w:ascii="Times New Roman" w:hAnsi="Times New Roman" w:cs="Times New Roman"/>
          <w:b/>
          <w:sz w:val="24"/>
          <w:szCs w:val="24"/>
          <w:lang w:val="en-US"/>
        </w:rPr>
        <w:t>V</w:t>
      </w:r>
      <w:r w:rsidRPr="00E67AC3">
        <w:rPr>
          <w:rFonts w:ascii="Times New Roman" w:hAnsi="Times New Roman" w:cs="Times New Roman"/>
          <w:b/>
          <w:sz w:val="24"/>
          <w:szCs w:val="24"/>
        </w:rPr>
        <w:t xml:space="preserve"> – </w:t>
      </w:r>
      <w:r w:rsidRPr="00E67AC3">
        <w:rPr>
          <w:rFonts w:ascii="Times New Roman" w:hAnsi="Times New Roman" w:cs="Times New Roman"/>
          <w:b/>
          <w:sz w:val="24"/>
          <w:szCs w:val="24"/>
          <w:lang w:val="en-US"/>
        </w:rPr>
        <w:t>I</w:t>
      </w:r>
      <w:r w:rsidRPr="00E67AC3">
        <w:rPr>
          <w:rFonts w:ascii="Times New Roman" w:hAnsi="Times New Roman" w:cs="Times New Roman"/>
          <w:b/>
          <w:sz w:val="24"/>
          <w:szCs w:val="24"/>
        </w:rPr>
        <w:t xml:space="preserve"> вв. до н. э.)</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об изобразительном искусстве Древнего Рима республиканского периода. Раскрыть этапы становления и развития римского искусства; выявить ведущую роль гражданской и утилитарной архитектуры; связь культа предков с развитием римского скульптурного портрета.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Источники изучения искусства и культуры Древнего Рима. История археологических раскопок древнеримских городов: Помпеи, Геркуланум, Стабии. Превращение Рима в I в. до н. э. в мировую рабовладельческую военно-административную державу. Периодизация. Влияние на раннем  этапе этрусского и греческого искусства.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Архитектура.</w:t>
      </w:r>
      <w:r w:rsidRPr="00E67AC3">
        <w:rPr>
          <w:rFonts w:ascii="Times New Roman" w:hAnsi="Times New Roman" w:cs="Times New Roman"/>
          <w:sz w:val="24"/>
          <w:szCs w:val="24"/>
        </w:rPr>
        <w:t xml:space="preserve"> Рост городов, обусловивший монументальное строительство. Приоритет инженерных сооружений: дороги, мосты, акведуки. Использование, интерпретация и развитие греческого наследия в римской ордерной системе, новые  типы ордеров: тосканский и композитный. Трактат Ветрувия об архитектуре. Возведение общественных сооружений – форумов: форум Романум, форум Цезаря. Специфика архитектуры культовых зданий. Отличие римского храма от греческого. Храмы богини Весты: храм на форуме Романум, круглый храм Весты в Тиволи, прямоугольный храм «Фортуны Вирилис» на Бычьем форуме. Основные типы светской архитектуры: городской дом, инсула, вилла. Погребальные сооружении: «Гробница Еврисака» (I в. до н. э.),  «Гробница Цецилии Метеллы» (середина I в. до н.э.).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Скульптура Римской  республики</w:t>
      </w:r>
      <w:r w:rsidRPr="00E67AC3">
        <w:rPr>
          <w:rFonts w:ascii="Times New Roman" w:hAnsi="Times New Roman" w:cs="Times New Roman"/>
          <w:sz w:val="24"/>
          <w:szCs w:val="24"/>
        </w:rPr>
        <w:t xml:space="preserve">. «Капитолийская волчица» - символ Рима. Культ предков и его влияние на развитие скульптурного портрета.  Портретные изображения на надгробных стелах: «Портретное надгробие старика» (I в. до н. э.), «Надгробие Люция Вибия и его семьи» (I в. до н. э.). Развитие портретного бюста. «Мужской портрет» (I в. до н.э.). «Портрет старого римлянина» (I в. до н.э.).   «Брут» (II в. до н.э.). «Портрет Цицерона» (I в. до н.э.). Распространение портретной статуи, задрапированной в тогу («тогатус»): «Статуя Авла Метеллы» (I в.  до н.э.), «Римлянин с портретами предков» (I в.  до н.э.). Римский рельеф, повествовательный характер изображения: рельеф  «Алтаря  Домиция Агенобарба» (I в.  до н.э.).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Живописно-декоративные росписи</w:t>
      </w:r>
      <w:r w:rsidRPr="00E67AC3">
        <w:rPr>
          <w:rFonts w:ascii="Times New Roman" w:hAnsi="Times New Roman" w:cs="Times New Roman"/>
          <w:sz w:val="24"/>
          <w:szCs w:val="24"/>
        </w:rPr>
        <w:t xml:space="preserve">: фрески виллы Мистерий, «Альдобрандинская свадьба».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записать название основных памятников; подготовить сообщение об истории археологических раскопок древнеримских городов (Помпеи, Геркуланум, Стабии).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2.4.2.3. История  искусства Древнего Рима  периода Империи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sz w:val="24"/>
          <w:szCs w:val="24"/>
        </w:rPr>
        <w:tab/>
        <w:t>Сформировать представление о характере римского изобразительного искусства эпохи Империи. Познакомить с достижениями в области архитектуры. Проследить этапы развития реалистического портрета; раскрыть документальную точность исторического рельефа; рассмотреть образцы римских мозаик.</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Установление военной диктатуры в конце 1 в. до н.э., превращение Республики в Империю. Искусство времени первого императора Рима - Октавиана, титулованного Августом, т.е. божественным. Героизированные в духе греческого искусства скульптурные портреты императора. Формирование официального классицистического стиля. Обожествление в искусстве Августа, героизация его личности в монументальной скульптуре: «Статуя Августа» из виллы Ливия у Прима-Порта, «Август в позе Юпитера».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Создание исторического рельефа</w:t>
      </w:r>
      <w:r w:rsidRPr="00E67AC3">
        <w:rPr>
          <w:rFonts w:ascii="Times New Roman" w:hAnsi="Times New Roman" w:cs="Times New Roman"/>
          <w:sz w:val="24"/>
          <w:szCs w:val="24"/>
        </w:rPr>
        <w:t>. Рельефы с изображением жертвоприношений богине Мира  стены Алтаря мира (13 – 9 гг. до н. э.) на Марсовом поле в Риме.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Архитектура.</w:t>
      </w:r>
      <w:r w:rsidRPr="00E67AC3">
        <w:rPr>
          <w:rFonts w:ascii="Times New Roman" w:hAnsi="Times New Roman" w:cs="Times New Roman"/>
          <w:sz w:val="24"/>
          <w:szCs w:val="24"/>
        </w:rPr>
        <w:t xml:space="preserve"> Масштабное градостроительство: возведение новых городов, дворцов, портов, акведуков, мостов. </w:t>
      </w:r>
      <w:r w:rsidRPr="00E67AC3">
        <w:rPr>
          <w:rFonts w:ascii="Times New Roman" w:hAnsi="Times New Roman" w:cs="Times New Roman"/>
          <w:b/>
          <w:sz w:val="24"/>
          <w:szCs w:val="24"/>
        </w:rPr>
        <w:t>Форум Августа</w:t>
      </w:r>
      <w:r w:rsidRPr="00E67AC3">
        <w:rPr>
          <w:rFonts w:ascii="Times New Roman" w:hAnsi="Times New Roman" w:cs="Times New Roman"/>
          <w:sz w:val="24"/>
          <w:szCs w:val="24"/>
        </w:rPr>
        <w:t>. Назначение площади. Основные памятники и типы конструкций последующих периодов.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Амфитеатр Колизей</w:t>
      </w:r>
      <w:r w:rsidRPr="00E67AC3">
        <w:rPr>
          <w:rFonts w:ascii="Times New Roman" w:hAnsi="Times New Roman" w:cs="Times New Roman"/>
          <w:sz w:val="24"/>
          <w:szCs w:val="24"/>
        </w:rPr>
        <w:t xml:space="preserve"> – образец римского строительного искусства. Трехъярусная система сооружения, основанная на  применении  римской ордерной ячейки, объединяющей в одно целое аркаду и ордера: тосканский, ионический, коринфский. Основные конструкции Колизея (арка и свод, как цилиндрический, так и крестовый), а также бетон в сочетании с кирпичом и мрамором – травертином, примененные в строительстве - вклад римлян в мировое зодчество.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Триумфальная арка Тита</w:t>
      </w:r>
      <w:r w:rsidRPr="00E67AC3">
        <w:rPr>
          <w:rFonts w:ascii="Times New Roman" w:hAnsi="Times New Roman" w:cs="Times New Roman"/>
          <w:sz w:val="24"/>
          <w:szCs w:val="24"/>
        </w:rPr>
        <w:t xml:space="preserve"> (81 г.). Назначение арок и их разновидности (одно, двух, трех и пятипролетные). Стилистические особенности рельефа арки Тита: преобладание высокого рельефа, диагональное расположение отдельных групп в многофигурных композициях, живописность решения,  введение декоративного орнамента.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Жилищное строительство</w:t>
      </w:r>
      <w:r w:rsidRPr="00E67AC3">
        <w:rPr>
          <w:rFonts w:ascii="Times New Roman" w:hAnsi="Times New Roman" w:cs="Times New Roman"/>
          <w:sz w:val="24"/>
          <w:szCs w:val="24"/>
        </w:rPr>
        <w:t xml:space="preserve"> (по материалам раскопок городов Помпеи, Стабии и Трои, погибших в 71 г.). Частные дома и многоквартирные (инсулы). Планировка, устройство жилищ, их убранство. Деление богатого дома на две части. Официальный центр дома – атриум с бассейном (заимствование у этрусков). Наличие в жилой территории перистиля (заимствование у греков). Украшение полов частных домов мозаиками, а стен фресками. Четыре стиля настенной росписи: инкрустационный, архитектурный, «египтизирующий» (или «канделябрный») и фантастический.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Форум</w:t>
      </w:r>
      <w:r w:rsidRPr="00E67AC3">
        <w:rPr>
          <w:rFonts w:ascii="Times New Roman" w:hAnsi="Times New Roman" w:cs="Times New Roman"/>
          <w:i/>
          <w:sz w:val="24"/>
          <w:szCs w:val="24"/>
        </w:rPr>
        <w:t xml:space="preserve"> </w:t>
      </w:r>
      <w:r w:rsidRPr="00E67AC3">
        <w:rPr>
          <w:rFonts w:ascii="Times New Roman" w:hAnsi="Times New Roman" w:cs="Times New Roman"/>
          <w:sz w:val="24"/>
          <w:szCs w:val="24"/>
        </w:rPr>
        <w:t xml:space="preserve">императора Трояна (109 – 113 гг.; арх. Аполлодор) - как образец монументального архитектурного ансамбля императорского Рима. </w:t>
      </w:r>
      <w:r w:rsidRPr="00E67AC3">
        <w:rPr>
          <w:rFonts w:ascii="Times New Roman" w:hAnsi="Times New Roman" w:cs="Times New Roman"/>
          <w:b/>
          <w:sz w:val="24"/>
          <w:szCs w:val="24"/>
        </w:rPr>
        <w:t>Колонна</w:t>
      </w:r>
      <w:r w:rsidRPr="00E67AC3">
        <w:rPr>
          <w:rFonts w:ascii="Times New Roman" w:hAnsi="Times New Roman" w:cs="Times New Roman"/>
          <w:sz w:val="24"/>
          <w:szCs w:val="24"/>
        </w:rPr>
        <w:t xml:space="preserve"> Трояна и ее рельефы. Реализм и пафос прославления победителя.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 xml:space="preserve">Пантеон (храм всех богов – 125 г. н.э.) </w:t>
      </w:r>
      <w:r w:rsidRPr="00E67AC3">
        <w:rPr>
          <w:rFonts w:ascii="Times New Roman" w:hAnsi="Times New Roman" w:cs="Times New Roman"/>
          <w:sz w:val="24"/>
          <w:szCs w:val="24"/>
        </w:rPr>
        <w:t xml:space="preserve">- образец нового типа храма. Принципы организации пространства, применение новых конструкций  (купола)  и строительных материалов. </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 xml:space="preserve">Круглый план здания, единый купол, богатый интерьер; решение проблемы освещения («глаз Пантеона»). </w:t>
      </w:r>
      <w:r w:rsidRPr="00E67AC3">
        <w:rPr>
          <w:rFonts w:ascii="Times New Roman" w:hAnsi="Times New Roman" w:cs="Times New Roman"/>
          <w:b/>
          <w:sz w:val="24"/>
          <w:szCs w:val="24"/>
        </w:rPr>
        <w:t>Мавзолей Адриана (117 – 138 гг.)</w:t>
      </w:r>
      <w:r w:rsidRPr="00E67AC3">
        <w:rPr>
          <w:rFonts w:ascii="Times New Roman" w:hAnsi="Times New Roman" w:cs="Times New Roman"/>
          <w:sz w:val="24"/>
          <w:szCs w:val="24"/>
        </w:rPr>
        <w:t xml:space="preserve"> в Риме (сегодня замок св. Ангела).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Термы</w:t>
      </w:r>
      <w:r w:rsidRPr="00E67AC3">
        <w:rPr>
          <w:rFonts w:ascii="Times New Roman" w:hAnsi="Times New Roman" w:cs="Times New Roman"/>
          <w:sz w:val="24"/>
          <w:szCs w:val="24"/>
        </w:rPr>
        <w:t xml:space="preserve"> (общественные бани). Устройство и назначение комплекса. Руины терм Каракаллы (211 – 216).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Значение римского зодчества эпохи Империи.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Проблема сходства в римском портрете эпохи империи.</w:t>
      </w:r>
      <w:r w:rsidRPr="00E67AC3">
        <w:rPr>
          <w:rFonts w:ascii="Times New Roman" w:hAnsi="Times New Roman" w:cs="Times New Roman"/>
          <w:sz w:val="24"/>
          <w:szCs w:val="24"/>
        </w:rPr>
        <w:t xml:space="preserve"> Расцвет реалистического портрета. Отражение в образах истории Рима. Стадии развития скульптурного портрета. Глубокий интерес к человеческой личности и тонкая характеристика человеческих чувств или их трезвая реалистическая оценка (</w:t>
      </w:r>
      <w:r w:rsidRPr="00E67AC3">
        <w:rPr>
          <w:rFonts w:ascii="Times New Roman" w:hAnsi="Times New Roman" w:cs="Times New Roman"/>
          <w:sz w:val="24"/>
          <w:szCs w:val="24"/>
          <w:lang w:val="en-US"/>
        </w:rPr>
        <w:t>I</w:t>
      </w:r>
      <w:r w:rsidRPr="00E67AC3">
        <w:rPr>
          <w:rFonts w:ascii="Times New Roman" w:hAnsi="Times New Roman" w:cs="Times New Roman"/>
          <w:sz w:val="24"/>
          <w:szCs w:val="24"/>
        </w:rPr>
        <w:t xml:space="preserve"> в., вторая половина, например, портреты Веспасиана, Вителлия).  Стремление создать идеал, подобный греческому (</w:t>
      </w:r>
      <w:r w:rsidRPr="00E67AC3">
        <w:rPr>
          <w:rFonts w:ascii="Times New Roman" w:hAnsi="Times New Roman" w:cs="Times New Roman"/>
          <w:sz w:val="24"/>
          <w:szCs w:val="24"/>
          <w:lang w:val="en-US"/>
        </w:rPr>
        <w:t>II</w:t>
      </w:r>
      <w:r w:rsidRPr="00E67AC3">
        <w:rPr>
          <w:rFonts w:ascii="Times New Roman" w:hAnsi="Times New Roman" w:cs="Times New Roman"/>
          <w:sz w:val="24"/>
          <w:szCs w:val="24"/>
        </w:rPr>
        <w:t xml:space="preserve"> в. – эпоха Адриана, например, изображение любимца императора Антиноя). Сатирический, обличительный пафос портретов последних веков существования Рима (</w:t>
      </w:r>
      <w:r w:rsidRPr="00E67AC3">
        <w:rPr>
          <w:rFonts w:ascii="Times New Roman" w:hAnsi="Times New Roman" w:cs="Times New Roman"/>
          <w:sz w:val="24"/>
          <w:szCs w:val="24"/>
          <w:lang w:val="en-US"/>
        </w:rPr>
        <w:t>III</w:t>
      </w:r>
      <w:r w:rsidRPr="00E67AC3">
        <w:rPr>
          <w:rFonts w:ascii="Times New Roman" w:hAnsi="Times New Roman" w:cs="Times New Roman"/>
          <w:sz w:val="24"/>
          <w:szCs w:val="24"/>
        </w:rPr>
        <w:t xml:space="preserve"> – </w:t>
      </w:r>
      <w:r w:rsidRPr="00E67AC3">
        <w:rPr>
          <w:rFonts w:ascii="Times New Roman" w:hAnsi="Times New Roman" w:cs="Times New Roman"/>
          <w:sz w:val="24"/>
          <w:szCs w:val="24"/>
          <w:lang w:val="en-US"/>
        </w:rPr>
        <w:t>IV</w:t>
      </w:r>
      <w:r w:rsidRPr="00E67AC3">
        <w:rPr>
          <w:rFonts w:ascii="Times New Roman" w:hAnsi="Times New Roman" w:cs="Times New Roman"/>
          <w:sz w:val="24"/>
          <w:szCs w:val="24"/>
        </w:rPr>
        <w:t xml:space="preserve"> вв.). Изменение выразительного языка скульптуры. Появление портретов людей неримского происхождения. Элегическая грусть женского образа («Портрет сириянки»).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Создание конной статуи императора Марка Аврелия (170 г.), послужившей образцом для последующих европейских монументов.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Отражение глубокого экономического и социального кризиса </w:t>
      </w:r>
      <w:r w:rsidRPr="00E67AC3">
        <w:rPr>
          <w:rFonts w:ascii="Times New Roman" w:hAnsi="Times New Roman" w:cs="Times New Roman"/>
          <w:sz w:val="24"/>
          <w:szCs w:val="24"/>
          <w:lang w:val="en-US"/>
        </w:rPr>
        <w:t>II</w:t>
      </w:r>
      <w:r w:rsidRPr="00E67AC3">
        <w:rPr>
          <w:rFonts w:ascii="Times New Roman" w:hAnsi="Times New Roman" w:cs="Times New Roman"/>
          <w:sz w:val="24"/>
          <w:szCs w:val="24"/>
        </w:rPr>
        <w:t xml:space="preserve"> века, породившего конфликт между индивидом и обществом в  портретах. Портрет Каракаллы (ок. 211 – 217 гг. н. э.). Портреты </w:t>
      </w:r>
      <w:r w:rsidRPr="00E67AC3">
        <w:rPr>
          <w:rFonts w:ascii="Times New Roman" w:hAnsi="Times New Roman" w:cs="Times New Roman"/>
          <w:sz w:val="24"/>
          <w:szCs w:val="24"/>
          <w:lang w:val="en-US"/>
        </w:rPr>
        <w:t>III</w:t>
      </w:r>
      <w:r w:rsidRPr="00E67AC3">
        <w:rPr>
          <w:rFonts w:ascii="Times New Roman" w:hAnsi="Times New Roman" w:cs="Times New Roman"/>
          <w:sz w:val="24"/>
          <w:szCs w:val="24"/>
        </w:rPr>
        <w:t xml:space="preserve"> века, периода кровавых и гражданский войн в истории Рима. Правдивость, беспощадная разоблачительность скульптурных портретов «солдатских императоров». Портрет Филиппа Аравитянина (ок. 245 г. н. э.)  Утрата чувства гармонии, свойственного античному портрету, в том числе под влиянием христианства. Постепенный приход искусства к символичности, к более условному, «графическому языку».</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Фаюмский портрет</w:t>
      </w:r>
      <w:r w:rsidRPr="00E67AC3">
        <w:rPr>
          <w:rFonts w:ascii="Times New Roman" w:hAnsi="Times New Roman" w:cs="Times New Roman"/>
          <w:sz w:val="24"/>
          <w:szCs w:val="24"/>
        </w:rPr>
        <w:t>. Искусство римских провинций. Развитие живописного портрета под воздействием эллинистически-римского искусства. Техника энкаустики. Естественный поворот головы. «Портрет молодой женщины» (2 в. н. э.). «Портрет молодого человека с бородкой в золотом венке» (нач. 2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Значение римского искусства.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основных памятников в соответствии с последовательностью их появления; подготовить  сообщения (по выбору) о самых известных строениях: Колизее, Пантеоне, арке Тита и др.</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2.4.3.</w:t>
      </w:r>
      <w:r w:rsidRPr="00E67AC3">
        <w:rPr>
          <w:rFonts w:ascii="Times New Roman" w:hAnsi="Times New Roman" w:cs="Times New Roman"/>
          <w:b/>
          <w:sz w:val="24"/>
          <w:szCs w:val="24"/>
        </w:rPr>
        <w:tab/>
        <w:t xml:space="preserve"> Искусство скифов античной эпохи (VII в. до н. э. – III в. н. э.)</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искусстве скифов; познакомить с декоративно-прикладным искусством скифов Северного Причерноморья и Восточного Алтая.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Скифская культура – как культура большого мира кочевых, полукочевых и земледельческих племен. Период разложения первобытных отношений, зарождение новых черт классового общества. Образование государства с центром  в Неаполе Скифском. Городища,  курганы (Пазырыкские курганы на Алтае, Курган Куль-Оба). Прикладное искусство скифов.  Основная тема сюжетных изображений – животных - обитателей степных и лесостепных районов. «Звериный стиль» в скифском орнаменте. Взаимосвязь декора и назначение предмета. Электровая чаша из Кургана Куль-Оба, золотой гребень с изображениями скифов, серебряная амфора Чертомлыцкого кургана. Развитие искусства и культуры в греческих колониях: Боспорское царство, Ольвия, Херсонес.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зарисовать скифские орнаментальные мотивы. Подготовить сообщения  об искусстве и культуре греческих колоний  Ольвии и Херсонес.</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РАЗДЕЛ 3.</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ИСТОРИЯ ИСКУССТВА СТРАН ЗАПАДНОЙ ЕВРОПЫ СРЕДНИХ ВЕКОВ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истории искусства Европы в эпоху «великого переселения народов» (конец IV-V вв.). Рассказать о падении Западной Римской империи и образовании «варварских» государств; о взаимодействии местных традиций и культов, римской городской культуры с художественными навыками и верованиями кочевых народов. Раскрыть роль принятия христианства в формировании основных форм архитектуры и изобразительного искусства западноевропейского средневековья. Познакомить с историческим значением средневековой художественной культуры.</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3.1. Раннехристианское искусство (II - IV вв. н. э.)</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искусстве Средневековья как новой ступени художественного развития человечества, основанной на идеи единства христианского мира. Рассказать  о новых художественных принципах средневекового искусства на основе христианской идеологии. Рассмотреть сложение христианской символики на примере анализа скульптурных изображений («Добрый пастырь»), рельефов саркофагов, рисунков коптских тканей. Выявить сочетание античных мотивов с их новой религиозной интерпретацией в свете христианского мировоззрения.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Историческое значение средневековой художественной культуры. Периодизация средневекового искусства. Формирование нового религиозного восприятия мира. Античные истоки искусства средних веков.  Роль церкви в феодальном обществе. Ведущая роль архитектуры. Основные типы раннехристианской культовой архитектуры (базилика, баптистерий, мавзолей). Отличие организации внутреннего пространства христианской базилики от античного храма.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Становление христианской иконографии (росписи римских катакомб, рельефы саркофагов, круглая пластика). Круг изображаемых сюжетов и их символика, технические приемы. Скульптурные изображения в раннехристианском искусстве: «Добрый пастырь»; новое содержание рельефов саркофагов, сочетание античных мотивов  и их религиозная интерпретация в свете христианского мировоззрения. Декоративно-прикладное искусство и предметный мир Средневековья. Иллюстрирование рукописей.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подготовить сообщения о раннехристианской символике,  иконографии образа Христа.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3.2. Искусство Византии V- XII веков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исторических особенностях развития искусства Византии как православной христианской культуры. Выявить связь византийской художественной культуры с античными традициями; рассмотреть  систему византийского крестово-купольного храма, раскрыть значение византийского искусства для формирования художественной культуры стран Западной Европы.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исторических особенностях развития искусства Византии как православной христианской культуры; выявить связь византийской художественной культуры с античными традициями; рассмотреть  систему византийского крестово-купольного храма, раскрыть значение византийского искусства для формирования художественной культуры стран Западной Европы.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Периодизация византийского искусства. Роль Константинополя в культурной жизни Византии в период правления  Юстиниана (527-565). Культовая архитектура V-VII вв., формирование основных типов сооружений (базилика, центрический и крестово-купольный храмы). Базиликальные и центрические храмы Равенны V-VII веков. Монументально-декоративная живопись (мозаики, фрески). Ранневизантийская иконопись V-VII веков (иконы в технике энкаустики). Декоративно-прикладное искусство (резьба из слоновой кости, ткачество, предметы церковного культа, ювелирное искусство). Периоды иконоборчества и иконопочитания (VIII-IХ) и их отражение в искусстве Византии.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Искусство Византии IX-XII веков</w:t>
      </w:r>
      <w:r w:rsidRPr="00E67AC3">
        <w:rPr>
          <w:rFonts w:ascii="Times New Roman" w:hAnsi="Times New Roman" w:cs="Times New Roman"/>
          <w:sz w:val="24"/>
          <w:szCs w:val="24"/>
        </w:rPr>
        <w:t xml:space="preserve">.  Формирование крестово-купольного храма и его главенствующее значение в византийской церковной архитектуре. Купольные центрические постройки в Константинополе. Храм Софии Константинопольской (532 – 537гг.; зодчие Анфимий из Тралл и Исидор из Милета). Сложение и разработка  системы религиозных изображений крестово-купольного храма (мозаики  св. Софии в Константинополе).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Памятники иконописи IX—XII веков: иконы «Святой Пантелеймон» и «Владимирская Богоматерь».</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Книжная миниатюра IX-XII веков: «Хлудовская псалтырь», «Парижская псалтырь», «Менология» Василия II.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Захват и разграбление Константинополя крестоносцами в 1204 г. Подъем византийского искусства и культуры палеологовского времени  (1261-1453), его связь с борьбой за национальную самобытность.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Развитие культового зодчества: перестройка церкви Кахрие Джами.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Монументальная живопись XIII—XV вв. Мозаики собора Сан-Марко в Венеции. Мозаики и фрески Кахрие Джами — выдающийся памятник ранней палеологовской живописи.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Иконопись XIII—XV веков: икона «Двенадцать апостолов», мозаичные иконы. Движение исихазма и его влияние на художественный язык византийского искусства XIV—XV веков. Икона «Христос Пантократор». Книжная миниатюра (свиток Иисуса Навина; т. н. «пурпурные» кодексы: Евангелие из Росано, рукопись Диоскорида). Декоративно-прикладное искусство V—VII вв. (резьба из слоновой кости, ткачество, предметы церковного культа, ювелирное искусство). Вклад византийской художественной культуры в искусство средневековой Европы, Ближнего Востока и Закавказья, в развитие  искусства и культуры Древней Руси.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словарная работа; сделать зарисовку плана византийского крестово-купольного храма, зафиксировать названия конструктивных и декоративных элементов; записать название основных памятников, прочитать легенду о видении  св. Иоанну «Небесного города Иерусалима» (любое издание Библии для детей); подготовить сообщение о храме св. Софии в Константинополе.</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3.3.</w:t>
      </w:r>
      <w:r w:rsidRPr="00E67AC3">
        <w:rPr>
          <w:rFonts w:ascii="Times New Roman" w:hAnsi="Times New Roman" w:cs="Times New Roman"/>
          <w:b/>
          <w:sz w:val="24"/>
          <w:szCs w:val="24"/>
        </w:rPr>
        <w:tab/>
        <w:t xml:space="preserve">Искусство стран Западной и Центральной Европы V – </w:t>
      </w:r>
      <w:r w:rsidRPr="00E67AC3">
        <w:rPr>
          <w:rFonts w:ascii="Times New Roman" w:hAnsi="Times New Roman" w:cs="Times New Roman"/>
          <w:b/>
          <w:sz w:val="24"/>
          <w:szCs w:val="24"/>
          <w:lang w:val="en-US"/>
        </w:rPr>
        <w:t>X</w:t>
      </w:r>
      <w:r w:rsidRPr="00E67AC3">
        <w:rPr>
          <w:rFonts w:ascii="Times New Roman" w:hAnsi="Times New Roman" w:cs="Times New Roman"/>
          <w:b/>
          <w:sz w:val="24"/>
          <w:szCs w:val="24"/>
        </w:rPr>
        <w:t>IV веков.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3.3.1. История искусства «варварских» государств империи франков в V-X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об искусстве Европы в эпоху «великого переселения народов» (конец IV-V вв.).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Образование «варварских» государств и их христианизация. Взаимодействие местных традиций и культов, римской городской культуры с художественными навыками и верованиями кочевых народов. Принятие христианства и его роль в формировании основных форм архитектуры и изобразительного искусства западноевропейского средневековья.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Орнаментально-декоративные формы «филигранного» и «полихромного» стилей (IV-VIII вв.). Распространение «звериного» стиля (VI-VIII вв.). Меровингское искусство V-VIII веков.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Архитектура V-VIII веков: крипта в Жуарре, гробница остготского короля Теодориха в Равенне (526-530).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Книжная миниатюра эпохи Меровингов (скриптории при монастырях Луксейль, Флер и Корби). Орнаментально-декоративный стиль украшения рукописей, развитие изоморфического типа инициалов.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Развитие художественных ремесел.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Скульптура</w:t>
      </w:r>
      <w:r w:rsidRPr="00E67AC3">
        <w:rPr>
          <w:rFonts w:ascii="Times New Roman" w:hAnsi="Times New Roman" w:cs="Times New Roman"/>
          <w:sz w:val="24"/>
          <w:szCs w:val="24"/>
        </w:rPr>
        <w:t xml:space="preserve">. Рунические камни VII—XI вв., их распространение в Скандинавских странах, Ирландии, Британии: мраморная  «Плита Зигуальда» (762-776).  Распространение резьбы по дереву: предметы из Осеберга. Орнаментально-декоративный характер  плоского рельефа. Характерные мотивы: плетения из лент и жгутов, изображения виноградных лоз, декоративных крестов,  венков с монограммой Христа, птиц.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Декоративно-прикладное искусство</w:t>
      </w:r>
      <w:r w:rsidRPr="00E67AC3">
        <w:rPr>
          <w:rFonts w:ascii="Times New Roman" w:hAnsi="Times New Roman" w:cs="Times New Roman"/>
          <w:sz w:val="24"/>
          <w:szCs w:val="24"/>
        </w:rPr>
        <w:t xml:space="preserve">: фибулы, предметы культа: чаши, кресты, оклады церковных книг. Характерное сочетание металла с цветными камнями (золото или золоченой меди с гранатами и рубиново - красным стеклом): фибулы из Чезены. Распространение мотива плетения в изделиях: «вотивные» короны.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Развитие книжной миниатюры: миниатюра меровингов (скриптории при монастырях Луксейль, Флер и  Корби), характерные черты: орнаментальный характер, изоморфический тип инициалов – «Геллонский сакраментарий»; ирландская миниатюра, ее характерные особенности: абстрактность изображений, линеарно-плоскостная трактовка форм: «Книга из Дурроу», Книга из Келлса (или Келлское Евангелие; конец VIII – начало IX в.), «Евангелие из Эхтернаха» (8 в. н.э.).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познакомиться с легендами и сказками Средневековой Европы, зарисовать характерные средневековые мотивы.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 xml:space="preserve">3.3.2. Искусство периода империи Карла Великого (последняя четверть </w:t>
      </w:r>
      <w:r w:rsidRPr="00E67AC3">
        <w:rPr>
          <w:rFonts w:ascii="Times New Roman" w:hAnsi="Times New Roman" w:cs="Times New Roman"/>
          <w:b/>
          <w:sz w:val="24"/>
          <w:szCs w:val="24"/>
          <w:lang w:val="en-US"/>
        </w:rPr>
        <w:t>VIII</w:t>
      </w:r>
      <w:r w:rsidRPr="00E67AC3">
        <w:rPr>
          <w:rFonts w:ascii="Times New Roman" w:hAnsi="Times New Roman" w:cs="Times New Roman"/>
          <w:b/>
          <w:sz w:val="24"/>
          <w:szCs w:val="24"/>
        </w:rPr>
        <w:t xml:space="preserve"> в. – первая  половина </w:t>
      </w:r>
      <w:r w:rsidRPr="00E67AC3">
        <w:rPr>
          <w:rFonts w:ascii="Times New Roman" w:hAnsi="Times New Roman" w:cs="Times New Roman"/>
          <w:b/>
          <w:sz w:val="24"/>
          <w:szCs w:val="24"/>
          <w:lang w:val="en-US"/>
        </w:rPr>
        <w:t>IX</w:t>
      </w:r>
      <w:r w:rsidRPr="00E67AC3">
        <w:rPr>
          <w:rFonts w:ascii="Times New Roman" w:hAnsi="Times New Roman" w:cs="Times New Roman"/>
          <w:b/>
          <w:sz w:val="24"/>
          <w:szCs w:val="24"/>
        </w:rPr>
        <w:t xml:space="preserve"> 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«Каролингском» Возрождение. Выявить обращение к античной и раннехристианской традиции, смешение восточных, византийских и варварских влияний и традиций в области архитектуры и изобразительного искусства.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Каролингская империя франков. Время императора Карла Великого (768 – 814), объединившего земли современной Франции, Германии, Италии, Испании. Монастыри и церкви культурные центры эпохи. Возникновение произведений искусства, носящих следы подражания античности.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Архитектура.</w:t>
      </w:r>
      <w:r w:rsidRPr="00E67AC3">
        <w:rPr>
          <w:rFonts w:ascii="Times New Roman" w:hAnsi="Times New Roman" w:cs="Times New Roman"/>
          <w:sz w:val="24"/>
          <w:szCs w:val="24"/>
        </w:rPr>
        <w:t xml:space="preserve"> Выработка новых типов сооружений: бурга – укрепленного военного лагеря, прообраза будущего замка; монастырского комплекса; базилики, завершающейся на западе вестверком – многоярусной постройкой на квадратном основании. «Дворцовая капелла в Аахене» (мастер Эйд из Меца, 805г.; место захоронения Карла Великого) и «Ворота монастыря в Лорше» (ок. 800 г.) - как уникальные нетипичные сооружения.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Монументальная живопись.</w:t>
      </w:r>
      <w:r w:rsidRPr="00E67AC3">
        <w:rPr>
          <w:rFonts w:ascii="Times New Roman" w:hAnsi="Times New Roman" w:cs="Times New Roman"/>
          <w:sz w:val="24"/>
          <w:szCs w:val="24"/>
        </w:rPr>
        <w:t xml:space="preserve"> Возникновение церковных росписей как «Библии для неграмотных». Расположение сюжетов в церкви. Фрески церкви св. Иоанна в Мюстере. Мозаики абсид Санта-Мария - ин - Доминика, Санта Прасседе (обе 817 – 824; Рим), подземной церкви Сан-Клементе (847-855; Рим).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Книжная миниатюра.</w:t>
      </w:r>
      <w:r w:rsidRPr="00E67AC3">
        <w:rPr>
          <w:rFonts w:ascii="Times New Roman" w:hAnsi="Times New Roman" w:cs="Times New Roman"/>
          <w:sz w:val="24"/>
          <w:szCs w:val="24"/>
        </w:rPr>
        <w:t xml:space="preserve"> Слово «миниатюра» (от латинского названия киновари – красной краски (</w:t>
      </w:r>
      <w:r w:rsidRPr="00E67AC3">
        <w:rPr>
          <w:rFonts w:ascii="Times New Roman" w:hAnsi="Times New Roman" w:cs="Times New Roman"/>
          <w:sz w:val="24"/>
          <w:szCs w:val="24"/>
          <w:lang w:val="en-US"/>
        </w:rPr>
        <w:t>minium</w:t>
      </w:r>
      <w:r w:rsidRPr="00E67AC3">
        <w:rPr>
          <w:rFonts w:ascii="Times New Roman" w:hAnsi="Times New Roman" w:cs="Times New Roman"/>
          <w:sz w:val="24"/>
          <w:szCs w:val="24"/>
        </w:rPr>
        <w:t>), которой было принято выделять начало текста). Сочетание декоративного и иллюстративного принципов. Возникновение центров изготовления рукописных книг при монастырях (скрипториев) в Ахене, Реймсе, Туре и др. «Евангелие Годескалька» (781 – 789 гг., Ахен). «Утрехтская  Псалтирь» (</w:t>
      </w:r>
      <w:r w:rsidRPr="00E67AC3">
        <w:rPr>
          <w:rFonts w:ascii="Times New Roman" w:hAnsi="Times New Roman" w:cs="Times New Roman"/>
          <w:sz w:val="24"/>
          <w:szCs w:val="24"/>
          <w:lang w:val="en-US"/>
        </w:rPr>
        <w:t>IX</w:t>
      </w:r>
      <w:r w:rsidRPr="00E67AC3">
        <w:rPr>
          <w:rFonts w:ascii="Times New Roman" w:hAnsi="Times New Roman" w:cs="Times New Roman"/>
          <w:sz w:val="24"/>
          <w:szCs w:val="24"/>
        </w:rPr>
        <w:t xml:space="preserve"> в.) – новое – изобразительное повествование, состоящее из сцен битв и охот, пиров и сельскохозяйственных работ. Библия императора Карла </w:t>
      </w:r>
      <w:r w:rsidRPr="00E67AC3">
        <w:rPr>
          <w:rFonts w:ascii="Times New Roman" w:hAnsi="Times New Roman" w:cs="Times New Roman"/>
          <w:sz w:val="24"/>
          <w:szCs w:val="24"/>
          <w:lang w:val="en-US"/>
        </w:rPr>
        <w:t>II</w:t>
      </w:r>
      <w:r w:rsidRPr="00E67AC3">
        <w:rPr>
          <w:rFonts w:ascii="Times New Roman" w:hAnsi="Times New Roman" w:cs="Times New Roman"/>
          <w:sz w:val="24"/>
          <w:szCs w:val="24"/>
        </w:rPr>
        <w:t xml:space="preserve"> Лысого (846 – 851, Тур):  сюжет поднесения книги императору - одно из первых изображений реального события.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Декоративно-прикладное искусство и пластика</w:t>
      </w:r>
      <w:r w:rsidRPr="00E67AC3">
        <w:rPr>
          <w:rFonts w:ascii="Times New Roman" w:hAnsi="Times New Roman" w:cs="Times New Roman"/>
          <w:sz w:val="24"/>
          <w:szCs w:val="24"/>
        </w:rPr>
        <w:t xml:space="preserve">.  Рельефные произведения «школы абатиссы Ады» (первая четверть </w:t>
      </w:r>
      <w:r w:rsidRPr="00E67AC3">
        <w:rPr>
          <w:rFonts w:ascii="Times New Roman" w:hAnsi="Times New Roman" w:cs="Times New Roman"/>
          <w:sz w:val="24"/>
          <w:szCs w:val="24"/>
          <w:lang w:val="en-US"/>
        </w:rPr>
        <w:t>IX</w:t>
      </w:r>
      <w:r w:rsidRPr="00E67AC3">
        <w:rPr>
          <w:rFonts w:ascii="Times New Roman" w:hAnsi="Times New Roman" w:cs="Times New Roman"/>
          <w:sz w:val="24"/>
          <w:szCs w:val="24"/>
        </w:rPr>
        <w:t xml:space="preserve"> в.), литургический гребень со сценой «Распятия» (9-10-вв.),  изделия из серебра («Палиото» базилики Амброджио в Милане (835)). Статуарная пластика: фигура св. Веры в аббатстве Конк (конец X в.), конная статуэтка музея Клюни (или Карла Великого; Париж). Ювелирное искусство, предметы христианского культа, бронзовая и деревянная пластика малых форм. Распад империи Карла Великого. Образование феодальных государств на территории Франции, Германии и Италии.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Искусство Каролингов как пролог романского и готического периодов.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слова «каролинги», «миниатюра», «пергамент»; «Псалтирь», «Евангелие» и др.; подготовить сообщение о книжной миниатюре периода правления Оттоновской династии;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3.3.3. История искусства стран Западной Европы романского периода  (</w:t>
      </w:r>
      <w:r w:rsidRPr="00E67AC3">
        <w:rPr>
          <w:rFonts w:ascii="Times New Roman" w:hAnsi="Times New Roman" w:cs="Times New Roman"/>
          <w:b/>
          <w:sz w:val="24"/>
          <w:szCs w:val="24"/>
          <w:lang w:val="en-US"/>
        </w:rPr>
        <w:t>XI</w:t>
      </w:r>
      <w:r w:rsidRPr="00E67AC3">
        <w:rPr>
          <w:rFonts w:ascii="Times New Roman" w:hAnsi="Times New Roman" w:cs="Times New Roman"/>
          <w:b/>
          <w:sz w:val="24"/>
          <w:szCs w:val="24"/>
        </w:rPr>
        <w:t xml:space="preserve"> - </w:t>
      </w:r>
      <w:r w:rsidRPr="00E67AC3">
        <w:rPr>
          <w:rFonts w:ascii="Times New Roman" w:hAnsi="Times New Roman" w:cs="Times New Roman"/>
          <w:b/>
          <w:sz w:val="24"/>
          <w:szCs w:val="24"/>
          <w:lang w:val="en-US"/>
        </w:rPr>
        <w:t>X</w:t>
      </w:r>
      <w:r w:rsidRPr="00E67AC3">
        <w:rPr>
          <w:rFonts w:ascii="Times New Roman" w:hAnsi="Times New Roman" w:cs="Times New Roman"/>
          <w:b/>
          <w:sz w:val="24"/>
          <w:szCs w:val="24"/>
        </w:rPr>
        <w:t>II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особенностях искусства романского периода; выявить ведущую роль архитектуры; познакомить с особенностями конструкции базиликального храма; рассмотреть особенности стиля во Франции, Германии, Италии.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Расцвет феодальных государств на территории Западной и Центральной Европы, оживление экономических и торговых связей, подъем средневековых городов, формирование и расцвет средневековой городской  культуры. Роль церкви в политической и общественной жизни эпохи средних веков. Общность и национальная самобытность искусства романского стиля в странах Западной и Центральной Европы. Условность термина «романский» и его происхождение. Ведущая роль архитектуры как формообразующего вида искусства, строительные принципы и стилистические особенности романской архитектуры. Планировка и застройка городов. Развитие культовой архитектуры. Типы романских храмов.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Синтез архитектуры, скульптуры и живописи в романском искусстве. Замок – жилище и крепость феодала.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История искусства  Франции романского периода.</w:t>
      </w:r>
      <w:r w:rsidRPr="00E67AC3">
        <w:rPr>
          <w:rFonts w:ascii="Times New Roman" w:hAnsi="Times New Roman" w:cs="Times New Roman"/>
          <w:sz w:val="24"/>
          <w:szCs w:val="24"/>
        </w:rPr>
        <w:t xml:space="preserve"> Ведущая роль Франции в средневековой Европе. Архитектурные школы. Культовая архитектура XI—XII вв.  Типы церквей, строящихся в разных областях Франции: базиликальные, крестово-купольные, зальные. Распространение базиликального типа храмов. Новые конструкции. Художественная и образная система скульптурного убранства романских соборов, экспрессивный, взволнованный характер (порталы церкви Петра в Муассаке, Михаила в Гильдейсгейме, собора в Отене). Разнообразие типов конструкции. Скульптура Франции романского периода. Особенности декора храмов, фольклорные элементы романской пластики, ее экспрессивный, взволнованный характер: Нотр-Дам-ла-Гранд в Пуатье, церковь Сен-Сернен в Тулузе и Сен-Фрон в Перигё. Скульптуры порталов церквей  в Муассаке,  Шартре, Отене.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Гражданская архитектура Франции романского периода. Романские замки и крепостные сооружения (крепость Каркассон во Франции).  Монументальная и миниатюрная живопись Франции романского периода.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История искусства Германии романского периода XI—XII вв.</w:t>
      </w:r>
      <w:r w:rsidRPr="00E67AC3">
        <w:rPr>
          <w:rFonts w:ascii="Times New Roman" w:hAnsi="Times New Roman" w:cs="Times New Roman"/>
          <w:sz w:val="24"/>
          <w:szCs w:val="24"/>
        </w:rPr>
        <w:t xml:space="preserve"> Церковное зодчество: церковь Кириака в Генроде, собор Петра в Вормсе. Бюргерское строительство в городе.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Развитие скульптуры, обилие скульптурного декора на фасадах храмов. Надгробие Рудольфа Швабского в Магдебурге, надгробие Видукинда.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b/>
          <w:sz w:val="24"/>
          <w:szCs w:val="24"/>
        </w:rPr>
        <w:t>История искусства Италии романского периода X—XII вв.</w:t>
      </w:r>
      <w:r w:rsidRPr="00E67AC3">
        <w:rPr>
          <w:rFonts w:ascii="Times New Roman" w:hAnsi="Times New Roman" w:cs="Times New Roman"/>
          <w:sz w:val="24"/>
          <w:szCs w:val="24"/>
        </w:rPr>
        <w:t xml:space="preserve"> Античные и ранне-христианские традиции в романской архитектуре Италии. Появление крестовых сводов. Декорировка фасадов храма и башен архитектурными поясами. «Инкрустационный» стиль в архитектуре Флоренции. Пизанский ансамбль. Монументальная живопись Италии романского периода. Сочетание византийских и западных элементов в иконографии.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зарисовать схемы основных типов церквей, план романского собора, подписать названия элементов; перечислить в тетради названия памятников.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3.3.4. История   искусства  стран Западной Европы эпохи готики (</w:t>
      </w:r>
      <w:r w:rsidRPr="00E67AC3">
        <w:rPr>
          <w:rFonts w:ascii="Times New Roman" w:hAnsi="Times New Roman" w:cs="Times New Roman"/>
          <w:b/>
          <w:sz w:val="24"/>
          <w:szCs w:val="24"/>
          <w:lang w:val="en-US"/>
        </w:rPr>
        <w:t>X</w:t>
      </w:r>
      <w:r w:rsidRPr="00E67AC3">
        <w:rPr>
          <w:rFonts w:ascii="Times New Roman" w:hAnsi="Times New Roman" w:cs="Times New Roman"/>
          <w:b/>
          <w:sz w:val="24"/>
          <w:szCs w:val="24"/>
        </w:rPr>
        <w:t>II-</w:t>
      </w:r>
      <w:r w:rsidRPr="00E67AC3">
        <w:rPr>
          <w:rFonts w:ascii="Times New Roman" w:hAnsi="Times New Roman" w:cs="Times New Roman"/>
          <w:b/>
          <w:sz w:val="24"/>
          <w:szCs w:val="24"/>
          <w:lang w:val="en-US"/>
        </w:rPr>
        <w:t>X</w:t>
      </w:r>
      <w:r w:rsidRPr="00E67AC3">
        <w:rPr>
          <w:rFonts w:ascii="Times New Roman" w:hAnsi="Times New Roman" w:cs="Times New Roman"/>
          <w:b/>
          <w:sz w:val="24"/>
          <w:szCs w:val="24"/>
        </w:rPr>
        <w:t xml:space="preserve">IV вв.)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представления о ведущей роли архитектуры в эпоху готики; познакомить с принципами готической каркасной конструкции, названиями основных элементов; раскрыть роль скульптуры в декоративном убранстве храма, тематику и систему размещения скульптур; подчеркнуть значение витражной живописи.</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Условность термина «готический» и его происхождение. Европа  XIII-XIV столетий. Крестовые походы. Расцвет средневековых городов и феодальной городской культуры. Городские коммуны. Развитие светской литературы. Противоречивый характер готической художественной культуры. Сочетание реалистической конкретности в изображении явлений действительности и религиозной условности. Аллегория и символ в образной структуре готического искусства. Ведущая роль архитектуры и ее влияние на развитие форм изобразительного искусства. Типы планировки городов. Сложение основных конструктивных приемов и рождение форм готической архитектуры. Синтез архитектуры, скульптуры и монументального искусства в создании художественного образа готического собора. Готическая архитектурная система. Наружный декор собора, его связь с конструкцией храма. Развитие цветного витража. Городской собор XIII – XIV столетий, его градостроительное,  культовое и общественное значение в жизни города. Здание ратуши и городского банка. Феодальный замок. Дома горожан.</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Готическая книга, изящество декора миниатюры. Готическое искусство – важное звено в развитии европейской художественной культуры, в формировании национальных художественных школ.</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записать в тетради новые слова (готика, каркасная конструкция, витраж и др.); зарисовать элементы каркасной конструкции храма, подписать названия элементов.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Тема 3.3.5. Особенности готического стиля  во Франции, Германии и Англии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Закрепить представление об основных чертах готического стиля; проследить развитие стиля от ранней до «пламенеющей» готики в архитектуре и стиль «интернациональной» готики в изобразительном искусстве; познакомить с вариантами готического собора.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 xml:space="preserve">Искусство Франции готического периода XII-XIV вв.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Готические соборы в Иль-де-Франсе, Сен-Дени. Собор Парижской Богоматери, его композиция, архитектоническое и символическое значение. Собор в Шартре и его витражные композиции.  Готические  соборы в Реймсе и Амьене. Сент-Шапелль в Париже. Руанский собор.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Замки и крепости готического периода.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Развитие готической скульптуры. Расширение тематики и выразительных средств готической скульптуры, преобладание круглой пластики в скульптурном убранстве собора (скульптура соборов в Реймсе и Амьене). Композиционная схема готического тимпана и ее разновидности. Порталы Сен-Дени, Шартра, Нотр-Дам-де Пари.  Появление светской монументальной скульптуры. Статуя Карла V и Жанны Бурбонской.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Книжная миниатюра и ее расцвет в конце XIII-XV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Искусство Германии готического периода XII-XIV вв. </w:t>
      </w:r>
      <w:r w:rsidRPr="00E67AC3">
        <w:rPr>
          <w:rFonts w:ascii="Times New Roman" w:hAnsi="Times New Roman" w:cs="Times New Roman"/>
          <w:sz w:val="24"/>
          <w:szCs w:val="24"/>
        </w:rPr>
        <w:t xml:space="preserve">Сохранение романских традиций и форм в готической архитектуре Германии: соборы в Бамберге, Страсбурге, Фрейсбурге, Кельне. Характер скульптурного декора готического собора в Германии.  Художественное своеобразие немецкой готической пластики, присущие ей драматизм, экспрессивная грубоватость языка пластических форм. Индивидуальная характерность образов. Скульптура Страсбургского собора, Бамбергского и Наумбургского соборов. Статуи Кельнского собора.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sz w:val="24"/>
          <w:szCs w:val="24"/>
        </w:rPr>
        <w:tab/>
        <w:t>Гражданская архитектура Германии. Ратуши, дома купеческих гильдий, типы жилых домов горожан. Феодальные замки – крепости (пфальцы).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Искусство Англии готического периода XIII-XV вв. </w:t>
      </w:r>
      <w:r w:rsidRPr="00E67AC3">
        <w:rPr>
          <w:rFonts w:ascii="Times New Roman" w:hAnsi="Times New Roman" w:cs="Times New Roman"/>
          <w:sz w:val="24"/>
          <w:szCs w:val="24"/>
        </w:rPr>
        <w:t xml:space="preserve">Культурные связи Англии и Франции. Архитектура и изобразительное искусство поздней готики рубежа XIV—XV вв. (т. н. стиль «пламенеющей» готики в архитектуре и стиль «интернациональной» готики в изобразительном искусстве). Своеобразие английского готического храма. Кентерберийский собор. Собор в Солсбери. Собор в Линкольне. Собор в Уэльсе. Вестминстерское аббатство в Лондоне. Поздняя готика в Англии, развитие «перпендикулярного стиля». Широкое распространение скульптурного декора на фасадах готических храмов Англии.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Английская миниатюра готического периода, ее орнаментика и особенности декора.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записать названия основных памятников; новые термины («пламенеющая готика», «интернациональный стиль» и др.).</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3.4. История изобразительного искусства стран зарубежного Востока Средних веков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Дать представление о развитии искусства стран Ближнего Востока. Раскрыть характерные особенности восточного типа  архитектуры, декоративно-прикладного искусства. Выявить конструктивные и образные принципы  организации культового пространства, подчеркнуть  символическую роль орнамента в убранстве интерьера.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Введение. Роль и место средневекового  искусства народов  Азии в мировой истории искусства.  Традиции античности и древневосточных деспотий в искусстве средневекового Востока. Местные художественные центры.  Роль религиозных идеологий.</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3.4.1.</w:t>
      </w:r>
      <w:r w:rsidRPr="00E67AC3">
        <w:rPr>
          <w:rFonts w:ascii="Times New Roman" w:hAnsi="Times New Roman" w:cs="Times New Roman"/>
          <w:b/>
          <w:sz w:val="24"/>
          <w:szCs w:val="24"/>
        </w:rPr>
        <w:tab/>
        <w:t>Искусство средневекового Ирана, Малой Азии и Османской Турции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восточном типе искусства и культуры, обусловленного религиозным мировоззрением. Показать эволюцию культовых  сооружений, принципы планировки, раскрыть значение декора, роль эпиграфического орнамента  в исламской символике.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Краткая историко-культурная характеристика Аравии  VI-VII  вв. Возникновение ислама и  его роль в объединении арабов в их завоевательных походах. Халифаты Омейядов  (632-750) и Аббасидов (750-1055).</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Архитектура</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Омейядов.</w:t>
      </w:r>
      <w:r w:rsidRPr="00E67AC3">
        <w:rPr>
          <w:rFonts w:ascii="Times New Roman" w:hAnsi="Times New Roman" w:cs="Times New Roman"/>
          <w:sz w:val="24"/>
          <w:szCs w:val="24"/>
        </w:rPr>
        <w:t xml:space="preserve"> Древние и новые города. Их планировка и  особенности. Дамаск,  как пример старого города.  Фустат - образец нового города.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Культовые сооружения.  Тип дворовой  мечети,  ее  основные элементы. Мечеть Амра в Фустате   (642-643, строитель-военачальник Амр ибн аль Ас). Развитие центрических храмов, близких по форме к византийским баптистериям или мартириям-гробницам святых: «Купол Скалы» в Иерусалиме (мечеть Омара, </w:t>
      </w:r>
      <w:r w:rsidRPr="00E67AC3">
        <w:rPr>
          <w:rFonts w:ascii="Times New Roman" w:hAnsi="Times New Roman" w:cs="Times New Roman"/>
          <w:sz w:val="24"/>
          <w:szCs w:val="24"/>
          <w:lang w:val="en-US"/>
        </w:rPr>
        <w:t>VII</w:t>
      </w:r>
      <w:r w:rsidRPr="00E67AC3">
        <w:rPr>
          <w:rFonts w:ascii="Times New Roman" w:hAnsi="Times New Roman" w:cs="Times New Roman"/>
          <w:sz w:val="24"/>
          <w:szCs w:val="24"/>
        </w:rPr>
        <w:t xml:space="preserve"> 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Светская архитектура</w:t>
      </w:r>
      <w:r w:rsidRPr="00E67AC3">
        <w:rPr>
          <w:rFonts w:ascii="Times New Roman" w:hAnsi="Times New Roman" w:cs="Times New Roman"/>
          <w:sz w:val="24"/>
          <w:szCs w:val="24"/>
        </w:rPr>
        <w:t xml:space="preserve">. Загородные замки Омейядов  VIII в. (Мшатта, Кусейр-Амра). Живопись и скульптура.  Традиции античности.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Местные школы зодчества</w:t>
      </w:r>
      <w:r w:rsidRPr="00E67AC3">
        <w:rPr>
          <w:rFonts w:ascii="Times New Roman" w:hAnsi="Times New Roman" w:cs="Times New Roman"/>
          <w:sz w:val="24"/>
          <w:szCs w:val="24"/>
        </w:rPr>
        <w:t xml:space="preserve"> Арабского Востока в период  распада Халифата. Архитектурный комплекс Мавританской Испании замок Альгамбра в Гренаде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III  - начало </w:t>
      </w:r>
      <w:r w:rsidRPr="00E67AC3">
        <w:rPr>
          <w:rFonts w:ascii="Times New Roman" w:hAnsi="Times New Roman" w:cs="Times New Roman"/>
          <w:sz w:val="24"/>
          <w:szCs w:val="24"/>
          <w:lang w:val="en-US"/>
        </w:rPr>
        <w:t>XV</w:t>
      </w:r>
      <w:r w:rsidRPr="00E67AC3">
        <w:rPr>
          <w:rFonts w:ascii="Times New Roman" w:hAnsi="Times New Roman" w:cs="Times New Roman"/>
          <w:sz w:val="24"/>
          <w:szCs w:val="24"/>
        </w:rPr>
        <w:t xml:space="preserve"> вв.). Мечеть в Кордове </w:t>
      </w:r>
      <w:r w:rsidRPr="00E67AC3">
        <w:rPr>
          <w:rFonts w:ascii="Times New Roman" w:hAnsi="Times New Roman" w:cs="Times New Roman"/>
          <w:sz w:val="24"/>
          <w:szCs w:val="24"/>
          <w:lang w:val="en-US"/>
        </w:rPr>
        <w:t>VII</w:t>
      </w:r>
      <w:r w:rsidRPr="00E67AC3">
        <w:rPr>
          <w:rFonts w:ascii="Times New Roman" w:hAnsi="Times New Roman" w:cs="Times New Roman"/>
          <w:sz w:val="24"/>
          <w:szCs w:val="24"/>
        </w:rPr>
        <w:t>-Х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Живопись Омейядов. Мозаики с изображением городских пейзажей в мечети Омейядов в Дамаске, орнаментальные и сюжетные росписи дворцовой бани Кусейр-Амра (начало </w:t>
      </w:r>
      <w:r w:rsidRPr="00E67AC3">
        <w:rPr>
          <w:rFonts w:ascii="Times New Roman" w:hAnsi="Times New Roman" w:cs="Times New Roman"/>
          <w:sz w:val="24"/>
          <w:szCs w:val="24"/>
          <w:lang w:val="en-US"/>
        </w:rPr>
        <w:t>VIII</w:t>
      </w:r>
      <w:r w:rsidRPr="00E67AC3">
        <w:rPr>
          <w:rFonts w:ascii="Times New Roman" w:hAnsi="Times New Roman" w:cs="Times New Roman"/>
          <w:sz w:val="24"/>
          <w:szCs w:val="24"/>
        </w:rPr>
        <w:t xml:space="preserve"> 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Прикладное искусство в странах Арабского Востока. Текстильное производство.  Керамика. Художественная бронза. Стекло.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Архитектура Абассидов.  </w:t>
      </w:r>
      <w:r w:rsidRPr="00E67AC3">
        <w:rPr>
          <w:rFonts w:ascii="Times New Roman" w:hAnsi="Times New Roman" w:cs="Times New Roman"/>
          <w:sz w:val="24"/>
          <w:szCs w:val="24"/>
        </w:rPr>
        <w:t>Мечеть Ибн-Тулуна в Каире  (заложена в 879 г.).</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Дворцы-резиденции Самарры  (IX в.) и Седрата (X в.): Балькувар и  Джаусак.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Скульптура Халифата, влияние  эллинистического искусства: рельеф «Халиф».</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Живопись Абассидов. </w:t>
      </w:r>
      <w:r w:rsidRPr="00E67AC3">
        <w:rPr>
          <w:rFonts w:ascii="Times New Roman" w:hAnsi="Times New Roman" w:cs="Times New Roman"/>
          <w:sz w:val="24"/>
          <w:szCs w:val="24"/>
        </w:rPr>
        <w:t>Росписи дворца Джаусак: «Охотница», «Танцующие девушки».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Багдадская  (Месопотамская)  школа миниатюр XIII в. Иллюстрирование научной литературы,  басен,   городских новелл.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Искусство Сасанидов (</w:t>
      </w:r>
      <w:r w:rsidRPr="00E67AC3">
        <w:rPr>
          <w:rFonts w:ascii="Times New Roman" w:hAnsi="Times New Roman" w:cs="Times New Roman"/>
          <w:b/>
          <w:sz w:val="24"/>
          <w:szCs w:val="24"/>
          <w:lang w:val="en-US"/>
        </w:rPr>
        <w:t>III</w:t>
      </w:r>
      <w:r w:rsidRPr="00E67AC3">
        <w:rPr>
          <w:rFonts w:ascii="Times New Roman" w:hAnsi="Times New Roman" w:cs="Times New Roman"/>
          <w:b/>
          <w:sz w:val="24"/>
          <w:szCs w:val="24"/>
        </w:rPr>
        <w:t>-</w:t>
      </w:r>
      <w:r w:rsidRPr="00E67AC3">
        <w:rPr>
          <w:rFonts w:ascii="Times New Roman" w:hAnsi="Times New Roman" w:cs="Times New Roman"/>
          <w:b/>
          <w:sz w:val="24"/>
          <w:szCs w:val="24"/>
          <w:lang w:val="en-US"/>
        </w:rPr>
        <w:t>VI</w:t>
      </w:r>
      <w:r w:rsidRPr="00E67AC3">
        <w:rPr>
          <w:rFonts w:ascii="Times New Roman" w:hAnsi="Times New Roman" w:cs="Times New Roman"/>
          <w:b/>
          <w:sz w:val="24"/>
          <w:szCs w:val="24"/>
        </w:rPr>
        <w:t xml:space="preserve"> вв.н. э.).</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Религиозные представления (зороастризм) и их влияние на искусство и культуру. Строительство храмов огня, дахм (башен молчания).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Архитектура</w:t>
      </w:r>
      <w:r w:rsidRPr="00E67AC3">
        <w:rPr>
          <w:rFonts w:ascii="Times New Roman" w:hAnsi="Times New Roman" w:cs="Times New Roman"/>
          <w:sz w:val="24"/>
          <w:szCs w:val="24"/>
        </w:rPr>
        <w:t>. Старый доисламский тип культового здания и его влияние на  средневековое зодчество Ирана. Дворовые мечети: мечеть Тарик-хане  в Дамгане (</w:t>
      </w:r>
      <w:r w:rsidRPr="00E67AC3">
        <w:rPr>
          <w:rFonts w:ascii="Times New Roman" w:hAnsi="Times New Roman" w:cs="Times New Roman"/>
          <w:sz w:val="24"/>
          <w:szCs w:val="24"/>
          <w:lang w:val="en-US"/>
        </w:rPr>
        <w:t>VII</w:t>
      </w:r>
      <w:r w:rsidRPr="00E67AC3">
        <w:rPr>
          <w:rFonts w:ascii="Times New Roman" w:hAnsi="Times New Roman" w:cs="Times New Roman"/>
          <w:sz w:val="24"/>
          <w:szCs w:val="24"/>
        </w:rPr>
        <w:t xml:space="preserve">  в.). Развитие четырехпортальных (четырехайванных) мечетей (Исфаган </w:t>
      </w:r>
      <w:r w:rsidRPr="00E67AC3">
        <w:rPr>
          <w:rFonts w:ascii="Times New Roman" w:hAnsi="Times New Roman" w:cs="Times New Roman"/>
          <w:sz w:val="24"/>
          <w:szCs w:val="24"/>
          <w:lang w:val="en-US"/>
        </w:rPr>
        <w:t>XI</w:t>
      </w:r>
      <w:r w:rsidRPr="00E67AC3">
        <w:rPr>
          <w:rFonts w:ascii="Times New Roman" w:hAnsi="Times New Roman" w:cs="Times New Roman"/>
          <w:sz w:val="24"/>
          <w:szCs w:val="24"/>
        </w:rPr>
        <w:t xml:space="preserve"> в.): Пятничная (сельджукская) мечеть в   Исфагане (Х</w:t>
      </w:r>
      <w:r w:rsidRPr="00E67AC3">
        <w:rPr>
          <w:rFonts w:ascii="Times New Roman" w:hAnsi="Times New Roman" w:cs="Times New Roman"/>
          <w:sz w:val="24"/>
          <w:szCs w:val="24"/>
          <w:lang w:val="en-US"/>
        </w:rPr>
        <w:t>I</w:t>
      </w:r>
      <w:r w:rsidRPr="00E67AC3">
        <w:rPr>
          <w:rFonts w:ascii="Times New Roman" w:hAnsi="Times New Roman" w:cs="Times New Roman"/>
          <w:sz w:val="24"/>
          <w:szCs w:val="24"/>
        </w:rPr>
        <w:t xml:space="preserve"> в.). Роль портала.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Архитектура  развитого феодализма в  государстве  Тимура и тимуридов (конец </w:t>
      </w:r>
      <w:r w:rsidRPr="00E67AC3">
        <w:rPr>
          <w:rFonts w:ascii="Times New Roman" w:hAnsi="Times New Roman" w:cs="Times New Roman"/>
          <w:sz w:val="24"/>
          <w:szCs w:val="24"/>
          <w:lang w:val="en-US"/>
        </w:rPr>
        <w:t>XIV</w:t>
      </w:r>
      <w:r w:rsidRPr="00E67AC3">
        <w:rPr>
          <w:rFonts w:ascii="Times New Roman" w:hAnsi="Times New Roman" w:cs="Times New Roman"/>
          <w:sz w:val="24"/>
          <w:szCs w:val="24"/>
        </w:rPr>
        <w:t>-Х</w:t>
      </w:r>
      <w:r w:rsidRPr="00E67AC3">
        <w:rPr>
          <w:rFonts w:ascii="Times New Roman" w:hAnsi="Times New Roman" w:cs="Times New Roman"/>
          <w:sz w:val="24"/>
          <w:szCs w:val="24"/>
          <w:lang w:val="en-US"/>
        </w:rPr>
        <w:t>V</w:t>
      </w:r>
      <w:r w:rsidRPr="00E67AC3">
        <w:rPr>
          <w:rFonts w:ascii="Times New Roman" w:hAnsi="Times New Roman" w:cs="Times New Roman"/>
          <w:sz w:val="24"/>
          <w:szCs w:val="24"/>
        </w:rPr>
        <w:t xml:space="preserve"> вв.). Тесная связь архитектуры  Ирана,  Афганистана и Средней Азии. Самарканд, как важнейший  центр архитектурной мысли и его влияние на постройки Ирана  и  Афганистана </w:t>
      </w:r>
      <w:r w:rsidRPr="00E67AC3">
        <w:rPr>
          <w:rFonts w:ascii="Times New Roman" w:hAnsi="Times New Roman" w:cs="Times New Roman"/>
          <w:sz w:val="24"/>
          <w:szCs w:val="24"/>
          <w:lang w:val="en-US"/>
        </w:rPr>
        <w:t>XV</w:t>
      </w:r>
      <w:r w:rsidRPr="00E67AC3">
        <w:rPr>
          <w:rFonts w:ascii="Times New Roman" w:hAnsi="Times New Roman" w:cs="Times New Roman"/>
          <w:sz w:val="24"/>
          <w:szCs w:val="24"/>
        </w:rPr>
        <w:t>-Х</w:t>
      </w:r>
      <w:r w:rsidRPr="00E67AC3">
        <w:rPr>
          <w:rFonts w:ascii="Times New Roman" w:hAnsi="Times New Roman" w:cs="Times New Roman"/>
          <w:sz w:val="24"/>
          <w:szCs w:val="24"/>
          <w:lang w:val="en-US"/>
        </w:rPr>
        <w:t>VII</w:t>
      </w:r>
      <w:r w:rsidRPr="00E67AC3">
        <w:rPr>
          <w:rFonts w:ascii="Times New Roman" w:hAnsi="Times New Roman" w:cs="Times New Roman"/>
          <w:sz w:val="24"/>
          <w:szCs w:val="24"/>
        </w:rPr>
        <w:t xml:space="preserve"> вв. Создание городских ансамблей в Самарканде (площадь  Регистан – </w:t>
      </w:r>
      <w:r w:rsidRPr="00E67AC3">
        <w:rPr>
          <w:rFonts w:ascii="Times New Roman" w:hAnsi="Times New Roman" w:cs="Times New Roman"/>
          <w:sz w:val="24"/>
          <w:szCs w:val="24"/>
          <w:lang w:val="en-US"/>
        </w:rPr>
        <w:t>XV</w:t>
      </w:r>
      <w:r w:rsidRPr="00E67AC3">
        <w:rPr>
          <w:rFonts w:ascii="Times New Roman" w:hAnsi="Times New Roman" w:cs="Times New Roman"/>
          <w:sz w:val="24"/>
          <w:szCs w:val="24"/>
        </w:rPr>
        <w:t>-Х</w:t>
      </w:r>
      <w:r w:rsidRPr="00E67AC3">
        <w:rPr>
          <w:rFonts w:ascii="Times New Roman" w:hAnsi="Times New Roman" w:cs="Times New Roman"/>
          <w:sz w:val="24"/>
          <w:szCs w:val="24"/>
          <w:lang w:val="en-US"/>
        </w:rPr>
        <w:t>VI</w:t>
      </w:r>
      <w:r w:rsidRPr="00E67AC3">
        <w:rPr>
          <w:rFonts w:ascii="Times New Roman" w:hAnsi="Times New Roman" w:cs="Times New Roman"/>
          <w:sz w:val="24"/>
          <w:szCs w:val="24"/>
        </w:rPr>
        <w:t xml:space="preserve">  вв.) и Герате (Х</w:t>
      </w:r>
      <w:r w:rsidRPr="00E67AC3">
        <w:rPr>
          <w:rFonts w:ascii="Times New Roman" w:hAnsi="Times New Roman" w:cs="Times New Roman"/>
          <w:sz w:val="24"/>
          <w:szCs w:val="24"/>
          <w:lang w:val="en-US"/>
        </w:rPr>
        <w:t>V</w:t>
      </w:r>
      <w:r w:rsidRPr="00E67AC3">
        <w:rPr>
          <w:rFonts w:ascii="Times New Roman" w:hAnsi="Times New Roman" w:cs="Times New Roman"/>
          <w:sz w:val="24"/>
          <w:szCs w:val="24"/>
        </w:rPr>
        <w:t xml:space="preserve"> в.). Строительство медресе. Значение цвета в  архитектурном облике зданий.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Исфаган - образец планировки поздне-феодального города  (</w:t>
      </w:r>
      <w:r w:rsidRPr="00E67AC3">
        <w:rPr>
          <w:rFonts w:ascii="Times New Roman" w:hAnsi="Times New Roman" w:cs="Times New Roman"/>
          <w:sz w:val="24"/>
          <w:szCs w:val="24"/>
          <w:lang w:val="en-US"/>
        </w:rPr>
        <w:t>XVII</w:t>
      </w:r>
      <w:r w:rsidRPr="00E67AC3">
        <w:rPr>
          <w:rFonts w:ascii="Times New Roman" w:hAnsi="Times New Roman" w:cs="Times New Roman"/>
          <w:sz w:val="24"/>
          <w:szCs w:val="24"/>
        </w:rPr>
        <w:t xml:space="preserve"> 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Мечеть Масджиди-шах (Х</w:t>
      </w:r>
      <w:r w:rsidRPr="00E67AC3">
        <w:rPr>
          <w:rFonts w:ascii="Times New Roman" w:hAnsi="Times New Roman" w:cs="Times New Roman"/>
          <w:sz w:val="24"/>
          <w:szCs w:val="24"/>
          <w:lang w:val="en-US"/>
        </w:rPr>
        <w:t>VII</w:t>
      </w:r>
      <w:r w:rsidRPr="00E67AC3">
        <w:rPr>
          <w:rFonts w:ascii="Times New Roman" w:hAnsi="Times New Roman" w:cs="Times New Roman"/>
          <w:sz w:val="24"/>
          <w:szCs w:val="24"/>
        </w:rPr>
        <w:t xml:space="preserve"> в.), Гератская пятничная мечеть (Масджиди-Джума, </w:t>
      </w:r>
      <w:r w:rsidRPr="00E67AC3">
        <w:rPr>
          <w:rFonts w:ascii="Times New Roman" w:hAnsi="Times New Roman" w:cs="Times New Roman"/>
          <w:sz w:val="24"/>
          <w:szCs w:val="24"/>
          <w:lang w:val="en-US"/>
        </w:rPr>
        <w:t>XIV</w:t>
      </w:r>
      <w:r w:rsidRPr="00E67AC3">
        <w:rPr>
          <w:rFonts w:ascii="Times New Roman" w:hAnsi="Times New Roman" w:cs="Times New Roman"/>
          <w:sz w:val="24"/>
          <w:szCs w:val="24"/>
        </w:rPr>
        <w:t>-Х</w:t>
      </w:r>
      <w:r w:rsidRPr="00E67AC3">
        <w:rPr>
          <w:rFonts w:ascii="Times New Roman" w:hAnsi="Times New Roman" w:cs="Times New Roman"/>
          <w:sz w:val="24"/>
          <w:szCs w:val="24"/>
          <w:lang w:val="en-US"/>
        </w:rPr>
        <w:t>V</w:t>
      </w:r>
      <w:r w:rsidRPr="00E67AC3">
        <w:rPr>
          <w:rFonts w:ascii="Times New Roman" w:hAnsi="Times New Roman" w:cs="Times New Roman"/>
          <w:sz w:val="24"/>
          <w:szCs w:val="24"/>
        </w:rPr>
        <w:t>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Мавзолеи и погребальные башни:  мавзолей  Арслана Язхиба (997-1026), усыпальница гератских тимуридов (Х</w:t>
      </w:r>
      <w:r w:rsidRPr="00E67AC3">
        <w:rPr>
          <w:rFonts w:ascii="Times New Roman" w:hAnsi="Times New Roman" w:cs="Times New Roman"/>
          <w:sz w:val="24"/>
          <w:szCs w:val="24"/>
          <w:lang w:val="en-US"/>
        </w:rPr>
        <w:t>V</w:t>
      </w:r>
      <w:r w:rsidRPr="00E67AC3">
        <w:rPr>
          <w:rFonts w:ascii="Times New Roman" w:hAnsi="Times New Roman" w:cs="Times New Roman"/>
          <w:sz w:val="24"/>
          <w:szCs w:val="24"/>
        </w:rPr>
        <w:t>)</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Ширазская и  тебризская школы миниатюры </w:t>
      </w:r>
      <w:r w:rsidRPr="00E67AC3">
        <w:rPr>
          <w:rFonts w:ascii="Times New Roman" w:hAnsi="Times New Roman" w:cs="Times New Roman"/>
          <w:sz w:val="24"/>
          <w:szCs w:val="24"/>
          <w:lang w:val="en-US"/>
        </w:rPr>
        <w:t>XIV</w:t>
      </w:r>
      <w:r w:rsidRPr="00E67AC3">
        <w:rPr>
          <w:rFonts w:ascii="Times New Roman" w:hAnsi="Times New Roman" w:cs="Times New Roman"/>
          <w:sz w:val="24"/>
          <w:szCs w:val="24"/>
        </w:rPr>
        <w:t>-Х</w:t>
      </w:r>
      <w:r w:rsidRPr="00E67AC3">
        <w:rPr>
          <w:rFonts w:ascii="Times New Roman" w:hAnsi="Times New Roman" w:cs="Times New Roman"/>
          <w:sz w:val="24"/>
          <w:szCs w:val="24"/>
          <w:lang w:val="en-US"/>
        </w:rPr>
        <w:t>V</w:t>
      </w:r>
      <w:r w:rsidRPr="00E67AC3">
        <w:rPr>
          <w:rFonts w:ascii="Times New Roman" w:hAnsi="Times New Roman" w:cs="Times New Roman"/>
          <w:sz w:val="24"/>
          <w:szCs w:val="24"/>
        </w:rPr>
        <w:t xml:space="preserve"> вв.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Алишер Навои и  культура его времени. Значение гератской школы миниатюры </w:t>
      </w:r>
      <w:r w:rsidRPr="00E67AC3">
        <w:rPr>
          <w:rFonts w:ascii="Times New Roman" w:hAnsi="Times New Roman" w:cs="Times New Roman"/>
          <w:sz w:val="24"/>
          <w:szCs w:val="24"/>
          <w:lang w:val="en-US"/>
        </w:rPr>
        <w:t>XV</w:t>
      </w:r>
      <w:r w:rsidRPr="00E67AC3">
        <w:rPr>
          <w:rFonts w:ascii="Times New Roman" w:hAnsi="Times New Roman" w:cs="Times New Roman"/>
          <w:sz w:val="24"/>
          <w:szCs w:val="24"/>
        </w:rPr>
        <w:t xml:space="preserve"> в.  Творчество Камал ад-дина Бехзада (1455-1535).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Тебризская школа миниатюры. Творчество Касима Али. Султан Мухаммед и художники его круга.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Исфаганская школа миниатюр </w:t>
      </w:r>
      <w:r w:rsidRPr="00E67AC3">
        <w:rPr>
          <w:rFonts w:ascii="Times New Roman" w:hAnsi="Times New Roman" w:cs="Times New Roman"/>
          <w:sz w:val="24"/>
          <w:szCs w:val="24"/>
          <w:lang w:val="en-US"/>
        </w:rPr>
        <w:t>XVII</w:t>
      </w:r>
      <w:r w:rsidRPr="00E67AC3">
        <w:rPr>
          <w:rFonts w:ascii="Times New Roman" w:hAnsi="Times New Roman" w:cs="Times New Roman"/>
          <w:sz w:val="24"/>
          <w:szCs w:val="24"/>
        </w:rPr>
        <w:t xml:space="preserve">  в.  Художник  Реза-ин-Аббаси.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Художественное ремесло средневекового Ирана. Керамика. Изделия из металла.  Ткачество. Ковроделие.</w:t>
      </w:r>
      <w:r w:rsidRPr="00E67AC3">
        <w:rPr>
          <w:rFonts w:ascii="Times New Roman" w:hAnsi="Times New Roman" w:cs="Times New Roman"/>
          <w:b/>
          <w:sz w:val="24"/>
          <w:szCs w:val="24"/>
        </w:rPr>
        <w:t xml:space="preserve">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История культуры и искусств Малой Азии и Османской Турции.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Особенности сельджукской архитектуры и  искусства Малой Азии,  ее связь с  зодчеством народов Кавказа. Памятники Конии </w:t>
      </w:r>
      <w:r w:rsidRPr="00E67AC3">
        <w:rPr>
          <w:rFonts w:ascii="Times New Roman" w:hAnsi="Times New Roman" w:cs="Times New Roman"/>
          <w:sz w:val="24"/>
          <w:szCs w:val="24"/>
          <w:lang w:val="en-US"/>
        </w:rPr>
        <w:t>XIII</w:t>
      </w:r>
      <w:r w:rsidRPr="00E67AC3">
        <w:rPr>
          <w:rFonts w:ascii="Times New Roman" w:hAnsi="Times New Roman" w:cs="Times New Roman"/>
          <w:sz w:val="24"/>
          <w:szCs w:val="24"/>
        </w:rPr>
        <w:t xml:space="preserve"> в. Первые турецкие художественные центры в Малой Азии - Брусса, Никея (</w:t>
      </w:r>
      <w:r w:rsidRPr="00E67AC3">
        <w:rPr>
          <w:rFonts w:ascii="Times New Roman" w:hAnsi="Times New Roman" w:cs="Times New Roman"/>
          <w:sz w:val="24"/>
          <w:szCs w:val="24"/>
          <w:lang w:val="en-US"/>
        </w:rPr>
        <w:t>XIV</w:t>
      </w:r>
      <w:r w:rsidRPr="00E67AC3">
        <w:rPr>
          <w:rFonts w:ascii="Times New Roman" w:hAnsi="Times New Roman" w:cs="Times New Roman"/>
          <w:sz w:val="24"/>
          <w:szCs w:val="24"/>
        </w:rPr>
        <w:t xml:space="preserve"> 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Стамбул и его значение. «Классический стиль»  в архитектуре Турции </w:t>
      </w:r>
      <w:r w:rsidRPr="00E67AC3">
        <w:rPr>
          <w:rFonts w:ascii="Times New Roman" w:hAnsi="Times New Roman" w:cs="Times New Roman"/>
          <w:sz w:val="24"/>
          <w:szCs w:val="24"/>
          <w:lang w:val="en-US"/>
        </w:rPr>
        <w:t>XVI</w:t>
      </w:r>
      <w:r w:rsidRPr="00E67AC3">
        <w:rPr>
          <w:rFonts w:ascii="Times New Roman" w:hAnsi="Times New Roman" w:cs="Times New Roman"/>
          <w:sz w:val="24"/>
          <w:szCs w:val="24"/>
        </w:rPr>
        <w:t>-Х</w:t>
      </w:r>
      <w:r w:rsidRPr="00E67AC3">
        <w:rPr>
          <w:rFonts w:ascii="Times New Roman" w:hAnsi="Times New Roman" w:cs="Times New Roman"/>
          <w:sz w:val="24"/>
          <w:szCs w:val="24"/>
          <w:lang w:val="en-US"/>
        </w:rPr>
        <w:t>VII</w:t>
      </w:r>
      <w:r w:rsidRPr="00E67AC3">
        <w:rPr>
          <w:rFonts w:ascii="Times New Roman" w:hAnsi="Times New Roman" w:cs="Times New Roman"/>
          <w:sz w:val="24"/>
          <w:szCs w:val="24"/>
        </w:rPr>
        <w:t xml:space="preserve">  вв. Творчество Синана (1489-1574). Мечети Сулеймана (Сулеймание)  в Стамбуле  (1550-1556), Ахмада   (Ахмедие, 1609-1616)  архитектора Мехмада Ага.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Гражданское строительство </w:t>
      </w:r>
      <w:r w:rsidRPr="00E67AC3">
        <w:rPr>
          <w:rFonts w:ascii="Times New Roman" w:hAnsi="Times New Roman" w:cs="Times New Roman"/>
          <w:sz w:val="24"/>
          <w:szCs w:val="24"/>
          <w:lang w:val="en-US"/>
        </w:rPr>
        <w:t>XVII</w:t>
      </w:r>
      <w:r w:rsidRPr="00E67AC3">
        <w:rPr>
          <w:rFonts w:ascii="Times New Roman" w:hAnsi="Times New Roman" w:cs="Times New Roman"/>
          <w:sz w:val="24"/>
          <w:szCs w:val="24"/>
        </w:rPr>
        <w:t xml:space="preserve"> –Х</w:t>
      </w:r>
      <w:r w:rsidRPr="00E67AC3">
        <w:rPr>
          <w:rFonts w:ascii="Times New Roman" w:hAnsi="Times New Roman" w:cs="Times New Roman"/>
          <w:sz w:val="24"/>
          <w:szCs w:val="24"/>
          <w:lang w:val="en-US"/>
        </w:rPr>
        <w:t>VII</w:t>
      </w:r>
      <w:r w:rsidRPr="00E67AC3">
        <w:rPr>
          <w:rFonts w:ascii="Times New Roman" w:hAnsi="Times New Roman" w:cs="Times New Roman"/>
          <w:sz w:val="24"/>
          <w:szCs w:val="24"/>
        </w:rPr>
        <w:t xml:space="preserve"> вв.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Миниатюрная живопись. Керамика. Ткачество. Ковроделие. Особенности турецкого орнамента.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об основных культовых сооружениях эпохи тимуридов.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3.4.2.</w:t>
      </w:r>
      <w:r w:rsidRPr="00E67AC3">
        <w:rPr>
          <w:rFonts w:ascii="Times New Roman" w:hAnsi="Times New Roman" w:cs="Times New Roman"/>
          <w:b/>
          <w:sz w:val="24"/>
          <w:szCs w:val="24"/>
        </w:rPr>
        <w:tab/>
        <w:t>История изобразительного искусства Индии (с 3-го тысячелетия до н. э. до VII в. н.э.)</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преставление о своеобразии и ценности древнеиндийского искусства; рассказать о связи с искусством Ближнего и Среднего Востока; раскрыть связь мифологии с архитектурным и изобразительным искусством; познакомить с композициями культовых зданий буддизма и их скульптурным оформлением; познакомить с живописью и скульптурой Аджанты.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Возникновение индийской цивилизации; сложение мифологических представлений и  образной системы в искусстве Древней Индии. Религиозно-этические  учения древней и средневековой Индии  - брахманизм,  буддизм,  индуизм. Индийский пантеон богов. Культ тримурти – троицы богов: Брахмы, Вишну, Шивы.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Социальное устройство, деление общества на касты: варны из жрецов (брахманы), воинов (кшатриев), земледельцев и ремесленников (вайшьев), рабов и военнопленных (шудров). Архитектура. Характер культового зодчества. Три основных типа культовых памятников буддизма – реликварии-ступы, колонны-стамбхи и скальные храмы-чайтьи.  Своеобразие синтеза искусств памятников буддизма (III в. до н.э. – IV в. н.э.). Ступа в Санчи (250 г. до н. э.). Стамбха Ашоки. Капитель из Сарнатха. Особенности планировки пещерных (скальных храмов).  Комплекс в Аджанте из 29 пещер. Монументальные росписи  Аджанты V-VII вв.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Гандахарская скульптура, влияние эллинистического искусства. Статуя «Будда, читающий проповедь».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Архитектура Индии –</w:t>
      </w:r>
      <w:r w:rsidRPr="00E67AC3">
        <w:rPr>
          <w:rFonts w:ascii="Times New Roman" w:hAnsi="Times New Roman" w:cs="Times New Roman"/>
          <w:b/>
          <w:sz w:val="24"/>
          <w:szCs w:val="24"/>
          <w:lang w:val="en-US"/>
        </w:rPr>
        <w:t>VII</w:t>
      </w:r>
      <w:r w:rsidRPr="00E67AC3">
        <w:rPr>
          <w:rFonts w:ascii="Times New Roman" w:hAnsi="Times New Roman" w:cs="Times New Roman"/>
          <w:b/>
          <w:sz w:val="24"/>
          <w:szCs w:val="24"/>
        </w:rPr>
        <w:t>-</w:t>
      </w:r>
      <w:r w:rsidRPr="00E67AC3">
        <w:rPr>
          <w:rFonts w:ascii="Times New Roman" w:hAnsi="Times New Roman" w:cs="Times New Roman"/>
          <w:b/>
          <w:sz w:val="24"/>
          <w:szCs w:val="24"/>
          <w:lang w:val="en-US"/>
        </w:rPr>
        <w:t>VIII</w:t>
      </w:r>
      <w:r w:rsidRPr="00E67AC3">
        <w:rPr>
          <w:rFonts w:ascii="Times New Roman" w:hAnsi="Times New Roman" w:cs="Times New Roman"/>
          <w:b/>
          <w:sz w:val="24"/>
          <w:szCs w:val="24"/>
        </w:rPr>
        <w:t xml:space="preserve"> 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Пещерные  храмы - Эллора, Элефанта (VII-VIII  вв.). Храм в Танджоре (XI-ХVIII  вв.). Северные храмы. Особенности конструкции, тяготение  к вертикальности.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Индуистские храмы</w:t>
      </w:r>
      <w:r w:rsidRPr="00E67AC3">
        <w:rPr>
          <w:rFonts w:ascii="Times New Roman" w:hAnsi="Times New Roman" w:cs="Times New Roman"/>
          <w:sz w:val="24"/>
          <w:szCs w:val="24"/>
        </w:rPr>
        <w:t>. Северный тип храма-горы - Каджухаро. Южные храмы   (система концентрических оград с  надвратными  башнями). Танджор (X-ХVI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История культуры и искусств Делийского Султаната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III в. Воздействие ислама на  искусство. Приспособление традиций каменного  зодчества к новым эстетическим идеалам.  Кутб-минар в Дели  (1231).</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Империя Великих Моголов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VI - начала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VII  вв.). Портально-купольные культовые сооружения в архитектуре   Могольской    империи.  Тадж-Махал в Агре (1632-1650). Пятничная мечеть в Дели (1644-1658).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Крепостная  архитектура. Форты Дели и  Агры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VI-ХVII  вв. Поздние храмовые комплексы Южной Индии. Большой храм в Мадурае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VI 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Миниатюрная живопись Индии, её местные корни. Связь могольской миниатюры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VI  века с живописью Ирана  и  Средней Азии. Придворная тематика.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Развитие портретной живописи. Раджпутская миниатюра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VI-ХVIII веков. Эпические, религиозные и лирико-бытовые мотивы. Художественное ремесло. Оружие, изделия из булатной стали. Резьба по дереву и слоновой  кости. Ткачество.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словарная работа («ступа», «стамбха» и «чайтья» и др.); прочитать книгу «Боги и мифы Индии».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3.4.3.</w:t>
      </w:r>
      <w:r w:rsidRPr="00E67AC3">
        <w:rPr>
          <w:rFonts w:ascii="Times New Roman" w:hAnsi="Times New Roman" w:cs="Times New Roman"/>
          <w:b/>
          <w:sz w:val="24"/>
          <w:szCs w:val="24"/>
        </w:rPr>
        <w:tab/>
        <w:t>История изобразительного искусства Китая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истории развития изобразительного искусства Китая; познакомить с жанрами станковой живописи; выявить отражение религиозно-мифологических представлений о модели мироздания в живописных произведениях на основе анализа отдельных картин; раскрыть тесную связь изображения и каллиграфии;  познакомить с особенностями  зодчества  средневекового Китая.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Возникновение китайской цивилизации. Религиозно-мифологические представления Древнего Китая. Философские системы Древнего Китая. Конфуцианство (VI - V вв. до н.э.). Даосизм (II – IV вв. н. э.). Объединение Китая в период династии Хань (III в. до н. э.). Ханьские  гробницы,   повествовательно-мифологический  характер их изображения.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Архитектура Китая</w:t>
      </w:r>
      <w:r w:rsidRPr="00E67AC3">
        <w:rPr>
          <w:rFonts w:ascii="Times New Roman" w:hAnsi="Times New Roman" w:cs="Times New Roman"/>
          <w:sz w:val="24"/>
          <w:szCs w:val="24"/>
        </w:rPr>
        <w:t>.  Развитие городов, их планировка. Особенности зодчества  средневекового Китая. Ансамблевый и пространственный характер планировки.  Органическое соединение с ландшафтом. Строительные материалы. Каркасность. Многоярусные деревянные кронштейны  «доугун». Полихромность. Развитие  архитектуры в эпоху династий Тан  и  Сун. Дворцы. Пагоды и  их основные типы. Значение  городских  и  садово-парковых архитектурных ансамблей. Архитектура минского времени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IV-ХVII вв.). Принципы планировки  городов на примере дворцового комплекса в Пекине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V) в.   Отражение в архитектуре символики  мироздания. Садово-парковое искусство Китая.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Светская живопись  периода  Тан. Императорская академия художеств Ханлинь  в танской столице Чаньане. Жанры станковой живописи: пейзаж, цветы и птицы, портрет,  живопись людей. Космическое восприятие природы. Эстетизация природы в искусстве. Пейзажисты Ли Ссысюнь (650-716(20)) и Ван Вэй (701-761), как родоначальники живописных тенденций. Анималисты Хань Ган (723-787) и Тай Цзун. Придворный художник Чжоу Фан  (780-810).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Китайская живопись в Северо-сунский и Южно-сунский периоды (X-ХШ  вв.). Центр художественной жизни – Кайфын. Академическое направление в живописи.  Реалистические тенденции. Эстетика пейзажа, как  модели  мироздания.  Творчество Го  Си   (1020—1090)  и Ми  Фэя  (1051-1107). Жанровые свитки  Ли  Лун-мэня  (1040—1106).  «Живопись цветков и  птиц»  - Цуй Бо.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Тема природы и человека в пейзажах Ма Юаня (1190-1224)  и Ся Гуя  (ок. 1100-1225). Художники секты Чань: My Ци (1181-1249) и Лян Кай (середина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III в.). Фиксация состояния, настроения. Искусство периодов Юань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III-ХIV) и Мин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IV-</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VII вв.). Развитие  ксилографии. Лубок.</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описание картин (по выбору); словарная работа («пагода», «свиток» и др.); записать в тетради названия основных произведений и имена авторов.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3.4.4.</w:t>
      </w:r>
      <w:r w:rsidRPr="00E67AC3">
        <w:rPr>
          <w:rFonts w:ascii="Times New Roman" w:hAnsi="Times New Roman" w:cs="Times New Roman"/>
          <w:b/>
          <w:sz w:val="24"/>
          <w:szCs w:val="24"/>
        </w:rPr>
        <w:tab/>
        <w:t>История изобразительного искусства Японии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Дать представление о возникновении и основных этапах развития японского искусства; раскрыть связь с философско-религиозными системами (синтоизмом и буддизмом); познакомить с принципами конструирования зданий; рассказать об особенностях стилистики живописных и графических произведений. Подчеркнуть влияние японской графики на европейское искусство. Синтоизм - соединение культа природы с культом предков. Проникновение буддизма в Японию. Слияние синтоистских представлений с доктринами буддизма. Культ природы и, как следствие, - эстетизация ее в искусстве средних веков. Пантеистическое мировосприятие.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Японская архитектура</w:t>
      </w:r>
      <w:r w:rsidRPr="00E67AC3">
        <w:rPr>
          <w:rFonts w:ascii="Times New Roman" w:hAnsi="Times New Roman" w:cs="Times New Roman"/>
          <w:sz w:val="24"/>
          <w:szCs w:val="24"/>
        </w:rPr>
        <w:t xml:space="preserve">. Связь с сейсмическими условиями страны и  ограниченностью территории. Принципы конструирования деревянных зданий. Раннее возникновение модуля и стандартизации. Добуддийская архитектура. Культовое и дворцовое зодчество. Храм Исэ (VII в.). Буддийский ансамбль Хорюдзи в Нара (VII в.). Императорский дворец в Киото (VIII в.). Храм Феникса  (бывший увеселительный дворец Фудзивара) близ Киото.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b/>
          <w:sz w:val="24"/>
          <w:szCs w:val="24"/>
        </w:rPr>
        <w:t>Садовое искусство</w:t>
      </w:r>
      <w:r w:rsidRPr="00E67AC3">
        <w:rPr>
          <w:rFonts w:ascii="Times New Roman" w:hAnsi="Times New Roman" w:cs="Times New Roman"/>
          <w:sz w:val="24"/>
          <w:szCs w:val="24"/>
        </w:rPr>
        <w:t>. Роль декоративных садов, как принцип развития микрокосмоса. Пути развития архитектуры в период развития и расцвета феодализма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V-ХVI вв.).  «Золотой павильон» в Киото (конец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IV в.). Развитие крепостного зодчества. Буддийская скульптура и ее роль в храмовых ансамблях средневековья. Монументальные росписи Хорюдзи.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Буддийская религиозная и светская живопись на  свитках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I-ХIII вв. Школа ямато-э. Иллюстрации  к  литературным произведениям (Гэнязи моноготари). Расцвет японской монохромной пейзажной живописи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 века. Творчество Сэссю  (1420-1506). Декоративный стиль школы Кано. Росписи дворцов. Живопись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VII в., новые тенденции.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Период Токугава</w:t>
      </w:r>
      <w:r w:rsidRPr="00E67AC3">
        <w:rPr>
          <w:rFonts w:ascii="Times New Roman" w:hAnsi="Times New Roman" w:cs="Times New Roman"/>
          <w:sz w:val="24"/>
          <w:szCs w:val="24"/>
        </w:rPr>
        <w:t xml:space="preserve">. Развитие городской культуры. Демократическая и реалистическая школа  укие-э. Развитие гравюры на дереве. Главнейшие мастера японской гравюры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VIII-начала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I</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 вв. - </w:t>
      </w:r>
      <w:r w:rsidRPr="00E67AC3">
        <w:rPr>
          <w:rFonts w:ascii="Times New Roman" w:hAnsi="Times New Roman" w:cs="Times New Roman"/>
          <w:b/>
          <w:sz w:val="24"/>
          <w:szCs w:val="24"/>
        </w:rPr>
        <w:t>Харунобу, Утамаро, Сяраку, Хиросигэ, Хокусай</w:t>
      </w:r>
      <w:r w:rsidRPr="00E67AC3">
        <w:rPr>
          <w:rFonts w:ascii="Times New Roman" w:hAnsi="Times New Roman" w:cs="Times New Roman"/>
          <w:sz w:val="24"/>
          <w:szCs w:val="24"/>
        </w:rPr>
        <w:t>. Особенности декоративно-прикладного искусства Японии и его неразрывность с другими видами искусства. Предмет и интерьер как единое художественное целое. Отношение к материалу,  стремление выявить его качества. Сочетание узора и формы, принцип контрастности и асимметрии. Изделия из бронзы. Керамика. Лаковое производство. Ткани и вышивка по шелку. Нэцке.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сообщение о японской гравюре и творчестве ведущих мастеров; прочитать книгу «Японские боги и мифы».</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3.5.</w:t>
      </w:r>
      <w:r w:rsidRPr="00E67AC3">
        <w:rPr>
          <w:rFonts w:ascii="Times New Roman" w:hAnsi="Times New Roman" w:cs="Times New Roman"/>
          <w:b/>
          <w:sz w:val="24"/>
          <w:szCs w:val="24"/>
        </w:rPr>
        <w:tab/>
        <w:t>Зачет</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Проверка знаний терминологии, названий основных произведений и имен их авторов; умений определять их стиль, выделять  характерные черты; навыков анализа произведения искусства.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РАЗДЕЛ 4. ИСТОРИЯ ИЗОБРАЗИТЕЛЬНОГО ИСКУССТВА ДРЕВНЕЙ РУСИ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Исторические особенности развития России и русской культуры. Национальное своеобразие и народные основы русского искусства. Ведущая роль церкви в искусстве Древней Руси.</w:t>
      </w:r>
    </w:p>
    <w:p w:rsidR="00E67AC3" w:rsidRPr="00E67AC3" w:rsidRDefault="002C20B1" w:rsidP="002C20B1">
      <w:pPr>
        <w:pStyle w:val="af1"/>
        <w:widowControl w:val="0"/>
        <w:suppressAutoHyphens w:val="0"/>
        <w:autoSpaceDE w:val="0"/>
        <w:autoSpaceDN w:val="0"/>
        <w:adjustRightInd w:val="0"/>
        <w:spacing w:line="240" w:lineRule="auto"/>
        <w:rPr>
          <w:rFonts w:cs="Times New Roman"/>
          <w:b/>
          <w:spacing w:val="25"/>
        </w:rPr>
      </w:pPr>
      <w:r>
        <w:rPr>
          <w:rFonts w:cs="Times New Roman"/>
          <w:b/>
          <w:bCs/>
        </w:rPr>
        <w:t xml:space="preserve">4.1. </w:t>
      </w:r>
      <w:r w:rsidR="00E67AC3" w:rsidRPr="00E67AC3">
        <w:rPr>
          <w:rFonts w:cs="Times New Roman"/>
          <w:b/>
          <w:bCs/>
        </w:rPr>
        <w:t xml:space="preserve">Искусство древнерусского </w:t>
      </w:r>
      <w:r w:rsidR="00E67AC3" w:rsidRPr="00E67AC3">
        <w:rPr>
          <w:rFonts w:cs="Times New Roman"/>
          <w:b/>
        </w:rPr>
        <w:t xml:space="preserve">государства </w:t>
      </w:r>
      <w:r w:rsidR="00E67AC3" w:rsidRPr="00E67AC3">
        <w:rPr>
          <w:rFonts w:cs="Times New Roman"/>
          <w:b/>
          <w:lang w:val="en-US"/>
        </w:rPr>
        <w:t>XI</w:t>
      </w:r>
      <w:r w:rsidR="00E67AC3" w:rsidRPr="00E67AC3">
        <w:rPr>
          <w:rFonts w:cs="Times New Roman"/>
          <w:b/>
        </w:rPr>
        <w:t>-</w:t>
      </w:r>
      <w:r w:rsidR="00E67AC3" w:rsidRPr="00E67AC3">
        <w:rPr>
          <w:rFonts w:cs="Times New Roman"/>
          <w:b/>
          <w:bCs/>
          <w:lang w:val="en-US"/>
        </w:rPr>
        <w:t>XII</w:t>
      </w:r>
      <w:r w:rsidR="00E67AC3" w:rsidRPr="00E67AC3">
        <w:rPr>
          <w:rFonts w:cs="Times New Roman"/>
          <w:b/>
          <w:bCs/>
        </w:rPr>
        <w:t xml:space="preserve"> веков</w:t>
      </w:r>
      <w:r w:rsidR="00E67AC3" w:rsidRPr="00E67AC3">
        <w:rPr>
          <w:rFonts w:cs="Times New Roman"/>
          <w:b/>
          <w:spacing w:val="25"/>
        </w:rPr>
        <w:t xml:space="preserve">. </w:t>
      </w:r>
    </w:p>
    <w:p w:rsidR="00E67AC3" w:rsidRPr="00E67AC3" w:rsidRDefault="00E67AC3" w:rsidP="00E67AC3">
      <w:pPr>
        <w:pStyle w:val="af1"/>
        <w:spacing w:line="240" w:lineRule="auto"/>
        <w:rPr>
          <w:rFonts w:cs="Times New Roman"/>
          <w:b/>
          <w:spacing w:val="25"/>
        </w:rPr>
      </w:pPr>
      <w:r w:rsidRPr="00E67AC3">
        <w:rPr>
          <w:rFonts w:cs="Times New Roman"/>
          <w:b/>
        </w:rPr>
        <w:t xml:space="preserve">                    Киевская Русь</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культуре и искусстве Киевской Руси как общем наследии русского, украинского и белорусского народов. Рассказать о связи Киева с Византией; о политическом и культурном значении принятия христианства. Выявить сочетание языческих традиций с влиянием христианства в искусстве Киевской Руси.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Русское искусство — важное </w:t>
      </w:r>
      <w:r w:rsidRPr="00E67AC3">
        <w:rPr>
          <w:rFonts w:ascii="Times New Roman" w:hAnsi="Times New Roman" w:cs="Times New Roman"/>
          <w:spacing w:val="2"/>
          <w:sz w:val="24"/>
          <w:szCs w:val="24"/>
        </w:rPr>
        <w:t>звено мировой культуры. Национальное своеобразие и народные ос</w:t>
      </w:r>
      <w:r w:rsidRPr="00E67AC3">
        <w:rPr>
          <w:rFonts w:ascii="Times New Roman" w:hAnsi="Times New Roman" w:cs="Times New Roman"/>
          <w:spacing w:val="2"/>
          <w:sz w:val="24"/>
          <w:szCs w:val="24"/>
        </w:rPr>
        <w:softHyphen/>
      </w:r>
      <w:r w:rsidRPr="00E67AC3">
        <w:rPr>
          <w:rFonts w:ascii="Times New Roman" w:hAnsi="Times New Roman" w:cs="Times New Roman"/>
          <w:spacing w:val="4"/>
          <w:sz w:val="24"/>
          <w:szCs w:val="24"/>
        </w:rPr>
        <w:t>новы русского искусства.</w:t>
      </w:r>
      <w:r w:rsidRPr="00E67AC3">
        <w:rPr>
          <w:rFonts w:ascii="Times New Roman" w:hAnsi="Times New Roman" w:cs="Times New Roman"/>
          <w:sz w:val="24"/>
          <w:szCs w:val="24"/>
        </w:rPr>
        <w:t xml:space="preserve"> Основные этапы эволюции русского искусства и их связь с политическим, экономическим и общекультурным развитием страны. История изучения древнерусского искусства. Периодизация искусства Древней Руси.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Истоки древнерусского искусства. Восточные славяне и их предки. Византия и Древняя Русь: общее и особенное. Исторические предпосылки формирования художественной культуры Древней Руси. Высокий уровень развития художественных ремесел (литья, чеканки, керамики, вышивки, ювелирного дела, резьбы) и деревянного строительства дохристианской Руси.  </w:t>
      </w:r>
    </w:p>
    <w:p w:rsidR="00E67AC3" w:rsidRPr="00E67AC3" w:rsidRDefault="00E67AC3" w:rsidP="00E67AC3">
      <w:pPr>
        <w:shd w:val="clear" w:color="auto" w:fill="FFFFFF"/>
        <w:spacing w:after="0" w:line="240" w:lineRule="auto"/>
        <w:ind w:firstLine="317"/>
        <w:jc w:val="both"/>
        <w:rPr>
          <w:rFonts w:ascii="Times New Roman" w:hAnsi="Times New Roman" w:cs="Times New Roman"/>
          <w:spacing w:val="7"/>
          <w:sz w:val="24"/>
          <w:szCs w:val="24"/>
        </w:rPr>
      </w:pPr>
      <w:r w:rsidRPr="00E67AC3">
        <w:rPr>
          <w:rFonts w:ascii="Times New Roman" w:hAnsi="Times New Roman" w:cs="Times New Roman"/>
          <w:sz w:val="24"/>
          <w:szCs w:val="24"/>
        </w:rPr>
        <w:tab/>
        <w:t>Искусство Киевской Руси – наследие русского, украинского и белорусского народов. Связь Киева с Византией; политическое и культурное значение принятия христианства</w:t>
      </w:r>
      <w:r w:rsidRPr="00E67AC3">
        <w:rPr>
          <w:rFonts w:ascii="Times New Roman" w:hAnsi="Times New Roman" w:cs="Times New Roman"/>
          <w:spacing w:val="3"/>
          <w:sz w:val="24"/>
          <w:szCs w:val="24"/>
        </w:rPr>
        <w:t>. Куль</w:t>
      </w:r>
      <w:r w:rsidRPr="00E67AC3">
        <w:rPr>
          <w:rFonts w:ascii="Times New Roman" w:hAnsi="Times New Roman" w:cs="Times New Roman"/>
          <w:spacing w:val="3"/>
          <w:sz w:val="24"/>
          <w:szCs w:val="24"/>
        </w:rPr>
        <w:softHyphen/>
      </w:r>
      <w:r w:rsidRPr="00E67AC3">
        <w:rPr>
          <w:rFonts w:ascii="Times New Roman" w:hAnsi="Times New Roman" w:cs="Times New Roman"/>
          <w:spacing w:val="7"/>
          <w:sz w:val="24"/>
          <w:szCs w:val="24"/>
        </w:rPr>
        <w:t>турные связи с Византией, Балканскими и другими странами.</w:t>
      </w:r>
    </w:p>
    <w:p w:rsidR="00E67AC3" w:rsidRPr="00E67AC3" w:rsidRDefault="00E67AC3" w:rsidP="00E67AC3">
      <w:pPr>
        <w:shd w:val="clear" w:color="auto" w:fill="FFFFFF"/>
        <w:spacing w:after="0" w:line="240" w:lineRule="auto"/>
        <w:ind w:firstLine="317"/>
        <w:jc w:val="both"/>
        <w:rPr>
          <w:rFonts w:ascii="Times New Roman" w:hAnsi="Times New Roman" w:cs="Times New Roman"/>
          <w:sz w:val="24"/>
          <w:szCs w:val="24"/>
        </w:rPr>
      </w:pPr>
      <w:r w:rsidRPr="00E67AC3">
        <w:rPr>
          <w:rFonts w:ascii="Times New Roman" w:hAnsi="Times New Roman" w:cs="Times New Roman"/>
          <w:spacing w:val="2"/>
          <w:sz w:val="24"/>
          <w:szCs w:val="24"/>
        </w:rPr>
        <w:tab/>
        <w:t xml:space="preserve">Формирование феодальных отношений и феодального </w:t>
      </w:r>
      <w:r w:rsidRPr="00E67AC3">
        <w:rPr>
          <w:rFonts w:ascii="Times New Roman" w:hAnsi="Times New Roman" w:cs="Times New Roman"/>
          <w:sz w:val="24"/>
          <w:szCs w:val="24"/>
        </w:rPr>
        <w:t>способа производства. Объединение славянских племен в единое государство.</w:t>
      </w: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 xml:space="preserve">Познакомить с памятниками архитектуры: Золотыми воротами и Софийским собором. Рассмотреть мозаики интерьера. Сравнить  с первообразом – Софией  Константинопольской. Рассказать о древнерусских ремеслах, показать образцы ювелирного искусства. </w:t>
      </w: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i/>
          <w:sz w:val="24"/>
          <w:szCs w:val="24"/>
        </w:rPr>
        <w:t>Самостоятельная работа</w:t>
      </w:r>
      <w:r w:rsidRPr="00E67AC3">
        <w:rPr>
          <w:rFonts w:ascii="Times New Roman" w:hAnsi="Times New Roman" w:cs="Times New Roman"/>
          <w:sz w:val="24"/>
          <w:szCs w:val="24"/>
        </w:rPr>
        <w:t>: посмотреть в Интернете (</w:t>
      </w:r>
      <w:r w:rsidRPr="00E67AC3">
        <w:rPr>
          <w:rFonts w:ascii="Times New Roman" w:hAnsi="Times New Roman" w:cs="Times New Roman"/>
          <w:sz w:val="24"/>
          <w:szCs w:val="24"/>
          <w:lang w:val="en-US"/>
        </w:rPr>
        <w:t>youtube</w:t>
      </w:r>
      <w:r w:rsidRPr="00E67AC3">
        <w:rPr>
          <w:rFonts w:ascii="Times New Roman" w:hAnsi="Times New Roman" w:cs="Times New Roman"/>
          <w:sz w:val="24"/>
          <w:szCs w:val="24"/>
        </w:rPr>
        <w:t>)  документальный фильм «Памятники культуры Древней Руси». Реж. Р. Желыбина.  «Школфильм», 1974.</w:t>
      </w:r>
    </w:p>
    <w:p w:rsidR="00E67AC3" w:rsidRPr="00E67AC3" w:rsidRDefault="002C20B1" w:rsidP="002C20B1">
      <w:pPr>
        <w:pStyle w:val="af1"/>
        <w:widowControl w:val="0"/>
        <w:suppressAutoHyphens w:val="0"/>
        <w:autoSpaceDE w:val="0"/>
        <w:autoSpaceDN w:val="0"/>
        <w:adjustRightInd w:val="0"/>
        <w:spacing w:line="240" w:lineRule="auto"/>
        <w:rPr>
          <w:rFonts w:cs="Times New Roman"/>
          <w:b/>
        </w:rPr>
      </w:pPr>
      <w:r>
        <w:rPr>
          <w:rFonts w:cs="Times New Roman"/>
          <w:b/>
        </w:rPr>
        <w:t xml:space="preserve">4.2. </w:t>
      </w:r>
      <w:r w:rsidR="00E67AC3" w:rsidRPr="00E67AC3">
        <w:rPr>
          <w:rFonts w:cs="Times New Roman"/>
          <w:b/>
        </w:rPr>
        <w:t xml:space="preserve">Русское искусство периода феодальной раздробленности </w:t>
      </w:r>
      <w:r w:rsidR="00E67AC3" w:rsidRPr="00E67AC3">
        <w:rPr>
          <w:rFonts w:cs="Times New Roman"/>
          <w:b/>
          <w:lang w:val="en-US"/>
        </w:rPr>
        <w:t>XII</w:t>
      </w:r>
      <w:r w:rsidR="00E67AC3" w:rsidRPr="00E67AC3">
        <w:rPr>
          <w:rFonts w:cs="Times New Roman"/>
          <w:b/>
        </w:rPr>
        <w:t xml:space="preserve">-середина </w:t>
      </w:r>
      <w:r w:rsidR="00E67AC3" w:rsidRPr="00E67AC3">
        <w:rPr>
          <w:rFonts w:cs="Times New Roman"/>
          <w:b/>
          <w:lang w:val="en-US"/>
        </w:rPr>
        <w:t>XIII</w:t>
      </w:r>
      <w:r w:rsidR="00E67AC3" w:rsidRPr="00E67AC3">
        <w:rPr>
          <w:rFonts w:cs="Times New Roman"/>
          <w:b/>
        </w:rPr>
        <w:t xml:space="preserve"> вв. </w:t>
      </w:r>
      <w:r w:rsidR="00E67AC3" w:rsidRPr="00E67AC3">
        <w:rPr>
          <w:rFonts w:cs="Times New Roman"/>
        </w:rPr>
        <w:t xml:space="preserve"> </w:t>
      </w:r>
    </w:p>
    <w:p w:rsidR="00E67AC3" w:rsidRPr="00E67AC3" w:rsidRDefault="00E67AC3" w:rsidP="00E67AC3">
      <w:pPr>
        <w:shd w:val="clear" w:color="auto" w:fill="FFFFFF"/>
        <w:spacing w:after="0" w:line="240" w:lineRule="auto"/>
        <w:ind w:firstLine="302"/>
        <w:jc w:val="both"/>
        <w:rPr>
          <w:rFonts w:ascii="Times New Roman" w:hAnsi="Times New Roman" w:cs="Times New Roman"/>
          <w:spacing w:val="3"/>
          <w:sz w:val="24"/>
          <w:szCs w:val="24"/>
        </w:rPr>
      </w:pPr>
      <w:r w:rsidRPr="00E67AC3">
        <w:rPr>
          <w:rFonts w:ascii="Times New Roman" w:hAnsi="Times New Roman" w:cs="Times New Roman"/>
          <w:sz w:val="24"/>
          <w:szCs w:val="24"/>
        </w:rPr>
        <w:tab/>
        <w:t>Распад Киевской Руси на удельные княжества. Влияние феодальной раздробленности</w:t>
      </w:r>
      <w:r w:rsidRPr="00E67AC3">
        <w:rPr>
          <w:rFonts w:ascii="Times New Roman" w:hAnsi="Times New Roman" w:cs="Times New Roman"/>
          <w:spacing w:val="3"/>
          <w:sz w:val="24"/>
          <w:szCs w:val="24"/>
        </w:rPr>
        <w:t xml:space="preserve"> на характер и со</w:t>
      </w:r>
      <w:r w:rsidRPr="00E67AC3">
        <w:rPr>
          <w:rFonts w:ascii="Times New Roman" w:hAnsi="Times New Roman" w:cs="Times New Roman"/>
          <w:spacing w:val="3"/>
          <w:sz w:val="24"/>
          <w:szCs w:val="24"/>
        </w:rPr>
        <w:softHyphen/>
      </w:r>
      <w:r w:rsidRPr="00E67AC3">
        <w:rPr>
          <w:rFonts w:ascii="Times New Roman" w:hAnsi="Times New Roman" w:cs="Times New Roman"/>
          <w:sz w:val="24"/>
          <w:szCs w:val="24"/>
        </w:rPr>
        <w:t>держание русского искусства. Формирование локальных худо</w:t>
      </w:r>
      <w:r w:rsidRPr="00E67AC3">
        <w:rPr>
          <w:rFonts w:ascii="Times New Roman" w:hAnsi="Times New Roman" w:cs="Times New Roman"/>
          <w:sz w:val="24"/>
          <w:szCs w:val="24"/>
        </w:rPr>
        <w:softHyphen/>
      </w:r>
      <w:r w:rsidRPr="00E67AC3">
        <w:rPr>
          <w:rFonts w:ascii="Times New Roman" w:hAnsi="Times New Roman" w:cs="Times New Roman"/>
          <w:spacing w:val="2"/>
          <w:sz w:val="24"/>
          <w:szCs w:val="24"/>
        </w:rPr>
        <w:t xml:space="preserve">жественных школ: владимиро-суздальской, новгородской, псковской, галицкой, полоцкой и </w:t>
      </w:r>
      <w:r w:rsidRPr="00E67AC3">
        <w:rPr>
          <w:rFonts w:ascii="Times New Roman" w:hAnsi="Times New Roman" w:cs="Times New Roman"/>
          <w:spacing w:val="4"/>
          <w:sz w:val="24"/>
          <w:szCs w:val="24"/>
        </w:rPr>
        <w:t xml:space="preserve">других. </w:t>
      </w:r>
    </w:p>
    <w:p w:rsidR="00E67AC3" w:rsidRPr="00E67AC3" w:rsidRDefault="00E67AC3" w:rsidP="00E67AC3">
      <w:pPr>
        <w:shd w:val="clear" w:color="auto" w:fill="FFFFFF"/>
        <w:spacing w:after="0" w:line="240" w:lineRule="auto"/>
        <w:ind w:firstLine="302"/>
        <w:jc w:val="both"/>
        <w:rPr>
          <w:rFonts w:ascii="Times New Roman" w:hAnsi="Times New Roman" w:cs="Times New Roman"/>
          <w:spacing w:val="3"/>
          <w:sz w:val="24"/>
          <w:szCs w:val="24"/>
        </w:rPr>
      </w:pPr>
      <w:r w:rsidRPr="00E67AC3">
        <w:rPr>
          <w:rFonts w:ascii="Times New Roman" w:hAnsi="Times New Roman" w:cs="Times New Roman"/>
          <w:spacing w:val="6"/>
          <w:sz w:val="24"/>
          <w:szCs w:val="24"/>
        </w:rPr>
        <w:tab/>
        <w:t xml:space="preserve">Архитектура. </w:t>
      </w:r>
      <w:r w:rsidRPr="00E67AC3">
        <w:rPr>
          <w:rFonts w:ascii="Times New Roman" w:hAnsi="Times New Roman" w:cs="Times New Roman"/>
          <w:spacing w:val="2"/>
          <w:sz w:val="24"/>
          <w:szCs w:val="24"/>
        </w:rPr>
        <w:t xml:space="preserve">Развитие </w:t>
      </w:r>
      <w:r w:rsidRPr="00E67AC3">
        <w:rPr>
          <w:rFonts w:ascii="Times New Roman" w:hAnsi="Times New Roman" w:cs="Times New Roman"/>
          <w:spacing w:val="6"/>
          <w:sz w:val="24"/>
          <w:szCs w:val="24"/>
        </w:rPr>
        <w:t xml:space="preserve">киевской архитектурной традиции </w:t>
      </w:r>
      <w:r w:rsidRPr="00E67AC3">
        <w:rPr>
          <w:rFonts w:ascii="Times New Roman" w:hAnsi="Times New Roman" w:cs="Times New Roman"/>
          <w:spacing w:val="7"/>
          <w:sz w:val="24"/>
          <w:szCs w:val="24"/>
        </w:rPr>
        <w:t xml:space="preserve">в ряде регионов (Чернигов, Рязань, Смоленск, Волынь). </w:t>
      </w:r>
      <w:r w:rsidRPr="00E67AC3">
        <w:rPr>
          <w:rFonts w:ascii="Times New Roman" w:hAnsi="Times New Roman" w:cs="Times New Roman"/>
          <w:spacing w:val="4"/>
          <w:sz w:val="24"/>
          <w:szCs w:val="24"/>
        </w:rPr>
        <w:t xml:space="preserve">Спасский собор в </w:t>
      </w:r>
      <w:r w:rsidRPr="00E67AC3">
        <w:rPr>
          <w:rFonts w:ascii="Times New Roman" w:hAnsi="Times New Roman" w:cs="Times New Roman"/>
          <w:sz w:val="24"/>
          <w:szCs w:val="24"/>
        </w:rPr>
        <w:t xml:space="preserve">Чернигове, Софийский собор в Полоцке. </w:t>
      </w:r>
      <w:r w:rsidRPr="00E67AC3">
        <w:rPr>
          <w:rFonts w:ascii="Times New Roman" w:hAnsi="Times New Roman" w:cs="Times New Roman"/>
          <w:spacing w:val="3"/>
          <w:sz w:val="24"/>
          <w:szCs w:val="24"/>
        </w:rPr>
        <w:t>Церкви Михаила Архангела (Свирская) в Смо</w:t>
      </w:r>
      <w:r w:rsidRPr="00E67AC3">
        <w:rPr>
          <w:rFonts w:ascii="Times New Roman" w:hAnsi="Times New Roman" w:cs="Times New Roman"/>
          <w:spacing w:val="3"/>
          <w:sz w:val="24"/>
          <w:szCs w:val="24"/>
        </w:rPr>
        <w:softHyphen/>
      </w:r>
      <w:r w:rsidRPr="00E67AC3">
        <w:rPr>
          <w:rFonts w:ascii="Times New Roman" w:hAnsi="Times New Roman" w:cs="Times New Roman"/>
          <w:spacing w:val="2"/>
          <w:sz w:val="24"/>
          <w:szCs w:val="24"/>
        </w:rPr>
        <w:t xml:space="preserve">ленске, Пятницы в Чернигове и Новгороде, Василия в Овруче, Юрьеве-Польском и др. </w:t>
      </w:r>
      <w:r w:rsidRPr="00E67AC3">
        <w:rPr>
          <w:rFonts w:ascii="Times New Roman" w:hAnsi="Times New Roman" w:cs="Times New Roman"/>
          <w:spacing w:val="4"/>
          <w:sz w:val="24"/>
          <w:szCs w:val="24"/>
        </w:rPr>
        <w:t xml:space="preserve">Сложение общерусского типа </w:t>
      </w:r>
      <w:r w:rsidRPr="00E67AC3">
        <w:rPr>
          <w:rFonts w:ascii="Times New Roman" w:hAnsi="Times New Roman" w:cs="Times New Roman"/>
          <w:spacing w:val="3"/>
          <w:sz w:val="24"/>
          <w:szCs w:val="24"/>
        </w:rPr>
        <w:t xml:space="preserve">культовых зданий. </w:t>
      </w:r>
    </w:p>
    <w:p w:rsidR="00E67AC3" w:rsidRPr="00E67AC3" w:rsidRDefault="00E67AC3" w:rsidP="00E67AC3">
      <w:pPr>
        <w:shd w:val="clear" w:color="auto" w:fill="FFFFFF"/>
        <w:spacing w:after="0" w:line="240" w:lineRule="auto"/>
        <w:ind w:firstLine="302"/>
        <w:jc w:val="both"/>
        <w:rPr>
          <w:rFonts w:ascii="Times New Roman" w:hAnsi="Times New Roman" w:cs="Times New Roman"/>
          <w:spacing w:val="3"/>
          <w:sz w:val="24"/>
          <w:szCs w:val="24"/>
        </w:rPr>
      </w:pPr>
      <w:r w:rsidRPr="00E67AC3">
        <w:rPr>
          <w:rFonts w:ascii="Times New Roman" w:hAnsi="Times New Roman" w:cs="Times New Roman"/>
          <w:b/>
          <w:sz w:val="24"/>
          <w:szCs w:val="24"/>
        </w:rPr>
        <w:t>4.2.1. Искусство Владимиро-Суздальской Руси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Сформировать представление о культуре и искусстве Владимиро-Суздальского княжества периода феодальной раздробленности XII-XIII вв. Рассказать о причинах распада Киевской Руси, о формировании областных художественных школ. Познакомить с архитектурными памятниками, живописью и декоративно-прикладным искусством.</w:t>
      </w:r>
    </w:p>
    <w:p w:rsidR="00E67AC3" w:rsidRPr="00E67AC3" w:rsidRDefault="00E67AC3" w:rsidP="00E67AC3">
      <w:pPr>
        <w:shd w:val="clear" w:color="auto" w:fill="FFFFFF"/>
        <w:spacing w:after="0" w:line="240" w:lineRule="auto"/>
        <w:ind w:firstLine="302"/>
        <w:jc w:val="both"/>
        <w:rPr>
          <w:rFonts w:ascii="Times New Roman" w:hAnsi="Times New Roman" w:cs="Times New Roman"/>
          <w:spacing w:val="3"/>
          <w:sz w:val="24"/>
          <w:szCs w:val="24"/>
        </w:rPr>
      </w:pPr>
      <w:r w:rsidRPr="00E67AC3">
        <w:rPr>
          <w:rFonts w:ascii="Times New Roman" w:hAnsi="Times New Roman" w:cs="Times New Roman"/>
          <w:sz w:val="24"/>
          <w:szCs w:val="24"/>
        </w:rPr>
        <w:tab/>
        <w:t>Формирование локальных худо</w:t>
      </w:r>
      <w:r w:rsidRPr="00E67AC3">
        <w:rPr>
          <w:rFonts w:ascii="Times New Roman" w:hAnsi="Times New Roman" w:cs="Times New Roman"/>
          <w:sz w:val="24"/>
          <w:szCs w:val="24"/>
        </w:rPr>
        <w:softHyphen/>
      </w:r>
      <w:r w:rsidRPr="00E67AC3">
        <w:rPr>
          <w:rFonts w:ascii="Times New Roman" w:hAnsi="Times New Roman" w:cs="Times New Roman"/>
          <w:spacing w:val="2"/>
          <w:sz w:val="24"/>
          <w:szCs w:val="24"/>
        </w:rPr>
        <w:t xml:space="preserve">жественных школ: владимиро-суздальской, новгородской, псковской, галицкой, полоцкой и </w:t>
      </w:r>
      <w:r w:rsidRPr="00E67AC3">
        <w:rPr>
          <w:rFonts w:ascii="Times New Roman" w:hAnsi="Times New Roman" w:cs="Times New Roman"/>
          <w:spacing w:val="4"/>
          <w:sz w:val="24"/>
          <w:szCs w:val="24"/>
        </w:rPr>
        <w:t xml:space="preserve">других. </w:t>
      </w:r>
    </w:p>
    <w:p w:rsidR="00E67AC3" w:rsidRPr="00E67AC3" w:rsidRDefault="00E67AC3" w:rsidP="00E67AC3">
      <w:pPr>
        <w:pStyle w:val="af1"/>
        <w:spacing w:line="240" w:lineRule="auto"/>
        <w:ind w:firstLine="437"/>
        <w:rPr>
          <w:rFonts w:cs="Times New Roman"/>
        </w:rPr>
      </w:pPr>
      <w:r w:rsidRPr="00E67AC3">
        <w:rPr>
          <w:rFonts w:cs="Times New Roman"/>
        </w:rPr>
        <w:tab/>
        <w:t>Исторические особенности  развития искусства и культуры Владимиро-Суздальского княжества и его значение.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Архитектура.</w:t>
      </w:r>
      <w:r w:rsidRPr="00E67AC3">
        <w:rPr>
          <w:rFonts w:ascii="Times New Roman" w:hAnsi="Times New Roman" w:cs="Times New Roman"/>
          <w:sz w:val="24"/>
          <w:szCs w:val="24"/>
        </w:rPr>
        <w:t xml:space="preserve"> Киевские традиции и местные особенности. Сооружения конца </w:t>
      </w:r>
      <w:r w:rsidRPr="00E67AC3">
        <w:rPr>
          <w:rFonts w:ascii="Times New Roman" w:hAnsi="Times New Roman" w:cs="Times New Roman"/>
          <w:sz w:val="24"/>
          <w:szCs w:val="24"/>
          <w:lang w:val="en-US"/>
        </w:rPr>
        <w:t>XI</w:t>
      </w:r>
      <w:r w:rsidRPr="00E67AC3">
        <w:rPr>
          <w:rFonts w:ascii="Times New Roman" w:hAnsi="Times New Roman" w:cs="Times New Roman"/>
          <w:sz w:val="24"/>
          <w:szCs w:val="24"/>
        </w:rPr>
        <w:t>-</w:t>
      </w:r>
      <w:r w:rsidRPr="00E67AC3">
        <w:rPr>
          <w:rFonts w:ascii="Times New Roman" w:hAnsi="Times New Roman" w:cs="Times New Roman"/>
          <w:sz w:val="24"/>
          <w:szCs w:val="24"/>
          <w:lang w:val="en-US"/>
        </w:rPr>
        <w:t>XII</w:t>
      </w:r>
      <w:r w:rsidRPr="00E67AC3">
        <w:rPr>
          <w:rFonts w:ascii="Times New Roman" w:hAnsi="Times New Roman" w:cs="Times New Roman"/>
          <w:sz w:val="24"/>
          <w:szCs w:val="24"/>
        </w:rPr>
        <w:t xml:space="preserve"> вв. </w:t>
      </w:r>
      <w:r w:rsidRPr="00E67AC3">
        <w:rPr>
          <w:rFonts w:ascii="Times New Roman" w:hAnsi="Times New Roman" w:cs="Times New Roman"/>
          <w:spacing w:val="-2"/>
          <w:sz w:val="24"/>
          <w:szCs w:val="24"/>
        </w:rPr>
        <w:t xml:space="preserve">Архитектурные </w:t>
      </w:r>
      <w:r w:rsidRPr="00E67AC3">
        <w:rPr>
          <w:rFonts w:ascii="Times New Roman" w:hAnsi="Times New Roman" w:cs="Times New Roman"/>
          <w:sz w:val="24"/>
          <w:szCs w:val="24"/>
        </w:rPr>
        <w:t xml:space="preserve">памятники середины </w:t>
      </w:r>
      <w:r w:rsidRPr="00E67AC3">
        <w:rPr>
          <w:rFonts w:ascii="Times New Roman" w:hAnsi="Times New Roman" w:cs="Times New Roman"/>
          <w:sz w:val="24"/>
          <w:szCs w:val="24"/>
          <w:lang w:val="en-US"/>
        </w:rPr>
        <w:t>XII</w:t>
      </w:r>
      <w:r w:rsidRPr="00E67AC3">
        <w:rPr>
          <w:rFonts w:ascii="Times New Roman" w:hAnsi="Times New Roman" w:cs="Times New Roman"/>
          <w:sz w:val="24"/>
          <w:szCs w:val="24"/>
        </w:rPr>
        <w:t xml:space="preserve"> века в Кидекше и Переславле-Залесском. Постройки периода правления Андрея Боголюбского: «Золотые ворота» (1164) во Владимире с надвратной церковью Ризположения (1164), Ус</w:t>
      </w:r>
      <w:r w:rsidRPr="00E67AC3">
        <w:rPr>
          <w:rFonts w:ascii="Times New Roman" w:hAnsi="Times New Roman" w:cs="Times New Roman"/>
          <w:spacing w:val="2"/>
          <w:sz w:val="24"/>
          <w:szCs w:val="24"/>
        </w:rPr>
        <w:t xml:space="preserve">пенский собор во Владимире </w:t>
      </w:r>
      <w:r w:rsidRPr="00E67AC3">
        <w:rPr>
          <w:rFonts w:ascii="Times New Roman" w:hAnsi="Times New Roman" w:cs="Times New Roman"/>
          <w:sz w:val="24"/>
          <w:szCs w:val="24"/>
        </w:rPr>
        <w:t>(1158-1161)</w:t>
      </w:r>
      <w:r w:rsidRPr="00E67AC3">
        <w:rPr>
          <w:rFonts w:ascii="Times New Roman" w:hAnsi="Times New Roman" w:cs="Times New Roman"/>
          <w:spacing w:val="2"/>
          <w:sz w:val="24"/>
          <w:szCs w:val="24"/>
        </w:rPr>
        <w:t xml:space="preserve">, Боголюбовский замок и церковь </w:t>
      </w:r>
      <w:r w:rsidRPr="00E67AC3">
        <w:rPr>
          <w:rFonts w:ascii="Times New Roman" w:hAnsi="Times New Roman" w:cs="Times New Roman"/>
          <w:sz w:val="24"/>
          <w:szCs w:val="24"/>
        </w:rPr>
        <w:t xml:space="preserve">Покрова на Нерли (1165), заложенный в память об удачном походе суздальских войск на волжских булгар. Перестройка Успенского собора (1185) и сооружение Дмитриевского собора  (1194 – 1197) при Всеволоде </w:t>
      </w:r>
      <w:r w:rsidRPr="00E67AC3">
        <w:rPr>
          <w:rFonts w:ascii="Times New Roman" w:hAnsi="Times New Roman" w:cs="Times New Roman"/>
          <w:sz w:val="24"/>
          <w:szCs w:val="24"/>
          <w:lang w:val="en-US"/>
        </w:rPr>
        <w:t>III</w:t>
      </w:r>
      <w:r w:rsidRPr="00E67AC3">
        <w:rPr>
          <w:rFonts w:ascii="Times New Roman" w:hAnsi="Times New Roman" w:cs="Times New Roman"/>
          <w:sz w:val="24"/>
          <w:szCs w:val="24"/>
        </w:rPr>
        <w:t xml:space="preserve">. Постройки начала </w:t>
      </w:r>
      <w:r w:rsidRPr="00E67AC3">
        <w:rPr>
          <w:rFonts w:ascii="Times New Roman" w:hAnsi="Times New Roman" w:cs="Times New Roman"/>
          <w:sz w:val="24"/>
          <w:szCs w:val="24"/>
          <w:lang w:val="en-US"/>
        </w:rPr>
        <w:t>XIII</w:t>
      </w:r>
      <w:r w:rsidRPr="00E67AC3">
        <w:rPr>
          <w:rFonts w:ascii="Times New Roman" w:hAnsi="Times New Roman" w:cs="Times New Roman"/>
          <w:sz w:val="24"/>
          <w:szCs w:val="24"/>
        </w:rPr>
        <w:t xml:space="preserve">  века: Рождественский собор в Суздале (1122-1125) и</w:t>
      </w:r>
      <w:r w:rsidRPr="00E67AC3">
        <w:rPr>
          <w:rFonts w:ascii="Times New Roman" w:hAnsi="Times New Roman" w:cs="Times New Roman"/>
          <w:spacing w:val="4"/>
          <w:sz w:val="24"/>
          <w:szCs w:val="24"/>
        </w:rPr>
        <w:t xml:space="preserve"> Георгиевский собор (1230-1234) в Юрьеве-Польском.</w:t>
      </w:r>
      <w:r w:rsidRPr="00E67AC3">
        <w:rPr>
          <w:rFonts w:ascii="Times New Roman" w:hAnsi="Times New Roman" w:cs="Times New Roman"/>
          <w:sz w:val="24"/>
          <w:szCs w:val="24"/>
        </w:rPr>
        <w:t xml:space="preserve"> Строительная техника, скульптурный рельефный декор  (эволюция и особенности).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pacing w:val="5"/>
          <w:sz w:val="24"/>
          <w:szCs w:val="24"/>
        </w:rPr>
        <w:tab/>
        <w:t>Монументальная живопись</w:t>
      </w:r>
      <w:r w:rsidRPr="00E67AC3">
        <w:rPr>
          <w:rFonts w:ascii="Times New Roman" w:hAnsi="Times New Roman" w:cs="Times New Roman"/>
          <w:spacing w:val="5"/>
          <w:sz w:val="24"/>
          <w:szCs w:val="24"/>
        </w:rPr>
        <w:t xml:space="preserve"> в Успенском и Дмитровском собо</w:t>
      </w:r>
      <w:r w:rsidRPr="00E67AC3">
        <w:rPr>
          <w:rFonts w:ascii="Times New Roman" w:hAnsi="Times New Roman" w:cs="Times New Roman"/>
          <w:spacing w:val="5"/>
          <w:sz w:val="24"/>
          <w:szCs w:val="24"/>
        </w:rPr>
        <w:softHyphen/>
      </w:r>
      <w:r w:rsidRPr="00E67AC3">
        <w:rPr>
          <w:rFonts w:ascii="Times New Roman" w:hAnsi="Times New Roman" w:cs="Times New Roman"/>
          <w:spacing w:val="9"/>
          <w:sz w:val="24"/>
          <w:szCs w:val="24"/>
        </w:rPr>
        <w:t xml:space="preserve">рах во Владимире. Ранние фрески Рождественского собора в </w:t>
      </w:r>
      <w:r w:rsidRPr="00E67AC3">
        <w:rPr>
          <w:rFonts w:ascii="Times New Roman" w:hAnsi="Times New Roman" w:cs="Times New Roman"/>
          <w:spacing w:val="5"/>
          <w:sz w:val="24"/>
          <w:szCs w:val="24"/>
        </w:rPr>
        <w:t>Суздале. Иконопись: «Ярославская Оранта» (точнее, «Богоматерь Оранта – Великая Панагия»).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перечислить в тетради основные памятники искусства; зарисовать мотивы декора стен Владимирского собора.</w:t>
      </w:r>
    </w:p>
    <w:p w:rsidR="00E67AC3" w:rsidRPr="00E67AC3" w:rsidRDefault="002C20B1" w:rsidP="00E67AC3">
      <w:pPr>
        <w:pStyle w:val="af1"/>
        <w:spacing w:line="240" w:lineRule="auto"/>
        <w:rPr>
          <w:rFonts w:cs="Times New Roman"/>
          <w:b/>
        </w:rPr>
      </w:pPr>
      <w:r>
        <w:rPr>
          <w:rFonts w:cs="Times New Roman"/>
          <w:b/>
        </w:rPr>
        <w:t xml:space="preserve">                </w:t>
      </w:r>
      <w:r w:rsidR="00E67AC3" w:rsidRPr="00E67AC3">
        <w:rPr>
          <w:rFonts w:cs="Times New Roman"/>
          <w:b/>
        </w:rPr>
        <w:t>4.2.2.</w:t>
      </w:r>
      <w:r w:rsidR="00E67AC3" w:rsidRPr="00E67AC3">
        <w:rPr>
          <w:rFonts w:cs="Times New Roman"/>
          <w:b/>
        </w:rPr>
        <w:tab/>
        <w:t xml:space="preserve">История искусства Новгорода (конец </w:t>
      </w:r>
      <w:r w:rsidR="00E67AC3" w:rsidRPr="00E67AC3">
        <w:rPr>
          <w:rFonts w:cs="Times New Roman"/>
          <w:b/>
          <w:lang w:val="en-US"/>
        </w:rPr>
        <w:t>XII</w:t>
      </w:r>
      <w:r w:rsidR="00E67AC3" w:rsidRPr="00E67AC3">
        <w:rPr>
          <w:rFonts w:cs="Times New Roman"/>
          <w:b/>
        </w:rPr>
        <w:t>—</w:t>
      </w:r>
      <w:r w:rsidR="00E67AC3" w:rsidRPr="00E67AC3">
        <w:rPr>
          <w:rFonts w:cs="Times New Roman"/>
          <w:b/>
          <w:lang w:val="en-US"/>
        </w:rPr>
        <w:t>XV</w:t>
      </w:r>
      <w:r w:rsidR="00E67AC3" w:rsidRPr="00E67AC3">
        <w:rPr>
          <w:rFonts w:cs="Times New Roman"/>
          <w:b/>
        </w:rPr>
        <w:t xml:space="preserve">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Новгороде как  одном из уникальных очагов русской культуры Древней Руси.  Познакомить с историей открытий берестяных грамот, подчеркнуть их значение в изучении  искусства  и культуры Новгородской республики. Выявить характерные черты новгородской архитектуры, определить особенности новгородской живописной школы.  </w:t>
      </w:r>
    </w:p>
    <w:p w:rsidR="00E67AC3" w:rsidRPr="00E67AC3" w:rsidRDefault="00E67AC3" w:rsidP="00E67AC3">
      <w:pPr>
        <w:shd w:val="clear" w:color="auto" w:fill="FFFFFF"/>
        <w:spacing w:after="0" w:line="240" w:lineRule="auto"/>
        <w:ind w:firstLine="324"/>
        <w:jc w:val="both"/>
        <w:rPr>
          <w:rFonts w:ascii="Times New Roman" w:hAnsi="Times New Roman" w:cs="Times New Roman"/>
          <w:sz w:val="24"/>
          <w:szCs w:val="24"/>
        </w:rPr>
      </w:pPr>
      <w:r w:rsidRPr="00E67AC3">
        <w:rPr>
          <w:rFonts w:ascii="Times New Roman" w:hAnsi="Times New Roman" w:cs="Times New Roman"/>
          <w:spacing w:val="3"/>
          <w:sz w:val="24"/>
          <w:szCs w:val="24"/>
        </w:rPr>
        <w:tab/>
        <w:t>Общие тенденции развития изобразительного искусства в рус</w:t>
      </w:r>
      <w:r w:rsidRPr="00E67AC3">
        <w:rPr>
          <w:rFonts w:ascii="Times New Roman" w:hAnsi="Times New Roman" w:cs="Times New Roman"/>
          <w:spacing w:val="3"/>
          <w:sz w:val="24"/>
          <w:szCs w:val="24"/>
        </w:rPr>
        <w:softHyphen/>
      </w:r>
      <w:r w:rsidRPr="00E67AC3">
        <w:rPr>
          <w:rFonts w:ascii="Times New Roman" w:hAnsi="Times New Roman" w:cs="Times New Roman"/>
          <w:spacing w:val="1"/>
          <w:sz w:val="24"/>
          <w:szCs w:val="24"/>
        </w:rPr>
        <w:t xml:space="preserve">ских землях. Проявление местных особенностей. </w:t>
      </w:r>
      <w:r w:rsidRPr="00E67AC3">
        <w:rPr>
          <w:rFonts w:ascii="Times New Roman" w:hAnsi="Times New Roman" w:cs="Times New Roman"/>
          <w:sz w:val="24"/>
          <w:szCs w:val="24"/>
        </w:rPr>
        <w:t>Особенности исторического развития Новгорода, общественный строй, роль вече и княжеской власти, образование республики. Борьба Новгорода с западной агрессией.</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1"/>
          <w:sz w:val="24"/>
          <w:szCs w:val="24"/>
        </w:rPr>
      </w:pPr>
      <w:r w:rsidRPr="00E67AC3">
        <w:rPr>
          <w:rFonts w:ascii="Times New Roman" w:hAnsi="Times New Roman" w:cs="Times New Roman"/>
          <w:sz w:val="24"/>
          <w:szCs w:val="24"/>
        </w:rPr>
        <w:tab/>
        <w:t xml:space="preserve">Архитектура </w:t>
      </w:r>
      <w:r w:rsidRPr="00E67AC3">
        <w:rPr>
          <w:rFonts w:ascii="Times New Roman" w:hAnsi="Times New Roman" w:cs="Times New Roman"/>
          <w:sz w:val="24"/>
          <w:szCs w:val="24"/>
          <w:lang w:val="en-US"/>
        </w:rPr>
        <w:t>XI</w:t>
      </w:r>
      <w:r w:rsidRPr="00E67AC3">
        <w:rPr>
          <w:rFonts w:ascii="Times New Roman" w:hAnsi="Times New Roman" w:cs="Times New Roman"/>
          <w:sz w:val="24"/>
          <w:szCs w:val="24"/>
        </w:rPr>
        <w:t xml:space="preserve"> - </w:t>
      </w:r>
      <w:r w:rsidRPr="00E67AC3">
        <w:rPr>
          <w:rFonts w:ascii="Times New Roman" w:hAnsi="Times New Roman" w:cs="Times New Roman"/>
          <w:sz w:val="24"/>
          <w:szCs w:val="24"/>
          <w:lang w:val="en-US"/>
        </w:rPr>
        <w:t>XV</w:t>
      </w:r>
      <w:r w:rsidRPr="00E67AC3">
        <w:rPr>
          <w:rFonts w:ascii="Times New Roman" w:hAnsi="Times New Roman" w:cs="Times New Roman"/>
          <w:sz w:val="24"/>
          <w:szCs w:val="24"/>
        </w:rPr>
        <w:t xml:space="preserve"> вв. Строительство крепостных сооружений, возведение монастырей. Влияние социальных и климатических особенностей на эволюцию церковного зодчества. Сложение новгородского типа храма с восьмискатным перекрытием. </w:t>
      </w:r>
      <w:r w:rsidRPr="00E67AC3">
        <w:rPr>
          <w:rFonts w:ascii="Times New Roman" w:hAnsi="Times New Roman" w:cs="Times New Roman"/>
          <w:spacing w:val="4"/>
          <w:sz w:val="24"/>
          <w:szCs w:val="24"/>
        </w:rPr>
        <w:t xml:space="preserve">Новгородская архитектура </w:t>
      </w:r>
      <w:r w:rsidRPr="00E67AC3">
        <w:rPr>
          <w:rFonts w:ascii="Times New Roman" w:hAnsi="Times New Roman" w:cs="Times New Roman"/>
          <w:sz w:val="24"/>
          <w:szCs w:val="24"/>
          <w:lang w:val="en-US"/>
        </w:rPr>
        <w:t>XIII</w:t>
      </w:r>
      <w:r w:rsidRPr="00E67AC3">
        <w:rPr>
          <w:rFonts w:ascii="Times New Roman" w:hAnsi="Times New Roman" w:cs="Times New Roman"/>
          <w:spacing w:val="4"/>
          <w:sz w:val="24"/>
          <w:szCs w:val="24"/>
        </w:rPr>
        <w:t xml:space="preserve"> в. Ограничение строительства в </w:t>
      </w:r>
      <w:r w:rsidRPr="00E67AC3">
        <w:rPr>
          <w:rFonts w:ascii="Times New Roman" w:hAnsi="Times New Roman" w:cs="Times New Roman"/>
          <w:sz w:val="24"/>
          <w:szCs w:val="24"/>
        </w:rPr>
        <w:t xml:space="preserve">условиях монголо-татарского ига. Церковь Николы на Липне (1282), </w:t>
      </w:r>
      <w:r w:rsidRPr="00E67AC3">
        <w:rPr>
          <w:rFonts w:ascii="Times New Roman" w:hAnsi="Times New Roman" w:cs="Times New Roman"/>
          <w:spacing w:val="5"/>
          <w:sz w:val="24"/>
          <w:szCs w:val="24"/>
        </w:rPr>
        <w:t>особенности планировки внутреннего пространства, конструктивные изменения</w:t>
      </w:r>
      <w:r w:rsidRPr="00E67AC3">
        <w:rPr>
          <w:rFonts w:ascii="Times New Roman" w:hAnsi="Times New Roman" w:cs="Times New Roman"/>
          <w:spacing w:val="1"/>
          <w:sz w:val="24"/>
          <w:szCs w:val="24"/>
        </w:rPr>
        <w:t>.</w:t>
      </w:r>
    </w:p>
    <w:p w:rsidR="00E67AC3" w:rsidRPr="00E67AC3" w:rsidRDefault="00E67AC3" w:rsidP="00E67AC3">
      <w:pPr>
        <w:shd w:val="clear" w:color="auto" w:fill="FFFFFF"/>
        <w:spacing w:after="0" w:line="240" w:lineRule="auto"/>
        <w:ind w:firstLine="324"/>
        <w:jc w:val="both"/>
        <w:rPr>
          <w:rFonts w:ascii="Times New Roman" w:hAnsi="Times New Roman" w:cs="Times New Roman"/>
          <w:sz w:val="24"/>
          <w:szCs w:val="24"/>
        </w:rPr>
      </w:pPr>
      <w:r w:rsidRPr="00E67AC3">
        <w:rPr>
          <w:rFonts w:ascii="Times New Roman" w:hAnsi="Times New Roman" w:cs="Times New Roman"/>
          <w:b/>
          <w:bCs/>
          <w:spacing w:val="9"/>
          <w:sz w:val="24"/>
          <w:szCs w:val="24"/>
        </w:rPr>
        <w:tab/>
        <w:t xml:space="preserve">Монументальная живопись </w:t>
      </w:r>
      <w:r w:rsidRPr="00E67AC3">
        <w:rPr>
          <w:rFonts w:ascii="Times New Roman" w:hAnsi="Times New Roman" w:cs="Times New Roman"/>
          <w:b/>
          <w:sz w:val="24"/>
          <w:szCs w:val="24"/>
        </w:rPr>
        <w:t>X</w:t>
      </w:r>
      <w:r w:rsidRPr="00E67AC3">
        <w:rPr>
          <w:rFonts w:ascii="Times New Roman" w:hAnsi="Times New Roman" w:cs="Times New Roman"/>
          <w:b/>
          <w:sz w:val="24"/>
          <w:szCs w:val="24"/>
          <w:lang w:val="en-US"/>
        </w:rPr>
        <w:t>I</w:t>
      </w:r>
      <w:r w:rsidRPr="00E67AC3">
        <w:rPr>
          <w:rFonts w:ascii="Times New Roman" w:hAnsi="Times New Roman" w:cs="Times New Roman"/>
          <w:b/>
          <w:bCs/>
          <w:spacing w:val="9"/>
          <w:sz w:val="24"/>
          <w:szCs w:val="24"/>
        </w:rPr>
        <w:t>-</w:t>
      </w:r>
      <w:r w:rsidRPr="00E67AC3">
        <w:rPr>
          <w:rFonts w:ascii="Times New Roman" w:hAnsi="Times New Roman" w:cs="Times New Roman"/>
          <w:b/>
          <w:sz w:val="24"/>
          <w:szCs w:val="24"/>
        </w:rPr>
        <w:t>X</w:t>
      </w:r>
      <w:r w:rsidRPr="00E67AC3">
        <w:rPr>
          <w:rFonts w:ascii="Times New Roman" w:hAnsi="Times New Roman" w:cs="Times New Roman"/>
          <w:b/>
          <w:sz w:val="24"/>
          <w:szCs w:val="24"/>
          <w:lang w:val="en-US"/>
        </w:rPr>
        <w:t>II</w:t>
      </w:r>
      <w:r w:rsidRPr="00E67AC3">
        <w:rPr>
          <w:rFonts w:ascii="Times New Roman" w:hAnsi="Times New Roman" w:cs="Times New Roman"/>
          <w:b/>
          <w:bCs/>
          <w:spacing w:val="9"/>
          <w:sz w:val="24"/>
          <w:szCs w:val="24"/>
        </w:rPr>
        <w:t xml:space="preserve"> вв.</w:t>
      </w:r>
      <w:r w:rsidRPr="00E67AC3">
        <w:rPr>
          <w:rFonts w:ascii="Times New Roman" w:hAnsi="Times New Roman" w:cs="Times New Roman"/>
          <w:bCs/>
          <w:spacing w:val="9"/>
          <w:sz w:val="24"/>
          <w:szCs w:val="24"/>
        </w:rPr>
        <w:t xml:space="preserve"> Фреска с изображением Кон</w:t>
      </w:r>
      <w:r w:rsidRPr="00E67AC3">
        <w:rPr>
          <w:rFonts w:ascii="Times New Roman" w:hAnsi="Times New Roman" w:cs="Times New Roman"/>
          <w:bCs/>
          <w:spacing w:val="10"/>
          <w:sz w:val="24"/>
          <w:szCs w:val="24"/>
        </w:rPr>
        <w:t>стантина и Елены в храме Софии - при</w:t>
      </w:r>
      <w:r w:rsidRPr="00E67AC3">
        <w:rPr>
          <w:rFonts w:ascii="Times New Roman" w:hAnsi="Times New Roman" w:cs="Times New Roman"/>
          <w:sz w:val="24"/>
          <w:szCs w:val="24"/>
        </w:rPr>
        <w:t xml:space="preserve">мер новгородской живописи </w:t>
      </w:r>
      <w:r w:rsidRPr="00E67AC3">
        <w:rPr>
          <w:rFonts w:ascii="Times New Roman" w:hAnsi="Times New Roman" w:cs="Times New Roman"/>
          <w:sz w:val="24"/>
          <w:szCs w:val="24"/>
          <w:lang w:val="en-US"/>
        </w:rPr>
        <w:t>XI</w:t>
      </w:r>
      <w:r w:rsidRPr="00E67AC3">
        <w:rPr>
          <w:rFonts w:ascii="Times New Roman" w:hAnsi="Times New Roman" w:cs="Times New Roman"/>
          <w:sz w:val="24"/>
          <w:szCs w:val="24"/>
        </w:rPr>
        <w:t xml:space="preserve"> века.</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3"/>
          <w:sz w:val="24"/>
          <w:szCs w:val="24"/>
        </w:rPr>
      </w:pPr>
      <w:r w:rsidRPr="00E67AC3">
        <w:rPr>
          <w:rFonts w:ascii="Times New Roman" w:hAnsi="Times New Roman" w:cs="Times New Roman"/>
          <w:sz w:val="24"/>
          <w:szCs w:val="24"/>
        </w:rPr>
        <w:tab/>
        <w:t>Памятники, примыкающие к киев</w:t>
      </w:r>
      <w:r w:rsidRPr="00E67AC3">
        <w:rPr>
          <w:rFonts w:ascii="Times New Roman" w:hAnsi="Times New Roman" w:cs="Times New Roman"/>
          <w:spacing w:val="5"/>
          <w:sz w:val="24"/>
          <w:szCs w:val="24"/>
        </w:rPr>
        <w:t xml:space="preserve">ской художественной традиции, так называемого византизированного </w:t>
      </w:r>
      <w:r w:rsidRPr="00E67AC3">
        <w:rPr>
          <w:rFonts w:ascii="Times New Roman" w:hAnsi="Times New Roman" w:cs="Times New Roman"/>
          <w:sz w:val="24"/>
          <w:szCs w:val="24"/>
        </w:rPr>
        <w:t xml:space="preserve">направления:  фрески Николо-Дворищенского собора (композиция </w:t>
      </w:r>
      <w:r w:rsidRPr="00E67AC3">
        <w:rPr>
          <w:rFonts w:ascii="Times New Roman" w:hAnsi="Times New Roman" w:cs="Times New Roman"/>
          <w:spacing w:val="3"/>
          <w:sz w:val="24"/>
          <w:szCs w:val="24"/>
        </w:rPr>
        <w:t>«Иов не гноище»). Влияние западного романско</w:t>
      </w:r>
      <w:r w:rsidRPr="00E67AC3">
        <w:rPr>
          <w:rFonts w:ascii="Times New Roman" w:hAnsi="Times New Roman" w:cs="Times New Roman"/>
          <w:spacing w:val="3"/>
          <w:sz w:val="24"/>
          <w:szCs w:val="24"/>
        </w:rPr>
        <w:softHyphen/>
        <w:t xml:space="preserve">го искусства: фрески собора Рождества Богородицы Антоньева монастыря </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2"/>
          <w:sz w:val="24"/>
          <w:szCs w:val="24"/>
        </w:rPr>
      </w:pPr>
      <w:r w:rsidRPr="00E67AC3">
        <w:rPr>
          <w:rFonts w:ascii="Times New Roman" w:hAnsi="Times New Roman" w:cs="Times New Roman"/>
          <w:spacing w:val="3"/>
          <w:sz w:val="24"/>
          <w:szCs w:val="24"/>
        </w:rPr>
        <w:tab/>
        <w:t>Сложение местной художественной школы. Фрески ку</w:t>
      </w:r>
      <w:r w:rsidRPr="00E67AC3">
        <w:rPr>
          <w:rFonts w:ascii="Times New Roman" w:hAnsi="Times New Roman" w:cs="Times New Roman"/>
          <w:spacing w:val="2"/>
          <w:sz w:val="24"/>
          <w:szCs w:val="24"/>
        </w:rPr>
        <w:t xml:space="preserve">пола Мартирьевской паперти в храме Софии. Фрески церкви Георгия </w:t>
      </w:r>
      <w:r w:rsidRPr="00E67AC3">
        <w:rPr>
          <w:rFonts w:ascii="Times New Roman" w:hAnsi="Times New Roman" w:cs="Times New Roman"/>
          <w:sz w:val="24"/>
          <w:szCs w:val="24"/>
        </w:rPr>
        <w:t xml:space="preserve">Старой Ладоги. Особенности системы росписей - изображение </w:t>
      </w:r>
      <w:r w:rsidRPr="00E67AC3">
        <w:rPr>
          <w:rFonts w:ascii="Times New Roman" w:hAnsi="Times New Roman" w:cs="Times New Roman"/>
          <w:spacing w:val="3"/>
          <w:sz w:val="24"/>
          <w:szCs w:val="24"/>
        </w:rPr>
        <w:t xml:space="preserve">сцены Вознесения. Композиция «Чудо Св. Георгия». Возвышенность </w:t>
      </w:r>
      <w:r w:rsidRPr="00E67AC3">
        <w:rPr>
          <w:rFonts w:ascii="Times New Roman" w:hAnsi="Times New Roman" w:cs="Times New Roman"/>
          <w:iCs/>
          <w:spacing w:val="5"/>
          <w:sz w:val="24"/>
          <w:szCs w:val="24"/>
        </w:rPr>
        <w:t>и</w:t>
      </w:r>
      <w:r w:rsidRPr="00E67AC3">
        <w:rPr>
          <w:rFonts w:ascii="Times New Roman" w:hAnsi="Times New Roman" w:cs="Times New Roman"/>
          <w:i/>
          <w:iCs/>
          <w:spacing w:val="5"/>
          <w:sz w:val="24"/>
          <w:szCs w:val="24"/>
        </w:rPr>
        <w:t xml:space="preserve"> </w:t>
      </w:r>
      <w:r w:rsidRPr="00E67AC3">
        <w:rPr>
          <w:rFonts w:ascii="Times New Roman" w:hAnsi="Times New Roman" w:cs="Times New Roman"/>
          <w:spacing w:val="5"/>
          <w:sz w:val="24"/>
          <w:szCs w:val="24"/>
        </w:rPr>
        <w:t>суровость в сочетании с нарядной узорочностью и орнаментально</w:t>
      </w:r>
      <w:r w:rsidRPr="00E67AC3">
        <w:rPr>
          <w:rFonts w:ascii="Times New Roman" w:hAnsi="Times New Roman" w:cs="Times New Roman"/>
          <w:spacing w:val="3"/>
          <w:sz w:val="24"/>
          <w:szCs w:val="24"/>
        </w:rPr>
        <w:t>стью фресок. Церковь Бла</w:t>
      </w:r>
      <w:r w:rsidRPr="00E67AC3">
        <w:rPr>
          <w:rFonts w:ascii="Times New Roman" w:hAnsi="Times New Roman" w:cs="Times New Roman"/>
          <w:spacing w:val="3"/>
          <w:sz w:val="24"/>
          <w:szCs w:val="24"/>
        </w:rPr>
        <w:softHyphen/>
      </w:r>
      <w:r w:rsidRPr="00E67AC3">
        <w:rPr>
          <w:rFonts w:ascii="Times New Roman" w:hAnsi="Times New Roman" w:cs="Times New Roman"/>
          <w:sz w:val="24"/>
          <w:szCs w:val="24"/>
        </w:rPr>
        <w:t xml:space="preserve">говещения в Аркажах. Значение росписей храма Спаса на Нередице (1199) в древнерусской монументальной </w:t>
      </w:r>
      <w:r w:rsidRPr="00E67AC3">
        <w:rPr>
          <w:rFonts w:ascii="Times New Roman" w:hAnsi="Times New Roman" w:cs="Times New Roman"/>
          <w:spacing w:val="3"/>
          <w:sz w:val="24"/>
          <w:szCs w:val="24"/>
        </w:rPr>
        <w:t xml:space="preserve">живописи. Участие в их </w:t>
      </w:r>
      <w:r w:rsidRPr="00E67AC3">
        <w:rPr>
          <w:rFonts w:ascii="Times New Roman" w:hAnsi="Times New Roman" w:cs="Times New Roman"/>
          <w:spacing w:val="2"/>
          <w:sz w:val="24"/>
          <w:szCs w:val="24"/>
        </w:rPr>
        <w:t xml:space="preserve">создании нескольких мастеров. </w:t>
      </w:r>
      <w:r w:rsidRPr="00E67AC3">
        <w:rPr>
          <w:rFonts w:ascii="Times New Roman" w:hAnsi="Times New Roman" w:cs="Times New Roman"/>
          <w:spacing w:val="4"/>
          <w:sz w:val="24"/>
          <w:szCs w:val="24"/>
        </w:rPr>
        <w:t xml:space="preserve">Основные черты новгородской монументальной живописи: </w:t>
      </w:r>
      <w:r w:rsidRPr="00E67AC3">
        <w:rPr>
          <w:rFonts w:ascii="Times New Roman" w:hAnsi="Times New Roman" w:cs="Times New Roman"/>
          <w:spacing w:val="3"/>
          <w:sz w:val="24"/>
          <w:szCs w:val="24"/>
        </w:rPr>
        <w:t xml:space="preserve">расположение сюжетов по регистрам, </w:t>
      </w:r>
      <w:r w:rsidRPr="00E67AC3">
        <w:rPr>
          <w:rFonts w:ascii="Times New Roman" w:hAnsi="Times New Roman" w:cs="Times New Roman"/>
          <w:spacing w:val="4"/>
          <w:sz w:val="24"/>
          <w:szCs w:val="24"/>
        </w:rPr>
        <w:t xml:space="preserve">суровый характер изображений, замедленный </w:t>
      </w:r>
      <w:r w:rsidRPr="00E67AC3">
        <w:rPr>
          <w:rFonts w:ascii="Times New Roman" w:hAnsi="Times New Roman" w:cs="Times New Roman"/>
          <w:sz w:val="24"/>
          <w:szCs w:val="24"/>
        </w:rPr>
        <w:t xml:space="preserve">ритм композиций, </w:t>
      </w:r>
      <w:r w:rsidRPr="00E67AC3">
        <w:rPr>
          <w:rFonts w:ascii="Times New Roman" w:hAnsi="Times New Roman" w:cs="Times New Roman"/>
          <w:spacing w:val="3"/>
          <w:sz w:val="24"/>
          <w:szCs w:val="24"/>
        </w:rPr>
        <w:t xml:space="preserve">приземистые пропорции фигур, новгородские </w:t>
      </w:r>
      <w:r w:rsidRPr="00E67AC3">
        <w:rPr>
          <w:rFonts w:ascii="Times New Roman" w:hAnsi="Times New Roman" w:cs="Times New Roman"/>
          <w:spacing w:val="2"/>
          <w:sz w:val="24"/>
          <w:szCs w:val="24"/>
        </w:rPr>
        <w:t>типы лиц.</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2"/>
          <w:sz w:val="24"/>
          <w:szCs w:val="24"/>
        </w:rPr>
      </w:pPr>
      <w:r w:rsidRPr="00E67AC3">
        <w:rPr>
          <w:rFonts w:ascii="Times New Roman" w:hAnsi="Times New Roman" w:cs="Times New Roman"/>
          <w:spacing w:val="2"/>
          <w:sz w:val="24"/>
          <w:szCs w:val="24"/>
        </w:rPr>
        <w:tab/>
      </w:r>
      <w:r w:rsidRPr="00E67AC3">
        <w:rPr>
          <w:rFonts w:ascii="Times New Roman" w:hAnsi="Times New Roman" w:cs="Times New Roman"/>
          <w:b/>
          <w:sz w:val="24"/>
          <w:szCs w:val="24"/>
        </w:rPr>
        <w:t>Иконопись Новгорода X</w:t>
      </w:r>
      <w:r w:rsidRPr="00E67AC3">
        <w:rPr>
          <w:rFonts w:ascii="Times New Roman" w:hAnsi="Times New Roman" w:cs="Times New Roman"/>
          <w:b/>
          <w:sz w:val="24"/>
          <w:szCs w:val="24"/>
          <w:lang w:val="en-US"/>
        </w:rPr>
        <w:t>I</w:t>
      </w:r>
      <w:r w:rsidRPr="00E67AC3">
        <w:rPr>
          <w:rFonts w:ascii="Times New Roman" w:hAnsi="Times New Roman" w:cs="Times New Roman"/>
          <w:b/>
          <w:bCs/>
          <w:spacing w:val="9"/>
          <w:sz w:val="24"/>
          <w:szCs w:val="24"/>
        </w:rPr>
        <w:t>-</w:t>
      </w:r>
      <w:r w:rsidRPr="00E67AC3">
        <w:rPr>
          <w:rFonts w:ascii="Times New Roman" w:hAnsi="Times New Roman" w:cs="Times New Roman"/>
          <w:b/>
          <w:sz w:val="24"/>
          <w:szCs w:val="24"/>
        </w:rPr>
        <w:t>X</w:t>
      </w:r>
      <w:r w:rsidRPr="00E67AC3">
        <w:rPr>
          <w:rFonts w:ascii="Times New Roman" w:hAnsi="Times New Roman" w:cs="Times New Roman"/>
          <w:b/>
          <w:sz w:val="24"/>
          <w:szCs w:val="24"/>
          <w:lang w:val="en-US"/>
        </w:rPr>
        <w:t>II</w:t>
      </w:r>
      <w:r w:rsidRPr="00E67AC3">
        <w:rPr>
          <w:rFonts w:ascii="Times New Roman" w:hAnsi="Times New Roman" w:cs="Times New Roman"/>
          <w:b/>
          <w:bCs/>
          <w:spacing w:val="9"/>
          <w:sz w:val="24"/>
          <w:szCs w:val="24"/>
        </w:rPr>
        <w:t xml:space="preserve"> вв.</w:t>
      </w:r>
      <w:r w:rsidRPr="00E67AC3">
        <w:rPr>
          <w:rFonts w:ascii="Times New Roman" w:hAnsi="Times New Roman" w:cs="Times New Roman"/>
          <w:sz w:val="24"/>
          <w:szCs w:val="24"/>
        </w:rPr>
        <w:t xml:space="preserve"> Иконы византинизированного направления: «Ангел - Златые власы» (ГРМ), «Спас Нерукотворный» (ГТГ), «Петр и Павел» (Новгородский историко-архитектурный музей-заповедник), «Устюжское Благовещение»  (ГТГ), «Георгий», «Богоматерь Умиле</w:t>
      </w:r>
      <w:r w:rsidRPr="00E67AC3">
        <w:rPr>
          <w:rFonts w:ascii="Times New Roman" w:hAnsi="Times New Roman" w:cs="Times New Roman"/>
          <w:spacing w:val="5"/>
          <w:sz w:val="24"/>
          <w:szCs w:val="24"/>
        </w:rPr>
        <w:t>ние» (обе в Успенском соборе Московского Кремля)</w:t>
      </w:r>
      <w:r w:rsidRPr="00E67AC3">
        <w:rPr>
          <w:rFonts w:ascii="Times New Roman" w:hAnsi="Times New Roman" w:cs="Times New Roman"/>
          <w:spacing w:val="2"/>
          <w:sz w:val="24"/>
          <w:szCs w:val="24"/>
        </w:rPr>
        <w:t>.</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8"/>
          <w:sz w:val="24"/>
          <w:szCs w:val="24"/>
        </w:rPr>
      </w:pPr>
      <w:r w:rsidRPr="00E67AC3">
        <w:rPr>
          <w:rFonts w:ascii="Times New Roman" w:hAnsi="Times New Roman" w:cs="Times New Roman"/>
          <w:spacing w:val="2"/>
          <w:sz w:val="24"/>
          <w:szCs w:val="24"/>
        </w:rPr>
        <w:tab/>
      </w:r>
      <w:r w:rsidRPr="00E67AC3">
        <w:rPr>
          <w:rFonts w:ascii="Times New Roman" w:hAnsi="Times New Roman" w:cs="Times New Roman"/>
          <w:spacing w:val="3"/>
          <w:sz w:val="24"/>
          <w:szCs w:val="24"/>
        </w:rPr>
        <w:t xml:space="preserve">Сложение местной школы иконописи. Выразительность образов, </w:t>
      </w:r>
      <w:r w:rsidRPr="00E67AC3">
        <w:rPr>
          <w:rFonts w:ascii="Times New Roman" w:hAnsi="Times New Roman" w:cs="Times New Roman"/>
          <w:spacing w:val="4"/>
          <w:sz w:val="24"/>
          <w:szCs w:val="24"/>
        </w:rPr>
        <w:t>яркая декоративность и орнаментальность этих икон. Мажорное зву</w:t>
      </w:r>
      <w:r w:rsidRPr="00E67AC3">
        <w:rPr>
          <w:rFonts w:ascii="Times New Roman" w:hAnsi="Times New Roman" w:cs="Times New Roman"/>
          <w:spacing w:val="4"/>
          <w:sz w:val="24"/>
          <w:szCs w:val="24"/>
        </w:rPr>
        <w:softHyphen/>
      </w:r>
      <w:r w:rsidRPr="00E67AC3">
        <w:rPr>
          <w:rFonts w:ascii="Times New Roman" w:hAnsi="Times New Roman" w:cs="Times New Roman"/>
          <w:spacing w:val="5"/>
          <w:sz w:val="24"/>
          <w:szCs w:val="24"/>
        </w:rPr>
        <w:t>чание цвета, особая любовь к красным фонам, в отличие от сдержан</w:t>
      </w:r>
      <w:r w:rsidRPr="00E67AC3">
        <w:rPr>
          <w:rFonts w:ascii="Times New Roman" w:hAnsi="Times New Roman" w:cs="Times New Roman"/>
          <w:spacing w:val="5"/>
          <w:sz w:val="24"/>
          <w:szCs w:val="24"/>
        </w:rPr>
        <w:softHyphen/>
      </w:r>
      <w:r w:rsidRPr="00E67AC3">
        <w:rPr>
          <w:rFonts w:ascii="Times New Roman" w:hAnsi="Times New Roman" w:cs="Times New Roman"/>
          <w:spacing w:val="4"/>
          <w:sz w:val="24"/>
          <w:szCs w:val="24"/>
        </w:rPr>
        <w:t>ности палитры икон первого направления, сочетавших золото с ко</w:t>
      </w:r>
      <w:r w:rsidRPr="00E67AC3">
        <w:rPr>
          <w:rFonts w:ascii="Times New Roman" w:hAnsi="Times New Roman" w:cs="Times New Roman"/>
          <w:spacing w:val="4"/>
          <w:sz w:val="24"/>
          <w:szCs w:val="24"/>
        </w:rPr>
        <w:softHyphen/>
      </w:r>
      <w:r w:rsidRPr="00E67AC3">
        <w:rPr>
          <w:rFonts w:ascii="Times New Roman" w:hAnsi="Times New Roman" w:cs="Times New Roman"/>
          <w:spacing w:val="6"/>
          <w:sz w:val="24"/>
          <w:szCs w:val="24"/>
        </w:rPr>
        <w:t>бальтом. «Иван, Георгий и Власий» (ГРМ), «Никола Липенский» (Нов</w:t>
      </w:r>
      <w:r w:rsidRPr="00E67AC3">
        <w:rPr>
          <w:rFonts w:ascii="Times New Roman" w:hAnsi="Times New Roman" w:cs="Times New Roman"/>
          <w:spacing w:val="6"/>
          <w:sz w:val="24"/>
          <w:szCs w:val="24"/>
        </w:rPr>
        <w:softHyphen/>
      </w:r>
      <w:r w:rsidRPr="00E67AC3">
        <w:rPr>
          <w:rFonts w:ascii="Times New Roman" w:hAnsi="Times New Roman" w:cs="Times New Roman"/>
          <w:spacing w:val="3"/>
          <w:sz w:val="24"/>
          <w:szCs w:val="24"/>
        </w:rPr>
        <w:t xml:space="preserve">городский историко-архитектурный музей-заповедник), «Георгий в </w:t>
      </w:r>
      <w:r w:rsidRPr="00E67AC3">
        <w:rPr>
          <w:rFonts w:ascii="Times New Roman" w:hAnsi="Times New Roman" w:cs="Times New Roman"/>
          <w:spacing w:val="9"/>
          <w:sz w:val="24"/>
          <w:szCs w:val="24"/>
        </w:rPr>
        <w:t>житии» (ГРМ), «Никола» (ГТГ), «Успение» (ГТГ), «Богоматерь Бе</w:t>
      </w:r>
      <w:r w:rsidRPr="00E67AC3">
        <w:rPr>
          <w:rFonts w:ascii="Times New Roman" w:hAnsi="Times New Roman" w:cs="Times New Roman"/>
          <w:spacing w:val="8"/>
          <w:sz w:val="24"/>
          <w:szCs w:val="24"/>
        </w:rPr>
        <w:t>лозерская» (ГРМ).</w:t>
      </w:r>
    </w:p>
    <w:p w:rsidR="00E67AC3" w:rsidRPr="00E67AC3" w:rsidRDefault="00E67AC3" w:rsidP="00E67AC3">
      <w:pPr>
        <w:shd w:val="clear" w:color="auto" w:fill="FFFFFF"/>
        <w:spacing w:after="0" w:line="240" w:lineRule="auto"/>
        <w:ind w:firstLine="324"/>
        <w:jc w:val="both"/>
        <w:rPr>
          <w:rFonts w:ascii="Times New Roman" w:hAnsi="Times New Roman" w:cs="Times New Roman"/>
          <w:sz w:val="24"/>
          <w:szCs w:val="24"/>
        </w:rPr>
      </w:pPr>
      <w:r w:rsidRPr="00E67AC3">
        <w:rPr>
          <w:rFonts w:ascii="Times New Roman" w:hAnsi="Times New Roman" w:cs="Times New Roman"/>
          <w:spacing w:val="8"/>
          <w:sz w:val="24"/>
          <w:szCs w:val="24"/>
        </w:rPr>
        <w:tab/>
      </w:r>
      <w:r w:rsidRPr="00E67AC3">
        <w:rPr>
          <w:rFonts w:ascii="Times New Roman" w:hAnsi="Times New Roman" w:cs="Times New Roman"/>
          <w:bCs/>
          <w:spacing w:val="9"/>
          <w:sz w:val="24"/>
          <w:szCs w:val="24"/>
        </w:rPr>
        <w:t xml:space="preserve">Татаро-монгольское нашествие, ослабление художественной деятельности в захваченных землях. Борьба народа против иноземных захватчиков (татар, шведов и немецких рыцарей). </w:t>
      </w:r>
      <w:r w:rsidRPr="00E67AC3">
        <w:rPr>
          <w:rFonts w:ascii="Times New Roman" w:hAnsi="Times New Roman" w:cs="Times New Roman"/>
          <w:sz w:val="24"/>
          <w:szCs w:val="24"/>
        </w:rPr>
        <w:t>Важная роль Новгорода в сохранении художе</w:t>
      </w:r>
      <w:r w:rsidRPr="00E67AC3">
        <w:rPr>
          <w:rFonts w:ascii="Times New Roman" w:hAnsi="Times New Roman" w:cs="Times New Roman"/>
          <w:sz w:val="24"/>
          <w:szCs w:val="24"/>
        </w:rPr>
        <w:softHyphen/>
        <w:t>ственных традиций.</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3"/>
          <w:sz w:val="24"/>
          <w:szCs w:val="24"/>
        </w:rPr>
      </w:pPr>
      <w:r w:rsidRPr="00E67AC3">
        <w:rPr>
          <w:rFonts w:ascii="Times New Roman" w:hAnsi="Times New Roman" w:cs="Times New Roman"/>
          <w:sz w:val="24"/>
          <w:szCs w:val="24"/>
        </w:rPr>
        <w:tab/>
      </w:r>
      <w:r w:rsidRPr="00E67AC3">
        <w:rPr>
          <w:rFonts w:ascii="Times New Roman" w:hAnsi="Times New Roman" w:cs="Times New Roman"/>
          <w:b/>
          <w:spacing w:val="3"/>
          <w:sz w:val="24"/>
          <w:szCs w:val="24"/>
        </w:rPr>
        <w:t xml:space="preserve">Искусство Новгорода  второй половины </w:t>
      </w:r>
      <w:r w:rsidRPr="00E67AC3">
        <w:rPr>
          <w:rFonts w:ascii="Times New Roman" w:hAnsi="Times New Roman" w:cs="Times New Roman"/>
          <w:b/>
          <w:bCs/>
          <w:spacing w:val="3"/>
          <w:sz w:val="24"/>
          <w:szCs w:val="24"/>
        </w:rPr>
        <w:t>Х</w:t>
      </w:r>
      <w:r w:rsidRPr="00E67AC3">
        <w:rPr>
          <w:rFonts w:ascii="Times New Roman" w:hAnsi="Times New Roman" w:cs="Times New Roman"/>
          <w:b/>
          <w:bCs/>
          <w:spacing w:val="3"/>
          <w:sz w:val="24"/>
          <w:szCs w:val="24"/>
          <w:lang w:val="en-US"/>
        </w:rPr>
        <w:t>IV</w:t>
      </w:r>
      <w:r w:rsidRPr="00E67AC3">
        <w:rPr>
          <w:rFonts w:ascii="Times New Roman" w:hAnsi="Times New Roman" w:cs="Times New Roman"/>
          <w:b/>
          <w:bCs/>
          <w:spacing w:val="3"/>
          <w:sz w:val="24"/>
          <w:szCs w:val="24"/>
        </w:rPr>
        <w:t xml:space="preserve"> </w:t>
      </w:r>
      <w:r w:rsidRPr="00E67AC3">
        <w:rPr>
          <w:rFonts w:ascii="Times New Roman" w:hAnsi="Times New Roman" w:cs="Times New Roman"/>
          <w:b/>
          <w:spacing w:val="3"/>
          <w:sz w:val="24"/>
          <w:szCs w:val="24"/>
        </w:rPr>
        <w:t>века</w:t>
      </w:r>
      <w:r w:rsidRPr="00E67AC3">
        <w:rPr>
          <w:rFonts w:ascii="Times New Roman" w:hAnsi="Times New Roman" w:cs="Times New Roman"/>
          <w:spacing w:val="3"/>
          <w:sz w:val="24"/>
          <w:szCs w:val="24"/>
        </w:rPr>
        <w:t>.</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6"/>
          <w:sz w:val="24"/>
          <w:szCs w:val="24"/>
        </w:rPr>
      </w:pPr>
      <w:r w:rsidRPr="00E67AC3">
        <w:rPr>
          <w:rFonts w:ascii="Times New Roman" w:hAnsi="Times New Roman" w:cs="Times New Roman"/>
          <w:spacing w:val="3"/>
          <w:sz w:val="24"/>
          <w:szCs w:val="24"/>
        </w:rPr>
        <w:tab/>
      </w:r>
      <w:r w:rsidRPr="00E67AC3">
        <w:rPr>
          <w:rFonts w:ascii="Times New Roman" w:hAnsi="Times New Roman" w:cs="Times New Roman"/>
          <w:spacing w:val="5"/>
          <w:sz w:val="24"/>
          <w:szCs w:val="24"/>
        </w:rPr>
        <w:t xml:space="preserve">Обострение социальных противоречия в Новгороде в </w:t>
      </w:r>
      <w:r w:rsidRPr="00E67AC3">
        <w:rPr>
          <w:rFonts w:ascii="Times New Roman" w:hAnsi="Times New Roman" w:cs="Times New Roman"/>
          <w:sz w:val="24"/>
          <w:szCs w:val="24"/>
          <w:lang w:val="en-US"/>
        </w:rPr>
        <w:t>XIV</w:t>
      </w:r>
      <w:r w:rsidRPr="00E67AC3">
        <w:rPr>
          <w:rFonts w:ascii="Times New Roman" w:hAnsi="Times New Roman" w:cs="Times New Roman"/>
          <w:spacing w:val="5"/>
          <w:sz w:val="24"/>
          <w:szCs w:val="24"/>
        </w:rPr>
        <w:t xml:space="preserve"> в., выс</w:t>
      </w:r>
      <w:r w:rsidRPr="00E67AC3">
        <w:rPr>
          <w:rFonts w:ascii="Times New Roman" w:hAnsi="Times New Roman" w:cs="Times New Roman"/>
          <w:spacing w:val="5"/>
          <w:sz w:val="24"/>
          <w:szCs w:val="24"/>
        </w:rPr>
        <w:softHyphen/>
        <w:t>тупления народных масс, ересь стригольников как средневековая форма</w:t>
      </w:r>
      <w:r w:rsidRPr="00E67AC3">
        <w:rPr>
          <w:rFonts w:ascii="Times New Roman" w:hAnsi="Times New Roman" w:cs="Times New Roman"/>
          <w:i/>
          <w:iCs/>
          <w:spacing w:val="5"/>
          <w:sz w:val="24"/>
          <w:szCs w:val="24"/>
        </w:rPr>
        <w:t xml:space="preserve"> </w:t>
      </w:r>
      <w:r w:rsidRPr="00E67AC3">
        <w:rPr>
          <w:rFonts w:ascii="Times New Roman" w:hAnsi="Times New Roman" w:cs="Times New Roman"/>
          <w:spacing w:val="5"/>
          <w:sz w:val="24"/>
          <w:szCs w:val="24"/>
        </w:rPr>
        <w:t>выражения социального протеста. Развитие элементов новой город</w:t>
      </w:r>
      <w:r w:rsidRPr="00E67AC3">
        <w:rPr>
          <w:rFonts w:ascii="Times New Roman" w:hAnsi="Times New Roman" w:cs="Times New Roman"/>
          <w:spacing w:val="4"/>
          <w:sz w:val="24"/>
          <w:szCs w:val="24"/>
        </w:rPr>
        <w:t>ской культуры, роль торговых и ремесленных сословий. Участие куп</w:t>
      </w:r>
      <w:r w:rsidRPr="00E67AC3">
        <w:rPr>
          <w:rFonts w:ascii="Times New Roman" w:hAnsi="Times New Roman" w:cs="Times New Roman"/>
          <w:spacing w:val="4"/>
          <w:sz w:val="24"/>
          <w:szCs w:val="24"/>
        </w:rPr>
        <w:softHyphen/>
      </w:r>
      <w:r w:rsidRPr="00E67AC3">
        <w:rPr>
          <w:rFonts w:ascii="Times New Roman" w:hAnsi="Times New Roman" w:cs="Times New Roman"/>
          <w:spacing w:val="6"/>
          <w:sz w:val="24"/>
          <w:szCs w:val="24"/>
        </w:rPr>
        <w:t>цов и посадских людей в храмовом строительстве.</w:t>
      </w:r>
    </w:p>
    <w:p w:rsidR="00E67AC3" w:rsidRPr="00E67AC3" w:rsidRDefault="00E67AC3" w:rsidP="00E67AC3">
      <w:pPr>
        <w:shd w:val="clear" w:color="auto" w:fill="FFFFFF"/>
        <w:spacing w:after="0" w:line="240" w:lineRule="auto"/>
        <w:ind w:firstLine="324"/>
        <w:jc w:val="both"/>
        <w:rPr>
          <w:rFonts w:ascii="Times New Roman" w:hAnsi="Times New Roman" w:cs="Times New Roman"/>
          <w:sz w:val="24"/>
          <w:szCs w:val="24"/>
        </w:rPr>
      </w:pPr>
      <w:r w:rsidRPr="00E67AC3">
        <w:rPr>
          <w:rFonts w:ascii="Times New Roman" w:hAnsi="Times New Roman" w:cs="Times New Roman"/>
          <w:spacing w:val="6"/>
          <w:sz w:val="24"/>
          <w:szCs w:val="24"/>
        </w:rPr>
        <w:tab/>
      </w:r>
      <w:r w:rsidRPr="00E67AC3">
        <w:rPr>
          <w:rFonts w:ascii="Times New Roman" w:hAnsi="Times New Roman" w:cs="Times New Roman"/>
          <w:b/>
          <w:spacing w:val="3"/>
          <w:sz w:val="24"/>
          <w:szCs w:val="24"/>
        </w:rPr>
        <w:t>Архитектура</w:t>
      </w:r>
      <w:r w:rsidRPr="00E67AC3">
        <w:rPr>
          <w:rFonts w:ascii="Times New Roman" w:hAnsi="Times New Roman" w:cs="Times New Roman"/>
          <w:spacing w:val="3"/>
          <w:sz w:val="24"/>
          <w:szCs w:val="24"/>
        </w:rPr>
        <w:t>. Эволюция новгородского храма,</w:t>
      </w:r>
      <w:r w:rsidRPr="00E67AC3">
        <w:rPr>
          <w:rFonts w:ascii="Times New Roman" w:hAnsi="Times New Roman" w:cs="Times New Roman"/>
          <w:sz w:val="24"/>
          <w:szCs w:val="24"/>
        </w:rPr>
        <w:t xml:space="preserve"> </w:t>
      </w:r>
      <w:r w:rsidRPr="00E67AC3">
        <w:rPr>
          <w:rFonts w:ascii="Times New Roman" w:hAnsi="Times New Roman" w:cs="Times New Roman"/>
          <w:spacing w:val="3"/>
          <w:sz w:val="24"/>
          <w:szCs w:val="24"/>
        </w:rPr>
        <w:t>художественные и конструктивные изменения</w:t>
      </w:r>
      <w:r w:rsidRPr="00E67AC3">
        <w:rPr>
          <w:rFonts w:ascii="Times New Roman" w:hAnsi="Times New Roman" w:cs="Times New Roman"/>
          <w:sz w:val="24"/>
          <w:szCs w:val="24"/>
        </w:rPr>
        <w:t xml:space="preserve">: подкупольные  </w:t>
      </w:r>
      <w:r w:rsidRPr="00E67AC3">
        <w:rPr>
          <w:rFonts w:ascii="Times New Roman" w:hAnsi="Times New Roman" w:cs="Times New Roman"/>
          <w:spacing w:val="3"/>
          <w:sz w:val="24"/>
          <w:szCs w:val="24"/>
        </w:rPr>
        <w:t xml:space="preserve">столбы придвинуты к стенам, </w:t>
      </w:r>
      <w:r w:rsidRPr="00E67AC3">
        <w:rPr>
          <w:rFonts w:ascii="Times New Roman" w:hAnsi="Times New Roman" w:cs="Times New Roman"/>
          <w:sz w:val="24"/>
          <w:szCs w:val="24"/>
        </w:rPr>
        <w:t xml:space="preserve">трехлопастное </w:t>
      </w:r>
      <w:r w:rsidRPr="00E67AC3">
        <w:rPr>
          <w:rFonts w:ascii="Times New Roman" w:hAnsi="Times New Roman" w:cs="Times New Roman"/>
          <w:spacing w:val="4"/>
          <w:sz w:val="24"/>
          <w:szCs w:val="24"/>
        </w:rPr>
        <w:t>покрытие, трехчастное деление стены лопатками, отвечающее внутрен</w:t>
      </w:r>
      <w:r w:rsidRPr="00E67AC3">
        <w:rPr>
          <w:rFonts w:ascii="Times New Roman" w:hAnsi="Times New Roman" w:cs="Times New Roman"/>
          <w:spacing w:val="4"/>
          <w:sz w:val="24"/>
          <w:szCs w:val="24"/>
        </w:rPr>
        <w:softHyphen/>
        <w:t xml:space="preserve">нему конструктивному решению храма. Орнаменты барабана и апсиды, </w:t>
      </w:r>
      <w:r w:rsidRPr="00E67AC3">
        <w:rPr>
          <w:rFonts w:ascii="Times New Roman" w:hAnsi="Times New Roman" w:cs="Times New Roman"/>
          <w:spacing w:val="6"/>
          <w:sz w:val="24"/>
          <w:szCs w:val="24"/>
        </w:rPr>
        <w:t xml:space="preserve">ниши в стене, вставки каменных крестов разнообразных форм. </w:t>
      </w:r>
      <w:r w:rsidRPr="00E67AC3">
        <w:rPr>
          <w:rFonts w:ascii="Times New Roman" w:hAnsi="Times New Roman" w:cs="Times New Roman"/>
          <w:spacing w:val="3"/>
          <w:sz w:val="24"/>
          <w:szCs w:val="24"/>
        </w:rPr>
        <w:t xml:space="preserve"> Церкви: Спаса на Ковалеве (1345), Успения на Волотовом поле (1352), Федора Стратилата</w:t>
      </w:r>
      <w:r w:rsidRPr="00E67AC3">
        <w:rPr>
          <w:rFonts w:ascii="Times New Roman" w:hAnsi="Times New Roman" w:cs="Times New Roman"/>
          <w:sz w:val="24"/>
          <w:szCs w:val="24"/>
        </w:rPr>
        <w:t xml:space="preserve"> (1360-1361) и Спасо-Преображения на Ильине улице (1374)  - примеры  установившегося в Новгороде классического типа  простого и конструктивно-ясного храма. </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1"/>
          <w:sz w:val="24"/>
          <w:szCs w:val="24"/>
        </w:rPr>
      </w:pPr>
      <w:r w:rsidRPr="00E67AC3">
        <w:rPr>
          <w:rFonts w:ascii="Times New Roman" w:hAnsi="Times New Roman" w:cs="Times New Roman"/>
          <w:sz w:val="24"/>
          <w:szCs w:val="24"/>
        </w:rPr>
        <w:tab/>
      </w:r>
      <w:r w:rsidRPr="00E67AC3">
        <w:rPr>
          <w:rFonts w:ascii="Times New Roman" w:hAnsi="Times New Roman" w:cs="Times New Roman"/>
          <w:spacing w:val="5"/>
          <w:sz w:val="24"/>
          <w:szCs w:val="24"/>
        </w:rPr>
        <w:t xml:space="preserve">Гражданское </w:t>
      </w:r>
      <w:r w:rsidRPr="00E67AC3">
        <w:rPr>
          <w:rFonts w:ascii="Times New Roman" w:hAnsi="Times New Roman" w:cs="Times New Roman"/>
          <w:spacing w:val="4"/>
          <w:sz w:val="24"/>
          <w:szCs w:val="24"/>
        </w:rPr>
        <w:t xml:space="preserve">строительство. Грановитая палата. Архиепископский дворец. Стены </w:t>
      </w:r>
      <w:r w:rsidRPr="00E67AC3">
        <w:rPr>
          <w:rFonts w:ascii="Times New Roman" w:hAnsi="Times New Roman" w:cs="Times New Roman"/>
          <w:spacing w:val="1"/>
          <w:sz w:val="24"/>
          <w:szCs w:val="24"/>
        </w:rPr>
        <w:t>и башни   новгородского Кремля.</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5"/>
          <w:sz w:val="24"/>
          <w:szCs w:val="24"/>
        </w:rPr>
      </w:pPr>
      <w:r w:rsidRPr="00E67AC3">
        <w:rPr>
          <w:rFonts w:ascii="Times New Roman" w:hAnsi="Times New Roman" w:cs="Times New Roman"/>
          <w:spacing w:val="1"/>
          <w:sz w:val="24"/>
          <w:szCs w:val="24"/>
        </w:rPr>
        <w:tab/>
      </w:r>
      <w:r w:rsidRPr="00E67AC3">
        <w:rPr>
          <w:rFonts w:ascii="Times New Roman" w:hAnsi="Times New Roman" w:cs="Times New Roman"/>
          <w:b/>
          <w:spacing w:val="3"/>
          <w:sz w:val="24"/>
          <w:szCs w:val="24"/>
        </w:rPr>
        <w:t xml:space="preserve">Архитектура </w:t>
      </w:r>
      <w:r w:rsidRPr="00E67AC3">
        <w:rPr>
          <w:rFonts w:ascii="Times New Roman" w:hAnsi="Times New Roman" w:cs="Times New Roman"/>
          <w:b/>
          <w:sz w:val="24"/>
          <w:szCs w:val="24"/>
          <w:lang w:val="en-US"/>
        </w:rPr>
        <w:t>XV</w:t>
      </w:r>
      <w:r w:rsidRPr="00E67AC3">
        <w:rPr>
          <w:rFonts w:ascii="Times New Roman" w:hAnsi="Times New Roman" w:cs="Times New Roman"/>
          <w:b/>
          <w:spacing w:val="3"/>
          <w:sz w:val="24"/>
          <w:szCs w:val="24"/>
        </w:rPr>
        <w:t xml:space="preserve"> века.</w:t>
      </w:r>
      <w:r w:rsidRPr="00E67AC3">
        <w:rPr>
          <w:rFonts w:ascii="Times New Roman" w:hAnsi="Times New Roman" w:cs="Times New Roman"/>
          <w:spacing w:val="3"/>
          <w:sz w:val="24"/>
          <w:szCs w:val="24"/>
        </w:rPr>
        <w:t xml:space="preserve"> Сокращение размеров храмов, появление </w:t>
      </w:r>
      <w:r w:rsidRPr="00E67AC3">
        <w:rPr>
          <w:rFonts w:ascii="Times New Roman" w:hAnsi="Times New Roman" w:cs="Times New Roman"/>
          <w:spacing w:val="5"/>
          <w:sz w:val="24"/>
          <w:szCs w:val="24"/>
        </w:rPr>
        <w:t>храмов на подклетях. На</w:t>
      </w:r>
      <w:r w:rsidRPr="00E67AC3">
        <w:rPr>
          <w:rFonts w:ascii="Times New Roman" w:hAnsi="Times New Roman" w:cs="Times New Roman"/>
          <w:spacing w:val="4"/>
          <w:sz w:val="24"/>
          <w:szCs w:val="24"/>
        </w:rPr>
        <w:t>рочитый архаизм, выразившийся в подражании архитектуре</w:t>
      </w:r>
      <w:r w:rsidRPr="00E67AC3">
        <w:rPr>
          <w:rFonts w:ascii="Times New Roman" w:hAnsi="Times New Roman" w:cs="Times New Roman"/>
          <w:sz w:val="24"/>
          <w:szCs w:val="24"/>
        </w:rPr>
        <w:t xml:space="preserve"> X</w:t>
      </w:r>
      <w:r w:rsidRPr="00E67AC3">
        <w:rPr>
          <w:rFonts w:ascii="Times New Roman" w:hAnsi="Times New Roman" w:cs="Times New Roman"/>
          <w:sz w:val="24"/>
          <w:szCs w:val="24"/>
          <w:lang w:val="en-US"/>
        </w:rPr>
        <w:t>II</w:t>
      </w:r>
      <w:r w:rsidRPr="00E67AC3">
        <w:rPr>
          <w:rFonts w:ascii="Times New Roman" w:hAnsi="Times New Roman" w:cs="Times New Roman"/>
          <w:spacing w:val="4"/>
          <w:sz w:val="24"/>
          <w:szCs w:val="24"/>
        </w:rPr>
        <w:t xml:space="preserve"> века </w:t>
      </w:r>
      <w:r w:rsidRPr="00E67AC3">
        <w:rPr>
          <w:rFonts w:ascii="Times New Roman" w:hAnsi="Times New Roman" w:cs="Times New Roman"/>
          <w:spacing w:val="5"/>
          <w:sz w:val="24"/>
          <w:szCs w:val="24"/>
        </w:rPr>
        <w:t xml:space="preserve">церкви Ильи на Славне, Петра и Павла в Кожевниках. </w:t>
      </w:r>
    </w:p>
    <w:p w:rsidR="00E67AC3" w:rsidRPr="00E67AC3" w:rsidRDefault="00E67AC3" w:rsidP="00E67AC3">
      <w:pPr>
        <w:shd w:val="clear" w:color="auto" w:fill="FFFFFF"/>
        <w:spacing w:after="0" w:line="240" w:lineRule="auto"/>
        <w:ind w:firstLine="324"/>
        <w:jc w:val="both"/>
        <w:rPr>
          <w:rFonts w:ascii="Times New Roman" w:hAnsi="Times New Roman" w:cs="Times New Roman"/>
          <w:sz w:val="24"/>
          <w:szCs w:val="24"/>
        </w:rPr>
      </w:pPr>
      <w:r w:rsidRPr="00E67AC3">
        <w:rPr>
          <w:rFonts w:ascii="Times New Roman" w:hAnsi="Times New Roman" w:cs="Times New Roman"/>
          <w:spacing w:val="5"/>
          <w:sz w:val="24"/>
          <w:szCs w:val="24"/>
        </w:rPr>
        <w:tab/>
      </w:r>
      <w:r w:rsidRPr="00E67AC3">
        <w:rPr>
          <w:rFonts w:ascii="Times New Roman" w:hAnsi="Times New Roman" w:cs="Times New Roman"/>
          <w:b/>
          <w:spacing w:val="4"/>
          <w:sz w:val="24"/>
          <w:szCs w:val="24"/>
        </w:rPr>
        <w:t xml:space="preserve">Монументальная живопись </w:t>
      </w:r>
      <w:r w:rsidRPr="00E67AC3">
        <w:rPr>
          <w:rFonts w:ascii="Times New Roman" w:hAnsi="Times New Roman" w:cs="Times New Roman"/>
          <w:b/>
          <w:sz w:val="24"/>
          <w:szCs w:val="24"/>
          <w:lang w:val="en-US"/>
        </w:rPr>
        <w:t>XIV</w:t>
      </w:r>
      <w:r w:rsidRPr="00E67AC3">
        <w:rPr>
          <w:rFonts w:ascii="Times New Roman" w:hAnsi="Times New Roman" w:cs="Times New Roman"/>
          <w:b/>
          <w:spacing w:val="4"/>
          <w:sz w:val="24"/>
          <w:szCs w:val="24"/>
        </w:rPr>
        <w:t xml:space="preserve"> века</w:t>
      </w:r>
      <w:r w:rsidRPr="00E67AC3">
        <w:rPr>
          <w:rFonts w:ascii="Times New Roman" w:hAnsi="Times New Roman" w:cs="Times New Roman"/>
          <w:b/>
          <w:i/>
          <w:iCs/>
          <w:spacing w:val="4"/>
          <w:sz w:val="24"/>
          <w:szCs w:val="24"/>
        </w:rPr>
        <w:t>.</w:t>
      </w:r>
      <w:r w:rsidRPr="00E67AC3">
        <w:rPr>
          <w:rFonts w:ascii="Times New Roman" w:hAnsi="Times New Roman" w:cs="Times New Roman"/>
          <w:i/>
          <w:iCs/>
          <w:spacing w:val="4"/>
          <w:sz w:val="24"/>
          <w:szCs w:val="24"/>
        </w:rPr>
        <w:t xml:space="preserve"> </w:t>
      </w:r>
      <w:r w:rsidRPr="00E67AC3">
        <w:rPr>
          <w:rFonts w:ascii="Times New Roman" w:hAnsi="Times New Roman" w:cs="Times New Roman"/>
          <w:spacing w:val="6"/>
          <w:sz w:val="24"/>
          <w:szCs w:val="24"/>
        </w:rPr>
        <w:t xml:space="preserve">Задачи </w:t>
      </w:r>
      <w:r w:rsidRPr="00E67AC3">
        <w:rPr>
          <w:rFonts w:ascii="Times New Roman" w:hAnsi="Times New Roman" w:cs="Times New Roman"/>
          <w:iCs/>
          <w:spacing w:val="6"/>
          <w:sz w:val="24"/>
          <w:szCs w:val="24"/>
        </w:rPr>
        <w:t>синтеза</w:t>
      </w:r>
      <w:r w:rsidRPr="00E67AC3">
        <w:rPr>
          <w:rFonts w:ascii="Times New Roman" w:hAnsi="Times New Roman" w:cs="Times New Roman"/>
          <w:spacing w:val="6"/>
          <w:sz w:val="24"/>
          <w:szCs w:val="24"/>
        </w:rPr>
        <w:t xml:space="preserve">, осуществляемые живописцами в каждом храме, </w:t>
      </w:r>
      <w:r w:rsidRPr="00E67AC3">
        <w:rPr>
          <w:rFonts w:ascii="Times New Roman" w:hAnsi="Times New Roman" w:cs="Times New Roman"/>
          <w:bCs/>
          <w:sz w:val="24"/>
          <w:szCs w:val="24"/>
        </w:rPr>
        <w:t>применительно к особенностям его</w:t>
      </w:r>
      <w:r w:rsidRPr="00E67AC3">
        <w:rPr>
          <w:rFonts w:ascii="Times New Roman" w:hAnsi="Times New Roman" w:cs="Times New Roman"/>
          <w:bCs/>
          <w:smallCaps/>
          <w:sz w:val="24"/>
          <w:szCs w:val="24"/>
        </w:rPr>
        <w:t xml:space="preserve"> </w:t>
      </w:r>
      <w:r w:rsidRPr="00E67AC3">
        <w:rPr>
          <w:rFonts w:ascii="Times New Roman" w:hAnsi="Times New Roman" w:cs="Times New Roman"/>
          <w:bCs/>
          <w:sz w:val="24"/>
          <w:szCs w:val="24"/>
        </w:rPr>
        <w:t xml:space="preserve"> архитектуры.</w:t>
      </w:r>
      <w:r w:rsidRPr="00E67AC3">
        <w:rPr>
          <w:rFonts w:ascii="Times New Roman" w:hAnsi="Times New Roman" w:cs="Times New Roman"/>
          <w:spacing w:val="3"/>
          <w:sz w:val="24"/>
          <w:szCs w:val="24"/>
        </w:rPr>
        <w:t xml:space="preserve"> </w:t>
      </w:r>
      <w:r w:rsidRPr="00E67AC3">
        <w:rPr>
          <w:rFonts w:ascii="Times New Roman" w:hAnsi="Times New Roman" w:cs="Times New Roman"/>
          <w:spacing w:val="13"/>
          <w:sz w:val="24"/>
          <w:szCs w:val="24"/>
        </w:rPr>
        <w:t>Фрески церкви Успения на Волотовом поле.</w:t>
      </w:r>
      <w:r w:rsidRPr="00E67AC3">
        <w:rPr>
          <w:rFonts w:ascii="Times New Roman" w:hAnsi="Times New Roman" w:cs="Times New Roman"/>
          <w:spacing w:val="11"/>
          <w:sz w:val="24"/>
          <w:szCs w:val="24"/>
        </w:rPr>
        <w:t xml:space="preserve"> Новые черты в их иконографии: </w:t>
      </w:r>
      <w:r w:rsidRPr="00E67AC3">
        <w:rPr>
          <w:rFonts w:ascii="Times New Roman" w:hAnsi="Times New Roman" w:cs="Times New Roman"/>
          <w:sz w:val="24"/>
          <w:szCs w:val="24"/>
        </w:rPr>
        <w:t xml:space="preserve">смелая свобода исполнения, введение </w:t>
      </w:r>
      <w:r w:rsidRPr="00E67AC3">
        <w:rPr>
          <w:rFonts w:ascii="Times New Roman" w:hAnsi="Times New Roman" w:cs="Times New Roman"/>
          <w:iCs/>
          <w:sz w:val="24"/>
          <w:szCs w:val="24"/>
        </w:rPr>
        <w:t>в</w:t>
      </w:r>
      <w:r w:rsidRPr="00E67AC3">
        <w:rPr>
          <w:rFonts w:ascii="Times New Roman" w:hAnsi="Times New Roman" w:cs="Times New Roman"/>
          <w:i/>
          <w:iCs/>
          <w:sz w:val="24"/>
          <w:szCs w:val="24"/>
        </w:rPr>
        <w:t xml:space="preserve"> </w:t>
      </w:r>
      <w:r w:rsidRPr="00E67AC3">
        <w:rPr>
          <w:rFonts w:ascii="Times New Roman" w:hAnsi="Times New Roman" w:cs="Times New Roman"/>
          <w:sz w:val="24"/>
          <w:szCs w:val="24"/>
        </w:rPr>
        <w:t xml:space="preserve">композицию  архитектурных конструкций.   </w:t>
      </w:r>
      <w:r w:rsidRPr="00E67AC3">
        <w:rPr>
          <w:rFonts w:ascii="Times New Roman" w:hAnsi="Times New Roman" w:cs="Times New Roman"/>
          <w:spacing w:val="11"/>
          <w:sz w:val="24"/>
          <w:szCs w:val="24"/>
        </w:rPr>
        <w:t xml:space="preserve">Народные </w:t>
      </w:r>
      <w:r w:rsidRPr="00E67AC3">
        <w:rPr>
          <w:rFonts w:ascii="Times New Roman" w:hAnsi="Times New Roman" w:cs="Times New Roman"/>
          <w:sz w:val="24"/>
          <w:szCs w:val="24"/>
        </w:rPr>
        <w:t>истоки искусства волотовских мастеров. Фрески церкви Спаса на Ковалёве</w:t>
      </w:r>
      <w:r w:rsidRPr="00E67AC3">
        <w:rPr>
          <w:rFonts w:ascii="Times New Roman" w:hAnsi="Times New Roman" w:cs="Times New Roman"/>
          <w:spacing w:val="13"/>
          <w:sz w:val="24"/>
          <w:szCs w:val="24"/>
        </w:rPr>
        <w:t xml:space="preserve">, их близость к фрескам церкви Успения на Волотовом поле </w:t>
      </w:r>
      <w:r w:rsidRPr="00E67AC3">
        <w:rPr>
          <w:rFonts w:ascii="Times New Roman" w:hAnsi="Times New Roman" w:cs="Times New Roman"/>
          <w:spacing w:val="11"/>
          <w:sz w:val="24"/>
          <w:szCs w:val="24"/>
        </w:rPr>
        <w:t>и Федора Стратилата. Черты воздействии южнославянского искусст</w:t>
      </w:r>
      <w:r w:rsidRPr="00E67AC3">
        <w:rPr>
          <w:rFonts w:ascii="Times New Roman" w:hAnsi="Times New Roman" w:cs="Times New Roman"/>
          <w:spacing w:val="5"/>
          <w:sz w:val="24"/>
          <w:szCs w:val="24"/>
        </w:rPr>
        <w:t>ва.</w:t>
      </w:r>
      <w:r w:rsidRPr="00E67AC3">
        <w:rPr>
          <w:rFonts w:ascii="Times New Roman" w:hAnsi="Times New Roman" w:cs="Times New Roman"/>
          <w:sz w:val="24"/>
          <w:szCs w:val="24"/>
        </w:rPr>
        <w:t xml:space="preserve"> </w:t>
      </w:r>
    </w:p>
    <w:p w:rsidR="00E67AC3" w:rsidRPr="00E67AC3" w:rsidRDefault="00E67AC3" w:rsidP="00E67AC3">
      <w:pPr>
        <w:shd w:val="clear" w:color="auto" w:fill="FFFFFF"/>
        <w:spacing w:after="0" w:line="240" w:lineRule="auto"/>
        <w:ind w:firstLine="324"/>
        <w:jc w:val="both"/>
        <w:rPr>
          <w:rFonts w:ascii="Times New Roman" w:hAnsi="Times New Roman" w:cs="Times New Roman"/>
          <w:sz w:val="24"/>
          <w:szCs w:val="24"/>
        </w:rPr>
      </w:pPr>
      <w:r w:rsidRPr="00E67AC3">
        <w:rPr>
          <w:rFonts w:ascii="Times New Roman" w:hAnsi="Times New Roman" w:cs="Times New Roman"/>
          <w:sz w:val="24"/>
          <w:szCs w:val="24"/>
        </w:rPr>
        <w:tab/>
        <w:t xml:space="preserve">Роль Феофана  Грека в развитии древнерусского искусства, </w:t>
      </w:r>
      <w:r w:rsidRPr="00E67AC3">
        <w:rPr>
          <w:rFonts w:ascii="Times New Roman" w:hAnsi="Times New Roman" w:cs="Times New Roman"/>
          <w:spacing w:val="32"/>
          <w:sz w:val="24"/>
          <w:szCs w:val="24"/>
        </w:rPr>
        <w:t>его</w:t>
      </w:r>
      <w:r w:rsidRPr="00E67AC3">
        <w:rPr>
          <w:rFonts w:ascii="Times New Roman" w:hAnsi="Times New Roman" w:cs="Times New Roman"/>
          <w:spacing w:val="3"/>
          <w:sz w:val="24"/>
          <w:szCs w:val="24"/>
        </w:rPr>
        <w:t xml:space="preserve"> связь с идеологическими движениями Византии  </w:t>
      </w:r>
      <w:r w:rsidRPr="00E67AC3">
        <w:rPr>
          <w:rFonts w:ascii="Times New Roman" w:hAnsi="Times New Roman" w:cs="Times New Roman"/>
          <w:sz w:val="24"/>
          <w:szCs w:val="24"/>
          <w:lang w:val="en-US"/>
        </w:rPr>
        <w:t>XIV</w:t>
      </w:r>
      <w:r w:rsidRPr="00E67AC3">
        <w:rPr>
          <w:rFonts w:ascii="Times New Roman" w:hAnsi="Times New Roman" w:cs="Times New Roman"/>
          <w:spacing w:val="3"/>
          <w:sz w:val="24"/>
          <w:szCs w:val="24"/>
        </w:rPr>
        <w:t xml:space="preserve"> века. </w:t>
      </w:r>
      <w:r w:rsidRPr="00E67AC3">
        <w:rPr>
          <w:rFonts w:ascii="Times New Roman" w:hAnsi="Times New Roman" w:cs="Times New Roman"/>
          <w:sz w:val="24"/>
          <w:szCs w:val="24"/>
        </w:rPr>
        <w:t xml:space="preserve">Фрески </w:t>
      </w:r>
      <w:r w:rsidRPr="00E67AC3">
        <w:rPr>
          <w:rFonts w:ascii="Times New Roman" w:hAnsi="Times New Roman" w:cs="Times New Roman"/>
          <w:spacing w:val="1"/>
          <w:sz w:val="24"/>
          <w:szCs w:val="24"/>
        </w:rPr>
        <w:t>церкви Спаса-Преображения на  Ильине улице: «</w:t>
      </w:r>
      <w:r w:rsidRPr="00E67AC3">
        <w:rPr>
          <w:rFonts w:ascii="Times New Roman" w:hAnsi="Times New Roman" w:cs="Times New Roman"/>
          <w:spacing w:val="3"/>
          <w:sz w:val="24"/>
          <w:szCs w:val="24"/>
        </w:rPr>
        <w:t xml:space="preserve">Пантократор»,  </w:t>
      </w:r>
      <w:r w:rsidRPr="00E67AC3">
        <w:rPr>
          <w:rFonts w:ascii="Times New Roman" w:hAnsi="Times New Roman" w:cs="Times New Roman"/>
          <w:spacing w:val="1"/>
          <w:sz w:val="24"/>
          <w:szCs w:val="24"/>
        </w:rPr>
        <w:t>фигуры праотцов в простен</w:t>
      </w:r>
      <w:r w:rsidRPr="00E67AC3">
        <w:rPr>
          <w:rFonts w:ascii="Times New Roman" w:hAnsi="Times New Roman" w:cs="Times New Roman"/>
          <w:spacing w:val="3"/>
          <w:sz w:val="24"/>
          <w:szCs w:val="24"/>
        </w:rPr>
        <w:t>ках барабана Оформление Троицкого придела, изобра</w:t>
      </w:r>
      <w:r w:rsidRPr="00E67AC3">
        <w:rPr>
          <w:rFonts w:ascii="Times New Roman" w:hAnsi="Times New Roman" w:cs="Times New Roman"/>
          <w:spacing w:val="3"/>
          <w:sz w:val="24"/>
          <w:szCs w:val="24"/>
        </w:rPr>
        <w:softHyphen/>
      </w:r>
      <w:r w:rsidRPr="00E67AC3">
        <w:rPr>
          <w:rFonts w:ascii="Times New Roman" w:hAnsi="Times New Roman" w:cs="Times New Roman"/>
          <w:spacing w:val="2"/>
          <w:sz w:val="24"/>
          <w:szCs w:val="24"/>
        </w:rPr>
        <w:t>жения столпников, «Троицы», «Богоматери-Знамения». Значение од</w:t>
      </w:r>
      <w:r w:rsidRPr="00E67AC3">
        <w:rPr>
          <w:rFonts w:ascii="Times New Roman" w:hAnsi="Times New Roman" w:cs="Times New Roman"/>
          <w:sz w:val="24"/>
          <w:szCs w:val="24"/>
        </w:rPr>
        <w:t xml:space="preserve">нофигурных композиций в живописи Феофана. Ярость индивидуальных </w:t>
      </w:r>
      <w:r w:rsidRPr="00E67AC3">
        <w:rPr>
          <w:rFonts w:ascii="Times New Roman" w:hAnsi="Times New Roman" w:cs="Times New Roman"/>
          <w:spacing w:val="4"/>
          <w:sz w:val="24"/>
          <w:szCs w:val="24"/>
        </w:rPr>
        <w:t xml:space="preserve">характеристик, интерес к личности человека, суровость сильных и значительных обрезов. </w:t>
      </w:r>
      <w:r w:rsidRPr="00E67AC3">
        <w:rPr>
          <w:rFonts w:ascii="Times New Roman" w:hAnsi="Times New Roman" w:cs="Times New Roman"/>
          <w:sz w:val="24"/>
          <w:szCs w:val="24"/>
        </w:rPr>
        <w:t>Фрески церкви Федора Стратилата - произведение новгородских п</w:t>
      </w:r>
    </w:p>
    <w:p w:rsidR="00E67AC3" w:rsidRPr="00E67AC3" w:rsidRDefault="00E67AC3" w:rsidP="00E67AC3">
      <w:pPr>
        <w:shd w:val="clear" w:color="auto" w:fill="FFFFFF"/>
        <w:spacing w:after="0" w:line="240" w:lineRule="auto"/>
        <w:ind w:firstLine="324"/>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b/>
          <w:spacing w:val="4"/>
          <w:sz w:val="24"/>
          <w:szCs w:val="24"/>
        </w:rPr>
        <w:t xml:space="preserve">Иконопись </w:t>
      </w:r>
      <w:r w:rsidRPr="00E67AC3">
        <w:rPr>
          <w:rFonts w:ascii="Times New Roman" w:hAnsi="Times New Roman" w:cs="Times New Roman"/>
          <w:b/>
          <w:sz w:val="24"/>
          <w:szCs w:val="24"/>
          <w:lang w:val="en-US"/>
        </w:rPr>
        <w:t>XIV</w:t>
      </w:r>
      <w:r w:rsidRPr="00E67AC3">
        <w:rPr>
          <w:rFonts w:ascii="Times New Roman" w:hAnsi="Times New Roman" w:cs="Times New Roman"/>
          <w:b/>
          <w:sz w:val="24"/>
          <w:szCs w:val="24"/>
        </w:rPr>
        <w:t>-</w:t>
      </w:r>
      <w:r w:rsidRPr="00E67AC3">
        <w:rPr>
          <w:rFonts w:ascii="Times New Roman" w:hAnsi="Times New Roman" w:cs="Times New Roman"/>
          <w:b/>
          <w:spacing w:val="4"/>
          <w:sz w:val="24"/>
          <w:szCs w:val="24"/>
        </w:rPr>
        <w:t xml:space="preserve"> </w:t>
      </w:r>
      <w:r w:rsidRPr="00E67AC3">
        <w:rPr>
          <w:rFonts w:ascii="Times New Roman" w:hAnsi="Times New Roman" w:cs="Times New Roman"/>
          <w:b/>
          <w:sz w:val="24"/>
          <w:szCs w:val="24"/>
          <w:lang w:val="en-US"/>
        </w:rPr>
        <w:t>XV</w:t>
      </w:r>
      <w:r w:rsidRPr="00E67AC3">
        <w:rPr>
          <w:rFonts w:ascii="Times New Roman" w:hAnsi="Times New Roman" w:cs="Times New Roman"/>
          <w:b/>
          <w:spacing w:val="4"/>
          <w:sz w:val="24"/>
          <w:szCs w:val="24"/>
        </w:rPr>
        <w:t xml:space="preserve"> веков.</w:t>
      </w:r>
      <w:r w:rsidRPr="00E67AC3">
        <w:rPr>
          <w:rFonts w:ascii="Times New Roman" w:hAnsi="Times New Roman" w:cs="Times New Roman"/>
          <w:spacing w:val="4"/>
          <w:sz w:val="24"/>
          <w:szCs w:val="24"/>
        </w:rPr>
        <w:t xml:space="preserve"> «Рождество Богородицы» (ГТР), «Св. Георгий» (ГРАД), «Четырехцветная» (ГРМ). Отражение в иконах исторических </w:t>
      </w:r>
      <w:r w:rsidRPr="00E67AC3">
        <w:rPr>
          <w:rFonts w:ascii="Times New Roman" w:hAnsi="Times New Roman" w:cs="Times New Roman"/>
          <w:spacing w:val="5"/>
          <w:sz w:val="24"/>
          <w:szCs w:val="24"/>
        </w:rPr>
        <w:t xml:space="preserve">событий и изображение реальных персонажей: «Битва новгородцев с </w:t>
      </w:r>
      <w:r w:rsidRPr="00E67AC3">
        <w:rPr>
          <w:rFonts w:ascii="Times New Roman" w:hAnsi="Times New Roman" w:cs="Times New Roman"/>
          <w:spacing w:val="6"/>
          <w:sz w:val="24"/>
          <w:szCs w:val="24"/>
        </w:rPr>
        <w:t>суздальцами» (ГРМ, ГТГ, Новгородский музей), «Молящиеся новго</w:t>
      </w:r>
      <w:r w:rsidRPr="00E67AC3">
        <w:rPr>
          <w:rFonts w:ascii="Times New Roman" w:hAnsi="Times New Roman" w:cs="Times New Roman"/>
          <w:spacing w:val="6"/>
          <w:sz w:val="24"/>
          <w:szCs w:val="24"/>
        </w:rPr>
        <w:softHyphen/>
      </w:r>
      <w:r w:rsidRPr="00E67AC3">
        <w:rPr>
          <w:rFonts w:ascii="Times New Roman" w:hAnsi="Times New Roman" w:cs="Times New Roman"/>
          <w:spacing w:val="3"/>
          <w:sz w:val="24"/>
          <w:szCs w:val="24"/>
        </w:rPr>
        <w:t>родцы» (Новгородский музей). Иконы северной школы живописи. Лю</w:t>
      </w:r>
      <w:r w:rsidRPr="00E67AC3">
        <w:rPr>
          <w:rFonts w:ascii="Times New Roman" w:hAnsi="Times New Roman" w:cs="Times New Roman"/>
          <w:sz w:val="24"/>
          <w:szCs w:val="24"/>
        </w:rPr>
        <w:t>догощинский крест (1359, Новгородский историко-архитектурный му</w:t>
      </w:r>
      <w:r w:rsidRPr="00E67AC3">
        <w:rPr>
          <w:rFonts w:ascii="Times New Roman" w:hAnsi="Times New Roman" w:cs="Times New Roman"/>
          <w:sz w:val="24"/>
          <w:szCs w:val="24"/>
        </w:rPr>
        <w:softHyphen/>
        <w:t>зей-заповедник) - памятник новгородской скульптуры.</w:t>
      </w:r>
    </w:p>
    <w:p w:rsidR="00E67AC3" w:rsidRPr="00E67AC3" w:rsidRDefault="00E67AC3" w:rsidP="00E67AC3">
      <w:pPr>
        <w:shd w:val="clear" w:color="auto" w:fill="FFFFFF"/>
        <w:spacing w:after="0" w:line="240" w:lineRule="auto"/>
        <w:ind w:firstLine="324"/>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i/>
          <w:sz w:val="24"/>
          <w:szCs w:val="24"/>
        </w:rPr>
        <w:t>Самостоятельная работа</w:t>
      </w:r>
      <w:r w:rsidRPr="00E67AC3">
        <w:rPr>
          <w:rFonts w:ascii="Times New Roman" w:hAnsi="Times New Roman" w:cs="Times New Roman"/>
          <w:sz w:val="24"/>
          <w:szCs w:val="24"/>
        </w:rPr>
        <w:t>: просмотр видеосюжета по Интернету (YouTube) «Софийский собор» (автор текста Леонид Лопаницын); перечислить в тетради название святынь собора.</w:t>
      </w:r>
    </w:p>
    <w:p w:rsidR="00E67AC3" w:rsidRPr="00E67AC3" w:rsidRDefault="002C20B1" w:rsidP="00E67AC3">
      <w:pPr>
        <w:pStyle w:val="af1"/>
        <w:spacing w:line="240" w:lineRule="auto"/>
        <w:rPr>
          <w:rFonts w:cs="Times New Roman"/>
          <w:b/>
        </w:rPr>
      </w:pPr>
      <w:r>
        <w:rPr>
          <w:rFonts w:cs="Times New Roman"/>
          <w:b/>
        </w:rPr>
        <w:t xml:space="preserve">             </w:t>
      </w:r>
      <w:r w:rsidR="00E67AC3" w:rsidRPr="00E67AC3">
        <w:rPr>
          <w:rFonts w:cs="Times New Roman"/>
          <w:b/>
        </w:rPr>
        <w:t xml:space="preserve">4.2.3. </w:t>
      </w:r>
      <w:r w:rsidR="00E67AC3" w:rsidRPr="00E67AC3">
        <w:rPr>
          <w:rFonts w:cs="Times New Roman"/>
          <w:b/>
        </w:rPr>
        <w:tab/>
        <w:t xml:space="preserve">История искусства Пскова </w:t>
      </w:r>
      <w:r w:rsidR="00E67AC3" w:rsidRPr="00E67AC3">
        <w:rPr>
          <w:rFonts w:cs="Times New Roman"/>
          <w:b/>
          <w:lang w:val="en-US"/>
        </w:rPr>
        <w:t>XII</w:t>
      </w:r>
      <w:r w:rsidR="00E67AC3" w:rsidRPr="00E67AC3">
        <w:rPr>
          <w:rFonts w:cs="Times New Roman"/>
          <w:b/>
        </w:rPr>
        <w:t>-</w:t>
      </w:r>
      <w:r w:rsidR="00E67AC3" w:rsidRPr="00E67AC3">
        <w:rPr>
          <w:rFonts w:cs="Times New Roman"/>
          <w:b/>
          <w:lang w:val="en-US"/>
        </w:rPr>
        <w:t>XV</w:t>
      </w:r>
      <w:r w:rsidR="00E67AC3" w:rsidRPr="00E67AC3">
        <w:rPr>
          <w:rFonts w:cs="Times New Roman"/>
          <w:b/>
        </w:rPr>
        <w:t xml:space="preserve"> веков</w:t>
      </w:r>
    </w:p>
    <w:p w:rsidR="00E67AC3" w:rsidRPr="00E67AC3" w:rsidRDefault="00E67AC3" w:rsidP="00E67AC3">
      <w:pPr>
        <w:pStyle w:val="af1"/>
        <w:spacing w:line="240" w:lineRule="auto"/>
        <w:rPr>
          <w:rFonts w:cs="Times New Roman"/>
        </w:rPr>
      </w:pPr>
      <w:r w:rsidRPr="00E67AC3">
        <w:rPr>
          <w:rFonts w:cs="Times New Roman"/>
        </w:rPr>
        <w:t xml:space="preserve">                     Сформировать представление об искусстве Пскова конца XIII—XV вв. Рассказать о начале объединения русских земель в борьбе против монголо-татарского ига. Познакомить с общественной жизнью, культурой, искусством Пскова.</w:t>
      </w:r>
    </w:p>
    <w:p w:rsidR="00E67AC3" w:rsidRPr="00E67AC3" w:rsidRDefault="00E67AC3" w:rsidP="00E67AC3">
      <w:pPr>
        <w:pStyle w:val="af1"/>
        <w:spacing w:line="240" w:lineRule="auto"/>
        <w:rPr>
          <w:rFonts w:cs="Times New Roman"/>
        </w:rPr>
      </w:pPr>
      <w:r w:rsidRPr="00E67AC3">
        <w:rPr>
          <w:rFonts w:cs="Times New Roman"/>
        </w:rPr>
        <w:tab/>
        <w:t xml:space="preserve">Особенности политического строя Пскова. </w:t>
      </w:r>
      <w:r w:rsidRPr="00E67AC3">
        <w:rPr>
          <w:rFonts w:cs="Times New Roman"/>
          <w:smallCaps/>
        </w:rPr>
        <w:t xml:space="preserve"> </w:t>
      </w:r>
      <w:r w:rsidRPr="00E67AC3">
        <w:rPr>
          <w:rFonts w:cs="Times New Roman"/>
        </w:rPr>
        <w:t>Слабость феодальной</w:t>
      </w:r>
      <w:r w:rsidRPr="00E67AC3">
        <w:rPr>
          <w:rFonts w:cs="Times New Roman"/>
        </w:rPr>
        <w:br/>
      </w:r>
      <w:r w:rsidRPr="00E67AC3">
        <w:rPr>
          <w:rFonts w:cs="Times New Roman"/>
          <w:spacing w:val="5"/>
        </w:rPr>
        <w:t>верхушки и князя. Развитие ремесленного производства, роль торгов</w:t>
      </w:r>
      <w:r w:rsidRPr="00E67AC3">
        <w:rPr>
          <w:rFonts w:cs="Times New Roman"/>
        </w:rPr>
        <w:t xml:space="preserve">ли.  Демократический характер псковского искусства. </w:t>
      </w:r>
    </w:p>
    <w:p w:rsidR="00E67AC3" w:rsidRPr="00E67AC3" w:rsidRDefault="00E67AC3" w:rsidP="00E67AC3">
      <w:pPr>
        <w:pStyle w:val="af1"/>
        <w:spacing w:line="240" w:lineRule="auto"/>
        <w:rPr>
          <w:rFonts w:cs="Times New Roman"/>
        </w:rPr>
      </w:pPr>
      <w:r w:rsidRPr="00E67AC3">
        <w:rPr>
          <w:rFonts w:cs="Times New Roman"/>
          <w:b/>
        </w:rPr>
        <w:tab/>
        <w:t>Архитектура.</w:t>
      </w:r>
      <w:r w:rsidRPr="00E67AC3">
        <w:rPr>
          <w:rFonts w:cs="Times New Roman"/>
        </w:rPr>
        <w:t xml:space="preserve"> Особенности псковской архитектуры: понижение бо</w:t>
      </w:r>
      <w:r w:rsidRPr="00E67AC3">
        <w:rPr>
          <w:rFonts w:cs="Times New Roman"/>
          <w:spacing w:val="5"/>
        </w:rPr>
        <w:t xml:space="preserve">ковых абсид и западных углов здания, крепостной характер культовой архитектуры,  включение звонниц. </w:t>
      </w:r>
      <w:r w:rsidRPr="00E67AC3">
        <w:rPr>
          <w:rFonts w:cs="Times New Roman"/>
          <w:iCs/>
        </w:rPr>
        <w:t>Спасо-</w:t>
      </w:r>
      <w:r w:rsidRPr="00E67AC3">
        <w:rPr>
          <w:rFonts w:cs="Times New Roman"/>
        </w:rPr>
        <w:t xml:space="preserve">Преображенский собор Мирожского монастыря (1156) - один из первых каменных храмов. Троицкий собор и его градообразующее значение. </w:t>
      </w:r>
    </w:p>
    <w:p w:rsidR="00E67AC3" w:rsidRPr="00E67AC3" w:rsidRDefault="00E67AC3" w:rsidP="00E67AC3">
      <w:pPr>
        <w:pStyle w:val="af1"/>
        <w:spacing w:line="240" w:lineRule="auto"/>
        <w:rPr>
          <w:rFonts w:cs="Times New Roman"/>
          <w:spacing w:val="-1"/>
        </w:rPr>
      </w:pPr>
      <w:r w:rsidRPr="00E67AC3">
        <w:rPr>
          <w:rFonts w:cs="Times New Roman"/>
          <w:spacing w:val="2"/>
        </w:rPr>
        <w:tab/>
        <w:t xml:space="preserve">Фрески Спасо-Преображенского собора Мирожского монастыря. </w:t>
      </w:r>
      <w:r w:rsidRPr="00E67AC3">
        <w:rPr>
          <w:rFonts w:cs="Times New Roman"/>
        </w:rPr>
        <w:t>Ос</w:t>
      </w:r>
      <w:r w:rsidRPr="00E67AC3">
        <w:rPr>
          <w:rFonts w:cs="Times New Roman"/>
          <w:lang w:val="en-US"/>
        </w:rPr>
        <w:t>o</w:t>
      </w:r>
      <w:r w:rsidRPr="00E67AC3">
        <w:rPr>
          <w:rFonts w:cs="Times New Roman"/>
        </w:rPr>
        <w:t>бенности  системы росписей со сценой «Вознесения» в куполе. Гра</w:t>
      </w:r>
      <w:r w:rsidRPr="00E67AC3">
        <w:rPr>
          <w:rFonts w:cs="Times New Roman"/>
        </w:rPr>
        <w:softHyphen/>
      </w:r>
      <w:r w:rsidRPr="00E67AC3">
        <w:rPr>
          <w:rFonts w:cs="Times New Roman"/>
          <w:spacing w:val="3"/>
        </w:rPr>
        <w:t xml:space="preserve">фическая манера исполнения, лаконизм композиций, непосредственность эмоциональных </w:t>
      </w:r>
      <w:r w:rsidRPr="00E67AC3">
        <w:rPr>
          <w:rFonts w:cs="Times New Roman"/>
          <w:spacing w:val="-1"/>
        </w:rPr>
        <w:t>характеристик.</w:t>
      </w:r>
    </w:p>
    <w:p w:rsidR="00E67AC3" w:rsidRPr="00E67AC3" w:rsidRDefault="00E67AC3" w:rsidP="00E67AC3">
      <w:pPr>
        <w:pStyle w:val="af1"/>
        <w:spacing w:line="240" w:lineRule="auto"/>
        <w:rPr>
          <w:rFonts w:cs="Times New Roman"/>
          <w:b/>
        </w:rPr>
      </w:pPr>
      <w:r w:rsidRPr="00E67AC3">
        <w:rPr>
          <w:rFonts w:cs="Times New Roman"/>
          <w:b/>
        </w:rPr>
        <w:tab/>
        <w:t>Псковская шко</w:t>
      </w:r>
      <w:r w:rsidRPr="00E67AC3">
        <w:rPr>
          <w:rFonts w:cs="Times New Roman"/>
          <w:b/>
        </w:rPr>
        <w:softHyphen/>
      </w:r>
      <w:r w:rsidRPr="00E67AC3">
        <w:rPr>
          <w:rFonts w:cs="Times New Roman"/>
          <w:b/>
          <w:spacing w:val="-2"/>
        </w:rPr>
        <w:t>ла иконописи</w:t>
      </w:r>
      <w:r w:rsidRPr="00E67AC3">
        <w:rPr>
          <w:rFonts w:cs="Times New Roman"/>
          <w:spacing w:val="-2"/>
        </w:rPr>
        <w:t xml:space="preserve"> </w:t>
      </w:r>
      <w:r w:rsidRPr="00E67AC3">
        <w:rPr>
          <w:rFonts w:cs="Times New Roman"/>
          <w:b/>
          <w:spacing w:val="-2"/>
        </w:rPr>
        <w:t>и ее особенности</w:t>
      </w:r>
      <w:r w:rsidRPr="00E67AC3">
        <w:rPr>
          <w:rFonts w:cs="Times New Roman"/>
          <w:spacing w:val="-2"/>
        </w:rPr>
        <w:t>: ярко выраженный местный этнический тип в изображениях, приглушенный колорит:</w:t>
      </w:r>
      <w:r w:rsidRPr="00E67AC3">
        <w:rPr>
          <w:rFonts w:cs="Times New Roman"/>
        </w:rPr>
        <w:t xml:space="preserve"> </w:t>
      </w:r>
      <w:r w:rsidRPr="00E67AC3">
        <w:rPr>
          <w:rFonts w:cs="Times New Roman"/>
          <w:spacing w:val="7"/>
        </w:rPr>
        <w:t>«Богоматерь Одигитрия» (ГТГ), «Илия с житием» (ГТГ), «Успение» (ГТГ), «Крещение» (ГТГ).</w:t>
      </w:r>
    </w:p>
    <w:p w:rsidR="00E67AC3" w:rsidRPr="00E67AC3" w:rsidRDefault="00E67AC3" w:rsidP="00E67AC3">
      <w:pPr>
        <w:pStyle w:val="af1"/>
        <w:spacing w:line="240" w:lineRule="auto"/>
        <w:ind w:firstLine="437"/>
        <w:rPr>
          <w:rFonts w:cs="Times New Roman"/>
        </w:rPr>
      </w:pPr>
      <w:r w:rsidRPr="00E67AC3">
        <w:rPr>
          <w:rFonts w:cs="Times New Roman"/>
          <w:i/>
        </w:rPr>
        <w:tab/>
        <w:t>Самостоятельная работа</w:t>
      </w:r>
      <w:r w:rsidRPr="00E67AC3">
        <w:rPr>
          <w:rFonts w:cs="Times New Roman"/>
        </w:rPr>
        <w:t>: перечислить в тетради основные памятники искусства; подготовить сообщение о сюжетах отдельных икон.</w:t>
      </w:r>
    </w:p>
    <w:p w:rsidR="00E67AC3" w:rsidRPr="00E67AC3" w:rsidRDefault="00E67AC3" w:rsidP="00E67AC3">
      <w:pPr>
        <w:pStyle w:val="af1"/>
        <w:spacing w:line="240" w:lineRule="auto"/>
        <w:ind w:firstLine="437"/>
        <w:rPr>
          <w:rFonts w:cs="Times New Roman"/>
        </w:rPr>
      </w:pPr>
      <w:r w:rsidRPr="00E67AC3">
        <w:rPr>
          <w:rFonts w:cs="Times New Roman"/>
          <w:b/>
        </w:rPr>
        <w:t>4.2.4.</w:t>
      </w:r>
      <w:r w:rsidRPr="00E67AC3">
        <w:rPr>
          <w:rFonts w:cs="Times New Roman"/>
          <w:b/>
        </w:rPr>
        <w:tab/>
        <w:t xml:space="preserve">Искусство Московского княжества </w:t>
      </w:r>
      <w:r w:rsidRPr="00E67AC3">
        <w:rPr>
          <w:rFonts w:cs="Times New Roman"/>
          <w:b/>
          <w:lang w:val="en-US"/>
        </w:rPr>
        <w:t>XIV</w:t>
      </w:r>
      <w:r w:rsidRPr="00E67AC3">
        <w:rPr>
          <w:rFonts w:cs="Times New Roman"/>
          <w:b/>
        </w:rPr>
        <w:t>-</w:t>
      </w:r>
      <w:r w:rsidRPr="00E67AC3">
        <w:rPr>
          <w:rFonts w:cs="Times New Roman"/>
          <w:b/>
          <w:lang w:val="en-US"/>
        </w:rPr>
        <w:t>XV</w:t>
      </w:r>
      <w:r w:rsidRPr="00E67AC3">
        <w:rPr>
          <w:rFonts w:cs="Times New Roman"/>
          <w:b/>
        </w:rPr>
        <w:t xml:space="preserve"> вв</w:t>
      </w:r>
      <w:r w:rsidRPr="00E67AC3">
        <w:rPr>
          <w:rFonts w:cs="Times New Roman"/>
        </w:rPr>
        <w:t>.</w:t>
      </w:r>
    </w:p>
    <w:p w:rsidR="00E67AC3" w:rsidRPr="00E67AC3" w:rsidRDefault="00E67AC3" w:rsidP="00E67AC3">
      <w:pPr>
        <w:pStyle w:val="af1"/>
        <w:spacing w:line="240" w:lineRule="auto"/>
        <w:ind w:firstLine="437"/>
        <w:rPr>
          <w:rFonts w:cs="Times New Roman"/>
        </w:rPr>
      </w:pPr>
      <w:r w:rsidRPr="00E67AC3">
        <w:rPr>
          <w:rFonts w:cs="Times New Roman"/>
          <w:b/>
        </w:rPr>
        <w:t xml:space="preserve">4.2.4.1. Архитектура Московского княжества </w:t>
      </w:r>
      <w:r w:rsidRPr="00E67AC3">
        <w:rPr>
          <w:rFonts w:cs="Times New Roman"/>
          <w:b/>
          <w:lang w:val="en-US"/>
        </w:rPr>
        <w:t>XIV</w:t>
      </w:r>
      <w:r w:rsidRPr="00E67AC3">
        <w:rPr>
          <w:rFonts w:cs="Times New Roman"/>
          <w:b/>
        </w:rPr>
        <w:t>-</w:t>
      </w:r>
      <w:r w:rsidRPr="00E67AC3">
        <w:rPr>
          <w:rFonts w:cs="Times New Roman"/>
          <w:b/>
          <w:lang w:val="en-US"/>
        </w:rPr>
        <w:t>XV</w:t>
      </w:r>
      <w:r w:rsidRPr="00E67AC3">
        <w:rPr>
          <w:rFonts w:cs="Times New Roman"/>
          <w:b/>
        </w:rPr>
        <w:t xml:space="preserve"> вв</w:t>
      </w:r>
      <w:r w:rsidRPr="00E67AC3">
        <w:rPr>
          <w:rFonts w:cs="Times New Roman"/>
        </w:rPr>
        <w:t>.</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особенности раннемосковской архитектуры.  Познакомить с памятниками живописи, архитектуры. Раскрыть роль Московского княжества в формировании Русского государства.</w:t>
      </w:r>
    </w:p>
    <w:p w:rsidR="00E67AC3" w:rsidRPr="00E67AC3" w:rsidRDefault="00E67AC3" w:rsidP="00E67AC3">
      <w:pPr>
        <w:shd w:val="clear" w:color="auto" w:fill="FFFFFF"/>
        <w:spacing w:after="0" w:line="240" w:lineRule="auto"/>
        <w:ind w:firstLine="331"/>
        <w:jc w:val="both"/>
        <w:rPr>
          <w:rFonts w:ascii="Times New Roman" w:hAnsi="Times New Roman" w:cs="Times New Roman"/>
          <w:spacing w:val="1"/>
          <w:sz w:val="24"/>
          <w:szCs w:val="24"/>
        </w:rPr>
      </w:pPr>
      <w:r w:rsidRPr="00E67AC3">
        <w:rPr>
          <w:rFonts w:ascii="Times New Roman" w:hAnsi="Times New Roman" w:cs="Times New Roman"/>
          <w:spacing w:val="2"/>
          <w:sz w:val="24"/>
          <w:szCs w:val="24"/>
        </w:rPr>
        <w:tab/>
        <w:t>Укрепление основы русской народности (параллельно с укра</w:t>
      </w:r>
      <w:r w:rsidRPr="00E67AC3">
        <w:rPr>
          <w:rFonts w:ascii="Times New Roman" w:hAnsi="Times New Roman" w:cs="Times New Roman"/>
          <w:spacing w:val="2"/>
          <w:sz w:val="24"/>
          <w:szCs w:val="24"/>
        </w:rPr>
        <w:softHyphen/>
      </w:r>
      <w:r w:rsidRPr="00E67AC3">
        <w:rPr>
          <w:rFonts w:ascii="Times New Roman" w:hAnsi="Times New Roman" w:cs="Times New Roman"/>
          <w:sz w:val="24"/>
          <w:szCs w:val="24"/>
        </w:rPr>
        <w:t xml:space="preserve">инской и белорусской). Обострение борьбы с Золотой Ордой за </w:t>
      </w:r>
      <w:r w:rsidRPr="00E67AC3">
        <w:rPr>
          <w:rFonts w:ascii="Times New Roman" w:hAnsi="Times New Roman" w:cs="Times New Roman"/>
          <w:spacing w:val="1"/>
          <w:sz w:val="24"/>
          <w:szCs w:val="24"/>
        </w:rPr>
        <w:t xml:space="preserve">национальное освобождение. </w:t>
      </w:r>
      <w:r w:rsidRPr="00E67AC3">
        <w:rPr>
          <w:rFonts w:ascii="Times New Roman" w:hAnsi="Times New Roman" w:cs="Times New Roman"/>
          <w:spacing w:val="4"/>
          <w:sz w:val="24"/>
          <w:szCs w:val="24"/>
        </w:rPr>
        <w:t xml:space="preserve">Московское княжество и его </w:t>
      </w:r>
      <w:r w:rsidRPr="00E67AC3">
        <w:rPr>
          <w:rFonts w:ascii="Times New Roman" w:hAnsi="Times New Roman" w:cs="Times New Roman"/>
          <w:bCs/>
          <w:spacing w:val="9"/>
          <w:sz w:val="24"/>
          <w:szCs w:val="24"/>
        </w:rPr>
        <w:t>значение в консолидации русских земель в борьбе с татарами. Победа на Куликовом по</w:t>
      </w:r>
      <w:r w:rsidRPr="00E67AC3">
        <w:rPr>
          <w:rFonts w:ascii="Times New Roman" w:hAnsi="Times New Roman" w:cs="Times New Roman"/>
          <w:bCs/>
          <w:spacing w:val="9"/>
          <w:sz w:val="24"/>
          <w:szCs w:val="24"/>
        </w:rPr>
        <w:softHyphen/>
      </w:r>
      <w:r w:rsidRPr="00E67AC3">
        <w:rPr>
          <w:rFonts w:ascii="Times New Roman" w:hAnsi="Times New Roman" w:cs="Times New Roman"/>
          <w:bCs/>
          <w:sz w:val="24"/>
          <w:szCs w:val="24"/>
        </w:rPr>
        <w:t>ле (1380).</w:t>
      </w:r>
      <w:r w:rsidRPr="00E67AC3">
        <w:rPr>
          <w:rFonts w:ascii="Times New Roman" w:hAnsi="Times New Roman" w:cs="Times New Roman"/>
          <w:spacing w:val="1"/>
          <w:sz w:val="24"/>
          <w:szCs w:val="24"/>
        </w:rPr>
        <w:t xml:space="preserve"> </w:t>
      </w:r>
      <w:r w:rsidRPr="00E67AC3">
        <w:rPr>
          <w:rFonts w:ascii="Times New Roman" w:hAnsi="Times New Roman" w:cs="Times New Roman"/>
          <w:bCs/>
          <w:spacing w:val="10"/>
          <w:sz w:val="24"/>
          <w:szCs w:val="24"/>
        </w:rPr>
        <w:t>Москва - политиче</w:t>
      </w:r>
      <w:r w:rsidRPr="00E67AC3">
        <w:rPr>
          <w:rFonts w:ascii="Times New Roman" w:hAnsi="Times New Roman" w:cs="Times New Roman"/>
          <w:bCs/>
          <w:spacing w:val="10"/>
          <w:sz w:val="24"/>
          <w:szCs w:val="24"/>
        </w:rPr>
        <w:softHyphen/>
      </w:r>
      <w:r w:rsidRPr="00E67AC3">
        <w:rPr>
          <w:rFonts w:ascii="Times New Roman" w:hAnsi="Times New Roman" w:cs="Times New Roman"/>
          <w:bCs/>
          <w:spacing w:val="9"/>
          <w:sz w:val="24"/>
          <w:szCs w:val="24"/>
        </w:rPr>
        <w:t xml:space="preserve">ский и культурный центр Древней Руси. </w:t>
      </w:r>
      <w:r w:rsidRPr="00E67AC3">
        <w:rPr>
          <w:rFonts w:ascii="Times New Roman" w:hAnsi="Times New Roman" w:cs="Times New Roman"/>
          <w:spacing w:val="-1"/>
          <w:sz w:val="24"/>
          <w:szCs w:val="24"/>
        </w:rPr>
        <w:t xml:space="preserve">Художественные связи </w:t>
      </w:r>
      <w:r w:rsidRPr="00E67AC3">
        <w:rPr>
          <w:rFonts w:ascii="Times New Roman" w:hAnsi="Times New Roman" w:cs="Times New Roman"/>
          <w:spacing w:val="5"/>
          <w:sz w:val="24"/>
          <w:szCs w:val="24"/>
        </w:rPr>
        <w:t>русских земель с Византией и Балканскими странами.</w:t>
      </w:r>
    </w:p>
    <w:p w:rsidR="00E67AC3" w:rsidRPr="00E67AC3" w:rsidRDefault="00E67AC3" w:rsidP="00E67AC3">
      <w:pPr>
        <w:shd w:val="clear" w:color="auto" w:fill="FFFFFF"/>
        <w:spacing w:after="0" w:line="240" w:lineRule="auto"/>
        <w:ind w:firstLine="331"/>
        <w:jc w:val="both"/>
        <w:rPr>
          <w:rFonts w:ascii="Times New Roman" w:hAnsi="Times New Roman" w:cs="Times New Roman"/>
          <w:spacing w:val="1"/>
          <w:sz w:val="24"/>
          <w:szCs w:val="24"/>
        </w:rPr>
      </w:pPr>
      <w:r w:rsidRPr="00E67AC3">
        <w:rPr>
          <w:rFonts w:ascii="Times New Roman" w:hAnsi="Times New Roman" w:cs="Times New Roman"/>
          <w:bCs/>
          <w:sz w:val="24"/>
          <w:szCs w:val="24"/>
        </w:rPr>
        <w:tab/>
        <w:t>Расцвет искус</w:t>
      </w:r>
      <w:r w:rsidRPr="00E67AC3">
        <w:rPr>
          <w:rFonts w:ascii="Times New Roman" w:hAnsi="Times New Roman" w:cs="Times New Roman"/>
          <w:bCs/>
          <w:sz w:val="24"/>
          <w:szCs w:val="24"/>
        </w:rPr>
        <w:softHyphen/>
      </w:r>
      <w:r w:rsidRPr="00E67AC3">
        <w:rPr>
          <w:rFonts w:ascii="Times New Roman" w:hAnsi="Times New Roman" w:cs="Times New Roman"/>
          <w:bCs/>
          <w:spacing w:val="12"/>
          <w:sz w:val="24"/>
          <w:szCs w:val="24"/>
        </w:rPr>
        <w:t xml:space="preserve">ства в </w:t>
      </w:r>
      <w:r w:rsidRPr="00E67AC3">
        <w:rPr>
          <w:rFonts w:ascii="Times New Roman" w:hAnsi="Times New Roman" w:cs="Times New Roman"/>
          <w:sz w:val="24"/>
          <w:szCs w:val="24"/>
          <w:lang w:val="en-US"/>
        </w:rPr>
        <w:t>XIV</w:t>
      </w:r>
      <w:r w:rsidRPr="00E67AC3">
        <w:rPr>
          <w:rFonts w:ascii="Times New Roman" w:hAnsi="Times New Roman" w:cs="Times New Roman"/>
          <w:sz w:val="24"/>
          <w:szCs w:val="24"/>
        </w:rPr>
        <w:t xml:space="preserve">- </w:t>
      </w:r>
      <w:r w:rsidRPr="00E67AC3">
        <w:rPr>
          <w:rFonts w:ascii="Times New Roman" w:hAnsi="Times New Roman" w:cs="Times New Roman"/>
          <w:sz w:val="24"/>
          <w:szCs w:val="24"/>
          <w:lang w:val="en-US"/>
        </w:rPr>
        <w:t>XV</w:t>
      </w:r>
      <w:r w:rsidRPr="00E67AC3">
        <w:rPr>
          <w:rFonts w:ascii="Times New Roman" w:hAnsi="Times New Roman" w:cs="Times New Roman"/>
          <w:sz w:val="24"/>
          <w:szCs w:val="24"/>
        </w:rPr>
        <w:t xml:space="preserve"> </w:t>
      </w:r>
      <w:r w:rsidRPr="00E67AC3">
        <w:rPr>
          <w:rFonts w:ascii="Times New Roman" w:hAnsi="Times New Roman" w:cs="Times New Roman"/>
          <w:bCs/>
          <w:spacing w:val="12"/>
          <w:sz w:val="24"/>
          <w:szCs w:val="24"/>
        </w:rPr>
        <w:t>веках. Его новый характер, новые идеи и образы, разви</w:t>
      </w:r>
      <w:r w:rsidRPr="00E67AC3">
        <w:rPr>
          <w:rFonts w:ascii="Times New Roman" w:hAnsi="Times New Roman" w:cs="Times New Roman"/>
          <w:bCs/>
          <w:spacing w:val="12"/>
          <w:sz w:val="24"/>
          <w:szCs w:val="24"/>
        </w:rPr>
        <w:softHyphen/>
      </w:r>
      <w:r w:rsidRPr="00E67AC3">
        <w:rPr>
          <w:rFonts w:ascii="Times New Roman" w:hAnsi="Times New Roman" w:cs="Times New Roman"/>
          <w:bCs/>
          <w:spacing w:val="10"/>
          <w:sz w:val="24"/>
          <w:szCs w:val="24"/>
        </w:rPr>
        <w:t>тие передовых художественных устремлений в рамках старых средне</w:t>
      </w:r>
      <w:r w:rsidRPr="00E67AC3">
        <w:rPr>
          <w:rFonts w:ascii="Times New Roman" w:hAnsi="Times New Roman" w:cs="Times New Roman"/>
          <w:bCs/>
          <w:spacing w:val="10"/>
          <w:sz w:val="24"/>
          <w:szCs w:val="24"/>
        </w:rPr>
        <w:softHyphen/>
      </w:r>
      <w:r w:rsidRPr="00E67AC3">
        <w:rPr>
          <w:rFonts w:ascii="Times New Roman" w:hAnsi="Times New Roman" w:cs="Times New Roman"/>
          <w:bCs/>
          <w:spacing w:val="11"/>
          <w:sz w:val="24"/>
          <w:szCs w:val="24"/>
        </w:rPr>
        <w:t>вековых форм искусства. Усиление связей с Византией, приезд кон</w:t>
      </w:r>
      <w:r w:rsidRPr="00E67AC3">
        <w:rPr>
          <w:rFonts w:ascii="Times New Roman" w:hAnsi="Times New Roman" w:cs="Times New Roman"/>
          <w:bCs/>
          <w:spacing w:val="6"/>
          <w:sz w:val="24"/>
          <w:szCs w:val="24"/>
        </w:rPr>
        <w:t xml:space="preserve">стантинопольских художников по приглашению митрополита Феогноста </w:t>
      </w:r>
      <w:r w:rsidRPr="00E67AC3">
        <w:rPr>
          <w:rFonts w:ascii="Times New Roman" w:hAnsi="Times New Roman" w:cs="Times New Roman"/>
          <w:bCs/>
          <w:spacing w:val="9"/>
          <w:sz w:val="24"/>
          <w:szCs w:val="24"/>
        </w:rPr>
        <w:t xml:space="preserve">в Москву, поездки русских иконописцев в Константинополь. Подъем русской культуры и чувства национального самосознания, интерес к </w:t>
      </w:r>
      <w:r w:rsidRPr="00E67AC3">
        <w:rPr>
          <w:rFonts w:ascii="Times New Roman" w:hAnsi="Times New Roman" w:cs="Times New Roman"/>
          <w:bCs/>
          <w:spacing w:val="8"/>
          <w:sz w:val="24"/>
          <w:szCs w:val="24"/>
        </w:rPr>
        <w:t xml:space="preserve">прошлому, к искусству Владимиро-Суздальской Руси. Литературные </w:t>
      </w:r>
      <w:r w:rsidRPr="00E67AC3">
        <w:rPr>
          <w:rFonts w:ascii="Times New Roman" w:hAnsi="Times New Roman" w:cs="Times New Roman"/>
          <w:bCs/>
          <w:sz w:val="24"/>
          <w:szCs w:val="24"/>
        </w:rPr>
        <w:t xml:space="preserve">произведения этого времени «Задонщина» и «Сказание о Мамаевом </w:t>
      </w:r>
      <w:r w:rsidRPr="00E67AC3">
        <w:rPr>
          <w:rFonts w:ascii="Times New Roman" w:hAnsi="Times New Roman" w:cs="Times New Roman"/>
          <w:bCs/>
          <w:spacing w:val="9"/>
          <w:sz w:val="24"/>
          <w:szCs w:val="24"/>
        </w:rPr>
        <w:t xml:space="preserve">побоище», патриотизм, уважение и любовь к прошлому своей родины </w:t>
      </w:r>
      <w:r w:rsidRPr="00E67AC3">
        <w:rPr>
          <w:rFonts w:ascii="Times New Roman" w:hAnsi="Times New Roman" w:cs="Times New Roman"/>
          <w:bCs/>
          <w:spacing w:val="8"/>
          <w:sz w:val="24"/>
          <w:szCs w:val="24"/>
        </w:rPr>
        <w:t>как основные черты этих произведений.</w:t>
      </w:r>
    </w:p>
    <w:p w:rsidR="00E67AC3" w:rsidRPr="00E67AC3" w:rsidRDefault="00E67AC3" w:rsidP="00E67AC3">
      <w:pPr>
        <w:shd w:val="clear" w:color="auto" w:fill="FFFFFF"/>
        <w:spacing w:after="0" w:line="240" w:lineRule="auto"/>
        <w:ind w:firstLine="331"/>
        <w:jc w:val="both"/>
        <w:rPr>
          <w:rFonts w:ascii="Times New Roman" w:hAnsi="Times New Roman" w:cs="Times New Roman"/>
          <w:sz w:val="24"/>
          <w:szCs w:val="24"/>
        </w:rPr>
      </w:pPr>
      <w:r w:rsidRPr="00E67AC3">
        <w:rPr>
          <w:rFonts w:ascii="Times New Roman" w:hAnsi="Times New Roman" w:cs="Times New Roman"/>
          <w:bCs/>
          <w:spacing w:val="10"/>
          <w:sz w:val="24"/>
          <w:szCs w:val="24"/>
        </w:rPr>
        <w:tab/>
        <w:t xml:space="preserve">Архитектура </w:t>
      </w:r>
      <w:r w:rsidRPr="00E67AC3">
        <w:rPr>
          <w:rFonts w:ascii="Times New Roman" w:hAnsi="Times New Roman" w:cs="Times New Roman"/>
          <w:sz w:val="24"/>
          <w:szCs w:val="24"/>
          <w:lang w:val="en-US"/>
        </w:rPr>
        <w:t>XIV</w:t>
      </w:r>
      <w:r w:rsidRPr="00E67AC3">
        <w:rPr>
          <w:rFonts w:ascii="Times New Roman" w:hAnsi="Times New Roman" w:cs="Times New Roman"/>
          <w:sz w:val="24"/>
          <w:szCs w:val="24"/>
        </w:rPr>
        <w:t>-</w:t>
      </w:r>
      <w:r w:rsidRPr="00E67AC3">
        <w:rPr>
          <w:rFonts w:ascii="Times New Roman" w:hAnsi="Times New Roman" w:cs="Times New Roman"/>
          <w:bCs/>
          <w:spacing w:val="10"/>
          <w:sz w:val="24"/>
          <w:szCs w:val="24"/>
        </w:rPr>
        <w:t xml:space="preserve"> </w:t>
      </w:r>
      <w:r w:rsidRPr="00E67AC3">
        <w:rPr>
          <w:rFonts w:ascii="Times New Roman" w:hAnsi="Times New Roman" w:cs="Times New Roman"/>
          <w:sz w:val="24"/>
          <w:szCs w:val="24"/>
          <w:lang w:val="en-US"/>
        </w:rPr>
        <w:t>XV</w:t>
      </w:r>
      <w:r w:rsidRPr="00E67AC3">
        <w:rPr>
          <w:rFonts w:ascii="Times New Roman" w:hAnsi="Times New Roman" w:cs="Times New Roman"/>
          <w:bCs/>
          <w:spacing w:val="10"/>
          <w:sz w:val="24"/>
          <w:szCs w:val="24"/>
        </w:rPr>
        <w:t xml:space="preserve"> веков. Каменное строительство при </w:t>
      </w:r>
      <w:r w:rsidRPr="00E67AC3">
        <w:rPr>
          <w:rFonts w:ascii="Times New Roman" w:hAnsi="Times New Roman" w:cs="Times New Roman"/>
          <w:bCs/>
          <w:sz w:val="24"/>
          <w:szCs w:val="24"/>
        </w:rPr>
        <w:t>Иване Калите, возведение соборов, укрепление оборонительных стен Кремля.</w:t>
      </w:r>
      <w:r w:rsidRPr="00E67AC3">
        <w:rPr>
          <w:rFonts w:ascii="Times New Roman" w:hAnsi="Times New Roman" w:cs="Times New Roman"/>
          <w:sz w:val="24"/>
          <w:szCs w:val="24"/>
        </w:rPr>
        <w:t xml:space="preserve"> </w:t>
      </w:r>
    </w:p>
    <w:p w:rsidR="00E67AC3" w:rsidRPr="00E67AC3" w:rsidRDefault="00E67AC3" w:rsidP="00E67AC3">
      <w:pPr>
        <w:shd w:val="clear" w:color="auto" w:fill="FFFFFF"/>
        <w:spacing w:after="0" w:line="240" w:lineRule="auto"/>
        <w:ind w:firstLine="317"/>
        <w:jc w:val="both"/>
        <w:rPr>
          <w:rFonts w:ascii="Times New Roman" w:hAnsi="Times New Roman" w:cs="Times New Roman"/>
          <w:spacing w:val="3"/>
          <w:sz w:val="24"/>
          <w:szCs w:val="24"/>
        </w:rPr>
      </w:pPr>
      <w:r w:rsidRPr="00E67AC3">
        <w:rPr>
          <w:rFonts w:ascii="Times New Roman" w:hAnsi="Times New Roman" w:cs="Times New Roman"/>
          <w:sz w:val="24"/>
          <w:szCs w:val="24"/>
        </w:rPr>
        <w:tab/>
        <w:t>Создание крепостей в Московской Руси и их особенности (Бе</w:t>
      </w:r>
      <w:r w:rsidRPr="00E67AC3">
        <w:rPr>
          <w:rFonts w:ascii="Times New Roman" w:hAnsi="Times New Roman" w:cs="Times New Roman"/>
          <w:spacing w:val="8"/>
          <w:sz w:val="24"/>
          <w:szCs w:val="24"/>
        </w:rPr>
        <w:t>локаменный Кремль Дмитрия Донского, дубовый «град» Серпу</w:t>
      </w:r>
      <w:r w:rsidRPr="00E67AC3">
        <w:rPr>
          <w:rFonts w:ascii="Times New Roman" w:hAnsi="Times New Roman" w:cs="Times New Roman"/>
          <w:spacing w:val="3"/>
          <w:sz w:val="24"/>
          <w:szCs w:val="24"/>
        </w:rPr>
        <w:t>хова, начало строительства каменной крепости в Нижнем Новго</w:t>
      </w:r>
      <w:r w:rsidRPr="00E67AC3">
        <w:rPr>
          <w:rFonts w:ascii="Times New Roman" w:hAnsi="Times New Roman" w:cs="Times New Roman"/>
          <w:spacing w:val="3"/>
          <w:sz w:val="24"/>
          <w:szCs w:val="24"/>
        </w:rPr>
        <w:softHyphen/>
      </w:r>
      <w:r w:rsidRPr="00E67AC3">
        <w:rPr>
          <w:rFonts w:ascii="Times New Roman" w:hAnsi="Times New Roman" w:cs="Times New Roman"/>
          <w:spacing w:val="6"/>
          <w:sz w:val="24"/>
          <w:szCs w:val="24"/>
        </w:rPr>
        <w:t xml:space="preserve">роде). Градозащитная роль храмов. </w:t>
      </w:r>
    </w:p>
    <w:p w:rsidR="00E67AC3" w:rsidRPr="00E67AC3" w:rsidRDefault="00E67AC3" w:rsidP="00E67AC3">
      <w:pPr>
        <w:shd w:val="clear" w:color="auto" w:fill="FFFFFF"/>
        <w:spacing w:after="0" w:line="240" w:lineRule="auto"/>
        <w:ind w:firstLine="331"/>
        <w:jc w:val="both"/>
        <w:rPr>
          <w:rFonts w:ascii="Times New Roman" w:hAnsi="Times New Roman" w:cs="Times New Roman"/>
          <w:spacing w:val="1"/>
          <w:sz w:val="24"/>
          <w:szCs w:val="24"/>
        </w:rPr>
      </w:pPr>
      <w:r w:rsidRPr="00E67AC3">
        <w:rPr>
          <w:rFonts w:ascii="Times New Roman" w:hAnsi="Times New Roman" w:cs="Times New Roman"/>
          <w:sz w:val="24"/>
          <w:szCs w:val="24"/>
        </w:rPr>
        <w:tab/>
        <w:t>Особенности раннемосковской архитектуры: применение известняка,  как основного строительного материала, сочетание традиций владимиро-суздальского зодчества с новыми приемами:</w:t>
      </w:r>
      <w:r w:rsidRPr="00E67AC3">
        <w:rPr>
          <w:rFonts w:ascii="Times New Roman" w:hAnsi="Times New Roman" w:cs="Times New Roman"/>
          <w:bCs/>
          <w:sz w:val="24"/>
          <w:szCs w:val="24"/>
        </w:rPr>
        <w:t xml:space="preserve"> деление фасадов пилястрами, </w:t>
      </w:r>
      <w:r w:rsidRPr="00E67AC3">
        <w:rPr>
          <w:rFonts w:ascii="Times New Roman" w:hAnsi="Times New Roman" w:cs="Times New Roman"/>
          <w:bCs/>
          <w:spacing w:val="9"/>
          <w:sz w:val="24"/>
          <w:szCs w:val="24"/>
        </w:rPr>
        <w:t>замена аркатурно-колончатого</w:t>
      </w:r>
      <w:r w:rsidRPr="00E67AC3">
        <w:rPr>
          <w:rFonts w:ascii="Times New Roman" w:hAnsi="Times New Roman" w:cs="Times New Roman"/>
          <w:sz w:val="24"/>
          <w:szCs w:val="24"/>
        </w:rPr>
        <w:t xml:space="preserve"> пояса тройной лентой</w:t>
      </w:r>
      <w:r w:rsidRPr="00E67AC3">
        <w:rPr>
          <w:rFonts w:ascii="Times New Roman" w:hAnsi="Times New Roman" w:cs="Times New Roman"/>
          <w:i/>
          <w:iCs/>
          <w:sz w:val="24"/>
          <w:szCs w:val="24"/>
        </w:rPr>
        <w:t xml:space="preserve"> </w:t>
      </w:r>
      <w:r w:rsidRPr="00E67AC3">
        <w:rPr>
          <w:rFonts w:ascii="Times New Roman" w:hAnsi="Times New Roman" w:cs="Times New Roman"/>
          <w:sz w:val="24"/>
          <w:szCs w:val="24"/>
        </w:rPr>
        <w:t xml:space="preserve">плоского резного рельефа, ярусы кокошников. </w:t>
      </w:r>
      <w:r w:rsidRPr="00E67AC3">
        <w:rPr>
          <w:rFonts w:ascii="Times New Roman" w:hAnsi="Times New Roman" w:cs="Times New Roman"/>
          <w:bCs/>
          <w:sz w:val="24"/>
          <w:szCs w:val="24"/>
        </w:rPr>
        <w:t xml:space="preserve"> </w:t>
      </w:r>
      <w:r w:rsidRPr="00E67AC3">
        <w:rPr>
          <w:rFonts w:ascii="Times New Roman" w:hAnsi="Times New Roman" w:cs="Times New Roman"/>
          <w:spacing w:val="1"/>
          <w:sz w:val="24"/>
          <w:szCs w:val="24"/>
        </w:rPr>
        <w:t>Церковь Николы в селе Каменское как особый тип соору</w:t>
      </w:r>
      <w:r w:rsidRPr="00E67AC3">
        <w:rPr>
          <w:rFonts w:ascii="Times New Roman" w:hAnsi="Times New Roman" w:cs="Times New Roman"/>
          <w:spacing w:val="1"/>
          <w:sz w:val="24"/>
          <w:szCs w:val="24"/>
        </w:rPr>
        <w:softHyphen/>
      </w:r>
      <w:r w:rsidRPr="00E67AC3">
        <w:rPr>
          <w:rFonts w:ascii="Times New Roman" w:hAnsi="Times New Roman" w:cs="Times New Roman"/>
          <w:spacing w:val="5"/>
          <w:sz w:val="24"/>
          <w:szCs w:val="24"/>
        </w:rPr>
        <w:t xml:space="preserve">жений. </w:t>
      </w:r>
      <w:r w:rsidRPr="00E67AC3">
        <w:rPr>
          <w:rFonts w:ascii="Times New Roman" w:hAnsi="Times New Roman" w:cs="Times New Roman"/>
          <w:bCs/>
          <w:sz w:val="24"/>
          <w:szCs w:val="24"/>
        </w:rPr>
        <w:t xml:space="preserve">Собор Успения на Городке в Звенигороде  (ок. 1400), соборы Спасского Андронникова </w:t>
      </w:r>
      <w:r w:rsidRPr="00E67AC3">
        <w:rPr>
          <w:rFonts w:ascii="Times New Roman" w:hAnsi="Times New Roman" w:cs="Times New Roman"/>
          <w:bCs/>
          <w:spacing w:val="106"/>
          <w:sz w:val="24"/>
          <w:szCs w:val="24"/>
        </w:rPr>
        <w:t xml:space="preserve"> </w:t>
      </w:r>
      <w:r w:rsidRPr="00E67AC3">
        <w:rPr>
          <w:rFonts w:ascii="Times New Roman" w:hAnsi="Times New Roman" w:cs="Times New Roman"/>
          <w:bCs/>
          <w:sz w:val="24"/>
          <w:szCs w:val="24"/>
        </w:rPr>
        <w:t>монастыря (1427), Саввинского Сторожевского   монастыря близ Звенигорода ( нач.</w:t>
      </w:r>
      <w:r w:rsidRPr="00E67AC3">
        <w:rPr>
          <w:rFonts w:ascii="Times New Roman" w:hAnsi="Times New Roman" w:cs="Times New Roman"/>
          <w:sz w:val="24"/>
          <w:szCs w:val="24"/>
        </w:rPr>
        <w:t xml:space="preserve"> </w:t>
      </w:r>
      <w:r w:rsidRPr="00E67AC3">
        <w:rPr>
          <w:rFonts w:ascii="Times New Roman" w:hAnsi="Times New Roman" w:cs="Times New Roman"/>
          <w:sz w:val="24"/>
          <w:szCs w:val="24"/>
          <w:lang w:val="en-US"/>
        </w:rPr>
        <w:t>XV</w:t>
      </w:r>
      <w:r w:rsidRPr="00E67AC3">
        <w:rPr>
          <w:rFonts w:ascii="Times New Roman" w:hAnsi="Times New Roman" w:cs="Times New Roman"/>
          <w:sz w:val="24"/>
          <w:szCs w:val="24"/>
        </w:rPr>
        <w:t xml:space="preserve"> в.),</w:t>
      </w:r>
      <w:r w:rsidRPr="00E67AC3">
        <w:rPr>
          <w:rFonts w:ascii="Times New Roman" w:hAnsi="Times New Roman" w:cs="Times New Roman"/>
          <w:bCs/>
          <w:sz w:val="24"/>
          <w:szCs w:val="24"/>
        </w:rPr>
        <w:t xml:space="preserve"> Троицкого Троице-Сергиева монастыря (1422).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об истории возникновения  города Москвы. Зафиксировать памятники раннемосковской архитектуры.</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 xml:space="preserve">4.2.4.2. </w:t>
      </w:r>
      <w:r w:rsidRPr="00E67AC3">
        <w:rPr>
          <w:rFonts w:ascii="Times New Roman" w:hAnsi="Times New Roman" w:cs="Times New Roman"/>
          <w:b/>
          <w:sz w:val="24"/>
          <w:szCs w:val="24"/>
        </w:rPr>
        <w:tab/>
        <w:t>Живопись Московского княжества. Творчество Феофана Грека и Андрея Рублева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Познакомить с деятельностью выдающихся иконописцев  конца </w:t>
      </w:r>
      <w:r w:rsidRPr="00E67AC3">
        <w:rPr>
          <w:rFonts w:ascii="Times New Roman" w:hAnsi="Times New Roman" w:cs="Times New Roman"/>
          <w:sz w:val="24"/>
          <w:szCs w:val="24"/>
          <w:lang w:val="en-US"/>
        </w:rPr>
        <w:t>XIV</w:t>
      </w:r>
      <w:r w:rsidRPr="00E67AC3">
        <w:rPr>
          <w:rFonts w:ascii="Times New Roman" w:hAnsi="Times New Roman" w:cs="Times New Roman"/>
          <w:sz w:val="24"/>
          <w:szCs w:val="24"/>
        </w:rPr>
        <w:t xml:space="preserve"> – начала </w:t>
      </w:r>
      <w:r w:rsidRPr="00E67AC3">
        <w:rPr>
          <w:rFonts w:ascii="Times New Roman" w:hAnsi="Times New Roman" w:cs="Times New Roman"/>
          <w:sz w:val="24"/>
          <w:szCs w:val="24"/>
          <w:lang w:val="en-US"/>
        </w:rPr>
        <w:t>XV</w:t>
      </w:r>
      <w:r w:rsidRPr="00E67AC3">
        <w:rPr>
          <w:rFonts w:ascii="Times New Roman" w:hAnsi="Times New Roman" w:cs="Times New Roman"/>
          <w:sz w:val="24"/>
          <w:szCs w:val="24"/>
        </w:rPr>
        <w:t xml:space="preserve"> века (Феофана Грека, Андрея Рублева). Привить навыки сравнительного анализа живописных приемов художников. Воспитывать интерес к наследию русского искусства.</w:t>
      </w:r>
    </w:p>
    <w:p w:rsidR="00E67AC3" w:rsidRPr="00E67AC3" w:rsidRDefault="00E67AC3" w:rsidP="00E67AC3">
      <w:pPr>
        <w:spacing w:after="0" w:line="240" w:lineRule="auto"/>
        <w:jc w:val="both"/>
        <w:rPr>
          <w:rFonts w:ascii="Times New Roman" w:hAnsi="Times New Roman" w:cs="Times New Roman"/>
          <w:spacing w:val="5"/>
          <w:sz w:val="24"/>
          <w:szCs w:val="24"/>
        </w:rPr>
      </w:pPr>
      <w:r w:rsidRPr="00E67AC3">
        <w:rPr>
          <w:rFonts w:ascii="Times New Roman" w:hAnsi="Times New Roman" w:cs="Times New Roman"/>
          <w:spacing w:val="2"/>
          <w:sz w:val="24"/>
          <w:szCs w:val="24"/>
        </w:rPr>
        <w:tab/>
        <w:t>Расцвет московской школы живописи. Оформление стилисти</w:t>
      </w:r>
      <w:r w:rsidRPr="00E67AC3">
        <w:rPr>
          <w:rFonts w:ascii="Times New Roman" w:hAnsi="Times New Roman" w:cs="Times New Roman"/>
          <w:spacing w:val="2"/>
          <w:sz w:val="24"/>
          <w:szCs w:val="24"/>
        </w:rPr>
        <w:softHyphen/>
      </w:r>
      <w:r w:rsidRPr="00E67AC3">
        <w:rPr>
          <w:rFonts w:ascii="Times New Roman" w:hAnsi="Times New Roman" w:cs="Times New Roman"/>
          <w:spacing w:val="1"/>
          <w:sz w:val="24"/>
          <w:szCs w:val="24"/>
        </w:rPr>
        <w:t xml:space="preserve">ческих особенностей местных художественных школ. Творчество </w:t>
      </w:r>
      <w:r w:rsidRPr="00E67AC3">
        <w:rPr>
          <w:rFonts w:ascii="Times New Roman" w:hAnsi="Times New Roman" w:cs="Times New Roman"/>
          <w:spacing w:val="5"/>
          <w:sz w:val="24"/>
          <w:szCs w:val="24"/>
        </w:rPr>
        <w:t>Андрея Рублева и художников его круга. Tpoице-Сергиев монастырь и его роль в русской культуре и в формировании личности Рублева.</w:t>
      </w:r>
    </w:p>
    <w:p w:rsidR="00E67AC3" w:rsidRPr="00E67AC3" w:rsidRDefault="00E67AC3" w:rsidP="00E67AC3">
      <w:pPr>
        <w:spacing w:after="0" w:line="240" w:lineRule="auto"/>
        <w:jc w:val="both"/>
        <w:rPr>
          <w:rFonts w:ascii="Times New Roman" w:hAnsi="Times New Roman" w:cs="Times New Roman"/>
          <w:spacing w:val="5"/>
          <w:sz w:val="24"/>
          <w:szCs w:val="24"/>
        </w:rPr>
      </w:pPr>
      <w:r w:rsidRPr="00E67AC3">
        <w:rPr>
          <w:rFonts w:ascii="Times New Roman" w:hAnsi="Times New Roman" w:cs="Times New Roman"/>
          <w:spacing w:val="5"/>
          <w:sz w:val="24"/>
          <w:szCs w:val="24"/>
        </w:rPr>
        <w:tab/>
        <w:t>Совместная работа Андрея Рублева, Прохора с Городца и Феофана Грека в Благовещенском соборе Кремля (1405). Иконы «Преображение», «Крещение», «Воскрешение Лазаря» из иконостаса этого собора. Росписи в Успенском соборе на Городке в Звенигороде (фреска с изображением Флора и Лавра. Фрески в Успенском соборе города Владимира(1408), выполненные Андреем Рублевым вместе с Даниилом Черным. Композиция «Страшного суда», ее высокое идейное и гуманистическое значение. Иконостас Успенского собора. «Звенигородский чин» (ГТГ) Андрея Рублева.  Глубокий философский смысл иконы «Троица» (ГТГ), ее композиционные и колористические достоинства.  Вопрос о роли Андрея Рублева в создания миниатюр Евангелия Хитрово (ГБЛ, миниатюра с изображением ангела - символа Евангелиста Матвея). Историческое значение творчества художника, его высокие морально-эстетические идеалы.</w:t>
      </w:r>
    </w:p>
    <w:p w:rsidR="00E67AC3" w:rsidRPr="00E67AC3" w:rsidRDefault="00E67AC3" w:rsidP="00E67AC3">
      <w:pPr>
        <w:spacing w:after="0" w:line="240" w:lineRule="auto"/>
        <w:jc w:val="both"/>
        <w:rPr>
          <w:rFonts w:ascii="Times New Roman" w:hAnsi="Times New Roman" w:cs="Times New Roman"/>
          <w:spacing w:val="-3"/>
          <w:w w:val="96"/>
          <w:sz w:val="24"/>
          <w:szCs w:val="24"/>
        </w:rPr>
      </w:pPr>
      <w:r w:rsidRPr="00E67AC3">
        <w:rPr>
          <w:rFonts w:ascii="Times New Roman" w:hAnsi="Times New Roman" w:cs="Times New Roman"/>
          <w:spacing w:val="5"/>
          <w:sz w:val="24"/>
          <w:szCs w:val="24"/>
        </w:rPr>
        <w:tab/>
        <w:t>Декоративно-прикладное искусство. Произведения Амвросия - мастера Троице-Сергиевского монастыря (1430 - ок. 1494). Возрождение художественной обработки металла, обогащение технических приемов. Оклады Евангелия Федора Кошки и Евангелия Симеона Гордого, определяющая роль его центрической композиции для памятников того же назначения в последующие века.</w:t>
      </w:r>
    </w:p>
    <w:p w:rsidR="00E67AC3" w:rsidRPr="00E67AC3" w:rsidRDefault="00E67AC3" w:rsidP="00E67AC3">
      <w:pPr>
        <w:shd w:val="clear" w:color="auto" w:fill="FFFFFF"/>
        <w:spacing w:after="0" w:line="240" w:lineRule="auto"/>
        <w:jc w:val="both"/>
        <w:rPr>
          <w:rFonts w:ascii="Times New Roman" w:hAnsi="Times New Roman" w:cs="Times New Roman"/>
          <w:sz w:val="24"/>
          <w:szCs w:val="24"/>
        </w:rPr>
      </w:pPr>
      <w:r w:rsidRPr="00E67AC3">
        <w:rPr>
          <w:rFonts w:ascii="Times New Roman" w:hAnsi="Times New Roman" w:cs="Times New Roman"/>
          <w:spacing w:val="2"/>
          <w:sz w:val="24"/>
          <w:szCs w:val="24"/>
        </w:rPr>
        <w:tab/>
        <w:t xml:space="preserve">Складень Лукиана. Наконечник рогатины князя Бориса Александровича. Памятники лицевого и орнаментального шитья. </w:t>
      </w:r>
      <w:r w:rsidRPr="00E67AC3">
        <w:rPr>
          <w:rFonts w:ascii="Times New Roman" w:hAnsi="Times New Roman" w:cs="Times New Roman"/>
          <w:spacing w:val="3"/>
          <w:sz w:val="24"/>
          <w:szCs w:val="24"/>
        </w:rPr>
        <w:t>Пелена Марии Тверской. Покров с изображением Сергия Радо</w:t>
      </w:r>
      <w:r w:rsidRPr="00E67AC3">
        <w:rPr>
          <w:rFonts w:ascii="Times New Roman" w:hAnsi="Times New Roman" w:cs="Times New Roman"/>
          <w:spacing w:val="3"/>
          <w:sz w:val="24"/>
          <w:szCs w:val="24"/>
        </w:rPr>
        <w:softHyphen/>
      </w:r>
      <w:r w:rsidRPr="00E67AC3">
        <w:rPr>
          <w:rFonts w:ascii="Times New Roman" w:hAnsi="Times New Roman" w:cs="Times New Roman"/>
          <w:spacing w:val="4"/>
          <w:sz w:val="24"/>
          <w:szCs w:val="24"/>
        </w:rPr>
        <w:t>нежского. Мелкая пластика.</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3"/>
          <w:sz w:val="24"/>
          <w:szCs w:val="24"/>
        </w:rPr>
      </w:pPr>
      <w:r w:rsidRPr="00E67AC3">
        <w:rPr>
          <w:rFonts w:ascii="Times New Roman" w:hAnsi="Times New Roman" w:cs="Times New Roman"/>
          <w:spacing w:val="5"/>
          <w:sz w:val="24"/>
          <w:szCs w:val="24"/>
        </w:rPr>
        <w:tab/>
        <w:t xml:space="preserve">Влияние художественной культуры Москвы на дальнейшее </w:t>
      </w:r>
      <w:r w:rsidRPr="00E67AC3">
        <w:rPr>
          <w:rFonts w:ascii="Times New Roman" w:hAnsi="Times New Roman" w:cs="Times New Roman"/>
          <w:spacing w:val="3"/>
          <w:sz w:val="24"/>
          <w:szCs w:val="24"/>
        </w:rPr>
        <w:t>развитие русской культуры.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сделать зарисовку иконы Андрея Рублева «Св. Троица», обратить внимание на характер контурной линии и колористическое решение. Посмотреть видеофильм, например, из цикла П. Волковой «Мост над бездной»: «Андрей Рублев. Троица» по Интернету (YouTube). </w:t>
      </w:r>
    </w:p>
    <w:p w:rsidR="00E67AC3" w:rsidRPr="00E67AC3" w:rsidRDefault="002C20B1" w:rsidP="002C20B1">
      <w:pPr>
        <w:pStyle w:val="af1"/>
        <w:widowControl w:val="0"/>
        <w:suppressAutoHyphens w:val="0"/>
        <w:autoSpaceDE w:val="0"/>
        <w:autoSpaceDN w:val="0"/>
        <w:adjustRightInd w:val="0"/>
        <w:spacing w:line="240" w:lineRule="auto"/>
        <w:rPr>
          <w:rFonts w:cs="Times New Roman"/>
          <w:b/>
        </w:rPr>
      </w:pPr>
      <w:r>
        <w:rPr>
          <w:rFonts w:cs="Times New Roman"/>
          <w:b/>
        </w:rPr>
        <w:t xml:space="preserve">4.3. </w:t>
      </w:r>
      <w:r w:rsidR="00E67AC3" w:rsidRPr="00E67AC3">
        <w:rPr>
          <w:rFonts w:cs="Times New Roman"/>
          <w:b/>
        </w:rPr>
        <w:t>Искусство русского централизованного государства конца XV – XVI века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4.3.1.  Архитектура конца XV – начала XVI века</w:t>
      </w:r>
      <w:r w:rsidRPr="00E67AC3">
        <w:rPr>
          <w:rFonts w:ascii="Times New Roman" w:hAnsi="Times New Roman" w:cs="Times New Roman"/>
          <w:b/>
          <w:sz w:val="24"/>
          <w:szCs w:val="24"/>
        </w:rPr>
        <w:tab/>
      </w:r>
    </w:p>
    <w:p w:rsidR="00E67AC3" w:rsidRPr="00E67AC3" w:rsidRDefault="00E67AC3" w:rsidP="00E67AC3">
      <w:pPr>
        <w:shd w:val="clear" w:color="auto" w:fill="FFFFFF"/>
        <w:spacing w:after="0" w:line="240" w:lineRule="auto"/>
        <w:ind w:firstLine="317"/>
        <w:jc w:val="both"/>
        <w:rPr>
          <w:rFonts w:ascii="Times New Roman" w:hAnsi="Times New Roman" w:cs="Times New Roman"/>
          <w:b/>
          <w:sz w:val="24"/>
          <w:szCs w:val="24"/>
        </w:rPr>
      </w:pPr>
      <w:r w:rsidRPr="00E67AC3">
        <w:rPr>
          <w:rFonts w:ascii="Times New Roman" w:hAnsi="Times New Roman" w:cs="Times New Roman"/>
          <w:sz w:val="24"/>
          <w:szCs w:val="24"/>
        </w:rPr>
        <w:tab/>
        <w:t xml:space="preserve">Раскрыть роль и значение архитектуры второй  половины </w:t>
      </w:r>
      <w:r w:rsidRPr="00E67AC3">
        <w:rPr>
          <w:rFonts w:ascii="Times New Roman" w:hAnsi="Times New Roman" w:cs="Times New Roman"/>
          <w:bCs/>
          <w:sz w:val="24"/>
          <w:szCs w:val="24"/>
          <w:lang w:val="en-US"/>
        </w:rPr>
        <w:t>XV</w:t>
      </w:r>
      <w:r w:rsidRPr="00E67AC3">
        <w:rPr>
          <w:rFonts w:ascii="Times New Roman" w:hAnsi="Times New Roman" w:cs="Times New Roman"/>
          <w:bCs/>
          <w:sz w:val="24"/>
          <w:szCs w:val="24"/>
        </w:rPr>
        <w:t xml:space="preserve"> </w:t>
      </w:r>
      <w:r w:rsidRPr="00E67AC3">
        <w:rPr>
          <w:rFonts w:ascii="Times New Roman" w:hAnsi="Times New Roman" w:cs="Times New Roman"/>
          <w:sz w:val="24"/>
          <w:szCs w:val="24"/>
        </w:rPr>
        <w:t>— на</w:t>
      </w:r>
      <w:r w:rsidRPr="00E67AC3">
        <w:rPr>
          <w:rFonts w:ascii="Times New Roman" w:hAnsi="Times New Roman" w:cs="Times New Roman"/>
          <w:sz w:val="24"/>
          <w:szCs w:val="24"/>
        </w:rPr>
        <w:softHyphen/>
        <w:t xml:space="preserve">чало </w:t>
      </w:r>
      <w:r w:rsidRPr="00E67AC3">
        <w:rPr>
          <w:rFonts w:ascii="Times New Roman" w:hAnsi="Times New Roman" w:cs="Times New Roman"/>
          <w:bCs/>
          <w:sz w:val="24"/>
          <w:szCs w:val="24"/>
          <w:lang w:val="en-US"/>
        </w:rPr>
        <w:t>XVII</w:t>
      </w:r>
      <w:r w:rsidRPr="00E67AC3">
        <w:rPr>
          <w:rFonts w:ascii="Times New Roman" w:hAnsi="Times New Roman" w:cs="Times New Roman"/>
          <w:bCs/>
          <w:sz w:val="24"/>
          <w:szCs w:val="24"/>
        </w:rPr>
        <w:t xml:space="preserve"> века в дальнейшем развитии русского искусства, подчеркнуть значение синтеза ренессансных  и древнерусских традиций храмовой и крепостной архитектуры. Дать характеристику архитектурных особенностей основных храмов Соборной площади Московского Кремля.</w:t>
      </w:r>
    </w:p>
    <w:p w:rsidR="00E67AC3" w:rsidRPr="00E67AC3" w:rsidRDefault="00E67AC3" w:rsidP="00E67AC3">
      <w:pPr>
        <w:shd w:val="clear" w:color="auto" w:fill="FFFFFF"/>
        <w:spacing w:after="0" w:line="240" w:lineRule="auto"/>
        <w:ind w:firstLine="317"/>
        <w:jc w:val="both"/>
        <w:rPr>
          <w:rFonts w:ascii="Times New Roman" w:hAnsi="Times New Roman" w:cs="Times New Roman"/>
          <w:sz w:val="24"/>
          <w:szCs w:val="24"/>
        </w:rPr>
      </w:pPr>
      <w:r w:rsidRPr="00E67AC3">
        <w:rPr>
          <w:rFonts w:ascii="Times New Roman" w:hAnsi="Times New Roman" w:cs="Times New Roman"/>
          <w:sz w:val="24"/>
          <w:szCs w:val="24"/>
        </w:rPr>
        <w:tab/>
        <w:t xml:space="preserve">Завершение объединения русских земель вокруг Москвы. Сложение общерусской культуры. </w:t>
      </w:r>
      <w:r w:rsidRPr="00E67AC3">
        <w:rPr>
          <w:rFonts w:ascii="Times New Roman" w:hAnsi="Times New Roman" w:cs="Times New Roman"/>
          <w:spacing w:val="5"/>
          <w:sz w:val="24"/>
          <w:szCs w:val="24"/>
        </w:rPr>
        <w:t>Объединение русских земель в единое независимое государст</w:t>
      </w:r>
      <w:r w:rsidRPr="00E67AC3">
        <w:rPr>
          <w:rFonts w:ascii="Times New Roman" w:hAnsi="Times New Roman" w:cs="Times New Roman"/>
          <w:spacing w:val="5"/>
          <w:sz w:val="24"/>
          <w:szCs w:val="24"/>
        </w:rPr>
        <w:softHyphen/>
      </w:r>
      <w:r w:rsidRPr="00E67AC3">
        <w:rPr>
          <w:rFonts w:ascii="Times New Roman" w:hAnsi="Times New Roman" w:cs="Times New Roman"/>
          <w:spacing w:val="4"/>
          <w:sz w:val="24"/>
          <w:szCs w:val="24"/>
        </w:rPr>
        <w:t xml:space="preserve">во и завершение процесса. </w:t>
      </w:r>
    </w:p>
    <w:p w:rsidR="00E67AC3" w:rsidRPr="00E67AC3" w:rsidRDefault="00E67AC3" w:rsidP="00E67AC3">
      <w:pPr>
        <w:pStyle w:val="af1"/>
        <w:spacing w:line="240" w:lineRule="auto"/>
        <w:ind w:firstLine="439"/>
        <w:rPr>
          <w:rFonts w:cs="Times New Roman"/>
        </w:rPr>
      </w:pPr>
      <w:r w:rsidRPr="00E67AC3">
        <w:rPr>
          <w:rFonts w:cs="Times New Roman"/>
        </w:rPr>
        <w:tab/>
        <w:t>Превращение Кремля в государственную резиденцию.  Карди</w:t>
      </w:r>
      <w:r w:rsidRPr="00E67AC3">
        <w:rPr>
          <w:rFonts w:cs="Times New Roman"/>
          <w:spacing w:val="7"/>
        </w:rPr>
        <w:t>нальная перестройка его архитектурного ансамбля (1485-1496). Идейно-поли</w:t>
      </w:r>
      <w:r w:rsidRPr="00E67AC3">
        <w:rPr>
          <w:rFonts w:cs="Times New Roman"/>
          <w:spacing w:val="5"/>
        </w:rPr>
        <w:t xml:space="preserve">тические, градостроительные и архитектурные задачи кремлевских </w:t>
      </w:r>
      <w:r w:rsidRPr="00E67AC3">
        <w:rPr>
          <w:rFonts w:cs="Times New Roman"/>
        </w:rPr>
        <w:t xml:space="preserve">зодчих. Традиционное и новое в Московском Кремле конца </w:t>
      </w:r>
      <w:r w:rsidRPr="00E67AC3">
        <w:rPr>
          <w:rFonts w:cs="Times New Roman"/>
          <w:lang w:val="en-US"/>
        </w:rPr>
        <w:t>XV</w:t>
      </w:r>
      <w:r w:rsidRPr="00E67AC3">
        <w:rPr>
          <w:rFonts w:cs="Times New Roman"/>
        </w:rPr>
        <w:t xml:space="preserve"> в. Объемно-пространст</w:t>
      </w:r>
      <w:r w:rsidRPr="00E67AC3">
        <w:rPr>
          <w:rFonts w:cs="Times New Roman"/>
        </w:rPr>
        <w:softHyphen/>
      </w:r>
      <w:r w:rsidRPr="00E67AC3">
        <w:rPr>
          <w:rFonts w:cs="Times New Roman"/>
          <w:spacing w:val="6"/>
        </w:rPr>
        <w:t xml:space="preserve">венная структура оборонительных сооружений Кремля. </w:t>
      </w:r>
      <w:r w:rsidRPr="00E67AC3">
        <w:rPr>
          <w:rFonts w:cs="Times New Roman"/>
        </w:rPr>
        <w:t>Стены и башни Кремля, их объемно-пространственная структура. Крепостные сооружения Нижнего Новгорода, Тулы, Коломны и других городов.</w:t>
      </w:r>
    </w:p>
    <w:p w:rsidR="00E67AC3" w:rsidRPr="00E67AC3" w:rsidRDefault="00E67AC3" w:rsidP="00E67AC3">
      <w:pPr>
        <w:pStyle w:val="af1"/>
        <w:spacing w:line="240" w:lineRule="auto"/>
        <w:ind w:firstLine="439"/>
        <w:rPr>
          <w:rFonts w:cs="Times New Roman"/>
        </w:rPr>
      </w:pPr>
      <w:r w:rsidRPr="00E67AC3">
        <w:rPr>
          <w:rFonts w:cs="Times New Roman"/>
        </w:rPr>
        <w:tab/>
        <w:t>Развитие общерусского типа культовой постройки (соборы Ферапонтова и Рождественского (в Москве) монастырей). Особенности внутреннего убранства  храмов.</w:t>
      </w:r>
    </w:p>
    <w:p w:rsidR="00E67AC3" w:rsidRPr="00E67AC3" w:rsidRDefault="00E67AC3" w:rsidP="00E67AC3">
      <w:pPr>
        <w:shd w:val="clear" w:color="auto" w:fill="FFFFFF"/>
        <w:spacing w:after="0" w:line="240" w:lineRule="auto"/>
        <w:jc w:val="both"/>
        <w:rPr>
          <w:rFonts w:ascii="Times New Roman" w:hAnsi="Times New Roman" w:cs="Times New Roman"/>
          <w:spacing w:val="1"/>
          <w:sz w:val="24"/>
          <w:szCs w:val="24"/>
        </w:rPr>
      </w:pPr>
      <w:r w:rsidRPr="00E67AC3">
        <w:rPr>
          <w:rFonts w:ascii="Times New Roman" w:hAnsi="Times New Roman" w:cs="Times New Roman"/>
          <w:sz w:val="24"/>
          <w:szCs w:val="24"/>
        </w:rPr>
        <w:t xml:space="preserve">Творческое сотрудничество русских и итальянских мастеров и его </w:t>
      </w:r>
      <w:r w:rsidRPr="00E67AC3">
        <w:rPr>
          <w:rFonts w:ascii="Times New Roman" w:hAnsi="Times New Roman" w:cs="Times New Roman"/>
          <w:spacing w:val="4"/>
          <w:sz w:val="24"/>
          <w:szCs w:val="24"/>
        </w:rPr>
        <w:t>результаты. Успенский собор (1475-1479) Аристотеля Фиораванти и его влия</w:t>
      </w:r>
      <w:r w:rsidRPr="00E67AC3">
        <w:rPr>
          <w:rFonts w:ascii="Times New Roman" w:hAnsi="Times New Roman" w:cs="Times New Roman"/>
          <w:spacing w:val="4"/>
          <w:sz w:val="24"/>
          <w:szCs w:val="24"/>
        </w:rPr>
        <w:softHyphen/>
      </w:r>
      <w:r w:rsidRPr="00E67AC3">
        <w:rPr>
          <w:rFonts w:ascii="Times New Roman" w:hAnsi="Times New Roman" w:cs="Times New Roman"/>
          <w:spacing w:val="11"/>
          <w:sz w:val="24"/>
          <w:szCs w:val="24"/>
        </w:rPr>
        <w:t>ние на становление особого типа городского собора. Построй</w:t>
      </w:r>
      <w:r w:rsidRPr="00E67AC3">
        <w:rPr>
          <w:rFonts w:ascii="Times New Roman" w:hAnsi="Times New Roman" w:cs="Times New Roman"/>
          <w:spacing w:val="11"/>
          <w:sz w:val="24"/>
          <w:szCs w:val="24"/>
        </w:rPr>
        <w:softHyphen/>
      </w:r>
      <w:r w:rsidRPr="00E67AC3">
        <w:rPr>
          <w:rFonts w:ascii="Times New Roman" w:hAnsi="Times New Roman" w:cs="Times New Roman"/>
          <w:spacing w:val="1"/>
          <w:sz w:val="24"/>
          <w:szCs w:val="24"/>
        </w:rPr>
        <w:t>ки Соборной площади, их место в ансамбле: Архангельский собор (1505-1508) Алевиза Нового, храм-колокольня  (столп) Ивана Великого (1505-1508) Бона Фрязина, Церковь Ризположения (1484-1486) и Благовещенский собор (1484-1486), построенные псковскими мастерами, Грановитая палата (1487-1491), сооруженная Марком Фрязиным и Пьетро  Антонио Солари.</w:t>
      </w:r>
    </w:p>
    <w:p w:rsidR="00E67AC3" w:rsidRPr="00E67AC3" w:rsidRDefault="00E67AC3" w:rsidP="00E67AC3">
      <w:pPr>
        <w:shd w:val="clear" w:color="auto" w:fill="FFFFFF"/>
        <w:spacing w:after="0" w:line="240" w:lineRule="auto"/>
        <w:ind w:firstLine="310"/>
        <w:jc w:val="both"/>
        <w:rPr>
          <w:rFonts w:ascii="Times New Roman" w:hAnsi="Times New Roman" w:cs="Times New Roman"/>
          <w:sz w:val="24"/>
          <w:szCs w:val="24"/>
        </w:rPr>
      </w:pPr>
      <w:r w:rsidRPr="00E67AC3">
        <w:rPr>
          <w:rFonts w:ascii="Times New Roman" w:hAnsi="Times New Roman" w:cs="Times New Roman"/>
          <w:spacing w:val="1"/>
          <w:sz w:val="24"/>
          <w:szCs w:val="24"/>
        </w:rPr>
        <w:tab/>
        <w:t>Программные произведения изобразительного и декоративно-</w:t>
      </w:r>
      <w:r w:rsidRPr="00E67AC3">
        <w:rPr>
          <w:rFonts w:ascii="Times New Roman" w:hAnsi="Times New Roman" w:cs="Times New Roman"/>
          <w:spacing w:val="3"/>
          <w:sz w:val="24"/>
          <w:szCs w:val="24"/>
        </w:rPr>
        <w:t>прикладного искусства, Мономахов трон из кремлевского Успен</w:t>
      </w:r>
      <w:r w:rsidRPr="00E67AC3">
        <w:rPr>
          <w:rFonts w:ascii="Times New Roman" w:hAnsi="Times New Roman" w:cs="Times New Roman"/>
          <w:spacing w:val="3"/>
          <w:sz w:val="24"/>
          <w:szCs w:val="24"/>
        </w:rPr>
        <w:softHyphen/>
      </w:r>
      <w:r w:rsidRPr="00E67AC3">
        <w:rPr>
          <w:rFonts w:ascii="Times New Roman" w:hAnsi="Times New Roman" w:cs="Times New Roman"/>
          <w:sz w:val="24"/>
          <w:szCs w:val="24"/>
        </w:rPr>
        <w:t>ского собора и его рельефные композиции.</w:t>
      </w:r>
    </w:p>
    <w:p w:rsidR="00E67AC3" w:rsidRPr="00E67AC3" w:rsidRDefault="00E67AC3" w:rsidP="00E67AC3">
      <w:pPr>
        <w:shd w:val="clear" w:color="auto" w:fill="FFFFFF"/>
        <w:spacing w:after="0" w:line="240" w:lineRule="auto"/>
        <w:ind w:firstLine="310"/>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об истории возникновения  отдельных памятников Московского Кремля; зафиксировать памятники архитектуры, обозначить их функцию.</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4.3.2.</w:t>
      </w:r>
      <w:r w:rsidRPr="00E67AC3">
        <w:rPr>
          <w:rFonts w:ascii="Times New Roman" w:hAnsi="Times New Roman" w:cs="Times New Roman"/>
          <w:b/>
          <w:sz w:val="24"/>
          <w:szCs w:val="24"/>
        </w:rPr>
        <w:tab/>
        <w:t xml:space="preserve"> Московская школа живописи конца XV - XVI века. Творчество Дионисия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творчестве иконописца Дионисия определившего главное направление в живописи конца XV – начала XVI веков: поиск образа совершенного человека.</w:t>
      </w:r>
    </w:p>
    <w:p w:rsidR="00E67AC3" w:rsidRPr="00E67AC3" w:rsidRDefault="00E67AC3" w:rsidP="00E67AC3">
      <w:pPr>
        <w:shd w:val="clear" w:color="auto" w:fill="FFFFFF"/>
        <w:spacing w:after="0" w:line="240" w:lineRule="auto"/>
        <w:ind w:firstLine="295"/>
        <w:jc w:val="both"/>
        <w:rPr>
          <w:rFonts w:ascii="Times New Roman" w:hAnsi="Times New Roman" w:cs="Times New Roman"/>
          <w:spacing w:val="1"/>
          <w:sz w:val="24"/>
          <w:szCs w:val="24"/>
        </w:rPr>
      </w:pPr>
      <w:r w:rsidRPr="00E67AC3">
        <w:rPr>
          <w:rFonts w:ascii="Times New Roman" w:hAnsi="Times New Roman" w:cs="Times New Roman"/>
          <w:sz w:val="24"/>
          <w:szCs w:val="24"/>
        </w:rPr>
        <w:tab/>
        <w:t xml:space="preserve">Дионисий (около 1440 – между 1503-1508 гг.) и его школа. Работа Дионисия и художников его </w:t>
      </w:r>
      <w:r w:rsidRPr="00E67AC3">
        <w:rPr>
          <w:rFonts w:ascii="Times New Roman" w:hAnsi="Times New Roman" w:cs="Times New Roman"/>
          <w:spacing w:val="4"/>
          <w:sz w:val="24"/>
          <w:szCs w:val="24"/>
        </w:rPr>
        <w:t>круга в Успенском соборе Московского Кремля (фрески на алтар</w:t>
      </w:r>
      <w:r w:rsidRPr="00E67AC3">
        <w:rPr>
          <w:rFonts w:ascii="Times New Roman" w:hAnsi="Times New Roman" w:cs="Times New Roman"/>
          <w:spacing w:val="4"/>
          <w:sz w:val="24"/>
          <w:szCs w:val="24"/>
        </w:rPr>
        <w:softHyphen/>
      </w:r>
      <w:r w:rsidRPr="00E67AC3">
        <w:rPr>
          <w:rFonts w:ascii="Times New Roman" w:hAnsi="Times New Roman" w:cs="Times New Roman"/>
          <w:spacing w:val="1"/>
          <w:sz w:val="24"/>
          <w:szCs w:val="24"/>
        </w:rPr>
        <w:t>ной преграде и алтарных помещениях). Цикл росписей (около 25 композиций) Рождественского собора Ферапонтова монастыря (1502). Иконостас  Рождественского собора. Иконы Дионисия: «Спас в силах» (1500), «Распятие» (обе в ГТГ), «Богоматерь Одигитрия»; житийные иконы: «Митропо</w:t>
      </w:r>
      <w:r w:rsidRPr="00E67AC3">
        <w:rPr>
          <w:rFonts w:ascii="Times New Roman" w:hAnsi="Times New Roman" w:cs="Times New Roman"/>
          <w:spacing w:val="1"/>
          <w:sz w:val="24"/>
          <w:szCs w:val="24"/>
        </w:rPr>
        <w:softHyphen/>
      </w:r>
      <w:r w:rsidRPr="00E67AC3">
        <w:rPr>
          <w:rFonts w:ascii="Times New Roman" w:hAnsi="Times New Roman" w:cs="Times New Roman"/>
          <w:sz w:val="24"/>
          <w:szCs w:val="24"/>
        </w:rPr>
        <w:t xml:space="preserve">лит Петр», «Митрополит Алексей» и </w:t>
      </w:r>
      <w:r w:rsidRPr="00E67AC3">
        <w:rPr>
          <w:rFonts w:ascii="Times New Roman" w:hAnsi="Times New Roman" w:cs="Times New Roman"/>
          <w:spacing w:val="22"/>
          <w:sz w:val="24"/>
          <w:szCs w:val="24"/>
        </w:rPr>
        <w:t>др..</w:t>
      </w:r>
      <w:r w:rsidRPr="00E67AC3">
        <w:rPr>
          <w:rFonts w:ascii="Times New Roman" w:hAnsi="Times New Roman" w:cs="Times New Roman"/>
          <w:sz w:val="24"/>
          <w:szCs w:val="24"/>
        </w:rPr>
        <w:t xml:space="preserve"> </w:t>
      </w:r>
      <w:r w:rsidRPr="00E67AC3">
        <w:rPr>
          <w:rFonts w:ascii="Times New Roman" w:hAnsi="Times New Roman" w:cs="Times New Roman"/>
          <w:spacing w:val="1"/>
          <w:sz w:val="24"/>
          <w:szCs w:val="24"/>
        </w:rPr>
        <w:t xml:space="preserve">Стилистические особенности живописи Дионисия. </w:t>
      </w:r>
    </w:p>
    <w:p w:rsidR="00E67AC3" w:rsidRPr="00E67AC3" w:rsidRDefault="00E67AC3" w:rsidP="00E67AC3">
      <w:pPr>
        <w:pStyle w:val="af1"/>
        <w:spacing w:line="240" w:lineRule="auto"/>
        <w:ind w:firstLine="439"/>
        <w:rPr>
          <w:rFonts w:cs="Times New Roman"/>
        </w:rPr>
      </w:pPr>
      <w:r w:rsidRPr="00E67AC3">
        <w:rPr>
          <w:rFonts w:cs="Times New Roman"/>
        </w:rPr>
        <w:tab/>
        <w:t xml:space="preserve">Новые тенденции в древнерусской живописи </w:t>
      </w:r>
      <w:r w:rsidRPr="00E67AC3">
        <w:rPr>
          <w:rFonts w:cs="Times New Roman"/>
          <w:lang w:val="en-US"/>
        </w:rPr>
        <w:t>XVI</w:t>
      </w:r>
      <w:r w:rsidRPr="00E67AC3">
        <w:rPr>
          <w:rFonts w:cs="Times New Roman"/>
        </w:rPr>
        <w:t xml:space="preserve"> века: расширение круга тем, многословность изобразительного языка, реалистические тенденции. Школы 1520-х годов, иллюстрирующие нравоучительные притчи: «Притча о слепце и хромце» и др. Политическая направленность живописи, воинская тема: икона «Церковь воинствующая». Появление светских мотивов в иконописи и миниатюре.</w:t>
      </w:r>
    </w:p>
    <w:p w:rsidR="00E67AC3" w:rsidRPr="00E67AC3" w:rsidRDefault="00E67AC3" w:rsidP="00E67AC3">
      <w:pPr>
        <w:pStyle w:val="af1"/>
        <w:spacing w:line="240" w:lineRule="auto"/>
        <w:ind w:firstLine="439"/>
        <w:rPr>
          <w:rFonts w:cs="Times New Roman"/>
        </w:rPr>
      </w:pPr>
      <w:r w:rsidRPr="00E67AC3">
        <w:rPr>
          <w:rFonts w:cs="Times New Roman"/>
        </w:rPr>
        <w:tab/>
        <w:t xml:space="preserve">Строгановская школа живописи конца </w:t>
      </w:r>
      <w:r w:rsidRPr="00E67AC3">
        <w:rPr>
          <w:rFonts w:cs="Times New Roman"/>
          <w:lang w:val="en-US"/>
        </w:rPr>
        <w:t>XVI</w:t>
      </w:r>
      <w:r w:rsidRPr="00E67AC3">
        <w:rPr>
          <w:rFonts w:cs="Times New Roman"/>
        </w:rPr>
        <w:t xml:space="preserve"> – начала </w:t>
      </w:r>
      <w:r w:rsidRPr="00E67AC3">
        <w:rPr>
          <w:rFonts w:cs="Times New Roman"/>
          <w:lang w:val="en-US"/>
        </w:rPr>
        <w:t>XVII</w:t>
      </w:r>
      <w:r w:rsidRPr="00E67AC3">
        <w:rPr>
          <w:rFonts w:cs="Times New Roman"/>
        </w:rPr>
        <w:t xml:space="preserve"> века.</w:t>
      </w:r>
    </w:p>
    <w:p w:rsidR="00E67AC3" w:rsidRPr="00E67AC3" w:rsidRDefault="00E67AC3" w:rsidP="00E67AC3">
      <w:pPr>
        <w:pStyle w:val="af1"/>
        <w:spacing w:line="240" w:lineRule="auto"/>
        <w:ind w:firstLine="439"/>
        <w:rPr>
          <w:rFonts w:cs="Times New Roman"/>
        </w:rPr>
      </w:pPr>
      <w:r w:rsidRPr="00E67AC3">
        <w:rPr>
          <w:rFonts w:cs="Times New Roman"/>
          <w:spacing w:val="4"/>
        </w:rPr>
        <w:tab/>
        <w:t xml:space="preserve">Работы Феодосия «с братией» в кремлевском Благовещенском соборе. Стенопись Смоленского собора Новодевичьего монастыря. </w:t>
      </w:r>
    </w:p>
    <w:p w:rsidR="00E67AC3" w:rsidRPr="00E67AC3" w:rsidRDefault="00E67AC3" w:rsidP="00E67AC3">
      <w:pPr>
        <w:shd w:val="clear" w:color="auto" w:fill="FFFFFF"/>
        <w:spacing w:after="0" w:line="240" w:lineRule="auto"/>
        <w:ind w:firstLine="295"/>
        <w:jc w:val="both"/>
        <w:rPr>
          <w:rFonts w:ascii="Times New Roman" w:hAnsi="Times New Roman" w:cs="Times New Roman"/>
          <w:sz w:val="24"/>
          <w:szCs w:val="24"/>
        </w:rPr>
      </w:pPr>
      <w:r w:rsidRPr="00E67AC3">
        <w:rPr>
          <w:rFonts w:ascii="Times New Roman" w:hAnsi="Times New Roman" w:cs="Times New Roman"/>
          <w:spacing w:val="4"/>
          <w:sz w:val="24"/>
          <w:szCs w:val="24"/>
        </w:rPr>
        <w:tab/>
        <w:t>Книж</w:t>
      </w:r>
      <w:r w:rsidRPr="00E67AC3">
        <w:rPr>
          <w:rFonts w:ascii="Times New Roman" w:hAnsi="Times New Roman" w:cs="Times New Roman"/>
          <w:spacing w:val="4"/>
          <w:sz w:val="24"/>
          <w:szCs w:val="24"/>
        </w:rPr>
        <w:softHyphen/>
      </w:r>
      <w:r w:rsidRPr="00E67AC3">
        <w:rPr>
          <w:rFonts w:ascii="Times New Roman" w:hAnsi="Times New Roman" w:cs="Times New Roman"/>
          <w:sz w:val="24"/>
          <w:szCs w:val="24"/>
        </w:rPr>
        <w:t xml:space="preserve">ная миниатюра второй половины </w:t>
      </w:r>
      <w:r w:rsidRPr="00E67AC3">
        <w:rPr>
          <w:rFonts w:ascii="Times New Roman" w:hAnsi="Times New Roman" w:cs="Times New Roman"/>
          <w:sz w:val="24"/>
          <w:szCs w:val="24"/>
          <w:lang w:val="en-US"/>
        </w:rPr>
        <w:t>XV</w:t>
      </w:r>
      <w:r w:rsidRPr="00E67AC3">
        <w:rPr>
          <w:rFonts w:ascii="Times New Roman" w:hAnsi="Times New Roman" w:cs="Times New Roman"/>
          <w:sz w:val="24"/>
          <w:szCs w:val="24"/>
        </w:rPr>
        <w:t xml:space="preserve"> — первой трети </w:t>
      </w:r>
      <w:r w:rsidRPr="00E67AC3">
        <w:rPr>
          <w:rFonts w:ascii="Times New Roman" w:hAnsi="Times New Roman" w:cs="Times New Roman"/>
          <w:sz w:val="24"/>
          <w:szCs w:val="24"/>
          <w:lang w:val="en-US"/>
        </w:rPr>
        <w:t>XVI</w:t>
      </w:r>
      <w:r w:rsidRPr="00E67AC3">
        <w:rPr>
          <w:rFonts w:ascii="Times New Roman" w:hAnsi="Times New Roman" w:cs="Times New Roman"/>
          <w:sz w:val="24"/>
          <w:szCs w:val="24"/>
        </w:rPr>
        <w:t xml:space="preserve"> в. </w:t>
      </w:r>
    </w:p>
    <w:p w:rsidR="00E67AC3" w:rsidRPr="00E67AC3" w:rsidRDefault="00E67AC3" w:rsidP="00E67AC3">
      <w:pPr>
        <w:shd w:val="clear" w:color="auto" w:fill="FFFFFF"/>
        <w:spacing w:after="0" w:line="240" w:lineRule="auto"/>
        <w:ind w:firstLine="295"/>
        <w:jc w:val="both"/>
        <w:rPr>
          <w:rFonts w:ascii="Times New Roman" w:hAnsi="Times New Roman" w:cs="Times New Roman"/>
          <w:sz w:val="24"/>
          <w:szCs w:val="24"/>
        </w:rPr>
      </w:pPr>
      <w:r w:rsidRPr="00E67AC3">
        <w:rPr>
          <w:rFonts w:ascii="Times New Roman" w:hAnsi="Times New Roman" w:cs="Times New Roman"/>
          <w:sz w:val="24"/>
          <w:szCs w:val="24"/>
        </w:rPr>
        <w:tab/>
        <w:t>Лице</w:t>
      </w:r>
      <w:r w:rsidRPr="00E67AC3">
        <w:rPr>
          <w:rFonts w:ascii="Times New Roman" w:hAnsi="Times New Roman" w:cs="Times New Roman"/>
          <w:sz w:val="24"/>
          <w:szCs w:val="24"/>
        </w:rPr>
        <w:softHyphen/>
      </w:r>
      <w:r w:rsidRPr="00E67AC3">
        <w:rPr>
          <w:rFonts w:ascii="Times New Roman" w:hAnsi="Times New Roman" w:cs="Times New Roman"/>
          <w:spacing w:val="4"/>
          <w:sz w:val="24"/>
          <w:szCs w:val="24"/>
        </w:rPr>
        <w:t>вое и орнаментальное шитье (пелена мастерской Елены Волошанки, пелена мастерской Соломонии Сабуровой «Явление Богомате</w:t>
      </w:r>
      <w:r w:rsidRPr="00E67AC3">
        <w:rPr>
          <w:rFonts w:ascii="Times New Roman" w:hAnsi="Times New Roman" w:cs="Times New Roman"/>
          <w:spacing w:val="4"/>
          <w:sz w:val="24"/>
          <w:szCs w:val="24"/>
        </w:rPr>
        <w:softHyphen/>
        <w:t>ри Сергию» и др.).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Зафиксировать в тетради главные этапы творчества Дионисия, перечислить основные произведения. Сделать (по выбору) описание одной из икон художника.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4.3.3.</w:t>
      </w:r>
      <w:r w:rsidRPr="00E67AC3">
        <w:rPr>
          <w:rFonts w:ascii="Times New Roman" w:hAnsi="Times New Roman" w:cs="Times New Roman"/>
          <w:b/>
          <w:sz w:val="24"/>
          <w:szCs w:val="24"/>
        </w:rPr>
        <w:tab/>
        <w:t xml:space="preserve"> Архитектура  середины и конца XV</w:t>
      </w:r>
      <w:r w:rsidRPr="00E67AC3">
        <w:rPr>
          <w:rFonts w:ascii="Times New Roman" w:hAnsi="Times New Roman" w:cs="Times New Roman"/>
          <w:b/>
          <w:sz w:val="24"/>
          <w:szCs w:val="24"/>
          <w:lang w:val="en-US"/>
        </w:rPr>
        <w:t>I</w:t>
      </w:r>
      <w:r w:rsidRPr="00E67AC3">
        <w:rPr>
          <w:rFonts w:ascii="Times New Roman" w:hAnsi="Times New Roman" w:cs="Times New Roman"/>
          <w:b/>
          <w:sz w:val="24"/>
          <w:szCs w:val="24"/>
        </w:rPr>
        <w:t xml:space="preserve">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Проанализировать основные этапы становления Русского централизованного государства, подчеркнуть роль архитектуры в решении градостроительных задач. Показать образно-стилистические изменения в культовой архитектуре, выяснить характер влияния традиций деревянного зодчества  на храмовое строительство, проанализировать особенности нового шатрового типа храма.</w:t>
      </w:r>
    </w:p>
    <w:p w:rsidR="00E67AC3" w:rsidRPr="00E67AC3" w:rsidRDefault="00E67AC3" w:rsidP="00E67AC3">
      <w:pPr>
        <w:shd w:val="clear" w:color="auto" w:fill="FFFFFF"/>
        <w:spacing w:after="0" w:line="240" w:lineRule="auto"/>
        <w:ind w:firstLine="338"/>
        <w:jc w:val="both"/>
        <w:rPr>
          <w:rFonts w:ascii="Times New Roman" w:hAnsi="Times New Roman" w:cs="Times New Roman"/>
          <w:sz w:val="24"/>
          <w:szCs w:val="24"/>
        </w:rPr>
      </w:pPr>
      <w:r w:rsidRPr="00E67AC3">
        <w:rPr>
          <w:rFonts w:ascii="Times New Roman" w:hAnsi="Times New Roman" w:cs="Times New Roman"/>
          <w:sz w:val="24"/>
          <w:szCs w:val="24"/>
        </w:rPr>
        <w:tab/>
        <w:t>Сложение многона</w:t>
      </w:r>
      <w:r w:rsidRPr="00E67AC3">
        <w:rPr>
          <w:rFonts w:ascii="Times New Roman" w:hAnsi="Times New Roman" w:cs="Times New Roman"/>
          <w:sz w:val="24"/>
          <w:szCs w:val="24"/>
        </w:rPr>
        <w:softHyphen/>
      </w:r>
      <w:r w:rsidRPr="00E67AC3">
        <w:rPr>
          <w:rFonts w:ascii="Times New Roman" w:hAnsi="Times New Roman" w:cs="Times New Roman"/>
          <w:spacing w:val="1"/>
          <w:sz w:val="24"/>
          <w:szCs w:val="24"/>
        </w:rPr>
        <w:t>ционального государства. Эпоха Ивана Грозного. Укрепление само</w:t>
      </w:r>
      <w:r w:rsidRPr="00E67AC3">
        <w:rPr>
          <w:rFonts w:ascii="Times New Roman" w:hAnsi="Times New Roman" w:cs="Times New Roman"/>
          <w:spacing w:val="1"/>
          <w:sz w:val="24"/>
          <w:szCs w:val="24"/>
        </w:rPr>
        <w:softHyphen/>
      </w:r>
      <w:r w:rsidRPr="00E67AC3">
        <w:rPr>
          <w:rFonts w:ascii="Times New Roman" w:hAnsi="Times New Roman" w:cs="Times New Roman"/>
          <w:sz w:val="24"/>
          <w:szCs w:val="24"/>
        </w:rPr>
        <w:t xml:space="preserve">державия и крепостничества, классовая борьба в </w:t>
      </w:r>
      <w:r w:rsidRPr="00E67AC3">
        <w:rPr>
          <w:rFonts w:ascii="Times New Roman" w:hAnsi="Times New Roman" w:cs="Times New Roman"/>
          <w:sz w:val="24"/>
          <w:szCs w:val="24"/>
          <w:lang w:val="en-US"/>
        </w:rPr>
        <w:t>XVI</w:t>
      </w:r>
      <w:r w:rsidRPr="00E67AC3">
        <w:rPr>
          <w:rFonts w:ascii="Times New Roman" w:hAnsi="Times New Roman" w:cs="Times New Roman"/>
          <w:sz w:val="24"/>
          <w:szCs w:val="24"/>
        </w:rPr>
        <w:t>—</w:t>
      </w:r>
      <w:r w:rsidRPr="00E67AC3">
        <w:rPr>
          <w:rFonts w:ascii="Times New Roman" w:hAnsi="Times New Roman" w:cs="Times New Roman"/>
          <w:sz w:val="24"/>
          <w:szCs w:val="24"/>
          <w:lang w:val="en-US"/>
        </w:rPr>
        <w:t>XVII</w:t>
      </w:r>
      <w:r w:rsidRPr="00E67AC3">
        <w:rPr>
          <w:rFonts w:ascii="Times New Roman" w:hAnsi="Times New Roman" w:cs="Times New Roman"/>
          <w:sz w:val="24"/>
          <w:szCs w:val="24"/>
        </w:rPr>
        <w:t xml:space="preserve"> вв.</w:t>
      </w:r>
      <w:r w:rsidRPr="00E67AC3">
        <w:rPr>
          <w:rFonts w:ascii="Times New Roman" w:hAnsi="Times New Roman" w:cs="Times New Roman"/>
          <w:spacing w:val="1"/>
          <w:sz w:val="24"/>
          <w:szCs w:val="24"/>
        </w:rPr>
        <w:t xml:space="preserve"> Рост экономических и культурных связей с Западной Европой. </w:t>
      </w:r>
    </w:p>
    <w:p w:rsidR="00E67AC3" w:rsidRPr="00E67AC3" w:rsidRDefault="00E67AC3" w:rsidP="00E67AC3">
      <w:pPr>
        <w:shd w:val="clear" w:color="auto" w:fill="FFFFFF"/>
        <w:spacing w:after="0" w:line="240" w:lineRule="auto"/>
        <w:ind w:firstLine="317"/>
        <w:jc w:val="both"/>
        <w:rPr>
          <w:rFonts w:ascii="Times New Roman" w:hAnsi="Times New Roman" w:cs="Times New Roman"/>
          <w:sz w:val="24"/>
          <w:szCs w:val="24"/>
        </w:rPr>
      </w:pPr>
      <w:r w:rsidRPr="00E67AC3">
        <w:rPr>
          <w:rFonts w:ascii="Times New Roman" w:hAnsi="Times New Roman" w:cs="Times New Roman"/>
          <w:spacing w:val="1"/>
          <w:sz w:val="24"/>
          <w:szCs w:val="24"/>
        </w:rPr>
        <w:tab/>
        <w:t>Формирование</w:t>
      </w:r>
      <w:r w:rsidRPr="00E67AC3">
        <w:rPr>
          <w:rFonts w:ascii="Times New Roman" w:hAnsi="Times New Roman" w:cs="Times New Roman"/>
          <w:spacing w:val="2"/>
          <w:sz w:val="24"/>
          <w:szCs w:val="24"/>
        </w:rPr>
        <w:t xml:space="preserve"> общерусского стиля. Обогащение средств худо</w:t>
      </w:r>
      <w:r w:rsidRPr="00E67AC3">
        <w:rPr>
          <w:rFonts w:ascii="Times New Roman" w:hAnsi="Times New Roman" w:cs="Times New Roman"/>
          <w:spacing w:val="1"/>
          <w:sz w:val="24"/>
          <w:szCs w:val="24"/>
        </w:rPr>
        <w:t>жественного выражения. Историзм тематики и многословная по</w:t>
      </w:r>
      <w:r w:rsidRPr="00E67AC3">
        <w:rPr>
          <w:rFonts w:ascii="Times New Roman" w:hAnsi="Times New Roman" w:cs="Times New Roman"/>
          <w:spacing w:val="5"/>
          <w:sz w:val="24"/>
          <w:szCs w:val="24"/>
        </w:rPr>
        <w:t>вествовательность как основные черты русского искусства сере</w:t>
      </w:r>
      <w:r w:rsidRPr="00E67AC3">
        <w:rPr>
          <w:rFonts w:ascii="Times New Roman" w:hAnsi="Times New Roman" w:cs="Times New Roman"/>
          <w:spacing w:val="5"/>
          <w:sz w:val="24"/>
          <w:szCs w:val="24"/>
        </w:rPr>
        <w:softHyphen/>
      </w:r>
      <w:r w:rsidRPr="00E67AC3">
        <w:rPr>
          <w:rFonts w:ascii="Times New Roman" w:hAnsi="Times New Roman" w:cs="Times New Roman"/>
          <w:sz w:val="24"/>
          <w:szCs w:val="24"/>
        </w:rPr>
        <w:t xml:space="preserve">дины и второй половины </w:t>
      </w:r>
      <w:r w:rsidRPr="00E67AC3">
        <w:rPr>
          <w:rFonts w:ascii="Times New Roman" w:hAnsi="Times New Roman" w:cs="Times New Roman"/>
          <w:sz w:val="24"/>
          <w:szCs w:val="24"/>
          <w:lang w:val="en-US"/>
        </w:rPr>
        <w:t>XVI</w:t>
      </w:r>
      <w:r w:rsidRPr="00E67AC3">
        <w:rPr>
          <w:rFonts w:ascii="Times New Roman" w:hAnsi="Times New Roman" w:cs="Times New Roman"/>
          <w:sz w:val="24"/>
          <w:szCs w:val="24"/>
        </w:rPr>
        <w:t xml:space="preserve"> в. </w:t>
      </w:r>
    </w:p>
    <w:p w:rsidR="00E67AC3" w:rsidRPr="00E67AC3" w:rsidRDefault="00E67AC3" w:rsidP="00E67AC3">
      <w:pPr>
        <w:shd w:val="clear" w:color="auto" w:fill="FFFFFF"/>
        <w:spacing w:after="0" w:line="240" w:lineRule="auto"/>
        <w:ind w:firstLine="317"/>
        <w:jc w:val="both"/>
        <w:rPr>
          <w:rFonts w:ascii="Times New Roman" w:hAnsi="Times New Roman" w:cs="Times New Roman"/>
          <w:spacing w:val="2"/>
          <w:sz w:val="24"/>
          <w:szCs w:val="24"/>
        </w:rPr>
      </w:pPr>
      <w:r w:rsidRPr="00E67AC3">
        <w:rPr>
          <w:rFonts w:ascii="Times New Roman" w:hAnsi="Times New Roman" w:cs="Times New Roman"/>
          <w:sz w:val="24"/>
          <w:szCs w:val="24"/>
        </w:rPr>
        <w:tab/>
        <w:t xml:space="preserve">Деревянное народное зодчество (по памятникам </w:t>
      </w:r>
      <w:r w:rsidRPr="00E67AC3">
        <w:rPr>
          <w:rFonts w:ascii="Times New Roman" w:hAnsi="Times New Roman" w:cs="Times New Roman"/>
          <w:sz w:val="24"/>
          <w:szCs w:val="24"/>
          <w:lang w:val="en-US"/>
        </w:rPr>
        <w:t>XIV</w:t>
      </w:r>
      <w:r w:rsidRPr="00E67AC3">
        <w:rPr>
          <w:rFonts w:ascii="Times New Roman" w:hAnsi="Times New Roman" w:cs="Times New Roman"/>
          <w:sz w:val="24"/>
          <w:szCs w:val="24"/>
        </w:rPr>
        <w:t xml:space="preserve">— </w:t>
      </w:r>
      <w:r w:rsidRPr="00E67AC3">
        <w:rPr>
          <w:rFonts w:ascii="Times New Roman" w:hAnsi="Times New Roman" w:cs="Times New Roman"/>
          <w:sz w:val="24"/>
          <w:szCs w:val="24"/>
          <w:lang w:val="en-US"/>
        </w:rPr>
        <w:t>XIX</w:t>
      </w:r>
      <w:r w:rsidRPr="00E67AC3">
        <w:rPr>
          <w:rFonts w:ascii="Times New Roman" w:hAnsi="Times New Roman" w:cs="Times New Roman"/>
          <w:sz w:val="24"/>
          <w:szCs w:val="24"/>
        </w:rPr>
        <w:t xml:space="preserve"> вв.), его традиции и влияние на каменную архитектуру. </w:t>
      </w:r>
      <w:r w:rsidRPr="00E67AC3">
        <w:rPr>
          <w:rFonts w:ascii="Times New Roman" w:hAnsi="Times New Roman" w:cs="Times New Roman"/>
          <w:spacing w:val="2"/>
          <w:sz w:val="24"/>
          <w:szCs w:val="24"/>
        </w:rPr>
        <w:t xml:space="preserve">Шатровый </w:t>
      </w:r>
      <w:r w:rsidRPr="00E67AC3">
        <w:rPr>
          <w:rFonts w:ascii="Times New Roman" w:hAnsi="Times New Roman" w:cs="Times New Roman"/>
          <w:sz w:val="24"/>
          <w:szCs w:val="24"/>
        </w:rPr>
        <w:t xml:space="preserve">центрический </w:t>
      </w:r>
      <w:r w:rsidRPr="00E67AC3">
        <w:rPr>
          <w:rFonts w:ascii="Times New Roman" w:hAnsi="Times New Roman" w:cs="Times New Roman"/>
          <w:spacing w:val="2"/>
          <w:sz w:val="24"/>
          <w:szCs w:val="24"/>
        </w:rPr>
        <w:t xml:space="preserve">тип храма и его  эволюция. </w:t>
      </w:r>
      <w:r w:rsidRPr="00E67AC3">
        <w:rPr>
          <w:rFonts w:ascii="Times New Roman" w:hAnsi="Times New Roman" w:cs="Times New Roman"/>
          <w:sz w:val="24"/>
          <w:szCs w:val="24"/>
        </w:rPr>
        <w:t>Церковь Вознесения в Коломенском (1532). Церковь Усекновения главы Иоанна Предтечи в Дьякове (середина XVI в.) Собор Василия Блаженного (</w:t>
      </w:r>
      <w:r w:rsidRPr="00E67AC3">
        <w:rPr>
          <w:rFonts w:ascii="Times New Roman" w:hAnsi="Times New Roman" w:cs="Times New Roman"/>
          <w:bCs/>
          <w:sz w:val="24"/>
          <w:szCs w:val="24"/>
        </w:rPr>
        <w:t>собор</w:t>
      </w:r>
      <w:r w:rsidRPr="00E67AC3">
        <w:rPr>
          <w:rFonts w:ascii="Times New Roman" w:hAnsi="Times New Roman" w:cs="Times New Roman"/>
          <w:sz w:val="24"/>
          <w:szCs w:val="24"/>
        </w:rPr>
        <w:t xml:space="preserve"> Покрова Божией Матери на Рву)  на Красной площади в Москве (1555-1561), возведенный Бармой и Постником. </w:t>
      </w:r>
      <w:r w:rsidRPr="00E67AC3">
        <w:rPr>
          <w:rFonts w:ascii="Times New Roman" w:hAnsi="Times New Roman" w:cs="Times New Roman"/>
          <w:spacing w:val="4"/>
          <w:sz w:val="24"/>
          <w:szCs w:val="24"/>
        </w:rPr>
        <w:t xml:space="preserve">Поиски сложных композиционных решений в архитектуре, </w:t>
      </w:r>
      <w:r w:rsidRPr="00E67AC3">
        <w:rPr>
          <w:rFonts w:ascii="Times New Roman" w:hAnsi="Times New Roman" w:cs="Times New Roman"/>
          <w:spacing w:val="3"/>
          <w:sz w:val="24"/>
          <w:szCs w:val="24"/>
        </w:rPr>
        <w:t>стремление к единству внутреннего простран</w:t>
      </w:r>
      <w:r w:rsidRPr="00E67AC3">
        <w:rPr>
          <w:rFonts w:ascii="Times New Roman" w:hAnsi="Times New Roman" w:cs="Times New Roman"/>
          <w:spacing w:val="3"/>
          <w:sz w:val="24"/>
          <w:szCs w:val="24"/>
        </w:rPr>
        <w:softHyphen/>
      </w:r>
      <w:r w:rsidRPr="00E67AC3">
        <w:rPr>
          <w:rFonts w:ascii="Times New Roman" w:hAnsi="Times New Roman" w:cs="Times New Roman"/>
          <w:spacing w:val="2"/>
          <w:sz w:val="24"/>
          <w:szCs w:val="24"/>
        </w:rPr>
        <w:t>ства и цельности архитектурных форм.</w:t>
      </w:r>
    </w:p>
    <w:p w:rsidR="00E67AC3" w:rsidRPr="00E67AC3" w:rsidRDefault="00E67AC3" w:rsidP="00E67AC3">
      <w:pPr>
        <w:shd w:val="clear" w:color="auto" w:fill="FFFFFF"/>
        <w:spacing w:after="0" w:line="240" w:lineRule="auto"/>
        <w:ind w:firstLine="317"/>
        <w:jc w:val="both"/>
        <w:rPr>
          <w:rFonts w:ascii="Times New Roman" w:hAnsi="Times New Roman" w:cs="Times New Roman"/>
          <w:spacing w:val="4"/>
          <w:sz w:val="24"/>
          <w:szCs w:val="24"/>
        </w:rPr>
      </w:pPr>
      <w:r w:rsidRPr="00E67AC3">
        <w:rPr>
          <w:rFonts w:ascii="Times New Roman" w:hAnsi="Times New Roman" w:cs="Times New Roman"/>
          <w:spacing w:val="6"/>
          <w:sz w:val="24"/>
          <w:szCs w:val="24"/>
        </w:rPr>
        <w:tab/>
        <w:t xml:space="preserve">Федор Конь и его «градоделательная» деятельность (Белый </w:t>
      </w:r>
      <w:r w:rsidRPr="00E67AC3">
        <w:rPr>
          <w:rFonts w:ascii="Times New Roman" w:hAnsi="Times New Roman" w:cs="Times New Roman"/>
          <w:spacing w:val="4"/>
          <w:sz w:val="24"/>
          <w:szCs w:val="24"/>
        </w:rPr>
        <w:t>город, крепость в Смоленске).</w:t>
      </w:r>
    </w:p>
    <w:p w:rsidR="00E67AC3" w:rsidRPr="00E67AC3" w:rsidRDefault="00E67AC3" w:rsidP="00E67AC3">
      <w:pPr>
        <w:shd w:val="clear" w:color="auto" w:fill="FFFFFF"/>
        <w:spacing w:after="0" w:line="240" w:lineRule="auto"/>
        <w:ind w:firstLine="317"/>
        <w:jc w:val="both"/>
        <w:rPr>
          <w:rFonts w:ascii="Times New Roman" w:hAnsi="Times New Roman" w:cs="Times New Roman"/>
          <w:sz w:val="24"/>
          <w:szCs w:val="24"/>
        </w:rPr>
      </w:pPr>
      <w:r w:rsidRPr="00E67AC3">
        <w:rPr>
          <w:rFonts w:ascii="Times New Roman" w:hAnsi="Times New Roman" w:cs="Times New Roman"/>
          <w:sz w:val="24"/>
          <w:szCs w:val="24"/>
        </w:rPr>
        <w:tab/>
        <w:t xml:space="preserve">Влияние </w:t>
      </w:r>
      <w:r w:rsidRPr="00E67AC3">
        <w:rPr>
          <w:rFonts w:ascii="Times New Roman" w:hAnsi="Times New Roman" w:cs="Times New Roman"/>
          <w:spacing w:val="1"/>
          <w:sz w:val="24"/>
          <w:szCs w:val="24"/>
        </w:rPr>
        <w:t xml:space="preserve">московской архитектуры на ансамбли русских городов (кремли, </w:t>
      </w:r>
      <w:r w:rsidRPr="00E67AC3">
        <w:rPr>
          <w:rFonts w:ascii="Times New Roman" w:hAnsi="Times New Roman" w:cs="Times New Roman"/>
          <w:sz w:val="24"/>
          <w:szCs w:val="24"/>
        </w:rPr>
        <w:t>монастыри).</w:t>
      </w:r>
    </w:p>
    <w:p w:rsidR="00E67AC3" w:rsidRPr="00E67AC3" w:rsidRDefault="00E67AC3" w:rsidP="00E67AC3">
      <w:pPr>
        <w:shd w:val="clear" w:color="auto" w:fill="FFFFFF"/>
        <w:spacing w:after="0" w:line="240" w:lineRule="auto"/>
        <w:ind w:firstLine="317"/>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о своеобразии памятников деревянного зодчества; зафиксировать памятники архитектуры.</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4.3.4. Русское искусство XVII века</w:t>
      </w:r>
    </w:p>
    <w:p w:rsidR="00E67AC3" w:rsidRPr="00E67AC3" w:rsidRDefault="00E67AC3" w:rsidP="00E67AC3">
      <w:pPr>
        <w:shd w:val="clear" w:color="auto" w:fill="FFFFFF"/>
        <w:spacing w:after="0" w:line="240" w:lineRule="auto"/>
        <w:ind w:firstLine="302"/>
        <w:jc w:val="both"/>
        <w:rPr>
          <w:rFonts w:ascii="Times New Roman" w:hAnsi="Times New Roman" w:cs="Times New Roman"/>
          <w:sz w:val="24"/>
          <w:szCs w:val="24"/>
        </w:rPr>
      </w:pPr>
      <w:r w:rsidRPr="00E67AC3">
        <w:rPr>
          <w:rFonts w:ascii="Times New Roman" w:hAnsi="Times New Roman" w:cs="Times New Roman"/>
          <w:sz w:val="24"/>
          <w:szCs w:val="24"/>
        </w:rPr>
        <w:tab/>
        <w:t xml:space="preserve">Русская культура на пороге Нового времени - коренных социально-экономических </w:t>
      </w:r>
      <w:r w:rsidRPr="00E67AC3">
        <w:rPr>
          <w:rFonts w:ascii="Times New Roman" w:hAnsi="Times New Roman" w:cs="Times New Roman"/>
          <w:bCs/>
          <w:sz w:val="24"/>
          <w:szCs w:val="24"/>
        </w:rPr>
        <w:t>и</w:t>
      </w:r>
      <w:r w:rsidRPr="00E67AC3">
        <w:rPr>
          <w:rFonts w:ascii="Times New Roman" w:hAnsi="Times New Roman" w:cs="Times New Roman"/>
          <w:b/>
          <w:bCs/>
          <w:sz w:val="24"/>
          <w:szCs w:val="24"/>
        </w:rPr>
        <w:t xml:space="preserve"> </w:t>
      </w:r>
      <w:r w:rsidRPr="00E67AC3">
        <w:rPr>
          <w:rFonts w:ascii="Times New Roman" w:hAnsi="Times New Roman" w:cs="Times New Roman"/>
          <w:spacing w:val="2"/>
          <w:sz w:val="24"/>
          <w:szCs w:val="24"/>
        </w:rPr>
        <w:t xml:space="preserve">культурных преобразований. </w:t>
      </w:r>
      <w:r w:rsidRPr="00E67AC3">
        <w:rPr>
          <w:rFonts w:ascii="Times New Roman" w:hAnsi="Times New Roman" w:cs="Times New Roman"/>
          <w:spacing w:val="1"/>
          <w:sz w:val="24"/>
          <w:szCs w:val="24"/>
        </w:rPr>
        <w:t xml:space="preserve">Усиление контактов между русскими землями и </w:t>
      </w:r>
      <w:r w:rsidRPr="00E67AC3">
        <w:rPr>
          <w:rFonts w:ascii="Times New Roman" w:hAnsi="Times New Roman" w:cs="Times New Roman"/>
          <w:bCs/>
          <w:sz w:val="24"/>
          <w:szCs w:val="24"/>
        </w:rPr>
        <w:t xml:space="preserve">другими </w:t>
      </w:r>
      <w:r w:rsidRPr="00E67AC3">
        <w:rPr>
          <w:rFonts w:ascii="Times New Roman" w:hAnsi="Times New Roman" w:cs="Times New Roman"/>
          <w:sz w:val="24"/>
          <w:szCs w:val="24"/>
        </w:rPr>
        <w:t>странами. Социально-экономические и культурные преобразования. Сложение всероссийского рынка, развитие ремесел и торговли.</w:t>
      </w:r>
    </w:p>
    <w:p w:rsidR="00E67AC3" w:rsidRPr="00E67AC3" w:rsidRDefault="00E67AC3" w:rsidP="00E67AC3">
      <w:pPr>
        <w:pStyle w:val="af1"/>
        <w:spacing w:line="240" w:lineRule="auto"/>
        <w:rPr>
          <w:rFonts w:cs="Times New Roman"/>
          <w:b/>
        </w:rPr>
      </w:pPr>
      <w:r w:rsidRPr="00E67AC3">
        <w:rPr>
          <w:rFonts w:cs="Times New Roman"/>
          <w:b/>
        </w:rPr>
        <w:t xml:space="preserve">                    4.3.4.1. Русская архитектура </w:t>
      </w:r>
      <w:r w:rsidRPr="00E67AC3">
        <w:rPr>
          <w:rFonts w:cs="Times New Roman"/>
          <w:b/>
          <w:lang w:val="en-US"/>
        </w:rPr>
        <w:t>XVII</w:t>
      </w:r>
      <w:r w:rsidRPr="00E67AC3">
        <w:rPr>
          <w:rFonts w:cs="Times New Roman"/>
          <w:b/>
        </w:rPr>
        <w:t xml:space="preserve"> века</w:t>
      </w:r>
    </w:p>
    <w:p w:rsidR="00E67AC3" w:rsidRPr="00E67AC3" w:rsidRDefault="00E67AC3" w:rsidP="00E67AC3">
      <w:pPr>
        <w:pStyle w:val="af1"/>
        <w:spacing w:line="240" w:lineRule="auto"/>
        <w:ind w:firstLine="439"/>
        <w:rPr>
          <w:rFonts w:cs="Times New Roman"/>
        </w:rPr>
      </w:pPr>
      <w:r w:rsidRPr="00E67AC3">
        <w:rPr>
          <w:rFonts w:cs="Times New Roman"/>
          <w:spacing w:val="6"/>
        </w:rPr>
        <w:tab/>
        <w:t>Создание новых городов и градострои</w:t>
      </w:r>
      <w:r w:rsidRPr="00E67AC3">
        <w:rPr>
          <w:rFonts w:cs="Times New Roman"/>
          <w:spacing w:val="6"/>
        </w:rPr>
        <w:softHyphen/>
      </w:r>
      <w:r w:rsidRPr="00E67AC3">
        <w:rPr>
          <w:rFonts w:cs="Times New Roman"/>
        </w:rPr>
        <w:t xml:space="preserve">тельных комплексов. Стремление к регулярности застройки. </w:t>
      </w:r>
      <w:r w:rsidRPr="00E67AC3">
        <w:rPr>
          <w:rFonts w:cs="Times New Roman"/>
          <w:spacing w:val="11"/>
        </w:rPr>
        <w:t>Изменение облика Москвы (элементы регу</w:t>
      </w:r>
      <w:r w:rsidRPr="00E67AC3">
        <w:rPr>
          <w:rFonts w:cs="Times New Roman"/>
          <w:spacing w:val="5"/>
        </w:rPr>
        <w:t>лярной планировки, усложнение композиционных решений, город</w:t>
      </w:r>
      <w:r w:rsidRPr="00E67AC3">
        <w:rPr>
          <w:rFonts w:cs="Times New Roman"/>
          <w:spacing w:val="11"/>
        </w:rPr>
        <w:t xml:space="preserve">ские валы, увеличение числа вертикалей и возрастание их роли </w:t>
      </w:r>
      <w:r w:rsidRPr="00E67AC3">
        <w:rPr>
          <w:rFonts w:cs="Times New Roman"/>
          <w:spacing w:val="7"/>
        </w:rPr>
        <w:t>в облике города).</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2"/>
          <w:sz w:val="24"/>
          <w:szCs w:val="24"/>
        </w:rPr>
      </w:pPr>
      <w:r w:rsidRPr="00E67AC3">
        <w:rPr>
          <w:rFonts w:ascii="Times New Roman" w:hAnsi="Times New Roman" w:cs="Times New Roman"/>
          <w:spacing w:val="7"/>
          <w:sz w:val="24"/>
          <w:szCs w:val="24"/>
        </w:rPr>
        <w:tab/>
        <w:t>Расцвет деревянной архитектуры. Дворец Алексея Михайло</w:t>
      </w:r>
      <w:r w:rsidRPr="00E67AC3">
        <w:rPr>
          <w:rFonts w:ascii="Times New Roman" w:hAnsi="Times New Roman" w:cs="Times New Roman"/>
          <w:spacing w:val="7"/>
          <w:sz w:val="24"/>
          <w:szCs w:val="24"/>
        </w:rPr>
        <w:softHyphen/>
      </w:r>
      <w:r w:rsidRPr="00E67AC3">
        <w:rPr>
          <w:rFonts w:ascii="Times New Roman" w:hAnsi="Times New Roman" w:cs="Times New Roman"/>
          <w:spacing w:val="1"/>
          <w:sz w:val="24"/>
          <w:szCs w:val="24"/>
        </w:rPr>
        <w:t xml:space="preserve">вича </w:t>
      </w:r>
      <w:r w:rsidRPr="00E67AC3">
        <w:rPr>
          <w:rFonts w:ascii="Times New Roman" w:hAnsi="Times New Roman" w:cs="Times New Roman"/>
          <w:bCs/>
          <w:spacing w:val="1"/>
          <w:sz w:val="24"/>
          <w:szCs w:val="24"/>
        </w:rPr>
        <w:t xml:space="preserve">в </w:t>
      </w:r>
      <w:r w:rsidRPr="00E67AC3">
        <w:rPr>
          <w:rFonts w:ascii="Times New Roman" w:hAnsi="Times New Roman" w:cs="Times New Roman"/>
          <w:spacing w:val="1"/>
          <w:sz w:val="24"/>
          <w:szCs w:val="24"/>
        </w:rPr>
        <w:t>Коломенском. Расширение каменного гражданского строи</w:t>
      </w:r>
      <w:r w:rsidRPr="00E67AC3">
        <w:rPr>
          <w:rFonts w:ascii="Times New Roman" w:hAnsi="Times New Roman" w:cs="Times New Roman"/>
          <w:spacing w:val="1"/>
          <w:sz w:val="24"/>
          <w:szCs w:val="24"/>
        </w:rPr>
        <w:softHyphen/>
      </w:r>
      <w:r w:rsidRPr="00E67AC3">
        <w:rPr>
          <w:rFonts w:ascii="Times New Roman" w:hAnsi="Times New Roman" w:cs="Times New Roman"/>
          <w:spacing w:val="8"/>
          <w:sz w:val="24"/>
          <w:szCs w:val="24"/>
        </w:rPr>
        <w:t>тельства и его ориентация на народное зодчество (палаты Авер</w:t>
      </w:r>
      <w:r w:rsidRPr="00E67AC3">
        <w:rPr>
          <w:rFonts w:ascii="Times New Roman" w:hAnsi="Times New Roman" w:cs="Times New Roman"/>
          <w:bCs/>
          <w:sz w:val="24"/>
          <w:szCs w:val="24"/>
        </w:rPr>
        <w:t xml:space="preserve">кия </w:t>
      </w:r>
      <w:r w:rsidRPr="00E67AC3">
        <w:rPr>
          <w:rFonts w:ascii="Times New Roman" w:hAnsi="Times New Roman" w:cs="Times New Roman"/>
          <w:sz w:val="24"/>
          <w:szCs w:val="24"/>
        </w:rPr>
        <w:t>Кириллова, Волкова, «теремок» Крутицкого подворья, Суха</w:t>
      </w:r>
      <w:r w:rsidRPr="00E67AC3">
        <w:rPr>
          <w:rFonts w:ascii="Times New Roman" w:hAnsi="Times New Roman" w:cs="Times New Roman"/>
          <w:spacing w:val="2"/>
          <w:sz w:val="24"/>
          <w:szCs w:val="24"/>
        </w:rPr>
        <w:t xml:space="preserve">рева башня в Москве). </w:t>
      </w:r>
    </w:p>
    <w:p w:rsidR="00E67AC3" w:rsidRPr="00E67AC3" w:rsidRDefault="00E67AC3" w:rsidP="00E67AC3">
      <w:pPr>
        <w:pStyle w:val="af1"/>
        <w:spacing w:line="240" w:lineRule="auto"/>
        <w:ind w:firstLine="439"/>
        <w:rPr>
          <w:rFonts w:cs="Times New Roman"/>
          <w:spacing w:val="5"/>
        </w:rPr>
      </w:pPr>
      <w:r w:rsidRPr="00E67AC3">
        <w:rPr>
          <w:rFonts w:cs="Times New Roman"/>
          <w:spacing w:val="2"/>
        </w:rPr>
        <w:tab/>
        <w:t xml:space="preserve">Культовая архитектура. </w:t>
      </w:r>
      <w:r w:rsidRPr="00E67AC3">
        <w:rPr>
          <w:rFonts w:cs="Times New Roman"/>
        </w:rPr>
        <w:t xml:space="preserve">Светский характер храмов,  </w:t>
      </w:r>
      <w:r w:rsidRPr="00E67AC3">
        <w:rPr>
          <w:rFonts w:cs="Times New Roman"/>
          <w:spacing w:val="2"/>
        </w:rPr>
        <w:t xml:space="preserve">усиление ее декоративности, </w:t>
      </w:r>
      <w:r w:rsidRPr="00E67AC3">
        <w:rPr>
          <w:rFonts w:cs="Times New Roman"/>
          <w:spacing w:val="11"/>
        </w:rPr>
        <w:t>включение ордерных элементов, скульптурного декора, изразцов. Церковь Троицы в Никитни</w:t>
      </w:r>
      <w:r w:rsidRPr="00E67AC3">
        <w:rPr>
          <w:rFonts w:cs="Times New Roman"/>
          <w:spacing w:val="11"/>
        </w:rPr>
        <w:softHyphen/>
      </w:r>
      <w:r w:rsidRPr="00E67AC3">
        <w:rPr>
          <w:rFonts w:cs="Times New Roman"/>
          <w:spacing w:val="5"/>
        </w:rPr>
        <w:t>ках.</w:t>
      </w:r>
    </w:p>
    <w:p w:rsidR="00E67AC3" w:rsidRPr="00E67AC3" w:rsidRDefault="00E67AC3" w:rsidP="00E67AC3">
      <w:pPr>
        <w:pStyle w:val="af1"/>
        <w:spacing w:line="240" w:lineRule="auto"/>
        <w:ind w:firstLine="439"/>
        <w:rPr>
          <w:rFonts w:cs="Times New Roman"/>
          <w:spacing w:val="2"/>
        </w:rPr>
      </w:pPr>
      <w:r w:rsidRPr="00E67AC3">
        <w:rPr>
          <w:rFonts w:cs="Times New Roman"/>
          <w:spacing w:val="5"/>
        </w:rPr>
        <w:tab/>
        <w:t xml:space="preserve">Шатровые храмы. </w:t>
      </w:r>
      <w:r w:rsidRPr="00E67AC3">
        <w:rPr>
          <w:rFonts w:cs="Times New Roman"/>
        </w:rPr>
        <w:t xml:space="preserve">Повторение традиционных художественных форм. Превращение шатра в декоративную постройку: </w:t>
      </w:r>
      <w:r w:rsidRPr="00E67AC3">
        <w:rPr>
          <w:rFonts w:cs="Times New Roman"/>
          <w:spacing w:val="5"/>
        </w:rPr>
        <w:t xml:space="preserve">«Дивная» церковь </w:t>
      </w:r>
      <w:r w:rsidRPr="00E67AC3">
        <w:rPr>
          <w:rFonts w:cs="Times New Roman"/>
          <w:bCs/>
          <w:spacing w:val="5"/>
        </w:rPr>
        <w:t xml:space="preserve">в </w:t>
      </w:r>
      <w:r w:rsidRPr="00E67AC3">
        <w:rPr>
          <w:rFonts w:cs="Times New Roman"/>
          <w:spacing w:val="5"/>
        </w:rPr>
        <w:t>Угличе, церковь По</w:t>
      </w:r>
      <w:r w:rsidRPr="00E67AC3">
        <w:rPr>
          <w:rFonts w:cs="Times New Roman"/>
          <w:spacing w:val="5"/>
        </w:rPr>
        <w:softHyphen/>
      </w:r>
      <w:r w:rsidRPr="00E67AC3">
        <w:rPr>
          <w:rFonts w:cs="Times New Roman"/>
        </w:rPr>
        <w:t xml:space="preserve">крова Пресвятой Богородицы </w:t>
      </w:r>
      <w:r w:rsidRPr="00E67AC3">
        <w:rPr>
          <w:rFonts w:cs="Times New Roman"/>
          <w:bCs/>
        </w:rPr>
        <w:t xml:space="preserve">в </w:t>
      </w:r>
      <w:r w:rsidRPr="00E67AC3">
        <w:rPr>
          <w:rFonts w:cs="Times New Roman"/>
        </w:rPr>
        <w:t>Медведкове, Рождества Богородицы в Путинках. Мероприятия по ре</w:t>
      </w:r>
      <w:r w:rsidRPr="00E67AC3">
        <w:rPr>
          <w:rFonts w:cs="Times New Roman"/>
        </w:rPr>
        <w:softHyphen/>
      </w:r>
      <w:r w:rsidRPr="00E67AC3">
        <w:rPr>
          <w:rFonts w:cs="Times New Roman"/>
          <w:spacing w:val="6"/>
        </w:rPr>
        <w:t>гулированию характера культового зодчества. Закон «освященно</w:t>
      </w:r>
      <w:r w:rsidRPr="00E67AC3">
        <w:rPr>
          <w:rFonts w:cs="Times New Roman"/>
          <w:spacing w:val="6"/>
        </w:rPr>
        <w:softHyphen/>
      </w:r>
      <w:r w:rsidRPr="00E67AC3">
        <w:rPr>
          <w:rFonts w:cs="Times New Roman"/>
          <w:spacing w:val="2"/>
        </w:rPr>
        <w:t>го пятиглавия».</w:t>
      </w:r>
    </w:p>
    <w:p w:rsidR="00E67AC3" w:rsidRPr="00E67AC3" w:rsidRDefault="00E67AC3" w:rsidP="00E67AC3">
      <w:pPr>
        <w:pStyle w:val="af1"/>
        <w:spacing w:line="240" w:lineRule="auto"/>
        <w:ind w:firstLine="439"/>
        <w:rPr>
          <w:rFonts w:cs="Times New Roman"/>
          <w:spacing w:val="3"/>
        </w:rPr>
      </w:pPr>
      <w:r w:rsidRPr="00E67AC3">
        <w:rPr>
          <w:rFonts w:cs="Times New Roman"/>
          <w:spacing w:val="2"/>
        </w:rPr>
        <w:tab/>
        <w:t xml:space="preserve">Архитектурная деятельность патриарха Никона </w:t>
      </w:r>
      <w:r w:rsidRPr="00E67AC3">
        <w:rPr>
          <w:rFonts w:cs="Times New Roman"/>
          <w:spacing w:val="3"/>
        </w:rPr>
        <w:t>(Ново-Иерусалимский монастырь).</w:t>
      </w:r>
    </w:p>
    <w:p w:rsidR="00E67AC3" w:rsidRPr="00E67AC3" w:rsidRDefault="00E67AC3" w:rsidP="00E67AC3">
      <w:pPr>
        <w:pStyle w:val="af1"/>
        <w:spacing w:line="240" w:lineRule="auto"/>
        <w:ind w:firstLine="439"/>
        <w:rPr>
          <w:rFonts w:cs="Times New Roman"/>
          <w:spacing w:val="11"/>
        </w:rPr>
      </w:pPr>
      <w:r w:rsidRPr="00E67AC3">
        <w:rPr>
          <w:rFonts w:cs="Times New Roman"/>
        </w:rPr>
        <w:tab/>
        <w:t>Каменно-деревянные постройки (палаты Поганкиных). Поиски новых архи</w:t>
      </w:r>
      <w:r w:rsidRPr="00E67AC3">
        <w:rPr>
          <w:rFonts w:cs="Times New Roman"/>
        </w:rPr>
        <w:softHyphen/>
        <w:t xml:space="preserve">тектурных решений в конце </w:t>
      </w:r>
      <w:r w:rsidRPr="00E67AC3">
        <w:rPr>
          <w:rFonts w:cs="Times New Roman"/>
          <w:lang w:val="en-US"/>
        </w:rPr>
        <w:t>XVII</w:t>
      </w:r>
      <w:r w:rsidRPr="00E67AC3">
        <w:rPr>
          <w:rFonts w:cs="Times New Roman"/>
        </w:rPr>
        <w:t xml:space="preserve"> века. «Нарышкинское» или «Московское барокко». Создание нового типа ярусного храма: церкви </w:t>
      </w:r>
      <w:r w:rsidRPr="00E67AC3">
        <w:rPr>
          <w:rFonts w:cs="Times New Roman"/>
          <w:bCs/>
          <w:spacing w:val="5"/>
        </w:rPr>
        <w:t>Покрова</w:t>
      </w:r>
      <w:r w:rsidRPr="00E67AC3">
        <w:rPr>
          <w:rFonts w:cs="Times New Roman"/>
          <w:color w:val="FF0000"/>
        </w:rPr>
        <w:t xml:space="preserve"> </w:t>
      </w:r>
      <w:r w:rsidRPr="00E67AC3">
        <w:rPr>
          <w:rFonts w:cs="Times New Roman"/>
        </w:rPr>
        <w:t>Пресвятой Богородицы</w:t>
      </w:r>
      <w:r w:rsidRPr="00E67AC3">
        <w:rPr>
          <w:rFonts w:cs="Times New Roman"/>
          <w:bCs/>
          <w:spacing w:val="5"/>
        </w:rPr>
        <w:t xml:space="preserve">  </w:t>
      </w:r>
      <w:r w:rsidRPr="00E67AC3">
        <w:rPr>
          <w:rFonts w:cs="Times New Roman"/>
          <w:spacing w:val="5"/>
        </w:rPr>
        <w:t>в Филях, Спаса в Уборах</w:t>
      </w:r>
      <w:r w:rsidRPr="00E67AC3">
        <w:rPr>
          <w:rFonts w:cs="Times New Roman"/>
          <w:b/>
          <w:bCs/>
        </w:rPr>
        <w:t xml:space="preserve"> </w:t>
      </w:r>
      <w:r w:rsidRPr="00E67AC3">
        <w:rPr>
          <w:rFonts w:cs="Times New Roman"/>
          <w:bCs/>
        </w:rPr>
        <w:t>(Храм Спаса Нерукотворного Образа)</w:t>
      </w:r>
      <w:r w:rsidRPr="00E67AC3">
        <w:rPr>
          <w:rFonts w:cs="Times New Roman"/>
          <w:spacing w:val="5"/>
        </w:rPr>
        <w:t xml:space="preserve">, Троицы </w:t>
      </w:r>
      <w:r w:rsidRPr="00E67AC3">
        <w:rPr>
          <w:rFonts w:cs="Times New Roman"/>
          <w:bCs/>
          <w:spacing w:val="5"/>
        </w:rPr>
        <w:t>в</w:t>
      </w:r>
      <w:r w:rsidRPr="00E67AC3">
        <w:rPr>
          <w:rFonts w:cs="Times New Roman"/>
          <w:b/>
          <w:bCs/>
          <w:spacing w:val="5"/>
        </w:rPr>
        <w:t xml:space="preserve"> </w:t>
      </w:r>
      <w:r w:rsidRPr="00E67AC3">
        <w:rPr>
          <w:rFonts w:cs="Times New Roman"/>
          <w:spacing w:val="5"/>
        </w:rPr>
        <w:t>Лыкове.</w:t>
      </w:r>
      <w:r w:rsidRPr="00E67AC3">
        <w:rPr>
          <w:rFonts w:cs="Times New Roman"/>
        </w:rPr>
        <w:t xml:space="preserve"> Гражданское и жилое строительство. </w:t>
      </w:r>
    </w:p>
    <w:p w:rsidR="00E67AC3" w:rsidRPr="00E67AC3" w:rsidRDefault="00E67AC3" w:rsidP="00E67AC3">
      <w:pPr>
        <w:pStyle w:val="a4"/>
        <w:spacing w:before="0" w:after="0"/>
        <w:jc w:val="both"/>
        <w:rPr>
          <w:sz w:val="24"/>
          <w:szCs w:val="24"/>
          <w:lang w:val="ru-RU"/>
        </w:rPr>
      </w:pPr>
      <w:r w:rsidRPr="00E67AC3">
        <w:rPr>
          <w:spacing w:val="5"/>
          <w:sz w:val="24"/>
          <w:szCs w:val="24"/>
          <w:lang w:val="ru-RU"/>
        </w:rPr>
        <w:tab/>
      </w:r>
      <w:r w:rsidRPr="00E67AC3">
        <w:rPr>
          <w:spacing w:val="1"/>
          <w:sz w:val="24"/>
          <w:szCs w:val="24"/>
          <w:lang w:val="ru-RU"/>
        </w:rPr>
        <w:t xml:space="preserve"> </w:t>
      </w:r>
      <w:r w:rsidRPr="00E67AC3">
        <w:rPr>
          <w:sz w:val="24"/>
          <w:szCs w:val="24"/>
          <w:lang w:val="ru-RU"/>
        </w:rPr>
        <w:t xml:space="preserve">Строгановский стиль архитектуры. Рождественская (Строгановская церковь) в Нижнем Новгороде 1696 – 1703 г.г. Введенский собор в Сольвычегодске 1689 - 93 </w:t>
      </w:r>
      <w:r w:rsidRPr="00E67AC3">
        <w:rPr>
          <w:spacing w:val="7"/>
          <w:sz w:val="24"/>
          <w:szCs w:val="24"/>
          <w:lang w:val="ru-RU"/>
        </w:rPr>
        <w:t>и др.).</w:t>
      </w:r>
    </w:p>
    <w:p w:rsidR="00E67AC3" w:rsidRPr="00E67AC3" w:rsidRDefault="00E67AC3" w:rsidP="00E67AC3">
      <w:pPr>
        <w:shd w:val="clear" w:color="auto" w:fill="FFFFFF"/>
        <w:spacing w:after="0" w:line="240" w:lineRule="auto"/>
        <w:ind w:firstLine="324"/>
        <w:jc w:val="both"/>
        <w:rPr>
          <w:rFonts w:ascii="Times New Roman" w:hAnsi="Times New Roman" w:cs="Times New Roman"/>
          <w:sz w:val="24"/>
          <w:szCs w:val="24"/>
        </w:rPr>
      </w:pPr>
      <w:r w:rsidRPr="00E67AC3">
        <w:rPr>
          <w:rFonts w:ascii="Times New Roman" w:hAnsi="Times New Roman" w:cs="Times New Roman"/>
          <w:sz w:val="24"/>
          <w:szCs w:val="24"/>
        </w:rPr>
        <w:tab/>
        <w:t xml:space="preserve">Влияние </w:t>
      </w:r>
      <w:r w:rsidRPr="00E67AC3">
        <w:rPr>
          <w:rFonts w:ascii="Times New Roman" w:hAnsi="Times New Roman" w:cs="Times New Roman"/>
          <w:spacing w:val="1"/>
          <w:sz w:val="24"/>
          <w:szCs w:val="24"/>
        </w:rPr>
        <w:t xml:space="preserve">московской архитектуры на ансамбли ряда городов (кремли, </w:t>
      </w:r>
      <w:r w:rsidRPr="00E67AC3">
        <w:rPr>
          <w:rFonts w:ascii="Times New Roman" w:hAnsi="Times New Roman" w:cs="Times New Roman"/>
          <w:sz w:val="24"/>
          <w:szCs w:val="24"/>
        </w:rPr>
        <w:t>монастыри).</w:t>
      </w:r>
    </w:p>
    <w:p w:rsidR="00E67AC3" w:rsidRPr="00E67AC3" w:rsidRDefault="00E67AC3" w:rsidP="00E67AC3">
      <w:pPr>
        <w:shd w:val="clear" w:color="auto" w:fill="FFFFFF"/>
        <w:spacing w:after="0" w:line="240" w:lineRule="auto"/>
        <w:ind w:firstLine="317"/>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термин «нарышкинское» (или «московское») барокко; перечислить основные памятники.</w:t>
      </w:r>
    </w:p>
    <w:p w:rsidR="00E67AC3" w:rsidRPr="00E67AC3" w:rsidRDefault="00E67AC3" w:rsidP="00E67AC3">
      <w:pPr>
        <w:shd w:val="clear" w:color="auto" w:fill="FFFFFF"/>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4.3.4.2.</w:t>
      </w:r>
      <w:r w:rsidRPr="00E67AC3">
        <w:rPr>
          <w:rFonts w:ascii="Times New Roman" w:hAnsi="Times New Roman" w:cs="Times New Roman"/>
          <w:b/>
          <w:sz w:val="24"/>
          <w:szCs w:val="24"/>
        </w:rPr>
        <w:tab/>
      </w:r>
      <w:r w:rsidRPr="00E67AC3">
        <w:rPr>
          <w:rFonts w:ascii="Times New Roman" w:hAnsi="Times New Roman" w:cs="Times New Roman"/>
          <w:b/>
          <w:spacing w:val="1"/>
          <w:sz w:val="24"/>
          <w:szCs w:val="24"/>
        </w:rPr>
        <w:t xml:space="preserve">Русская </w:t>
      </w:r>
      <w:r w:rsidRPr="00E67AC3">
        <w:rPr>
          <w:rFonts w:ascii="Times New Roman" w:hAnsi="Times New Roman" w:cs="Times New Roman"/>
          <w:b/>
          <w:sz w:val="24"/>
          <w:szCs w:val="24"/>
        </w:rPr>
        <w:t xml:space="preserve">живопись </w:t>
      </w:r>
      <w:r w:rsidRPr="00E67AC3">
        <w:rPr>
          <w:rFonts w:ascii="Times New Roman" w:hAnsi="Times New Roman" w:cs="Times New Roman"/>
          <w:b/>
          <w:sz w:val="24"/>
          <w:szCs w:val="24"/>
          <w:lang w:val="en-US"/>
        </w:rPr>
        <w:t>XVII</w:t>
      </w:r>
      <w:r w:rsidRPr="00E67AC3">
        <w:rPr>
          <w:rFonts w:ascii="Times New Roman" w:hAnsi="Times New Roman" w:cs="Times New Roman"/>
          <w:b/>
          <w:sz w:val="24"/>
          <w:szCs w:val="24"/>
        </w:rPr>
        <w:t xml:space="preserve"> века</w:t>
      </w:r>
    </w:p>
    <w:p w:rsidR="00E67AC3" w:rsidRPr="00E67AC3" w:rsidRDefault="00E67AC3" w:rsidP="00E67AC3">
      <w:pPr>
        <w:shd w:val="clear" w:color="auto" w:fill="FFFFFF"/>
        <w:spacing w:after="0" w:line="240" w:lineRule="auto"/>
        <w:ind w:firstLine="317"/>
        <w:jc w:val="both"/>
        <w:rPr>
          <w:rFonts w:ascii="Times New Roman" w:hAnsi="Times New Roman" w:cs="Times New Roman"/>
          <w:i/>
          <w:spacing w:val="6"/>
          <w:sz w:val="24"/>
          <w:szCs w:val="24"/>
        </w:rPr>
      </w:pPr>
      <w:r w:rsidRPr="00E67AC3">
        <w:rPr>
          <w:rFonts w:ascii="Times New Roman" w:hAnsi="Times New Roman" w:cs="Times New Roman"/>
          <w:i/>
          <w:spacing w:val="6"/>
          <w:sz w:val="24"/>
          <w:szCs w:val="24"/>
        </w:rPr>
        <w:tab/>
        <w:t>Сформировать представление об основных направлениях развития живописи. Познакомить с особенностями «годуновской» и «строгановской» школ.</w:t>
      </w:r>
    </w:p>
    <w:p w:rsidR="00E67AC3" w:rsidRPr="00E67AC3" w:rsidRDefault="00E67AC3" w:rsidP="00E67AC3">
      <w:pPr>
        <w:shd w:val="clear" w:color="auto" w:fill="FFFFFF"/>
        <w:spacing w:after="0" w:line="240" w:lineRule="auto"/>
        <w:ind w:firstLine="317"/>
        <w:jc w:val="both"/>
        <w:rPr>
          <w:rFonts w:ascii="Times New Roman" w:hAnsi="Times New Roman" w:cs="Times New Roman"/>
          <w:spacing w:val="1"/>
          <w:sz w:val="24"/>
          <w:szCs w:val="24"/>
        </w:rPr>
      </w:pPr>
      <w:r w:rsidRPr="00E67AC3">
        <w:rPr>
          <w:rFonts w:ascii="Times New Roman" w:hAnsi="Times New Roman" w:cs="Times New Roman"/>
          <w:spacing w:val="6"/>
          <w:sz w:val="24"/>
          <w:szCs w:val="24"/>
        </w:rPr>
        <w:tab/>
        <w:t xml:space="preserve">Борьба идейно-эстетических воззрений в русском искусстве </w:t>
      </w:r>
      <w:r w:rsidRPr="00E67AC3">
        <w:rPr>
          <w:rFonts w:ascii="Times New Roman" w:hAnsi="Times New Roman" w:cs="Times New Roman"/>
          <w:sz w:val="24"/>
          <w:szCs w:val="24"/>
          <w:lang w:val="en-US"/>
        </w:rPr>
        <w:t>XVII</w:t>
      </w:r>
      <w:r w:rsidRPr="00E67AC3">
        <w:rPr>
          <w:rFonts w:ascii="Times New Roman" w:hAnsi="Times New Roman" w:cs="Times New Roman"/>
          <w:sz w:val="24"/>
          <w:szCs w:val="24"/>
        </w:rPr>
        <w:t xml:space="preserve"> века. </w:t>
      </w:r>
      <w:r w:rsidRPr="00E67AC3">
        <w:rPr>
          <w:rFonts w:ascii="Times New Roman" w:hAnsi="Times New Roman" w:cs="Times New Roman"/>
          <w:spacing w:val="1"/>
          <w:sz w:val="24"/>
          <w:szCs w:val="24"/>
        </w:rPr>
        <w:t>Рост экономических и культурных связей с Западной Европой. Кризис средневекового мировоззрения.</w:t>
      </w:r>
      <w:r w:rsidRPr="00E67AC3">
        <w:rPr>
          <w:rFonts w:ascii="Times New Roman" w:hAnsi="Times New Roman" w:cs="Times New Roman"/>
          <w:sz w:val="24"/>
          <w:szCs w:val="24"/>
        </w:rPr>
        <w:t xml:space="preserve"> Интерес к историческому повествованию: </w:t>
      </w:r>
      <w:r w:rsidRPr="00E67AC3">
        <w:rPr>
          <w:rFonts w:ascii="Times New Roman" w:hAnsi="Times New Roman" w:cs="Times New Roman"/>
          <w:spacing w:val="6"/>
          <w:sz w:val="24"/>
          <w:szCs w:val="24"/>
        </w:rPr>
        <w:t>иконы «Благо</w:t>
      </w:r>
      <w:r w:rsidRPr="00E67AC3">
        <w:rPr>
          <w:rFonts w:ascii="Times New Roman" w:hAnsi="Times New Roman" w:cs="Times New Roman"/>
          <w:spacing w:val="6"/>
          <w:sz w:val="24"/>
          <w:szCs w:val="24"/>
        </w:rPr>
        <w:softHyphen/>
        <w:t xml:space="preserve">словенно воинство...», </w:t>
      </w:r>
      <w:r w:rsidRPr="00E67AC3">
        <w:rPr>
          <w:rFonts w:ascii="Times New Roman" w:hAnsi="Times New Roman" w:cs="Times New Roman"/>
          <w:spacing w:val="1"/>
          <w:sz w:val="24"/>
          <w:szCs w:val="24"/>
        </w:rPr>
        <w:t>«Церковь воинствующая».</w:t>
      </w:r>
      <w:r w:rsidRPr="00E67AC3">
        <w:rPr>
          <w:rFonts w:ascii="Times New Roman" w:hAnsi="Times New Roman" w:cs="Times New Roman"/>
          <w:sz w:val="24"/>
          <w:szCs w:val="24"/>
        </w:rPr>
        <w:t xml:space="preserve"> Появление новых жанров и светских реалистических мотивов, </w:t>
      </w:r>
      <w:r w:rsidRPr="00E67AC3">
        <w:rPr>
          <w:rFonts w:ascii="Times New Roman" w:hAnsi="Times New Roman" w:cs="Times New Roman"/>
          <w:spacing w:val="1"/>
          <w:sz w:val="24"/>
          <w:szCs w:val="24"/>
        </w:rPr>
        <w:t>введение в иконы пейзажных и архитектурных фонов.</w:t>
      </w:r>
    </w:p>
    <w:p w:rsidR="00E67AC3" w:rsidRPr="00E67AC3" w:rsidRDefault="00E67AC3" w:rsidP="00E67AC3">
      <w:pPr>
        <w:shd w:val="clear" w:color="auto" w:fill="FFFFFF"/>
        <w:spacing w:after="0" w:line="240" w:lineRule="auto"/>
        <w:ind w:firstLine="324"/>
        <w:jc w:val="both"/>
        <w:rPr>
          <w:rFonts w:ascii="Times New Roman" w:hAnsi="Times New Roman" w:cs="Times New Roman"/>
          <w:sz w:val="24"/>
          <w:szCs w:val="24"/>
        </w:rPr>
      </w:pPr>
      <w:r w:rsidRPr="00E67AC3">
        <w:rPr>
          <w:rFonts w:ascii="Times New Roman" w:hAnsi="Times New Roman" w:cs="Times New Roman"/>
          <w:spacing w:val="1"/>
          <w:sz w:val="24"/>
          <w:szCs w:val="24"/>
        </w:rPr>
        <w:tab/>
        <w:t xml:space="preserve">«Годуновская» (роспись церкви </w:t>
      </w:r>
      <w:r w:rsidRPr="00E67AC3">
        <w:rPr>
          <w:rFonts w:ascii="Times New Roman" w:hAnsi="Times New Roman" w:cs="Times New Roman"/>
          <w:sz w:val="24"/>
          <w:szCs w:val="24"/>
        </w:rPr>
        <w:t xml:space="preserve">Живоначальной </w:t>
      </w:r>
      <w:r w:rsidRPr="00E67AC3">
        <w:rPr>
          <w:rFonts w:ascii="Times New Roman" w:hAnsi="Times New Roman" w:cs="Times New Roman"/>
          <w:spacing w:val="1"/>
          <w:sz w:val="24"/>
          <w:szCs w:val="24"/>
        </w:rPr>
        <w:t xml:space="preserve">Троицы в Вяземах, иконостас </w:t>
      </w:r>
      <w:r w:rsidRPr="00E67AC3">
        <w:rPr>
          <w:rFonts w:ascii="Times New Roman" w:hAnsi="Times New Roman" w:cs="Times New Roman"/>
          <w:spacing w:val="4"/>
          <w:sz w:val="24"/>
          <w:szCs w:val="24"/>
        </w:rPr>
        <w:t xml:space="preserve">Смоленского собора Новодевичьего монастыря, «годуновские» </w:t>
      </w:r>
      <w:r w:rsidRPr="00E67AC3">
        <w:rPr>
          <w:rFonts w:ascii="Times New Roman" w:hAnsi="Times New Roman" w:cs="Times New Roman"/>
          <w:spacing w:val="6"/>
          <w:sz w:val="24"/>
          <w:szCs w:val="24"/>
        </w:rPr>
        <w:t>псалтыри и др.) и «строгановская» (произведения Прокопия Чи</w:t>
      </w:r>
      <w:r w:rsidRPr="00E67AC3">
        <w:rPr>
          <w:rFonts w:ascii="Times New Roman" w:hAnsi="Times New Roman" w:cs="Times New Roman"/>
          <w:sz w:val="24"/>
          <w:szCs w:val="24"/>
        </w:rPr>
        <w:t xml:space="preserve">рина, Истомы Савина и его сыновей) школы — основные направления в изобразительном искусстве конца </w:t>
      </w:r>
      <w:r w:rsidRPr="00E67AC3">
        <w:rPr>
          <w:rFonts w:ascii="Times New Roman" w:hAnsi="Times New Roman" w:cs="Times New Roman"/>
          <w:sz w:val="24"/>
          <w:szCs w:val="24"/>
          <w:lang w:val="en-US"/>
        </w:rPr>
        <w:t>XVI</w:t>
      </w:r>
      <w:r w:rsidRPr="00E67AC3">
        <w:rPr>
          <w:rFonts w:ascii="Times New Roman" w:hAnsi="Times New Roman" w:cs="Times New Roman"/>
          <w:sz w:val="24"/>
          <w:szCs w:val="24"/>
        </w:rPr>
        <w:t xml:space="preserve"> —начала </w:t>
      </w:r>
      <w:r w:rsidRPr="00E67AC3">
        <w:rPr>
          <w:rFonts w:ascii="Times New Roman" w:hAnsi="Times New Roman" w:cs="Times New Roman"/>
          <w:sz w:val="24"/>
          <w:szCs w:val="24"/>
          <w:lang w:val="en-US"/>
        </w:rPr>
        <w:t>XVII</w:t>
      </w:r>
      <w:r w:rsidRPr="00E67AC3">
        <w:rPr>
          <w:rFonts w:ascii="Times New Roman" w:hAnsi="Times New Roman" w:cs="Times New Roman"/>
          <w:sz w:val="24"/>
          <w:szCs w:val="24"/>
        </w:rPr>
        <w:t xml:space="preserve"> в. </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9"/>
          <w:sz w:val="24"/>
          <w:szCs w:val="24"/>
        </w:rPr>
      </w:pPr>
      <w:r w:rsidRPr="00E67AC3">
        <w:rPr>
          <w:rFonts w:ascii="Times New Roman" w:hAnsi="Times New Roman" w:cs="Times New Roman"/>
          <w:spacing w:val="2"/>
          <w:sz w:val="24"/>
          <w:szCs w:val="24"/>
        </w:rPr>
        <w:tab/>
        <w:t xml:space="preserve">Деятельность иконного цеха </w:t>
      </w:r>
      <w:r w:rsidRPr="00E67AC3">
        <w:rPr>
          <w:rFonts w:ascii="Times New Roman" w:hAnsi="Times New Roman" w:cs="Times New Roman"/>
          <w:spacing w:val="3"/>
          <w:sz w:val="24"/>
          <w:szCs w:val="24"/>
        </w:rPr>
        <w:t xml:space="preserve">Оружейной палаты в Москве. Роспись кремлевского Успенского собора. </w:t>
      </w:r>
      <w:r w:rsidRPr="00E67AC3">
        <w:rPr>
          <w:rFonts w:ascii="Times New Roman" w:hAnsi="Times New Roman" w:cs="Times New Roman"/>
          <w:sz w:val="24"/>
          <w:szCs w:val="24"/>
        </w:rPr>
        <w:t xml:space="preserve">Фрески Архангельского </w:t>
      </w:r>
      <w:r w:rsidRPr="00E67AC3">
        <w:rPr>
          <w:rFonts w:ascii="Times New Roman" w:hAnsi="Times New Roman" w:cs="Times New Roman"/>
          <w:spacing w:val="6"/>
          <w:sz w:val="24"/>
          <w:szCs w:val="24"/>
        </w:rPr>
        <w:t xml:space="preserve">собора и Золотой палаты Московского Кремля. </w:t>
      </w:r>
      <w:r w:rsidRPr="00E67AC3">
        <w:rPr>
          <w:rFonts w:ascii="Times New Roman" w:hAnsi="Times New Roman" w:cs="Times New Roman"/>
          <w:spacing w:val="3"/>
          <w:sz w:val="24"/>
          <w:szCs w:val="24"/>
        </w:rPr>
        <w:t xml:space="preserve">Особенности росписи церкви </w:t>
      </w:r>
      <w:r w:rsidRPr="00E67AC3">
        <w:rPr>
          <w:rFonts w:ascii="Times New Roman" w:hAnsi="Times New Roman" w:cs="Times New Roman"/>
          <w:bCs/>
          <w:sz w:val="24"/>
          <w:szCs w:val="24"/>
        </w:rPr>
        <w:t>Святой Живоначальной</w:t>
      </w:r>
      <w:r w:rsidRPr="00E67AC3">
        <w:rPr>
          <w:rFonts w:ascii="Times New Roman" w:hAnsi="Times New Roman" w:cs="Times New Roman"/>
          <w:spacing w:val="3"/>
          <w:sz w:val="24"/>
          <w:szCs w:val="24"/>
        </w:rPr>
        <w:t xml:space="preserve"> Троицы в Никитниках. Фрес</w:t>
      </w:r>
      <w:r w:rsidRPr="00E67AC3">
        <w:rPr>
          <w:rFonts w:ascii="Times New Roman" w:hAnsi="Times New Roman" w:cs="Times New Roman"/>
          <w:spacing w:val="3"/>
          <w:sz w:val="24"/>
          <w:szCs w:val="24"/>
        </w:rPr>
        <w:softHyphen/>
      </w:r>
      <w:r w:rsidRPr="00E67AC3">
        <w:rPr>
          <w:rFonts w:ascii="Times New Roman" w:hAnsi="Times New Roman" w:cs="Times New Roman"/>
          <w:spacing w:val="13"/>
          <w:sz w:val="24"/>
          <w:szCs w:val="24"/>
        </w:rPr>
        <w:t xml:space="preserve">ки церквей Ильи Пророка и Иоанна Предтечи в Ярославле. </w:t>
      </w:r>
      <w:r w:rsidRPr="00E67AC3">
        <w:rPr>
          <w:rFonts w:ascii="Times New Roman" w:hAnsi="Times New Roman" w:cs="Times New Roman"/>
          <w:spacing w:val="9"/>
          <w:sz w:val="24"/>
          <w:szCs w:val="24"/>
        </w:rPr>
        <w:t>Фрески Троицкого собора Ипатьевского монастыря в Костроме.</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2"/>
          <w:sz w:val="24"/>
          <w:szCs w:val="24"/>
        </w:rPr>
      </w:pPr>
      <w:r w:rsidRPr="00E67AC3">
        <w:rPr>
          <w:rFonts w:ascii="Times New Roman" w:hAnsi="Times New Roman" w:cs="Times New Roman"/>
          <w:spacing w:val="9"/>
          <w:sz w:val="24"/>
          <w:szCs w:val="24"/>
        </w:rPr>
        <w:tab/>
      </w:r>
      <w:r w:rsidRPr="00E67AC3">
        <w:rPr>
          <w:rFonts w:ascii="Times New Roman" w:hAnsi="Times New Roman" w:cs="Times New Roman"/>
          <w:spacing w:val="3"/>
          <w:sz w:val="24"/>
          <w:szCs w:val="24"/>
        </w:rPr>
        <w:t xml:space="preserve">Строгановская школа и «северные письма». </w:t>
      </w:r>
      <w:r w:rsidRPr="00E67AC3">
        <w:rPr>
          <w:rFonts w:ascii="Times New Roman" w:hAnsi="Times New Roman" w:cs="Times New Roman"/>
          <w:sz w:val="24"/>
          <w:szCs w:val="24"/>
        </w:rPr>
        <w:t xml:space="preserve">Местные художественные центры </w:t>
      </w:r>
      <w:r w:rsidRPr="00E67AC3">
        <w:rPr>
          <w:rFonts w:ascii="Times New Roman" w:hAnsi="Times New Roman" w:cs="Times New Roman"/>
          <w:spacing w:val="2"/>
          <w:sz w:val="24"/>
          <w:szCs w:val="24"/>
        </w:rPr>
        <w:t>Поволжья (Кострома, Ярославль).</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2"/>
          <w:sz w:val="24"/>
          <w:szCs w:val="24"/>
        </w:rPr>
      </w:pPr>
      <w:r w:rsidRPr="00E67AC3">
        <w:rPr>
          <w:rFonts w:ascii="Times New Roman" w:hAnsi="Times New Roman" w:cs="Times New Roman"/>
          <w:spacing w:val="2"/>
          <w:sz w:val="24"/>
          <w:szCs w:val="24"/>
        </w:rPr>
        <w:tab/>
      </w:r>
      <w:r w:rsidRPr="00E67AC3">
        <w:rPr>
          <w:rFonts w:ascii="Times New Roman" w:hAnsi="Times New Roman" w:cs="Times New Roman"/>
          <w:spacing w:val="1"/>
          <w:sz w:val="24"/>
          <w:szCs w:val="24"/>
        </w:rPr>
        <w:t>Ослабление цер</w:t>
      </w:r>
      <w:r w:rsidRPr="00E67AC3">
        <w:rPr>
          <w:rFonts w:ascii="Times New Roman" w:hAnsi="Times New Roman" w:cs="Times New Roman"/>
          <w:spacing w:val="1"/>
          <w:sz w:val="24"/>
          <w:szCs w:val="24"/>
        </w:rPr>
        <w:softHyphen/>
      </w:r>
      <w:r w:rsidRPr="00E67AC3">
        <w:rPr>
          <w:rFonts w:ascii="Times New Roman" w:hAnsi="Times New Roman" w:cs="Times New Roman"/>
          <w:sz w:val="24"/>
          <w:szCs w:val="24"/>
        </w:rPr>
        <w:t xml:space="preserve">ковного влияния на духовную жизнь русского народа. Постепенное  </w:t>
      </w:r>
      <w:r w:rsidRPr="00E67AC3">
        <w:rPr>
          <w:rFonts w:ascii="Times New Roman" w:hAnsi="Times New Roman" w:cs="Times New Roman"/>
          <w:spacing w:val="3"/>
          <w:sz w:val="24"/>
          <w:szCs w:val="24"/>
        </w:rPr>
        <w:t>разрушение церковных канонов. Пробуждение интереса к челове</w:t>
      </w:r>
      <w:r w:rsidRPr="00E67AC3">
        <w:rPr>
          <w:rFonts w:ascii="Times New Roman" w:hAnsi="Times New Roman" w:cs="Times New Roman"/>
          <w:spacing w:val="3"/>
          <w:sz w:val="24"/>
          <w:szCs w:val="24"/>
        </w:rPr>
        <w:softHyphen/>
      </w:r>
      <w:r w:rsidRPr="00E67AC3">
        <w:rPr>
          <w:rFonts w:ascii="Times New Roman" w:hAnsi="Times New Roman" w:cs="Times New Roman"/>
          <w:spacing w:val="1"/>
          <w:sz w:val="24"/>
          <w:szCs w:val="24"/>
        </w:rPr>
        <w:t xml:space="preserve">ческой личности. </w:t>
      </w:r>
      <w:r w:rsidRPr="00E67AC3">
        <w:rPr>
          <w:rFonts w:ascii="Times New Roman" w:hAnsi="Times New Roman" w:cs="Times New Roman"/>
          <w:sz w:val="24"/>
          <w:szCs w:val="24"/>
        </w:rPr>
        <w:t>Творчество Симона Ушакова и его трактат «Слово к люботщателям иконного писа</w:t>
      </w:r>
      <w:r w:rsidRPr="00E67AC3">
        <w:rPr>
          <w:rFonts w:ascii="Times New Roman" w:hAnsi="Times New Roman" w:cs="Times New Roman"/>
          <w:sz w:val="24"/>
          <w:szCs w:val="24"/>
        </w:rPr>
        <w:softHyphen/>
        <w:t xml:space="preserve">ния». «Записки» Симеона Полоцкого, «Послание </w:t>
      </w:r>
      <w:r w:rsidRPr="00E67AC3">
        <w:rPr>
          <w:rFonts w:ascii="Times New Roman" w:hAnsi="Times New Roman" w:cs="Times New Roman"/>
          <w:spacing w:val="7"/>
          <w:sz w:val="24"/>
          <w:szCs w:val="24"/>
        </w:rPr>
        <w:t xml:space="preserve">некоего изуграфа» Иосифа Владимирова </w:t>
      </w:r>
      <w:r w:rsidRPr="00E67AC3">
        <w:rPr>
          <w:rFonts w:ascii="Times New Roman" w:hAnsi="Times New Roman" w:cs="Times New Roman"/>
          <w:sz w:val="24"/>
          <w:szCs w:val="24"/>
        </w:rPr>
        <w:t xml:space="preserve">и Иосифа Владимирова. </w:t>
      </w:r>
      <w:r w:rsidRPr="00E67AC3">
        <w:rPr>
          <w:rFonts w:ascii="Times New Roman" w:hAnsi="Times New Roman" w:cs="Times New Roman"/>
          <w:spacing w:val="5"/>
          <w:sz w:val="24"/>
          <w:szCs w:val="24"/>
        </w:rPr>
        <w:t>«Живописное» направление в иконопи</w:t>
      </w:r>
      <w:r w:rsidRPr="00E67AC3">
        <w:rPr>
          <w:rFonts w:ascii="Times New Roman" w:hAnsi="Times New Roman" w:cs="Times New Roman"/>
          <w:spacing w:val="5"/>
          <w:sz w:val="24"/>
          <w:szCs w:val="24"/>
        </w:rPr>
        <w:softHyphen/>
      </w:r>
      <w:r w:rsidRPr="00E67AC3">
        <w:rPr>
          <w:rFonts w:ascii="Times New Roman" w:hAnsi="Times New Roman" w:cs="Times New Roman"/>
          <w:spacing w:val="7"/>
          <w:sz w:val="24"/>
          <w:szCs w:val="24"/>
        </w:rPr>
        <w:t xml:space="preserve">си (Иван Салтанов, Иван Безмин, Василий Познанский). Станковая живопись: произведения </w:t>
      </w:r>
      <w:r w:rsidRPr="00E67AC3">
        <w:rPr>
          <w:rFonts w:ascii="Times New Roman" w:hAnsi="Times New Roman" w:cs="Times New Roman"/>
          <w:spacing w:val="2"/>
          <w:sz w:val="24"/>
          <w:szCs w:val="24"/>
        </w:rPr>
        <w:t>Симона Ушакова, Федора Зубова, Гурия Никитина и других.</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3"/>
          <w:sz w:val="24"/>
          <w:szCs w:val="24"/>
        </w:rPr>
      </w:pPr>
      <w:r w:rsidRPr="00E67AC3">
        <w:rPr>
          <w:rFonts w:ascii="Times New Roman" w:hAnsi="Times New Roman" w:cs="Times New Roman"/>
          <w:spacing w:val="2"/>
          <w:sz w:val="24"/>
          <w:szCs w:val="24"/>
        </w:rPr>
        <w:tab/>
      </w:r>
      <w:r w:rsidRPr="00E67AC3">
        <w:rPr>
          <w:rFonts w:ascii="Times New Roman" w:hAnsi="Times New Roman" w:cs="Times New Roman"/>
          <w:sz w:val="24"/>
          <w:szCs w:val="24"/>
        </w:rPr>
        <w:t xml:space="preserve">Усиление светских реалистических мотивов в живописи, подготовивших культурный перелом в начале </w:t>
      </w:r>
      <w:r w:rsidRPr="00E67AC3">
        <w:rPr>
          <w:rFonts w:ascii="Times New Roman" w:hAnsi="Times New Roman" w:cs="Times New Roman"/>
          <w:sz w:val="24"/>
          <w:szCs w:val="24"/>
          <w:lang w:val="en-US"/>
        </w:rPr>
        <w:t>XVIII</w:t>
      </w:r>
      <w:r w:rsidRPr="00E67AC3">
        <w:rPr>
          <w:rFonts w:ascii="Times New Roman" w:hAnsi="Times New Roman" w:cs="Times New Roman"/>
          <w:sz w:val="24"/>
          <w:szCs w:val="24"/>
        </w:rPr>
        <w:t xml:space="preserve"> века. Парсуна конца </w:t>
      </w:r>
      <w:r w:rsidRPr="00E67AC3">
        <w:rPr>
          <w:rFonts w:ascii="Times New Roman" w:hAnsi="Times New Roman" w:cs="Times New Roman"/>
          <w:sz w:val="24"/>
          <w:szCs w:val="24"/>
          <w:lang w:val="en-US"/>
        </w:rPr>
        <w:t>XVII</w:t>
      </w:r>
      <w:r w:rsidRPr="00E67AC3">
        <w:rPr>
          <w:rFonts w:ascii="Times New Roman" w:hAnsi="Times New Roman" w:cs="Times New Roman"/>
          <w:sz w:val="24"/>
          <w:szCs w:val="24"/>
        </w:rPr>
        <w:t xml:space="preserve"> века, портретные изображения </w:t>
      </w:r>
      <w:r w:rsidRPr="00E67AC3">
        <w:rPr>
          <w:rFonts w:ascii="Times New Roman" w:hAnsi="Times New Roman" w:cs="Times New Roman"/>
          <w:spacing w:val="4"/>
          <w:sz w:val="24"/>
          <w:szCs w:val="24"/>
        </w:rPr>
        <w:t xml:space="preserve">М. В. Скопина-Шуйского, царя </w:t>
      </w:r>
      <w:r w:rsidRPr="00E67AC3">
        <w:rPr>
          <w:rFonts w:ascii="Times New Roman" w:hAnsi="Times New Roman" w:cs="Times New Roman"/>
          <w:spacing w:val="5"/>
          <w:sz w:val="24"/>
          <w:szCs w:val="24"/>
        </w:rPr>
        <w:t>Алексея Михайловича, патриарха Никона, стольника Г. П. Году</w:t>
      </w:r>
      <w:r w:rsidRPr="00E67AC3">
        <w:rPr>
          <w:rFonts w:ascii="Times New Roman" w:hAnsi="Times New Roman" w:cs="Times New Roman"/>
          <w:spacing w:val="5"/>
          <w:sz w:val="24"/>
          <w:szCs w:val="24"/>
        </w:rPr>
        <w:softHyphen/>
      </w:r>
      <w:r w:rsidRPr="00E67AC3">
        <w:rPr>
          <w:rFonts w:ascii="Times New Roman" w:hAnsi="Times New Roman" w:cs="Times New Roman"/>
          <w:spacing w:val="3"/>
          <w:sz w:val="24"/>
          <w:szCs w:val="24"/>
        </w:rPr>
        <w:t>нова и др.</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1"/>
          <w:sz w:val="24"/>
          <w:szCs w:val="24"/>
        </w:rPr>
      </w:pPr>
      <w:r w:rsidRPr="00E67AC3">
        <w:rPr>
          <w:rFonts w:ascii="Times New Roman" w:hAnsi="Times New Roman" w:cs="Times New Roman"/>
          <w:spacing w:val="3"/>
          <w:sz w:val="24"/>
          <w:szCs w:val="24"/>
        </w:rPr>
        <w:tab/>
      </w:r>
      <w:r w:rsidRPr="00E67AC3">
        <w:rPr>
          <w:rFonts w:ascii="Times New Roman" w:hAnsi="Times New Roman" w:cs="Times New Roman"/>
          <w:spacing w:val="7"/>
          <w:sz w:val="24"/>
          <w:szCs w:val="24"/>
        </w:rPr>
        <w:t>Эволю</w:t>
      </w:r>
      <w:r w:rsidRPr="00E67AC3">
        <w:rPr>
          <w:rFonts w:ascii="Times New Roman" w:hAnsi="Times New Roman" w:cs="Times New Roman"/>
          <w:spacing w:val="7"/>
          <w:sz w:val="24"/>
          <w:szCs w:val="24"/>
        </w:rPr>
        <w:softHyphen/>
      </w:r>
      <w:r w:rsidRPr="00E67AC3">
        <w:rPr>
          <w:rFonts w:ascii="Times New Roman" w:hAnsi="Times New Roman" w:cs="Times New Roman"/>
          <w:spacing w:val="1"/>
          <w:sz w:val="24"/>
          <w:szCs w:val="24"/>
        </w:rPr>
        <w:t xml:space="preserve">ция книжной миниатюры: </w:t>
      </w:r>
      <w:r w:rsidRPr="00E67AC3">
        <w:rPr>
          <w:rFonts w:ascii="Times New Roman" w:hAnsi="Times New Roman" w:cs="Times New Roman"/>
          <w:spacing w:val="6"/>
          <w:sz w:val="24"/>
          <w:szCs w:val="24"/>
        </w:rPr>
        <w:t xml:space="preserve">миниатюры Лицевого летописного свода </w:t>
      </w:r>
      <w:r w:rsidRPr="00E67AC3">
        <w:rPr>
          <w:rFonts w:ascii="Times New Roman" w:hAnsi="Times New Roman" w:cs="Times New Roman"/>
          <w:sz w:val="24"/>
          <w:szCs w:val="24"/>
          <w:lang w:val="en-US"/>
        </w:rPr>
        <w:t>XVI</w:t>
      </w:r>
      <w:r w:rsidRPr="00E67AC3">
        <w:rPr>
          <w:rFonts w:ascii="Times New Roman" w:hAnsi="Times New Roman" w:cs="Times New Roman"/>
          <w:sz w:val="24"/>
          <w:szCs w:val="24"/>
        </w:rPr>
        <w:t xml:space="preserve"> в; </w:t>
      </w:r>
      <w:r w:rsidRPr="00E67AC3">
        <w:rPr>
          <w:rFonts w:ascii="Times New Roman" w:hAnsi="Times New Roman" w:cs="Times New Roman"/>
          <w:spacing w:val="1"/>
          <w:sz w:val="24"/>
          <w:szCs w:val="24"/>
        </w:rPr>
        <w:t>миниа</w:t>
      </w:r>
      <w:r w:rsidRPr="00E67AC3">
        <w:rPr>
          <w:rFonts w:ascii="Times New Roman" w:hAnsi="Times New Roman" w:cs="Times New Roman"/>
          <w:spacing w:val="1"/>
          <w:sz w:val="24"/>
          <w:szCs w:val="24"/>
        </w:rPr>
        <w:softHyphen/>
      </w:r>
      <w:r w:rsidRPr="00E67AC3">
        <w:rPr>
          <w:rFonts w:ascii="Times New Roman" w:hAnsi="Times New Roman" w:cs="Times New Roman"/>
          <w:spacing w:val="6"/>
          <w:sz w:val="24"/>
          <w:szCs w:val="24"/>
        </w:rPr>
        <w:t xml:space="preserve">тюры лицевых житий (Житие Сергия Радонежского). </w:t>
      </w:r>
      <w:r w:rsidRPr="00E67AC3">
        <w:rPr>
          <w:rFonts w:ascii="Times New Roman" w:hAnsi="Times New Roman" w:cs="Times New Roman"/>
          <w:spacing w:val="1"/>
          <w:sz w:val="24"/>
          <w:szCs w:val="24"/>
        </w:rPr>
        <w:t>Миниатюры к трудам: «Житие Антония Сийского», «Лекарство душевное», «Книга об избрании на царство», «Титулярник» и другие.</w:t>
      </w:r>
    </w:p>
    <w:p w:rsidR="00E67AC3" w:rsidRPr="00E67AC3" w:rsidRDefault="00E67AC3" w:rsidP="00E67AC3">
      <w:pPr>
        <w:shd w:val="clear" w:color="auto" w:fill="FFFFFF"/>
        <w:spacing w:after="0" w:line="240" w:lineRule="auto"/>
        <w:ind w:firstLine="324"/>
        <w:jc w:val="both"/>
        <w:rPr>
          <w:rFonts w:ascii="Times New Roman" w:hAnsi="Times New Roman" w:cs="Times New Roman"/>
          <w:sz w:val="24"/>
          <w:szCs w:val="24"/>
        </w:rPr>
      </w:pPr>
      <w:r w:rsidRPr="00E67AC3">
        <w:rPr>
          <w:rFonts w:ascii="Times New Roman" w:hAnsi="Times New Roman" w:cs="Times New Roman"/>
          <w:spacing w:val="1"/>
          <w:sz w:val="24"/>
          <w:szCs w:val="24"/>
        </w:rPr>
        <w:tab/>
      </w:r>
      <w:r w:rsidRPr="00E67AC3">
        <w:rPr>
          <w:rFonts w:ascii="Times New Roman" w:hAnsi="Times New Roman" w:cs="Times New Roman"/>
          <w:i/>
          <w:sz w:val="24"/>
          <w:szCs w:val="24"/>
        </w:rPr>
        <w:t>Самостоятельная работа</w:t>
      </w:r>
      <w:r w:rsidRPr="00E67AC3">
        <w:rPr>
          <w:rFonts w:ascii="Times New Roman" w:hAnsi="Times New Roman" w:cs="Times New Roman"/>
          <w:sz w:val="24"/>
          <w:szCs w:val="24"/>
        </w:rPr>
        <w:t>: Подготовить сообщение о творчестве С. Ушакова, сделать описание основных архитектурных памятниках перечислить основные памятники.</w:t>
      </w:r>
    </w:p>
    <w:p w:rsidR="00E67AC3" w:rsidRPr="00E67AC3" w:rsidRDefault="00E67AC3" w:rsidP="00E67AC3">
      <w:pPr>
        <w:shd w:val="clear" w:color="auto" w:fill="FFFFFF"/>
        <w:spacing w:after="0" w:line="240" w:lineRule="auto"/>
        <w:ind w:firstLine="324"/>
        <w:jc w:val="both"/>
        <w:rPr>
          <w:rFonts w:ascii="Times New Roman" w:hAnsi="Times New Roman" w:cs="Times New Roman"/>
          <w:b/>
          <w:sz w:val="24"/>
          <w:szCs w:val="24"/>
        </w:rPr>
      </w:pPr>
      <w:r w:rsidRPr="00E67AC3">
        <w:rPr>
          <w:rFonts w:ascii="Times New Roman" w:hAnsi="Times New Roman" w:cs="Times New Roman"/>
          <w:b/>
          <w:sz w:val="24"/>
          <w:szCs w:val="24"/>
        </w:rPr>
        <w:t>4.3.5.</w:t>
      </w:r>
      <w:r w:rsidRPr="00E67AC3">
        <w:rPr>
          <w:rFonts w:ascii="Times New Roman" w:hAnsi="Times New Roman" w:cs="Times New Roman"/>
          <w:b/>
          <w:sz w:val="24"/>
          <w:szCs w:val="24"/>
        </w:rPr>
        <w:tab/>
        <w:t xml:space="preserve"> Декоративно-прикладное искусство</w:t>
      </w:r>
    </w:p>
    <w:p w:rsidR="00E67AC3" w:rsidRPr="00E67AC3" w:rsidRDefault="00E67AC3" w:rsidP="00E67AC3">
      <w:pPr>
        <w:shd w:val="clear" w:color="auto" w:fill="FFFFFF"/>
        <w:spacing w:after="0" w:line="240" w:lineRule="auto"/>
        <w:ind w:firstLine="324"/>
        <w:jc w:val="both"/>
        <w:rPr>
          <w:rFonts w:ascii="Times New Roman" w:hAnsi="Times New Roman" w:cs="Times New Roman"/>
          <w:sz w:val="24"/>
          <w:szCs w:val="24"/>
        </w:rPr>
      </w:pPr>
      <w:r w:rsidRPr="00E67AC3">
        <w:rPr>
          <w:rFonts w:ascii="Times New Roman" w:hAnsi="Times New Roman" w:cs="Times New Roman"/>
          <w:b/>
          <w:sz w:val="24"/>
          <w:szCs w:val="24"/>
        </w:rPr>
        <w:tab/>
      </w:r>
      <w:r w:rsidRPr="00E67AC3">
        <w:rPr>
          <w:rFonts w:ascii="Times New Roman" w:hAnsi="Times New Roman" w:cs="Times New Roman"/>
          <w:sz w:val="24"/>
          <w:szCs w:val="24"/>
        </w:rPr>
        <w:t>Сформировать представление о русском декоративно-прикладном искусстве XV-XVII вв., его формах и видах. Познакомить с русским орнаментом, его особенностями и местом в быту и искусстве. Объяснить выдающееся значение древнерусского искусства в мировой художественной культуре.</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1"/>
          <w:sz w:val="24"/>
          <w:szCs w:val="24"/>
        </w:rPr>
      </w:pPr>
      <w:r w:rsidRPr="00E67AC3">
        <w:rPr>
          <w:rFonts w:ascii="Times New Roman" w:hAnsi="Times New Roman" w:cs="Times New Roman"/>
          <w:sz w:val="24"/>
          <w:szCs w:val="24"/>
        </w:rPr>
        <w:tab/>
      </w:r>
      <w:r w:rsidRPr="00E67AC3">
        <w:rPr>
          <w:rFonts w:ascii="Times New Roman" w:hAnsi="Times New Roman" w:cs="Times New Roman"/>
          <w:b/>
          <w:sz w:val="24"/>
          <w:szCs w:val="24"/>
        </w:rPr>
        <w:t xml:space="preserve">Русское народное декоративно-прикладное искусство </w:t>
      </w:r>
      <w:r w:rsidRPr="00E67AC3">
        <w:rPr>
          <w:rFonts w:ascii="Times New Roman" w:hAnsi="Times New Roman" w:cs="Times New Roman"/>
          <w:b/>
          <w:sz w:val="24"/>
          <w:szCs w:val="24"/>
          <w:lang w:val="en-US"/>
        </w:rPr>
        <w:t>XVII</w:t>
      </w:r>
      <w:r w:rsidRPr="00E67AC3">
        <w:rPr>
          <w:rFonts w:ascii="Times New Roman" w:hAnsi="Times New Roman" w:cs="Times New Roman"/>
          <w:b/>
          <w:sz w:val="24"/>
          <w:szCs w:val="24"/>
        </w:rPr>
        <w:t xml:space="preserve"> века</w:t>
      </w:r>
      <w:r w:rsidRPr="00E67AC3">
        <w:rPr>
          <w:rFonts w:ascii="Times New Roman" w:hAnsi="Times New Roman" w:cs="Times New Roman"/>
          <w:sz w:val="24"/>
          <w:szCs w:val="24"/>
        </w:rPr>
        <w:t xml:space="preserve">, его формы и виды, воплощение фольклорных мотивов </w:t>
      </w:r>
      <w:r w:rsidRPr="00E67AC3">
        <w:rPr>
          <w:rFonts w:ascii="Times New Roman" w:hAnsi="Times New Roman" w:cs="Times New Roman"/>
          <w:spacing w:val="1"/>
          <w:sz w:val="24"/>
          <w:szCs w:val="24"/>
        </w:rPr>
        <w:t xml:space="preserve">и отголосков языческих образов. </w:t>
      </w:r>
      <w:r w:rsidRPr="00E67AC3">
        <w:rPr>
          <w:rFonts w:ascii="Times New Roman" w:hAnsi="Times New Roman" w:cs="Times New Roman"/>
          <w:sz w:val="24"/>
          <w:szCs w:val="24"/>
        </w:rPr>
        <w:t>Тяга к декоративности - основная тенденция развития приклад</w:t>
      </w:r>
      <w:r w:rsidRPr="00E67AC3">
        <w:rPr>
          <w:rFonts w:ascii="Times New Roman" w:hAnsi="Times New Roman" w:cs="Times New Roman"/>
          <w:sz w:val="24"/>
          <w:szCs w:val="24"/>
        </w:rPr>
        <w:softHyphen/>
        <w:t xml:space="preserve">ного искусства </w:t>
      </w:r>
      <w:r w:rsidRPr="00E67AC3">
        <w:rPr>
          <w:rFonts w:ascii="Times New Roman" w:hAnsi="Times New Roman" w:cs="Times New Roman"/>
          <w:spacing w:val="3"/>
          <w:sz w:val="24"/>
          <w:szCs w:val="24"/>
        </w:rPr>
        <w:t>Возрастание значения народного орнамента в декоративно-</w:t>
      </w:r>
      <w:r w:rsidRPr="00E67AC3">
        <w:rPr>
          <w:rFonts w:ascii="Times New Roman" w:hAnsi="Times New Roman" w:cs="Times New Roman"/>
          <w:spacing w:val="6"/>
          <w:sz w:val="24"/>
          <w:szCs w:val="24"/>
        </w:rPr>
        <w:t>прикладном искусстве. Художественная обработка дерева. Золо</w:t>
      </w:r>
      <w:r w:rsidRPr="00E67AC3">
        <w:rPr>
          <w:rFonts w:ascii="Times New Roman" w:hAnsi="Times New Roman" w:cs="Times New Roman"/>
          <w:spacing w:val="6"/>
          <w:sz w:val="24"/>
          <w:szCs w:val="24"/>
        </w:rPr>
        <w:softHyphen/>
      </w:r>
      <w:r w:rsidRPr="00E67AC3">
        <w:rPr>
          <w:rFonts w:ascii="Times New Roman" w:hAnsi="Times New Roman" w:cs="Times New Roman"/>
          <w:spacing w:val="7"/>
          <w:sz w:val="24"/>
          <w:szCs w:val="24"/>
        </w:rPr>
        <w:t>тое и серебряное дело (посуда, государственные регалии, парад</w:t>
      </w:r>
      <w:r w:rsidRPr="00E67AC3">
        <w:rPr>
          <w:rFonts w:ascii="Times New Roman" w:hAnsi="Times New Roman" w:cs="Times New Roman"/>
          <w:spacing w:val="7"/>
          <w:sz w:val="24"/>
          <w:szCs w:val="24"/>
        </w:rPr>
        <w:softHyphen/>
      </w:r>
      <w:r w:rsidRPr="00E67AC3">
        <w:rPr>
          <w:rFonts w:ascii="Times New Roman" w:hAnsi="Times New Roman" w:cs="Times New Roman"/>
          <w:spacing w:val="11"/>
          <w:sz w:val="24"/>
          <w:szCs w:val="24"/>
        </w:rPr>
        <w:t xml:space="preserve">ное оружие, оклады книг и икон). Местные художественные </w:t>
      </w:r>
      <w:r w:rsidRPr="00E67AC3">
        <w:rPr>
          <w:rFonts w:ascii="Times New Roman" w:hAnsi="Times New Roman" w:cs="Times New Roman"/>
          <w:spacing w:val="2"/>
          <w:sz w:val="24"/>
          <w:szCs w:val="24"/>
        </w:rPr>
        <w:t>центры (Сольвычегодск, Ярославль, Нижний Новгород и др.). Ли</w:t>
      </w:r>
      <w:r w:rsidRPr="00E67AC3">
        <w:rPr>
          <w:rFonts w:ascii="Times New Roman" w:hAnsi="Times New Roman" w:cs="Times New Roman"/>
          <w:spacing w:val="2"/>
          <w:sz w:val="24"/>
          <w:szCs w:val="24"/>
        </w:rPr>
        <w:softHyphen/>
      </w:r>
      <w:r w:rsidRPr="00E67AC3">
        <w:rPr>
          <w:rFonts w:ascii="Times New Roman" w:hAnsi="Times New Roman" w:cs="Times New Roman"/>
          <w:spacing w:val="6"/>
          <w:sz w:val="24"/>
          <w:szCs w:val="24"/>
        </w:rPr>
        <w:t>цевое, орнаментальное шитье. Крестьянский и городской костюм.</w:t>
      </w:r>
      <w:r w:rsidRPr="00E67AC3">
        <w:rPr>
          <w:rFonts w:ascii="Times New Roman" w:hAnsi="Times New Roman" w:cs="Times New Roman"/>
          <w:spacing w:val="-1"/>
          <w:sz w:val="24"/>
          <w:szCs w:val="24"/>
        </w:rPr>
        <w:t xml:space="preserve"> </w:t>
      </w:r>
    </w:p>
    <w:p w:rsidR="00E67AC3" w:rsidRPr="00E67AC3" w:rsidRDefault="00E67AC3" w:rsidP="00E67AC3">
      <w:pPr>
        <w:shd w:val="clear" w:color="auto" w:fill="FFFFFF"/>
        <w:spacing w:after="0" w:line="240" w:lineRule="auto"/>
        <w:ind w:firstLine="324"/>
        <w:jc w:val="both"/>
        <w:rPr>
          <w:rFonts w:ascii="Times New Roman" w:hAnsi="Times New Roman" w:cs="Times New Roman"/>
          <w:spacing w:val="3"/>
          <w:sz w:val="24"/>
          <w:szCs w:val="24"/>
        </w:rPr>
      </w:pPr>
      <w:r w:rsidRPr="00E67AC3">
        <w:rPr>
          <w:rFonts w:ascii="Times New Roman" w:hAnsi="Times New Roman" w:cs="Times New Roman"/>
          <w:b/>
          <w:sz w:val="24"/>
          <w:szCs w:val="24"/>
        </w:rPr>
        <w:tab/>
      </w:r>
      <w:r w:rsidRPr="00E67AC3">
        <w:rPr>
          <w:rFonts w:ascii="Times New Roman" w:hAnsi="Times New Roman" w:cs="Times New Roman"/>
          <w:spacing w:val="-1"/>
          <w:sz w:val="24"/>
          <w:szCs w:val="24"/>
        </w:rPr>
        <w:t>Выдающееся значение древ</w:t>
      </w:r>
      <w:r w:rsidRPr="00E67AC3">
        <w:rPr>
          <w:rFonts w:ascii="Times New Roman" w:hAnsi="Times New Roman" w:cs="Times New Roman"/>
          <w:spacing w:val="-1"/>
          <w:sz w:val="24"/>
          <w:szCs w:val="24"/>
        </w:rPr>
        <w:softHyphen/>
      </w:r>
      <w:r w:rsidRPr="00E67AC3">
        <w:rPr>
          <w:rFonts w:ascii="Times New Roman" w:hAnsi="Times New Roman" w:cs="Times New Roman"/>
          <w:spacing w:val="4"/>
          <w:sz w:val="24"/>
          <w:szCs w:val="24"/>
        </w:rPr>
        <w:t>нерусского искусства в мировой художественной культуре,</w:t>
      </w:r>
      <w:r w:rsidRPr="00E67AC3">
        <w:rPr>
          <w:rFonts w:ascii="Times New Roman" w:hAnsi="Times New Roman" w:cs="Times New Roman"/>
          <w:sz w:val="24"/>
          <w:szCs w:val="24"/>
        </w:rPr>
        <w:t xml:space="preserve"> роль в станов</w:t>
      </w:r>
      <w:r w:rsidRPr="00E67AC3">
        <w:rPr>
          <w:rFonts w:ascii="Times New Roman" w:hAnsi="Times New Roman" w:cs="Times New Roman"/>
          <w:sz w:val="24"/>
          <w:szCs w:val="24"/>
        </w:rPr>
        <w:softHyphen/>
      </w:r>
      <w:r w:rsidRPr="00E67AC3">
        <w:rPr>
          <w:rFonts w:ascii="Times New Roman" w:hAnsi="Times New Roman" w:cs="Times New Roman"/>
          <w:spacing w:val="3"/>
          <w:sz w:val="24"/>
          <w:szCs w:val="24"/>
        </w:rPr>
        <w:t>лении русского искусства Нового времени.</w:t>
      </w:r>
    </w:p>
    <w:p w:rsidR="00E67AC3" w:rsidRPr="00E67AC3" w:rsidRDefault="00E67AC3" w:rsidP="00E67AC3">
      <w:pPr>
        <w:shd w:val="clear" w:color="auto" w:fill="FFFFFF"/>
        <w:spacing w:after="0" w:line="240" w:lineRule="auto"/>
        <w:ind w:firstLine="324"/>
        <w:jc w:val="both"/>
        <w:rPr>
          <w:rFonts w:ascii="Times New Roman" w:hAnsi="Times New Roman" w:cs="Times New Roman"/>
          <w:sz w:val="24"/>
          <w:szCs w:val="24"/>
        </w:rPr>
      </w:pPr>
      <w:r w:rsidRPr="00E67AC3">
        <w:rPr>
          <w:rFonts w:ascii="Times New Roman" w:hAnsi="Times New Roman" w:cs="Times New Roman"/>
          <w:spacing w:val="3"/>
          <w:sz w:val="24"/>
          <w:szCs w:val="24"/>
        </w:rPr>
        <w:tab/>
      </w:r>
      <w:r w:rsidRPr="00E67AC3">
        <w:rPr>
          <w:rFonts w:ascii="Times New Roman" w:hAnsi="Times New Roman" w:cs="Times New Roman"/>
          <w:i/>
          <w:sz w:val="24"/>
          <w:szCs w:val="24"/>
        </w:rPr>
        <w:t>Самостоятельная работ</w:t>
      </w:r>
      <w:r w:rsidRPr="00E67AC3">
        <w:rPr>
          <w:rFonts w:ascii="Times New Roman" w:hAnsi="Times New Roman" w:cs="Times New Roman"/>
          <w:sz w:val="24"/>
          <w:szCs w:val="24"/>
        </w:rPr>
        <w:t xml:space="preserve">а: посмотреть видеофильм о сокровищнице Кремля.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РАЗДЕЛ 5. ИСТОРИЯ ИЗОБРАЗИТЕЛЬНОГО ИСКУССТВА ЗАРУБЕЖНЫХ СТРАН ЭПОХИ ВОЗРОЖДЕНИЯ</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5.1.</w:t>
      </w:r>
      <w:r w:rsidRPr="00E67AC3">
        <w:rPr>
          <w:rFonts w:ascii="Times New Roman" w:hAnsi="Times New Roman" w:cs="Times New Roman"/>
          <w:b/>
          <w:sz w:val="24"/>
          <w:szCs w:val="24"/>
        </w:rPr>
        <w:tab/>
        <w:t>Искусство Проторенессанса в Италии (XIII-XIV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особенности исторического развития Италии и причинах раннего возникновения здесь культуры Возрождения. Познакомить с искусством Флоренции - ведущим центром итальянской культуры и творчеством  представителя флорентийской школы живописи Чимабуэ (</w:t>
      </w:r>
      <w:r w:rsidRPr="00E67AC3">
        <w:rPr>
          <w:rFonts w:ascii="Times New Roman" w:hAnsi="Times New Roman" w:cs="Times New Roman"/>
          <w:bCs/>
          <w:sz w:val="24"/>
          <w:szCs w:val="24"/>
        </w:rPr>
        <w:t>Ченни ди Пепо</w:t>
      </w:r>
      <w:r w:rsidRPr="00E67AC3">
        <w:rPr>
          <w:rFonts w:ascii="Times New Roman" w:hAnsi="Times New Roman" w:cs="Times New Roman"/>
          <w:sz w:val="24"/>
          <w:szCs w:val="24"/>
        </w:rPr>
        <w:t xml:space="preserve">); выявить художественное своеобразие сиенской школы на примере творчества Дуччо ди Буонинсенья и Симоне Мартини. Раскрыть новаторский характер творчества Джотто.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Общая характеристика искусства эпохи Возрождения. Периодизация искусства. (Происхождение термина «Возрождения» и его понимание в различные эпохи). Значение наследия античности для художественной культуры Возрождения.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Рост и укрепление экономики и политического значения коммун, превращение их в города-государства, развитие  торговли и производства. Зарождение  капиталистических   отношений. Периодизация искусства эпохи Возрождения. Формирование новой культуры в XIII-XIV веков, появление литературы на народном итальянском языке. Роль Данте, Петрарки, Боккаччо в развитии светской литературы. Становление нового мировосприятия, основанного на интересе к реальной действительности, к человеку. Формирование локальных художественных школ (флорентийской, пизанской, сиенской, болонской, падуанской и др.).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Проторенессанс и готика в искусстве Флоренции </w:t>
      </w:r>
      <w:r w:rsidRPr="00E67AC3">
        <w:rPr>
          <w:rFonts w:ascii="Times New Roman" w:hAnsi="Times New Roman" w:cs="Times New Roman"/>
          <w:b/>
          <w:sz w:val="24"/>
          <w:szCs w:val="24"/>
          <w:lang w:val="en-US"/>
        </w:rPr>
        <w:t>X</w:t>
      </w:r>
      <w:r w:rsidRPr="00E67AC3">
        <w:rPr>
          <w:rFonts w:ascii="Times New Roman" w:hAnsi="Times New Roman" w:cs="Times New Roman"/>
          <w:b/>
          <w:sz w:val="24"/>
          <w:szCs w:val="24"/>
        </w:rPr>
        <w:t>III-ХIV веков</w:t>
      </w:r>
      <w:r w:rsidRPr="00E67AC3">
        <w:rPr>
          <w:rFonts w:ascii="Times New Roman" w:hAnsi="Times New Roman" w:cs="Times New Roman"/>
          <w:sz w:val="24"/>
          <w:szCs w:val="24"/>
        </w:rPr>
        <w:t xml:space="preserve">. Расцвет духовной культуры  города. Мастер флорентийской школы Чимабуэ (1240/50-ок. 1302) и его произведения: «Мадонна с младенцем и ангелами» (конец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III века), фрески в церкви Сан Франческо в Ассизи (1280-е гг.). Творчество Джотто ди Бондоне (1266/67-1337) и значение его художественной реформы в развитии реалистического искусства эпохи Возрождения. Фрески в капелле дель Арена в Падуе (1308-1310).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b/>
          <w:sz w:val="24"/>
          <w:szCs w:val="24"/>
        </w:rPr>
        <w:t>Художественное своеобразие сиенской школы.</w:t>
      </w:r>
      <w:r w:rsidRPr="00E67AC3">
        <w:rPr>
          <w:rFonts w:ascii="Times New Roman" w:hAnsi="Times New Roman" w:cs="Times New Roman"/>
          <w:sz w:val="24"/>
          <w:szCs w:val="24"/>
        </w:rPr>
        <w:t xml:space="preserve"> Черты утонченной изысканности и декоративизма в искусстве Сиены. Сохранение элементов византийской традиции, влияние североевропейской готики. Творчество Дуччо ди Буонинсенья (ок.1255-1319):«Маэста» (1308-1311). Творчество Симоне Мартини (ок.1284-1344): «Кондотьер Гвидориччо де Фольяни», «Благовещенье» (1333), «Мадонна».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словарная работа (Возрождение, Проторенессанс; флорентийская, пизанская школы); записать названия работ и имена авторов. Посмотреть  видеофильм, например: «Джотто ди Бондоне. Поцелуй Иуды. (1305)»  из цикла «Мост над бездной» (П. Волкова).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5.2.</w:t>
      </w:r>
      <w:r w:rsidRPr="00E67AC3">
        <w:rPr>
          <w:rFonts w:ascii="Times New Roman" w:hAnsi="Times New Roman" w:cs="Times New Roman"/>
          <w:b/>
          <w:sz w:val="24"/>
          <w:szCs w:val="24"/>
        </w:rPr>
        <w:tab/>
        <w:t xml:space="preserve">Искусство Раннего  Возрождения в Италии (XV в.)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5.2.1.</w:t>
      </w:r>
      <w:r w:rsidRPr="00E67AC3">
        <w:rPr>
          <w:rFonts w:ascii="Times New Roman" w:hAnsi="Times New Roman" w:cs="Times New Roman"/>
          <w:b/>
          <w:sz w:val="24"/>
          <w:szCs w:val="24"/>
        </w:rPr>
        <w:tab/>
        <w:t>Архитектура Раннего Возрождения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светском характере архитектуры Раннего Возрождения, основанном на идеях гуманизма, связи науки и искусства; познакомить с композициями нового типа светского здания и культового храма; выявить новаторские черты в творчестве архитекторов Брунеллеско  и Альберти.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Расцвет итальянских городов-государств в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 веке. Светский характер культуры Возрождения. Распространение  гуманизма, его роль в формировании культуры и искусства раннего Возрождения, героизация человеческой личности. Изучение античной культуры, творческое использование ее наследия. Связь искусства и науки. Изучение законов линейной перспективы, строения и пропорций человеческого тела. Теоретическое обоснование нового искусства (трактаты Л. Гиберти, Л.Б. Альберти).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Архитектура Раннего Возрождения.</w:t>
      </w:r>
      <w:r w:rsidRPr="00E67AC3">
        <w:rPr>
          <w:rFonts w:ascii="Times New Roman" w:hAnsi="Times New Roman" w:cs="Times New Roman"/>
          <w:sz w:val="24"/>
          <w:szCs w:val="24"/>
        </w:rPr>
        <w:t xml:space="preserve"> Обращение к античному наследию, поиски выразительных и тектонических возможностей архитектуры для        воплощения идеи соразмерности мира и его гармонии. Сложение нового типа светского здания (палаццо, общественное здание, вилла) и культового храма (идеи центрического и базиликального  храмов). Филиппо Брунеллески (1377-1446) и его сооружения: дом детского приюта (госпиталя, 1419), купол собора Санта Мария дель фиоре (1420), церковь Сан Лоренцо во Флоренции (1421), капелла Пацци (1430), фасад палаццо Питти во Флоренции.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Леон Баттиста Альберти (1404-1472) – теоретик, архитектор, инженер.  Книги Альберти: «О живописи» -1435; «Десять книг о зодчестве» - 1452). Архитектурные сооружения Альберти: палаццо Ручеллаи (1446-1451), фасад церкви Санта Мария Новелла, (оба - Флоренция),  церковь Сан Андреа в Мантуе.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словарная работа (палаццо, вилла, центрический храм); записать название основных памятников и имена авторов; подготовить сообщение о творчестве Брунеллески и Альберти.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5.2.2.</w:t>
      </w:r>
      <w:r w:rsidRPr="00E67AC3">
        <w:rPr>
          <w:rFonts w:ascii="Times New Roman" w:hAnsi="Times New Roman" w:cs="Times New Roman"/>
          <w:b/>
          <w:sz w:val="24"/>
          <w:szCs w:val="24"/>
        </w:rPr>
        <w:tab/>
        <w:t>Скульптура Раннего Возрождения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скульптуре Раннего Возрождения; познакомить с появлением новых приемов пластического языка, основанного на изучении натуры и на обращении к античным  традициям; выявить развитие ренессансного рельефа и круглой скульптуры (монумент, надгробие, скульптурный портрет) на примере знакомства с творчеством Гиберти, Донателло и Вероккио.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Творчество Лоренцо Гиберти (1378-1455). Идеализирующие тенденции и черты реализма в его произведениях: две пары бронзовых дверей для флорентийского баптистерия (первые-[1403-1424];  вторые –[1425-1452]).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Донателло - Донато ди Никкколо ди Бетти Барди (1388-1466) – глава нового реалистического направления в скульптуре. Изучение античной скульптуры, изображение обнаженного тела, проблемы развития свободно стоящей статуи, конного монумента,   рельефа.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Работа над образами Давида (1408-1409), Иоанна Евангелиста (1408-1415), св. Марка (1411-1412), св. Георгия (1416). Статуи ниш башни флорентийского собора (1420-1430): образы Иеремии, Аввакума. Деятельность Донателло в Падуе (1433-1443): рельефы падуанского собора св. Антония (1433); конная статуя кондотьера Эразмо ди Нарни («Гаттамелатта» - «Пестрая кошка» - 1443-1453 гг.). Поздний флорентийский период: бронзовая группа «Юдифь и Олоферн» (1456-1457), «Мария Магдалина», рельефы кафедры флорентийского собора.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Скульптурные  и живописные произведения Андреа Вероккио (1435-1488). Бронзовая фигура Давида (1476), конная статуя кондотьера Бартоло Коллеони в Венеции (1479-1496),  картина «Крещение» (1476).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Составить список в хронологическом порядке основных произведений скульпторов Раннего Возрождения. Сделать сравнительное описание конных монументов Донателло Вероккио.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5.2.3.</w:t>
      </w:r>
      <w:r w:rsidRPr="00E67AC3">
        <w:rPr>
          <w:rFonts w:ascii="Times New Roman" w:hAnsi="Times New Roman" w:cs="Times New Roman"/>
          <w:b/>
          <w:sz w:val="24"/>
          <w:szCs w:val="24"/>
        </w:rPr>
        <w:tab/>
        <w:t>Живопись Раннего Возрождения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живописи Раннего Возрождения; познакомить с творчеством живописцев флорентийской школы; выявить особенности живописных школ в Северной и  Средней Италии.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Мазаччо (1401-1428) – родоначальник  ренессансного реализма в живописи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 века. Индивидуальность характеристики, выразительность передачи человеческих чувств и отношений. Фрески в капелле Бранкачи церкви Санта Мария дель Кармине  (1425-1427 – Флоренция): «Грехопадение», «Изгнание из рая», «Чудо с податью» и др. Обобщенность и лаконичность монументальной формы. Формирование нового художественного языка, основанного на пристальном изучении законов реалистического отражения действительности. Использование научно обоснованного метода математической или линейной перспективы, разработка теории пропорций, изучение законов оптики и анатомии. Овладение средствами линейной и воздушной перспективы.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Творчество Сандро Боттичелли (1444-1510) – «поэта линий». Противоречивый характер его искусства. Произведения Боттичелли: «Поклонение волхвов» (ок. 1475), «Весна» (ок.1478), «Рождение Венеры» (ок. 1485), «Оплакивание Христа» (ок. 1500). Точность и выразительность рисунка, сила экспрессии исполнительской манеры, тонкость передачи чувств и настроений.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Творчество Пьеро делла Франческа (1410/20-1492) и его влияние на развитие искусства Италии второй   половины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 века. Трактаты о  перспективе, пропорциях и правильных геометрических  телах.   Цикл фресок  в церкви Сан Франческо в Ареццо. Парные портреты четы Монтефельтро. Эпичность образов, лаконичность и обобщенность монументальной формы, разработка проблем передачи света и  воздуха.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подготовить сообщения о творчестве Мазаччо и Боттичелли. Посмотреть видеофильм, например: «Боттичелли Сандро. Весна» (1477 г.) из авторского цикла Паолы Волковой «Мост над бездной» в Интернете на канале You Tube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5.3.</w:t>
      </w:r>
      <w:r w:rsidRPr="00E67AC3">
        <w:rPr>
          <w:rFonts w:ascii="Times New Roman" w:hAnsi="Times New Roman" w:cs="Times New Roman"/>
          <w:b/>
          <w:sz w:val="24"/>
          <w:szCs w:val="24"/>
        </w:rPr>
        <w:tab/>
        <w:t>Искусство Италии Высокого  Возрождения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История искусства Высокого Возрождения в Италии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V-XVI веков. Общая характеристика Высокого Возрождения. Расцвет искусства. Роль Рима как политического и художественного центра Италии. Воплощение в искусстве гуманистических идеалов совершенной  личности и гармонического единства мироздания. Синтез искусств, равноправное положение живописи и скульптуры по отношению к архитектуре. Обособление и развитие новых жанров – портрета, пейзажа и исторической живописи.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5.3.1.</w:t>
      </w:r>
      <w:r w:rsidRPr="00E67AC3">
        <w:rPr>
          <w:rFonts w:ascii="Times New Roman" w:hAnsi="Times New Roman" w:cs="Times New Roman"/>
          <w:b/>
          <w:sz w:val="24"/>
          <w:szCs w:val="24"/>
        </w:rPr>
        <w:tab/>
        <w:t>Творчество Леонардо да Винчи (1452-1519)</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творчестве Леонардо да Винчи – основоположника искусства Высокого Возрождения, ученого и художника. Рассказать об основных произведениях и направлениях   деятельности  (живопись, скульптура, архитектура), о композиционных и живописных экспериментах; познакомить с учением Леонардо о светотени (т.н.  «сфумато» (от итал. Sfumato) – «дымчатой» атмосфере); обратить внимание на почти неуловимые предметные очертания его картин.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Ранние произведения Леонардо да Винчи, влияние в них искусства Кватроченто: фигура ангела в картине Вероккио «Крещение Христа» (ок.1472), «Мадонна с цветком» – «Мадонна Бенуа» (1478). Работы 1480-х годов: «Поклонение волхвов» (1481-1482), «Св. Иероним» (1481). «Мадонна Лита»  (1480) – произведение, в котором нашел выражение тип леонардовской женской красоты. Миланский период творчества (1482-1499, 1506): «Мадонна в  гроте» (1483-1494) - алтарная картина, объединившая особенности манеры письма художника. Фреска «Тайная вечеря» (1495-1498) в трапезной монастыря Санта Мария дела Грацие близ Милана - наивысшее достижение художника,  в котором воплотились связи  науки и искусства, научные и живописные изыскания Леонардо.  «Портрет Цецилии Галерани» (1483), скульптурные работы: статуя Лодовико Моро. Возвращение во Флоренцию (1503-1506), основные произведения: картон «Битва при  Ангиари» (1499-1506), «Портрет Моны Лизы Джоконды» (1503-1506), «Святая Анна» (1500-1510). Французский период творчества (1515-1519). Поздние живописные работы Леонардо. Влияние Леонардо на развитие европейского искусства. Эстетические взгляды и теоретическое наследие  Леонардо да Винчи, значение его научных  изысканий в  художественном творчестве.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записать название основных произведений Леонардо да Винчи; подготовить сообщение о системе обучения итальянских художников эпохи Возрождения.  Посмотреть видеофильм, например: «Леонардо да Винчи. Святая Анна с Мадонной и младенцем Христом» (1510) из авторского цикла Паолы Волковой «Мост над бездной» в Интернете на канале You Tube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5.3.2.</w:t>
      </w:r>
      <w:r w:rsidRPr="00E67AC3">
        <w:rPr>
          <w:rFonts w:ascii="Times New Roman" w:hAnsi="Times New Roman" w:cs="Times New Roman"/>
          <w:b/>
          <w:sz w:val="24"/>
          <w:szCs w:val="24"/>
        </w:rPr>
        <w:tab/>
        <w:t>Творчество Рафаэля Санти (1483-1520)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творчестве Рафаэля Санти, художника,  создавшего образ идеально прекрасного, гармонически развитого человека в окружении величавой архитектуры или пейзажа; обратить внимание на совершенство композиционных построений мастера.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Рафаэль – выдающийся художник Высокого Возрождения, который синтезировал достижения своих предшественников и воплотил в своих произведениях  гуманистический образ совершенного человека. Творческий путь художника.  Влияние учителя Перуджино на ранние работы: «Сон рыцаря», «Мадонна Конестабиле» (ок. 1502), «Обручение Марии» (1504). Флорентийский период: «Положение во гроб» (1507). Создание нового, земного и реалистического образа мадонны. Цикл картины с  изображением мадонны: «Мадонна Грандунка» (ок. 1505), «Мадонна со щегленком» (1505), «Прекрасная садовница» (1507). Римский период творчества Рафаэля (1508-1520). Росписи ватиканских станц: «Станца    печати» (1508-1511), «Станца Элиодора» (1511-1514), «Станца пожара» (1514-1517). Картоны для ковров. Росписи лоджий в Ватикане. Росписи виллы Фарнезины.  Алтарные картины: «Сикстинская мадонна» (1513-1514), «Преображение» (1517-1520). Портреты современников кисти Рафаэля: «Портрет Маддалены Дони», «Портрет папы Юлия II» (1511-1512), «Бальтасаре Кастильоне» (ок. 1515), «Дама с вуалью» (1517-1518), «Портрет Льва Х с кардиналами Джулио деи Медичи и Луиджи деи Росси» (1518-1519) и др. Архитектурное творчество Рафаэля.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сделать в тетради запись о творчестве художника, перечислить основные произведения; подготовить сообщения об идейном содержании росписей ватиканских станц «Афинская школа», «Диспута», «Парнас».</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5.3.3.</w:t>
      </w:r>
      <w:r w:rsidRPr="00E67AC3">
        <w:rPr>
          <w:rFonts w:ascii="Times New Roman" w:hAnsi="Times New Roman" w:cs="Times New Roman"/>
          <w:b/>
          <w:sz w:val="24"/>
          <w:szCs w:val="24"/>
        </w:rPr>
        <w:tab/>
        <w:t>Творчество Микеланджело ди Лодовико Буонаротти Симони (1475-1564)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творчестве Микеланджело  - величайшего представителя ренессансного типа художника: живописца, скульптора, архитектора.  Раскрыть новаторские достижения художника в изобразительном искусстве.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Основные этапы творчества художника. Ранние произведения Микеланджело:  мраморные рельефные композиции: «Мадонна у лестницы» (ок. 1491), «Битва кентавров» (1492); мраморные фигуры для церкви св. Петрония в Болонье (1494);  Работа над статуей «Давида» (1501-1504).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Живописные работы: тондо «Святое семейство» (1505-1508),  картон «Битва при Кашине» (1505). Римский период творчества (1496-1500). Работа над фресками плафона   Сикстинской капеллы в Ватикане (1508-1512). Скульптурные композиции: «Вакх» (1496-1497), «Оплакивание Христа» - «Пьета» (1498-1499). Работа над гробницей Юлия II (1505, 1513-1516, 1545). Скульптуры для надгробия Юлия II: Бронзовая статуя Юлия II (1506-1508). «Восставший раб»,  «Умирающий раб» (1513), Моисей (1515-1516).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r>
      <w:r w:rsidRPr="00E67AC3">
        <w:rPr>
          <w:rFonts w:ascii="Times New Roman" w:hAnsi="Times New Roman" w:cs="Times New Roman"/>
          <w:sz w:val="24"/>
          <w:szCs w:val="24"/>
        </w:rPr>
        <w:t xml:space="preserve">Участие Микеланджело в обороне Флоренции (1529-1530). Ансамбль капеллы Медичи (1520-1534). Поздние работы: фреска «Страшный суд» в Сикстинской капелле (1534-1541), фрески капеллы Паолина (1540), бюст Брута (1537-1538), «Пьета» (1550-1555), «Пьета» (1546 г.–  в Риме, 1548-1555 г. – во Флоренции). «Пьета Ронданини» (1555-1564). Отражение кризиса культуры Возрождения в поздних произведениях художника, трагических их характер.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Архитектурные произведения Микеланджело</w:t>
      </w:r>
      <w:r w:rsidRPr="00E67AC3">
        <w:rPr>
          <w:rFonts w:ascii="Times New Roman" w:hAnsi="Times New Roman" w:cs="Times New Roman"/>
          <w:sz w:val="24"/>
          <w:szCs w:val="24"/>
        </w:rPr>
        <w:t>: достройка и расширение церкви Сан Лоренцо во Флоренции, проект фасада (1517-1520), Сакристия – усыпальница Медичи (1521-1524), отделка библиотечного зала и вестибюля «Лауренцианы», завершение дворца Фарнезе, строительство собора св. Петра. Купол собора св. Петра в Риме. Перестройка римского Капитолия (1546).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Зафиксировать в тетради основные произведения</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Микеланджело. Подготовить сообщение о создании капеллы Медичи. Подготовить описание  основных сюжетов плафона, созданного художником в    Сикстинской капелле в Ватикане.</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5.3.4.</w:t>
      </w:r>
      <w:r w:rsidRPr="00E67AC3">
        <w:rPr>
          <w:rFonts w:ascii="Times New Roman" w:hAnsi="Times New Roman" w:cs="Times New Roman"/>
          <w:b/>
          <w:sz w:val="24"/>
          <w:szCs w:val="24"/>
        </w:rPr>
        <w:tab/>
        <w:t>Венецианская школа живописи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5.3.4.1. Творчество Джорджоне и Тициана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особенностях венецианской живописи, отличавшейся богатством и насыщенностью колорита. Познакомить с творчеством Джорджоне и Тициана.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Венецианская школа живописи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VI век). Своеобразие венецианской школы в итальянском искусстве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VI века, ее жизнеутверждающий характер.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Джорджоне</w:t>
      </w:r>
      <w:r w:rsidRPr="00E67AC3">
        <w:rPr>
          <w:rFonts w:ascii="Times New Roman" w:hAnsi="Times New Roman" w:cs="Times New Roman"/>
          <w:sz w:val="24"/>
          <w:szCs w:val="24"/>
        </w:rPr>
        <w:t xml:space="preserve"> – Джорджо да Кастельфранко </w:t>
      </w:r>
      <w:r w:rsidRPr="00E67AC3">
        <w:rPr>
          <w:rFonts w:ascii="Times New Roman" w:hAnsi="Times New Roman" w:cs="Times New Roman"/>
          <w:b/>
          <w:sz w:val="24"/>
          <w:szCs w:val="24"/>
        </w:rPr>
        <w:t>(1476-1510)</w:t>
      </w:r>
      <w:r w:rsidRPr="00E67AC3">
        <w:rPr>
          <w:rFonts w:ascii="Times New Roman" w:hAnsi="Times New Roman" w:cs="Times New Roman"/>
          <w:sz w:val="24"/>
          <w:szCs w:val="24"/>
        </w:rPr>
        <w:t xml:space="preserve"> и его новаторская роль в становлении искусства Высокого Возрождения в Венеции: значительно расширяет тематику живописи, вводит  пейзаж и изображение нагого тела, стремится к одухотворенности и психологической выразительности образов.  Картины на мифологические и литературные темы. «Юдифь» (ок.1500-1502), «Гроза» (1506-1507), «Спящая Венера» (1507-1508), «Сельский концерт» (1510). Портреты: «Неизвестный юноша», «Антонио Броккардо». Новое понимание жизни, связь человека с природой, тонкость колористических решений, торжество гуманистических идеалов.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Тициан</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Вечеллио (1477-1576)</w:t>
      </w:r>
      <w:r w:rsidRPr="00E67AC3">
        <w:rPr>
          <w:rFonts w:ascii="Times New Roman" w:hAnsi="Times New Roman" w:cs="Times New Roman"/>
          <w:sz w:val="24"/>
          <w:szCs w:val="24"/>
        </w:rPr>
        <w:t xml:space="preserve"> – крупнейший представитель венецианской школы поры расцвета Высокого Возрождения. Основные этапы  творчества. Многоплановость и сложность  его   искусства. Ранние произведения: фрески в Скуола дель Санто из истории св. Антония Падуанского (1511), «Цыганская мадонна» (ок.1510). Поиски прекрасного женского образа, создание своего варианта земной и чувственной красоты: «Любовь небесная и земная» (1514). Контрастное сопоставление характеров, психологическая острота образов   в картине «Динарий кесаря» (1516). Произведения зрелого периода: алтарные картины Тициана: «Вознесение  Марии» («Ассунта») (1518) и «Мадонна Пезаро» (1519-1526) в церкви Санта Мария дель  Фрари в Венеции. Религиозные картины, усиление в них драматизма, экспрессивности живописных средств: «Терновый венец» (ок.1570), «Св. Себастьян» (1570),  «Оплакивание Христа» (1573-1576). Картины на мифологические cюжеты: «Вакх и Ариадна» (1523), «Даная» (1545).  Батальная композиция «Битва при Кадоре».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Портреты кисти Тициана: «Юноша с перчаткой» (ок.1518-1520), «Портрет папы Павла III с внуками  Алессандро и Оттавио Фарнезе» (1546), «Портрет Ипполито Риминальди» (1548), Сдержанность, достоинство и величие портретных образов, глубокая проникновенность во внутренний мир человека.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Самостоятельная работа</w:t>
      </w:r>
      <w:r w:rsidRPr="00E67AC3">
        <w:rPr>
          <w:rFonts w:ascii="Times New Roman" w:hAnsi="Times New Roman" w:cs="Times New Roman"/>
          <w:sz w:val="24"/>
          <w:szCs w:val="24"/>
        </w:rPr>
        <w:t>: сделать в тетради запись о творчестве художников; перечислить основные произведения.  Подготовить сообщение о картинах «Юдифь» (Джорджоне);  «Динарий кесаря» (Тициана).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5.3.4.2.</w:t>
      </w:r>
      <w:r w:rsidRPr="00E67AC3">
        <w:rPr>
          <w:rFonts w:ascii="Times New Roman" w:hAnsi="Times New Roman" w:cs="Times New Roman"/>
          <w:b/>
          <w:sz w:val="24"/>
          <w:szCs w:val="24"/>
        </w:rPr>
        <w:tab/>
        <w:t>Творчество Веронезе и Тинторетто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об изменении восприятия мира людьми эпохи Позднего Возрождения и характере отражения его в произведениях Веронезе и Тинторетто. Указать на влияние тенденций маньеризма в художественно-образном решении творческих замыслов.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Паоло Веронезе (Паоло Кальяри</w:t>
      </w:r>
      <w:r w:rsidRPr="00E67AC3">
        <w:rPr>
          <w:rFonts w:ascii="Times New Roman" w:hAnsi="Times New Roman" w:cs="Times New Roman"/>
          <w:sz w:val="24"/>
          <w:szCs w:val="24"/>
        </w:rPr>
        <w:t xml:space="preserve">) (1528-1588) </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 xml:space="preserve">мастер алтарных картин и пышных монументальных росписей, где главным действующим лицом является   сограждане художника. </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Светский характер религиозных картин: «Брак в Канне» (1562), «Пир у Симона Фарисея» (1570),  «Пир в доме Ливия» (1573). Роспись в церкви св. Себастьяна (1555-1556). Историческое полотно «Битва при  Лепанто» (1571), отклик художника на современные события - на победу Венеции   над турками.  Цикл картин для семьи Куччина, тонкая  проникновенность в передаче характеров, глубокая человечность образов. Декоративный характер его живописи, оригинальные  композиционные и колористические решения. Трагические тенденции в поздних картинах художника: «Распятие», «Оплакивание Христа».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Якопо Тинторетто – Якопо Робусти (1519-1594)</w:t>
      </w:r>
      <w:r w:rsidRPr="00E67AC3">
        <w:rPr>
          <w:rFonts w:ascii="Times New Roman" w:hAnsi="Times New Roman" w:cs="Times New Roman"/>
          <w:sz w:val="24"/>
          <w:szCs w:val="24"/>
        </w:rPr>
        <w:t xml:space="preserve"> – яркий представитель венецианского искусства второй половины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VI века.  Сочетание реализма с мистической экзальтацией и маньеристическими тенденциями. Картины: «Чудо св. Марка» (1548), «Спасение Арсинои» (1555), «Введение во храм» (1555),  «Бегство в Египет» (1582-1584). Значение изображения  природы в картинах художника. Цикл картин на сюжеты из истории св. Марка. (1562-1566). Новая интерпретация традиционных религиозных и мифологических сюжетов, живописные варианты темы «Тайная вечеря» (1566; 1591-1594).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Характерные черты творчества Тинторетто: маньеристические приемы композиционного построения и трактовки фигур, экспрессия, драматизм, глубина раскрытия психологических явлений.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Искусство маньеризма</w:t>
      </w:r>
      <w:r w:rsidRPr="00E67AC3">
        <w:rPr>
          <w:rFonts w:ascii="Times New Roman" w:hAnsi="Times New Roman" w:cs="Times New Roman"/>
          <w:sz w:val="24"/>
          <w:szCs w:val="24"/>
        </w:rPr>
        <w:t xml:space="preserve">. Два этапа развития нового направления: ранний маньеризм  и зрелый маньеризм. Характерные черты и признаки маньеризма. Представители маньеризма: Якопо Понтормо (1494-1556), Россо (1494-1541) и Джулио Романо (1492-1541).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Пармиджанино - Франческо Маццола (1503-1540) – крупнейший художник маньеристического искусства.  «Мадонна  с розой» (1527), «Мадонна с длинной шеей» (1534-1540).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словарная работа (маньеризм); перечислить основные произведения художников маньеризма; подготовить сообщения о творчестве Париджанино, Джорджо Вазари, Бенвенуто Челлини.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5.4. История искусства   стран Северного Возрождения</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5.4.1.</w:t>
      </w:r>
      <w:r w:rsidRPr="00E67AC3">
        <w:rPr>
          <w:rFonts w:ascii="Times New Roman" w:hAnsi="Times New Roman" w:cs="Times New Roman"/>
          <w:b/>
          <w:sz w:val="24"/>
          <w:szCs w:val="24"/>
        </w:rPr>
        <w:tab/>
        <w:t>История искусства Нидерландов эпохи Возрождения</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5.4.1.1. Творчество братьев Губерта и Ян ван Эйков</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 xml:space="preserve">Познакомить с особенностями искусства Возрождения в Нидерландах. Выявить сосуществование реалистических и готических тенденций,  демократические и фольклорные черты. Сформировать представление о творчестве братьев  ван Эйков и их роли в развитии   искусства Нидерландов эпохи Возрождения. </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Образ мира в нидерландском искусстве эпохи Возрождения. Новые живописные задачи и новая техника масляной живописи. Новаторское творчество братьев  ван  Эйков, основателей нидерландской школы, утверждение станковой картины.  Гентский алтарь (ок. 1432) ван Эйков, особенности композиции, приемы художественной выразительности.</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Губерт   ван Эйк (?-1426) и его картина «Три Марии у гроба Христа».</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 xml:space="preserve">Творчество Ян ван Эйка (ок.1390-1441), родоначальника масляной живописи. Произведения Ян ван Эйка: «Мадонна в церкви» (конец 1520-х гг.), «Мадонна каноника Ван дер Пале» (1436), «Мадонна канцлера Ролена» (ок. 1434), переплетение в произведениях символического и реального, тщательная проработка деталей.  Новое понимание портрета, изменения композиционной структуры: отход от профильного изображения, трехчетвертной разворот фигуры, обращенность к зрителю, острая  выразительность образа. «Портрет неизвестного в красном тюрбане»  (1433), «Портрет кардинала Альбергати» (1431). Анализ композиции «Портрет Джованни Арнольфини и его жены» (1434).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сделать в тетради запись о творчестве художников, перечислить основные произведения. Подготовить описание (по выбору) одного  из произведений Ян ван Эйка.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5.4.1.2. Творчество Иеронима Босха и Питера Брейгеля Старшего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творчестве Иеронима Босха и Питера Брейгеля Старшего - самобытных художников, которые отразили народное мировоззрение своего времени.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Иероним ван Акен  Босх  (ок. 1450-1516).</w:t>
      </w:r>
      <w:r w:rsidRPr="00E67AC3">
        <w:rPr>
          <w:rFonts w:ascii="Times New Roman" w:hAnsi="Times New Roman" w:cs="Times New Roman"/>
          <w:sz w:val="24"/>
          <w:szCs w:val="24"/>
        </w:rPr>
        <w:t xml:space="preserve"> Переплетение в его творчестве фольклора и мистики, фантастики и реализма. Назидательные полотна: «Исцеление глупости» (1475-1480?), «Фокусник» (1475-1480), «Семь смертных грехов». Произведения на религиозные сюжеты и их новая интерпретация:  «Христос перед народом» (1475-1480), «Распятие с донатором» (1480-1485), «Несение  креста» (1490-1500). Зрелый период творчества. Характерные особенности произведений этого периода: иносказательность содержания социальный подтекст: «Корабль дураков» (ок.1490-1500), триптихи:   «Воз сена» (1500-1502), «Сад земных наслаждений» (ок.1503-1504). Поздние работы художника, отразившие трагизм и сложность духовного бытия человека: «Блудный сын» (1510), «Несение  креста» (1515-1516).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Питера Брейгеля  Старшего</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(ок. 1525/1530-1569).</w:t>
      </w:r>
      <w:r w:rsidRPr="00E67AC3">
        <w:rPr>
          <w:rFonts w:ascii="Times New Roman" w:hAnsi="Times New Roman" w:cs="Times New Roman"/>
          <w:sz w:val="24"/>
          <w:szCs w:val="24"/>
        </w:rPr>
        <w:t xml:space="preserve"> Новая философская и социальная тематика, развитие бытового жанра и пейзажа.  Ранние произведения художника. Создание сатирических полотен: циклы «Семь смертных грехов», «Семь добродетелей» (период 1556-1550). Связь с фольклором  и народной сатирой: «Битва масленицы и поста» (1559), «Пословицы» (1559), «Детские игры» (1560).   Тема  войны и смерти в произведениях художника: «Триумф смерти» (1562), «Избиение младенцев». Аллегорические произведения: «Падение ангела» (1562),  «Вавилонская башня» (1563), «Слепые» (1568). Мир природы и людей в цикле пейзажей «Времена года» (1565). Сельская жизнь и ее отражение в картинах «Крестьянская свадьба» (1566), «Крестьянский  танец» (1566). Графика Брейгеля.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 xml:space="preserve">Самостоятельная работа: </w:t>
      </w:r>
      <w:r w:rsidRPr="00E67AC3">
        <w:rPr>
          <w:rFonts w:ascii="Times New Roman" w:hAnsi="Times New Roman" w:cs="Times New Roman"/>
          <w:sz w:val="24"/>
          <w:szCs w:val="24"/>
        </w:rPr>
        <w:t xml:space="preserve">сделать в тетради запись о творчестве художников, перечислить основные произведения. Подготовить описание картины Питера Брейгеля Старшего «Охотники на снегу». Посмотреть видеофильм, например: «Босх Иероним. Корабль дураков (1500)» из авторского цикла Паолы Волковой «Мост над бездной» в Интернете на канале You Tube .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5.4.2.</w:t>
      </w:r>
      <w:r w:rsidRPr="00E67AC3">
        <w:rPr>
          <w:rFonts w:ascii="Times New Roman" w:hAnsi="Times New Roman" w:cs="Times New Roman"/>
          <w:b/>
          <w:sz w:val="24"/>
          <w:szCs w:val="24"/>
        </w:rPr>
        <w:tab/>
        <w:t>История искусства Германии эпохи Возрождения (XV-XVI вв.)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5.4.2.1. Творчество Альбрехта Дюрера (1471-1528)</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творчестве Альбрехта Дюрера – ведущем художнике немецкого Возрождения. Раскрыть связь его творчества с проблемами духовной жизни Германии. Познакомить   с графикой Дюрера, объяснить технические особенности  гравюры на дереве и металле.</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 xml:space="preserve">Социальная и идейная борьба в Германии в эпоху Возрождения. Реформация и крестьянская война в Германии, их  влияние на развитие немецкой культуры и искусства. Начало книгопечатания и развития графики в Германии, распространение гравюры как  самостоятельного вида искусства. Влияние итальянского искусства на творчество Дюрера. «Дневник нидерланского путешествия» Дюрера. Живописные произведения Дюрера: «Поклонение младенцу» (1496), Паумгартнеровский   алтарь (1502-1504), «Праздник четок» (1505-1507), «Адам и Ева» (1507). Пространственность построений композиций сочетается с тщательной передачей деталей. Портреты современников, людей ярких дарований и сильных страстей: «Портрет Освальда Крелля» (1499), «Портрет молодой женщины» (1506-1507). Отражение духовной жизни художника в его автопортретах.  Роль Дюрера в развитии гравюры на дереве и металле, новаторские технические приемы, сочетание смелости художественных приемов с богатством содержания. Серии гравюр на дереве:  «Апокалипсис» (1498), «Жизнь Марии» (1500-1505),  «Большие  страсти» (1498, 1511-1512), «Малые страсти» (1511-1512), «Страсти» (1511-1512). Гравюры на меди: «Адам и Ева» (1504), «Немезида» (1501), «Рыцарь, смерть и дьявол», «Св. Иероним», «Меланхолия» (все-1513-1514). Работы для императора Максимилиана (1515-1518): монументальные гравюры на дереве: «Триумфальная арка» (1515),  «Триумфальная колесница». Поздние произведения художника:  «Четыре апостола» (1526), портреты нюрбенских бюргеров Иеронима Хольцшуэра (1526), Якоба  Муффеля (1526).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записать названия основных живописных и графических произведений Дюрера.  Подготовить сообщения о сериях гравюр Дюрера на металле.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5.4.2.2. Творчество Ганса Гольбейна Младшего (1497-1543)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творчестве Ганса Гольбейна Младшего –  крупнейшем портретисте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VI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Широкий диапазон творчества Ганса Гольбейна Младшего: фрески  на сюжеты  из мифологии, античной  истории  и современной литературы. Преобладающее место портрета в творчестве художника. Правдивость характеристики личности, подчеркнутая индивидуализация. Художественные приемы, свойственные Гольбейну в решении задач портрета: ограниченность пространства, уплощенность формы и графичность ее трактовки, реалистическая трактовка образов. Парные портреты Якоба Майера и его жены (1516), портрет Эразма Ротердамского (1523), Томаса Мора, математика и астронома Никласа Кратцера, французского посла в Лондоне Моретта, короля Генриха VIII. Графика Гольбейна. Серия гравюр на дереве Гольбейна «Пляска смерти» (1524-1526).  Рисунки Гольбейна.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Проанализировать «Портрет Эразма Ротердамского» Г.Гольбейна.</w:t>
      </w:r>
    </w:p>
    <w:p w:rsidR="00E67AC3" w:rsidRPr="00E67AC3" w:rsidRDefault="00E67AC3" w:rsidP="00E67AC3">
      <w:pPr>
        <w:pStyle w:val="39"/>
        <w:suppressAutoHyphens/>
        <w:spacing w:after="0"/>
        <w:jc w:val="both"/>
        <w:rPr>
          <w:b/>
          <w:sz w:val="24"/>
          <w:szCs w:val="24"/>
        </w:rPr>
      </w:pPr>
      <w:r w:rsidRPr="00E67AC3">
        <w:rPr>
          <w:b/>
          <w:sz w:val="24"/>
          <w:szCs w:val="24"/>
        </w:rPr>
        <w:t>5.4.3. Искусство Испании эпохи Возрождения</w:t>
      </w:r>
    </w:p>
    <w:p w:rsidR="00E67AC3" w:rsidRPr="00E67AC3" w:rsidRDefault="00E67AC3" w:rsidP="00E67AC3">
      <w:pPr>
        <w:suppressAutoHyphens/>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Сформировать представление о подъеме испанского искусства в эпоху Возрождения. Познакомить с творчеством Эль Греко.</w:t>
      </w:r>
    </w:p>
    <w:p w:rsidR="00E67AC3" w:rsidRPr="00E67AC3" w:rsidRDefault="00E67AC3" w:rsidP="00E67AC3">
      <w:pPr>
        <w:suppressAutoHyphens/>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Объединение страны, возвышение королевской власти в конце Х</w:t>
      </w:r>
      <w:r w:rsidRPr="00E67AC3">
        <w:rPr>
          <w:rFonts w:ascii="Times New Roman" w:hAnsi="Times New Roman" w:cs="Times New Roman"/>
          <w:sz w:val="24"/>
          <w:szCs w:val="24"/>
          <w:lang w:val="en-US"/>
        </w:rPr>
        <w:t>V</w:t>
      </w:r>
      <w:r w:rsidRPr="00E67AC3">
        <w:rPr>
          <w:rFonts w:ascii="Times New Roman" w:hAnsi="Times New Roman" w:cs="Times New Roman"/>
          <w:sz w:val="24"/>
          <w:szCs w:val="24"/>
        </w:rPr>
        <w:t xml:space="preserve"> – первой половине Х</w:t>
      </w:r>
      <w:r w:rsidRPr="00E67AC3">
        <w:rPr>
          <w:rFonts w:ascii="Times New Roman" w:hAnsi="Times New Roman" w:cs="Times New Roman"/>
          <w:sz w:val="24"/>
          <w:szCs w:val="24"/>
          <w:lang w:val="en-US"/>
        </w:rPr>
        <w:t>VI</w:t>
      </w:r>
      <w:r w:rsidRPr="00E67AC3">
        <w:rPr>
          <w:rFonts w:ascii="Times New Roman" w:hAnsi="Times New Roman" w:cs="Times New Roman"/>
          <w:sz w:val="24"/>
          <w:szCs w:val="24"/>
        </w:rPr>
        <w:t xml:space="preserve"> века. Географические открытия, расширение пределов государства.  Церковь и инквизиция как опора испанского абсолютизма. Сложность и противоречивость испанского искусства, смесь реализма с чертами фантастики и религиозной экзальтации. Влияние итальянского маньеризма.</w:t>
      </w:r>
    </w:p>
    <w:p w:rsidR="00E67AC3" w:rsidRPr="00E67AC3" w:rsidRDefault="00E67AC3" w:rsidP="00E67AC3">
      <w:pPr>
        <w:suppressAutoHyphens/>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bCs/>
          <w:sz w:val="24"/>
          <w:szCs w:val="24"/>
        </w:rPr>
        <w:t>Творчество Эль Греко – Доменико Теотокопули (ок.1541-1614), связь его искусства с византийскими традициями и маньеризмом венецианской живописной школой.  Религиозные картины: «Троица», «Успение Богоматери», «Раздирание одежд Христа» (все 1577 г.).  Полотно «Погребение графа Оргаса» (1586), особенности художественного решения. Особенности индивидуальной манеры Эль Греко: склонность к деформации, вытянутости пропорций фигур и дематериализация форм,  сочетание фантастичности сюжета и реализма трактовки, тонкость передачи душевных движений.</w:t>
      </w:r>
      <w:r w:rsidRPr="00E67AC3">
        <w:rPr>
          <w:rFonts w:ascii="Times New Roman" w:hAnsi="Times New Roman" w:cs="Times New Roman"/>
          <w:sz w:val="24"/>
          <w:szCs w:val="24"/>
        </w:rPr>
        <w:t xml:space="preserve"> Эль Греко – мастер портрета. Основные произведения: «Портрет инквизитора Ниньо де Гевара» (1596), «Дама в боа». Характерные особенности портретных композиций: сдержанность и простота, внимание к индивидуальным особенностям модели, глубина психологической характеристики.  Пейзаж Эль Греко «Вид Толедо в грозу» (1603).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проанализировать композиции Эль Греко </w:t>
      </w:r>
      <w:r w:rsidRPr="00E67AC3">
        <w:rPr>
          <w:rFonts w:ascii="Times New Roman" w:hAnsi="Times New Roman" w:cs="Times New Roman"/>
          <w:bCs/>
          <w:sz w:val="24"/>
          <w:szCs w:val="24"/>
        </w:rPr>
        <w:t xml:space="preserve">«Погребение графа Оргаса» (1586), </w:t>
      </w:r>
      <w:r w:rsidRPr="00E67AC3">
        <w:rPr>
          <w:rFonts w:ascii="Times New Roman" w:hAnsi="Times New Roman" w:cs="Times New Roman"/>
          <w:sz w:val="24"/>
          <w:szCs w:val="24"/>
        </w:rPr>
        <w:t>«Лаокоон» (1606-1610).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bCs/>
          <w:sz w:val="24"/>
          <w:szCs w:val="24"/>
        </w:rPr>
        <w:t>5.4.4. Искусство Возрождения во Франции (</w:t>
      </w:r>
      <w:r w:rsidRPr="00E67AC3">
        <w:rPr>
          <w:rFonts w:ascii="Times New Roman" w:hAnsi="Times New Roman" w:cs="Times New Roman"/>
          <w:b/>
          <w:bCs/>
          <w:sz w:val="24"/>
          <w:szCs w:val="24"/>
          <w:lang w:val="en-US"/>
        </w:rPr>
        <w:t>XV</w:t>
      </w:r>
      <w:r w:rsidRPr="00E67AC3">
        <w:rPr>
          <w:rFonts w:ascii="Times New Roman" w:hAnsi="Times New Roman" w:cs="Times New Roman"/>
          <w:b/>
          <w:bCs/>
          <w:sz w:val="24"/>
          <w:szCs w:val="24"/>
        </w:rPr>
        <w:t>-</w:t>
      </w:r>
      <w:r w:rsidRPr="00E67AC3">
        <w:rPr>
          <w:rFonts w:ascii="Times New Roman" w:hAnsi="Times New Roman" w:cs="Times New Roman"/>
          <w:b/>
          <w:bCs/>
          <w:sz w:val="24"/>
          <w:szCs w:val="24"/>
          <w:lang w:val="en-US"/>
        </w:rPr>
        <w:t>XVI</w:t>
      </w:r>
      <w:r w:rsidRPr="00E67AC3">
        <w:rPr>
          <w:rFonts w:ascii="Times New Roman" w:hAnsi="Times New Roman" w:cs="Times New Roman"/>
          <w:b/>
          <w:bCs/>
          <w:sz w:val="24"/>
          <w:szCs w:val="24"/>
        </w:rPr>
        <w:t xml:space="preserve"> вв.)</w:t>
      </w:r>
    </w:p>
    <w:p w:rsidR="00E67AC3" w:rsidRPr="00E67AC3" w:rsidRDefault="00E67AC3" w:rsidP="00E67AC3">
      <w:pPr>
        <w:widowControl w:val="0"/>
        <w:suppressAutoHyphens/>
        <w:autoSpaceDE w:val="0"/>
        <w:autoSpaceDN w:val="0"/>
        <w:adjustRightInd w:val="0"/>
        <w:spacing w:after="0" w:line="240" w:lineRule="auto"/>
        <w:jc w:val="both"/>
        <w:rPr>
          <w:rFonts w:ascii="Times New Roman" w:hAnsi="Times New Roman" w:cs="Times New Roman"/>
          <w:bCs/>
          <w:sz w:val="24"/>
          <w:szCs w:val="24"/>
        </w:rPr>
      </w:pPr>
      <w:r w:rsidRPr="00E67AC3">
        <w:rPr>
          <w:rFonts w:ascii="Times New Roman" w:hAnsi="Times New Roman" w:cs="Times New Roman"/>
          <w:bCs/>
          <w:sz w:val="24"/>
          <w:szCs w:val="24"/>
        </w:rPr>
        <w:tab/>
        <w:t>Сформировать представление об искусстве Франции эпохи Возрождения. Раскрыть роль портретных рисунков Франсуа Клуэ. Рассказать об основных этапах строительства Лувра и его роли на развитие европейской архитектуры.</w:t>
      </w:r>
    </w:p>
    <w:p w:rsidR="00E67AC3" w:rsidRPr="00E67AC3" w:rsidRDefault="00E67AC3" w:rsidP="00E67AC3">
      <w:pPr>
        <w:widowControl w:val="0"/>
        <w:suppressAutoHyphens/>
        <w:autoSpaceDE w:val="0"/>
        <w:autoSpaceDN w:val="0"/>
        <w:adjustRightInd w:val="0"/>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Преодоление феодальной раздробленности. Установление централизованного абсолютистского государства во второй половине Х</w:t>
      </w:r>
      <w:r w:rsidRPr="00E67AC3">
        <w:rPr>
          <w:rFonts w:ascii="Times New Roman" w:hAnsi="Times New Roman" w:cs="Times New Roman"/>
          <w:sz w:val="24"/>
          <w:szCs w:val="24"/>
          <w:lang w:val="en-US"/>
        </w:rPr>
        <w:t>V</w:t>
      </w:r>
      <w:r w:rsidRPr="00E67AC3">
        <w:rPr>
          <w:rFonts w:ascii="Times New Roman" w:hAnsi="Times New Roman" w:cs="Times New Roman"/>
          <w:sz w:val="24"/>
          <w:szCs w:val="24"/>
        </w:rPr>
        <w:t xml:space="preserve"> века. Формирование нового французского искусства на основе нидерландского и итальянского Возрождения на базе национальных художественных традиций. Развитие отдельных художественных центров. Расцвет искусства на базе национального государства. Французская живопись </w:t>
      </w:r>
      <w:r w:rsidRPr="00E67AC3">
        <w:rPr>
          <w:rFonts w:ascii="Times New Roman" w:hAnsi="Times New Roman" w:cs="Times New Roman"/>
          <w:sz w:val="24"/>
          <w:szCs w:val="24"/>
          <w:lang w:val="en-US"/>
        </w:rPr>
        <w:t>XV</w:t>
      </w:r>
      <w:r w:rsidRPr="00E67AC3">
        <w:rPr>
          <w:rFonts w:ascii="Times New Roman" w:hAnsi="Times New Roman" w:cs="Times New Roman"/>
          <w:sz w:val="24"/>
          <w:szCs w:val="24"/>
        </w:rPr>
        <w:t xml:space="preserve"> в. Развитие миниатюры. Светский, жизнерадостный характер французского искусства </w:t>
      </w:r>
      <w:r w:rsidRPr="00E67AC3">
        <w:rPr>
          <w:rFonts w:ascii="Times New Roman" w:hAnsi="Times New Roman" w:cs="Times New Roman"/>
          <w:sz w:val="24"/>
          <w:szCs w:val="24"/>
          <w:lang w:val="en-US"/>
        </w:rPr>
        <w:t>XVI</w:t>
      </w:r>
      <w:r w:rsidRPr="00E67AC3">
        <w:rPr>
          <w:rFonts w:ascii="Times New Roman" w:hAnsi="Times New Roman" w:cs="Times New Roman"/>
          <w:sz w:val="24"/>
          <w:szCs w:val="24"/>
        </w:rPr>
        <w:t xml:space="preserve"> века.</w:t>
      </w:r>
    </w:p>
    <w:p w:rsidR="00E67AC3" w:rsidRPr="00E67AC3" w:rsidRDefault="00E67AC3" w:rsidP="00E67AC3">
      <w:pPr>
        <w:widowControl w:val="0"/>
        <w:suppressAutoHyphens/>
        <w:autoSpaceDE w:val="0"/>
        <w:autoSpaceDN w:val="0"/>
        <w:adjustRightInd w:val="0"/>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 xml:space="preserve">Творчество Жана Фуке (ок.1420 - ок. 1490). Алтарные картины, портреты, миниатюры. </w:t>
      </w:r>
    </w:p>
    <w:p w:rsidR="00E67AC3" w:rsidRPr="00E67AC3" w:rsidRDefault="00E67AC3" w:rsidP="00E67AC3">
      <w:pPr>
        <w:widowControl w:val="0"/>
        <w:suppressAutoHyphens/>
        <w:autoSpaceDE w:val="0"/>
        <w:autoSpaceDN w:val="0"/>
        <w:adjustRightInd w:val="0"/>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 xml:space="preserve">Культура и искусство Франции в период правления    Франциска </w:t>
      </w:r>
      <w:r w:rsidRPr="00E67AC3">
        <w:rPr>
          <w:rFonts w:ascii="Times New Roman" w:hAnsi="Times New Roman" w:cs="Times New Roman"/>
          <w:sz w:val="24"/>
          <w:szCs w:val="24"/>
          <w:lang w:val="en-US"/>
        </w:rPr>
        <w:t>I</w:t>
      </w:r>
      <w:r w:rsidRPr="00E67AC3">
        <w:rPr>
          <w:rFonts w:ascii="Times New Roman" w:hAnsi="Times New Roman" w:cs="Times New Roman"/>
          <w:sz w:val="24"/>
          <w:szCs w:val="24"/>
        </w:rPr>
        <w:t xml:space="preserve">. Расширение контактов с Италией, влияние итальянской художественной культуры на становление светского искусства Франции. Обращение к античности. Школа Фонтенбло. </w:t>
      </w:r>
    </w:p>
    <w:p w:rsidR="00E67AC3" w:rsidRPr="00E67AC3" w:rsidRDefault="00E67AC3" w:rsidP="00E67AC3">
      <w:pPr>
        <w:widowControl w:val="0"/>
        <w:suppressAutoHyphens/>
        <w:autoSpaceDE w:val="0"/>
        <w:autoSpaceDN w:val="0"/>
        <w:adjustRightInd w:val="0"/>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Расцвет живописного и карандашного портрета. Портреты Жана  (умер в 1541) и Франсуа Клуэ (ок. 1510-1572).</w:t>
      </w:r>
    </w:p>
    <w:p w:rsidR="00E67AC3" w:rsidRPr="00E67AC3" w:rsidRDefault="00E67AC3" w:rsidP="00E67AC3">
      <w:pPr>
        <w:widowControl w:val="0"/>
        <w:suppressAutoHyphens/>
        <w:autoSpaceDE w:val="0"/>
        <w:autoSpaceDN w:val="0"/>
        <w:adjustRightInd w:val="0"/>
        <w:spacing w:after="0" w:line="240" w:lineRule="auto"/>
        <w:ind w:firstLine="720"/>
        <w:jc w:val="both"/>
        <w:rPr>
          <w:rFonts w:ascii="Times New Roman" w:hAnsi="Times New Roman" w:cs="Times New Roman"/>
          <w:sz w:val="24"/>
          <w:szCs w:val="24"/>
        </w:rPr>
      </w:pPr>
      <w:r w:rsidRPr="00E67AC3">
        <w:rPr>
          <w:rFonts w:ascii="Times New Roman" w:hAnsi="Times New Roman" w:cs="Times New Roman"/>
          <w:sz w:val="24"/>
          <w:szCs w:val="24"/>
        </w:rPr>
        <w:t xml:space="preserve">Архитектура и скульптура Франции эпохи   Возрождения. Сочетание элементов ренессансной архитектуры с остаточными готическими традициями. Новая организация строительства, роль  архитектора-декоратора Развитие архитектуры нового направления, ансамблевый характер строящихся сооружений. </w:t>
      </w:r>
    </w:p>
    <w:p w:rsidR="00E67AC3" w:rsidRPr="00E67AC3" w:rsidRDefault="00E67AC3" w:rsidP="00E67AC3">
      <w:pPr>
        <w:widowControl w:val="0"/>
        <w:suppressAutoHyphens/>
        <w:autoSpaceDE w:val="0"/>
        <w:autoSpaceDN w:val="0"/>
        <w:adjustRightInd w:val="0"/>
        <w:spacing w:after="0" w:line="240" w:lineRule="auto"/>
        <w:ind w:firstLine="252"/>
        <w:jc w:val="both"/>
        <w:rPr>
          <w:rFonts w:ascii="Times New Roman" w:hAnsi="Times New Roman" w:cs="Times New Roman"/>
          <w:sz w:val="24"/>
          <w:szCs w:val="24"/>
        </w:rPr>
      </w:pPr>
      <w:r w:rsidRPr="00E67AC3">
        <w:rPr>
          <w:rFonts w:ascii="Times New Roman" w:hAnsi="Times New Roman" w:cs="Times New Roman"/>
          <w:sz w:val="24"/>
          <w:szCs w:val="24"/>
        </w:rPr>
        <w:tab/>
        <w:t>Деятельность Жана Гужона (ок. 1510-15680), Пьера Леско (ок. 1510-1578),    Филибера Делорма (ок. 1512-1570).  Строительство Лувра.</w:t>
      </w:r>
    </w:p>
    <w:p w:rsidR="00E67AC3" w:rsidRPr="00E67AC3" w:rsidRDefault="00E67AC3" w:rsidP="00E67AC3">
      <w:pPr>
        <w:widowControl w:val="0"/>
        <w:suppressAutoHyphens/>
        <w:autoSpaceDE w:val="0"/>
        <w:autoSpaceDN w:val="0"/>
        <w:adjustRightInd w:val="0"/>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Развитие ренессансной скульптуры во Франции. Скульптурные работы Жана Гужона. Произведения Ж. Пилона (1537-1590).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подготовиться к зачету (просмотр  своих конспектов, изучение соответствующей литературы: учебников, альбомов, монографий по истории искусства и творчеству художников).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5.5.</w:t>
      </w:r>
      <w:r w:rsidRPr="00E67AC3">
        <w:rPr>
          <w:rFonts w:ascii="Times New Roman" w:hAnsi="Times New Roman" w:cs="Times New Roman"/>
          <w:b/>
          <w:sz w:val="24"/>
          <w:szCs w:val="24"/>
        </w:rPr>
        <w:tab/>
        <w:t>Зачет.</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РАЗДЕЛ 6. ИСТОРИЯ ИСКУССТВА СТРАН ЗАПАДНОЙ ЕВРОПЫ XVII - XVIII вв.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6.1.</w:t>
      </w:r>
      <w:r w:rsidRPr="00E67AC3">
        <w:rPr>
          <w:rFonts w:ascii="Times New Roman" w:hAnsi="Times New Roman" w:cs="Times New Roman"/>
          <w:b/>
          <w:sz w:val="24"/>
          <w:szCs w:val="24"/>
        </w:rPr>
        <w:tab/>
        <w:t>Стили и художественные направления западноевропейского искусства XVII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характере искусства XVII века, связанного с изменением мировоззрения людей того времени, ощущением трагического противоречия человека и мира.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Семнадцатый век - новый этап исторического и культурного развития стран Западной Европы. Завершение формирования крупных централизованных государств на территории Западной Европы и национальных школ в искусстве (Франция, Англия, Испания и другие). Достижения европейской культуры XVII  века. Подъем точных и естественных наук. Открытия Галилея и Ньютона, Лейбница и Кеплера в астрономии, математике и физике, а также Гарвея, Мальпиги, Левенгука и других естествоиспытателей. Достижения философии – Бекон, Гобсс, Локк, Декарт, Гассенди, Спиноза.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Развитие литературы, театра, музыки. Интерес к психологии индивидуальности в ее отношении к обществу и миру.</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Принципы исторической периодизации западноевропейского искусства XVII века. Основные национальные школы Италии, Фландрии, Голландии, Испании и Франции. Основные черты европейского искусства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VII века. Рост реалистических элементов, обращение к жизни народа. Формирование системы жанров в европейском искусстве.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Проблема стиля в искусстве XVII века.  Барокко,  классицизм, рококо – основные стилевые направления искусства XVII века. Проблема синтеза искусств.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сообщение о развитии стиля барокко в Италии.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6.2.</w:t>
      </w:r>
      <w:r w:rsidRPr="00E67AC3">
        <w:rPr>
          <w:rFonts w:ascii="Times New Roman" w:hAnsi="Times New Roman" w:cs="Times New Roman"/>
          <w:b/>
          <w:sz w:val="24"/>
          <w:szCs w:val="24"/>
        </w:rPr>
        <w:tab/>
        <w:t>Искусство Италии XVII века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6.2.1.</w:t>
      </w:r>
      <w:r w:rsidRPr="00E67AC3">
        <w:rPr>
          <w:rFonts w:ascii="Times New Roman" w:hAnsi="Times New Roman" w:cs="Times New Roman"/>
          <w:b/>
          <w:sz w:val="24"/>
          <w:szCs w:val="24"/>
        </w:rPr>
        <w:tab/>
        <w:t>Архитектура и скульптура Италии XVII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искусстве барокко, раскрыть роль католической церкви; выявить главные особенности стиля (стремление к созданию ансамбля, синтезу архитектуры и скульптуры); познакомить с творчеством основоположника стиля зрелого барокко Лоренцо Бернини.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Ведущая роль архитектуры. Церковное и дворцовое строительство. Городские ансамбли, загородные виллы с садами и парками. Стремление к грандиозности масштабов и декоративному единству целого в сочетании  различных видов искусства. Значение монументальной живописи в искусстве барокко. Основные идеи и тематика росписей церквей и дворцов. Архитектурные сооружения Франческо Борромини (1599-1667): церковь  Сан Карло алле Куатро  Фонтане (у четырех фонтанов) в Риме (1634-1667), римская церковь  Сант  Иво (1642-1660).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Джованни Лоренцо Бернини (1598 - 1680).</w:t>
      </w:r>
      <w:r w:rsidRPr="00E67AC3">
        <w:rPr>
          <w:rFonts w:ascii="Times New Roman" w:hAnsi="Times New Roman" w:cs="Times New Roman"/>
          <w:sz w:val="24"/>
          <w:szCs w:val="24"/>
        </w:rPr>
        <w:t xml:space="preserve"> Скульптурные произведения Бернини раннего периода: «Давид» (1623), «Аполлон и Дафна» (1622-1625). Портреты  Бернини: живописный «Потрет Урбана VIII» (ок. 1630), скульптурные портреты:  «Портрет Шипионе Боргезе» (1632), «Портрет Констанцы Буонарелли» (ок. 1630-1635).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Произведения зрелого периода</w:t>
      </w:r>
      <w:r w:rsidRPr="00E67AC3">
        <w:rPr>
          <w:rFonts w:ascii="Times New Roman" w:hAnsi="Times New Roman" w:cs="Times New Roman"/>
          <w:sz w:val="24"/>
          <w:szCs w:val="24"/>
        </w:rPr>
        <w:t xml:space="preserve">. Мемориальная  скульптура: «Надгробие папы Урбина VIII» (1628-1647), «Надгробие Папы Александра седьмого». Алтарная композиция «Экстаз  св. Терезы» (1645-1652). Портреты: «Портрет кардинала Ришелье» (1640-1641), «Портрет Людовика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IV» (1665), «Автопортрет» (1670-е г). «Памятник Людовика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IV» (1665).</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b/>
          <w:sz w:val="24"/>
          <w:szCs w:val="24"/>
        </w:rPr>
        <w:t>Архитектурно-декоративные сооружения Бернини</w:t>
      </w:r>
      <w:r w:rsidRPr="00E67AC3">
        <w:rPr>
          <w:rFonts w:ascii="Times New Roman" w:hAnsi="Times New Roman" w:cs="Times New Roman"/>
          <w:sz w:val="24"/>
          <w:szCs w:val="24"/>
        </w:rPr>
        <w:t>:  убранство интерьера собора св. Петра  в Риме, «Бронзовый киворий» (балдахин, 1624 – 1633), лестница – Скала Реджа – Ватиканского дворца (1663-1666). Создание площади перед собором св. Петра (1656-1667).  Фонтаны Бернини: Фонтан «Баркаччо» (1620-е г.), «Фонтан Тритона» (1637), «Фонтан четырех рек на площади Навона» (1648 – 1651 при участии Якопо Фанчелли, Антонио Раджи, Клод Пуссен, Франческо Баратта).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словарная работа: «барокко», «раскрепованный антаблемент», «киворий»; записать названий основных работ Бернини, выделить характерные черты творчества мастера.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6.2.2.</w:t>
      </w:r>
      <w:r w:rsidRPr="00E67AC3">
        <w:rPr>
          <w:rFonts w:ascii="Times New Roman" w:hAnsi="Times New Roman" w:cs="Times New Roman"/>
          <w:b/>
          <w:sz w:val="24"/>
          <w:szCs w:val="24"/>
        </w:rPr>
        <w:tab/>
        <w:t>Живопись Италии XVII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развитии в Италии XVII века наравне с барочным направлением классической и реалистической живописи; рассказать о революции в области формы и иконографии живописи, совершенной Микеланджело да Караваджо.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Братья Карраччи и Болонская Академия («Академия дельи инкаминати» – «Академия вступивших на правильный путь»). Сложение академического направления в живописи. Стремление следовать античным и ренессансным образцам. Значение ее как прообраза других академий, возникших в различных европейских странах в последующие эпохи.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Лодовико (1555-1619), Агостино (1558-1601), Аннибале (1560-1609) Карраччи. Создание нового типа алтарной картины. Произведения Аннибале: росписи паллацо Фарнезе (сер. 1590-х). Станковые картины: «Святые жены у гроба Христа» (вт. пол. 1590-х г.), «Бегство в Египет» (1603-1604),  «Оплакивание Христа» (ок.1605).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Творчество Микеланджело Меризи да Караваджо (1570-71-1610), представителя реалистического направления. Ранние произведения Караваджо. Введение бытовой тематики. Натюрморты Караваджо: «Корзина фруктов» (1596), «Натюрморт с цветами и фруктами». Античная традиция и натурализм в творчестве Караваджо. Произведения раннего периода: «Вакх»  (1595-1596), «Нарцисс» (1597-1609), «Амур-победитель» (1598-1599), Картины-штудии на различные состояния и передачу эмоций, введение бытовой тематики и натюрморта: «Юноша, укушенный ящерицей» (ок. 1597), «Голова Медузы-Горгоны» (после 1590-1600-1601).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Тема музыки в произведениях Караваджо: «Концерт» (ок. 1594-1595), «Отдых на пути в Египет» (ок. 1595-1596), «Лютнист» (ок. 1595-1597). Новые мотивы в живописи Караваджо: «Гадалка» (ок. 1595), «Игроки в карты» (1595). Особенности художественного языка и демократизм образов Караваджо. Народные образы в искусстве художника. Картины на библейские темы: «Кающаяся Магдалина»  (ок. 1596), «Святые Марфа и Магдалина» (1597-1598), «Жертвоприношение Авраама» (ок.1596, 1599), «Юдифь и Олоферн»  (ок. 1596 до 1600), «Давид и Голиаф» (ок. 1600), «Саломея» (1607). Религиозные картины: «Экстаз Святого Франциска» (1596).  «Пишущий апостол Матфей, руку которого направляет ангел» (1597-1598), «Призвание Святого Матфея» (1599-1600), «Обращение Савла»  (1600-1601), «Распятие апостола Петра» (1600-1601), «Трапеза в Эммаусе»  (1601), «Неверие апостола Фомы» (ок. 1601-1602), «Положение во гроб»  (1602-1604), «Бичевание Христа»  (1607). Работа над образом Иоанна Крестителя  (ок. 1600 – 1603, 1604-1606, 1609), «Усекновение главы Иоанна Крестителя» (1608). Образ Богоматери в произведениях Караваджо: картина «Мадонна с паломниками» («Мадонна пилигримов» – начало 1600-е г.), «Успение Богородицы» (1605-1606) «Мадонна с четками» (Мадонна дель Розарио») (1606-1607) и другие. Портреты кисти Караваджо: «Портрет Маффео Барберини»  (ок. 1597-1598),  «Портрет Алофа де Виньянкура» (1608).</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сделать в тетради запись о творчестве художника, перечислить основные произведения; посмотреть в Интернете документальный фильм о творчестве Караваджо.</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6.3.</w:t>
      </w:r>
      <w:r w:rsidRPr="00E67AC3">
        <w:rPr>
          <w:rFonts w:ascii="Times New Roman" w:hAnsi="Times New Roman" w:cs="Times New Roman"/>
          <w:b/>
          <w:sz w:val="24"/>
          <w:szCs w:val="24"/>
        </w:rPr>
        <w:tab/>
        <w:t>История искусства Фландрии XVII - XVIII веков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представления о характерных чертах фламандской школы живописи XVII - XVIII вв.; выявить реалистическую основу и огромную жизнеутверждающую силу творчества П. Рубенса; познакомить с творчеством А. Ван Эйка, Я. Йорданса, Ф. Снейдерса.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Значение буржуазной революции XVI века для судеб Нидерландов конца XVI века. Образование в южных провинциях Нидерландов государства Фландрии. Протекторат Испании, сохранение роли аристократии и богатого патрициата, церкви в общественной жизни страны. Барокко – господствующее направление в изобразительном искусстве Фландрии XVII века. Характерные черты фламандской живописи – яркая жизнерадостность,  реализм, народность, торжественная праздничность образов.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Питер Пауль Рубенс (1577-1640) </w:t>
      </w:r>
      <w:r w:rsidRPr="00E67AC3">
        <w:rPr>
          <w:rFonts w:ascii="Times New Roman" w:hAnsi="Times New Roman" w:cs="Times New Roman"/>
          <w:sz w:val="24"/>
          <w:szCs w:val="24"/>
        </w:rPr>
        <w:t xml:space="preserve">– гуманист, художник, дипломат, глава фламандской живописи и крупнейший мастер XVII века в Европе. Разнообразие тематики его картин и общая характеристика наследия. Широкий диапазон интересов и разнообразие тематики  картин художника.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Алтарные картины для церкви Санта Мария Валличелла в Риме (1608), религиозные картины: триптих «Водружение креста» (1610-1611); «Поклонение волхвов» (1625).  Циклы картин «История Марии Медичи» (1622-1625), серия эскизов декоративных арок. Мифологические картины: «Вакханалия» (1615), «Персей и Андромеда» (1620-1621).  Картины со сценами охоты: «Охота на львов» (1621) и др.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Портреты кисти Рубенса: «Портрет герцога Лермы» (1603), «Портрет камеристки эрцгерцогини Изабеллы» (1625), «Портрет Елены Фоурмен с детьми» (1636-1638), «Шубка» (1638-1640).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Жанровые картины: «Деревенский праздник» – «Кермесса» (1630), «Крестьянский танец» (1636-1640). Человек и природа в творчестве Рубенса. Пейзажи художника: «Возчики камней» (1620), «Пейзаж с радугой» (1630). Графическое наследие  Рубенса. Значение мастерской Рубенса в развитии фламандского искусства.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Антонис ван Дейк (1599-1641)</w:t>
      </w:r>
      <w:r w:rsidRPr="00E67AC3">
        <w:rPr>
          <w:rFonts w:ascii="Times New Roman" w:hAnsi="Times New Roman" w:cs="Times New Roman"/>
          <w:sz w:val="24"/>
          <w:szCs w:val="24"/>
        </w:rPr>
        <w:t xml:space="preserve"> – создатель нового общеевропейского типа репрезентативного аристократического портрета. Итальянский, антверпенский, английский периоды в творчестве  художника. Религиозные картины: «Св. Мартин» (1620-1621). Портреты: «Автопортрет» (1620-1630 – гг.), «Семейный портрет» (1621), «Портрет маркизы Бриньола-Сале» (1622-1627), «Портрет эрцгерцогини Изабеллы» (1628) «Портрет Карла I на охоте» (1635),  «Портрет Джорджа Дигби и Уильяма Рассела» (1637).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Творчество Якоба Йорданса (1593-1678). Связь произведений Йорданса с народной жизнью. Монументальные композиции: «Поклонения волхвов» (1618-1620),  «Сатир в гостях у крестьянина» (1620), «Бобовый король» (1638), «Автопортрет  с родителями, братьями и сестрами» (1615),  «Портрет четы Сурпель» (1636).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Франс Снейдерс</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(1579-1657)</w:t>
      </w:r>
      <w:r w:rsidRPr="00E67AC3">
        <w:rPr>
          <w:rFonts w:ascii="Times New Roman" w:hAnsi="Times New Roman" w:cs="Times New Roman"/>
          <w:sz w:val="24"/>
          <w:szCs w:val="24"/>
        </w:rPr>
        <w:t xml:space="preserve"> –  мастер натюрморта в искусстве ХVII века. Особенности его искусства: чувственное, красочное восприятие, динамизм, широкая живописная манера. «Лавки» (1620-е гг.). Снейдерс-анималист. Сцены охот в его творчестве.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Бытовая живопись Адриана Браувера</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(1605/06 –1638).</w:t>
      </w:r>
      <w:r w:rsidRPr="00E67AC3">
        <w:rPr>
          <w:rFonts w:ascii="Times New Roman" w:hAnsi="Times New Roman" w:cs="Times New Roman"/>
          <w:sz w:val="24"/>
          <w:szCs w:val="24"/>
        </w:rPr>
        <w:t xml:space="preserve"> Развитие художником традиций гротескного искусства, специфика его реализма. Поиски остроты выразительности и выработка собственной манеры письма. «Драка крестьян при игре в карты» (1630-е  гг.), «Операция на плече» (1630-е г.). Роль Браувера в развитии европейского пейзажа: «Дюны  при луне».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Сделать описание картин Рубенса: «Портрет камеристки эрцгерцогини Изабеллы» (1625), «Персей и Андромеда» (1620-1621), «Возчики камней» (1620).  Записать основные  произведения  Антониса ван Дейка, Снейдерса, Йорданса и Адриана Браувера.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6.4.</w:t>
      </w:r>
      <w:r w:rsidRPr="00E67AC3">
        <w:rPr>
          <w:rFonts w:ascii="Times New Roman" w:hAnsi="Times New Roman" w:cs="Times New Roman"/>
          <w:b/>
          <w:sz w:val="24"/>
          <w:szCs w:val="24"/>
        </w:rPr>
        <w:tab/>
        <w:t>Искусство Голландии XVII-XVIII веков.</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 xml:space="preserve">Победа буржуазной революции в Северных Нидерландах и ее роль в развитии художественной культуры. Образование Голландии – первой капиталистической страны в Европе. Кальвинизм и его роль в голландской культуре. Расцвет философии (Спиноза), юриспруденции (Гуго Гроций), точных и естественных наук, литературы, театра. Историческая периодизация голландского искусства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VII века.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6.4.1.</w:t>
      </w:r>
      <w:r w:rsidRPr="00E67AC3">
        <w:rPr>
          <w:rFonts w:ascii="Times New Roman" w:hAnsi="Times New Roman" w:cs="Times New Roman"/>
          <w:b/>
          <w:sz w:val="24"/>
          <w:szCs w:val="24"/>
        </w:rPr>
        <w:tab/>
        <w:t>Живопись Голландии XVII-XVIII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ведущей роли станковой реалистической живописи в голландском искусстве, возникшей на основе демократизации культуры Голландии в первой половине </w:t>
      </w:r>
      <w:r w:rsidRPr="00E67AC3">
        <w:rPr>
          <w:rFonts w:ascii="Times New Roman" w:hAnsi="Times New Roman" w:cs="Times New Roman"/>
          <w:sz w:val="24"/>
          <w:szCs w:val="24"/>
          <w:lang w:val="en-US"/>
        </w:rPr>
        <w:t>XVII</w:t>
      </w:r>
      <w:r w:rsidRPr="00E67AC3">
        <w:rPr>
          <w:rFonts w:ascii="Times New Roman" w:hAnsi="Times New Roman" w:cs="Times New Roman"/>
          <w:sz w:val="24"/>
          <w:szCs w:val="24"/>
        </w:rPr>
        <w:t>-XVIII века; познакомить с творчеством т.н. «малых голландцев» (Ф. Халса, Я.Стена, Я.В. Делфтского и др.).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Живопись – ведущий вид искусства в Голландии. Формирование национальной реалистической школы. Ее истоки и тенденции. Гарлемская Академия (Корнелис ван Гарлем, Генрих Гольциус, Ван Мандер).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Особенности развития портретного жанра в изобразительном искусстве Голландии. Формирование группового портрета, его истоки, основные типы.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Франса Халса (1581/85-1666)</w:t>
      </w:r>
      <w:r w:rsidRPr="00E67AC3">
        <w:rPr>
          <w:rFonts w:ascii="Times New Roman" w:hAnsi="Times New Roman" w:cs="Times New Roman"/>
          <w:sz w:val="24"/>
          <w:szCs w:val="24"/>
        </w:rPr>
        <w:t xml:space="preserve"> – основоположника реалистического портрета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VII века, решение им проблемы единства действующих лиц в групповом портрете: «Групповой портрет офицеров стрелковой роты св. Георгия», «Портрет попечительниц приюта для престарелых» (1664), «Портрет попечителей для престарелых» (1664).  Яркая и правдивая характеристика портретных образов, разнообразие социальных типов. «Протрет офицера» (1624), «Портрет  молодого человека с перчаткой» (1650), «Мужчина в широкополой шляпе» (1661-1663), «Харлемская ведьма Малле Баббе»  (1630), «Цыганка» (1628-1630). Манера живописи художника, специфика его техники.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Становление и развитие бытового жанра  в искусстве Голландии, поэтизация различных сторон  повседневной городской и сельской жизни. Адриан Ван Остаде (1610-1685) – мастер крестьянского жанра: «Драка» (1637), «Деревенские музыканты» (1645).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Яна Стена (1625/26-1679).</w:t>
      </w:r>
      <w:r w:rsidRPr="00E67AC3">
        <w:rPr>
          <w:rFonts w:ascii="Times New Roman" w:hAnsi="Times New Roman" w:cs="Times New Roman"/>
          <w:sz w:val="24"/>
          <w:szCs w:val="24"/>
        </w:rPr>
        <w:t xml:space="preserve"> Сатира и мораль в его искусстве, связь его произведений с народным театром.</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Яна Вермера Делфтского (1632-1675),</w:t>
      </w:r>
      <w:r w:rsidRPr="00E67AC3">
        <w:rPr>
          <w:rFonts w:ascii="Times New Roman" w:hAnsi="Times New Roman" w:cs="Times New Roman"/>
          <w:sz w:val="24"/>
          <w:szCs w:val="24"/>
        </w:rPr>
        <w:t xml:space="preserve"> поэтичность  его искусства. Живописные приемы художника, роль света и воздуха, богатство материальной структуры предметного мира в его произведениях: «Кружевница» (1664-1665), «Любовное письмо» (1670), «Женщина, примеривающая жемчужное ожерелье» (1660),  пейзаж «Вид Делфта» (1660)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Произведения Герарда Тербоха, Герарда Доу, Габриэля  Метсю, Питера де Хоха.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Развитие  пейзажа в искусстве Голландии </w:t>
      </w:r>
      <w:r w:rsidRPr="00E67AC3">
        <w:rPr>
          <w:rFonts w:ascii="Times New Roman" w:hAnsi="Times New Roman" w:cs="Times New Roman"/>
          <w:b/>
          <w:sz w:val="24"/>
          <w:szCs w:val="24"/>
          <w:lang w:val="en-US"/>
        </w:rPr>
        <w:t>X</w:t>
      </w:r>
      <w:r w:rsidRPr="00E67AC3">
        <w:rPr>
          <w:rFonts w:ascii="Times New Roman" w:hAnsi="Times New Roman" w:cs="Times New Roman"/>
          <w:b/>
          <w:sz w:val="24"/>
          <w:szCs w:val="24"/>
        </w:rPr>
        <w:t>VII-ХVIII веков</w:t>
      </w:r>
      <w:r w:rsidRPr="00E67AC3">
        <w:rPr>
          <w:rFonts w:ascii="Times New Roman" w:hAnsi="Times New Roman" w:cs="Times New Roman"/>
          <w:sz w:val="24"/>
          <w:szCs w:val="24"/>
        </w:rPr>
        <w:t>.</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Становление и развитие национального реалистического пейзажа: Ян ван Гойен, Саломон ван Рейсдаль,  Якоб ван Рейсдаль, Мейндерт Хоббема, Паулюс Поттер, Алберт Кейп, Филипс Воуверман.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Развитие голландского натюрморта, его основные виды и художественная специфика, тематика, интерес к передаче освещения, свето-цветового единства, фактуре вещей. Художники: Виллем Класс Хеда, Питер Класс, Абрахам Ван Бейерен, Виллем Калф.</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словарная работа: «малые голландцы», «групповой портрет»; записать в тетрадь название работ  и имена авторов;  Подготовить описание основных картин (по выбору) бытового жанра Герарда  Тербоха, Герарда  Доу, Габриэля  Метсю,  Питера де Хоха.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6.4.2.</w:t>
      </w:r>
      <w:r w:rsidRPr="00E67AC3">
        <w:rPr>
          <w:rFonts w:ascii="Times New Roman" w:hAnsi="Times New Roman" w:cs="Times New Roman"/>
          <w:b/>
          <w:sz w:val="24"/>
          <w:szCs w:val="24"/>
        </w:rPr>
        <w:tab/>
        <w:t>Творчество Рембрандта ван Рейна (1606 – 1669)</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творчестве Рембрандта ван Рейна - крупнейшем мастере западноевропейского искусства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VII века. Раскрыть значение его искусства в мировой культуре, широту творческого диапазона Рембрандта, роль  в развитии различных жанров живописи; познакомить с художественной системой Рембрандта; выявить роль света в его искусстве.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Широта творческого диапазона Рембрандта, его роль в развитии различных жанров живописи. Периодизация  его творчества. Автопортреты как документы творческой биографии. Портреты раннего периода: «Флора» (1634), «Анатомия доктора Тюльпа» (1632), «Ночной дозор» (1642) и др. Религиозные и мифологические композиции: «Симеон во храме» (1631), «Жертвоприношение Авраама» (1635), «Ангел, покидающий семейство Товия» (1637), «Притча о работниках на винограднике (1637), «Даная» (1636, переработана в 1646-1648 г.), Живописная техника позднего Рембрандта.  Тенденции к обобщению и монументальности. «Святое семейство» (1645), «Заговор Цивилиса» (1661), «Артаксеркс, Аман и Эсфирь» (1660), «Возвращение блудного сына» (1668-1669). Эволюция от внешнего  драматизма к передаче сложных душевных состояний человека. Портреты позднего периода: «Портрет старика в красном» (1652-1654), «Портрет Яна Сикса» (1654), «Портрет читающего Титуса» (1656), «Портрет Хендрикье Стоффельс» (1657-1659), «Синдики» (1662). Рембрандт  – график, рисовальщик и офортист. Рисунки и офорты Рембрандта. Графические пейзажи: «Три дерева» (1643), «Пейзаж с мостиком» (1630), «Зимний вид» (1646). Значение  искусства Рембрандта в мировой культуре.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перечислить основные произведения живописи Рембрандта; прочитать книгу, например:  Декарг П. Рембрандт. - М.: Молодая гвардия, 2010. - (ЖЗЛ).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6.5.</w:t>
      </w:r>
      <w:r w:rsidRPr="00E67AC3">
        <w:rPr>
          <w:rFonts w:ascii="Times New Roman" w:hAnsi="Times New Roman" w:cs="Times New Roman"/>
          <w:b/>
          <w:sz w:val="24"/>
          <w:szCs w:val="24"/>
        </w:rPr>
        <w:tab/>
        <w:t>Искусство Испании XVII-ХVIII веков. Творчество Диего Веласкеса (1599 – 1660)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«золотом веке» испанской живописи XVII века и творчестве Диего Веласкеса, выдающемся художнике испанской реалистической живописи.</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 xml:space="preserve">Ослабление экономического и политического положения Испании на рубеже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VI-ХVII веков. Укрепление испанского абсолютизма, рост влияния реакционных идей контрреформации. Расцвет испанской литературы и искусства на рубеже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VI-ХVII  веков. Демократизм, любовь, знание жизни народа и вместе с тем утонченный интеллектуализм, приверженность к сословным дворянским идеалам – специфические черты испанской национальной художественной культуры. Основные этапы истории Испании. Характер испанского абсолютизма и католической церкви и их влияние на искусство и культуру.    Сложение реалистического направления в живописи.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Хусепе  де Рибера  (1591-1652) – первый мастер испанского «золотого века». Реалистический характер творчества, введение народных типов в религиозное искусство. Драматизм и эмоциональность образов. «Святая Инесса» (1641), «Хромоножка» (1642).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Франсиско Сурбаран (1598-1664). Связь его творчества с испанской деревянной скульптурой. Сочетание  аскетической суровости и элементов мистики с материальной  конкретностью и реалистическим раскрытием образов в его произведениях. «Отрочество Мадонны» (1660). Натюрморты Сурбарана: «Натюрморт с апельсинами и лимонами» (1633), «Натюрморт с чашкой и вазами» (1633-1640).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Бартоломео Эстебан Мурильо (1617-1682). Эволюция творчества от суровой сдержанности и строгой правдивости к идеализированному и сентиментальному искусству. «Мальчик с собакой» (1650).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Диего Родригес де Сильва Веласкес (1599-1660)</w:t>
      </w:r>
      <w:r w:rsidRPr="00E67AC3">
        <w:rPr>
          <w:rFonts w:ascii="Times New Roman" w:hAnsi="Times New Roman" w:cs="Times New Roman"/>
          <w:sz w:val="24"/>
          <w:szCs w:val="24"/>
        </w:rPr>
        <w:t xml:space="preserve"> – величайший испанский художник.  Воздействие демократических традиций испанского искусства и караваджизма на становление творческой индивидуальности Веласкеса. Расширение тематики живописи. Обращение к бытовым и народным темам. «Бодегоны» Веласкеса: «Завтрак» (1617-1618). Реалистическое истолкование мифологических сюжетов: «Триумф Вакха» или «Пьяницы» (1628-1629). Создание  исторических и жанровых полотен. Вклад Веласкеса в развитие исторической живописи: «Сдача Бреды» (1634-1635). Глубина психологического анализа в раскрытии характера человека. Различные типы портретов кисти Веласкеса:  портреты Филиппа IV, портреты инфанта Карлоса, инфанты Маргариты, портреты Оливареса, «Портрет дамы с веером» (1640). Охотничьи и конные портреты Филиппа IV и членов его семьи. Портреты шутов: «Портрет карлика дона Диего де Аседо, прозванного Эль Примо» (1644) и другие. Поздний период творчества художника: «Венера с зеркалом» (1640-1650), «Портрет Иннокентия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 (1650), пейзажи виллы Медичи (1649-1650), живописные композиции «Менины» (1656), «Пряхи» (1657). Влияние Веласкеса на европейскую живопись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VIII-XIX веков.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об основных картинах ведущих художников Испании (по выбору). Проанализировать картину Веласкеса «Сдача Бреды».</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6.6.</w:t>
      </w:r>
      <w:r w:rsidRPr="00E67AC3">
        <w:rPr>
          <w:rFonts w:ascii="Times New Roman" w:hAnsi="Times New Roman" w:cs="Times New Roman"/>
          <w:b/>
          <w:sz w:val="24"/>
          <w:szCs w:val="24"/>
        </w:rPr>
        <w:tab/>
        <w:t>Искусство Франции XVII-XVIII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Франция – классическая страна абсолютизма. Расцвет национальной культуры Франции (литература, драматургия архитектура, изобразительное искусство). Философия рационализма и ее влияние на развитие французской культуры.  Основные направления: монументально - декоративное искусство, классицизм, реалистические течения.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6.6.1.</w:t>
      </w:r>
      <w:r w:rsidRPr="00E67AC3">
        <w:rPr>
          <w:rFonts w:ascii="Times New Roman" w:hAnsi="Times New Roman" w:cs="Times New Roman"/>
          <w:b/>
          <w:sz w:val="24"/>
          <w:szCs w:val="24"/>
        </w:rPr>
        <w:tab/>
        <w:t>Живопись Франции XVII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понятие о классицизме – ведущем стиле французского искусства XVII века; раскрыть связь  эстетики классицизма с философией рационализма, поисками универсальных законов искусства, основанных на изучении природы, обращении к традициям античности и итальянского Возрождения. Познакомить с творчеством Н. Пуссена и К. Лоррена; на конкретных примерах выявить характерные черты классицизма (гражданственность, героический пафос, пластическая гармония и ясность). Обратить внимание на творчество представителей реалистического направления.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Движение Французского Просвещения, его влияние на содержание и форму изобразительного искусства. Протест против пороков общества, вера в достижение идеального «царства разума». Эстетические взгляды французских просветителей («Салоны» Дидро).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Никола Пуссен (1594-1665)</w:t>
      </w:r>
      <w:r w:rsidRPr="00E67AC3">
        <w:rPr>
          <w:rFonts w:ascii="Times New Roman" w:hAnsi="Times New Roman" w:cs="Times New Roman"/>
          <w:sz w:val="24"/>
          <w:szCs w:val="24"/>
        </w:rPr>
        <w:t xml:space="preserve"> - величайший художник Франции XVII века. Творческое отношение к традициям античности и Возрождения.  Рационализм и эмоционально-чувственное начало в его творчестве. Утверждение разумной гармонии мира и духовного совершенства личности, обращение к идеалам общественного блага и героического самопожертвования. Реалистическая основа образов Пуссена.  Морально – философское содержание искусства Пуссена. Метод работы Пуссена. Мифологические и исторические картины: «Царство Флоры» (1631-1632), «Танкред и Эрминия» (1630). Образ мира в пейзажах Пуссена: цикл картин «Времена года» (1660-1664).  Эволюция художественного творчества.  Пуссен – портретист. Творческий метод Пуссена, его рисунки.  Взгляды Пуссена на искусство.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Клода Лоррена (1600-1682)</w:t>
      </w:r>
      <w:r w:rsidRPr="00E67AC3">
        <w:rPr>
          <w:rFonts w:ascii="Times New Roman" w:hAnsi="Times New Roman" w:cs="Times New Roman"/>
          <w:sz w:val="24"/>
          <w:szCs w:val="24"/>
        </w:rPr>
        <w:t xml:space="preserve"> и проблема классического пейзажа. Пейзажи с мотивами гаваней: «Утро в гавани» (1640-е г.), пейзажи, изображающие различные времена суток: «Утро» (1666), «Полдень» (1661), «Вечер» (1663), «Ночь « (1672).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Деятельность братьев Ленен, работавших в реалистическом направлении, обратившихся к крестьянскому жанру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Творчество Луи Ленена (1593-1648). Обобщенные, типичные образы крестьян в его искусстве: «Семейство молочницы» (1640-е г.), «Трапеза крестьян» (1642), «Кузница» (1640).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Развитие реализма во французской графике первой половины XVII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Творчество Жака Калло (1592/93-1635). Тематическое многообразие его творчества, связь с театром, отражение народной  жизни. Технические новшества  Калло. Серии «Каприччи» (1617), «Цыгане» (1622), «Малые страсти» (1624), «Малые бедствия войны» (1632), «Большие бедствия войны» (1633), «Большие виды Парижа» (1630).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термин «классицизм»; написать сообщение о «живописцах реальности» и их значении в сложении реалистического направления во французском искусстве XVIII века.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6.6.2.</w:t>
      </w:r>
      <w:r w:rsidRPr="00E67AC3">
        <w:rPr>
          <w:rFonts w:ascii="Times New Roman" w:hAnsi="Times New Roman" w:cs="Times New Roman"/>
          <w:b/>
          <w:sz w:val="24"/>
          <w:szCs w:val="24"/>
        </w:rPr>
        <w:tab/>
        <w:t>Архитектура Франции XVII-XVIII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Дать представление о проявлении новых направлений в архитектуре Франции XVII-XVIII вв. (барокко, рококо, классицизм); раскрыть руководящую роль Королевской Академии архитектуры, основанной в 1671 году; познакомить с основными сооружениями.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Проблема дворцового и городского ансамбля в архитектуре классицизма. Ансамбль Версаля (Л. Лево, А. Ленотр, Ж.А. Мансар). Восточный фасад Лувра (К. Перро).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Расцвет стиля рококо во французской архитектуре 1720-1740 гг. (строительство и украшение городских особняков-отелей, развитие орнаментально-декоративных форм пластики, роль лепнины в украшении интерьера, создание художественной мебели, предметов декоративно-прикладного искусства). Градостроительные идеи французского классицизма (творчество Жака Анжа Габриэля). Дворцовые и садово-парковые ансамбли, культовая и гражданская архитектура классицизма (постройки Габриэля, Жака Жермена Суфло).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о Лувре как художественном музее,  дворцовых и садово-парковых ансамблях.</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6.6.3.</w:t>
      </w:r>
      <w:r w:rsidRPr="00E67AC3">
        <w:rPr>
          <w:rFonts w:ascii="Times New Roman" w:hAnsi="Times New Roman" w:cs="Times New Roman"/>
          <w:b/>
          <w:sz w:val="24"/>
          <w:szCs w:val="24"/>
        </w:rPr>
        <w:tab/>
        <w:t>Живопись Франции XVIII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стилистическом многообразие французской живописи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VIII века (позднее барокко, рококо, академизм, реализм,  классицизм, предромантизм) на основе знакомства с творчеством ярких представителей различных направлений.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Антуана Ватто (1684-1721).</w:t>
      </w:r>
      <w:r w:rsidRPr="00E67AC3">
        <w:rPr>
          <w:rFonts w:ascii="Times New Roman" w:hAnsi="Times New Roman" w:cs="Times New Roman"/>
          <w:sz w:val="24"/>
          <w:szCs w:val="24"/>
        </w:rPr>
        <w:t xml:space="preserve"> Обращение к галантному жанру, живописи настроения, стремление к передаче тонких душевных  движений. Реалистическая основа творческого метода Ватто. Тематическое разнообразие живописи: жанровые сцены: «Савояр с сурком» (1716), «Лавка  Жерсена» (1720);  военные картины «Тягости войны» (1710); театральные сцены: «Актеры французского театра» (1712), «Жиль» (1720); «галантные празднества» художника:  «Отплытие на остров Киферу» (1718), «Общество в парке» (1710-х г.). Рисунок в творчестве  Антуана Ватто.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Расцвет стиля рококо</w:t>
      </w:r>
      <w:r w:rsidRPr="00E67AC3">
        <w:rPr>
          <w:rFonts w:ascii="Times New Roman" w:hAnsi="Times New Roman" w:cs="Times New Roman"/>
          <w:sz w:val="24"/>
          <w:szCs w:val="24"/>
        </w:rPr>
        <w:t xml:space="preserve">. Декоративные и станковые формы живописи рококо (росписи плафонов, стен, создание десссюдепортов, декоративных и сюжетных гобеленов, распространение камерного портрета и пейзажа, мифологических и аллегорических картин, галантного и пасторального жанров).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Франсуа Буше</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(1703-1770)</w:t>
      </w:r>
      <w:r w:rsidRPr="00E67AC3">
        <w:rPr>
          <w:rFonts w:ascii="Times New Roman" w:hAnsi="Times New Roman" w:cs="Times New Roman"/>
          <w:sz w:val="24"/>
          <w:szCs w:val="24"/>
        </w:rPr>
        <w:t xml:space="preserve"> – типичного  выразителя придворной идеологии. Универсализм Буше – отражение основных стилистических черт рококо (станковая и монументально-декоративная живопись, создание эскизов для гобеленов, мебели, предметов декоративно-прикладного искусства, оформление книг, работа в театре, эскизы костюмов и пр.). Основные произведения художника: «Купание  Дианы» (1742),  «Туалет Венеры» (начало 1740-х г.), «Пигмалион и Галатея» (1766).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Эстетика просветителей и выражение идеалов «третьего сословия» во французской живописи XVIII века</w:t>
      </w:r>
      <w:r w:rsidRPr="00E67AC3">
        <w:rPr>
          <w:rFonts w:ascii="Times New Roman" w:hAnsi="Times New Roman" w:cs="Times New Roman"/>
          <w:sz w:val="24"/>
          <w:szCs w:val="24"/>
        </w:rPr>
        <w:t>.</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Жана-Батиста Симеона Шардена (1699-1779).</w:t>
      </w:r>
      <w:r w:rsidRPr="00E67AC3">
        <w:rPr>
          <w:rFonts w:ascii="Times New Roman" w:hAnsi="Times New Roman" w:cs="Times New Roman"/>
          <w:sz w:val="24"/>
          <w:szCs w:val="24"/>
        </w:rPr>
        <w:t xml:space="preserve"> Демократизм его искусства. Поэтизация нравов «третьего сословия».  Портреты Шардена, утверждение в них ценности человеческой личности: «Автопортрет», «Портрет жены» (оба -1770-е г.). Жанровые картины: «Молитва перед обедом» (1744). Передача чистых человеческих чувств и скромных будничных домашних сцен, обретающих под кистью художника поэзию и нравственную значительность.  Натюрморты Шардена: Медный бак» (1730), «Десерт» (1763), «Натюрморт с атрибутами искусства» (1760), стремление раскрыть материальную и живописную красоту предметного мира Особенности его манеры: композиции подчинены строгой логике, безупречное чувство ритма, уравновешенность, колористическое богатство.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Жана–Батиста Греза (1725-1805)</w:t>
      </w:r>
      <w:r w:rsidRPr="00E67AC3">
        <w:rPr>
          <w:rFonts w:ascii="Times New Roman" w:hAnsi="Times New Roman" w:cs="Times New Roman"/>
          <w:sz w:val="24"/>
          <w:szCs w:val="24"/>
        </w:rPr>
        <w:t xml:space="preserve"> – как представителя </w:t>
      </w:r>
      <w:r w:rsidRPr="00E67AC3">
        <w:rPr>
          <w:rFonts w:ascii="Times New Roman" w:hAnsi="Times New Roman" w:cs="Times New Roman"/>
          <w:b/>
          <w:sz w:val="24"/>
          <w:szCs w:val="24"/>
        </w:rPr>
        <w:t>сентиментально-морализирующего направления</w:t>
      </w:r>
      <w:r w:rsidRPr="00E67AC3">
        <w:rPr>
          <w:rFonts w:ascii="Times New Roman" w:hAnsi="Times New Roman" w:cs="Times New Roman"/>
          <w:sz w:val="24"/>
          <w:szCs w:val="24"/>
        </w:rPr>
        <w:t xml:space="preserve"> в живописи. Идеализация патриархальной морали в творчестве Греза: «Паралитик или Плоды хорошего  воспитания» (1763).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Эволюция искусства рококо в творчестве Жана Оноре Фрагонара (1732-1806). Жизнеутверждающий гедонизм его искусства. Бытовые картины и пейзажи,  графические работы.  «Поцелуй украдкой» (1780), «Счастливые возможности качелей» (1767).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классифицировать творчество художников по направлениям, перечислить основные их работы. Записать термины: «рококо», «пасторальный жанр», «галантный жанр», «сентиментализм» и «предромантизм».</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6.7.</w:t>
      </w:r>
      <w:r w:rsidRPr="00E67AC3">
        <w:rPr>
          <w:rFonts w:ascii="Times New Roman" w:hAnsi="Times New Roman" w:cs="Times New Roman"/>
          <w:b/>
          <w:sz w:val="24"/>
          <w:szCs w:val="24"/>
        </w:rPr>
        <w:tab/>
        <w:t>Искусство Англии XVIII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влиянии английского Просвещения на культуру Англии XVIII века; рассказать о ведущей роли портретного жанра; познакомить с творчеством основных представителей английской живописи.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Историческая обстановка в Англии XVII – XVIII веков. Победа буржуазной революции 1640-1660 г. и ее значение для экономического и политического развития страны. Расцвет английской культуры (развитие философии, точных наук, классической, политической экономики, распространение идей Просвещения). Становление и расцвет национальной школы живописи в Англии XVIII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Уильям Хогарт (1697-1764)</w:t>
      </w:r>
      <w:r w:rsidRPr="00E67AC3">
        <w:rPr>
          <w:rFonts w:ascii="Times New Roman" w:hAnsi="Times New Roman" w:cs="Times New Roman"/>
          <w:sz w:val="24"/>
          <w:szCs w:val="24"/>
        </w:rPr>
        <w:t xml:space="preserve"> - основоположник  критического реализма в европейском искусстве Нового времени. Общественная и политическая сатира в графике и живописи Хогарта, обличение пороков английского общества, феодальных и классовых предрассудков. Хогарт –автор  так назваемых «разговорных» картин – групповых портретов, в которых персонажи связаны несложным сюжетом. Портреты: «Автопортрет с собакой» (1745), «Слуги», «Продавщица  креветок» (1760). Демократизм  портретного творчества Хогарта, внимание к человеческой личности независимо от социального положения модели, варьирование манеры в зависимоси от конкретных особенностей изображаемого лица.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Жанровые картины: цикл картин «Модный брак» (1743-1745).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Гравюры Хогарта, морализирующие тенденции его искусства: циклы гравюр: «Жизнь подмастерья» или «Прилежание и леность» (1747). Теоретические работы Хогарта («Анализ красоты» – 1753). Влияние Хогарта на развитие критического реализма в европейском искусстве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I</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 века на становление политической и бытовой карикатуры.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Формирование и  расцвет английской портретной школы XVIII века. Крупнейшие мастера английского портрета: Джошуа Рейнольдс, Томас Гейнсборо, Томас Лоуренс. Своеобразие английского группового портрета.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b/>
          <w:sz w:val="24"/>
          <w:szCs w:val="24"/>
        </w:rPr>
        <w:t>Джошуа Рейнольдс (1723-1792)</w:t>
      </w:r>
      <w:r w:rsidRPr="00E67AC3">
        <w:rPr>
          <w:rFonts w:ascii="Times New Roman" w:hAnsi="Times New Roman" w:cs="Times New Roman"/>
          <w:sz w:val="24"/>
          <w:szCs w:val="24"/>
        </w:rPr>
        <w:t xml:space="preserve"> – крупнейший мастер английской живописи. Характерные особенности живописи художника:  динамическая, смело развернутая композиция. Уверенный рисунок, крепкая  пластическая  лепка формы, звучный золотистый колорит, богатство рефлексов, сочетание плотной кладки с лессировками. Основные портреты, свойственные им  ярко выраженная  индивидуальная  характеристика моделей: «Сара Сидонс в образе Музы трагедии» (1783-1784), «Миссис Хор с ребенком» (1788). Картины на мифологические темы.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b/>
          <w:sz w:val="24"/>
          <w:szCs w:val="24"/>
        </w:rPr>
        <w:t>Томас Гейнсборо (1727-1788)</w:t>
      </w:r>
      <w:r w:rsidRPr="00E67AC3">
        <w:rPr>
          <w:rFonts w:ascii="Times New Roman" w:hAnsi="Times New Roman" w:cs="Times New Roman"/>
          <w:sz w:val="24"/>
          <w:szCs w:val="24"/>
        </w:rPr>
        <w:t xml:space="preserve"> - создатель своеобразного портрета-настроения, проникнутого элегическими нотами. Самобытность творчества, лиризм полотен, текучая живописность мягких тонов. Влияние сентиментализма, обусловившего подчеркнутую чувствительность, увлечение красотой природы. Портреты: «Портрет дамы  в голубом» (1770), « Мальчик в голубом» (1770), «Портрет Сары Сидонс» (1784-1785). Интерес художника к внутреннему миру человека, к передаче его эмоционального состояния.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Пейзажи Гейнсборо: «Повозка» (1770), «Водопой» (1770). Жизненная передача характерных состояний природы Англии.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перечислить основные произведения ведущих английских художников; сделать сравнительный анализ портретов актрисы Сары Сидонс, выполненных  Рейнольдсом и Гейнсборо.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РАЗДЕЛ 7. ИСТОРИЯ РУССКОГО ИЗОБРАЗИТЕЛЬНОГО ИСКУССТВА XVIII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Обусловленность достижений русского искусства XVIII в. прогрессивностью петровских реформ и значительностью предшествующего древнерусского искусства. Национальное своеобразие русского искусства данного периода, творческая переработка западноевропейских художественных норм. Художественные связи с Украиной.</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7.1.</w:t>
      </w:r>
      <w:r w:rsidRPr="00E67AC3">
        <w:rPr>
          <w:rFonts w:ascii="Times New Roman" w:hAnsi="Times New Roman" w:cs="Times New Roman"/>
          <w:b/>
          <w:sz w:val="24"/>
          <w:szCs w:val="24"/>
        </w:rPr>
        <w:tab/>
        <w:t xml:space="preserve">Искусство первой трети </w:t>
      </w:r>
      <w:r w:rsidRPr="00E67AC3">
        <w:rPr>
          <w:rFonts w:ascii="Times New Roman" w:hAnsi="Times New Roman" w:cs="Times New Roman"/>
          <w:b/>
          <w:sz w:val="24"/>
          <w:szCs w:val="24"/>
          <w:lang w:val="en-US"/>
        </w:rPr>
        <w:t>XVIII</w:t>
      </w:r>
      <w:r w:rsidRPr="00E67AC3">
        <w:rPr>
          <w:rFonts w:ascii="Times New Roman" w:hAnsi="Times New Roman" w:cs="Times New Roman"/>
          <w:b/>
          <w:sz w:val="24"/>
          <w:szCs w:val="24"/>
        </w:rPr>
        <w:t xml:space="preserve">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Дать представление о крутом переломе,  европеизации русского искусства, решительном сдвиге от средневековья к новому времени в результате реформ Петра I; раскрыть связь нового искусства России с тремя стилевыми направлениями (барокко, классицизм, рококо). Познакомить с главенством двух «тем» в художественном творчестве: «человек» и «город».</w:t>
      </w:r>
    </w:p>
    <w:p w:rsidR="00E67AC3" w:rsidRPr="00E67AC3" w:rsidRDefault="00E67AC3" w:rsidP="00E67AC3">
      <w:pPr>
        <w:spacing w:after="0" w:line="240" w:lineRule="auto"/>
        <w:jc w:val="both"/>
        <w:rPr>
          <w:rFonts w:ascii="Times New Roman" w:hAnsi="Times New Roman" w:cs="Times New Roman"/>
          <w:i/>
          <w:sz w:val="24"/>
          <w:szCs w:val="24"/>
        </w:rPr>
      </w:pPr>
      <w:r w:rsidRPr="00E67AC3">
        <w:rPr>
          <w:rFonts w:ascii="Times New Roman" w:hAnsi="Times New Roman" w:cs="Times New Roman"/>
          <w:sz w:val="24"/>
          <w:szCs w:val="24"/>
        </w:rPr>
        <w:tab/>
        <w:t>Государственные преобразования Петра I. Создание Российской империи. Роль прогрессивных реформ. Мощный подъем и развитие национальной культуры.  Сочетание нового и традиционного  в культуре и искусстве петровского времени. Процесс обмирщения искусства.  Сложение новой жанровой системы. Отражение новых эстетических запросов, формирование светского искусства, укрепление реалистических элементов. Идея «общей пользы» и прагматические тенденции в петровском искусстве. Роль искусства в пропаганде петровских реформ, внешней политики России, светского мировоззрения. Художественное образование начала XVIII в. Команды Канцелярии от строений и других государственных учреждений, художественное отделение Академии наук, иностранные мастера, пенсионерство.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Искусство портрета</w:t>
      </w:r>
      <w:r w:rsidRPr="00E67AC3">
        <w:rPr>
          <w:rFonts w:ascii="Times New Roman" w:hAnsi="Times New Roman" w:cs="Times New Roman"/>
          <w:sz w:val="24"/>
          <w:szCs w:val="24"/>
        </w:rPr>
        <w:t xml:space="preserve"> как значительное явление в русском искусстве начала века. Работа с натуры - новая черта русской живописи.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Ивана Никитича Никитина</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 xml:space="preserve">(середина 1680-х – не ранее 1742). </w:t>
      </w:r>
      <w:r w:rsidRPr="00E67AC3">
        <w:rPr>
          <w:rFonts w:ascii="Times New Roman" w:hAnsi="Times New Roman" w:cs="Times New Roman"/>
          <w:sz w:val="24"/>
          <w:szCs w:val="24"/>
        </w:rPr>
        <w:t>Стремление художника выразить национальный характер и индивидуальное своеобразие,   внутреннее содержание образа, правдивость характеристики личности: «Портрет  сестры Петра I царевны Натальи Алексеевны» (до 1716),  «Портрет канцлера Г. И. Головкина» (1720-е г.), «Напольный гетман» (1720-е г.), «Портрет Петра I на смертном ложе»  (1725), «Портрет С.Г. Строганова» (1726)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Андрея (Матвеевича?) Матвеева</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(1701-1739).</w:t>
      </w:r>
      <w:r w:rsidRPr="00E67AC3">
        <w:rPr>
          <w:rFonts w:ascii="Times New Roman" w:hAnsi="Times New Roman" w:cs="Times New Roman"/>
          <w:sz w:val="24"/>
          <w:szCs w:val="24"/>
        </w:rPr>
        <w:t xml:space="preserve"> Первый из русских мастеров получивший полноценное западноевропейское художественное образование, глава «живописной команды» Канцелярии от строений, руководитель монументально-декоративных работ Петербурга и его окрестностей.  «Портрет А. П. Голицыной» (1728), «Автопортрет с женой» (1729) – первый в русской истории парный портрет и автопортрет. Теплота, сдержанность и серьезность работ.</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Бартоломео Карло Растрелли</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(1675-1744),</w:t>
      </w:r>
      <w:r w:rsidRPr="00E67AC3">
        <w:rPr>
          <w:rFonts w:ascii="Times New Roman" w:hAnsi="Times New Roman" w:cs="Times New Roman"/>
          <w:sz w:val="24"/>
          <w:szCs w:val="24"/>
        </w:rPr>
        <w:t xml:space="preserve"> итальянского архитектора, скульптора, декоратора;  разнообразие деятельности. Бронзовый бюст Петра I (1723-1729) – одно из лучших изображений  императора в иконографии Петра I,  своего рода образ эпохи, типичное произведение барокко, в котором проявились характерные черты искусства скульптора: динамичность композиции, подчеркнутая пространственность, светотеневая контрастность и живописность пластических масс. Статуя Анны Иоанновны с арапчонком (1741) – первый русский монумент, соединение парадно-жанровых мотивов,  мастерство обобщения при сохранении индивидуальной характеристики, блестящее мастерство в передаче фактуры одеяний.    Памятник Петра I (1744) перед Инженерным замком - мужественный, простой и ясный пластический язык образного выражения силы и могущества русской государственной власти.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 xml:space="preserve">Графика.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Творчество Алексея Федоровича Зубова (1682-ум. после 1744 г.)</w:t>
      </w:r>
      <w:r w:rsidRPr="00E67AC3">
        <w:rPr>
          <w:rFonts w:ascii="Times New Roman" w:hAnsi="Times New Roman" w:cs="Times New Roman"/>
          <w:sz w:val="24"/>
          <w:szCs w:val="24"/>
        </w:rPr>
        <w:t xml:space="preserve">  и его роль в развитии русской графики. Характерные особенности гравюр: живая заинтересованность художника окружающими явлениями, стремление показать новые изменения в обществе, документальная точность   и жизненная конкретность изображения  событий.  «Панорама Петербурга» (офорт; 1716 - 1717).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Архитектура начала XVIII века. </w:t>
      </w:r>
      <w:r w:rsidRPr="00E67AC3">
        <w:rPr>
          <w:rFonts w:ascii="Times New Roman" w:hAnsi="Times New Roman" w:cs="Times New Roman"/>
          <w:sz w:val="24"/>
          <w:szCs w:val="24"/>
        </w:rPr>
        <w:t>Простота и деловитость архитектуры. Формирование нового  идеала города – регулярно и рационально спланированного единого архитектурного  ансамбля. Отказ от радиально-кольцевой схемы в пользу прямоугольной сети улиц, главных проспектов, сходящихся в одной точке, образующих «трезубец».  Появление новых типов зданий в русской архитектуре (административного, промышленного, учебного, научного назначения). Введение государством «образцовых проектов» для массового строительства. Использование зодчими высотных сооружений, увенчанных шпилями. Ордер – как важнейший атрибут архитектуры нового времени. Роль в развитии русской архитектуры иностранных архитекторов  и трех русских зодчих - М.Г. Земцова, И.К. Коробова, П. М. Еропкина. Связь классицистической линии в искусстве с  деятельностью видного французского архитектора и инженера Жан-Батиста Леблона (1679 – 1719). Проект планировки Петербурга (1716; Леблон).  Барочное направление деятельности Доменико Трезини (около 1670 – 1734), уроженца итальянской Швейцарии, возглавлявшего Канцелярию городовых дел, организацию ведавшую застройкой столицы. Новизна построек по назначению и архитектуре. «Петропавловский собор» (1712 – 1733; арх. Д. Трезини) – новый для русской архитектуры тип храма – трехнефная базилика.  Здание «Двенадцати коллегий» (1722, закончено к 1742 при участии Михаила Григорьевича Земцова (1684 – 1743) и Дж. Трезини) – первое административное здание. «Летний сад» – дворцово-парковая резиденция, украшенная декоративной скульптурой, заказанной в Италии. «Кунсткамера» – первый русский музей (1718 – 1734; арх. Г.И. Маттарнови и др.). «Летний дворец Петра» (1710 – 1714; Д. Трезини, А. Шлютер и др.). Резиденция А.Д. Меньшикова на берегу Васильевского острова (1710 – 1720; Дж. – М. Фонтана, Г. Шедель). «Центральная башня Адмиралтейства»  с высоким золоченым шпилем, несущим флюгер в виде трехмачтового корабля (1732; арх. Иван Кузьмич Коробов (1700/1703 - 1747)). Создание планировки значительной части Адмиралтейского острова между Невой и Мойкой  Петром Михайловичем Еропкиным (около 1698 – 1740).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сделать в тетради запись о реформах Петра I,  перечислить основные черты русского искусства первой половины XVIII века, название произведений и имена авторов. Подготовить сообщения о творчестве М.Г. Земцова, И.К. Коробова, П. М. Еропкина.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7.2.</w:t>
      </w:r>
      <w:r w:rsidRPr="00E67AC3">
        <w:rPr>
          <w:rFonts w:ascii="Times New Roman" w:hAnsi="Times New Roman" w:cs="Times New Roman"/>
          <w:b/>
          <w:sz w:val="24"/>
          <w:szCs w:val="24"/>
        </w:rPr>
        <w:tab/>
        <w:t>Искусство середины XVIII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развитии искусства в середине столетия; показать дальнейшее развитие градостроительства, эволюцию архитектуры эпохи барокко; выявить основные стилистические признаки этого направления. Раскрыть новаторский характер творчества Растрелли и его роль в русской архитектуре. Познакомить с развитием жанра портрета  в живописи И. Я. Вишнякова, А. П. Антропова, И. П. Аргунова.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Два этапа развития искусства середины ХVIII века: 30-е годы – время правления Анны Иоанновны, засилье иноземцев; 40-50-е годы – годы елизаветинского правления, характеризующимся  ростом  национального самосознания, поощрения всего отечественного, время сложения  стиля барокко, знаменующего синтез всех  видов искусства.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Архитектура середины XVIII века.</w:t>
      </w:r>
      <w:r w:rsidRPr="00E67AC3">
        <w:rPr>
          <w:rFonts w:ascii="Times New Roman" w:hAnsi="Times New Roman" w:cs="Times New Roman"/>
          <w:sz w:val="24"/>
          <w:szCs w:val="24"/>
        </w:rPr>
        <w:t xml:space="preserve">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Творчество Франческо-Бартоломео Расстрелли (1700 – 1771),</w:t>
      </w:r>
      <w:r w:rsidRPr="00E67AC3">
        <w:rPr>
          <w:rFonts w:ascii="Times New Roman" w:hAnsi="Times New Roman" w:cs="Times New Roman"/>
          <w:sz w:val="24"/>
          <w:szCs w:val="24"/>
        </w:rPr>
        <w:t xml:space="preserve"> работавшем в стиле барокко. Стилистические черты архитектуры: главенство дворцов и храмов; понимание красоты как богатства и пышности; преобладание чувства над разумом. Стремление «оживить» мертвую материю (обильное включение скульптуры в систему несомых и несущих элементов, «скульптурность» орнаментов и чисто архитектурных деталей). Вольное обращение с ордерной системой. «Уничтожение» плоскости стены («волнующаяся» поверхность фасадов). Бесконечные «прорывы» - двери, окна, зеркала в интерьерах. Влияние французского классицизма на специфику русского барокко: в протяженности парков, фасадов дворцов, анфилад интерьеров; в господстве прямых линий в планах зданий. Большой дворец в Петергофе (1745 – 1755). Большой (Екатерининский дворец) в Царском селе (1752 – 1757). Зимний дворец (1754 – 1762). Ансамбль Смольного монастыря (1748 – 1764).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Живопись.</w:t>
      </w:r>
      <w:r w:rsidRPr="00E67AC3">
        <w:rPr>
          <w:rFonts w:ascii="Times New Roman" w:hAnsi="Times New Roman" w:cs="Times New Roman"/>
          <w:sz w:val="24"/>
          <w:szCs w:val="24"/>
        </w:rPr>
        <w:t xml:space="preserve"> Особенности жанровой структуры в изобразительном искусстве середины XVIII века. Своеобразие развития  портретной живописи. Деятельность художников «Канцелярии от строений», проявление архаизмов в живописи, сохранение традиций старой русской живописи (парсуны).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Усиление влияния парсуной живописи. Новое и традиционное в портретах Ивана Яковлевича Вишнякова (1699 - 1761): портреты детей Фермор (1750), К. и Н. Тишиных – свидетельство поэтического восприятия художником человека.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b/>
          <w:sz w:val="24"/>
          <w:szCs w:val="24"/>
        </w:rPr>
        <w:t>Творчество Алексея Петровича Антропова (1716-1795).</w:t>
      </w:r>
      <w:r w:rsidRPr="00E67AC3">
        <w:rPr>
          <w:rFonts w:ascii="Times New Roman" w:hAnsi="Times New Roman" w:cs="Times New Roman"/>
          <w:sz w:val="24"/>
          <w:szCs w:val="24"/>
        </w:rPr>
        <w:t xml:space="preserve"> Стремление художника к созданию реалистического образа; широкий диапазон творческих задач - от парадного портрета к камерному; жизненность характеристики. Портреты А.М. Измайловой (1754), М.А. Румянцевой  (1764), А.В. Бутурлиной (1763), парадный портрет Петра III (1762).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b/>
          <w:sz w:val="24"/>
          <w:szCs w:val="24"/>
        </w:rPr>
        <w:t>Творчество крепостного живописца Ивана Петровича Аргунова (1729  -1802):</w:t>
      </w:r>
      <w:r w:rsidRPr="00E67AC3">
        <w:rPr>
          <w:rFonts w:ascii="Times New Roman" w:hAnsi="Times New Roman" w:cs="Times New Roman"/>
          <w:sz w:val="24"/>
          <w:szCs w:val="24"/>
        </w:rPr>
        <w:t xml:space="preserve"> портреты князя и княгини Лобановых-Ростовских (1750-1754) – пример решения задач  парадного портрета в традициях европейской живописи. Внутренняя значительность и правдивость образов в портретах мужа и жены Хрипуновых (1757). Портрет крестьянки в русском костюме (1784) – один из лучших и поэтичных  произведений  художника.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Графика. </w:t>
      </w:r>
      <w:r w:rsidRPr="00E67AC3">
        <w:rPr>
          <w:rFonts w:ascii="Times New Roman" w:hAnsi="Times New Roman" w:cs="Times New Roman"/>
          <w:sz w:val="24"/>
          <w:szCs w:val="24"/>
        </w:rPr>
        <w:t>Развитие графики середины XVIII века, распространение архитектурного пейзажа, ведуты. Мастер «ландкартного дела» Михаил Иванович Махаев (1717 – 1770) и его циклы гравюр, посвященные Петербургу. Гравюры Ивана Алексеевича Соколова (ок. 1717 – 1757), отразившие время правления  императрицы Елизаветы Петровны.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Монументальная живопись.</w:t>
      </w:r>
      <w:r w:rsidRPr="00E67AC3">
        <w:rPr>
          <w:rFonts w:ascii="Times New Roman" w:hAnsi="Times New Roman" w:cs="Times New Roman"/>
          <w:sz w:val="24"/>
          <w:szCs w:val="24"/>
        </w:rPr>
        <w:t xml:space="preserve"> Масштабная деятельность Михаила Васильевича Ломоносова (1711-1765). Возрождение искусства мозаики. Проект Ломоносова по созданию двадцати мозаичных панно для Петропавловского собора (дошла «Полтавская баталия», 1762-1764). Цикл  из 40  мозаичных  портретных композиций (1758-1760).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перечислить название произведений и имена авторов; подготовить сообщение о деятельности М.В. Ломоносова в области изобразительного искусства.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 xml:space="preserve">7.3. </w:t>
      </w:r>
      <w:r w:rsidRPr="00E67AC3">
        <w:rPr>
          <w:rFonts w:ascii="Times New Roman" w:hAnsi="Times New Roman" w:cs="Times New Roman"/>
          <w:b/>
          <w:sz w:val="24"/>
          <w:szCs w:val="24"/>
        </w:rPr>
        <w:tab/>
        <w:t>Русская архитектура второй половины XVIII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стиле русского классицизма, основах его эстетики, особенностях его проявления в архитектуре. Познакомить с основными работами Александра Филипповича Кокоринова (1726 – 1772), Ж. Б. Валлен-Деламота, А.   Ринальди,   Ю.М. Фельтена, B.И. Баженова, М.Ф. Казакова, И.Е. Старова, Ч. Камерона, Д. Кваренги.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Распространения идей просветительства в России и их влияние на развитие стиля классицизм в России. Создание Академии художеств (1756). Иерархия видов и жанров искусства. Ведущая роль зодчества и скульптуры в рамках классицизма. Античный ордер, античные планы зданий и городов, орнаменты, формы и пропорции как основа работ архитекторов и художников. «Здание Академии художеств» (1764 – 1788; арх. А.Ф. Кокоринов, Ж.Б. Валлен-Деламот).  «Ограда Летнего сада в Санкт-Петербурге» (1771 – 1786; Ю.М. Фельтен, П. Егоров).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Василия Ивановича Баженова (1737/38-1799).</w:t>
      </w:r>
      <w:r w:rsidRPr="00E67AC3">
        <w:rPr>
          <w:rFonts w:ascii="Times New Roman" w:hAnsi="Times New Roman" w:cs="Times New Roman"/>
          <w:sz w:val="24"/>
          <w:szCs w:val="24"/>
        </w:rPr>
        <w:t xml:space="preserve"> Обучение в Академии художеств. Пенсионерское пребывание во Франции и Италии. Баженов и французская школа зодчества. Проект Кремлевского дворца в Москве (1767-1773). Проблемы псевдоготики (Царицыно 1775-1785). Жилой дом П.Е. Пашкова (1784-1786). Проблемы атрибуции произведений Баженова. Жанр архитектурной фантазии и вопрос о неосуществимости его замыслов. Баженов - теоретик архитектуры.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Матвея Федоровича Казакова (1738-1812)</w:t>
      </w:r>
      <w:r w:rsidRPr="00E67AC3">
        <w:rPr>
          <w:rFonts w:ascii="Times New Roman" w:hAnsi="Times New Roman" w:cs="Times New Roman"/>
          <w:sz w:val="24"/>
          <w:szCs w:val="24"/>
        </w:rPr>
        <w:t xml:space="preserve"> - главы московской архитектурной школы классицизма. Обучение у Д.В. Ухтомского. Первые работы в Твери. Общественные постройки - Сенат в Московском Кремле (1776-1787), зал Благородного собрания (середина 1780-х гг.), Голицынская больница (1796-1801). Культовое зодчество: церковь-ротонда  Филиппа Митрополита на Большой Мещанской (1777-1788). Типология московского особняка. Дом И.И. Демидова («Золотые комнаты») в Гороховском переулке (1789-1791). Ранний и строгий классицизм в творчестве архитектора. Особенности псевдоготических произведений - Петровский подъездной дворец (1775-1782).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Ивана Григорьевича Старова (1745 – 1808)</w:t>
      </w:r>
      <w:r w:rsidRPr="00E67AC3">
        <w:rPr>
          <w:rFonts w:ascii="Times New Roman" w:hAnsi="Times New Roman" w:cs="Times New Roman"/>
          <w:sz w:val="24"/>
          <w:szCs w:val="24"/>
        </w:rPr>
        <w:t>. Гармония объемов Таврического дворца в Петербурге (1783 – 1789).</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Джакомо Кваренги (1744-1817),</w:t>
      </w:r>
      <w:r w:rsidRPr="00E67AC3">
        <w:rPr>
          <w:rFonts w:ascii="Times New Roman" w:hAnsi="Times New Roman" w:cs="Times New Roman"/>
          <w:sz w:val="24"/>
          <w:szCs w:val="24"/>
        </w:rPr>
        <w:t xml:space="preserve"> его крупнейшие постройки. Здание Академии наук (1783 – 1789); Александровский дворец в Царском Селе (1792 – 1796); Здание Смольного института (1806 – 1808).</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Чарльз Камерон (ок.1745-1812) </w:t>
      </w:r>
      <w:r w:rsidRPr="00E67AC3">
        <w:rPr>
          <w:rFonts w:ascii="Times New Roman" w:hAnsi="Times New Roman" w:cs="Times New Roman"/>
          <w:sz w:val="24"/>
          <w:szCs w:val="24"/>
        </w:rPr>
        <w:t>– английский архитектор, представитель классицизма. Его работы в Царском селе и Павловске. Ч.Камерон- декоратор.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перечислить в тетради основные произведения; Подготовить сообщение о творчестве B.И. Баженова, М. Ф. Казакова, И. Е. Старова.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7.4.</w:t>
      </w:r>
      <w:r w:rsidRPr="00E67AC3">
        <w:rPr>
          <w:rFonts w:ascii="Times New Roman" w:hAnsi="Times New Roman" w:cs="Times New Roman"/>
          <w:b/>
          <w:sz w:val="24"/>
          <w:szCs w:val="24"/>
        </w:rPr>
        <w:tab/>
        <w:t>Русская живопись и скульптура второй половины XVIII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развитии русской живописи и скульптуры во второй половине XVIII века. Раскрыть новое идейное содержание русского искусства. Познакомить с деятельностью A.П. Лосенко как художника и педагога. Рассказать о расцвете русской портретной живописи  на примере творчества Ф.С. Рокотова, Д.Г. Левицкого, В.Л. Боровиковского; о бытовом жанре в живописи и графике И. Фирсова, М. Шибанова, И.А. Ерменева; портрете в скульптуре Ф. И. Шубина. Рассмотреть  развитие монументальной скульптуры: работы Э.М. Фальконе в России, Ф.Г. Гордеева, И.П. Прокофьева, М.И. Козловского.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Академия художеств и историческая живопись. Роль отечественной тематики в становлении исторической живописи второй половины XVIII века. (А.П. Лосенко, И.А. Акимов, Г.И. Угрюмов).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Антон Павлович Лосенко (1737 - 1773) – первый русский исторический живописец, значение его педагогической деятельности. Роль отечественной тематики в становлении исторической живописи второй половины XVIII века. А.П. Лосенко: «Владимир и Рогнеда» (1770).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Григория Ивановича  Угрюмова (1764-1823)</w:t>
      </w:r>
      <w:r w:rsidRPr="00E67AC3">
        <w:rPr>
          <w:rFonts w:ascii="Times New Roman" w:hAnsi="Times New Roman" w:cs="Times New Roman"/>
          <w:sz w:val="24"/>
          <w:szCs w:val="24"/>
        </w:rPr>
        <w:t xml:space="preserve"> – новый этап в развитии исторической живописи. Педагогическая деятельность художника в воспитании русских  мастеров исторической живописи. Основная тема его  композиций – борьба русского народа: с кочевниками («Испытание силы Яна Усмаря», 1796-1797).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Расцвет русского живописного портрета во второй половине XVIII 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b/>
          <w:sz w:val="24"/>
          <w:szCs w:val="24"/>
        </w:rPr>
        <w:t>Творчество Федора Степановича Рокотова (1735/36-1808).</w:t>
      </w:r>
      <w:r w:rsidRPr="00E67AC3">
        <w:rPr>
          <w:rFonts w:ascii="Times New Roman" w:hAnsi="Times New Roman" w:cs="Times New Roman"/>
          <w:sz w:val="24"/>
          <w:szCs w:val="24"/>
        </w:rPr>
        <w:t xml:space="preserve"> Национальное своеобразие его творчества, развитие интимного портрета, высокая живописная культура исполнения, тонкость психологического содержания образов. Основные произведения Рокотова: портреты Г.Г. Орлова (1762-1763), В.И. Майкова (около 1766 г.), Струйских (1772) В.Е. Новосильцевой (1780), Е.В. Санти (1785), В. Н. Суровцевой (конец 1780-х г.) и другие.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b/>
          <w:sz w:val="24"/>
          <w:szCs w:val="24"/>
        </w:rPr>
        <w:t>Творчество Дмитрия  Григорьевича Левицкого (1735-1822).</w:t>
      </w:r>
      <w:r w:rsidRPr="00E67AC3">
        <w:rPr>
          <w:rFonts w:ascii="Times New Roman" w:hAnsi="Times New Roman" w:cs="Times New Roman"/>
          <w:sz w:val="24"/>
          <w:szCs w:val="24"/>
        </w:rPr>
        <w:t xml:space="preserve"> Композиционное разнообразие портретов Левицкого, черты аллегоричности, полнота характеристик и конкретность портретных образов. Портреты А.Ф. Кокоринова (1769-1770),  воспитанниц Смольного института (1772-1776), П.А. Демидова (1773), Д. Дидро (1773-1774), М.А. Дьяковой-Львовой (1778), отца художника (1779), Урсулы Мнишек (1782), Екатерины II – законодательницы (1783). Трезвое, объективное отношение к модели, подчеркивание типичных черт, психологизм образов, четкость   пластических объемов, колористическая сдержанность.</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b/>
          <w:sz w:val="24"/>
          <w:szCs w:val="24"/>
        </w:rPr>
        <w:t>Владимир Лукич Боровиковский (1757-1825).</w:t>
      </w:r>
      <w:r w:rsidRPr="00E67AC3">
        <w:rPr>
          <w:rFonts w:ascii="Times New Roman" w:hAnsi="Times New Roman" w:cs="Times New Roman"/>
          <w:sz w:val="24"/>
          <w:szCs w:val="24"/>
        </w:rPr>
        <w:t xml:space="preserve"> Стремление к определенной характеристики, к верности передачи черт, поиски естественности изображения, введение  в портретную структуру пейзажных мотивов, черты сентиментализма.  Портреты Екатерины II (1794-1796), М. И. Лопухиной (1797), В. И.  Арсеньевой (сер. 1790-х гг.), сестер Гагариных. Парадный портрет А.Б. Куракина (ок.1801). Черты классицизма в портретах начала ХIХ века (портреты Долгоруких, дамы в тюрбане), особенности композиции, трактовка пластической формы и колорита.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Становление  бытового жанра в живописи и графике второй половины XVIII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Иван Иванович Фирсов (1733-после 1785) и его картина  «Юный живописец» (середина XVIII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Михаил Шибанов и его жанровые композиции: «Крестьянский обед» (1774), «Празднество свадебного сговора» (1777). Социальная направленность его творчества, внимание к правдивой передаче народных обычаев, образов русских крестьян, народным  костюмам. Композиционные особенности  произведений.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Иван Алексеевич Ерменев (1749 (?) -после 1792). Изображения крестьян и нищих в акварелях и рисунках начала 1770-х годов.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записать в тетради название основных работ, подготовить сообщения о творчестве Ф.И. Шубина, Ф.С. Рокотова, Д.Г. Левицкого, В.Л. Боровиковского.</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РАЗДЕЛ 8. ИСТОРИЯ ИСКУССТВА СТРАН ЗАПАДНОЙ ЕВРОПЫ КОНЦА</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XVIII – XIX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Обострение социальных противоречий, революционные и освободительные войны в Европе и Америке. Общая характеристика истории развития  европейского искусства конца XVIII - XIX века. Французская революция 1789 года как начало новой эпохи в мировом искусстве этого периода, ее воздействие на последующее историческое и культурное развитие. Связь передового искусства XIX века с революционно-демократической и национально-освободительной мыслью. Формирование новых национальных художественных школ.</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Основные художественные течения в искусстве конца XVIII - XIX века: революционный классицизм, ампир, романтизм, критический реализм, импрессионизм, постимпрессионизм, символизм, модерн и их место в художественной культуре этой эпохи.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Развитие исторического жанра. Особое значение бытового жанра в искусстве XIX века. Развитие пейзажа.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Сложение нового типа реализма после 1789 года. Конкретное изображение явлений социальной действительности как одна из основных проблем реализма XIX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Ведущее место французской художественной школы. Демократическое искусство  Франции и революционно-освободительные движения эпохи.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Развитие национальных художественных школ в XIX веке.</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8.1. История искусства  Франции рубежа  XVIII - XIX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французском классицизме рубежа XVIII - XIX века. Познакомить с творчеством Давида и представителями его школы, обратить внимание на проявление стиля ампир в изобразительном искусстве.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Жака Луи Давида (1748-1825)</w:t>
      </w:r>
      <w:r w:rsidRPr="00E67AC3">
        <w:rPr>
          <w:rFonts w:ascii="Times New Roman" w:hAnsi="Times New Roman" w:cs="Times New Roman"/>
          <w:sz w:val="24"/>
          <w:szCs w:val="24"/>
        </w:rPr>
        <w:t xml:space="preserve"> и его значение для развития основных тенденций французского искусства. Ранние произведения Давида: «Слепой Велизарий» (1781), «Клятва Горациев» (1784). Революционный классицизм Давида  и его связь с идеями французской революции 1789 года. Давид – общественный деятель. Революционное понимание героизма в искусстве Давида: «Клятва в зале для игры в мяч» (1791), «Смерть Марата» (1793).  Демократизм его образов.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Разнообразие по социальному составу портретов Давида: «Зеленщица» (1784), «Портрет мадам Рекамье» (1800).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Давид – живописец Империи и его произведения этого времени. «Переход Бонапарта через перевал Гран-Сен-Бернар» (1801), «Коронация императора Наполеона I и императрицы Жозефины в соборе Парижской Богоматери 2 декабря 1806 года» (1806-1807).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Классицистические картины Давида: «Сабинянки» (1799).</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Школа Давида: Анн Луи Жироде,   Франсуа Жерар,  Антуан Гро,  Энгр.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Жан Огюст Доминик  Энгр (1780-1867) – центральная фигура французского классицизма XIX века, глава официальной академической школы. Противоречивость искусства художника. Эстетические взгляды Энгра, его обращение к традициям античности и Возрождения. Портреты и рисунки Энгра: портреты супругов Ривьер (1805), портрет художника Франсуа Гране (1807), портрет мадам Девосе (1807), графа Н.Д. Гурьева (1821), портрет Луи Франсуа Бертена Старшего (1832),  автопортрет (1859).  Исторические картины: «Фетида, умоляющая Юпитера» (1811), «Апофеоз Гомера» (1827), «Обет Людовика </w:t>
      </w:r>
      <w:r w:rsidRPr="00E67AC3">
        <w:rPr>
          <w:rFonts w:ascii="Times New Roman" w:hAnsi="Times New Roman" w:cs="Times New Roman"/>
          <w:sz w:val="24"/>
          <w:szCs w:val="24"/>
          <w:lang w:val="en-US"/>
        </w:rPr>
        <w:t>X</w:t>
      </w:r>
      <w:r w:rsidRPr="00E67AC3">
        <w:rPr>
          <w:rFonts w:ascii="Times New Roman" w:hAnsi="Times New Roman" w:cs="Times New Roman"/>
          <w:sz w:val="24"/>
          <w:szCs w:val="24"/>
        </w:rPr>
        <w:t xml:space="preserve">III» (1824). Картина «Большая одолиска» (1814). Поиски отвлеченно-монументального идеального классического стиля в исторической живописи. Картина «Источник» (1856) – аллегорический образ живительного  вечного источника жизни.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Стиль ампир в архитектуре и изобразительном искусстве. Творчество К. Леду, Ш. Персье и Ф. Фонтена.  Градостроительные ансамбли ампира. </w:t>
      </w:r>
      <w:r w:rsidRPr="00E67AC3">
        <w:rPr>
          <w:rFonts w:ascii="Times New Roman" w:hAnsi="Times New Roman" w:cs="Times New Roman"/>
          <w:i/>
          <w:sz w:val="24"/>
          <w:szCs w:val="24"/>
        </w:rPr>
        <w:t>Самостоятельная работа</w:t>
      </w:r>
      <w:r w:rsidRPr="00E67AC3">
        <w:rPr>
          <w:rFonts w:ascii="Times New Roman" w:hAnsi="Times New Roman" w:cs="Times New Roman"/>
          <w:sz w:val="24"/>
          <w:szCs w:val="24"/>
        </w:rPr>
        <w:t xml:space="preserve">: записать новые термины (революционный классицизм, неоклассицизм или стиль ампир); перечислить основные работы Давида, Энгра.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8.2. История искусства Испании конца XVIII –  начала XIX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Познакомить с творчеством Франсиско Гойи, великого испанского художника, отразившего героическую борьбу и трагическую судьбу своего народа, раскрыть символику и содержание серий офортов художника.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Влияние антифеодального движения в Испании и революционных событий во Франции на формирование испанского искусства.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Франсиско Гойя (Ф. Гойя-и-Лусьентес;1746 – 1828)</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великий художник испанского народа, наметивший новые черты развития европейского искусства XIX века. Обращение художника к противоречиям современной жизни, обличение социального зла, протест против насилия и  мракобесия.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Ранние работы Гойи</w:t>
      </w:r>
      <w:r w:rsidRPr="00E67AC3">
        <w:rPr>
          <w:rFonts w:ascii="Times New Roman" w:hAnsi="Times New Roman" w:cs="Times New Roman"/>
          <w:sz w:val="24"/>
          <w:szCs w:val="24"/>
        </w:rPr>
        <w:t xml:space="preserve">: картоны для шпалер (1775-1791). Портреты Гойи: «Портрет маркизы Анны Понтехос» (ок. 1787), «Портрет тореро Педро Ромеро» (1795-1798), «Портрет X.М. Ховельяноса» (1798), портреты герцогини Альбы  (1795, 1797). Воздействие идей французской революции на творчество Гойи. Новое понимание исторической живописи. Отображение  современных событий. Серия офортов «Каприччос» (1797-1798), их реалистическая сущность и критический характер. Гойя и романтизм. Живопись 1790-1800 годов. Утверждение красоты и значительность  народных образов, жанровые картины, «Одетая маха», «Маха обнаженная» (1802), портреты: «Донья Исабель Кобос де Порсель» (1805), «Посол Французской республики Гиймарде» (1798), «Семейный портрет Карла IV» (1801). Монументально – декоративные работы: росписи церкви св. Антония Флоридского (1798). Творчество Гойи в конце 1800 – начале 1810 годов, связь его с национально – освободительной борьбой испанского народа против Наполеона: картина «Расстрел повстанцев» (1814).  Серия офортов: «Бедствия войны» (1808–1820).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Поздние работы Гойи.</w:t>
      </w:r>
      <w:r w:rsidRPr="00E67AC3">
        <w:rPr>
          <w:rFonts w:ascii="Times New Roman" w:hAnsi="Times New Roman" w:cs="Times New Roman"/>
          <w:sz w:val="24"/>
          <w:szCs w:val="24"/>
        </w:rPr>
        <w:t xml:space="preserve"> Росписи «Дома глухого» (1819-1823).  Портреты и жанровые картины.  «Автопортрет» (1816), «Суд инквизиции» (ок. 1812-1819), «Процессия флагеллантов» (ок. 1812-1819), «Похороны сардинки» (ок. 1812-1819). Серия офортов «Диспаратес» (1820-1823).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Последние годы жизни в Бордо, произведения живописи: «Молочница из Бордо» (1826),  графическая серия «Бордосские быки» (1825). Значение творчества художника для дальнейшего развития передового искусства XIX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составить рассказ о творчестве художника, перечислить основные произведения.</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8.3. Романтизм в искусстве Франции начала XIX века</w:t>
      </w:r>
    </w:p>
    <w:p w:rsidR="00E67AC3" w:rsidRPr="00E67AC3" w:rsidRDefault="00E67AC3" w:rsidP="00E67AC3">
      <w:pPr>
        <w:spacing w:after="0" w:line="240" w:lineRule="auto"/>
        <w:jc w:val="both"/>
        <w:rPr>
          <w:rFonts w:ascii="Times New Roman" w:hAnsi="Times New Roman" w:cs="Times New Roman"/>
          <w:color w:val="FF0000"/>
          <w:sz w:val="24"/>
          <w:szCs w:val="24"/>
        </w:rPr>
      </w:pPr>
      <w:r w:rsidRPr="00E67AC3">
        <w:rPr>
          <w:rFonts w:ascii="Times New Roman" w:hAnsi="Times New Roman" w:cs="Times New Roman"/>
          <w:sz w:val="24"/>
          <w:szCs w:val="24"/>
        </w:rPr>
        <w:tab/>
        <w:t xml:space="preserve">Сформировать представление о французском романтизме; объяснить исторические корни и познакомить  с эстетической программой романтизма; раскрыть связь прогрессивного романтизма с революционными настроениями; рассказать о развитии в творчестве художников.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Исторические корни и эстетическая программа романтизма. Связь прогрессивного романтизма с революционными настроениями.  Концепция героической личности, вступающей в борьбу с враждебным  окружением, обращение романтиков к конфликтным, драматическим темам страдания и гибели героя. </w:t>
      </w:r>
    </w:p>
    <w:p w:rsidR="00E67AC3" w:rsidRPr="00E67AC3" w:rsidRDefault="00E67AC3" w:rsidP="00E67AC3">
      <w:pPr>
        <w:tabs>
          <w:tab w:val="left" w:pos="2268"/>
        </w:tabs>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 xml:space="preserve">            Теодор Жерико (1791-1824)</w:t>
      </w:r>
      <w:r w:rsidRPr="00E67AC3">
        <w:rPr>
          <w:rFonts w:ascii="Times New Roman" w:hAnsi="Times New Roman" w:cs="Times New Roman"/>
          <w:sz w:val="24"/>
          <w:szCs w:val="24"/>
        </w:rPr>
        <w:t xml:space="preserve"> – первый художник – романтик. Развитие в творчестве Жерико традиций давидовского реализма и утверждение общественной значимости искусства. Ранние произведения: «Офицер конных егерей» (1812), «Раненный кирасир» (1814), Работа  над композицией «Бег свободных лошадей» (1817). Создание картины «Плот Медузы» (1819). Поздние работы: «Скачки в Эпсоме» (1821).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Серия портретов  душевнобольных. Психологизм портретов Жерико. Значение творчества Жерико для последующего  развития реалистического искусства.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 xml:space="preserve">Творчество Эжена Делакруа (1798-1863). </w:t>
      </w:r>
      <w:r w:rsidRPr="00E67AC3">
        <w:rPr>
          <w:rFonts w:ascii="Times New Roman" w:hAnsi="Times New Roman" w:cs="Times New Roman"/>
          <w:sz w:val="24"/>
          <w:szCs w:val="24"/>
        </w:rPr>
        <w:t xml:space="preserve">Ранние произведения:  «Ладья Данте» (1822), «Резня на  Хиосе» (1824). Салон 1824 года, столкновение новых романтических принципов с академической школой. Новые понятия композиции и колорита.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Восточная тема в произведениях  Делакруа: «</w:t>
      </w:r>
      <w:r w:rsidRPr="00E67AC3">
        <w:rPr>
          <w:rFonts w:ascii="Times New Roman" w:hAnsi="Times New Roman" w:cs="Times New Roman"/>
          <w:bCs/>
          <w:sz w:val="24"/>
          <w:szCs w:val="24"/>
        </w:rPr>
        <w:t>Смерть Сарданапала» (1827),</w:t>
      </w:r>
      <w:r w:rsidRPr="00E67AC3">
        <w:rPr>
          <w:rFonts w:ascii="Times New Roman" w:hAnsi="Times New Roman" w:cs="Times New Roman"/>
          <w:bCs/>
          <w:spacing w:val="-2"/>
          <w:sz w:val="24"/>
          <w:szCs w:val="24"/>
        </w:rPr>
        <w:t xml:space="preserve"> «Охота на львов» (1860-186), </w:t>
      </w:r>
      <w:r w:rsidRPr="00E67AC3">
        <w:rPr>
          <w:rFonts w:ascii="Times New Roman" w:hAnsi="Times New Roman" w:cs="Times New Roman"/>
          <w:spacing w:val="1"/>
          <w:sz w:val="24"/>
          <w:szCs w:val="24"/>
        </w:rPr>
        <w:t>«Алжирские женщины» (</w:t>
      </w:r>
      <w:r w:rsidRPr="00E67AC3">
        <w:rPr>
          <w:rFonts w:ascii="Times New Roman" w:hAnsi="Times New Roman" w:cs="Times New Roman"/>
          <w:spacing w:val="-4"/>
          <w:sz w:val="24"/>
          <w:szCs w:val="24"/>
        </w:rPr>
        <w:t xml:space="preserve">1834). </w:t>
      </w:r>
      <w:r w:rsidRPr="00E67AC3">
        <w:rPr>
          <w:rFonts w:ascii="Times New Roman" w:hAnsi="Times New Roman" w:cs="Times New Roman"/>
          <w:sz w:val="24"/>
          <w:szCs w:val="24"/>
        </w:rPr>
        <w:t xml:space="preserve">Отражение революционной борьбы в картине Делакруа «Свобода, ведущая народ  на баррикады» (1830) – яркое отражении революционной борьбы в изобразительном искусстве.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Портреты современников: «</w:t>
      </w:r>
      <w:r w:rsidRPr="00E67AC3">
        <w:rPr>
          <w:rFonts w:ascii="Times New Roman" w:hAnsi="Times New Roman" w:cs="Times New Roman"/>
          <w:bCs/>
          <w:spacing w:val="7"/>
          <w:sz w:val="24"/>
          <w:szCs w:val="24"/>
        </w:rPr>
        <w:t>Портрет Шопена» (1838), «</w:t>
      </w:r>
      <w:r w:rsidRPr="00E67AC3">
        <w:rPr>
          <w:rFonts w:ascii="Times New Roman" w:hAnsi="Times New Roman" w:cs="Times New Roman"/>
          <w:bCs/>
          <w:spacing w:val="6"/>
          <w:sz w:val="24"/>
          <w:szCs w:val="24"/>
        </w:rPr>
        <w:t>Портрет Паганини» (1831), автопортреты.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Литературное наследие Делакруа (дневники, письма, статьи об искусстве). Влияние Делакруа на развитие французской живописи.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Франсуа Рюд (1784-1855)</w:t>
      </w:r>
      <w:r w:rsidRPr="00E67AC3">
        <w:rPr>
          <w:rFonts w:ascii="Times New Roman" w:hAnsi="Times New Roman" w:cs="Times New Roman"/>
          <w:sz w:val="24"/>
          <w:szCs w:val="24"/>
        </w:rPr>
        <w:t xml:space="preserve"> – крупнейший скульптор Франции романтической эпохи. Революционный пафос и народность рельефной композиции «Марсельеза» (1784-1855). Драматическая выразительность образов Рюда.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о творчестве художников  романтического направления, выделить основные их работы, сделать  описание (по выбору)  понравившегося произведения.</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8.4.</w:t>
      </w:r>
      <w:r w:rsidRPr="00E67AC3">
        <w:rPr>
          <w:rFonts w:ascii="Times New Roman" w:hAnsi="Times New Roman" w:cs="Times New Roman"/>
          <w:b/>
          <w:sz w:val="24"/>
          <w:szCs w:val="24"/>
        </w:rPr>
        <w:tab/>
        <w:t>Искусство критического реализма во Франции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реализме как ведущем принципе французского искусства второй половины XIX века. Раскрыть причины развития критического реализма в живописи Франции (победа прагматизма в общественном сознании, преобладание материалистических взглядов, господствующая роль науки); показать на примере творчества Оноре Домье, Француа Милле и Гюстава Курбе появление новых тем и нового героя.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Особенности исторического развития Франции в период Июльской Монархии и Второй империи (1850 – 1870). Обострение социальных противоречий, консолидация демократических сил, подъем революционного движения. Французские революции 1830 и 1848 года и их значение в развитии культуры и искусства. Сложение и развитие критического реализма во французской литературе и искусстве и его связь с демократическими   традициями романтизма.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Оноре Домье (1808 – 1879)</w:t>
      </w:r>
      <w:r w:rsidRPr="00E67AC3">
        <w:rPr>
          <w:rFonts w:ascii="Times New Roman" w:hAnsi="Times New Roman" w:cs="Times New Roman"/>
          <w:sz w:val="24"/>
          <w:szCs w:val="24"/>
        </w:rPr>
        <w:t xml:space="preserve">. Ранние графические произведения художника: литографии: «Гаргантюа» (1832), «Законодательное чрево» (1834), «Улица Транснонен» (1834). Переход к бытовой сатире в середине 1830-х годов. Серии 1835-1848 гг.: «Французские типы», «Похождения Робера Макера» (1836 – 1838). Мастерство обобщения, глубина психологической характеристики образов. Поиски героических положительных образов в повседневной действительности.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Утверждение новых героев — представителей городских низов, людей труда: «Прачка» (1860-1862), «Любитель гравюр» (1856), «Вагон третьего класса» (1855-1860). Поздние литографии. Трагический и романтический характер позднего творчества: «Дон-Кихот и Санчо-Пансо» (1867-1868). Значение творчества Домье в утверждении революционно – демократического реализма в искусстве Запада ХХ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Жан Франсуа Милле (1814-1875)</w:t>
      </w:r>
      <w:r w:rsidRPr="00E67AC3">
        <w:rPr>
          <w:rFonts w:ascii="Times New Roman" w:hAnsi="Times New Roman" w:cs="Times New Roman"/>
          <w:sz w:val="24"/>
          <w:szCs w:val="24"/>
        </w:rPr>
        <w:t xml:space="preserve"> – выдающийся французский живописец-реалист.  Развитие демократических и критических тенденций реализма Милле. Изображение крестьянского труда: Раннее творчество. Портреты. Революция 1848 года и развитие демократических и критических тенденций реализма Милле. Изображение крестьянского труда: «Собирательницы колосьев» (1857), «Человек с мотыгой» (1863). Создание монументального и поэтического образа крестьянина - «Анжелюс» (1858-1859).  Рисунки Милле. Пейзажи Милле: «Ноябрьский вечер» (1870), ряд морских видов. Эволюция живописного мастерства.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Гюстав Курбе (1819-1877).</w:t>
      </w:r>
      <w:r w:rsidRPr="00E67AC3">
        <w:rPr>
          <w:rFonts w:ascii="Times New Roman" w:hAnsi="Times New Roman" w:cs="Times New Roman"/>
          <w:sz w:val="24"/>
          <w:szCs w:val="24"/>
        </w:rPr>
        <w:t xml:space="preserve"> Борьба с «салонным» направлением за реалистическое искусство. Автопортреты художника: «Автопортрет с собакой» (1844), «Здравствуйте, г-н Курбе!» («Встреча»). Изображение повседневной действительности. «Послеобеденный отдых в Орнане» (1849). Утверждение материальности мира. Эпическая и монументальная трактовка жанровой картины: «Дробильщики камней» (1849), «Похороны в Орнане» (1849) – яркое правдивое изображение различных типов буржуазного общества. Крестьянская тема в произведениях Курбе: «Веяльщицы»  (1854).  Программный характер картины «Мастерская художника» (1855). Материальная весомость и конкретность живописи Курбе, плотность цвета.  Утверждение демократических принципов реализма. Противоречивый характер позднего искусства. Оттенок салонности в некоторых работах художника. Активное участие в Парижской коммуне. Значение творчества Курбе и его влияние на европейское искусство.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термин «критический реализм»; анализ одного из произведений Курбе; подготовить сообщение  о картинах Милле на крестьянскую тему.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8.5.</w:t>
      </w:r>
      <w:r w:rsidRPr="00E67AC3">
        <w:rPr>
          <w:rFonts w:ascii="Times New Roman" w:hAnsi="Times New Roman" w:cs="Times New Roman"/>
          <w:b/>
          <w:sz w:val="24"/>
          <w:szCs w:val="24"/>
        </w:rPr>
        <w:tab/>
        <w:t>Камиль Коро и Барбизонская школа живописи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роли Барбизонской школы живописи  в развитии национального реалистического пейзажа, познакомить с творческим методом барбизонцев, подчеркнуть роль этюда  в  практике художников.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Камиль Коро (1796-1875)</w:t>
      </w:r>
      <w:r w:rsidRPr="00E67AC3">
        <w:rPr>
          <w:rFonts w:ascii="Times New Roman" w:hAnsi="Times New Roman" w:cs="Times New Roman"/>
          <w:sz w:val="24"/>
          <w:szCs w:val="24"/>
        </w:rPr>
        <w:t xml:space="preserve"> – крупнейший  французский пейзажист. Разработка лирического интимного реалистического пейзажа. Эмоциональная тонкость искусства Коро. Колористические достижения Коро. «Колокольня в Аржантее» (1858 – 1860). «Воз сена» (1860). «Порыв ветра» (ок. 1865 - 1870).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Теодор Руссо (1812 - 1867)</w:t>
      </w:r>
      <w:r w:rsidRPr="00E67AC3">
        <w:rPr>
          <w:rFonts w:ascii="Times New Roman" w:hAnsi="Times New Roman" w:cs="Times New Roman"/>
          <w:sz w:val="24"/>
          <w:szCs w:val="24"/>
        </w:rPr>
        <w:t xml:space="preserve"> – глава художников-барбизонцев. Значительность и монументальность простых мотивов природы, отношение к живому, особенно к деревьям, как к благородным существам. «Выход из леса Фонтенбло со стороны Броль. Заходящее солнце» (1848-1850, Париж, Лувр). «Дубы» (1852, Париж, Лувр). Драматическая взволнованность состояния природы в пейзажах Жюля Дюпре (1811-1889). «Вечер» (1840-е, Москва, ГМИИ). Поэзия тихих вечеров и расцветов Шарля-Француа  Добиньи (1817 – 1878).  «Деревня на берегу реки Уазы» (1868, Москва, ГМИИ). Близость к барбизонцам творчества Жана Франсуа Милле.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понятие «национальный реалистический пейзаж»; перечислить основные работы художников-барбизонцев; подготовить сообщения о творчестве художников Камиля Коро, Теодора Руссо, Шарля Добиньи, Диаза де ла Пенья, Тройона.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РАЗДЕЛ 9. ИСТОРИЯ ИСКУССТВА СТРАН ЗАПАДНОЙ ЕВРОПЫ ВТОРОЙ ПОЛОВИНЫ</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lang w:val="en-US"/>
        </w:rPr>
        <w:t>X</w:t>
      </w:r>
      <w:r w:rsidRPr="00E67AC3">
        <w:rPr>
          <w:rFonts w:ascii="Times New Roman" w:hAnsi="Times New Roman" w:cs="Times New Roman"/>
          <w:b/>
          <w:sz w:val="24"/>
          <w:szCs w:val="24"/>
        </w:rPr>
        <w:t>I</w:t>
      </w:r>
      <w:r w:rsidRPr="00E67AC3">
        <w:rPr>
          <w:rFonts w:ascii="Times New Roman" w:hAnsi="Times New Roman" w:cs="Times New Roman"/>
          <w:b/>
          <w:sz w:val="24"/>
          <w:szCs w:val="24"/>
          <w:lang w:val="en-US"/>
        </w:rPr>
        <w:t>X</w:t>
      </w:r>
      <w:r w:rsidRPr="00E67AC3">
        <w:rPr>
          <w:rFonts w:ascii="Times New Roman" w:hAnsi="Times New Roman" w:cs="Times New Roman"/>
          <w:b/>
          <w:sz w:val="24"/>
          <w:szCs w:val="24"/>
        </w:rPr>
        <w:t xml:space="preserve"> ВЕКА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9.1.</w:t>
      </w:r>
      <w:r w:rsidRPr="00E67AC3">
        <w:rPr>
          <w:rFonts w:ascii="Times New Roman" w:hAnsi="Times New Roman" w:cs="Times New Roman"/>
          <w:b/>
          <w:sz w:val="24"/>
          <w:szCs w:val="24"/>
        </w:rPr>
        <w:tab/>
        <w:t>Искусство Франции второй половины XIX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Франция после Парижской коммуны. Наступление реакции. Спад революционно-демократического движения. Сложный характер развития французской художественной культуры этого времени. Зарождение символистско-декадентских течений. Особенности развития французского реалистического искусства последних десятилетий ХIХ века. Расширение тематики реалистической живописи. Изображение  разнообразных мотивов  современной жизни. Поиски новых средств художественной выразительности и начало формальных экспериментов.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9.1.1.</w:t>
      </w:r>
      <w:r w:rsidRPr="00E67AC3">
        <w:rPr>
          <w:rFonts w:ascii="Times New Roman" w:hAnsi="Times New Roman" w:cs="Times New Roman"/>
          <w:b/>
          <w:sz w:val="24"/>
          <w:szCs w:val="24"/>
        </w:rPr>
        <w:tab/>
        <w:t>Творчество Эдуарда Мане (1832-1883)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Познакомить с творчеством  Эдуарда Мане, в работах которого живопись второй половины XIX века  представлена во всем многообразии своих проявлений. Дать представление о понятии «салонное искусство»; рассказать о художнике, творчество которого было устремлено к новым средствам художественного выражения, противостояло буржуазной пошлости салонного искусства.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Эдуард Мане (1832-1883) –– один из крупнейших мастеров французской реалистической живописи. Ранние работы: «Лола из Валенсии» (1862), «Викторина Меран в  костюме эспада», (1862), «Уличная певица» (1862). Связь с классической традицией искусства прошлого: «Завтрак на траве» (1863), «Олимпия» (1863), «Флейтист» (1866). Сцены современной жизни: «Завтрак в мастерской» (1868), «Балкон» (1868-1869), «У папаши Латюйля» (1879), «Бар в «Фоли-Бержер»» (1881-1882).  Пейзажи Э. Мане: «В лодке» (1874), «Аржантёй»  (1874) и др. Портреты кисти Э. Мане: «Портрет Золя» (1868), «Портрет мадам Мане на голубой софе» (1874-1878), «Портрет Берты Моризо» (1872), «Портрет Дебутена» (1875), Живость и тонкость психологической характеристики. Исторический жанр – «Расстрел императора Максимилиана» (1867). Натюрморты Мане. Особенности живописного мастерства художника. Обновление цветовой палитры, смелость и свобода колористических решений, обобщение формы. Влияние Мане на художников-импрессионистов.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r>
      <w:r w:rsidRPr="00E67AC3">
        <w:rPr>
          <w:rFonts w:ascii="Times New Roman" w:hAnsi="Times New Roman" w:cs="Times New Roman"/>
          <w:i/>
          <w:sz w:val="24"/>
          <w:szCs w:val="24"/>
        </w:rPr>
        <w:t>Самостоятельная работа</w:t>
      </w:r>
      <w:r w:rsidRPr="00E67AC3">
        <w:rPr>
          <w:rFonts w:ascii="Times New Roman" w:hAnsi="Times New Roman" w:cs="Times New Roman"/>
          <w:sz w:val="24"/>
          <w:szCs w:val="24"/>
        </w:rPr>
        <w:t>: записать названия основных произведений художника,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sz w:val="24"/>
          <w:szCs w:val="24"/>
        </w:rPr>
      </w:pP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9.1.2.</w:t>
      </w:r>
      <w:r w:rsidRPr="00E67AC3">
        <w:rPr>
          <w:rFonts w:ascii="Times New Roman" w:hAnsi="Times New Roman" w:cs="Times New Roman"/>
          <w:b/>
          <w:sz w:val="24"/>
          <w:szCs w:val="24"/>
        </w:rPr>
        <w:tab/>
        <w:t>Импрессионизм</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импрессионизме как художественном течении. Дать характеристику этого течения; раскрыть связь с  реалистическим искусством, протест против академизма; познакомить с творчеством ярких представителей группы.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Клода Моне (1840-1926)</w:t>
      </w:r>
      <w:r w:rsidRPr="00E67AC3">
        <w:rPr>
          <w:rFonts w:ascii="Times New Roman" w:hAnsi="Times New Roman" w:cs="Times New Roman"/>
          <w:sz w:val="24"/>
          <w:szCs w:val="24"/>
        </w:rPr>
        <w:t xml:space="preserve"> как наиболее полное выражение принципов импрессионизма. Свежесть и красочное богатство образов природы в лучших произведениях Моне. Пейзажи, портреты, жанровые сцены: «Камилла» (1866), «Завтрак на траве» (1865-1866), «Женщины в саду» (1866),  «Лягушатник» (1869). Развитие городского пейзажа - «Впечатление.  Восход солнца» (1872), «Бульвар капуцинок в Париже» (1873). Серия «Вокзал Сен-Лазар» (1877). Свежесть и красочное богатство образов природы в лучших пейзажах Моне:  мотивы Аржантёя: «Парусные лодки», Регата», «Мост» (1874), «Сад художника в Аржантёе» (1877), «Скалы в Бель-Иле» (1886). Позднее творчество Моне, стремление запечатлеть быстро меняющиеся аспекты природы: серии пейзажей «Стога» (1891), «Тополя» (1892),  «Руанские соборы» (1894), развитие декоративных поисков в ряде поздних работ:  серия пейзажей «Кувшинки» (1899).</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Огюст Ренуар (1841-1919). </w:t>
      </w:r>
      <w:r w:rsidRPr="00E67AC3">
        <w:rPr>
          <w:rFonts w:ascii="Times New Roman" w:hAnsi="Times New Roman" w:cs="Times New Roman"/>
          <w:sz w:val="24"/>
          <w:szCs w:val="24"/>
        </w:rPr>
        <w:t>Своеобразие импрессионизма Ренуара. Особенности его живописных исканий и техники. Интерес к жанровым сюжетам и портрету:  «Купание на Сене» (она же - «Лягушатник», 1869),  «В ложе» (1874), «Обнаженная» (1876), «Мулен де ла Галетт» (1876), «Завтрак гребцов» (1881).  Портреты:  «Лиза» (1867),   портреты артистки Жанны Самари (1877, 1878),  «Портрет коллекционера В. Шоке» (1875), «Девушка с веером» (ок.   1881), «Габриэль с розой» (1911). Скульптурные композиции Ренуара: медальон с изображением сына художника Коко (1907), бронзовый барельеф «Суд Париса», скульптурная группа «Мать и дитя» (ок. 1916), статуя   «Венера». Декоративные тенденции в поздних работах Ренуара.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Эдгар Дега (1834-1917)</w:t>
      </w:r>
      <w:r w:rsidRPr="00E67AC3">
        <w:rPr>
          <w:rFonts w:ascii="Times New Roman" w:hAnsi="Times New Roman" w:cs="Times New Roman"/>
          <w:sz w:val="24"/>
          <w:szCs w:val="24"/>
        </w:rPr>
        <w:t xml:space="preserve"> и его значение в развитии французского искусства этого времени. Связь с классической традицией, особенно в ранний период.  Исторические картины: «Спартанские девушки, вызывающие юношей на состязание» (1860), «Семирамида, строящая Вавилон». (1861).  Развитие в его живописи реалистических тенденций. Острота характеристик в портретах Дега: «Дама с хризантемами» (1865), «Портрет графа Лепика с дочерьми» (1874-1875).  Точность в передаче движения и жеста.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Изображение скачек (1960-е г.). Театральная тема, репетиции оркестров и балета: «Оркестр» (1868), «Танцевальный класс» (1875). Изображения певиц в кафе-концертах, работающих прачек,  модисток. Критические тенденции, отражение социальных контрастов жизни Парижа: «Абсент» (1876-1877), «Гладильщицы»  (ок. 1884), «Прачки» (ок. 1876-1878). Однофигурные композиции: «За туалетом» (ок. 1885), «После ванны» (1885). Мелкая пластика Дега: композиции  из воска и глины, изображения балерин, жокеев, фигурки обнаженных.</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Другие мастера импрессионистического пейзажа. Альфред Сислей (1839 – 1899). Интимный, лирический характер его искусства. Утверждение обыденности в творчестве Камиля Писсарро (1830 – 1903). Создание обобщенного образа французской природы. Его городские пейзажи.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Кризис импрессионизма, наметившийся в середине 1880-х годов. Развитие французской живописи в последние годы ХIХ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подготовка сообщения о творчестве художников-импрессионистов; анализ основных произведений, выявление характерных признаков индивидуальной манеры.</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9.1.3.</w:t>
      </w:r>
      <w:r w:rsidRPr="00E67AC3">
        <w:rPr>
          <w:rFonts w:ascii="Times New Roman" w:hAnsi="Times New Roman" w:cs="Times New Roman"/>
          <w:b/>
          <w:sz w:val="24"/>
          <w:szCs w:val="24"/>
        </w:rPr>
        <w:tab/>
        <w:t>Творчество Огюста Родена (1840-1917)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Познакомить с творчеством выдающегося скульптора XIX века Огюста Родена. Рассказать о творческом пути мастера, который пролагал новые пути в пластике, ломая мертвые схемы и догмы официального искусства; выявить соприкосновение пластического языка скульптора с живописью импрессионистов; познакомить с его лучшими произведениями.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Традиции и современность в произведениях Родена: «Человек со сломанным носом» (1864), «Идущий» (1877), «Бронзовый век» (1876-1877), «Иоанн Креститель» (1878),   «Памятник воинам, погибшим в войне 1870-1871 годов» (1879). Заказ правительства на оформление главных дверей Музея декоративного искусства в Париже «Врата ада» (1880-1917) – бронзовые барельефы по мотивам «Божественной комедии» Данте. Самостоятельное художественное воплощение отдельных персонажей произведения Данте: «Мыслитель» (1880), «Три тени» (1880), «Адам» (1882),  «Ева» (1882), «Уголино» (1882),  «Старуха - та, которая была прекрасной Амиер» (1885), «Вечная весна» (1897), «Поцелуй» (1886).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Работа над памятником «Граждане Кале» (1884-1886, 1913). Роден – создатель галереи портретов  выдающихся современников:  бюст Жюля Далу (1883), «Портрет Виктора Гюго» (1883), «Портрет Пюви де Шаванна» (1892), «Портрет  Фальгьера» (1897), «Потрет В. Елисеевой» (1906), «Портрет Бернарда Шоу» (1906). Монументальные произведения Родена: памятник Гюго  (1886),  памятник Бальзаку (1893-1897).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записать  название основных работ мастера;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9.1.4.</w:t>
      </w:r>
      <w:r w:rsidRPr="00E67AC3">
        <w:rPr>
          <w:rFonts w:ascii="Times New Roman" w:hAnsi="Times New Roman" w:cs="Times New Roman"/>
          <w:b/>
          <w:sz w:val="24"/>
          <w:szCs w:val="24"/>
        </w:rPr>
        <w:tab/>
        <w:t>Неоимпрессионизм</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sz w:val="24"/>
          <w:szCs w:val="24"/>
        </w:rPr>
        <w:tab/>
        <w:t xml:space="preserve">Сформировать представление о неоимпрессионизме как художественном течении. Познакомить с творчеством Жоржа Сёра  и Поля Синьяка, с   их теорией «научного импрессионизма» («пуантилизм»,  «дивизионизм»). </w:t>
      </w:r>
    </w:p>
    <w:p w:rsidR="00E67AC3" w:rsidRPr="00E67AC3" w:rsidRDefault="00E67AC3" w:rsidP="00E67AC3">
      <w:pPr>
        <w:spacing w:after="0" w:line="240" w:lineRule="auto"/>
        <w:ind w:firstLine="708"/>
        <w:jc w:val="both"/>
        <w:rPr>
          <w:rFonts w:ascii="Times New Roman" w:hAnsi="Times New Roman" w:cs="Times New Roman"/>
          <w:sz w:val="24"/>
          <w:szCs w:val="24"/>
        </w:rPr>
      </w:pPr>
      <w:r w:rsidRPr="00E67AC3">
        <w:rPr>
          <w:rFonts w:ascii="Times New Roman" w:hAnsi="Times New Roman" w:cs="Times New Roman"/>
          <w:sz w:val="24"/>
          <w:szCs w:val="24"/>
        </w:rPr>
        <w:t xml:space="preserve">Восьмая выставка импрессионистов и появление термина «неоимпрессионизм», введенного  критиком Феликсом Фенеоном.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Жорж Сёра (1859-1891) </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 xml:space="preserve">глава движения молодых художников, осваивавших последние научные теории цвета. Разработка Сёра новой живописной системы. «Дивизионизм» (от фр. Division – разделение) или «пуантилизм» (от фр. Pointiller – писать точками) – письмо раздельными мазками в виде точек, полосок или мелких квадратов, рассчитанными на оптическое смешение красок в глазу зрителя.  Произведения Ж. Сёра: «Купание в Аньере» (1883-1884), «Воскресенье после полудня на острове Гранд-Жатт» (1884 – 1886), «Порт-ан-Бессена» (1888). Монументальность построения и новая техника письма.  Стремление возродить благородство египетских и греческих композиций, соединив классический идеализм с современными выразительными средствами. Создание плоскостно-декоративных картин: «Парад» (1887-1888). «Цирк» (1890-1891). Особенности манеры письма художника, интерес к ритмической организации холста.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Поля Синьяка (1863 – 1935)</w:t>
      </w:r>
      <w:r w:rsidRPr="00E67AC3">
        <w:rPr>
          <w:rFonts w:ascii="Times New Roman" w:hAnsi="Times New Roman" w:cs="Times New Roman"/>
          <w:sz w:val="24"/>
          <w:szCs w:val="24"/>
        </w:rPr>
        <w:t>, яркого представителя неоимпрессионизма, пропагандиста этого направления. «Гавань в Марселе» (около 1906-1907), «Сосна» (1909). Книга П. Синьяка «От Эжена Делакруа к неоимпрессионизму» (1899). Морские пейзажи Франции: Сен-Тропеза, Коллиура – «Гавань в Марселе» (1906) и др.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термины «неоимпрессионизм», «пуантилизм» или «дивизионизм»; записать  название основных работ художников.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9.1.5.</w:t>
      </w:r>
      <w:r w:rsidRPr="00E67AC3">
        <w:rPr>
          <w:rFonts w:ascii="Times New Roman" w:hAnsi="Times New Roman" w:cs="Times New Roman"/>
          <w:b/>
          <w:sz w:val="24"/>
          <w:szCs w:val="24"/>
        </w:rPr>
        <w:tab/>
        <w:t>Постимпрессионизм</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постимпрессионизме - новом направлении в изобразительном искусстве конца XIX века, главной целью которого стало самовыражение художников, а не подражание природе. Познакомить с творческой индивидуальностью ярких представителей постимпрессионизма – Сезанна, Ван Гога, Гогена, Тулуз-Лотрека; выявить общее желание вернуть в искусство содержание, размышление, связь с художественными традициями прошлого; показать сходство и различие с  импрессионизмом.</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Поля Сезанна (1839 – 1906).</w:t>
      </w:r>
      <w:r w:rsidRPr="00E67AC3">
        <w:rPr>
          <w:rFonts w:ascii="Times New Roman" w:hAnsi="Times New Roman" w:cs="Times New Roman"/>
          <w:sz w:val="24"/>
          <w:szCs w:val="24"/>
        </w:rPr>
        <w:t xml:space="preserve"> Художественная система Сезанна. Поиски объективных закономерностей в изображении реального мира и субъективного характер их преломления в работах художника. Пейзажи Сезанна: «Таяние снега в Эстаке» (1870), «Дорога в Понтуазе» (1877), «Дома в Эстаке» (1882-1885), «Берега Марны» (1888), «Гора Сент-Виктуар» (1900). Натюрморты Сезанна: «Натюрморт с драпировкой» (1898-1899), «Яблоки и апельсины» (1898-1899). Поиски синтеза формы и цвета, особенности композиционных приемов: серии «Купальщицы» и «Купальщики» (1898-1905). Влияние Сезанна на дальнейшее развитие искусства.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Винсент Ван Гог (1853-1890)</w:t>
      </w:r>
      <w:r w:rsidRPr="00E67AC3">
        <w:rPr>
          <w:rFonts w:ascii="Times New Roman" w:hAnsi="Times New Roman" w:cs="Times New Roman"/>
          <w:sz w:val="24"/>
          <w:szCs w:val="24"/>
        </w:rPr>
        <w:t xml:space="preserve"> и его влияние на французское искусство. Интерес к народной жизни, демократические тенденции его искусства. Поиски напряженной экспрессии образов. Своеобразие художественных приемов, особенности колорита и рисунка. Серия рисунков, созданных в Боринаже  (1878-1881). Произведения, созданные в Нуэнене: «Башня Нуэнен» (1884). Обращение к живописи. Тематическое разнообразие творчества Ван Гога: «Едоки картофеля» (1885), «Сеятель» (1888), «Ткач у станка». Произведения парижского периода: «Внутренний вид ресторана» (1886-1887), «Терраса кафе вечером» (1888),  «Красные гладиолусы в вазе»  (1886).  Влияние японского искусства: «Отец Танги» (1887). Арльский период творчества Ван Гога «Ночное кафе в Арле» (1888), серия «Подсолнечников» (1888). Пейзажи с видами Арля и его окрестностей: «Жатва в Арле», «Подъемный мост в Арле», «Дерево в цвету» (все 1888).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Портреты: несколько вариантов портрета «Почтальона Рулена», членов его семьи,  «Девушка из Арля»  (1888). Автопортреты Ван Гога: «Человек с трубкой» (Автопортрет- 1889), «Автопортрет с отрезанным ухом» (1889).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Произведения последних лет: «Стул с табачной трубкой» (1888-1889),   пейзажи: «Большая дорога в Провансе» (1890), «У подножия Альп» (1890), «Желтые хлеба с кипарисами» (1889), «Портрет доктора Гаше» (1890). Натюрморты художника. Поиски напряженной экспрессии образов: «Куст сирени» (1889), «Церковь в Овере» (1890), «Стая ворон над хлебным полем» (1890). Своеобразие художественных приемов, особенности колорита и рисунка.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Поля Гогена (1848 – 1903)</w:t>
      </w:r>
      <w:r w:rsidRPr="00E67AC3">
        <w:rPr>
          <w:rFonts w:ascii="Times New Roman" w:hAnsi="Times New Roman" w:cs="Times New Roman"/>
          <w:sz w:val="24"/>
          <w:szCs w:val="24"/>
        </w:rPr>
        <w:t>. Протест против буржуазной цивилизации. Арльский период: «Кафе в Арле» (1888).  Период работы в Бретани: «Видение после проповеди» (1889), «Желтый Христос» (1889). Поездка в Полинезию. Основные произведения: «Женщина, держащая плод» (1893),  «А ты ревнуешь?» (1892), «Жена короля» (1896), «Откуда мы? Кто мы? Куда мы идем?» (1897). Увлечение полинезийской экзотикой в его искусстве. Декоративно-плоская трактовка реального мира в работах Гогена. Значение чистого цвета, поиски линеарной выразительности. Поиски эстетического идеала в искусстве средневековья и древнего Востока в художественном творчестве «примитивных» народов. Черты символизма в его искусстве.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Анри Тулуз-Лотрек</w:t>
      </w:r>
      <w:r w:rsidRPr="00E67AC3">
        <w:rPr>
          <w:rFonts w:ascii="Times New Roman" w:hAnsi="Times New Roman" w:cs="Times New Roman"/>
          <w:sz w:val="24"/>
          <w:szCs w:val="24"/>
        </w:rPr>
        <w:t xml:space="preserve"> (Анри Мари Раймон де Тулуз-Лотрек - Монфа </w:t>
      </w:r>
      <w:r w:rsidRPr="00E67AC3">
        <w:rPr>
          <w:rFonts w:ascii="Times New Roman" w:hAnsi="Times New Roman" w:cs="Times New Roman"/>
          <w:b/>
          <w:sz w:val="24"/>
          <w:szCs w:val="24"/>
        </w:rPr>
        <w:t>(1864 – 1901)</w:t>
      </w:r>
      <w:r w:rsidRPr="00E67AC3">
        <w:rPr>
          <w:rFonts w:ascii="Times New Roman" w:hAnsi="Times New Roman" w:cs="Times New Roman"/>
          <w:sz w:val="24"/>
          <w:szCs w:val="24"/>
        </w:rPr>
        <w:t>) и развитие в его творчестве некоторых теорий Дега. Критическое изображение парижской жизни: «Прачка» (1889), «Бал в Мулен-де-ла- Галет» (1889), «В кафе» (1891). Темы цирка и скачек в произведениях Тулуз-Лотрека. Острота характеристики в изображениях представителей парижской богемы: «Портрет Иветт Гильбер» (1894), «Клоунесса Ша-Ю-Као» (1896). Особенности композиционных приемов, рисунка, колорита. Роль Тулуза-Лотрека в развитии  театрального плаката: «Мулен Руж» (1891), «Аристид Брюан в своем кабаре» (1892), «Японский диван» (1892), «Жан Авриль в «Жардан де Пари» (1893).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термин «постимпрессионизм»; выписать название основных работ художников; прочитать книги, например: Стоун И. Жажда жизни: Повесть о Винсенте Ван Гоге.</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 xml:space="preserve">9.2. Символизм в искусстве рубежа </w:t>
      </w:r>
      <w:r w:rsidRPr="00E67AC3">
        <w:rPr>
          <w:rFonts w:ascii="Times New Roman" w:hAnsi="Times New Roman" w:cs="Times New Roman"/>
          <w:b/>
          <w:sz w:val="24"/>
          <w:szCs w:val="24"/>
          <w:lang w:val="en-US"/>
        </w:rPr>
        <w:t>X</w:t>
      </w:r>
      <w:r w:rsidRPr="00E67AC3">
        <w:rPr>
          <w:rFonts w:ascii="Times New Roman" w:hAnsi="Times New Roman" w:cs="Times New Roman"/>
          <w:b/>
          <w:sz w:val="24"/>
          <w:szCs w:val="24"/>
        </w:rPr>
        <w:t>I</w:t>
      </w:r>
      <w:r w:rsidRPr="00E67AC3">
        <w:rPr>
          <w:rFonts w:ascii="Times New Roman" w:hAnsi="Times New Roman" w:cs="Times New Roman"/>
          <w:b/>
          <w:sz w:val="24"/>
          <w:szCs w:val="24"/>
          <w:lang w:val="en-US"/>
        </w:rPr>
        <w:t>X</w:t>
      </w:r>
      <w:r w:rsidRPr="00E67AC3">
        <w:rPr>
          <w:rFonts w:ascii="Times New Roman" w:hAnsi="Times New Roman" w:cs="Times New Roman"/>
          <w:b/>
          <w:sz w:val="24"/>
          <w:szCs w:val="24"/>
        </w:rPr>
        <w:t xml:space="preserve"> - </w:t>
      </w:r>
      <w:r w:rsidRPr="00E67AC3">
        <w:rPr>
          <w:rFonts w:ascii="Times New Roman" w:hAnsi="Times New Roman" w:cs="Times New Roman"/>
          <w:b/>
          <w:sz w:val="24"/>
          <w:szCs w:val="24"/>
          <w:lang w:val="en-US"/>
        </w:rPr>
        <w:t>XX</w:t>
      </w:r>
      <w:r w:rsidRPr="00E67AC3">
        <w:rPr>
          <w:rFonts w:ascii="Times New Roman" w:hAnsi="Times New Roman" w:cs="Times New Roman"/>
          <w:b/>
          <w:sz w:val="24"/>
          <w:szCs w:val="24"/>
        </w:rPr>
        <w:t xml:space="preserve">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развитии символизма и росте стилизаторских тенденций в европейском изобразительном искусстве. На примере творчества основных представителей направления рассказать о характерных чертах символизма; раскрыть связь символистов с музыкой Вагнера и Дебюсси, литературными источниками – Бодлером,  поэтами Верленом и Рембо.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Гюстава Моро (1826-1898)</w:t>
      </w:r>
      <w:r w:rsidRPr="00E67AC3">
        <w:rPr>
          <w:rFonts w:ascii="Times New Roman" w:hAnsi="Times New Roman" w:cs="Times New Roman"/>
          <w:sz w:val="24"/>
          <w:szCs w:val="24"/>
        </w:rPr>
        <w:t xml:space="preserve">,  черты мистицизма, стилизации и условного декоративизма в его творчестве. Картины на библейские и мифологические сцены: «Орфей» (1865), «Видение» (1874-1876).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Пюви де Шаванн (1824-1898) </w:t>
      </w:r>
      <w:r w:rsidRPr="00E67AC3">
        <w:rPr>
          <w:rFonts w:ascii="Times New Roman" w:hAnsi="Times New Roman" w:cs="Times New Roman"/>
          <w:sz w:val="24"/>
          <w:szCs w:val="24"/>
        </w:rPr>
        <w:t xml:space="preserve"> и его произведения: «Бедный рыбак» (1881), «Девушки у моря» (1879), «История св. Женевьевы» (1896-1898).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Одилона Редона (1840-1916).</w:t>
      </w:r>
      <w:r w:rsidRPr="00E67AC3">
        <w:rPr>
          <w:rFonts w:ascii="Times New Roman" w:hAnsi="Times New Roman" w:cs="Times New Roman"/>
          <w:sz w:val="24"/>
          <w:szCs w:val="24"/>
        </w:rPr>
        <w:t xml:space="preserve"> Рисунки и графические серии Редона: «В мире мечты» (1879), «Начала» (1883). Цикл литографий, навеянных «Искушением св. Антония» Флобера (1888), иллюстрации к стихам Бодлера «Цветы зла». Картины религиозного содержания – «Будда» (1905).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Группа «Наби» («Пророк») и её лидер Пьер Боннар (1867-1947).</w:t>
      </w:r>
      <w:r w:rsidRPr="00E67AC3">
        <w:rPr>
          <w:rFonts w:ascii="Times New Roman" w:hAnsi="Times New Roman" w:cs="Times New Roman"/>
          <w:sz w:val="24"/>
          <w:szCs w:val="24"/>
        </w:rPr>
        <w:t xml:space="preserve"> Манифест (1890) вдохновителя группы Мориса Дени (1870-1943): подлинное произведение искусства должно быть декоративным, субъективным и произвольным. Увлечение набидов литературой, религиозной философией и музыкой, японской графикой и примитивной скульптурой. Морис Дени «Пейзаж с зелеными деревьями» (1893). Пьер Боннар «Партия в крокет» (1892).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Самостоятельная работа</w:t>
      </w:r>
      <w:r w:rsidRPr="00E67AC3">
        <w:rPr>
          <w:rFonts w:ascii="Times New Roman" w:hAnsi="Times New Roman" w:cs="Times New Roman"/>
          <w:sz w:val="24"/>
          <w:szCs w:val="24"/>
        </w:rPr>
        <w:t>: термин «символизм», перечислить основные работы; подготовить сообщения о творчестве ярких представителей символизма,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9.3. Модерн и его национальные разновидности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эпохе «модерна» и его национальных разновидностях. Дать определение термина «Модерн» («Ар нуво», «Стиль Гимара», «Югендстиль», «Сецессион» и др.); раскрыть причины возникновения нового стиля; проследить особенности стиля «модерн» в искусстве.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Причины создания нового стиля: развитие демократии; промышленная революция; вера в прогресс и лучшее будущее человечества; археологические открытия в Египте, на Крите, обнаружение Трои;  знакомство с искусством Востока; теория У. Морриса (1834-1896) о красоте, преображающей мир, создание в Англии движения искусств и ремесел в середине XIX  века. Роль художественных журналов в пропаганде нового стиля. Своеобразие архитектуры модерна – окончательное преодоление влияния античного ордера, виртуозное владение разнообразными средствами декоративного оформления фасадов и интерьеров. Источники вдохновения: вся история архитектуры и природные образы. Сущность творческого метода: принцип импровизации на выбранную тему. Увлечение готикой Антони Гауди (1852-1926): дом Висенса (1878-1885, Барселона); парк Гуэль (1900-1914, Барселона); церковь Саград Фамилия (1884 – 1926, не закончена, Барселона). Стремление уйти от границ архитектуры к свободе живописи и графики в отделке интерьеров Виктора Орта (1861 – 1947): дом Тасселя (1892 – 1893, Брюссель), отель ван Этвелде (1899, Брюссель), Народный дом (1896 – 1899, Брюссель). Дом как единое произведение искусства в творчестве Анри ван де Вельде (1863 – 1957): дом «Блюменверф» (1895, Уккеле близ Брюсселя). Красота и польза Отто Вагнера (1841 – 1918): Майолик-хауз (1899, Вена). Ясность композиции, компактность объема и богатство декора, навеянная архитектурой древних Йозефа Ольбриха: здание Сецессиона (1898, Вена). Природные мотивы лепных украшений, изысканные формы декоративных элементов Августа Энделя: Фотоателье «Эльвира» (1897 – 1898, Мюнхен).</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подготовка к зачету, просмотр учебной литературы, альбомов и монографий по истории искусства и творчеству художников Х</w:t>
      </w:r>
      <w:r w:rsidRPr="00E67AC3">
        <w:rPr>
          <w:rFonts w:ascii="Times New Roman" w:hAnsi="Times New Roman" w:cs="Times New Roman"/>
          <w:sz w:val="24"/>
          <w:szCs w:val="24"/>
          <w:lang w:val="en-US"/>
        </w:rPr>
        <w:t>I</w:t>
      </w:r>
      <w:r w:rsidRPr="00E67AC3">
        <w:rPr>
          <w:rFonts w:ascii="Times New Roman" w:hAnsi="Times New Roman" w:cs="Times New Roman"/>
          <w:sz w:val="24"/>
          <w:szCs w:val="24"/>
        </w:rPr>
        <w:t>Х века.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9.4.</w:t>
      </w:r>
      <w:r w:rsidRPr="00E67AC3">
        <w:rPr>
          <w:rFonts w:ascii="Times New Roman" w:hAnsi="Times New Roman" w:cs="Times New Roman"/>
          <w:b/>
          <w:sz w:val="24"/>
          <w:szCs w:val="24"/>
        </w:rPr>
        <w:tab/>
        <w:t>Зачет</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 xml:space="preserve">РАЗДЕЛ 10. ИСТОРИЯ РУССКОГО ИЗОБРАЗИТЕЛЬНОГО ИСКУССТВА КОНЦА XVIII – ПЕРВОЙ ПОЛОВИНЫ XIX  ВЕКА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Дать представление об общей закономерности развития русской культуры в первой половине XIX века: от классицизма через романтизм к реализму;  развитие, связанное с кризисом феодальной системы, результатом войны 1812 года и осознанием новой роли художника в обществе (в нем перестали видеть ремесленника, оценили независимый характер личности и творчества).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10.1.</w:t>
      </w:r>
      <w:r w:rsidRPr="00E67AC3">
        <w:rPr>
          <w:rFonts w:ascii="Times New Roman" w:hAnsi="Times New Roman" w:cs="Times New Roman"/>
          <w:b/>
          <w:sz w:val="24"/>
          <w:szCs w:val="24"/>
        </w:rPr>
        <w:tab/>
        <w:t>История русского искусства первой половины XIX века. Архитектура Высокого классицизма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архитектуре Высокого классицизма («русского ампира»). Рассказать о развитии городского ансамбля, синтезе архитектуры и скульптуры в творчестве А.Н. Воронихина, А.Д. Захарова, Т. де Томона. Познакомить с работами московских зодчих О.И. Бове, Л.И. Жилярди, А.Г. Григорьева. Обратить внимание на творчество В.П. Стасова,  ансамбли К. И. Росси.</w:t>
      </w:r>
    </w:p>
    <w:p w:rsidR="00E67AC3" w:rsidRPr="00E67AC3" w:rsidRDefault="00E67AC3" w:rsidP="00E67AC3">
      <w:pPr>
        <w:pStyle w:val="-"/>
        <w:spacing w:line="240" w:lineRule="auto"/>
        <w:ind w:firstLine="432"/>
        <w:rPr>
          <w:sz w:val="24"/>
          <w:szCs w:val="24"/>
        </w:rPr>
      </w:pPr>
      <w:r w:rsidRPr="00E67AC3">
        <w:rPr>
          <w:sz w:val="24"/>
          <w:szCs w:val="24"/>
        </w:rPr>
        <w:tab/>
        <w:t xml:space="preserve">Периодизация и общая характеристика искусства </w:t>
      </w:r>
      <w:r w:rsidRPr="00E67AC3">
        <w:rPr>
          <w:sz w:val="24"/>
          <w:szCs w:val="24"/>
          <w:lang w:val="en-US"/>
        </w:rPr>
        <w:t>XIX</w:t>
      </w:r>
      <w:r w:rsidRPr="00E67AC3">
        <w:rPr>
          <w:sz w:val="24"/>
          <w:szCs w:val="24"/>
        </w:rPr>
        <w:t xml:space="preserve"> века. Расцвет академического классицизма, национальные особенности романтизма в России. Национально-патриотический подъем эпохи Отечественной войны 1812 года. Освободительное движение декабристов. Общество любителей словесных наук и художеств и его роль в художественной жизни России.</w:t>
      </w:r>
    </w:p>
    <w:p w:rsidR="00E67AC3" w:rsidRPr="00E67AC3" w:rsidRDefault="00E67AC3" w:rsidP="00E67AC3">
      <w:pPr>
        <w:pStyle w:val="-"/>
        <w:spacing w:line="240" w:lineRule="auto"/>
        <w:ind w:firstLine="450"/>
        <w:rPr>
          <w:sz w:val="24"/>
          <w:szCs w:val="24"/>
        </w:rPr>
      </w:pPr>
      <w:r w:rsidRPr="00E67AC3">
        <w:rPr>
          <w:sz w:val="24"/>
          <w:szCs w:val="24"/>
        </w:rPr>
        <w:tab/>
        <w:t>Нарастание революционного движения.  В.Г. Белинский – революционный демократ. Выступления  А.И. Герцена, Н.П. Огарева.</w:t>
      </w:r>
    </w:p>
    <w:p w:rsidR="00E67AC3" w:rsidRPr="00E67AC3" w:rsidRDefault="00E67AC3" w:rsidP="00E67AC3">
      <w:pPr>
        <w:pStyle w:val="af1"/>
        <w:spacing w:line="240" w:lineRule="auto"/>
        <w:ind w:firstLine="450"/>
        <w:rPr>
          <w:rFonts w:cs="Times New Roman"/>
        </w:rPr>
      </w:pPr>
      <w:r w:rsidRPr="00E67AC3">
        <w:rPr>
          <w:rFonts w:cs="Times New Roman"/>
        </w:rPr>
        <w:tab/>
        <w:t>Литература об искусстве этого времени.</w:t>
      </w:r>
    </w:p>
    <w:p w:rsidR="00E67AC3" w:rsidRPr="00E67AC3" w:rsidRDefault="00E67AC3" w:rsidP="00E67AC3">
      <w:pPr>
        <w:pStyle w:val="-"/>
        <w:spacing w:line="240" w:lineRule="auto"/>
        <w:ind w:firstLine="432"/>
        <w:rPr>
          <w:sz w:val="24"/>
          <w:szCs w:val="24"/>
        </w:rPr>
      </w:pPr>
      <w:r w:rsidRPr="00E67AC3">
        <w:rPr>
          <w:sz w:val="24"/>
          <w:szCs w:val="24"/>
        </w:rPr>
        <w:tab/>
        <w:t>Высокий классицизм в архитектуре и его представители. Проблема синтеза искусств. Градостроительные задачи.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Андрея Никифоровича Воронихина</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(1759-1814).</w:t>
      </w:r>
      <w:r w:rsidRPr="00E67AC3">
        <w:rPr>
          <w:rFonts w:ascii="Times New Roman" w:hAnsi="Times New Roman" w:cs="Times New Roman"/>
          <w:sz w:val="24"/>
          <w:szCs w:val="24"/>
        </w:rPr>
        <w:t xml:space="preserve"> Раннее творчество и наследие XVIII века: работы в Строгановском дворце (Минеральный кабинет, картинная галерея), «Дача Строганова на Черной речке» (1797). Казанский собор в Санкт-Петербурге (1801-1811) – пример русского высокого классицизма, оригинальность градостроительного решения, гражданственный характер здания. Здание Горного института (1806-1811) –своеобразные пропилеи Петербурга. Постройки в пригородах Петербурга: проект галерей у фонтана «Самсон» в Петергофе, Висконтьев мост и Розовый павильон в парке Павловска.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Тома де Томона</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(1760-1813).</w:t>
      </w:r>
      <w:r w:rsidRPr="00E67AC3">
        <w:rPr>
          <w:rFonts w:ascii="Times New Roman" w:hAnsi="Times New Roman" w:cs="Times New Roman"/>
          <w:sz w:val="24"/>
          <w:szCs w:val="24"/>
        </w:rPr>
        <w:t xml:space="preserve"> Ранние работы в России. Французские источники стиля. Ансамбль Биржи (1805-1810). Мавзолей «Супругу-благодетелю» в Павловске (1805-1808). Архитектура малых форм. Характер связи с пейзажной и городской средой.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Андреяна Дмитриевича  Захарова</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(1761-1811).</w:t>
      </w:r>
      <w:r w:rsidRPr="00E67AC3">
        <w:rPr>
          <w:rFonts w:ascii="Times New Roman" w:hAnsi="Times New Roman" w:cs="Times New Roman"/>
          <w:sz w:val="24"/>
          <w:szCs w:val="24"/>
        </w:rPr>
        <w:t xml:space="preserve"> Ранние работы. Перестройка Адмиралтейства (1806-1823); превращение комплекса в главный ансамбль Петербурга. Роль скульптуры в раскрытии назначения здания; привлечение лучших мастеров. Содержание рельефных композиций, образы нимф, держащих сферы. Гармоничный синтез архитектуры и скульптуры.</w:t>
      </w:r>
    </w:p>
    <w:p w:rsidR="00E67AC3" w:rsidRPr="00E67AC3" w:rsidRDefault="00E67AC3" w:rsidP="00E67AC3">
      <w:pPr>
        <w:tabs>
          <w:tab w:val="left" w:pos="0"/>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Архитектура первой четверти XIX века. Эстетические воззрения и теории. Доминанта градостроительной проблемы. Ампир в Петербурге: проблема исторического города. Синтез архитектуры и скульптуры.</w:t>
      </w:r>
    </w:p>
    <w:p w:rsidR="00E67AC3" w:rsidRPr="00E67AC3" w:rsidRDefault="00E67AC3" w:rsidP="00E67AC3">
      <w:pPr>
        <w:tabs>
          <w:tab w:val="left" w:pos="0"/>
        </w:tabs>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Карла Ивановича Росси</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(1775-1849)</w:t>
      </w:r>
      <w:r w:rsidRPr="00E67AC3">
        <w:rPr>
          <w:rFonts w:ascii="Times New Roman" w:hAnsi="Times New Roman" w:cs="Times New Roman"/>
          <w:sz w:val="24"/>
          <w:szCs w:val="24"/>
        </w:rPr>
        <w:t xml:space="preserve"> и его крупнейшие архитектурные ансамбли в Петербурге: </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ансамбль Михайловского дворца (1819 -1825, ныне Русский музей), оформление Дворцовой площади (1819-1829): здание Главного Штаба и  министерств, Арка Главного штаба; ансамбль Александрийского театра (1828-1839), здание Сената и Синода (1829- 1834) в Санкт-Петербурге. Важная роль скульптуры в раскрытии  идейного содержания архитектурного ансамбля.</w:t>
      </w:r>
    </w:p>
    <w:p w:rsidR="00E67AC3" w:rsidRPr="00E67AC3" w:rsidRDefault="00E67AC3" w:rsidP="00E67AC3">
      <w:pPr>
        <w:tabs>
          <w:tab w:val="left" w:pos="0"/>
        </w:tabs>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Василия Петровича Стасова</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(1769 -1848)</w:t>
      </w:r>
      <w:r w:rsidRPr="00E67AC3">
        <w:rPr>
          <w:rFonts w:ascii="Times New Roman" w:hAnsi="Times New Roman" w:cs="Times New Roman"/>
          <w:sz w:val="24"/>
          <w:szCs w:val="24"/>
        </w:rPr>
        <w:t xml:space="preserve"> архитектор позднего классицизма. Павловские казармы  на Марсовом поле в Петербурге (1817-1821),  собор  Измайловского полка (1828-1835) и др.</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Восстановительные и градостроительные работы в Москве  после пожара 1812 года. Особенности градостроительной ситуации сравнительно с Петербургом. Основные памятники  обновленной Москвы.</w:t>
      </w:r>
    </w:p>
    <w:p w:rsidR="00E67AC3" w:rsidRPr="00E67AC3" w:rsidRDefault="00E67AC3" w:rsidP="00E67AC3">
      <w:pPr>
        <w:tabs>
          <w:tab w:val="left" w:pos="0"/>
        </w:tabs>
        <w:spacing w:after="0" w:line="240" w:lineRule="auto"/>
        <w:jc w:val="both"/>
        <w:rPr>
          <w:rFonts w:ascii="Times New Roman" w:hAnsi="Times New Roman" w:cs="Times New Roman"/>
          <w:b/>
          <w:iCs/>
          <w:sz w:val="24"/>
          <w:szCs w:val="24"/>
        </w:rPr>
      </w:pPr>
      <w:r w:rsidRPr="00E67AC3">
        <w:rPr>
          <w:rFonts w:ascii="Times New Roman" w:hAnsi="Times New Roman" w:cs="Times New Roman"/>
          <w:b/>
          <w:sz w:val="24"/>
          <w:szCs w:val="24"/>
        </w:rPr>
        <w:tab/>
        <w:t>Творчество Иосифа Бове</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(Осипа Ивановича; 1784-1834)</w:t>
      </w:r>
      <w:r w:rsidRPr="00E67AC3">
        <w:rPr>
          <w:rFonts w:ascii="Times New Roman" w:hAnsi="Times New Roman" w:cs="Times New Roman"/>
          <w:sz w:val="24"/>
          <w:szCs w:val="24"/>
        </w:rPr>
        <w:t xml:space="preserve"> и его роль в градостроительном преобразовании Москвы.  Работа по реконструкции Красной площади. Ансамбль Театральной  площади (1816-1825) и др. Общественные сооружения: Первая Градская больница (1828-1833), Триумфальные ворота (1827-1834). Разработка нового   типового классического типа частного дома.</w:t>
      </w:r>
      <w:r w:rsidRPr="00E67AC3">
        <w:rPr>
          <w:rFonts w:ascii="Times New Roman" w:hAnsi="Times New Roman" w:cs="Times New Roman"/>
          <w:b/>
          <w:sz w:val="24"/>
          <w:szCs w:val="24"/>
        </w:rPr>
        <w:t xml:space="preserve"> </w:t>
      </w:r>
    </w:p>
    <w:p w:rsidR="00E67AC3" w:rsidRPr="00E67AC3" w:rsidRDefault="00E67AC3" w:rsidP="00E67AC3">
      <w:pPr>
        <w:tabs>
          <w:tab w:val="left" w:pos="0"/>
        </w:tabs>
        <w:spacing w:after="0" w:line="240" w:lineRule="auto"/>
        <w:jc w:val="both"/>
        <w:rPr>
          <w:rFonts w:ascii="Times New Roman" w:hAnsi="Times New Roman" w:cs="Times New Roman"/>
          <w:b/>
          <w:sz w:val="24"/>
          <w:szCs w:val="24"/>
        </w:rPr>
      </w:pPr>
      <w:r w:rsidRPr="00E67AC3">
        <w:rPr>
          <w:rFonts w:ascii="Times New Roman" w:hAnsi="Times New Roman" w:cs="Times New Roman"/>
          <w:b/>
          <w:iCs/>
          <w:sz w:val="24"/>
          <w:szCs w:val="24"/>
        </w:rPr>
        <w:tab/>
        <w:t>Творчество Джованни Баттиста Жилярди</w:t>
      </w:r>
      <w:r w:rsidRPr="00E67AC3">
        <w:rPr>
          <w:rFonts w:ascii="Times New Roman" w:hAnsi="Times New Roman" w:cs="Times New Roman"/>
          <w:iCs/>
          <w:sz w:val="24"/>
          <w:szCs w:val="24"/>
        </w:rPr>
        <w:t xml:space="preserve"> </w:t>
      </w:r>
      <w:r w:rsidRPr="00E67AC3">
        <w:rPr>
          <w:rFonts w:ascii="Times New Roman" w:hAnsi="Times New Roman" w:cs="Times New Roman"/>
          <w:b/>
          <w:iCs/>
          <w:sz w:val="24"/>
          <w:szCs w:val="24"/>
        </w:rPr>
        <w:t>(Дементия Ивановича; 1788-1845)</w:t>
      </w:r>
      <w:r w:rsidRPr="00E67AC3">
        <w:rPr>
          <w:rFonts w:ascii="Times New Roman" w:hAnsi="Times New Roman" w:cs="Times New Roman"/>
          <w:iCs/>
          <w:sz w:val="24"/>
          <w:szCs w:val="24"/>
        </w:rPr>
        <w:t xml:space="preserve"> – итальянского архитектора, приехавшего в Москву в конце 1780-х.</w:t>
      </w:r>
      <w:r w:rsidRPr="00E67AC3">
        <w:rPr>
          <w:rFonts w:ascii="Times New Roman" w:hAnsi="Times New Roman" w:cs="Times New Roman"/>
          <w:sz w:val="24"/>
          <w:szCs w:val="24"/>
        </w:rPr>
        <w:t xml:space="preserve"> Перестройка здания Московского Университета (1817-1819). Своеобразие композиционных решений общественных и частных зданий.</w:t>
      </w:r>
    </w:p>
    <w:p w:rsidR="00E67AC3" w:rsidRPr="00E67AC3" w:rsidRDefault="00E67AC3" w:rsidP="00E67AC3">
      <w:pPr>
        <w:tabs>
          <w:tab w:val="left" w:pos="0"/>
        </w:tabs>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 xml:space="preserve">Творчество </w:t>
      </w:r>
      <w:r w:rsidRPr="00E67AC3">
        <w:rPr>
          <w:rFonts w:ascii="Times New Roman" w:hAnsi="Times New Roman" w:cs="Times New Roman"/>
          <w:b/>
          <w:iCs/>
          <w:sz w:val="24"/>
          <w:szCs w:val="24"/>
        </w:rPr>
        <w:t>Афанасия Григорьевича Григорьева</w:t>
      </w:r>
      <w:r w:rsidRPr="00E67AC3">
        <w:rPr>
          <w:rFonts w:ascii="Times New Roman" w:hAnsi="Times New Roman" w:cs="Times New Roman"/>
          <w:iCs/>
          <w:sz w:val="24"/>
          <w:szCs w:val="24"/>
        </w:rPr>
        <w:t xml:space="preserve"> </w:t>
      </w:r>
      <w:r w:rsidRPr="00E67AC3">
        <w:rPr>
          <w:rFonts w:ascii="Times New Roman" w:hAnsi="Times New Roman" w:cs="Times New Roman"/>
          <w:b/>
          <w:iCs/>
          <w:sz w:val="24"/>
          <w:szCs w:val="24"/>
        </w:rPr>
        <w:t>(1782-1868).</w:t>
      </w:r>
      <w:r w:rsidRPr="00E67AC3">
        <w:rPr>
          <w:rFonts w:ascii="Times New Roman" w:hAnsi="Times New Roman" w:cs="Times New Roman"/>
          <w:iCs/>
          <w:sz w:val="24"/>
          <w:szCs w:val="24"/>
        </w:rPr>
        <w:t xml:space="preserve"> Разработка основных типов  зданий жилой архитектуры усадебного характера: дом Хрущевых (1815-1817)</w:t>
      </w:r>
      <w:r w:rsidRPr="00E67AC3">
        <w:rPr>
          <w:rFonts w:ascii="Times New Roman" w:hAnsi="Times New Roman" w:cs="Times New Roman"/>
          <w:sz w:val="24"/>
          <w:szCs w:val="24"/>
        </w:rPr>
        <w:t xml:space="preserve">. Его взаимоотношения с Жилярди.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Просмотр фильма, например, режиссера Ирины Киселевой «Архитектура русского классицизма» (ВПТО «Видеофильм»).</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перечислить в тетради основные произведения архитектуры и имена авторов; найти в архитектурных строениях своего города  памятники XIX века, выполненные в стиле классицизма.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10.2.</w:t>
      </w:r>
      <w:r w:rsidRPr="00E67AC3">
        <w:rPr>
          <w:rFonts w:ascii="Times New Roman" w:hAnsi="Times New Roman" w:cs="Times New Roman"/>
          <w:b/>
          <w:sz w:val="24"/>
          <w:szCs w:val="24"/>
        </w:rPr>
        <w:tab/>
        <w:t>Скульптура первой половины XIX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синтезе архитектуры и скульптуры в русском искусстве первой половины XIX века. Познакомить с монументально-декоративными работами Ф.Ф. Щедрина, С.С. Пименова, В.И. Демут-Малиновского. Рассмотреть творчество И.П. Мартоса.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Роль русских скульпторов в художественном оформлении архитектурных ансамблей. Феодосий Федорович Щедрин (1751-1825) «Морские нимфы» Адмиралтейства.  Василий Иванович Демут-Малиновский (1779-1846) и Степан Степанович Пименов (1784-1833) «Колесница Славы на арке Главного Штаба в Санкт-Петербурге». Борис Иванович Орловский (Смирнов; 1796 (?) -1837): памятники фельдмаршалу Кутузову  и Барклаю де Толли  перед Казанским собором в Петербурге (1829-1836, поставлены в 1837). Петр Карлович Клодт (Клодт фон Юргенсбург; 1805-1867): скульптурные группы «Укротители коней» на Аничковом мосту в Петербурге (1833-1850).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Творчество</w:t>
      </w:r>
      <w:r w:rsidRPr="00E67AC3">
        <w:rPr>
          <w:rFonts w:ascii="Times New Roman" w:hAnsi="Times New Roman" w:cs="Times New Roman"/>
          <w:i/>
          <w:sz w:val="24"/>
          <w:szCs w:val="24"/>
        </w:rPr>
        <w:t xml:space="preserve"> </w:t>
      </w:r>
      <w:r w:rsidRPr="00E67AC3">
        <w:rPr>
          <w:rFonts w:ascii="Times New Roman" w:hAnsi="Times New Roman" w:cs="Times New Roman"/>
          <w:sz w:val="24"/>
          <w:szCs w:val="24"/>
        </w:rPr>
        <w:t xml:space="preserve">Ивана Петровича Мартоса (1754-1835). Эволюция от лирической интерпретации образов к героизации действующих лиц в скульптурной композиции. </w:t>
      </w:r>
      <w:r w:rsidRPr="00E67AC3">
        <w:rPr>
          <w:rFonts w:ascii="Times New Roman" w:hAnsi="Times New Roman" w:cs="Times New Roman"/>
          <w:spacing w:val="3"/>
          <w:sz w:val="24"/>
          <w:szCs w:val="24"/>
        </w:rPr>
        <w:t xml:space="preserve">Надгробия, мемориальная пластика 1780-1790-х выполнена в стилистике </w:t>
      </w:r>
      <w:r w:rsidRPr="00E67AC3">
        <w:rPr>
          <w:rFonts w:ascii="Times New Roman" w:hAnsi="Times New Roman" w:cs="Times New Roman"/>
          <w:spacing w:val="3"/>
          <w:sz w:val="24"/>
          <w:szCs w:val="24"/>
          <w:lang w:val="en-US"/>
        </w:rPr>
        <w:t>XVIII</w:t>
      </w:r>
      <w:r w:rsidRPr="00E67AC3">
        <w:rPr>
          <w:rFonts w:ascii="Times New Roman" w:hAnsi="Times New Roman" w:cs="Times New Roman"/>
          <w:spacing w:val="3"/>
          <w:sz w:val="24"/>
          <w:szCs w:val="24"/>
        </w:rPr>
        <w:t xml:space="preserve"> века. Характерные черты: просветленность образов, овеянных тихой скорбью, высоким лирическим чувством, мудрым принятием смерти. Художественное совершенство надгробий: надгробие  М.П. Собакиной (1782), надгробие  Е.С. Куракиной (1792).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Памятник Минину и Пожарскому в Москве (1804-1818) - пример воплощения в лаконичной художественной форме, в образах простых и ясных идеи высшего гражданского долга и подвига во имя Родины.  Работа над скульптурами Казанского собора.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перечислить в тетради основные произведения; подготовить сообщение о творчестве крупнейшего русского мастера-медальера Федора Петровича Толстого (1783 – 1873).</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 xml:space="preserve">10.3. Русская живопись первой половины </w:t>
      </w:r>
      <w:r w:rsidRPr="00E67AC3">
        <w:rPr>
          <w:rFonts w:ascii="Times New Roman" w:hAnsi="Times New Roman" w:cs="Times New Roman"/>
          <w:b/>
          <w:sz w:val="24"/>
          <w:szCs w:val="24"/>
          <w:lang w:val="en-US"/>
        </w:rPr>
        <w:t>XIX</w:t>
      </w:r>
      <w:r w:rsidRPr="00E67AC3">
        <w:rPr>
          <w:rFonts w:ascii="Times New Roman" w:hAnsi="Times New Roman" w:cs="Times New Roman"/>
          <w:b/>
          <w:sz w:val="24"/>
          <w:szCs w:val="24"/>
        </w:rPr>
        <w:t xml:space="preserve"> века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10.3.1. Творчество О. А. Кипренского (1782 – 1836)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творчестве художника-романтика начала  XIX века Ореста Адамовича  Кипренского, искавшего в образе человека возвышенное начало.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Общие черты русского портрета начала </w:t>
      </w:r>
      <w:r w:rsidRPr="00E67AC3">
        <w:rPr>
          <w:rFonts w:ascii="Times New Roman" w:hAnsi="Times New Roman" w:cs="Times New Roman"/>
          <w:sz w:val="24"/>
          <w:szCs w:val="24"/>
          <w:lang w:val="en-US"/>
        </w:rPr>
        <w:t>XIX</w:t>
      </w:r>
      <w:r w:rsidRPr="00E67AC3">
        <w:rPr>
          <w:rFonts w:ascii="Times New Roman" w:hAnsi="Times New Roman" w:cs="Times New Roman"/>
          <w:sz w:val="24"/>
          <w:szCs w:val="24"/>
        </w:rPr>
        <w:t xml:space="preserve"> века, его отличие от портрета </w:t>
      </w:r>
      <w:r w:rsidRPr="00E67AC3">
        <w:rPr>
          <w:rFonts w:ascii="Times New Roman" w:hAnsi="Times New Roman" w:cs="Times New Roman"/>
          <w:sz w:val="24"/>
          <w:szCs w:val="24"/>
          <w:lang w:val="en-US"/>
        </w:rPr>
        <w:t>XVIII</w:t>
      </w:r>
      <w:r w:rsidRPr="00E67AC3">
        <w:rPr>
          <w:rFonts w:ascii="Times New Roman" w:hAnsi="Times New Roman" w:cs="Times New Roman"/>
          <w:sz w:val="24"/>
          <w:szCs w:val="24"/>
        </w:rPr>
        <w:t xml:space="preserve"> века. Расцвет русской художественной культуры первой трети </w:t>
      </w:r>
      <w:r w:rsidRPr="00E67AC3">
        <w:rPr>
          <w:rFonts w:ascii="Times New Roman" w:hAnsi="Times New Roman" w:cs="Times New Roman"/>
          <w:sz w:val="24"/>
          <w:szCs w:val="24"/>
          <w:lang w:val="en-US"/>
        </w:rPr>
        <w:t>XIX</w:t>
      </w:r>
      <w:r w:rsidRPr="00E67AC3">
        <w:rPr>
          <w:rFonts w:ascii="Times New Roman" w:hAnsi="Times New Roman" w:cs="Times New Roman"/>
          <w:sz w:val="24"/>
          <w:szCs w:val="24"/>
        </w:rPr>
        <w:t xml:space="preserve"> в. Идеи гуманизма, реалистические тенденции в русском искусстве. Расцвет академического классицизма, национальные особенности романтизма в России. Национально-патриотический подъем эпохи Отечественной войны 1812 года. Освободительное движение декабристов.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О.А. Кипренский</w:t>
      </w:r>
      <w:r w:rsidRPr="00E67AC3">
        <w:rPr>
          <w:rFonts w:ascii="Times New Roman" w:hAnsi="Times New Roman" w:cs="Times New Roman"/>
          <w:b/>
          <w:i/>
          <w:iCs/>
          <w:sz w:val="24"/>
          <w:szCs w:val="24"/>
        </w:rPr>
        <w:t>.</w:t>
      </w:r>
      <w:r w:rsidRPr="00E67AC3">
        <w:rPr>
          <w:rFonts w:ascii="Times New Roman" w:hAnsi="Times New Roman" w:cs="Times New Roman"/>
          <w:sz w:val="24"/>
          <w:szCs w:val="24"/>
        </w:rPr>
        <w:t xml:space="preserve"> Концепция личности и ее новизна в портретах художника. Отражение характера эпохи. Круг моделей.  Портреты, выполненные до отъезда в Европу: портреты Е.П. Ростопчиной (1809), Д.Н. Хвостовой (1809),  мальчика Челищева (ок. 1809), воплотившие стремления художника выразить сложные, задумчивые, изменчивые в настроения личности человека. Романтизм как тема и метод: портрет полковника лейб-гусаров Е.В. Давыдова. (1809). Графические портреты художника, запечатлевшие генерала Е.И. Чаплица, А.Р. Томилова, П.А. Оленина (все 1813).  Произведения первого итальянского периода. Стилизаторские тенденции. Возвращение в Россию. Портрет А.С. Пушкина  (1827). Поздние произведения Кипренского.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перечислить названия основных произведений; подготовить сообщение о графических работах художника.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10.3.2. Творчество К. П. Брюллова (1799 – 1852)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русской исторической картине 1830-1840-х годов, в которой на смену исторической условности пришла историческая правда; познакомить с творчеством Карла Павловича Брюллова соединившего в своем творчестве идеалы классической школы и нововведения романтизма.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Карл Павлович Брюллов (1799-1852) – великий русский художник. Ученические годы: картина «Нарцисс» (1819). Работы на библейские и мифологические сюжеты: «Явление Аврааму трех  ангелов у дуба Мамврийского» (1821), «Эдип и Антигона» (1821). Тенденции пленэра в работах «Итальянское утро» (1823), «Итальянский полдень» (1827), «Сбор винограда» (1827) «Последний день Помпеи» (1826-1833) - выдающееся произведение русской исторической живописи. Компромисс между классицизмом и романтизмом.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Портретная живопись как основной вид творчества художника зрелого периода: «Всадница» (1832). «Портрет графини Ю.П. Самойловой с воспитанницей Амацилией» (1838-1842). «Портрет кн. Е.П. Салтыковой» (1837-1838), «Портрет Нестора Кукольника» (1836), «Портрет А.Н. Струговщикова» (1840), «Автопортрет» (1848).  Характерные черты: правдивость, многогранность характеристик, мастерство исполнения.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Работа над темой русской истории «Осада Пскова польским королем Стефаном Баторием в 1581 году»  (1839-1843). Разработка эскизов и картонов для монументальных росписей  в Исаакиевском  соборе. Рисунок и акварель.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перечислить названия основных произведений художника; подготовить сообщение о работах итальянского периода, проанализировать (по выбору) один из портретов кисти Брюллова.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10.3.3.</w:t>
      </w:r>
      <w:r w:rsidRPr="00E67AC3">
        <w:rPr>
          <w:rFonts w:ascii="Times New Roman" w:hAnsi="Times New Roman" w:cs="Times New Roman"/>
          <w:b/>
          <w:sz w:val="24"/>
          <w:szCs w:val="24"/>
        </w:rPr>
        <w:tab/>
        <w:t>Творчество А. А. Иванова (1806 – 1858)</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творчестве А.А. Иванова, проанализировать основные этапы работы над картиной «Явление Христа народу». </w:t>
      </w:r>
    </w:p>
    <w:p w:rsidR="00E67AC3" w:rsidRPr="00E67AC3" w:rsidRDefault="00E67AC3" w:rsidP="00E67AC3">
      <w:pPr>
        <w:spacing w:after="0" w:line="240" w:lineRule="auto"/>
        <w:jc w:val="both"/>
        <w:rPr>
          <w:rFonts w:ascii="Times New Roman" w:hAnsi="Times New Roman" w:cs="Times New Roman"/>
          <w:sz w:val="24"/>
          <w:szCs w:val="24"/>
        </w:rPr>
      </w:pP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Александр Андреевич Иванов (1806-1858) и его место в русском искусстве. Раннее творчество: «Приам, испрашивающий у Ахиллеса тело Гектора» (1824), «Иосиф, толкующий сны заключенным с ним  в темнице виночерпию и хлебодару» (1827). Работа в Италии (1831-1848). Использование памятников античной скульптуры в картине «Аполлон, Гиацинт и Кипарис, занимающиеся музыкой и пением» (1831-1834), «Явление Христа Марии Магдалине после воскресения» (1835).  Знакомство с Гоголем. Основные этапы работы над картиной  «Явление Христа народу» (1837-1857), ее идейный замысел. Вера художника в нравственное преобразование людей, в совершенствование человека. Творческий метод художника в осуществлении творческого замысла. Пленэрные этюды к картине как «энциклопедия» жизни Природы во всех ее проявлениях. Реализм этюдов Иванова. Цикл «пейзажей с мальчиками». Поиск индивидуальных характеристик главных персонажей, портретные этюды. Диссонанс между чертами классицизма (замкнутостью композиции, расположением фигур по принципу барельефа, обращением к античности в трактовке образа Христа) и пленэрным характером живописи. Путь художника от конкретно-реалистической сцены к монументально-эпическому полотну.</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Жанровые акварели. Эволюция стиля. Создание цикла «библейских эскизов» для росписей общественных зданий. Замысел и программа. Наследие Иванова, его выдающееся место в истории мирового искусства.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записать в тетради названия  основных произведений Александра Иванова, написать краткое сообщение о творчестве.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10.3.4. Творчество В. А. Тропинина (1776 – 1857)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творчестве Василия Андреевича Тропинина, живописца и рисовальщика; выдающегося портретиста, сыгравшего большую роль в развитии московской портретной школы 1820 – 1830 годов.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Происхождение из среды крепостных. Роль самообразования.  Раннее творчество. Основные произведения: «Портрет сына художника, Арсения» (около 1818). Внутренняя ясность и уравновешенность портретов 1820-х годов. «Портрет П.А. Булахова» (1823). «Портрет А.С. Пушкина» (1827).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Тропинин – создатель жанрового портрета: «Кружевница» (1823). «Пряха» (1820-е г.) и другие. Правдивость характеров изображенных,  искренность выражения, достоверность бытовых деталей. «Автопортрет на фоне окна с видом на Кремль» (1846).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Самостоятельная работа</w:t>
      </w:r>
      <w:r w:rsidRPr="00E67AC3">
        <w:rPr>
          <w:rFonts w:ascii="Times New Roman" w:hAnsi="Times New Roman" w:cs="Times New Roman"/>
          <w:sz w:val="24"/>
          <w:szCs w:val="24"/>
        </w:rPr>
        <w:t>: перечислить основные произведения художника; подготовить сообщение о его творческом пути.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10.3.5. Венецианов и его школа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творчестве Алексея Гавриловича Венецианова (1780 – 1847) - родоначальника бытового жанра в русской живописи; рассказать о его педагогической деятельности и художественной школе в Сафонкове, Тверской губернии.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Начало творческой деятельности. Ранние портреты и офорты. Первые опыты в изображении бытовых сцен. Своеобразие изображения крестьянского мира. Роль пейзажа. Понимание искусства как непосредственного, следующего натуре воспроизведения окружающей действительности. Картина «Гумно» (1822-1823). Создание обобщенного образа сельской жизни. «На пашне. Весна», «На жатве. Лето» (обе 1820-е). Первое в русской живописи правдивое изображение характерных мотивов среднерусского сельского пейзажа. «Спящий пастушок» (1824). Создание галереи крестьянских типов, написанных с натуры: «Девушка с бурачком» (1824), «Захарка» (1825), «Крестьянка с васильками» (1820-е). Поэтизация крестьянской жизни, бесконфликтность творчества. «Утро помещицы» (1823).  Красота русского сельского пейзажа и подлинное единство человека и природы – как основное в работах художника. Значение Венецианова как педагога, родоначальника художественного направления в русской живописи второй трети XIX века. Отрицание академической системы обучения; работа с натуры с первых шагов в искусстве как основа педагогического метода.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А.Г. Венецианов и его ученики. Содержание их живописи – внимательное, любовное и поэтическое изображение русской жизни и русской сельской природы. К.А. Зеленцов (1790-1845) «В комнатах» (конец 1820-х), Г.В. Сорока (1823-1864) «Кабинет дома в Островках» (1844), «Рыбаки» (1840-е г.). Н.С. Крылов (1802-1831) «Зима» (1827) – одна из первых «зим» в русской живописи.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перечислить в тетради основные работы Венецианова; подготовить сообщение о художниках школы Венецианова.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10.3.6. Творчество П. А. Федотова (1815 – 1852)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творчестве Павла Андреевича Федотова – первого представителя критического реализма в русской живописи. Показать связи искусства Федотова с традициями голландской живописи и творчеством английского художника Хогарта.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Павел Андреевич Федотов (1816-1852) – мастер реалистического искусства. Первые  живописные и графические работы. Сепии середины 1840-х годов, их нравственно-критическая направленность, эволюция от карикатурного образа к трагическому ощущению бессмысленности существования: «Кончина Фидельки» и «Следствие кончины Фидельки» (1844). Концепция бытовой картины и ее отличие от венециановского варианта: «Свежий кавалер. Утро чиновника, получившего первый крестик» (1846), «Разборчивая невеста» (1847), «Сватовство майора» (1848). «Завтрак аристократа» (1849-1851), «Анкор, еще анкор!» (1851-1852). «Вдовушка» (1851). Метод работы художника: поиск занимательного и  поучительного сюжета, внимание к деталям, следование натуре. Федотов - мастер камерного портрета – «Портрет Н.П. Жданович за клавесином» (1849). Значение Федотова как выдающегося художника-новатора и  предшественника идейного критического  реализма второй половины XIX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указать в тетради основные произведения Федотова; прочитать стихотворение художника, написанное к картине «Сватовство майора» из книги Г. Островского «Рассказ о русской живописи» - М.: Изобразительное искусство, 1990. С. 143–144; прочитать книгу о творчестве художника, например: Э. Кузнецова «Павел Федотов». - Л.: «Искусство», 1990.</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РАЗДЕЛ 11. ИСТОРИЯ РУССКОГО ИСКУССТВА ВТОРОЙ ПОЛОВИНЫ XIX  ВЕКА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sz w:val="24"/>
          <w:szCs w:val="24"/>
        </w:rPr>
        <w:tab/>
        <w:t>Общественная жизнь, ее отражение в революционно-демократической эстетике (Н. Г. Чернышевский), литературе и изобразительном искусстве. Развитие метода критического реализма. Борьба прогрессивных художников с академизмом и буржуазным салонным искусством. Значение «бунта 14-ти» в Академии художеств. Расцвет русского реалистического искусства. Общественное и художественное значение деятельности Товарищества передвижников. Идейно-художественная общность их искусства и прогресс русской литературы и музыки во 2-й половине XIX в. Роль В. В. Стасова в развитии русской прогрессивной художественной критики и публицистики и П. М. Третьякова в создании галереи русской национальной живописи.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11.1. Русская живопись 60 –х годов XIX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Познакомить с творчеством В.Г. Перова одного из основоположников критического реализма в живописи. Сформировать представление о зарождении новой системы видения, т.н. критическом реализме как характерном явлении для живописи второй половины XIX века. Раскрыть ведущее положение жанровой живописи как искусства, непосредственно отражающего современную жизнь.</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Василий Григорьевич Перов (1834-1882) – ведущий художник демократического реализма в  русской живописи. Антиклерикальный характер произведений: «Проповедь в селе» (1861),  «Сельский крестный ход на Пасхе» (1861), «Чаепитие в Мытищах» (1862), «Монастырская трапезная» (1865). Академическое пенсионерство, знакомство с современными западными мастерами живописи.  Парижский период творчества, основная тема  - жизнь городской бедноты: «Слепой музыкант» (этюд к картине «Уличная сцена», 1864), «Савояр» (1863-1864).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Изображение жизни русских крестьян, тема женской судьбы в России:  «Проводы покойника» (1865), «Последний кабак у заставы» (1868); быта городской бедноты - «Приезд гувернантки в купеческий дом» (1866), «Утопленница» (1867).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Детская тема в творчестве В.Г. Перова - «Тройка» (1866).  Роль пейзажа в картинах Перова.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Психологический портрет в творчестве Перова. Лучшие работы мастера: портрет А.Н. Островского (1871), Ф.М. Достоевского (1872), В.И. Даля (1872), И.С. Тургенева (1872), А.К. Саврасова (1878).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Жанровые картины Перова 1970-х годов: «Птицелов» (1870), «Охотники на привале» (1871). Связь живописи с литературой той поры, восприятие современниками картины  «Старики родители на могиле сына» (1874) как иллюстрация к роману И.С. Тургенева «Отцы и дети».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Обращение к русской истории, работа над образом Пугачева. Педагогическая деятельность В.Г. Перова в Московском училище живописи, ваяния и зодчества. Расцвет русского демократического реализма второй половины </w:t>
      </w:r>
      <w:r w:rsidRPr="00E67AC3">
        <w:rPr>
          <w:rFonts w:ascii="Times New Roman" w:hAnsi="Times New Roman" w:cs="Times New Roman"/>
          <w:sz w:val="24"/>
          <w:szCs w:val="24"/>
          <w:lang w:val="en-US"/>
        </w:rPr>
        <w:t>XIX</w:t>
      </w:r>
      <w:r w:rsidRPr="00E67AC3">
        <w:rPr>
          <w:rFonts w:ascii="Times New Roman" w:hAnsi="Times New Roman" w:cs="Times New Roman"/>
          <w:sz w:val="24"/>
          <w:szCs w:val="24"/>
        </w:rPr>
        <w:t xml:space="preserve">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Обличительный жанр в живописи 1860-х годов, его связь с литературой, публицистикой, театром. Подчеркнутая социальная заостренность сюжетов. Критика социальных условий крепостнической России в их произведениях. Основные произведения художников-шестидесятников: А.Л. Юшанова (1840-1866) – «Проводы начальника» (1864); И.М. Прянишникова (1840-1894) – «Шутники» (1865); В.И. Якоби (1834-1902) «Привал арестантов» (1861); В.В. Пукирева (1832-1890) «Неравный брак» (1862); Н.В. Неврева (1830-1904) «Торг» (1866) и «Воспитанница» (1867).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сообщение о творчестве художников-шестидесятников.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11.2</w:t>
      </w:r>
      <w:r w:rsidRPr="00E67AC3">
        <w:rPr>
          <w:rFonts w:ascii="Times New Roman" w:hAnsi="Times New Roman" w:cs="Times New Roman"/>
          <w:b/>
          <w:sz w:val="24"/>
          <w:szCs w:val="24"/>
        </w:rPr>
        <w:tab/>
        <w:t>Роль и значение организации «Товарищества передвижных художественных выставок» в развитии русской живописи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Рассказать о роли Ивана Николаевича Крамского (1837-1887) в создании и деятельности «Петербургской артели художников». Познакомить с творчеством Крамского, его основными картинами, их идейным замыслом и художественной формой. Раскрыть значение деятельности передвижников в развитии русского искусства и воспитании художественных вкусов русского общества.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Кризис официальной школы – Петербургской Академии художеств. Борьба  за право искусства обращаться к реальной жизни. Выход из Академии 14  выпускников,  организация  «Петербургской артели художников» под руководством И.М. Крамского.  Роль московского Училища  живописи и ваяния и зодчества в подготовке художественных кадров демократического направления. Объединение московских и петербургских передовых художественных сил в Товарищество передвижных художественных выставок (1870), состав, цели и задачи организации. Идейная программа - отражать жизнь  со всеми ее социальными проблемами и во всех ее проявлениях. Первая выставка произведений передвижников в 1871 году.  Роль И.Н. Крамского и В.В. Стасова в развитии русской прогрессивной художественной критики и публицистики.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Иван Николаевич Крамской</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(1837-1887)</w:t>
      </w:r>
      <w:r w:rsidRPr="00E67AC3">
        <w:rPr>
          <w:rFonts w:ascii="Times New Roman" w:hAnsi="Times New Roman" w:cs="Times New Roman"/>
          <w:sz w:val="24"/>
          <w:szCs w:val="24"/>
        </w:rPr>
        <w:t xml:space="preserve"> – вождь, идеолог и организатор передвижничества. Вера в воспитательную силу  искусства, способного нравственно совершенствовать личность. Связь произведений  Крамского с русской литературой: «Майская ночь» (1871), «Лунная ночь» (1880).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Обращение к евангельским сюжетам. Современность произведения «Христос в пустыне» (1872) для передовой интеллигенции 1870-х годов; выражение идеи раздумий о готовности принести себя в жертву во имя наивысшей цели.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Портретная галерея И.Н. Крамского, стремление запечатлеть высоко духовные личности, выдающихся деятелей русской культуры.  Разработка нового типа - портрета-картины, изображающего портретируемого в привычной и характерной для  него обстановке. Создание образов великих русских писателей и художников: Л.Н. Толстого (1973), Н.А. Некрасова (1877-1878), М.Е. Салтыкова-Щедрина (1879). «Автопортрет» (1867) Крамского – пример глубокого образа художника-разночинца, человека своей эпохи. Образы крестьян у Крамского: «Полесовщик» (1874), «Крестьянин с уздечкой» («Мина Моисеев», 1883). Произведения Крамского 1880-х годов: «Неизвестная» (1883).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Работа Крамского над картиной «Хохот» («Радуйся, царь Иудейский», 1877-1882).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зафиксировать в тетради основные произведения И.Н. Крамского, сделать описание одной из картин (по выбору)  художника.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11.3.</w:t>
      </w:r>
      <w:r w:rsidRPr="00E67AC3">
        <w:rPr>
          <w:rFonts w:ascii="Times New Roman" w:hAnsi="Times New Roman" w:cs="Times New Roman"/>
          <w:b/>
          <w:sz w:val="24"/>
          <w:szCs w:val="24"/>
        </w:rPr>
        <w:tab/>
        <w:t>Развитие бытового жанра в живописи 70 – 80 годов XIX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идейно-художественной особенности бытовой картины передвижников. Познакомить с произведениями В.М. Максимова, Г.Г. Мясоедова, К.А. Савицкого, Н.А. Ярошенко, В. Е. Маковского.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Василий Максимович Максимов (1844 – 1911). </w:t>
      </w:r>
      <w:r w:rsidRPr="00E67AC3">
        <w:rPr>
          <w:rFonts w:ascii="Times New Roman" w:hAnsi="Times New Roman" w:cs="Times New Roman"/>
          <w:sz w:val="24"/>
          <w:szCs w:val="24"/>
        </w:rPr>
        <w:t>Изображение сцен из деревенской жизни, крестьянских обычаев и нравов. «Приход колдуна на крестьянскую свадьбу» (1875), «Семейный раздел» (1876), «Лихая свекровь» (1893). Лиризм картины «Все в прошлом» (1889).</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Григорий Григорьевич Мясоедов (1834 – 1911)</w:t>
      </w:r>
      <w:r w:rsidRPr="00E67AC3">
        <w:rPr>
          <w:rFonts w:ascii="Times New Roman" w:hAnsi="Times New Roman" w:cs="Times New Roman"/>
          <w:sz w:val="24"/>
          <w:szCs w:val="24"/>
        </w:rPr>
        <w:t xml:space="preserve"> – один из организаторов и учредителей Товарищества. Поднятие острых проблем общественной жизни в рамках жанра. «Земство обедает» (1872). Изображение красоты крестьянского труда («Косцы», 1887), древних поверий и обычаев («Опахивание», 1876).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Константин Аполлонович Савицкий (1844 – 1905).</w:t>
      </w:r>
      <w:r w:rsidRPr="00E67AC3">
        <w:rPr>
          <w:rFonts w:ascii="Times New Roman" w:hAnsi="Times New Roman" w:cs="Times New Roman"/>
          <w:sz w:val="24"/>
          <w:szCs w:val="24"/>
        </w:rPr>
        <w:t xml:space="preserve"> Стремление к правдивой передаче действительности, интерес к народным типам и характерам («Встреча иконы», 1878). Создание одного из первых в русском искусстве изображений труда («Ремонтные работы на железной дороге», 1874). Искусство композиционного построения массовых сцен, «хоровое начало» картины «На войну» (1880 – 1888).</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Николай Александрович Ярошенко (1846 – 1898).</w:t>
      </w:r>
      <w:r w:rsidRPr="00E67AC3">
        <w:rPr>
          <w:rFonts w:ascii="Times New Roman" w:hAnsi="Times New Roman" w:cs="Times New Roman"/>
          <w:sz w:val="24"/>
          <w:szCs w:val="24"/>
        </w:rPr>
        <w:t xml:space="preserve"> Социальные мотивы в картине «Всюду жизнь» (1888) и в типичных образах, сочетающих жанровое и портретное начало («Кочегар», 1878; «Курсистка», 1883). Образы русской интеллигенции в серии портретов деятелей русской культуры – П.А. Стрепетовой (1884), И. Н. Крамского (1876), Л. Н. Толстого (1894).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Владимир Егорович Маковский (1846 – 1920).</w:t>
      </w:r>
      <w:r w:rsidRPr="00E67AC3">
        <w:rPr>
          <w:rFonts w:ascii="Times New Roman" w:hAnsi="Times New Roman" w:cs="Times New Roman"/>
          <w:sz w:val="24"/>
          <w:szCs w:val="24"/>
        </w:rPr>
        <w:t xml:space="preserve"> Постановка острых вопросов современной жизни в жанре бытовой, режиссерски разработанной картины. «Крах банка» (1881), «Свидание» (1883), «На бульваре» (1886 – 1887).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сообщение о творчестве художников-передвижников вашего края, области.</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11.4.</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Батальная живопись</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военной теме в творчестве русских художников второй половины XIX в. Познакомить с творчеством В. В. Верещагина. Выявить разоблачение войны в его живописных сериях.</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Творчество Василия Васильевича Верещагина (1842 – 1904) – художника, путешественника, историка искусств, археолога,  верившего в познавательно-воспитательную силу искусства, с протокольной беспощадностью стремившегося показать ужас войны, насилие захватчиков, религиозный фанатизм. Создание серий картин на одну тему.</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Туркестанская серия (о войне в Средней Азии). Этнографическо-документальный характер зарисовок и картин. Красота Востока («Двери Тимура (Тамерлана)», 1871 – 1872) и сцены зверств («Торжествуют», 1871 – 1872). Выражение ненависти к войне в картине «Апофеоз войны» (1871).</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Серия архитектурных пейзажей Индии. «Мавзолей Тадж Махал в Агре» (1874 – 1876).</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«Балканская серия» (1877 – 1881), посвященная русско-турецкой компании на Балканах. Создание героического образа русского солдата. «Шипка – Шейново. Скобелев под Шипкой» (1877 – 1878).</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Последняя серия картин – «1812 год. Наполеон в России» (1877 – 1904); показ разгрома наполеоновской армии и героизма русских партизан.</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сообщение о творчестве художника, перечислить основные произведения, анализ одной композиции.</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11.5.</w:t>
      </w:r>
      <w:r w:rsidRPr="00E67AC3">
        <w:rPr>
          <w:rFonts w:ascii="Times New Roman" w:hAnsi="Times New Roman" w:cs="Times New Roman"/>
          <w:b/>
          <w:sz w:val="24"/>
          <w:szCs w:val="24"/>
        </w:rPr>
        <w:tab/>
        <w:t>Развитие пейзажного жанра 2-й половины XIX века</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развитии пейзажного жанра во второй половине XIX века, видах пейзажа (романтическом, эпическом и лирическом). Проследить эволюцию творчества И. К. Айвазовского. Познакомиться с пейзажами передвижников (А. К. Саврасова, И. И. Шишкина, Ф. А. Васильева, А. И. Куинджи).</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Обращение русских пейзажистов второй половины XIX века к образам родной природы.</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Иван Константинович Айвазовский</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(Гайвазовский; 1817 – 1900),</w:t>
      </w:r>
      <w:r w:rsidRPr="00E67AC3">
        <w:rPr>
          <w:rFonts w:ascii="Times New Roman" w:hAnsi="Times New Roman" w:cs="Times New Roman"/>
          <w:sz w:val="24"/>
          <w:szCs w:val="24"/>
        </w:rPr>
        <w:t xml:space="preserve"> живописец, маринист. Романтизм в ранних произведениях: «Девятый вал» (1850), «Радуга» (1873). Возрастающий реализм в его более поздних произведениях («Черное море», 1881).</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Алексей Кондратьевич Саврасов (1830 – 1897);</w:t>
      </w:r>
      <w:r w:rsidRPr="00E67AC3">
        <w:rPr>
          <w:rFonts w:ascii="Times New Roman" w:hAnsi="Times New Roman" w:cs="Times New Roman"/>
          <w:sz w:val="24"/>
          <w:szCs w:val="24"/>
        </w:rPr>
        <w:t xml:space="preserve"> основоположник русского лирического пейзажа. Воплощение живописного новаторства в картине «Грачи прилетели» (1871). Обусловленная пленэрным решением смелость живописного языка картины «Проселок» (1873). Камерный, интимный характер пейзажа. Графика художника. </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Иван Иванович Шишкин (1832 – 1898). </w:t>
      </w:r>
      <w:r w:rsidRPr="00E67AC3">
        <w:rPr>
          <w:rFonts w:ascii="Times New Roman" w:hAnsi="Times New Roman" w:cs="Times New Roman"/>
          <w:sz w:val="24"/>
          <w:szCs w:val="24"/>
        </w:rPr>
        <w:t>Тяготение к монументальным размерам, к приоритету светотени и рисунка над цветом, стремление к</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созданию  общего впечатления могущества, силы, величия русской природы. Эпические пейзажи «Сосновый бор. Мачтовый лес в Вятской губернии» (1972); «Рожь» (1878), «Утро в сосновом лесу» (1889), «Корабельная роща» (1898). Ясность и цельность видения формы. Использование фотографии для лучшего изучения природных форм. Графика художника.</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Федор Александрович Васильев (1850-1873). </w:t>
      </w:r>
      <w:r w:rsidRPr="00E67AC3">
        <w:rPr>
          <w:rFonts w:ascii="Times New Roman" w:hAnsi="Times New Roman" w:cs="Times New Roman"/>
          <w:sz w:val="24"/>
          <w:szCs w:val="24"/>
        </w:rPr>
        <w:t>Лиризм картины «После дождя» (1869), близость к искусству А.К. Саврасова. Тонкая поэтичность и романтическая взволнованность полотен «Оттепель» (1871) и «Мокрый луг» (1872). Использование тончайших цветовых отношений.</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Архип Иванович Куинджи (1842?-1910) – </w:t>
      </w:r>
      <w:r w:rsidRPr="00E67AC3">
        <w:rPr>
          <w:rFonts w:ascii="Times New Roman" w:hAnsi="Times New Roman" w:cs="Times New Roman"/>
          <w:sz w:val="24"/>
          <w:szCs w:val="24"/>
        </w:rPr>
        <w:t>художник романтического пейзажа. Декоративные искания художника, эффекты освещения,  цветовые контрасты, романтическая театрализация композиций. Новое понимание роли света в работах: «Украинская ночь» (1876), «Березовая роща» (1879), «Ночь на Днепре» (1880).</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b/>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о творчестве художников-пейзажистов.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11.6.</w:t>
      </w:r>
      <w:r w:rsidRPr="00E67AC3">
        <w:rPr>
          <w:rFonts w:ascii="Times New Roman" w:hAnsi="Times New Roman" w:cs="Times New Roman"/>
          <w:b/>
          <w:sz w:val="24"/>
          <w:szCs w:val="24"/>
        </w:rPr>
        <w:tab/>
        <w:t>Творчество В. Д. Поленова (1844-1927)</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творчестве В.Д. Поленова. Раскрыть значение его деятельности в развитии национального пейзажа. Рассказать о работе над картинами на евангельские темы и пейзажными этюдами к ним. Познакомить с педагогической деятельностью художника. Рассказать о музее-усадьбе В.Д. Поленова.</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Василий Дмитриевич Поленов (1844-1927) – яркий представитель русской реалистической школы второй половины XIX века. Ранние произведения на религиозную и  историческую темы: «Воскрешение дочери Иаира» (1871), «Право господина» (1874), «Арест  гугенотки графини Д, Этремон» (1875). Значение картины В.Д. Поленова «Московский дворик»  (1878) в русском искусстве, где автор  ввел в русскую живопись принципы пленэризма: чистые и более открытые краски, цветные тени, свободный мазок.  Роль этюда как самостоятельного  художественного произведения в творчестве В.Д. Поленова. Тема угасающих дворянских  гнезд в произведениях «Бабушкин сад» (1878), «Заросший пруд» (1879). Работа В.Д. Поленова  над картиной  «Христос и грешница» («Кто без греха?», 1888). Стремление изобразить Иисуса нравственно совершенным, идеальным, но одновременно и просто человеком в конкретной исторической обстановке среди реального пейзажа. Цикл  пейзажных этюдов  к картине, работы серии «Из жизни Христа» (1899 -1909). Театрально-декорационные работы Поленова.</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сообщение о творчестве В.Д. Поленова.</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11.7.</w:t>
      </w:r>
      <w:r w:rsidRPr="00E67AC3">
        <w:rPr>
          <w:rFonts w:ascii="Times New Roman" w:hAnsi="Times New Roman" w:cs="Times New Roman"/>
          <w:b/>
          <w:sz w:val="24"/>
          <w:szCs w:val="24"/>
        </w:rPr>
        <w:tab/>
        <w:t>Творчество И. И. Левитана (1860 – 1900)</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творчестве Исаака Ильича Левитана – вершине в развитии русского лирического пейзажа-настроения. Рассмотреть этапы творческого развития художника. Рассказать об особом внимании к поиску мотива для написания этюдов. Познакомить с представлением художника о законченности пейзажной картины (способность вызывать определенный эмоциональный настрой зрителя). Сделать анализ наиболее значительных картин художника. Рассказать о влиянии Левитана на развитие пейзажной живописи XX в. Основные произведения: «Осенний день. Сокольники» (1879), «Березовая роща» (1889), «Владимировка» (1892), «Над вечным покоем» (1894), «Вечерний звон» (1892), «У омута» (1892), «Март» (1895), «Золотая осень» (1895), «Сумерки. Стога» (1899), «Озеро. Русь» (1900), «Летний вечер» (1900).</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сообщение о творчестве художника; подобрать иллюстративный материал.</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11.8.</w:t>
      </w:r>
      <w:r w:rsidRPr="00E67AC3">
        <w:rPr>
          <w:rFonts w:ascii="Times New Roman" w:hAnsi="Times New Roman" w:cs="Times New Roman"/>
          <w:b/>
          <w:sz w:val="24"/>
          <w:szCs w:val="24"/>
        </w:rPr>
        <w:tab/>
        <w:t>Творчество И. Е. Репина (1844 – 1930)</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творчестве Ильи Ефимовича Репина - вершине русского реалистического искусства XIX века. Выявить самое яркое качество личности – жажду познания жизни во всех ее проявлениях и полное совпадение со своим временем в творчестве. Познакомить с произведениями бытового, исторического жанра. Обратить внимание на портретное творчество Репина (жизненную правду, художественную силу и яркость образных характеристик).</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Начало творческого пути.  «Воскрешение дочери Иаира» (1871). «Бурлаки на Волге» (1870 – 1873), идейный смысл картины, история создания. Поездка во Францию, освоение пленэрной живописи. Рождение замысла картины «Садко» и получение звание академика в 1976. Возвращение на Родину. Отражение  в творчестве всего самого характерного и существенного в русской жизни тех лет. Тема народной доли, социальных границ общества («Крестный ход в Курской губернии», 1880 – 1883). Судьба личности, прошедшей мучительный путь народовольца («Арест пропагандиста»,1880 – 1891; «Отказ от исповеди», 1879 – 1885; «Не ждали»,1884 - 1888).  Драматические моменты российской истории («Царевна Софья»,1879; «Иван Грозный и сын его Иван 16 ноября 1581 года», 1885).  Гимн свободолюбию, находчивости, «симфония смеха» - историческое полотно «Запорожцы пишут письмо турецкому султану» (1880 - 1891). Мотив радостного приятия жизни, полной света и красоты в картине «Осенний букет» (1892) – одном из лучших пленэрных портретов в русской живописи. Портреты М.П. Мусоргского (1881), В. В. Стасова (1883), Л. Н. Толстого (1887). «Заседание Государственного совета». Рисунки Репина. Значение творчества Репина для русского искусства.</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перечислить в тетради основные произведения художника; раскрыть содержание одного из наиболее понравившихся произведений.</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11.9.</w:t>
      </w:r>
      <w:r w:rsidRPr="00E67AC3">
        <w:rPr>
          <w:rFonts w:ascii="Times New Roman" w:hAnsi="Times New Roman" w:cs="Times New Roman"/>
          <w:b/>
          <w:sz w:val="24"/>
          <w:szCs w:val="24"/>
        </w:rPr>
        <w:tab/>
        <w:t xml:space="preserve">Историческая  живопись 70 – 90-х гг. </w:t>
      </w:r>
      <w:r w:rsidRPr="00E67AC3">
        <w:rPr>
          <w:rFonts w:ascii="Times New Roman" w:hAnsi="Times New Roman" w:cs="Times New Roman"/>
          <w:b/>
          <w:sz w:val="24"/>
          <w:szCs w:val="24"/>
          <w:lang w:val="en-US"/>
        </w:rPr>
        <w:t>XIX</w:t>
      </w:r>
      <w:r w:rsidRPr="00E67AC3">
        <w:rPr>
          <w:rFonts w:ascii="Times New Roman" w:hAnsi="Times New Roman" w:cs="Times New Roman"/>
          <w:b/>
          <w:sz w:val="24"/>
          <w:szCs w:val="24"/>
        </w:rPr>
        <w:t xml:space="preserve"> века. Творчество В. И. Сурикова. </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развитии исторической живописи в 70-90-х годах XIX в. Рассказать о двух направлениях её развития. Обратить внимание на характер исторической живописи передвижников. </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Николай Николаевич Ге (1831-1894).</w:t>
      </w:r>
      <w:r w:rsidRPr="00E67AC3">
        <w:rPr>
          <w:rFonts w:ascii="Times New Roman" w:hAnsi="Times New Roman" w:cs="Times New Roman"/>
          <w:sz w:val="24"/>
          <w:szCs w:val="24"/>
        </w:rPr>
        <w:t xml:space="preserve"> Связь живописи Н. Н.  Ге с традициями К. Брюллова и А. Иванова. Высокий драматизм, эмоциональная выразительность темы страдания в евангельских сюжетах. Основные работы: «Тайная вечеря» (1863), «Петр </w:t>
      </w:r>
      <w:r w:rsidRPr="00E67AC3">
        <w:rPr>
          <w:rFonts w:ascii="Times New Roman" w:hAnsi="Times New Roman" w:cs="Times New Roman"/>
          <w:sz w:val="24"/>
          <w:szCs w:val="24"/>
          <w:lang w:val="en-US"/>
        </w:rPr>
        <w:t>I</w:t>
      </w:r>
      <w:r w:rsidRPr="00E67AC3">
        <w:rPr>
          <w:rFonts w:ascii="Times New Roman" w:hAnsi="Times New Roman" w:cs="Times New Roman"/>
          <w:sz w:val="24"/>
          <w:szCs w:val="24"/>
        </w:rPr>
        <w:t xml:space="preserve"> допрашивает царевича Алексея в Петергофе» (1871). Страстной цикл: «Выход Христа с учениками с Тайной вечери  в Гефсиманский сад», 1889; «Что есть истина? Христос и Пилат»,1890; «Совесть. Иуда», 1891; «Суд синадриона. «Повинен в смерти!», 1892; «Распятие»,1892; «Голгофа», 1893.</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Творчество Василия Ивановича Сурикова (1848 – 1916), </w:t>
      </w:r>
      <w:r w:rsidRPr="00E67AC3">
        <w:rPr>
          <w:rFonts w:ascii="Times New Roman" w:hAnsi="Times New Roman" w:cs="Times New Roman"/>
          <w:sz w:val="24"/>
          <w:szCs w:val="24"/>
        </w:rPr>
        <w:t>исторического живописца, тончайшего мастера пейзажного этюда, создателя красивых по колориту полотен. Происхождение Сурикова из среды казаков, осваивавших сибирские просторы. Роль детских впечатлений в формировании мировоззрения художника и становлении его творчества. Учеба в Академии художеств у П. П. Чистякова. Реализм, драматическая глубина и народность его полотен; способность четко видеть поворотные моменты, основные вехи истории. Постепенная замена  в его творчестве истории действительности историей легендарной, фольклорно-песенной. Значение  творчества Сурикова в развитии русской исторической живописи. Основные произведения: «Утро стрелецкой казни» (1881), «Меньшиков в Березове» (1883), «Боярыня Морозова» (1887), «Взятие снежного городка» (1991),  «Покорение Сибири Ермаком» (1895), «Переход Суворова через Альпы» (1899), «Степан Разин» (1907).</w:t>
      </w:r>
    </w:p>
    <w:p w:rsidR="00E67AC3" w:rsidRPr="00E67AC3" w:rsidRDefault="00E67AC3" w:rsidP="00E67A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перечислить в тетради основные произведения художника; сделать описание понравившейся картины.</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11.10.</w:t>
      </w:r>
      <w:r w:rsidRPr="00E67AC3">
        <w:rPr>
          <w:rFonts w:ascii="Times New Roman" w:hAnsi="Times New Roman" w:cs="Times New Roman"/>
          <w:b/>
          <w:sz w:val="24"/>
          <w:szCs w:val="24"/>
        </w:rPr>
        <w:tab/>
        <w:t xml:space="preserve"> Творчество В. М. Васнецова (1848 – 1926)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творчестве  Виктора Михайловича Васнецова. Раскрыть роль отца в формировании личности художника. Рассказать об обращении мастера к темам народного эпоса и сказки. Познакомить с монументальными и театрально-декорационными работами. Выявить значение деятельности В. М. Васнецова для русского искусства.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Основные произведения:</w:t>
      </w:r>
      <w:r w:rsidRPr="00E67AC3">
        <w:rPr>
          <w:rFonts w:ascii="Times New Roman" w:hAnsi="Times New Roman" w:cs="Times New Roman"/>
          <w:i/>
          <w:sz w:val="24"/>
          <w:szCs w:val="24"/>
        </w:rPr>
        <w:t xml:space="preserve"> </w:t>
      </w:r>
      <w:r w:rsidRPr="00E67AC3">
        <w:rPr>
          <w:rFonts w:ascii="Times New Roman" w:hAnsi="Times New Roman" w:cs="Times New Roman"/>
          <w:sz w:val="24"/>
          <w:szCs w:val="24"/>
        </w:rPr>
        <w:t>«Книжная лавочка» (1876), «После побоища Игоря Святославича с половцами» (1880), «Аленушка» (1881), «Витязь на распутье» (1882), «Богатыри» (1898), «Иван-царевич на Сером Волке» (1889), «Сирин и Алконост. Песнь радости и печали» (1896), «Царь Иван Васильевич Грозный» (1897).  Росписи и иконы Владимирского собора в Киеве (80 – 90-е гг.); фриз «Каменный век» (1880 – 1883) для Исторического музея в Москве. Эскизы костюмов и декораций к спектаклю «Снегурочка» А.Н. Островского и опере Н.А. Римского-Корсакова (1881 – 1885).</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перечислить в тетради основные произведения художника; подготовить сообщение о творчестве Аполлинария Михайловича Васнецова (1856 – 1933), брата В. М. Васнецова.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11.11. Архитектура и скульптура второй половины XIX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кризисном положении архитектуры и скульптуры второй половины XIX века, проявившемся в развитии  «эклектики» в архитектуре, господстве псевдорусского стиля, связанного с идеей развития национальной самобытности  в искусстве. Познакомить с особенностями развития различных жанров станковой и монументальной скульптуры. Раскрыть зависимость станковой  скульптуры от современной ей живописи, которая выразилась в имитации средствами пластики подробностей сюжетного рассказа. Рассказать о творчестве М.М. Антокольского, М.О. Микешина, А.М. Опекушина; развитии бытового жанра  М.А. Чижовым и анималистического жанра Е.А. Лансере.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Архитектура</w:t>
      </w:r>
      <w:r w:rsidRPr="00E67AC3">
        <w:rPr>
          <w:rFonts w:ascii="Times New Roman" w:hAnsi="Times New Roman" w:cs="Times New Roman"/>
          <w:sz w:val="24"/>
          <w:szCs w:val="24"/>
        </w:rPr>
        <w:t>.</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Парланд Альфред Александрович (1842 - 1920): храм Воскресения Христова (Спас на крови) в Петербурге (1883 – 1907).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Шервуд Владимир Иосифович (1832 – 1897) совместно с инженером А.А. Семеновым: здание Исторического музея в Москве (1876 – 1881).</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Померанцев Александр Никанорович (1849 – 1918): Верхние торговые ряды в Москве (1889 – 1893).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Скульптура.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Микешин Михаил Осипович (1835 – 1896): памятник «Тысячелетию России» в Великом Новгороде (1862) - отметить излишнюю натуралистичность деталей, дробность силуэта.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Опекушин Александр Михайлович (1838 – 1923): памятник А.С. Пушкину в Москве (1880).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Антокольский Марк (Мордух) Матвеевич  (1843 – 1902) «Иван Грозный» (1871), «Петр </w:t>
      </w:r>
      <w:r w:rsidRPr="00E67AC3">
        <w:rPr>
          <w:rFonts w:ascii="Times New Roman" w:hAnsi="Times New Roman" w:cs="Times New Roman"/>
          <w:sz w:val="24"/>
          <w:szCs w:val="24"/>
          <w:lang w:val="en-US"/>
        </w:rPr>
        <w:t>I</w:t>
      </w:r>
      <w:r w:rsidRPr="00E67AC3">
        <w:rPr>
          <w:rFonts w:ascii="Times New Roman" w:hAnsi="Times New Roman" w:cs="Times New Roman"/>
          <w:sz w:val="24"/>
          <w:szCs w:val="24"/>
        </w:rPr>
        <w:t>» (1872), «Нестор-летописец» (1890).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Чижов Матвей Афанасьевич (1838 – 1916) «Крестьянин в беде» (1872).  Лансере Евгений Александрович (1848 – 1886) «Ловля дикой лошади» (1878), «Киргизский косяк на отдыхе» (1879).</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перечислить основные памятники архитектуры и скульптуры; найти сохранившиеся постройки в псевдорусском стиле в своем городе (области).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РАЗДЕЛ 12. ИСТОРИЯ РУССКОГО ИСКУССТВА КОНЦА</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XIX - НАЧАЛА XX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Конец XIX - начала XX столетия – переломная эпоха во всех сферах социальной, политической и духовной жизни. С кризисом народнического движения изживает себя «аналитический метод реализма» XIX века. Сложные жизненные процессы обусловили многообразие форм художественной деятельности этих лет. Все виды искусства выступили за обновление художественного языка, за высокий профессионализм. Художники видят свою миссию в воспитании чувства прекрасного; в поисках гармонии пробуют себя в разных техниках и видах искусства – от монументальной живописи и театральной декорации до оформления книги и декоративно-прикладного искусства. Время ожидания перемен в общественной жизни породило множество течений, объединений, группировок, столкновение разных мировоззрений и вкусов. Огромное влияние на искусство оказала революция 1905 – 1907 годов. Она поляризовала художественные силы, четко определила позиции многих художников.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На рубеже веков в России распространился стиль модерн, затронувший все пластические виды искусства, начиная с архитектуры и кончая графикой. В изобразительном искусстве модерн проявил себя: в скульптуре – текучестью форм, особой выразительностью силуэта, динамичностью композиций; в живописи – символикой образов, пристрастием к иносказаниям.</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12.1. Живопись конца XIX - начала XX веков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12.1.1.</w:t>
      </w:r>
      <w:r w:rsidRPr="00E67AC3">
        <w:rPr>
          <w:rFonts w:ascii="Times New Roman" w:hAnsi="Times New Roman" w:cs="Times New Roman"/>
          <w:b/>
          <w:sz w:val="24"/>
          <w:szCs w:val="24"/>
        </w:rPr>
        <w:tab/>
        <w:t>Развитие бытового и исторического жанров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развитии бытового и исторического жанра в живописи. Познакомить с особенностями реализма в живописи этого периода, раскрыть связь с предшествующим временем и выявить новые черты. Познакомить с творчеством С.В. Иванова, Н.А. Касаткина, А.Е. Архипова, А.П. Рябушкина, живописью и рисунками Ф.А. Малявина,  дореволюционным периодом в творчестве М.В. Нестерова.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Сергей Васильевич Иванов (1864 – 1910).</w:t>
      </w:r>
      <w:r w:rsidRPr="00E67AC3">
        <w:rPr>
          <w:rFonts w:ascii="Times New Roman" w:hAnsi="Times New Roman" w:cs="Times New Roman"/>
          <w:sz w:val="24"/>
          <w:szCs w:val="24"/>
        </w:rPr>
        <w:t xml:space="preserve"> Революционно-демократическое направление его творчества. Крестьянская тематика. Недоговоренность, удачно найденная деталь, «подтекст» картины «В дороге. Смерть переселенца» (1889). Историко-революционная тема: «Расстрел» (1905).</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Николай Алексеевич Касаткин (1859 – 1930). </w:t>
      </w:r>
      <w:r w:rsidRPr="00E67AC3">
        <w:rPr>
          <w:rFonts w:ascii="Times New Roman" w:hAnsi="Times New Roman" w:cs="Times New Roman"/>
          <w:sz w:val="24"/>
          <w:szCs w:val="24"/>
        </w:rPr>
        <w:t>Создание шахтерского цикла картин и этюдов в результате поездки в Донбасс и на Урал. Появление нового героя картины – образа рабочего: «Шахтерка» (1894), «Углекопы. Смена» (1895).</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Абрам Ефимович Архипов (1862 – 1930). </w:t>
      </w:r>
      <w:r w:rsidRPr="00E67AC3">
        <w:rPr>
          <w:rFonts w:ascii="Times New Roman" w:hAnsi="Times New Roman" w:cs="Times New Roman"/>
          <w:sz w:val="24"/>
          <w:szCs w:val="24"/>
        </w:rPr>
        <w:t>Обращение к крестьянскому жанру, попытки соединить передвижнический реализм с достижениями пленэрной живописи: «По реке Оке» (1889), «Обратный» (1896), «Прачки» (конец 1890-х). Жанровая живопись как вариант лирического бесконфликтного жанра. Яркость и сочность живописи 1910-х годов («Гости»,1914).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Андрей Петрович Рябушкин (1861 – 1904).</w:t>
      </w:r>
      <w:r w:rsidRPr="00E67AC3">
        <w:rPr>
          <w:rFonts w:ascii="Times New Roman" w:hAnsi="Times New Roman" w:cs="Times New Roman"/>
          <w:sz w:val="24"/>
          <w:szCs w:val="24"/>
        </w:rPr>
        <w:t xml:space="preserve"> Работа в историко-бытовом жанре. «Русские женщины </w:t>
      </w:r>
      <w:r w:rsidRPr="00E67AC3">
        <w:rPr>
          <w:rFonts w:ascii="Times New Roman" w:hAnsi="Times New Roman" w:cs="Times New Roman"/>
          <w:sz w:val="24"/>
          <w:szCs w:val="24"/>
          <w:lang w:val="en-US"/>
        </w:rPr>
        <w:t>XVII</w:t>
      </w:r>
      <w:r w:rsidRPr="00E67AC3">
        <w:rPr>
          <w:rFonts w:ascii="Times New Roman" w:hAnsi="Times New Roman" w:cs="Times New Roman"/>
          <w:sz w:val="24"/>
          <w:szCs w:val="24"/>
        </w:rPr>
        <w:t xml:space="preserve"> столетия в церкви» (1899), «Свадебный поезд в Москве. XVII столетие» (1901), «Московская улица XVII века в праздничный день» (1895). Стилизация образов, мажорный колорит.</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Филипп Андреевич Малявин (1869-1940). </w:t>
      </w:r>
      <w:r w:rsidRPr="00E67AC3">
        <w:rPr>
          <w:rFonts w:ascii="Times New Roman" w:hAnsi="Times New Roman" w:cs="Times New Roman"/>
          <w:sz w:val="24"/>
          <w:szCs w:val="24"/>
        </w:rPr>
        <w:t>Монументально-декоративная трактовка образов «баб»: «Смех» (1899), «Вихрь» (1906). Реалистическое изображение крестьянок в новой живописной стилистике. Эскизность, фактурный мазок, обобщенная пластика, отсутствие пространства.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Михаил Васильевич Нестеров (1862 – 1942). </w:t>
      </w:r>
      <w:r w:rsidRPr="00E67AC3">
        <w:rPr>
          <w:rFonts w:ascii="Times New Roman" w:hAnsi="Times New Roman" w:cs="Times New Roman"/>
          <w:sz w:val="24"/>
          <w:szCs w:val="24"/>
        </w:rPr>
        <w:t>Идеальный, исчезающий образ Руси, находящийся в гармонии с природой. «Пустынник» (1888), «Видение отроку Варфоломею» (1889 – 1890).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перечислить основные произведения; подготовить сообщения о творчестве художников.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12.1.2. Творчество К. А. Коровина (1861 – 1939)</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творчестве Константина Алексеевича Коровина - яркого представителя русского импрессионизма. Показать сходство с пейзажами французских импрессионистов; выявить своеобразие манеры художника в повышенной интенсивности цвета, в стихийной экспрессии мазка, в романтической напряженности образа;  отметить роль  художника  в изменении отношения к этюду, который после него стал восприниматься как самостоятельное произведение искусства. Познакомить с новаторской деятельностью в области театральных костюмов, декораций.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Основные произведения: «Портрет хористки» (1883), «У балкона. Испанки Леонора и Ампара» (1888 – 89), «Зимой» (1894). «Портрет Ф. И. Шаляпина» (1911). «Париж. Бульвар Капуцинок» (1906). «Париж ночью. Итальянский бульвар» (1908), «Рыбы, вино и фрукты» (1916).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собрать дополнительный материал о работах художника для театра.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12.1.3.</w:t>
      </w:r>
      <w:r w:rsidRPr="00E67AC3">
        <w:rPr>
          <w:rFonts w:ascii="Times New Roman" w:hAnsi="Times New Roman" w:cs="Times New Roman"/>
          <w:b/>
          <w:sz w:val="24"/>
          <w:szCs w:val="24"/>
        </w:rPr>
        <w:tab/>
        <w:t xml:space="preserve">Творчество В. А. Серова (1865 – 1911)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деятельности Валентина Александровича Серова, в творчестве которого ярко отразились  переломные моменты искусства конца XIX – начала XX века. Познакомить  с этапными для русского искусства и творчества картинами В.А. Серова.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Детство и юность художника. Годы учебы и становления как личности. Влияние Репина. Дружба с К. Коровиным. «Портрет художника К. Коровина» (1891). Первые удачи. «Девочка с персиками» (1887) – картина ознаменовала поворот от критического реализма передвижников к «реализму поэтическому» - юность, весна жизни – тема произведения; жанровый синтез как важная для искусства конца XIX века тенденция. «Девушка, освещенная солнцем»(1888) - образец импрессионистической живописи. Парадные портреты  Ермоловой (1905), Шаляпина – черты символизма в трактовке героя как одинокого гения, героической личности, способной увлекать массы. Парадный портрет  Орловой (1910 – 1911) – образец модной картинки в стиле модерн и острая характеристика определенного типа личности. Крестьянская тема в творчестве художника. «В деревне. Баба с лошадью» (1898). Графика Серова. Картина «Похищение Европы» (1910) – поиск законов художественной трансформации реальности, соответствовавшей устремлению молодого поколения художников.</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Значение творчества художника.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перечислить основные работы художника; подобрать материал о Серове-графике.</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12.1.4.</w:t>
      </w:r>
      <w:r w:rsidRPr="00E67AC3">
        <w:rPr>
          <w:rFonts w:ascii="Times New Roman" w:hAnsi="Times New Roman" w:cs="Times New Roman"/>
          <w:b/>
          <w:sz w:val="24"/>
          <w:szCs w:val="24"/>
        </w:rPr>
        <w:tab/>
        <w:t>Творчество М. А. Врубеля (1856 – 1910)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творчестве Михаила Александровича Врубеля как о крупнейшем представителе символизма и модерна в русском изобразительном искусстве, новом типе универсального художника конца XIX - начала XX века, умевшего написать картину и декоративное панно, исполнить виньетку для книги и монументальную роспись, вылепить скульптуру и сочинить театральный костюм.</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Выражение индивидуалистических тенденций. Соприкосновение с литературным течением символизма. Значение элементов фантастики в творчестве Врубеля. Работы в области монументально-декоративной живописи; использование византийского наследия. Нарастание субъективизма в восприятии действительности. Романтические мотивы (иллюстрации к произведениям Л. Толстого, Лермонтова и Пушкина). Работа над образом Демона. Эмоциональная сила выражения темы страдания. Особенности художественной формы Врубеля (трактовка объемной формы, красочная гамма). Декоративное панно. Театральные декорации. Черты реализма в творчестве Врубеля. Врубель - колорист и мастер рисунка.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Основные работы: «Демон сидящий» (1890), «Пан» (1899), «К ночи», «Царевна-Лебедь», «Сирень» (все 1900), «Демон поверженный» (1902), «Шестикрылый серафим» (1904). «Жемчужина» (1904)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перечислить в тетради основные произведения художника; посмотреть в Интернете иллюстрации, обратить внимание на графику.</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12.2.</w:t>
      </w:r>
      <w:r w:rsidRPr="00E67AC3">
        <w:rPr>
          <w:rFonts w:ascii="Times New Roman" w:hAnsi="Times New Roman" w:cs="Times New Roman"/>
          <w:b/>
          <w:sz w:val="24"/>
          <w:szCs w:val="24"/>
        </w:rPr>
        <w:tab/>
        <w:t>Творческие объединения конца XIX - начала  XX вв.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12.2.1.  «Мир искусства» (1898 – 1904; 1910 – 1924)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петербургском художественном объединении конца XIX - начала XX в. и одноименном журнале, издававшемся этим объединением. Раскрыть роль С.П. Дягилева и А.Н. Бенуа в создании журнала и организации деятельности молодежи. Познакомить с творчеством основных представителей объединения первого и второго состава.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История появления содружества, выросшего из кружка  одноклассников А. Бенуа. Выступление Дягилева с изложением программы будущего издания (1898). Выход в свет журнала «Мир искусства» (ноябрь 1898). Финансирование журнала кн. М.К. Тенишевой и С. И. Мамонтовым. Критерии оценки художественной культуры и пластических искусств.  Свободное искусство и красота как высшее проявление самоценной личности. Проявление двойственности художественной программы: ориентация на немецкую художественную культуру и интерес к послепетровской России, ее культуре, обычаям, нравам. «Ретроспективность» работ. Пять выставок журнала «Мир искусства» (1899 – 1903).  </w:t>
      </w:r>
      <w:r w:rsidRPr="00E67AC3">
        <w:rPr>
          <w:rFonts w:ascii="Times New Roman" w:hAnsi="Times New Roman" w:cs="Times New Roman"/>
          <w:sz w:val="24"/>
          <w:szCs w:val="24"/>
        </w:rPr>
        <w:tab/>
        <w:t xml:space="preserve">Привлечение на выставки мастеров, имевших репутацию пролагателей новых путей в искусстве, М.А. Врубеля, В. А. Серова, К. А. Коровина, Ф. А. Малявина и др. Особое отношение к произведениям декоративно-прикладного творчества. «Историко-художественная выставка русских портретов» (1905) в Петербурге - одно из значительных событий художественной жизни России начала ХХ века. Значение выставки, устроенной С. Дягилевым в Париже «Два века русской живописи и скульптуры» (1906). Завершения деятельности объединения (1903) и журнала в конце 1904 года. Появление в 1910 году выставки под названием «Мир искусства». Обновление состава  участников.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Сомов Константин Андреевич (1869 – 1939</w:t>
      </w:r>
      <w:r w:rsidRPr="00E67AC3">
        <w:rPr>
          <w:rFonts w:ascii="Times New Roman" w:hAnsi="Times New Roman" w:cs="Times New Roman"/>
          <w:sz w:val="24"/>
          <w:szCs w:val="24"/>
        </w:rPr>
        <w:t>), живописец, график; иллюстратор.  Учеба в Академии художеств у И. Е. Репина  и в Париже у Ф. Коларосси. Работа в жанре портрета. «Дама в голубом» (1897 – 1900) – вершина раннего творчества; утонченность и надломленность образа. Преобладание в творчестве работ «галантного жанра»; камерный характер, внимание к деталям, оттенкам, нюансам. «Вечер» (1900 – 1902),  «Осмеянный поцелуй» (1908).</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Бенуа Александр Николаевич (1870 – 1960)</w:t>
      </w:r>
      <w:r w:rsidRPr="00E67AC3">
        <w:rPr>
          <w:rFonts w:ascii="Times New Roman" w:hAnsi="Times New Roman" w:cs="Times New Roman"/>
          <w:sz w:val="24"/>
          <w:szCs w:val="24"/>
        </w:rPr>
        <w:t>, живописец, график, историк искусства и художественный критик; идейный руководитель художественного движения. Ретроспектива «Прогулка короля» (1906). Графическое оформление «Медного всадника» (1903 – 1922). Преображенный стихией пушкинский Петербург и его таинственная власть над человеком – сквозная тема иллюстраций.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Бакст (Розенберг) Лев Самуилович (1866 – 1924), </w:t>
      </w:r>
      <w:r w:rsidRPr="00E67AC3">
        <w:rPr>
          <w:rFonts w:ascii="Times New Roman" w:hAnsi="Times New Roman" w:cs="Times New Roman"/>
          <w:sz w:val="24"/>
          <w:szCs w:val="24"/>
        </w:rPr>
        <w:t>живописец, график, художник театра; главный оформитель журнала «Мир искусств». Создание (совместно с К.А. Сомовым и А. Н. Бенуа) стиля, который несколько десятилетий господствовал в российском книжном оформительском искусстве. Основные работы: «Древний ужас» (1908), «Автопортрет» (1906); декорации и костюмы к балету Н. Черепнина «Нарцисс» (1911).</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Добужинский</w:t>
      </w:r>
      <w:r w:rsidRPr="00E67AC3">
        <w:rPr>
          <w:rFonts w:ascii="Times New Roman" w:hAnsi="Times New Roman" w:cs="Times New Roman"/>
          <w:sz w:val="24"/>
          <w:szCs w:val="24"/>
        </w:rPr>
        <w:t xml:space="preserve"> Мстислав Валерианович (1875 – 1957), мастер станковой, книжной и журнальной графики, театральный живописец. Трагичный образ современного города («Человек в очках», 1905-1906). Декорации и костюмы к пьесе И.С. Тургенева «Месяц в деревне» (1909). Иллюстрации к «Казначейше» М. Ю. Лермонтова (1913).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Лансере Евгений Евгеньевич (1875 – 1946)</w:t>
      </w:r>
      <w:r w:rsidRPr="00E67AC3">
        <w:rPr>
          <w:rFonts w:ascii="Times New Roman" w:hAnsi="Times New Roman" w:cs="Times New Roman"/>
          <w:sz w:val="24"/>
          <w:szCs w:val="24"/>
        </w:rPr>
        <w:t>, живописец, график, монументалист, художник театра.</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Радостное любование натурой в исторических стилизациях:</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 xml:space="preserve">«Императрица Елизавета Петровна в Царском Селе» (1905), «Петербург начала </w:t>
      </w:r>
      <w:r w:rsidRPr="00E67AC3">
        <w:rPr>
          <w:rFonts w:ascii="Times New Roman" w:hAnsi="Times New Roman" w:cs="Times New Roman"/>
          <w:sz w:val="24"/>
          <w:szCs w:val="24"/>
          <w:lang w:val="en-US"/>
        </w:rPr>
        <w:t>XVIII</w:t>
      </w:r>
      <w:r w:rsidRPr="00E67AC3">
        <w:rPr>
          <w:rFonts w:ascii="Times New Roman" w:hAnsi="Times New Roman" w:cs="Times New Roman"/>
          <w:sz w:val="24"/>
          <w:szCs w:val="24"/>
        </w:rPr>
        <w:t xml:space="preserve"> века» (1906).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Остроумова-Лебедева Анна Петровна (1871 – 1955), </w:t>
      </w:r>
      <w:r w:rsidRPr="00E67AC3">
        <w:rPr>
          <w:rFonts w:ascii="Times New Roman" w:hAnsi="Times New Roman" w:cs="Times New Roman"/>
          <w:sz w:val="24"/>
          <w:szCs w:val="24"/>
        </w:rPr>
        <w:t>график, мемуарист. Занятия в мастерской Репина, учеба в Париже у Дж. Уистлера. Главная роль в деле возрождения в России станковой гравюры на дереве как самостоятельного вида творчества, особенно цветной ксилографии. Основные темы гравюр. Цикл «Петербург» (1908 – 1910). Произведения, созданные по впечатлениям от заграничных поездок.</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Рерих Николай Константинович (1874 – 1947), </w:t>
      </w:r>
      <w:r w:rsidRPr="00E67AC3">
        <w:rPr>
          <w:rFonts w:ascii="Times New Roman" w:hAnsi="Times New Roman" w:cs="Times New Roman"/>
          <w:sz w:val="24"/>
          <w:szCs w:val="24"/>
        </w:rPr>
        <w:t>живописец, театральный художник, археолог. Учеба у А.И. Куиджи и в студии Ф. Кормона в Париже. Председатель возобновленного общества «Мир искусства» (1910). В 1900 – 1910-е годы развитие пейзажных принципов А.И. Куинджи. «Небесный бой» (1912). Создание варианта исторического и архитектурного пейзажа. «Идолы» (1901) и «Воскресный монастырь в Угличе» (1904). Работа над циклом картин, связанных с культурой древних славян «Заморские гости» (1901). Оформление спектаклей Русских сезонов в Париже – «Половецкие пляски» из оперы «Князь Игорь» А.П. Бородина (1909) и «Весна священная» И.Ф. Стравинского (1913).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Билибин Иван Яковлевич (1876 – 1942)</w:t>
      </w:r>
      <w:r w:rsidRPr="00E67AC3">
        <w:rPr>
          <w:rFonts w:ascii="Times New Roman" w:hAnsi="Times New Roman" w:cs="Times New Roman"/>
          <w:sz w:val="24"/>
          <w:szCs w:val="24"/>
        </w:rPr>
        <w:t xml:space="preserve"> – график, живописец, художник театра; ведущий представитель национального направления в искусстве русского модерна. Создание собственного орнаментально-праздничного стиля русской иллюстрации на основе соединения в творчестве идей японской ксилографии </w:t>
      </w:r>
      <w:r w:rsidRPr="00E67AC3">
        <w:rPr>
          <w:rFonts w:ascii="Times New Roman" w:hAnsi="Times New Roman" w:cs="Times New Roman"/>
          <w:sz w:val="24"/>
          <w:szCs w:val="24"/>
          <w:lang w:val="en-US"/>
        </w:rPr>
        <w:t>XVIII</w:t>
      </w:r>
      <w:r w:rsidRPr="00E67AC3">
        <w:rPr>
          <w:rFonts w:ascii="Times New Roman" w:hAnsi="Times New Roman" w:cs="Times New Roman"/>
          <w:sz w:val="24"/>
          <w:szCs w:val="24"/>
        </w:rPr>
        <w:t xml:space="preserve"> – </w:t>
      </w:r>
      <w:r w:rsidRPr="00E67AC3">
        <w:rPr>
          <w:rFonts w:ascii="Times New Roman" w:hAnsi="Times New Roman" w:cs="Times New Roman"/>
          <w:sz w:val="24"/>
          <w:szCs w:val="24"/>
          <w:lang w:val="en-US"/>
        </w:rPr>
        <w:t>XIX</w:t>
      </w:r>
      <w:r w:rsidRPr="00E67AC3">
        <w:rPr>
          <w:rFonts w:ascii="Times New Roman" w:hAnsi="Times New Roman" w:cs="Times New Roman"/>
          <w:sz w:val="24"/>
          <w:szCs w:val="24"/>
        </w:rPr>
        <w:t xml:space="preserve"> вв., русского лубка и острого графического стиля Обри Бёрдсли. Серия работ к русским народным сказкам: «Царевна-Лягушка» (1901), «Василиса Прекрасная» (1902).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Кустодиев Борис Михайлович (1878 – 1927):</w:t>
      </w:r>
      <w:r w:rsidRPr="00E67AC3">
        <w:rPr>
          <w:rFonts w:ascii="Times New Roman" w:hAnsi="Times New Roman" w:cs="Times New Roman"/>
          <w:sz w:val="24"/>
          <w:szCs w:val="24"/>
        </w:rPr>
        <w:t xml:space="preserve"> «Масленица» (1916), «Купчиха за чаем» (1918), «Групповой портрет художников «Мира искусства»» (1920).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Серебрякова Зинаида Евгеньевна (1884 – 1967</w:t>
      </w:r>
      <w:r w:rsidRPr="00E67AC3">
        <w:rPr>
          <w:rFonts w:ascii="Times New Roman" w:hAnsi="Times New Roman" w:cs="Times New Roman"/>
          <w:sz w:val="24"/>
          <w:szCs w:val="24"/>
        </w:rPr>
        <w:t>), живописец, график, сестра Е. Лансере. Учеба в мастерской О. Е. Браза (1903 – 1905), в Париже в академии Гранд Шомьер (1905 – 1906). Путешествия по Европе, создание пейзажных этюдов с натуры. Работа в жанре портрета. «За туалетом. Автопортрет» (1909). Изучение в Италии искусства Возрождения (1914). Монументальность образов картин «Крестьяне» (1914), «Жатва» (1915), «Беление холста» (1917).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сделать запись в тетради о целях и задачах объединения «Мира искусства»; перечислить в тетради главные произведения;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12.2.2. Творческое объединение «Союз русских художников» (1903 – 1924)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деятельности «Союза русских художников. Рассказать о национальном пейзаже как об основном жанре представителей объединения. Выявить  своеобразие «русского импрессионизма» в живописи и скульптуре.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Возникновение объединения в результате слияния обществ «36 художников» и «Мир искусства» в 1903 году. Цели объединения; стремление соединить новаторские силы в искусстве, противопоставив их позднему передвижничеству и академизму. Своеобразие творчества московских художников; разработка импрессионизма в его национальном варианте. Приверженность петербуржцев мирискуснической пластике, основанной на строгой графической дисциплине, на подчинении цвета линии. Раскол общества в ходе подготовки 6-й выставки СРХ (1908 – 1909) в результате этих различий. Становление СРХ с 1910 года преимущественно обществом московских художников, культивирующих живописное начало.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Грабарь Игорь Иммануилович (1871 – 1960)</w:t>
      </w:r>
      <w:r w:rsidRPr="00E67AC3">
        <w:rPr>
          <w:rFonts w:ascii="Times New Roman" w:hAnsi="Times New Roman" w:cs="Times New Roman"/>
          <w:sz w:val="24"/>
          <w:szCs w:val="24"/>
        </w:rPr>
        <w:t>, живописец, историк искусства. Мажорность, звучность, чистота красок периода пленэрных исканий 1900-х: «Луч солнца» (1901), «Зима» (1903), «Февральская лазурь» (1904), «Мартовский снег» (1904); натюрморт «Неприбранный стол» (1907).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Жуковский Станислав Юлианович  (1875 – 1944)</w:t>
      </w:r>
      <w:r w:rsidRPr="00E67AC3">
        <w:rPr>
          <w:rFonts w:ascii="Times New Roman" w:hAnsi="Times New Roman" w:cs="Times New Roman"/>
          <w:sz w:val="24"/>
          <w:szCs w:val="24"/>
        </w:rPr>
        <w:t>, живописец; соединил живописные достижения лирического пейзажа с тщательной разработкой световоздушной среды. Стремление уйти от социальных потрясений в мир внутренней гармонии, которую он видел в усадебной жизни просвещенных людей. Основные мотивы полотен (старинные усадьбы и парки). «Весна. Кусты сирени» (1898), «Брошенная терраса» (1911), «Радостный май» (1912), «Поэзия старого дворянского гнезда» (1912), «Комната в доме имения Брасово» (1916).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Рылов Аркадий Александрович (1870 – 1939),</w:t>
      </w:r>
      <w:r w:rsidRPr="00E67AC3">
        <w:rPr>
          <w:rFonts w:ascii="Times New Roman" w:hAnsi="Times New Roman" w:cs="Times New Roman"/>
          <w:sz w:val="24"/>
          <w:szCs w:val="24"/>
        </w:rPr>
        <w:t xml:space="preserve"> живописец, график.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Светлый колорит, интенсивный цвет, мажорность образного строя картины  «Зеленый шум» (1904). Сочетание в пейзажах приверженности натуре с романтической приподнятостью образа, обладающего символическим звучанием; декоративно-обобщенная манера живописи плоскостными цветовыми пятнами. «Весна в Финляндии» (1905); «Тихое озеро» (1908).</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Туржанский Леонард Викторович (1875 – 1945)</w:t>
      </w:r>
      <w:r w:rsidRPr="00E67AC3">
        <w:rPr>
          <w:rFonts w:ascii="Times New Roman" w:hAnsi="Times New Roman" w:cs="Times New Roman"/>
          <w:sz w:val="24"/>
          <w:szCs w:val="24"/>
        </w:rPr>
        <w:t>, живописец. Теплый золотистый колорит работ, живопись мастехином, материальность живописи в сочетании с импрессионистическими моментами. «Осень в деревне» (1910-е), «Весной. Пейзаж с лошадью» (1913).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Трубецкой Павел (Паоло) Петрович (1866 – 1938), </w:t>
      </w:r>
      <w:r w:rsidRPr="00E67AC3">
        <w:rPr>
          <w:rFonts w:ascii="Times New Roman" w:hAnsi="Times New Roman" w:cs="Times New Roman"/>
          <w:sz w:val="24"/>
          <w:szCs w:val="24"/>
        </w:rPr>
        <w:t>скульптор.  Пластический стиль мастера (скульптурный импрессионизм); внимание к натуре, убедительная передача острого впечатления, свободная манера лепки, светоносная фактура работ. Жанровые и групповые композиции: «Дети» (1900), «Девочка с собакой. Друзья» (1901).</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посмотреть фильм «Союз русских художников» из цикла фильмов о коллекции Русского музея, записать названия основных работ художников; найти материал о творчестве А. С. Голубкиной.</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12.2.3. Русский символизм. Выставка «Голубая роза» (1907)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«русском символизме». Познакомить с творчеством В.Э. Борисова-Мусатова. Рассказать о выставке его последователей под названием «Голубая роза», участники которой считали, что искусство должно выражать вечную истину, которая выше земной суеты; рассмотреть единство и особенности творчества лидеров группы П. Кузнецова, Н. Н. Сапунова и Н. Н. Судейкина; познакомить с творчеством А.Т. Матвеева.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Виктор Эльпидифорович Борисов-Мусатов (1870 – 1905),</w:t>
      </w:r>
      <w:r w:rsidRPr="00E67AC3">
        <w:rPr>
          <w:rFonts w:ascii="Times New Roman" w:hAnsi="Times New Roman" w:cs="Times New Roman"/>
          <w:sz w:val="24"/>
          <w:szCs w:val="24"/>
        </w:rPr>
        <w:t xml:space="preserve"> живописец. Обращение к стилистике модерна («Автопортрет с сестрой», 1898); цветовое решение, плоскостная трактовка пейзажного фона. «Гармония» (1900); особенности модерна художника (полное отсутствие литературного сюжета, стремление создать символическое настроение исключительно на пластической основе). «Гобелен» (1901), создание образа-символа. «Водоем» (1802), ритмический строй композиции. «Изумрудное ожерелье» (1903-1904), идеи синтеза искусств, характерные для символизма и модерна.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Павел Варфоломеевич  Кузнецов  (1878 – 1968),</w:t>
      </w:r>
      <w:r w:rsidRPr="00E67AC3">
        <w:rPr>
          <w:rFonts w:ascii="Times New Roman" w:hAnsi="Times New Roman" w:cs="Times New Roman"/>
          <w:sz w:val="24"/>
          <w:szCs w:val="24"/>
        </w:rPr>
        <w:t xml:space="preserve"> живописец. Сентиментальная чувствительность к оттенкам, нюансам настроений, зыбкость образов ранних работ («Голубой фонтан»,1905). Обращение к вечным темам, сочетание проникновенного лиризма с эпическим ритмом композиций «Киргизской (или Степной) сюиты»: «Стрижка овец»,  «Вечер в  степи» (обе 1912); «В степи. За работой» (1913).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Мартирос Сергеевич Сарьян (1880 – 1972),</w:t>
      </w:r>
      <w:r w:rsidRPr="00E67AC3">
        <w:rPr>
          <w:rFonts w:ascii="Times New Roman" w:hAnsi="Times New Roman" w:cs="Times New Roman"/>
          <w:sz w:val="24"/>
          <w:szCs w:val="24"/>
        </w:rPr>
        <w:t xml:space="preserve"> живописец, график. Работы из цикла «Сказки и сны» (1904-1907). Восприятие Востока как полного слияния искусства и жизни. Обобщенно-знаковые образы более поздних произведений, постепенный отход от символизма. «Улица. Полдень. Константинополь» (1910), «Идущая женщина» (1911), «Финиковая пальма» (1911).</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Сергей Юрьевич Судейкин (1882 – 1946),</w:t>
      </w:r>
      <w:r w:rsidRPr="00E67AC3">
        <w:rPr>
          <w:rFonts w:ascii="Times New Roman" w:hAnsi="Times New Roman" w:cs="Times New Roman"/>
          <w:sz w:val="24"/>
          <w:szCs w:val="24"/>
        </w:rPr>
        <w:t xml:space="preserve"> живописец, график, художник театра. Создание яркого, праздничного, балаганно-фарсового стиля на основе традиций лубка, народной игрушки, вывески. Основные произведения: «Маскарад» (1907), «Балет» (1910), «Карусель» (1910).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Николай Николаевич Сапунов (1880 – 1912), </w:t>
      </w:r>
      <w:r w:rsidRPr="00E67AC3">
        <w:rPr>
          <w:rFonts w:ascii="Times New Roman" w:hAnsi="Times New Roman" w:cs="Times New Roman"/>
          <w:sz w:val="24"/>
          <w:szCs w:val="24"/>
        </w:rPr>
        <w:t>живописец, график, театральный художник. Сочетание в искусстве яркого, сочного мазка с колористическим чутьем. «Балаган» (1908), натюрморт «Цветы и фарфор» (1914).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Матвеев Александр Терентьевич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(1878 – 1960),</w:t>
      </w:r>
      <w:r w:rsidRPr="00E67AC3">
        <w:rPr>
          <w:rFonts w:ascii="Times New Roman" w:hAnsi="Times New Roman" w:cs="Times New Roman"/>
          <w:sz w:val="24"/>
          <w:szCs w:val="24"/>
        </w:rPr>
        <w:t xml:space="preserve"> скульптор, один из классиков реалистической скульптуры ХХ века. Учеба в МУЖВЗ у С.М. Волнухина и П.П. Трубецкого. Работа в керамической мастерской в имении С.И. Мамонтова Абрамцево. Учеба в Париже. Влияние творчества А. Майоля, основанного на выявлении прекрасного в живой натуре. Основные работы: «Успокоение» (1905), «Спящие мальчики» (1907),  гранитное надгробие В.Э. Борисова-Мусатова (1910 - 1912) – одно из самых одухотворенных произведений русской мемориальной пластики.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перечислить в тетради основные произведения художников; подобрать иллюстративный материал; написать в тетради сообщение о картине В. Э. Борисова-Мусатова «Водоем».</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 xml:space="preserve">12.2.4. Творческое объединение  «Бубновый валет» (1911 - 1917).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r>
      <w:r w:rsidRPr="00E67AC3">
        <w:rPr>
          <w:rFonts w:ascii="Times New Roman" w:hAnsi="Times New Roman" w:cs="Times New Roman"/>
          <w:sz w:val="24"/>
          <w:szCs w:val="24"/>
        </w:rPr>
        <w:t>Сформировать представление о художественном объединении «Бубновый валет» как о мастерах, избравших путь постимпрессионизма и поклонниках примитивного народного искусства. Сделать анализ отдельных произведений.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Выставка картин под названием «Бубновый валет» (декабрь 1910 – январь 1911), объединившая представителей двух живописных течений: последователей Гогена (М.Ф. Ларионов и Н.С. Гончарова) и живописи Сезанна (П.П. Кончаловский, А.В. Лентулов, И.И. Машков, А.В. Куприн, Р.Р. Фальк). Создание сезаннистами объединения «Бубновый валет» (1 ноября 1911).</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Михаил Федорович Ларионов (1881 – 1964),</w:t>
      </w:r>
      <w:r w:rsidRPr="00E67AC3">
        <w:rPr>
          <w:rFonts w:ascii="Times New Roman" w:hAnsi="Times New Roman" w:cs="Times New Roman"/>
          <w:sz w:val="24"/>
          <w:szCs w:val="24"/>
        </w:rPr>
        <w:t xml:space="preserve"> живописец, график, театральный художник. Обнаружение образов «примитивной жизни» в родном городе Тирасполе: «Цыганка» (1908). Обращение к «примитивному творчеству»: уподобление героя лубочным или ярморочным шутам, непосредственно обращающимся к публике с «авансцены» холста («Отдыхающий солдат» , 1911). Использование стилистики детского рисунка (цикл «Времена года", 1912). Создание нового живописного направления «лучизм» (картина «Лучизм», 1912 – 1913). Организация выставок «Ослиный хвост» (1911), «Мишень» (1913).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Наталья Сергеевна Гончарова (1881 – 1962),</w:t>
      </w:r>
      <w:r w:rsidRPr="00E67AC3">
        <w:rPr>
          <w:rFonts w:ascii="Times New Roman" w:hAnsi="Times New Roman" w:cs="Times New Roman"/>
          <w:sz w:val="24"/>
          <w:szCs w:val="24"/>
        </w:rPr>
        <w:t xml:space="preserve"> живописец, график, театральный художник. Картины «примитивной жизни» русской провинции и деревни в работах «Сбор плодов» (1908), «Мытье холста» (1910). Возникновение серий на темы из Апокалипсиса, истолкованных в духе раннехристианской символики: девятичастный «Сбор винограда», четырехчастные «Евангелисты» (обе 1911). Сотрудничество с дягилевской антрепризой, создание декораций и костюмов к опере-балету «Золотой петушок» на музыку Н. А. Римского-Корсакова (1913 – 1914).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Илья Иванович Машков</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(1881 – 1944),</w:t>
      </w:r>
      <w:r w:rsidRPr="00E67AC3">
        <w:rPr>
          <w:rFonts w:ascii="Times New Roman" w:hAnsi="Times New Roman" w:cs="Times New Roman"/>
          <w:sz w:val="24"/>
          <w:szCs w:val="24"/>
        </w:rPr>
        <w:t xml:space="preserve"> художник-самородок, начавший свой путь в качестве живописца-вывесочника. «Циклопическая кладка мазка», сочность цветового решения, подлинный примитивизм его ранних натюрмортов, напоминающих расписные подносы: «Ягоды на фоне красного подноса», «Натюрморт с ананасом» (оба 1908). Эпатаж картины «Автопортрет и портрет Петра Кончаловского» (1910), задуманной как манифест нового подхода в живописи. Ассоциации с бутафорией на мещанских снимках и ярморочных фотографиях: «Автопортрет», «Портрет дамы с фазаном» (оба 1911). Возникновение интереса к передаче фактуры вещей, антикварному богатству: «Натюрморт» (1918).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Петр Петрович Кончаловский (1876 – 1956),</w:t>
      </w:r>
      <w:r w:rsidRPr="00E67AC3">
        <w:rPr>
          <w:rFonts w:ascii="Times New Roman" w:hAnsi="Times New Roman" w:cs="Times New Roman"/>
          <w:sz w:val="24"/>
          <w:szCs w:val="24"/>
        </w:rPr>
        <w:t xml:space="preserve"> художник могучего живописного темперамента, радостного восприятия жизни. Увлечение «первозданной жизнью», найденной в путешествии по Испании и отраженной в ранних работах «Матадор Мануэль Гарта» и «Бой быков» (обе 1910). Увлечение живописью Сезанна, развитие художника как сезанниста: «Площадь в Сиене» (1912), «Агава» (1916). Обращение к стилистике народной живописи, схематизм формы и цвета в  натюрмортах «Красный поднос» (1913), «Сухие краски» (1912). Передача цветом формы и массы, материальности вещей.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Аристарх Васильевич Лентулов (1882 – 1943),</w:t>
      </w:r>
      <w:r w:rsidRPr="00E67AC3">
        <w:rPr>
          <w:rFonts w:ascii="Times New Roman" w:hAnsi="Times New Roman" w:cs="Times New Roman"/>
          <w:sz w:val="24"/>
          <w:szCs w:val="24"/>
        </w:rPr>
        <w:t xml:space="preserve"> живописец. «Бубновый валет»: А. В. Лентулов. Автопортрет. (1915). Интерес к архитектуре в сочетании со стилистикой примитивизма (аналога французского фовизма и немецкого раннего экспрессионизма). Восприятие старой русской архитектуры как фольклорной, оголение ее пестроты, реализация принципа «цветодинамики»: «Василий Блаженный» (1913), «Звон (Колокольня Иван Великий)» (1915).</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посмотреть фильм «Русский авангард», записать название работ и имена их авторов; подготовиться к зачету.</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 xml:space="preserve">12.2.5. </w:t>
      </w:r>
      <w:r w:rsidRPr="00E67AC3">
        <w:rPr>
          <w:rFonts w:ascii="Times New Roman" w:hAnsi="Times New Roman" w:cs="Times New Roman"/>
          <w:b/>
          <w:sz w:val="24"/>
          <w:szCs w:val="24"/>
        </w:rPr>
        <w:tab/>
        <w:t>Зачет</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РАЗДЕЛ 13. ИСТОРИЯ ИСКУССТВА ЗАРУБЕЖНЫХ СТРАН КОНЦА XIX – ПЕРВОЙ ПОЛОВИНЫ XX ВВ.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13.1.</w:t>
      </w:r>
      <w:r w:rsidRPr="00E67AC3">
        <w:rPr>
          <w:rFonts w:ascii="Times New Roman" w:hAnsi="Times New Roman" w:cs="Times New Roman"/>
          <w:b/>
          <w:sz w:val="24"/>
          <w:szCs w:val="24"/>
        </w:rPr>
        <w:tab/>
        <w:t>Основные тенденции мирового искусства конца XIX – нач. XX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Рубеж XIX-ХХ века – эпоха углубления общего кризиса капитализма, вступившего в высшую стадию своего развития – империализм. Мировые войны ХХ столетия, социалистические и национально-освободительные революции. Подъем национально-освободительной борьбы народов. Отражение этой борьбы в области художественной культуры.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Искусство XX века – переломное искусство. Глобальный характер структурных изменений в сфере искусства, перестройка жанрово-видового состава изобразительного искусства.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Влияние научно-технических достижений на развитие предметного мира.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Тенденции развития современного мирового искусства - реализм, модернизм, постмодерн, массовая культура.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Возникновение национальных школ, развитие международных движений. Образование крупных региональных общностей, соответствующих географическому делению стран  света и создающих многоликую панораму национальных движений.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Диахронный и синхронный процесс развития истории искусства стран и художественных явлений. Процесс интеграции в мировом искусстве всех региональных типов культур.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Стилевое многообразие художественных течений. Взаимодействие старого и нового искусства XX века, пересечение и параллельность художественных движений. Модернистские течения.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Художественные течения и группировки первой половины XX века. Противоречивое развитие  западноевропейского изобразительного искусства первой половины ХХ века. Возникновение авангардистских течений и попытки их представителей отразить в художественных формах субъективное восприятие действительности. Анархический протест против противоречий буржуазного общества, стихийный антимилитаризм, обращение к ультралевым лозунгам.</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13.2.</w:t>
      </w:r>
      <w:r w:rsidRPr="00E67AC3">
        <w:rPr>
          <w:rFonts w:ascii="Times New Roman" w:hAnsi="Times New Roman" w:cs="Times New Roman"/>
          <w:b/>
          <w:sz w:val="24"/>
          <w:szCs w:val="24"/>
        </w:rPr>
        <w:tab/>
        <w:t>Архитектура  первой половины XX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развитии функционального «международного (интернационального) стиля» в архитектуре  первой половины ХХ века и его альтернативах. Раскрыть причины развития функционализма. Рассказать о признании функционализмом только утилитарности, отрицании декоративных мотивов и национальных традиций. Выявить признаки архитектурных объектов международного стиля: здания со стальным несущим каркасом, «навесными стенами», лишенные какого бы то ни было декора, состоящие из элементов, созданных в заводских условиях и смонтированных на строительной площадке. Познакомить с творчеством архитекторов-функционалистов Л.- М. ван дер Роэ, Ле Корбюзье. Рассказать о творчестве Ф.- Л. Райта, создателя собственного стиля, получившего название «стиль прерий».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Людвига Мис ван дер Роэ (1886 – 1869)</w:t>
      </w:r>
      <w:r w:rsidRPr="00E67AC3">
        <w:rPr>
          <w:rFonts w:ascii="Times New Roman" w:hAnsi="Times New Roman" w:cs="Times New Roman"/>
          <w:sz w:val="24"/>
          <w:szCs w:val="24"/>
        </w:rPr>
        <w:t xml:space="preserve"> - одного из ведущих архитекторов Германии и США, создателя международного стиля в зодчестве ХХ века. Разработка Мис ван дер Роэ идеи «свободного плана» и «непрерывного пространства» архитектурных сооружений. «Павильон Германии на Международной выставке в Барселоне» (Испания, 1929);  «вилла Тугендхата в Брно» (Чехословакия, 1930); образцовый дом для Берлинской строительной выставки (1931). Создание однотипных небоскребов в тридцать-сорок этажей. Жилые дома на Лейк-Шор-драйв в Чикаго (1951); конторское здание Сигрем-билдинг в Нью-Йорке (1958).</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Ле Корбюзье (настоящее имя Шарль-Эдуард  Жаннере  (1887 – 1965))</w:t>
      </w:r>
      <w:r w:rsidRPr="00E67AC3">
        <w:rPr>
          <w:rFonts w:ascii="Times New Roman" w:hAnsi="Times New Roman" w:cs="Times New Roman"/>
          <w:sz w:val="24"/>
          <w:szCs w:val="24"/>
        </w:rPr>
        <w:t xml:space="preserve"> – главы конструктивизма, зодчего, живописца, скульптора, дизайнера, блестящего публициста и теоретика. Разработка принципов строительства современного города и жилища как главная тема творчества. Создание первого в истории зодчества проекта каркасного дома для серийного производства. Проект «Дом-Ино» (1914).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Пять принципов новой  архитектуры, сформулированных Корбюзье в 1926 году. Поездки в Россию в 1928-1930 годах. Здания Центросоюза (1929 – 1935) – первый реализованный проект большого общественного сооружения Ле Корбюзье. Работа по исследованию пропорций. Создание модулора (1945)  – универсального измерительного масштаба, основанного на средних размерах человеческого тела и на «числах Фибоначчи». Жилой дом в Марселе (1947 – 1952). Постройки 50-60 –х – художественные открытия ХХ века. Капелла в Роншане (1950 – 1955); монастырь Ля-Туретт близ Лиона (1957 – 1959); здание Национального музея западного искусства в Токио (1956 – 1959); Центр искусств в Кембридже, США (1961- 1964).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Фрэнка Ллойда Райта (1869 – 1959)</w:t>
      </w:r>
      <w:r w:rsidRPr="00E67AC3">
        <w:rPr>
          <w:rFonts w:ascii="Times New Roman" w:hAnsi="Times New Roman" w:cs="Times New Roman"/>
          <w:sz w:val="24"/>
          <w:szCs w:val="24"/>
        </w:rPr>
        <w:t xml:space="preserve"> - американского архитектора, градостроителя, дизайнера, инженера, педагога, теоретика, поэта органической архитектуры. Разнообразие творчества Райта. Соединение в творчестве рационального мышления и естественности, целостности в решении архитектурных задач. Увлечение культурой Востока, внимание к достижениям модерна и ар-деко, погруженность в американский фольклор и архитектуру доколумбовой Америки.  Создание архитектуры на основе понимания образа жизни заказчика. Принципы «органичной» архитектуры, сформулированные Райтом: архитектура неотъемлемая часть среды, окружающей человека; «свободный план», развивающий пространство изнутри наружу; работа с архаическими материалами. Разработка «стиля прерий»; выдвижение идеи новой формы человеческого поселения, где на каждую семью приходится по акру земли. Анализ построек Райта, например, дома для Ф. Роби в Чикаго (1906 – 1910);  интерьер здания компании «Джонсон и сын» (1936 – 1939); музей Гуггенхейма (1959).</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xml:space="preserve">: термины «функционализм», «конструктивизм», «международный стиль», «стиль прерий»; посмотреть фильм «Путешествие в историю фантастической архитектуры» в Интернете на канале </w:t>
      </w:r>
      <w:r w:rsidRPr="00E67AC3">
        <w:rPr>
          <w:rFonts w:ascii="Times New Roman" w:hAnsi="Times New Roman" w:cs="Times New Roman"/>
          <w:sz w:val="24"/>
          <w:szCs w:val="24"/>
          <w:lang w:val="en-US"/>
        </w:rPr>
        <w:t>You</w:t>
      </w:r>
      <w:r w:rsidRPr="00E67AC3">
        <w:rPr>
          <w:rFonts w:ascii="Times New Roman" w:hAnsi="Times New Roman" w:cs="Times New Roman"/>
          <w:sz w:val="24"/>
          <w:szCs w:val="24"/>
        </w:rPr>
        <w:t xml:space="preserve"> </w:t>
      </w:r>
      <w:r w:rsidRPr="00E67AC3">
        <w:rPr>
          <w:rFonts w:ascii="Times New Roman" w:hAnsi="Times New Roman" w:cs="Times New Roman"/>
          <w:sz w:val="24"/>
          <w:szCs w:val="24"/>
          <w:lang w:val="en-US"/>
        </w:rPr>
        <w:t>Tube</w:t>
      </w:r>
      <w:r w:rsidRPr="00E67AC3">
        <w:rPr>
          <w:rFonts w:ascii="Times New Roman" w:hAnsi="Times New Roman" w:cs="Times New Roman"/>
          <w:sz w:val="24"/>
          <w:szCs w:val="24"/>
        </w:rPr>
        <w:t>.</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13.3.</w:t>
      </w:r>
      <w:r w:rsidRPr="00E67AC3">
        <w:rPr>
          <w:rFonts w:ascii="Times New Roman" w:hAnsi="Times New Roman" w:cs="Times New Roman"/>
          <w:b/>
          <w:sz w:val="24"/>
          <w:szCs w:val="24"/>
        </w:rPr>
        <w:tab/>
        <w:t>Фовизм и его основные представители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фовизме (от франц. «fauves» - «дикие; 1899 – 1905) как одном из первых течений во французском искусстве ХХ века, выступившем с утверждением принципа субъективизма в искусстве. Рассказать о возникновении его на пересечении трех противоречивых направлений искусства: искусства Гогена, Ван Гога и неоимпрессионизма; выявить использование художниками чистого цвета, отказ от перспективы и традиций классического искусства, отрицание пространства, света и импрессионистического понимания реальности. Познакомить с творчеством основных представителей фовизма: А. Матисса, А. Дерена, Р. Дюфи,   М. Вламинка,  А. Марке, Ж. Руо.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Анри Матисс (1869 – 1954)</w:t>
      </w:r>
      <w:r w:rsidRPr="00E67AC3">
        <w:rPr>
          <w:rFonts w:ascii="Times New Roman" w:hAnsi="Times New Roman" w:cs="Times New Roman"/>
          <w:sz w:val="24"/>
          <w:szCs w:val="24"/>
        </w:rPr>
        <w:t xml:space="preserve"> «Автопортрет» (1905), «Зеленая полоса (Мадам Матисс)» (1905).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Андре Дерен (1880 – 1954),</w:t>
      </w:r>
      <w:r w:rsidRPr="00E67AC3">
        <w:rPr>
          <w:rFonts w:ascii="Times New Roman" w:hAnsi="Times New Roman" w:cs="Times New Roman"/>
          <w:sz w:val="24"/>
          <w:szCs w:val="24"/>
        </w:rPr>
        <w:t xml:space="preserve"> живописец, мастер книжной графики, театральный художник. Глубоко продуманные композиции и колорит, внимание к форме. Панно «Золотой век» (1905) – программная живописная утопия. «Лодки в Коллиуре» (1905), «Просушка парусов» (1905, ГМИИ им. А.С. Пушкина), «Две шлюпки» (1906), «Вестминстерский мост в Лондоне» (1906).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Морис де Вламинк (1876 – 1958).</w:t>
      </w:r>
      <w:r w:rsidRPr="00E67AC3">
        <w:rPr>
          <w:rFonts w:ascii="Times New Roman" w:hAnsi="Times New Roman" w:cs="Times New Roman"/>
          <w:sz w:val="24"/>
          <w:szCs w:val="24"/>
        </w:rPr>
        <w:t xml:space="preserve"> Не получил систематического образования. Динамичные и яркие по колориты пейзажи. «Пейзаж с красными деревьями. Улица в Марли» (1905), «Баржи на Сене» (1906), «Городок с церковью» (1911).</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Альбера Марке</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(1875-1947)</w:t>
      </w:r>
      <w:r w:rsidRPr="00E67AC3">
        <w:rPr>
          <w:rFonts w:ascii="Times New Roman" w:hAnsi="Times New Roman" w:cs="Times New Roman"/>
          <w:sz w:val="24"/>
          <w:szCs w:val="24"/>
        </w:rPr>
        <w:t xml:space="preserve"> – выдающегося мастера пейзажной живописи ХХ века. Поэтическая простота пейзажей, мастерство в передаче состояний природы: «14 июля в Гавре» (1906), «Гавань в Ментоне» (1905), «Новый мост ночью» (1937), «Церковь Сен-Жерве» (1946).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Жорж Руо (1871 – 1958),</w:t>
      </w:r>
      <w:r w:rsidRPr="00E67AC3">
        <w:rPr>
          <w:rFonts w:ascii="Times New Roman" w:hAnsi="Times New Roman" w:cs="Times New Roman"/>
          <w:sz w:val="24"/>
          <w:szCs w:val="24"/>
        </w:rPr>
        <w:t xml:space="preserve"> живописец, витражист. Трагизм; применение широкого черного контура для обведения цветных форм. «Трагический клоун» (1904), «Перед зеркалом» (1906).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термин «фовизм»; подготовить сообщение о творчестве А. Матисса, А. Марке, А. Дерена.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13.4.</w:t>
      </w:r>
      <w:r w:rsidRPr="00E67AC3">
        <w:rPr>
          <w:rFonts w:ascii="Times New Roman" w:hAnsi="Times New Roman" w:cs="Times New Roman"/>
          <w:b/>
          <w:sz w:val="24"/>
          <w:szCs w:val="24"/>
        </w:rPr>
        <w:tab/>
        <w:t>Творчество Анри Матисса (1869 – 1954)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творчестве выдающегося художника ХХ века Анри Матисса, открывшем новые выразительные средства отображения  окружающего мира. Роль цвета, линии, ритма в композиции.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Эстетические принципы искусства А. Матисса.  Влияние японского и африканского искусства. Освоение опыта мастеров прошлого. Декоративная красочность  живописи, плоскостность в трактовке форм, поиски ритмического решения композиции и рисунка в произведениях: «Красная комната» (1908),  «Испанка с бубном» (1909), «Танец» (1910), «Музыка» (1910), «Семейный портрет» (1911), «Мастерская художника» (1911), «Уголок мастерской, «Марокканский триптих» (1912-1913). Монументально-декоративные произведения художника: оформление «Капеллы четок» в Вансе (1948-1951). Графика: серия цветных литографий «Джаз» (1944-1947).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Просмотр художественно-публицистического фильма о творчестве Матисса.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перечислить основные произведения; подобрать иллюстративный материал; анализ композиции одной картины художника.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13.5.</w:t>
      </w:r>
      <w:r w:rsidRPr="00E67AC3">
        <w:rPr>
          <w:rFonts w:ascii="Times New Roman" w:hAnsi="Times New Roman" w:cs="Times New Roman"/>
          <w:b/>
          <w:sz w:val="24"/>
          <w:szCs w:val="24"/>
        </w:rPr>
        <w:tab/>
        <w:t>Развитие экспрессионизма.  Художественные объединения: «Мост» и «Синий всадник»</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экспрессионизме (1905 – 1920-е годы). Раскрыть особенности развития экспрессионизма в Германии (обостренное восприятие мира, индивидуалистический протест против пороков капиталистической цивилизации и порожденной ее противоречиями войны).  Рассказать о деятельности художественных объединений «Мост» и «Синий всадник»; выявить основных представителей этих объединений. Раскрыть роль В. Кандинского в развитии экспрессионизма. Обратить внимание на теоретические труды В. Кандинского «О духовном в искусстве», «Ступени».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Визуальный ряд</w:t>
      </w:r>
      <w:r w:rsidRPr="00E67AC3">
        <w:rPr>
          <w:rFonts w:ascii="Times New Roman" w:hAnsi="Times New Roman" w:cs="Times New Roman"/>
          <w:sz w:val="24"/>
          <w:szCs w:val="24"/>
        </w:rPr>
        <w:t>: Эрнст Людвиг Кирхнер (1880 – 1938) «Автопортрет с моделью», «Сидящая девушка: Френци» (1910 – 1920). Василий Кандинский (1866 – 1944) оригинал обложки альманаха «Синий всадник» (1912, ксилография), «Улица в Мурнау»  (1908). Франс Марк (1880 – 1916) «Лошадь в пейзаже» (1910). Август Макке (1887 – 1914) «Дама в зеленом жакете» (1913).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термин «экспрессионизм»; перечислить основные произведения. Подготовить сообщение о творчестве мастеров «парижской школы» (А. Модильяни, М. Шагале, Х. Сутине, М. Утрилло), создавших вариант «лирического экспрессионизма».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13.6.</w:t>
      </w:r>
      <w:r w:rsidRPr="00E67AC3">
        <w:rPr>
          <w:rFonts w:ascii="Times New Roman" w:hAnsi="Times New Roman" w:cs="Times New Roman"/>
          <w:b/>
          <w:sz w:val="24"/>
          <w:szCs w:val="24"/>
        </w:rPr>
        <w:tab/>
        <w:t>Кубизм  (1907 – 1912)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творчестве Пабло Пикассо - выдающемся художнике ХХ века, оставившего знаковые произведения во всех направлениях живописи этого периода; познакомить с особенностями различных периодов деятельности. Рассказать о возникновение кубизма, пояснить особенности двух стадий его развития:  аналитической и синтетической. Познакомить с основными произведениями ведущих представителей кубизма.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Возникновение кубизма в творчестве Пабло Пикассо. Художественные принципы кубизма. Интерес к вопросам формы, к конструированию новой реальности, подчиненной специфическим пространственно-временным отношениям. Эволюция кубизма к беспредметности: аналитическая и синтетическая стадии. Главные представители кубизма:  Пабло Пикассо, Жорж Брак, Фернан Леже и др.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Творчество Пабло Пикассо (1881-1973). </w:t>
      </w:r>
      <w:r w:rsidRPr="00E67AC3">
        <w:rPr>
          <w:rFonts w:ascii="Times New Roman" w:hAnsi="Times New Roman" w:cs="Times New Roman"/>
          <w:sz w:val="24"/>
          <w:szCs w:val="24"/>
        </w:rPr>
        <w:t xml:space="preserve">  Произведения «голубого» и «розового» периодов: «Свидание» (1900), «Женский портрет» (1902), «Старый еврей с мальчиком» (1903),  «Странствующие гимнасты» (1905), «Девочка на шаре» (1905). Стремление к обобщениям и иносказаниям, своеобразие композиционных и  колористических решений. Кубистический период в творчестве Пикассо. Экспериментальные поиски новой художественной выразительности. Картина «Авиньонские девушки» (1907-1908) – начало кубизма.  Создание произведений широкой общественной значимости, участие художника в борьбе за мир, в борьбе испанского народа с фашизмом. Панно «Герника» (1937) и его значение в развитии современного искусства. Антивоенная тема в произведениях «Резня в Корее» (1921), панно капеллы в Валлорисе «Война» и «Мир» (1954).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Графические произведения Пикассо 1920-х-1930-х годов: иллюстрации к «Метаморфозам» Овидия, к «Неведомому шедевру» Бальзака, серия офортов «Сюита Воллара», состоящая из двух циклов: «Мастерская скульптора»  и «Минотавр» (1933-1934), иллюстрации к поэме П. Элюара «Лицо мира» (1950) Публицистические серии офортов: «Мечты и ложь» генерала Франко» (1937). «Голубь мира» Пикассо (1949-1950, 1962).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Жоржа Брака (1882-1963).</w:t>
      </w:r>
      <w:r w:rsidRPr="00E67AC3">
        <w:rPr>
          <w:rFonts w:ascii="Times New Roman" w:hAnsi="Times New Roman" w:cs="Times New Roman"/>
          <w:sz w:val="24"/>
          <w:szCs w:val="24"/>
        </w:rPr>
        <w:t xml:space="preserve"> Основные периоды развития, кубистические пейзажи и натюрморты Ж. Брака:  «Дома в Эстаке»  (1908), «Музыкальные инструменты» (1908), «Гавань в Нормандии» (1909), «Женщина с мандолиной» (1910),  «Скрипка и палитра» (1909-1910), «Гитара» (1912),  «Натюрморт на столе» (1914).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Фернана Леже (1881-1955).</w:t>
      </w:r>
      <w:r w:rsidRPr="00E67AC3">
        <w:rPr>
          <w:rFonts w:ascii="Times New Roman" w:hAnsi="Times New Roman" w:cs="Times New Roman"/>
          <w:sz w:val="24"/>
          <w:szCs w:val="24"/>
        </w:rPr>
        <w:t xml:space="preserve"> Развитие кубизма в новое направление – пуризм. Тема – «человек и машина» как символ современной цивилизации в произведениях: «Город» (1919), «Строители» (1950). Цикл Леже «Загородная прогулка» (1950-е г).</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термин «кубизм», «аналитический кубизм», «синтетический кубизм»; перечислить основные произведения. Подготовить сообщение о «пуризме» и творчестве Ф. Леже.</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13.7.</w:t>
      </w:r>
      <w:r w:rsidRPr="00E67AC3">
        <w:rPr>
          <w:rFonts w:ascii="Times New Roman" w:hAnsi="Times New Roman" w:cs="Times New Roman"/>
          <w:b/>
          <w:sz w:val="24"/>
          <w:szCs w:val="24"/>
        </w:rPr>
        <w:tab/>
        <w:t>Футуризм и его основные представители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футуризме (1909 – 1914) - литературно-художественном направлении в Италии и России, приветствовавшем новые технологии изображением движения и скорости. Познакомить с его художественными принципами, декларациями и манифестами. Выявить культ урбанизма, эстетизацию индустриальных форм, анархическое бунтарство и попытки передать динамику жизни большого города. Раскрыть особенности произведений основных представителей.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Джакомо Балла</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(1871 – 1958).</w:t>
      </w:r>
      <w:r w:rsidRPr="00E67AC3">
        <w:rPr>
          <w:rFonts w:ascii="Times New Roman" w:hAnsi="Times New Roman" w:cs="Times New Roman"/>
          <w:sz w:val="24"/>
          <w:szCs w:val="24"/>
        </w:rPr>
        <w:t xml:space="preserve"> «Динамизм собаки на поводке» (1912). «Скорость автомобиля» (1912), «Выстрел из ружья» (1915).</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Умберто Боччони (1882 - 1916)</w:t>
      </w:r>
      <w:r w:rsidRPr="00E67AC3">
        <w:rPr>
          <w:rFonts w:ascii="Times New Roman" w:hAnsi="Times New Roman" w:cs="Times New Roman"/>
          <w:sz w:val="24"/>
          <w:szCs w:val="24"/>
        </w:rPr>
        <w:t xml:space="preserve">:  «Состояние души» (1911), «Elasticita» (1912), «Динамизм футболиста» (1913).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Джино Северини (1883 – 1966).</w:t>
      </w:r>
      <w:r w:rsidRPr="00E67AC3">
        <w:rPr>
          <w:rFonts w:ascii="Times New Roman" w:hAnsi="Times New Roman" w:cs="Times New Roman"/>
          <w:sz w:val="24"/>
          <w:szCs w:val="24"/>
        </w:rPr>
        <w:t xml:space="preserve"> «Динамичный иероглиф бала Табарен» (1912), «Норд-Зюд» (1912).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Казимир Малевич (1878 – 1935). </w:t>
      </w:r>
      <w:r w:rsidRPr="00E67AC3">
        <w:rPr>
          <w:rFonts w:ascii="Times New Roman" w:hAnsi="Times New Roman" w:cs="Times New Roman"/>
          <w:sz w:val="24"/>
          <w:szCs w:val="24"/>
        </w:rPr>
        <w:t xml:space="preserve"> «Точильщик» (1912).</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Наталья Гончарова (1881 – 1962)</w:t>
      </w:r>
      <w:r w:rsidRPr="00E67AC3">
        <w:rPr>
          <w:rFonts w:ascii="Times New Roman" w:hAnsi="Times New Roman" w:cs="Times New Roman"/>
          <w:sz w:val="24"/>
          <w:szCs w:val="24"/>
        </w:rPr>
        <w:t xml:space="preserve"> .«Велосипедист» (1913).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термины «футуризм», «кубо-футуризм»; перечислить основные произведения; подготовить сообщение о творчестве основных представителей.</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13.8.</w:t>
      </w:r>
      <w:r w:rsidRPr="00E67AC3">
        <w:rPr>
          <w:rFonts w:ascii="Times New Roman" w:hAnsi="Times New Roman" w:cs="Times New Roman"/>
          <w:b/>
          <w:sz w:val="24"/>
          <w:szCs w:val="24"/>
        </w:rPr>
        <w:tab/>
        <w:t>Метафизическая живопись</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творчестве кружка живописцев-метафизиков. Познакомить с творчеством Джорджо де Кирико.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Направление</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в итальянской живописи,</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возникшее в 1916 году как результат кризиса итальянского футуризма. Джорджо де Кирико (1888 – 1978)</w:t>
      </w:r>
      <w:r w:rsidRPr="00E67AC3">
        <w:rPr>
          <w:rFonts w:ascii="Times New Roman" w:hAnsi="Times New Roman" w:cs="Times New Roman"/>
          <w:b/>
          <w:sz w:val="24"/>
          <w:szCs w:val="24"/>
        </w:rPr>
        <w:t xml:space="preserve"> – </w:t>
      </w:r>
      <w:r w:rsidRPr="00E67AC3">
        <w:rPr>
          <w:rFonts w:ascii="Times New Roman" w:hAnsi="Times New Roman" w:cs="Times New Roman"/>
          <w:sz w:val="24"/>
          <w:szCs w:val="24"/>
        </w:rPr>
        <w:t>один из</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основателей течения живописцев-метафизиков. Основа творчества - культ классической античности и мифологии, немецкой философии и влияние А. Бёклина. Серия картин «Площади Италии» (1910-е). «Тайна осеннего вечера» (1910) - первая метафизическая картина (от древнегреч. «мета физика» - буквально «после физики»; т. е. «по ту сторону реальности»). Культивирование в композициях покоя и ощущения «тайны». Любимый образ – южный город летом в «спокойной и бессмысленной красоте вещества». «Тайна оракула», «Тайна часа», «Тайна дня» (1910 - 1914). Выражение идеала простоты и постоянства с помощью  грубо очерченных форм  и чистых красок. «Ностальгия по бесконечному» (1913); «Розовая башня» (1913). Основная тематика творчества – геометрия простых предметов, взаимоотношения живого и неживого. Ключевой персонаж метафизической живописи (манекен). Метафизические интерьеры де Кирико. Мир, в котором невозможно ориентироваться; стремление вырваться из определенностей пространства и времени. Элемент игры, буффонады как главное в его общении со зрителем. «Метафизический интерьер на заводе» (1916). Возвращение к реализму в 20-е годы. Значение искусства де Кирико.</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сделать описание картины де Кирико по выбору; поиск иллюстраций в Интернете.</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13.9.</w:t>
      </w:r>
      <w:r w:rsidRPr="00E67AC3">
        <w:rPr>
          <w:rFonts w:ascii="Times New Roman" w:hAnsi="Times New Roman" w:cs="Times New Roman"/>
          <w:b/>
          <w:sz w:val="24"/>
          <w:szCs w:val="24"/>
        </w:rPr>
        <w:tab/>
        <w:t>Абстрактное искусство и его разновидности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абстракции и абстрактном искусстве – одном из кардинальных художественных открытий ХХ века. На примере творческих работ художников В. В. Кандинского, К. С. Малевича, П. Мондриана рассказать об абстрактном искусстве и его роли в искусстве ХХ века. Познакомить с развитием абстрактного искусства и с работами ярких представителей (Ф. Марк, Р. Делоне, Дж. Поллок, М. Тоби).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Центры зарождения абстрактного искусства. Роль русских художников в разработке теории абстракционизма. Малевич, Кандинский, Татлин. Западноевропейские теоретики абстракционизма: Сейфор, Арагон, Брион, Апполинер. История абстракционизма от первых опытов Малевича, Кандинского, Мондриана – до позднейших разновидностей (супрематизм, абстрактный экспрессионизм, ташизм и т.п.). Формирование конструктивистского (П. Мондриан, К. Малевич) и экспрессивного (В. Кандинский, Ф. Марк) абстракционизма на основе кубизма и экспрессионизма. Разрушение реального зрительного образа, отказ от предметности художественного языка, культ отвлеченных формальных экспериментов с линией, пятном, цветом, со строгой геометрической формой (ташизм, поп-арт). Орфизм и «симультанные» окна Р. Делоне.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Основные представители абстракционизма в США – Дж. Поллок, М. Тоби. Концепция автоматического письма. Г. Гартунг – представитель экспрессивной знакописи. М. Тоби – представитель абстрактной каллиграфии.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Творчество В. В. Кандинского (1866 – 1944), </w:t>
      </w:r>
      <w:r w:rsidRPr="00E67AC3">
        <w:rPr>
          <w:rFonts w:ascii="Times New Roman" w:hAnsi="Times New Roman" w:cs="Times New Roman"/>
          <w:sz w:val="24"/>
          <w:szCs w:val="24"/>
        </w:rPr>
        <w:t xml:space="preserve">живописца, графика, основоположника и теоретика абстракционизма. Творческий путь художника, его  движение от фигуративности к беспредметности. Сотрудничество Кандинского с «Баухаузом». Книга В. Кандинского «О духовности в искусстве», в которой художник исследует взаимодействие цвета, линии и формы в двухмерном пространстве картины,  выявляет их музыкальное звучание. Эволюция  пластического языка художника, проявившаяся в таких произведениях, как «Одесский порт» (ок. 1898); «Ахтырка, осень, набросок» (1901); «Пейзаж в окрестностях Мурнау с локомотивом» (1909); «Дамы в кринолинах» (1909); «Пастораль» (1911);  «Картина с черной дугой» (1912); «Гавань» (1916); «Импровизация» (1911);«Композиция № 6» (1913); «Композиция № 7» (1913), «Композиция VIII» (1923), «Желтое – красное – синее» (1925).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 xml:space="preserve">Творчество К. С. Малевича (1878 – 1935) </w:t>
      </w:r>
      <w:r w:rsidRPr="00E67AC3">
        <w:rPr>
          <w:rFonts w:ascii="Times New Roman" w:hAnsi="Times New Roman" w:cs="Times New Roman"/>
          <w:sz w:val="24"/>
          <w:szCs w:val="24"/>
        </w:rPr>
        <w:t>– лидера  живописного движения «супрематизм».</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Путь художника от импрессионизма через кубо-футуризм и алогизм  к абстракционизму. «Цветущие яблони» (1905), «Точильщик» (1912), «Дровосек» (1912), «Уборка ржи» (1912), «Корова и скрипка» (1913), «Англичанин в Москве» (1914), «Черный квадрат» (1915), «Динамический супрематизм» (1916). Картина «Черный квадрат» как олицетворение самого простого и самого сложного – света и тьмы, плоскости и бесконечности. Возникновение идеи супрематизма при оформлении оперы «Победа над солнцем» (1913). Выставка «О, 10» - появление нового направления в искусстве «супрематизма». Супрематизм (от лат. supremus – наивысший) – разновидность абстрактного искусства; сочетание окрашенных простейших геометрических фигур (квадрат, круг, треугольник), затем также «архитектоны» - наложенные на плоскость объемные формы. Общественная и педагогическая деятельность в первые годы советской власти. Супрематическая суперграфика на фарфоре. Тарелка с супрематическим рисунком (1923). Чайник (1923). Чашка «Супрематизм» (получашка) (1923). Архитектоника Малевича: Архитектон «Альфа» (1923 – 1924), Архитектон «Гота» (1924 – 1925), Архитектон «Зета» (1925 – 1926).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Пита (Питер Корнелис) Мондриана (1872-1944)</w:t>
      </w:r>
      <w:r w:rsidRPr="00E67AC3">
        <w:rPr>
          <w:rFonts w:ascii="Times New Roman" w:hAnsi="Times New Roman" w:cs="Times New Roman"/>
          <w:sz w:val="24"/>
          <w:szCs w:val="24"/>
        </w:rPr>
        <w:t xml:space="preserve"> – основоположника «неопластицизма». Путь художника – от изобразительности через «идеальную реальность» синтетического кубизма к полной неизобразительности. «Чистая пластика создает чистую реальность». Культ равновесия вертикалей и горизонталей, цветового  пятна  в строго обусловленных границах – «конструктивный геометризм»: «Композиция» (1929); «Нью-Йорк-сити </w:t>
      </w:r>
      <w:r w:rsidRPr="00E67AC3">
        <w:rPr>
          <w:rFonts w:ascii="Times New Roman" w:hAnsi="Times New Roman" w:cs="Times New Roman"/>
          <w:sz w:val="24"/>
          <w:szCs w:val="24"/>
          <w:lang w:val="en-US"/>
        </w:rPr>
        <w:t>I</w:t>
      </w:r>
      <w:r w:rsidRPr="00E67AC3">
        <w:rPr>
          <w:rFonts w:ascii="Times New Roman" w:hAnsi="Times New Roman" w:cs="Times New Roman"/>
          <w:sz w:val="24"/>
          <w:szCs w:val="24"/>
        </w:rPr>
        <w:t xml:space="preserve">» (1942); «Бродвей. Буги-вуги» (1942-1943). </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 xml:space="preserve">«Композиция» (1929); «Нью-Йорк-сити </w:t>
      </w:r>
      <w:r w:rsidRPr="00E67AC3">
        <w:rPr>
          <w:rFonts w:ascii="Times New Roman" w:hAnsi="Times New Roman" w:cs="Times New Roman"/>
          <w:sz w:val="24"/>
          <w:szCs w:val="24"/>
          <w:lang w:val="en-US"/>
        </w:rPr>
        <w:t>I</w:t>
      </w:r>
      <w:r w:rsidRPr="00E67AC3">
        <w:rPr>
          <w:rFonts w:ascii="Times New Roman" w:hAnsi="Times New Roman" w:cs="Times New Roman"/>
          <w:sz w:val="24"/>
          <w:szCs w:val="24"/>
        </w:rPr>
        <w:t>» (1942); «Бродвей. Буги-вуги» (1942-1943).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Франц Марк (1880 – 1916)</w:t>
      </w:r>
      <w:r w:rsidRPr="00E67AC3">
        <w:rPr>
          <w:rFonts w:ascii="Times New Roman" w:hAnsi="Times New Roman" w:cs="Times New Roman"/>
          <w:sz w:val="24"/>
          <w:szCs w:val="24"/>
        </w:rPr>
        <w:t xml:space="preserve"> «Маленькая композиция </w:t>
      </w:r>
      <w:r w:rsidRPr="00E67AC3">
        <w:rPr>
          <w:rFonts w:ascii="Times New Roman" w:hAnsi="Times New Roman" w:cs="Times New Roman"/>
          <w:sz w:val="24"/>
          <w:szCs w:val="24"/>
          <w:lang w:val="en-US"/>
        </w:rPr>
        <w:t>I</w:t>
      </w:r>
      <w:r w:rsidRPr="00E67AC3">
        <w:rPr>
          <w:rFonts w:ascii="Times New Roman" w:hAnsi="Times New Roman" w:cs="Times New Roman"/>
          <w:sz w:val="24"/>
          <w:szCs w:val="24"/>
        </w:rPr>
        <w:t>» (1913), «Сражающиеся формы» (1914).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Робер Делоне (1885 – 1941):</w:t>
      </w:r>
      <w:r w:rsidRPr="00E67AC3">
        <w:rPr>
          <w:rFonts w:ascii="Times New Roman" w:hAnsi="Times New Roman" w:cs="Times New Roman"/>
          <w:sz w:val="24"/>
          <w:szCs w:val="24"/>
        </w:rPr>
        <w:t xml:space="preserve"> «Круглые формы» (1930), «Радость жизни» (1930 – 1931), «Бесконечные ритмы» (1933 – 1934).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Джексон Поллок</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(1912 – 1956):</w:t>
      </w:r>
      <w:r w:rsidRPr="00E67AC3">
        <w:rPr>
          <w:rFonts w:ascii="Times New Roman" w:hAnsi="Times New Roman" w:cs="Times New Roman"/>
          <w:sz w:val="24"/>
          <w:szCs w:val="24"/>
        </w:rPr>
        <w:t xml:space="preserve"> «Арабески № 13» (1948). «Осенний ритм № 30» (1950).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Марк Тоби (1890 – 1976):</w:t>
      </w:r>
      <w:r w:rsidRPr="00E67AC3">
        <w:rPr>
          <w:rFonts w:ascii="Times New Roman" w:hAnsi="Times New Roman" w:cs="Times New Roman"/>
          <w:sz w:val="24"/>
          <w:szCs w:val="24"/>
        </w:rPr>
        <w:t xml:space="preserve"> «Атмосфера Бродвея» (1936), «Августовское возбуждение» (1953).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термины «супрематизм», «супрематическая композиция», «конструктивизм», «неопластицизм». Подготовить сообщение о творчестве Василия Кандинского. Сравнить композиций  Малевича «Супрематизм с восемью красными прямоугольниками» (1915) и Кандинского «Композиция № 6» (1913). Выявить выявить разницу  творческого метода.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13.10.</w:t>
      </w:r>
      <w:r w:rsidRPr="00E67AC3">
        <w:rPr>
          <w:rFonts w:ascii="Times New Roman" w:hAnsi="Times New Roman" w:cs="Times New Roman"/>
          <w:b/>
          <w:sz w:val="24"/>
          <w:szCs w:val="24"/>
        </w:rPr>
        <w:tab/>
        <w:t xml:space="preserve"> Дадаизм как художественное направление  и его основные представители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дадаизме (течение в искусстве, возникшее в США и Швейцарии и распространившееся в Европе в 1915 – 1923 годах). Рассказать о происхождении термина «дада» (дадаизм).  Познакомить с деятельностью группы «Дада». Раскрыть роль артистического клуба – кабаре «Клуб Вольтера». Обратить внимание на интернациональный состав поэтов, художников, архитекторов. Объяснить основные теоретические и формальные принципы. Рассказать о провозглашении антиэстетической программы контр искусства, отрицании враждебного человеку буржуазного мира и окружающей его реальной действительности (М. Эрнс,   Ф. Пикабия,       М. Дюшан, Г. Арп и др.), распространении дадаизма в европейских странах. Раскрыть роль движения в рождении мощного художественного направления «сюрреализма».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Марсель Дюшан (1887 – 1968)</w:t>
      </w:r>
      <w:r w:rsidRPr="00E67AC3">
        <w:rPr>
          <w:rFonts w:ascii="Times New Roman" w:hAnsi="Times New Roman" w:cs="Times New Roman"/>
          <w:sz w:val="24"/>
          <w:szCs w:val="24"/>
        </w:rPr>
        <w:t xml:space="preserve"> - картина «Мона Лиза с усами» (1919) - символ течения. Произведения реди-мэйд (ready – made): «Велосипедное колесо на табуретке» (1964, воспроизведение утраченного оригинала 1913 г.); «Фонтан»(1964, воспроизведение утраченного оригинала 1918г.).</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Франсис Пикабиа (1879 – 1953)</w:t>
      </w:r>
      <w:r w:rsidRPr="00E67AC3">
        <w:rPr>
          <w:rFonts w:ascii="Times New Roman" w:hAnsi="Times New Roman" w:cs="Times New Roman"/>
          <w:sz w:val="24"/>
          <w:szCs w:val="24"/>
        </w:rPr>
        <w:t>: «Дитя карбюратор» (1919) и «Очень редкая картина на земле» (1915).</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Ханс Арп</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(1886 – 1966):</w:t>
      </w:r>
      <w:r w:rsidRPr="00E67AC3">
        <w:rPr>
          <w:rFonts w:ascii="Times New Roman" w:hAnsi="Times New Roman" w:cs="Times New Roman"/>
          <w:sz w:val="24"/>
          <w:szCs w:val="24"/>
        </w:rPr>
        <w:t xml:space="preserve"> живописные композиции, выполненные по принципу «автоматического письма».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Курт Швиттерс (1887 – 1948)</w:t>
      </w:r>
      <w:r w:rsidRPr="00E67AC3">
        <w:rPr>
          <w:rFonts w:ascii="Times New Roman" w:hAnsi="Times New Roman" w:cs="Times New Roman"/>
          <w:sz w:val="24"/>
          <w:szCs w:val="24"/>
        </w:rPr>
        <w:t xml:space="preserve"> - коллажи из различных отходов, т.н. «мерцы».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Макс Эрнст (1891 – 1976)</w:t>
      </w:r>
      <w:r w:rsidRPr="00E67AC3">
        <w:rPr>
          <w:rFonts w:ascii="Times New Roman" w:hAnsi="Times New Roman" w:cs="Times New Roman"/>
          <w:sz w:val="24"/>
          <w:szCs w:val="24"/>
        </w:rPr>
        <w:t xml:space="preserve"> – соединение в одном произведении разных материалов, техник и методов.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записать в тетради имена ярких представителей направления, названия работ; поискать дополнительный визуальный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13.11.</w:t>
      </w:r>
      <w:r w:rsidRPr="00E67AC3">
        <w:rPr>
          <w:rFonts w:ascii="Times New Roman" w:hAnsi="Times New Roman" w:cs="Times New Roman"/>
          <w:b/>
          <w:sz w:val="24"/>
          <w:szCs w:val="24"/>
        </w:rPr>
        <w:tab/>
        <w:t xml:space="preserve"> Сюрреализм в искусстве ХХ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сюрреализме (фр. – «сверхреальность») – направлении в искусстве и литературе ХХ века. Рассказать историю возникновения сюрреализма; объяснить теорию сюрреализма; выявить влияние философии интуитивизма А. Бергсона и связь с философией Фрейда; познакомить с художественными принципами сюрреализма. Рассмотреть этапы развития; выделить основные принципы: опору на субъективный идеализм, отрицание объективной сущности реального мира и возможностей его познания, провозглашение подсознательных сфер жизни единственным источником творчества (Х. Миро, И. Танги, С. Дали). Познакомиться с работами основных представителей. Рассказать об эволюции художественного направления в 30-е годы и издании журнала. Подробнее остановиться на творчестве С. Дали  (1904-1989) - как наиболее концентрированном выражении искусства сюрреализма.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Сальвадор Дали (1904 – 1989)</w:t>
      </w:r>
      <w:r w:rsidRPr="00E67AC3">
        <w:rPr>
          <w:rFonts w:ascii="Times New Roman" w:hAnsi="Times New Roman" w:cs="Times New Roman"/>
          <w:sz w:val="24"/>
          <w:szCs w:val="24"/>
        </w:rPr>
        <w:t xml:space="preserve"> – «Частичная галлюцинация: шесть портретов Ленина на фортепьяно (1931), «Пылающий жираф» (1936), «Сон, вызванный полетом пчелы вокруг граната, за секунду до пробуждения» (1944).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Ив Танги (1900 -1955):</w:t>
      </w:r>
      <w:r w:rsidRPr="00E67AC3">
        <w:rPr>
          <w:rFonts w:ascii="Times New Roman" w:hAnsi="Times New Roman" w:cs="Times New Roman"/>
          <w:sz w:val="24"/>
          <w:szCs w:val="24"/>
        </w:rPr>
        <w:t xml:space="preserve">  «Мама, папа ранен!» (1927), «Лента излишеств» (1932).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Рене Магритт (1898 – 1967):</w:t>
      </w:r>
      <w:r w:rsidRPr="00E67AC3">
        <w:rPr>
          <w:rFonts w:ascii="Times New Roman" w:hAnsi="Times New Roman" w:cs="Times New Roman"/>
          <w:sz w:val="24"/>
          <w:szCs w:val="24"/>
        </w:rPr>
        <w:t xml:space="preserve"> «Шедевр, или Мистерия горизонта» (1955).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Хоан Миро (1893 – 1983): </w:t>
      </w:r>
      <w:r w:rsidRPr="00E67AC3">
        <w:rPr>
          <w:rFonts w:ascii="Times New Roman" w:hAnsi="Times New Roman" w:cs="Times New Roman"/>
          <w:sz w:val="24"/>
          <w:szCs w:val="24"/>
        </w:rPr>
        <w:t>«Вспаханное поле» (1923 – 1924), «Собака, лающая на луну» (1926).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термин «сюрреализм»; записать в тетради имена ярких представителей направления, названия работ; познакомиться с творчеством  Хоана Миро (1893 – 1983).</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13.12.</w:t>
      </w:r>
      <w:r w:rsidRPr="00E67AC3">
        <w:rPr>
          <w:rFonts w:ascii="Times New Roman" w:hAnsi="Times New Roman" w:cs="Times New Roman"/>
          <w:b/>
          <w:sz w:val="24"/>
          <w:szCs w:val="24"/>
        </w:rPr>
        <w:tab/>
        <w:t xml:space="preserve"> Демократическое искусство первой половины ХХ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прогрессивном искусстве ХХ века. Познакомить с деятельностью ярких представителей, работавших в разных видах изобразительного искусства.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13.12.1. Скульптура первой половины ХХ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развитии реалистических тенденций в скульптуре ХХ века. Познакомить с творчеством ведущих мастеров французской пластики первых десятилетий ХХ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Антуана Бурделя (1861-1929).</w:t>
      </w:r>
      <w:r w:rsidRPr="00E67AC3">
        <w:rPr>
          <w:rFonts w:ascii="Times New Roman" w:hAnsi="Times New Roman" w:cs="Times New Roman"/>
          <w:sz w:val="24"/>
          <w:szCs w:val="24"/>
        </w:rPr>
        <w:t xml:space="preserve"> Использование традиций античной, средневековой и ренессансной скульптуры. Поиски идеала возвышенной героической личности. Ранние произведения: «Памятник павшим в 1870-1871 гг.» для Монтабана (1893-1902), «Голова Аполлона» (1900-1909),  «Стреляющий Геракл» (1909), «Пенелопа» (1912), «Умирающий кентавр» (1914), «Сафо» (1924-1925), рельефы театра Елисейских полей (1912). Монументальные композиции Бурделя: «Памятник генералу Альвеару»  для  Буэнос-Айреса (1913-1923), «Памятник А. Мицкевичу» в Париже (1909-1929). Портреты творческих личностей: Портреты  Рембрандта (1909),  Анатоля Франса (1919), Энгра (1908), Мицкевича (1910), Бетховена (1888-1929), Льва Толстого (1906).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Аристид Майоль (1861-1944)</w:t>
      </w:r>
      <w:r w:rsidRPr="00E67AC3">
        <w:rPr>
          <w:rFonts w:ascii="Times New Roman" w:hAnsi="Times New Roman" w:cs="Times New Roman"/>
          <w:sz w:val="24"/>
          <w:szCs w:val="24"/>
        </w:rPr>
        <w:t xml:space="preserve"> – выдающийся мастер французской скульптуры ХХ века. Классицистические  черты в его искусстве. Монументальные искания, своеобразие пластических решений. Образная значительность многих его произведений. Ранние произведения: «Стоящая купальщица» (1900),  «Стоящая девушка» (1901). Монументальные искания, своеобразие пластических решений. Скульптурные композиции: «Мысль» (1901),  «Средиземное море» (1901-1905), «Памятник Огюсту Бланка» (1906), «Ночь» (1902-1909),  «Помона» (1910), «Памятник Полю Сезанну» (1912-1925), «Иль-де-Франс» (1910-1925).  Образная значительность многих его произведений. Иллюстрации  1920-1930-х годов к  «эклогам» Вергилия, «Искусству любви» Овидия, к «Дафнису и Хлое» Лонга.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Шарль Деспио  (1874-1946)</w:t>
      </w:r>
      <w:r w:rsidRPr="00E67AC3">
        <w:rPr>
          <w:rFonts w:ascii="Times New Roman" w:hAnsi="Times New Roman" w:cs="Times New Roman"/>
          <w:sz w:val="24"/>
          <w:szCs w:val="24"/>
        </w:rPr>
        <w:t xml:space="preserve"> – мастер скульптурного реалистического портрета: «Девочка из Ланд» (1904-1907), «Полета» (1907-1910), «Ева» (1925), «Портрет Аньез Майер» (1929), «Портрет мадам Честер Даль» (1928-1930), «Ася» (1937).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Формалистические течения во французской скульптуре. Александр Архипенко, связь его </w:t>
      </w:r>
      <w:r w:rsidRPr="00E67AC3">
        <w:rPr>
          <w:rFonts w:ascii="Times New Roman" w:hAnsi="Times New Roman" w:cs="Times New Roman"/>
          <w:sz w:val="24"/>
          <w:szCs w:val="24"/>
        </w:rPr>
        <w:tab/>
        <w:t>творчества с кубизмом.</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Самостоятельная работа</w:t>
      </w:r>
      <w:r w:rsidRPr="00E67AC3">
        <w:rPr>
          <w:rFonts w:ascii="Times New Roman" w:hAnsi="Times New Roman" w:cs="Times New Roman"/>
          <w:sz w:val="24"/>
          <w:szCs w:val="24"/>
        </w:rPr>
        <w:t>: подготовить сообщения о творчестве А. Бурделя, А. Майоля, Ш. Деспио;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13.12.2. Графика ХХ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развитии реалистических тенденций в графике и живописи ХХ века. Познакомить с творчеством ведущих мастеров первой половины ХХ 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Творчество бельгийского художника </w:t>
      </w:r>
      <w:r w:rsidRPr="00E67AC3">
        <w:rPr>
          <w:rFonts w:ascii="Times New Roman" w:hAnsi="Times New Roman" w:cs="Times New Roman"/>
          <w:b/>
          <w:sz w:val="24"/>
          <w:szCs w:val="24"/>
        </w:rPr>
        <w:t>Франса Мазереля (1889-1972).</w:t>
      </w:r>
      <w:r w:rsidRPr="00E67AC3">
        <w:rPr>
          <w:rFonts w:ascii="Times New Roman" w:hAnsi="Times New Roman" w:cs="Times New Roman"/>
          <w:sz w:val="24"/>
          <w:szCs w:val="24"/>
        </w:rPr>
        <w:t xml:space="preserve"> Графические серии и живописные работы художника. Серии гравюр «Мертвые говорят» (1917), сюита «Мой часослов» (1919) Гравюры-романы Мазереля: «»Солнце» (1919), «Идея» (1920)«Город» (1925), «От черного к белому» (1939), «Юность» (1948), «Путь человечества» (1968). Критическая направленность серий  гравюр «Гримасы и лица» (1926), цикл рисунков «Гротескфильм» (1921). Станковые ксилографии: «Боксер» (1921), «Воспоминание» (1921), «Игрушечная лошадка» (1922). Символические композиции Мазереля: «Флора» (1947), «Нимфа и сатир» (1951), «Виноград» (1952). Живописные композиции Мазереля о жизни рыбаков и матросов.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Отто Дикса (1891-1969).</w:t>
      </w:r>
      <w:r w:rsidRPr="00E67AC3">
        <w:rPr>
          <w:rFonts w:ascii="Times New Roman" w:hAnsi="Times New Roman" w:cs="Times New Roman"/>
          <w:sz w:val="24"/>
          <w:szCs w:val="24"/>
        </w:rPr>
        <w:t xml:space="preserve"> Социальная критика действительности. Тема войны  в произведениях живописи и графики: «Окоп» (1920-1923),  «Торговец спичками» (1926),  серия офортов  «Война» (1923). Работы 1929-1939 гг.: триптих «Большой город» (1928) –центральная композиция - тема джаза, сатирический гротеск; «Семь смертных грехов» (1938), «Триумф смерти» (1934).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Деятельность Георга Гросса (1893-1959).</w:t>
      </w:r>
      <w:r w:rsidRPr="00E67AC3">
        <w:rPr>
          <w:rFonts w:ascii="Times New Roman" w:hAnsi="Times New Roman" w:cs="Times New Roman"/>
          <w:sz w:val="24"/>
          <w:szCs w:val="24"/>
        </w:rPr>
        <w:t xml:space="preserve"> Графические серии Г. Гросса: «С нами Бог» (1920), «Се человек» (1923), «Запечатленные» (1930).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Мастера немецкого реалистического искусства.</w:t>
      </w:r>
      <w:r w:rsidRPr="00E67AC3">
        <w:rPr>
          <w:rFonts w:ascii="Times New Roman" w:hAnsi="Times New Roman" w:cs="Times New Roman"/>
          <w:sz w:val="24"/>
          <w:szCs w:val="24"/>
        </w:rPr>
        <w:tab/>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Кете Кольвиц (1867-1945).</w:t>
      </w:r>
      <w:r w:rsidRPr="00E67AC3">
        <w:rPr>
          <w:rFonts w:ascii="Times New Roman" w:hAnsi="Times New Roman" w:cs="Times New Roman"/>
          <w:sz w:val="24"/>
          <w:szCs w:val="24"/>
        </w:rPr>
        <w:t xml:space="preserve"> Графические серии Кольвиц: «Восстание ткачей» (1893-1897). Особенности реалистического языка графики Кольвиц.  Связь графики К. Кольвиц (серия «Крестьянская война») с прогрессивными революционными идеями эпохи. Композиции: «Восстание» (1899), «Растоптанная» (1900), «Карманьола» (1901), «Памяти Карла Либкнехта» (1919). Рисунки из серии «Картины нужды» (1909-1911). Цикл «Война» (1920-1924). Литографии серии «Голод» (1920-е г.) Скульптурные произведения Кольвиц: «Надгробие сыну Петеру» (1932), «Башня матерей» (1942).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о творчестве Мазереля, Отто Дикса, Георга Гросса;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13.12.3. Мастера демократического искусства Америки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демократическом искусстве Америки ХХ века. Познакомить с творчеством ярких представителей (Р. Кента, Э. Хоппера, Р. Сойера,  А. Рефрежье).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Реалистические тенденции у художников, входивших в американскую </w:t>
      </w:r>
      <w:r w:rsidRPr="00E67AC3">
        <w:rPr>
          <w:rFonts w:ascii="Times New Roman" w:hAnsi="Times New Roman" w:cs="Times New Roman"/>
          <w:b/>
          <w:sz w:val="24"/>
          <w:szCs w:val="24"/>
        </w:rPr>
        <w:t>группу «Восьмерка» («школа мусорного ящика»)</w:t>
      </w:r>
      <w:r w:rsidRPr="00E67AC3">
        <w:rPr>
          <w:rFonts w:ascii="Times New Roman" w:hAnsi="Times New Roman" w:cs="Times New Roman"/>
          <w:sz w:val="24"/>
          <w:szCs w:val="24"/>
        </w:rPr>
        <w:t xml:space="preserve"> – Р. Генри, Дж. Беллоуз, Д. Слоун. Демократические тенденции их творчества, изображение жизни народа и современного города. Д. Беллоуз автор выполненных в динамичной, широкой манере картин, запечатлевших бытовые, спортивные и др. сцены, почерпнутые из потока пестрой и жестокой современной ему городской жизни.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Политическая графика «Джон-Рид клуба» в 1920-1930-х годах</w:t>
      </w:r>
      <w:r w:rsidRPr="00E67AC3">
        <w:rPr>
          <w:rFonts w:ascii="Times New Roman" w:hAnsi="Times New Roman" w:cs="Times New Roman"/>
          <w:sz w:val="24"/>
          <w:szCs w:val="24"/>
        </w:rPr>
        <w:t>. Р. Майнор, Ф. Эллис. У. Гроппер и другие мастера политической сатиры.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Рокуэлла Кента (1882-1971).</w:t>
      </w:r>
      <w:r w:rsidRPr="00E67AC3">
        <w:rPr>
          <w:rFonts w:ascii="Times New Roman" w:hAnsi="Times New Roman" w:cs="Times New Roman"/>
          <w:sz w:val="24"/>
          <w:szCs w:val="24"/>
        </w:rPr>
        <w:t xml:space="preserve"> Обращение художника к жизни народов Гренландии и Аляски, к изображению суровой красоты Атлантики. Значение его  искусства  в развитии  американской живописи и графики.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Мастера демократического искусства в США: Эдвард Хоппер (1882 – 1967), Р. Сойер, А. Рефрежье.</w:t>
      </w:r>
      <w:r w:rsidRPr="00E67AC3">
        <w:rPr>
          <w:rFonts w:ascii="Times New Roman" w:hAnsi="Times New Roman" w:cs="Times New Roman"/>
          <w:sz w:val="24"/>
          <w:szCs w:val="24"/>
        </w:rPr>
        <w:t xml:space="preserve"> Развитие традиций бытового жанра, реалистического портрета и пейзажа в творчестве Эндрью Уайеса.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Попытки примирить абстракцию и реальность в искусстве американских прецизионистов (Ч. Шилер, Н. Спенсер, Джорджия О. Кифф).</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«Открытие» американской провинции в творчестве представителей риджионализма (Г. Вуд, Т. Бентон, Дж. Карри).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Визуальный ряд</w:t>
      </w:r>
      <w:r w:rsidRPr="00E67AC3">
        <w:rPr>
          <w:rFonts w:ascii="Times New Roman" w:hAnsi="Times New Roman" w:cs="Times New Roman"/>
          <w:sz w:val="24"/>
          <w:szCs w:val="24"/>
        </w:rPr>
        <w:t>: Д. Беллоуз («Ставьте у Шарки» (1909)). Р. Кент «Каяки» (1933), «Ноябрь в Северной Гренландии» (1932 – 1933), «Север» (1937), иллюстрации к книге Мелвила «Моби Дик» («Пролетарии всех стран, соединяйтесь», «О людях и городах», «Вершина»),  Э. Хоппер «</w:t>
      </w:r>
      <w:r w:rsidRPr="00E67AC3">
        <w:rPr>
          <w:rFonts w:ascii="Times New Roman" w:hAnsi="Times New Roman" w:cs="Times New Roman"/>
          <w:sz w:val="24"/>
          <w:szCs w:val="24"/>
          <w:lang w:val="en-US"/>
        </w:rPr>
        <w:t>Nighthawks</w:t>
      </w:r>
      <w:r w:rsidRPr="00E67AC3">
        <w:rPr>
          <w:rFonts w:ascii="Times New Roman" w:hAnsi="Times New Roman" w:cs="Times New Roman"/>
          <w:sz w:val="24"/>
          <w:szCs w:val="24"/>
        </w:rPr>
        <w:t>» («Ночные птицы»,1942). Э. Уайес. «Мир Кристины» (1948). А. Рефрежье «Наследник будущего», «Юные  музыканты».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о творчестве Р. Кента, Э. Хоппера, Р. Сойера,  А. Рефрежье;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13.12.4. Художники реалистического искусства Англии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крупнейших реалистических художниках Англии ХХ века.  Познакомить с творчеством ярких представителей (О. Джон, Ф. Бренгвин, П. Хогарт).</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Огастес Джон (1878 – 1961), его портреты и рисунки. Фрэнк Бренгвин (1867-1954), его офорты и литографии. Тема труда в его искусстве. Плакаты Бренгвина. Поль Хогарт и его графика.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о творчестве О. Джон, Ф. Бренгвин, П. Хогарт;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13.12.</w:t>
      </w:r>
      <w:r w:rsidRPr="00E67AC3">
        <w:rPr>
          <w:rFonts w:ascii="Times New Roman" w:hAnsi="Times New Roman" w:cs="Times New Roman"/>
          <w:b/>
          <w:sz w:val="24"/>
          <w:szCs w:val="24"/>
        </w:rPr>
        <w:tab/>
        <w:t xml:space="preserve">5. Изобразительное искусство Латинской Америки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развитии графики и монументальной живописи в искусстве Латинской Америки ХХ века. Раскрыть влияние мексиканской буржуазно-демократической революции 1910-1917 г. на содержание и форму прогрессивного искусства Мексики. Рассказать о подъеме художественной жизни в искусстве стран Латинской Америки, ее связи с революционно-демократическим движением в этих странах.</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13.12.5.1.</w:t>
      </w:r>
      <w:r w:rsidRPr="00E67AC3">
        <w:rPr>
          <w:rFonts w:ascii="Times New Roman" w:hAnsi="Times New Roman" w:cs="Times New Roman"/>
          <w:b/>
          <w:sz w:val="24"/>
          <w:szCs w:val="24"/>
        </w:rPr>
        <w:tab/>
        <w:t>Развитие мексиканской графики. Творчество Л. Мендеса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развитии мексиканской графики.  Познакомить с особенностями мексиканского искусства. Раскрыть его социальный пафос и широкое общественное значение. Рассказать о выработке особой изобразительной системы, сочетающей символику и иллюстративность. Обратить внимание на напряженную образную выразительность, обостренное чувство трагизма, на поиски новых образных и технических решений в сочетании с традициями национального искусства. Дать представление о «Мастерской народной графики». Познакомить с творчеством ведущих мастеров: Л. Мендеса,   Бустоса, Хиггинса, Бельтрана.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Иллюстративный ряд</w:t>
      </w:r>
      <w:r w:rsidRPr="00E67AC3">
        <w:rPr>
          <w:rFonts w:ascii="Times New Roman" w:hAnsi="Times New Roman" w:cs="Times New Roman"/>
          <w:sz w:val="24"/>
          <w:szCs w:val="24"/>
        </w:rPr>
        <w:t>: гравюры Л. Мендеса «Соединенные несчастьем», «Казнь» (1949), «Я жажду!».</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о творчестве Л. Мендеса,   Бустоса, Хиггинса, Бельтрана;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13.12.5.2.</w:t>
      </w:r>
      <w:r w:rsidRPr="00E67AC3">
        <w:rPr>
          <w:rFonts w:ascii="Times New Roman" w:hAnsi="Times New Roman" w:cs="Times New Roman"/>
          <w:b/>
          <w:sz w:val="24"/>
          <w:szCs w:val="24"/>
        </w:rPr>
        <w:tab/>
        <w:t xml:space="preserve">Развитие мексиканской монументальной живописи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r>
      <w:r w:rsidRPr="00E67AC3">
        <w:rPr>
          <w:rFonts w:ascii="Times New Roman" w:hAnsi="Times New Roman" w:cs="Times New Roman"/>
          <w:sz w:val="24"/>
          <w:szCs w:val="24"/>
        </w:rPr>
        <w:t>Сформировать представление о монументальной живописи Латинской Америки, занявшей в 20-30-х годах ХХ века одно из важнейших мест в авангарде мирового прогрессивного искусства. Познакомить с фресками и мозаиками мексиканских художников на темы истории страны, жизни и революционной борьбы мексиканского народа, его созидательной деятельности. Познакомить с творчеством выдающихся художников Х.-К. Ороско, Д. Риверы, Д.- А. Сикейроса.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Хосе Ороско (1883-1949)</w:t>
      </w:r>
      <w:r w:rsidRPr="00E67AC3">
        <w:rPr>
          <w:rFonts w:ascii="Times New Roman" w:hAnsi="Times New Roman" w:cs="Times New Roman"/>
          <w:sz w:val="24"/>
          <w:szCs w:val="24"/>
        </w:rPr>
        <w:t xml:space="preserve">, эмоциональная направленность, символизм и экспрессионистические черты его искусства. Серия акварелей «Мексика в революции» (1913-1917). Работа над росписями Национальной подготовительной школы. Сюжетные композиции: «Разрушение старого мира» (1922-1927), «Рабочий класс» (1922-1927), «Христос, разрушающий свой крест» (1922-1927). Роспись в Новой школе социальных исследований в Нью-Йорке (1930-е г.). Фреска «Прометей» в Помона-колледже в Клермонте в Калифорнии (1930). Фрески Дармут-колледжа в Хэновере в Нью-Хэмпшире (1932-1934):  «Латинская Америка» (1932-1934), Наука» (1932-1934). Фрески в Новой школе социальных исследований в Нью-Йорке (1930-1931). Фрески в Университете: «Народ и его лидеры» (1936). Фрески во Дворце правительства штата Халиско в Гвадалахаре (1937)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Давида Альфаро Сикейроса (1898 - 1974).</w:t>
      </w:r>
      <w:r w:rsidRPr="00E67AC3">
        <w:rPr>
          <w:rFonts w:ascii="Times New Roman" w:hAnsi="Times New Roman" w:cs="Times New Roman"/>
          <w:sz w:val="24"/>
          <w:szCs w:val="24"/>
        </w:rPr>
        <w:t xml:space="preserve"> Социально- политическая направленность его искусства. Драматизм и напряженность произведений: «Крестьянская мать» (1929), «Пролетарская мать» (1929-1930). Фрески в Художественном центре в Лос-Анжелосе: «Тропическая Америка» (1932) . Роспись «Портрет буржуазии» в здании Мексиканского профсоюза электриков в Мехико. (1939). Роспись «Смерть захватчика» (1941-1942),, «Аллегория расового равенства на Кубе» (1943). Роспись в доме Сонора в Мехико «Гуатемоку» (Немифический Гуатемок) (1944).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Диего Риверы (1886-1957)</w:t>
      </w:r>
      <w:r w:rsidRPr="00E67AC3">
        <w:rPr>
          <w:rFonts w:ascii="Times New Roman" w:hAnsi="Times New Roman" w:cs="Times New Roman"/>
          <w:sz w:val="24"/>
          <w:szCs w:val="24"/>
        </w:rPr>
        <w:t>. Повествовательный характер его  работы, сочетание реализма и стилизации, связь с национальным искусством. Картины: «Гуэрильеро» («Партизан», 1915), Росписи в Секретариате народного просвещения в Мехико (1923-1929): «Сельская школа», «Вооруженные рабочие». Цикл росписей в Национальной сельскохозяйственной школе в Чапинго (1926-1927): «Зарождение», «Спящая земля», «Гимн земле», «Матерь-Земля», «Кровь мучеников», «Смерть крестьянина». Фрески во дворце Кортеса в Куэрнаваке (1929-1930). Фрески в Рокфеллеровском центре в Нью-Йорке (1932-1933). Роспись купола в госпитале Каваньяса в Гвадалахаре (1938-1939).</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о творчестве Х.-К. Ороско, Д. Риверы, Д.- А. Сикейроса;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 xml:space="preserve">РАЗДЕЛ 14. ИСТОРИЯ ИСКУССТВА ЗАРУБЕЖНЫХ СТРАН ВТОРОЙ ПОЛОВИНЫ ХХ – НАЧАЛА XXI вв.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14.1.</w:t>
      </w:r>
      <w:r w:rsidRPr="00E67AC3">
        <w:rPr>
          <w:rFonts w:ascii="Times New Roman" w:hAnsi="Times New Roman" w:cs="Times New Roman"/>
          <w:b/>
          <w:sz w:val="24"/>
          <w:szCs w:val="24"/>
        </w:rPr>
        <w:tab/>
        <w:t>Архитектура второй половины ХХ века – начала XXI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градостроительстве – как главном направлении  развития европейской архитектуры после Второй мировой войны. Создание нового типа города.  Осуществление восстановительных работ по единому плану согласно требованиям «Афинской хартии» Международного конгресса по современной архитектуре, изданной в 1943году. Разграничение жилых, промышленных и общественных районов, пешеходных и транспортных зон в городах; поиск равновесия между городом и природной средой. Революция строительной техники, приведшая к разнообразию мира архитектуры с середины 1950-х годов. «Новое барокко» как господствующее направление архитектуры того времени, заимствовавшее формы и конструкции из живой природы. Постмодернизм как новая концепция строительного искусства. Пьер Луиджи Нерви, Аннибале Вителлоцци. «Малый дворец спорта» (Рим; 1956 – 1957). Оскар Нимейер. «Здание Национального конгресса. Бразилия» (1960).  Кэндзо Тангэ. «Центр средств массовой информации. Кофу» (1962 – 1967 гг.). Йорн Утцон. «Оперный театр. Сидней» (1957 – 1973 гг.). Иоганн Отто фон Шпрекельсен. «Большая арка в районе Дефанс. Париж» (1982 г.).</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просмотр документального фильма об архитектуре второй половины ХХ века, например, сюжета о выставке испанского архитектора С. Калатравы в Эрмитаже в июле 2012 года.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14.2.</w:t>
      </w:r>
      <w:r w:rsidRPr="00E67AC3">
        <w:rPr>
          <w:rFonts w:ascii="Times New Roman" w:hAnsi="Times New Roman" w:cs="Times New Roman"/>
          <w:b/>
          <w:sz w:val="24"/>
          <w:szCs w:val="24"/>
        </w:rPr>
        <w:tab/>
        <w:t>Скульптура второй половины ХХ века – начала XXI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скульптуре ХХ века. Познакомить с творчеством ярких представителей (Э. Барлаха, А. Джакометти, Г. Мура, А. Колдера).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Искусство экспрессионизма как соединение классических традиций и авангарда. Эрнст Барлах. «Мститель» (1923). Альберто Джакометти «Идущий человек» (1960). Особая роль в искусстве ХХ века художников-виталистов (от лат. vitalis – «жизненный»). Творчество  Генри Мура (1898 – 1986) –  как яркий пример искусства виталистов. Поиск нового пластического языка через изучение музейных экспозиций, коллекций древней скульптуры всех континентов. Главные особенности скульптурного языка Мура, которые сам мастер называл «органическими» (произведения как «памятники природы», естественные образования, созданные природными стихиями). Диапазон изобразительных приемов Мура от реальных форм до абстрактных. «Полулежащая» (1930). «Струнные мать и дитя» (1938). Эмоциональность и лиричность работ. «Семейная группа» (1948 – 1949). «Лежащая фигура» (1958) у здания ЮНЕСКО в Париже. «Мобили» - кинетическая (движущаяся) скульптура Александра Колдера (1898 – 1976). «Бесполезная машина» (Дворец ЮНЕСКО. Париж).</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просмотр видеосюжета о творчестве Генри Мура в Интернете на канале You Tube; повторить термины, определяющие основные направления модернизма в живописи начала ХХ  века: «фовизм», «кубизм», «экспрессионизм», «футуризм».</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14.3.</w:t>
      </w:r>
      <w:r w:rsidRPr="00E67AC3">
        <w:rPr>
          <w:rFonts w:ascii="Times New Roman" w:hAnsi="Times New Roman" w:cs="Times New Roman"/>
          <w:b/>
          <w:sz w:val="24"/>
          <w:szCs w:val="24"/>
        </w:rPr>
        <w:tab/>
        <w:t>Неореализм в европейском изобразительном искусстве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неореализме - направлении в искусстве первых послевоенных лет, связанное с ростом прогрессивных демократических тенденций в европейском и американском искусстве 1940-1950-х годов. Рассказать о реалистическом движении французских художников  младшего поколения, их борьбе за мир и демократию. Раскрыть обличительные тенденции неореализма, поиски нового героя реалистического искусства среди простых людей – крестьян, рабочих, прогрессивной интеллигенции. Познакомить с творчеством А. Фужерона, Р. Гуттузо, Дж. Манцу, Х. Бидструпа.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Произведения Андре  Фужерона (1912 – 1998)</w:t>
      </w:r>
      <w:r w:rsidRPr="00E67AC3">
        <w:rPr>
          <w:rFonts w:ascii="Times New Roman" w:hAnsi="Times New Roman" w:cs="Times New Roman"/>
          <w:sz w:val="24"/>
          <w:szCs w:val="24"/>
        </w:rPr>
        <w:t>: «Полдник» (1946), «Парижанки на рынке» (1948), «Слава Андре Улье» (1949), «Шахтерские лампы» (1950), «Москворецкий мост» (1964); цикл произведений «Страна шахт» (1951). Роспись Фукжерона школы им. Ф. Жолио-Кюри». Тема семьи в картинах «Голубое утро» (1958), «Завтрак» (1959), «Воскресное утро» (1959). Деятельность Б. Таслицкого, Ж. Мило, Ж. Салендра, Ф. Сальмона.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Итальянское искусство после второй мировой войны.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Ренато Гуттузо (1912 – 1987)</w:t>
      </w:r>
      <w:r w:rsidRPr="00E67AC3">
        <w:rPr>
          <w:rFonts w:ascii="Times New Roman" w:hAnsi="Times New Roman" w:cs="Times New Roman"/>
          <w:sz w:val="24"/>
          <w:szCs w:val="24"/>
        </w:rPr>
        <w:t xml:space="preserve">. Живописные произведения Гуттузо: «Бегство с Этны» (1938), «Распятие» (1940-1941), «Девушка, поющая «Интернационал»» (1951), «Пляж» (1955-1956), «Воскресенье калабрийского рабочего в Риме» (1960-1961), «В мастерской « (1960), «Новости» (1971). Графические серии: серия «С нами Бог» (1944).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Джакомо Манцу (1908 – 1991)</w:t>
      </w:r>
      <w:r w:rsidRPr="00E67AC3">
        <w:rPr>
          <w:rFonts w:ascii="Times New Roman" w:hAnsi="Times New Roman" w:cs="Times New Roman"/>
          <w:sz w:val="24"/>
          <w:szCs w:val="24"/>
        </w:rPr>
        <w:t xml:space="preserve">. Работа над «Вратами смерти», серия скульптурных композиций «Кардиналы». Портреты Дж. Манцу.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Творчество Херлуфа Бидструпа (1912 – 1988) – </w:t>
      </w:r>
      <w:r w:rsidRPr="00E67AC3">
        <w:rPr>
          <w:rFonts w:ascii="Times New Roman" w:hAnsi="Times New Roman" w:cs="Times New Roman"/>
          <w:sz w:val="24"/>
          <w:szCs w:val="24"/>
        </w:rPr>
        <w:t>датского художника-карикатуриста. Социально заостренные политические  карикатуры.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термин «неореализм»; подготовить сообщения о творчестве А. Фужерона, Р. Гуттузо, Дж. Манцу, Х. Бидструпа;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14.4.</w:t>
      </w:r>
      <w:r w:rsidRPr="00E67AC3">
        <w:rPr>
          <w:rFonts w:ascii="Times New Roman" w:hAnsi="Times New Roman" w:cs="Times New Roman"/>
          <w:b/>
          <w:sz w:val="24"/>
          <w:szCs w:val="24"/>
        </w:rPr>
        <w:tab/>
        <w:t xml:space="preserve">Постмодернизм и его направления второй половины </w:t>
      </w:r>
      <w:r w:rsidRPr="00E67AC3">
        <w:rPr>
          <w:rFonts w:ascii="Times New Roman" w:hAnsi="Times New Roman" w:cs="Times New Roman"/>
          <w:b/>
          <w:sz w:val="24"/>
          <w:szCs w:val="24"/>
          <w:lang w:val="en-US"/>
        </w:rPr>
        <w:t>XX</w:t>
      </w:r>
      <w:r w:rsidRPr="00E67AC3">
        <w:rPr>
          <w:rFonts w:ascii="Times New Roman" w:hAnsi="Times New Roman" w:cs="Times New Roman"/>
          <w:b/>
          <w:sz w:val="24"/>
          <w:szCs w:val="24"/>
        </w:rPr>
        <w:t xml:space="preserve"> – начала </w:t>
      </w:r>
      <w:r w:rsidRPr="00E67AC3">
        <w:rPr>
          <w:rFonts w:ascii="Times New Roman" w:hAnsi="Times New Roman" w:cs="Times New Roman"/>
          <w:b/>
          <w:sz w:val="24"/>
          <w:szCs w:val="24"/>
          <w:lang w:val="en-US"/>
        </w:rPr>
        <w:t>XX</w:t>
      </w:r>
      <w:r w:rsidRPr="00E67AC3">
        <w:rPr>
          <w:rFonts w:ascii="Times New Roman" w:hAnsi="Times New Roman" w:cs="Times New Roman"/>
          <w:b/>
          <w:sz w:val="24"/>
          <w:szCs w:val="24"/>
        </w:rPr>
        <w:t>I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Обострение идеологической борьбы в сфере культуры. Углубление разрыва между прогрессивными и реакционными направлениями буржуазного искусства. Развитие средств массовой коммуникации, возрастание роли и идеологического воздействия таких видов искусства ХХ века, как кино, телевидение, фотография. Их влияние на формирование эстетических потребностей и вкусов общества. Идеология «Общества потребления». Основные стереотипы, социальная ориентация и современные модификации «массовой культуры» буржуазного общества.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14.4.1.</w:t>
      </w:r>
      <w:r w:rsidRPr="00E67AC3">
        <w:rPr>
          <w:rFonts w:ascii="Times New Roman" w:hAnsi="Times New Roman" w:cs="Times New Roman"/>
          <w:b/>
          <w:sz w:val="24"/>
          <w:szCs w:val="24"/>
        </w:rPr>
        <w:tab/>
        <w:t>Гиперреализм</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гиперреализме - течении в искусстве второй половины ХХ века, одном из разновидностей современного натурализма. Познакомить с творчеством ярких представителей  гиперреализма (Р. Эстеса, Ч. Клоуза, Д. де Андреа).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Гиперреализм (или фотореализм)</w:t>
      </w:r>
      <w:r w:rsidRPr="00E67AC3">
        <w:rPr>
          <w:rFonts w:ascii="Times New Roman" w:hAnsi="Times New Roman" w:cs="Times New Roman"/>
          <w:sz w:val="24"/>
          <w:szCs w:val="24"/>
        </w:rPr>
        <w:t xml:space="preserve"> – течение в живописи, возникшее в 1960 – 1970-х годах в США, в связи с пристрастием некоторых художников к фототехнике; картины, написанные акриловыми красками, похожи на фотографии большого формата. Термин «гиперреализм» (греческая приставка «гипер» - означает «сверх»). Применение фотографии, которая проецировалась  на холсты при создании работы. Запланированная «случайность кадрировки». Причины популярности направления («как в жизни»). Холодная отчужденность образов. Ричард Эстес (род. 1932, США): «Телефонные кабины» (1967). Чак Клоуз (род.1940, США): «Линда» (1975 – 1976). Джон де Андреа (род. 1941, США): скульптура «Янтарная женщина» (2005).</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записать в тетради имена ярких представителей направлений, названия работ.</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14.4.2.</w:t>
      </w:r>
      <w:r w:rsidRPr="00E67AC3">
        <w:rPr>
          <w:rFonts w:ascii="Times New Roman" w:hAnsi="Times New Roman" w:cs="Times New Roman"/>
          <w:b/>
          <w:sz w:val="24"/>
          <w:szCs w:val="24"/>
        </w:rPr>
        <w:tab/>
        <w:t>Поп-арт и оп-арт</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«поп-арте» -  направлении в изобразительном искусстве 1950 -1960-х годов, породившее в последствии новое течение «оп-арт». Объяснить значение терминов: «поп-арт» (англ. pop art, сокращенное от  popular art – «популярное искусство»)  и «оп-арт» (от англ. </w:t>
      </w:r>
      <w:r w:rsidRPr="00E67AC3">
        <w:rPr>
          <w:rFonts w:ascii="Times New Roman" w:hAnsi="Times New Roman" w:cs="Times New Roman"/>
          <w:sz w:val="24"/>
          <w:szCs w:val="24"/>
          <w:lang w:val="en-US"/>
        </w:rPr>
        <w:t>optical</w:t>
      </w:r>
      <w:r w:rsidRPr="00E67AC3">
        <w:rPr>
          <w:rFonts w:ascii="Times New Roman" w:hAnsi="Times New Roman" w:cs="Times New Roman"/>
          <w:sz w:val="24"/>
          <w:szCs w:val="24"/>
        </w:rPr>
        <w:t xml:space="preserve"> </w:t>
      </w:r>
      <w:r w:rsidRPr="00E67AC3">
        <w:rPr>
          <w:rFonts w:ascii="Times New Roman" w:hAnsi="Times New Roman" w:cs="Times New Roman"/>
          <w:sz w:val="24"/>
          <w:szCs w:val="24"/>
          <w:lang w:val="en-US"/>
        </w:rPr>
        <w:t>art</w:t>
      </w:r>
      <w:r w:rsidRPr="00E67AC3">
        <w:rPr>
          <w:rFonts w:ascii="Times New Roman" w:hAnsi="Times New Roman" w:cs="Times New Roman"/>
          <w:sz w:val="24"/>
          <w:szCs w:val="24"/>
        </w:rPr>
        <w:t xml:space="preserve"> – «оптическое искусство»). Рассказать о рождении направления «поп-арт» в среде английских художников «Независимой группы» Института современного искусства в Лондоне в середине 50-х. Выявить основные мотивы и истоки поп-арта (комиксы, коммерческая реклама). Рассказать о причинах быстрого распространение стиля. Познакомить с принципами поп-арта и  его направлениями. Познакомить с творчеством ярких представителей  поп-арта (Р. Раушенберга, Р. Лихтенштейна, Дж. Розенквиста, Т. Вессельмана, К. Олденбурга, Э. Уорхола) и оп-арта (В. Вазарелли).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Поп-арт</w:t>
      </w:r>
      <w:r w:rsidRPr="00E67AC3">
        <w:rPr>
          <w:rFonts w:ascii="Times New Roman" w:hAnsi="Times New Roman" w:cs="Times New Roman"/>
          <w:sz w:val="24"/>
          <w:szCs w:val="24"/>
        </w:rPr>
        <w:t xml:space="preserve"> - как символ американского искусства. Экспозиции поп-арта. Роберт Раушенберг (1925-2008): иллюстрации к «Аду» Данте (фроттаж), «Путь в небо» (1964, шелкография). Клас Олденбург: монументальная скульптура «Печать» в Кливленде, «Игла» перед вокзалом в Милане. Рой Лихтенштейн (1923 – 1997): «Может быть…».  Энди Уорхол (1928 – 1987): «Диптих Мэрилин» (1962), «200 банок супа «Кемпбел»» (1962).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Оп-арт</w:t>
      </w:r>
      <w:r w:rsidRPr="00E67AC3">
        <w:rPr>
          <w:rFonts w:ascii="Times New Roman" w:hAnsi="Times New Roman" w:cs="Times New Roman"/>
          <w:sz w:val="24"/>
          <w:szCs w:val="24"/>
        </w:rPr>
        <w:t xml:space="preserve"> – интернациональное течение в абстракционизме конца 1950-1960-х годов. Живопись оп-арта – композиции из однородных по форме, но разноцветных линий и пятен, располагаемых в определенном порядке. Применение оп-арта в художественной промышленности, дизайне, высокой моде. Творчество Виктора Вазарели (1906 – 1997) – французского художника и теоретика искусства, венгерского происхождения, основоположника оп-арта.  Серия «Зебры» (1932 – 1942). Работы по декорированию зданий. Графические работы: «Альбом Вазарели» (1958), «Альбом </w:t>
      </w:r>
      <w:r w:rsidRPr="00E67AC3">
        <w:rPr>
          <w:rFonts w:ascii="Times New Roman" w:hAnsi="Times New Roman" w:cs="Times New Roman"/>
          <w:sz w:val="24"/>
          <w:szCs w:val="24"/>
          <w:lang w:val="en-US"/>
        </w:rPr>
        <w:t>III</w:t>
      </w:r>
      <w:r w:rsidRPr="00E67AC3">
        <w:rPr>
          <w:rFonts w:ascii="Times New Roman" w:hAnsi="Times New Roman" w:cs="Times New Roman"/>
          <w:sz w:val="24"/>
          <w:szCs w:val="24"/>
        </w:rPr>
        <w:t>» (1959), «Арктур II» (1966), «Созвездия» (1967).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термины «поп-арт» и «оп-арт»;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14.4.3.</w:t>
      </w:r>
      <w:r w:rsidRPr="00E67AC3">
        <w:rPr>
          <w:rFonts w:ascii="Times New Roman" w:hAnsi="Times New Roman" w:cs="Times New Roman"/>
          <w:b/>
          <w:sz w:val="24"/>
          <w:szCs w:val="24"/>
        </w:rPr>
        <w:tab/>
        <w:t>Кинетическое искусство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кинетическом искусстве (от греч. «кинетикос» - «приводящий в движение»), возникшем в 1920-х годах в прямой связи с творчеством футуристов и конструктивистов (опыты В. Е. Татлина в России, «мобили» А. Колдера в США) и оформившемся в 1960-х гг. Конструкции Никола Шёффера (род. 1912) во Франции, Х. Ле Парка в Аргентине, проекты группы «Движение» в России). Использование кинетических конструкций в рекламном, оформительском деле.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термин «кинетическое искусство»; подготовить сообщение о творчестве В.Е. Татлина, Н. Шёффера, Ж. Тенгли, П. Бюри, Х. Ле Парка, В. Коломбо, Х. де Риверы;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14.4.4.</w:t>
      </w:r>
      <w:r w:rsidRPr="00E67AC3">
        <w:rPr>
          <w:rFonts w:ascii="Times New Roman" w:hAnsi="Times New Roman" w:cs="Times New Roman"/>
          <w:b/>
          <w:sz w:val="24"/>
          <w:szCs w:val="24"/>
        </w:rPr>
        <w:tab/>
        <w:t>«Новая волна» авангарда и его разновидности: абстрактный экспрессионизм, минимальное искусство, концептуальное искусство и др.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«Новой волне» авангарда. Рассказать о смыкании контркультуры современного искусства с ультралевыми  молодежными движениями. Познакомить с основными формами авангарда и его разновидностями: «абстрактный экспрессионизм», «минимальное искусство», «концептуальное искусство».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Абстрактный экспрессионизм (</w:t>
      </w:r>
      <w:r w:rsidRPr="00E67AC3">
        <w:rPr>
          <w:rFonts w:ascii="Times New Roman" w:hAnsi="Times New Roman" w:cs="Times New Roman"/>
          <w:sz w:val="24"/>
          <w:szCs w:val="24"/>
        </w:rPr>
        <w:t>или</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 xml:space="preserve">нью-йоркская школа»,  или «живопись действия»). Формирование в США под влиянием эмиграции ярких художников европейского авангарда в начале Второй мировой войны. Смелое использование техник спонтанного автоматизма в творчестве американских художников.  «Дриппинг» Джексона Поллока (1912 – 1956) – один из методов живописи действия (или «живописи жеста»). Крупный масштаб работ, контроль со стороны автора, сознательность построения композиции. Д. Поллок «Без названия» (около 1945).  Марк Ротко (1903 – 1970) – один из лидеров движения. Уникальный живописный язык Ротко, заключающийся в нанесении на большие холсты прозрачных слоев краски геометризованных очертаний, завораживающий тайной сочетаний пространственных красочных наслоений. Марк Ротко «Номер 10» (1950), «Желтое и золотое» (1956).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 xml:space="preserve">Минимальное искусство </w:t>
      </w:r>
      <w:r w:rsidRPr="00E67AC3">
        <w:rPr>
          <w:rFonts w:ascii="Times New Roman" w:hAnsi="Times New Roman" w:cs="Times New Roman"/>
          <w:sz w:val="24"/>
          <w:szCs w:val="24"/>
        </w:rPr>
        <w:t>(или «бедное искусство») – произведения мастеров этого течения внешне напоминают абстрактные скульптуры, но главный акцент делается не на формах, а на материалах. Обыгрывание физических качеств вещей, отождествление личности художника с творящей Природой.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Концептуализм</w:t>
      </w:r>
      <w:r w:rsidRPr="00E67AC3">
        <w:rPr>
          <w:rFonts w:ascii="Times New Roman" w:hAnsi="Times New Roman" w:cs="Times New Roman"/>
          <w:sz w:val="24"/>
          <w:szCs w:val="24"/>
        </w:rPr>
        <w:t xml:space="preserve"> (от лат. conceptus – «мысль», «представление»)  или концептуальное искусство. Возникновение в середине 1960-х в Англии и США. Создание идей, концепций – как единственная достойная задача художника. Важность ассоциаций, рождающихся в мозгу зрителя при взгляде на предлагаемый объект, а не само изображение. Рождение произведения концептуализма в момент, когда идея автора соединяется с мыслями зрителя по этому поводу. Джозеф Кошут (род. 1945, США) «Искусство как идея» (1967); «Один  и три стула» (1965).  Концептуальные объекты.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сообщение о представителях «новой волны» авангарда,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14.4.5.</w:t>
      </w:r>
      <w:r w:rsidRPr="00E67AC3">
        <w:rPr>
          <w:rFonts w:ascii="Times New Roman" w:hAnsi="Times New Roman" w:cs="Times New Roman"/>
          <w:b/>
          <w:sz w:val="24"/>
          <w:szCs w:val="24"/>
        </w:rPr>
        <w:tab/>
        <w:t>Синтез зрелищных и изобразительных искусств: хэппенинг и перформанс</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Сформировать представление о попытках слияния различных форм зрелищного и изобразительных искусств (хеппенинги и перформанс) с целью активизации внимания и привлечения зрителей к соучастию в создании образа (использование злободневных политических и социальных лозунгов; участие в политических манифестациях, карнавалах, активных политических действиях).</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Рождение в рамках поп-арта «хэппенинга» (анг. </w:t>
      </w:r>
      <w:r w:rsidRPr="00E67AC3">
        <w:rPr>
          <w:rFonts w:ascii="Times New Roman" w:hAnsi="Times New Roman" w:cs="Times New Roman"/>
          <w:sz w:val="24"/>
          <w:szCs w:val="24"/>
          <w:lang w:val="en-US"/>
        </w:rPr>
        <w:t>happening</w:t>
      </w:r>
      <w:r w:rsidRPr="00E67AC3">
        <w:rPr>
          <w:rFonts w:ascii="Times New Roman" w:hAnsi="Times New Roman" w:cs="Times New Roman"/>
          <w:sz w:val="24"/>
          <w:szCs w:val="24"/>
        </w:rPr>
        <w:t xml:space="preserve"> – «происходящее») – абсурдного действа, разыгрываемого художниками на публике без определенного сценария. Преображение «хеппенинга» в 1970-х в культуре концептуализма в перформанс (анг. </w:t>
      </w:r>
      <w:r w:rsidRPr="00E67AC3">
        <w:rPr>
          <w:rFonts w:ascii="Times New Roman" w:hAnsi="Times New Roman" w:cs="Times New Roman"/>
          <w:sz w:val="24"/>
          <w:szCs w:val="24"/>
          <w:lang w:val="en-US"/>
        </w:rPr>
        <w:t>performance</w:t>
      </w:r>
      <w:r w:rsidRPr="00E67AC3">
        <w:rPr>
          <w:rFonts w:ascii="Times New Roman" w:hAnsi="Times New Roman" w:cs="Times New Roman"/>
          <w:sz w:val="24"/>
          <w:szCs w:val="24"/>
        </w:rPr>
        <w:t xml:space="preserve"> – «выступление», «представление»). Режиссирование перформансов и приобретение ими ритуально-символического характера. Деятельность ярких представителей хеппенинга (Джима Дайна, Роя Лихтенштейна и Роберта Раушенберга в США, Ива Кляйна во Франции, Йозефа Бойса в Германии).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новые термины «перформанс», «хэппенинг»; подготовить сообщение о художниках; подобрать визуальный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14.4.6.</w:t>
      </w:r>
      <w:r w:rsidRPr="00E67AC3">
        <w:rPr>
          <w:rFonts w:ascii="Times New Roman" w:hAnsi="Times New Roman" w:cs="Times New Roman"/>
          <w:b/>
          <w:sz w:val="24"/>
          <w:szCs w:val="24"/>
        </w:rPr>
        <w:tab/>
        <w:t>Трансавангард конца ХХ – начала XXI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состоянии западной культуры рубежа </w:t>
      </w:r>
      <w:r w:rsidRPr="00E67AC3">
        <w:rPr>
          <w:rFonts w:ascii="Times New Roman" w:hAnsi="Times New Roman" w:cs="Times New Roman"/>
          <w:sz w:val="24"/>
          <w:szCs w:val="24"/>
          <w:lang w:val="en-US"/>
        </w:rPr>
        <w:t>XX</w:t>
      </w:r>
      <w:r w:rsidRPr="00E67AC3">
        <w:rPr>
          <w:rFonts w:ascii="Times New Roman" w:hAnsi="Times New Roman" w:cs="Times New Roman"/>
          <w:sz w:val="24"/>
          <w:szCs w:val="24"/>
        </w:rPr>
        <w:t xml:space="preserve"> – </w:t>
      </w:r>
      <w:r w:rsidRPr="00E67AC3">
        <w:rPr>
          <w:rFonts w:ascii="Times New Roman" w:hAnsi="Times New Roman" w:cs="Times New Roman"/>
          <w:sz w:val="24"/>
          <w:szCs w:val="24"/>
          <w:lang w:val="en-US"/>
        </w:rPr>
        <w:t>XXI</w:t>
      </w:r>
      <w:r w:rsidRPr="00E67AC3">
        <w:rPr>
          <w:rFonts w:ascii="Times New Roman" w:hAnsi="Times New Roman" w:cs="Times New Roman"/>
          <w:sz w:val="24"/>
          <w:szCs w:val="24"/>
        </w:rPr>
        <w:t xml:space="preserve"> вв. Рассказать о кризисе авангарда в конце 70-х годов. Причины возникновения: зарождение нового постиндустриального общества, в котором на смену проблемам классического, индустриального капитализма пришли другие. Главная проблема – отсутствие объединяющей общество идеи. Термин «постмодернизм» (от лат. post – «после» и modernus – «новый», «современный»). Введение термина «трансавангард» (от лат. «</w:t>
      </w:r>
      <w:r w:rsidRPr="00E67AC3">
        <w:rPr>
          <w:rFonts w:ascii="Times New Roman" w:hAnsi="Times New Roman" w:cs="Times New Roman"/>
          <w:sz w:val="24"/>
          <w:szCs w:val="24"/>
          <w:lang w:val="en-US"/>
        </w:rPr>
        <w:t>trans</w:t>
      </w:r>
      <w:r w:rsidRPr="00E67AC3">
        <w:rPr>
          <w:rFonts w:ascii="Times New Roman" w:hAnsi="Times New Roman" w:cs="Times New Roman"/>
          <w:sz w:val="24"/>
          <w:szCs w:val="24"/>
        </w:rPr>
        <w:t xml:space="preserve">» - сквозь, через; буквально «по ту сторону авангарда») итальянским критиком и историком искусства Акилле Бенито-Олива в 1979 году для обозначения тенденций в развитии европейского искусства конца 70-х – начала 80-х годов. Яркие представители трансавангарда: Сандро Кия (род 1946), Франческо Клементе (род. 1952, Неаполь), Энцо Кукки (род. 1950, Анкона), Никола де Мария (род. 1954, Фольянезе) и Миммо Паладино (род. 1948, Беневент). </w:t>
      </w:r>
      <w:r w:rsidRPr="00E67AC3">
        <w:rPr>
          <w:rFonts w:ascii="Times New Roman" w:hAnsi="Times New Roman" w:cs="Times New Roman"/>
          <w:sz w:val="24"/>
          <w:szCs w:val="24"/>
        </w:rPr>
        <w:tab/>
        <w:t xml:space="preserve">Противостояние художников концептуальному искусству, рассматриваемому как ошибочное. Использование в своем творчестве всего богатства изобразительного языка. Интеллектуальная игра, цитирование, стремление объединить разнородные художественные течения – определяющие черты живописи конца ХХ века. С. Робертс «Жаннет» (1984) – черты голландской школы XVII века. Э. Шмидт «Фигуры в лесу» (1981 – 1982) – следы манеры Никола Пуссена и др. Сандро Киа «Голубой грот» (1980); Энцо Кукки «Герой без головы» (1981 – 1982) – воплощение в красках современного варианта мифа о Вселенной. Перевернутые работы Георга Базелитца «Семейный портрет» (1975); «Девушки из Ольмо II» (1981) – поиск неожиданной точки зрения.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записать в тетради имена ярких представителей направлений, названия работ; новые термины.</w:t>
      </w:r>
    </w:p>
    <w:p w:rsidR="00E67AC3" w:rsidRPr="00E67AC3" w:rsidRDefault="00E67AC3" w:rsidP="00E67AC3">
      <w:pPr>
        <w:spacing w:after="0" w:line="240" w:lineRule="auto"/>
        <w:jc w:val="both"/>
        <w:rPr>
          <w:rFonts w:ascii="Times New Roman" w:hAnsi="Times New Roman" w:cs="Times New Roman"/>
          <w:b/>
          <w:sz w:val="24"/>
          <w:szCs w:val="24"/>
        </w:rPr>
      </w:pP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 xml:space="preserve">РАЗДЕЛ 15. ИСТОРИЯ РУССКОГО ИЗОБРАЗИТЕЛЬНОГО ИСКУССТВА ПЕРВОЙ ПОЛОВИНЫ ХХ вв.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15.1.</w:t>
      </w:r>
      <w:r w:rsidRPr="00E67AC3">
        <w:rPr>
          <w:rFonts w:ascii="Times New Roman" w:hAnsi="Times New Roman" w:cs="Times New Roman"/>
          <w:b/>
          <w:sz w:val="24"/>
          <w:szCs w:val="24"/>
        </w:rPr>
        <w:tab/>
        <w:t>Русское изобразительное искусство периода гражданской войны и иностранной интервенции (1917-1920)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начале нового этапа в развитии культуры и искусства.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Первые мероприятия советской власти в области искусства и сохранения художественного наследия прошлого. Расцвет агитационного массового искусства. План монументальной пропаганды, его цели и задачи, этапы реализации, историческое значение. Декрет СНК РСФСР от 12 апреля 1918 г. «О снятии памятников, воздвигнутых в честь царей и их слуг и выработке проектов памятников Российской социалистической революции». Широкое привлечение художников разных направлений к практической реализации плана. Постановка временных памятников великим революционерам, деятелям науки и искусства и мемориальных досок в Москве, Петрограде и других городах, отражение в них классических традиций, новой символики и революционной романтики. Многоплановость стилевых исканий и творческих почерков художников. Мемориальные доски  и первые монументы. «Окна сатиры РОСТА». Плакаты М.М. Черемных и В.В. Маяковского. Творчество Д.С. Моора и В.Н. Дени. Агитационный фарфор. Революционный пафос произведений Б.М. Кустодиева, К.Ф. Юона, А.А. Рылова.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Основные произведения: </w:t>
      </w:r>
      <w:r w:rsidRPr="00E67AC3">
        <w:rPr>
          <w:rFonts w:ascii="Times New Roman" w:hAnsi="Times New Roman" w:cs="Times New Roman"/>
          <w:b/>
          <w:sz w:val="24"/>
          <w:szCs w:val="24"/>
        </w:rPr>
        <w:t>Мемориальные доски</w:t>
      </w:r>
      <w:r w:rsidRPr="00E67AC3">
        <w:rPr>
          <w:rFonts w:ascii="Times New Roman" w:hAnsi="Times New Roman" w:cs="Times New Roman"/>
          <w:sz w:val="24"/>
          <w:szCs w:val="24"/>
        </w:rPr>
        <w:t xml:space="preserve">: С.Т. Коненков «Павшим в борьбе за мир и братство народов» (1918, Москва),  М.Г. Манизер «Рабочий»(1920, Москва). </w:t>
      </w:r>
      <w:r w:rsidRPr="00E67AC3">
        <w:rPr>
          <w:rFonts w:ascii="Times New Roman" w:hAnsi="Times New Roman" w:cs="Times New Roman"/>
          <w:b/>
          <w:sz w:val="24"/>
          <w:szCs w:val="24"/>
        </w:rPr>
        <w:t>Монументы</w:t>
      </w:r>
      <w:r w:rsidRPr="00E67AC3">
        <w:rPr>
          <w:rFonts w:ascii="Times New Roman" w:hAnsi="Times New Roman" w:cs="Times New Roman"/>
          <w:sz w:val="24"/>
          <w:szCs w:val="24"/>
        </w:rPr>
        <w:t xml:space="preserve">: «А.Н. Радищев» - Л. В. Шервуд (1918, Петроград), «Н.Г. Чернышевский» Т. Э. Залькалн  (1918, Петроград), «Т. Г. Шевченко» - Я.Х. Тильберг (1918, Петроград),  «Ф. М. Достоевский» - С. Д. Меркуров (1918, Москва), «Памятник Лассалю» - В. А. Синайский (1918, Петроград). </w:t>
      </w:r>
      <w:r w:rsidRPr="00E67AC3">
        <w:rPr>
          <w:rFonts w:ascii="Times New Roman" w:hAnsi="Times New Roman" w:cs="Times New Roman"/>
          <w:b/>
          <w:sz w:val="24"/>
          <w:szCs w:val="24"/>
        </w:rPr>
        <w:t>Плакаты:</w:t>
      </w:r>
      <w:r w:rsidRPr="00E67AC3">
        <w:rPr>
          <w:rFonts w:ascii="Times New Roman" w:hAnsi="Times New Roman" w:cs="Times New Roman"/>
          <w:sz w:val="24"/>
          <w:szCs w:val="24"/>
        </w:rPr>
        <w:t xml:space="preserve"> Д. С. Моор (Дмитрий Стахиевич Орлов; 1883 – 1946): «Ты записался добровольцем?» (1920), «Помоги!» (1921 – 1922), «Красный подарок белому пану» (плакат; 1921). Дени (Виктор Николаевич Денисов; 1893 – 1946): «Капитал» (плакат, 1919), «На могиле контрреволюции» (1920), «Кулак-мироед», «Учредительное собрание» (1921). </w:t>
      </w:r>
      <w:r w:rsidRPr="00E67AC3">
        <w:rPr>
          <w:rFonts w:ascii="Times New Roman" w:hAnsi="Times New Roman" w:cs="Times New Roman"/>
          <w:b/>
          <w:sz w:val="24"/>
          <w:szCs w:val="24"/>
        </w:rPr>
        <w:t>«Окна РОСТА»</w:t>
      </w:r>
      <w:r w:rsidRPr="00E67AC3">
        <w:rPr>
          <w:rFonts w:ascii="Times New Roman" w:hAnsi="Times New Roman" w:cs="Times New Roman"/>
          <w:sz w:val="24"/>
          <w:szCs w:val="24"/>
        </w:rPr>
        <w:t xml:space="preserve">: В. В. Лебедев («На страже Октября», 1920). </w:t>
      </w:r>
      <w:r w:rsidRPr="00E67AC3">
        <w:rPr>
          <w:rFonts w:ascii="Times New Roman" w:hAnsi="Times New Roman" w:cs="Times New Roman"/>
          <w:b/>
          <w:sz w:val="24"/>
          <w:szCs w:val="24"/>
        </w:rPr>
        <w:t>Графика</w:t>
      </w:r>
      <w:r w:rsidRPr="00E67AC3">
        <w:rPr>
          <w:rFonts w:ascii="Times New Roman" w:hAnsi="Times New Roman" w:cs="Times New Roman"/>
          <w:sz w:val="24"/>
          <w:szCs w:val="24"/>
        </w:rPr>
        <w:t xml:space="preserve"> Н. А. Андреева (1873 – 1932) «Лениниана». </w:t>
      </w:r>
      <w:r w:rsidRPr="00E67AC3">
        <w:rPr>
          <w:rFonts w:ascii="Times New Roman" w:hAnsi="Times New Roman" w:cs="Times New Roman"/>
          <w:b/>
          <w:sz w:val="24"/>
          <w:szCs w:val="24"/>
        </w:rPr>
        <w:t>Живопись</w:t>
      </w:r>
      <w:r w:rsidRPr="00E67AC3">
        <w:rPr>
          <w:rFonts w:ascii="Times New Roman" w:hAnsi="Times New Roman" w:cs="Times New Roman"/>
          <w:sz w:val="24"/>
          <w:szCs w:val="24"/>
        </w:rPr>
        <w:t>: А.А. Рылов (1870 – 1939) «В голубом просторе» (1918), К.Ф. Юон (1875 – 1958) «Новая планета» (1921), Б. М. Кустодиев «Большевик» (1919 – 1920), К. Петров-Водкин «Петроградская мадонна» (1920).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записать названия работ, сделать сообщение о творчестве «Окон сатиры РОСТА» и деятельности В. Маяковского.</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15.2.</w:t>
      </w:r>
      <w:r w:rsidRPr="00E67AC3">
        <w:rPr>
          <w:rFonts w:ascii="Times New Roman" w:hAnsi="Times New Roman" w:cs="Times New Roman"/>
          <w:b/>
          <w:sz w:val="24"/>
          <w:szCs w:val="24"/>
        </w:rPr>
        <w:tab/>
        <w:t>Основные художественные объединения 1921 – 1932 годов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sz w:val="24"/>
          <w:szCs w:val="24"/>
        </w:rPr>
        <w:tab/>
        <w:t>Сформировать представления о деятельности художественных объединений 1920-х гг., стремившиеся не только продолжить развитие традиций реализма, но и создать современный язык на основе синтеза традиций классической культуры и формальных поисков авангарда.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Кратко охарактеризовать сложившуюся историческую и социальную обстановку; познакомить с трудным положением художников в первые годы советской власти, с необходимостью доказывать нужность своего творчества новому государству рабочих и крестьян; с поиском образов, созвучных эпохе перемен.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15.2.1. Новое общество живописцев (НОЖ; 1921 – 1924)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Создание общества в Москве выпусниками Вхутемаса, учениками В. Е. Татлина, К.С. Малевича и А.М. Родченко (С. Я. Адливанкин, А.М. Глускин, А.М. Нюренберг, М.С. Перуцкий, Н.Н. Попов и Г.Г. Ряжский). Попытки «создать новую форму на основе современной живописной культуры «левого» искусства». Единственная выставка (1922). Программа объединения, отрицание едва ли не всех существующих к тому времени течений. Близость «модернизированных форм» живописи НОЖа к стилистике народного примитива, лубка, городского изобразительного фольклора.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Адливанкин Самуил Яковлевич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 xml:space="preserve">(1897 – 1966), </w:t>
      </w:r>
      <w:r w:rsidRPr="00E67AC3">
        <w:rPr>
          <w:rFonts w:ascii="Times New Roman" w:hAnsi="Times New Roman" w:cs="Times New Roman"/>
          <w:sz w:val="24"/>
          <w:szCs w:val="24"/>
        </w:rPr>
        <w:t>живописец, график, художник кино. Гротескно заостренные повествовательные сценки, живописавшие быт и нравы граждан нового государства. «Трамвай Б» (1920-е) – программное произведение выставки, где в шаржированной форме в стоящей на трамвайной остановке очереди воспроизведены типы московской улицы 1920-х – «франт», «барышня», «мужик» и т.п. В 1923 – 1928 годах работал для издательства «Молодая гвардия», иллюстрировал журналы «Лапоть», «Военный крокодил», «Безбожник».</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Глускин</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Александр Михайлович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(1899 – 1965),</w:t>
      </w:r>
      <w:r w:rsidRPr="00E67AC3">
        <w:rPr>
          <w:rFonts w:ascii="Times New Roman" w:hAnsi="Times New Roman" w:cs="Times New Roman"/>
          <w:sz w:val="24"/>
          <w:szCs w:val="24"/>
        </w:rPr>
        <w:t xml:space="preserve"> живописец. «Наркомпрос в парикмахерской» (1922), выполненной в стиле вывески. Позднее один из лучших представителей московской школы живописи. В 1950-х преподавал ученикам традиции «парижской школы» и русских сезаннистов.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Нюренберг Амшей Маркович (1887 – 1979), </w:t>
      </w:r>
      <w:r w:rsidRPr="00E67AC3">
        <w:rPr>
          <w:rFonts w:ascii="Times New Roman" w:hAnsi="Times New Roman" w:cs="Times New Roman"/>
          <w:sz w:val="24"/>
          <w:szCs w:val="24"/>
        </w:rPr>
        <w:t>украинский, российский и советский художник; график, искусствовед, автор мемуарной прозы. Учеба в 1910-х в Париже, деля ателье с М. Шагалом. Работа в революционные годы вместе с В. Маяковским в «Окнах РОСТа». Командировка в 1921 – 1922 годах в составе бригады художников в Узбекистан для организации реставрационных работ. Создание серии жанровых сцен и городских пейзажей с мечетями, арыками и причудливыми деревьями. «Красные паруса» (1910), «Мечеть с мужской фигурой» (1923).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Перуцкий Михаил Семенович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(1892 – 1952),</w:t>
      </w:r>
      <w:r w:rsidRPr="00E67AC3">
        <w:rPr>
          <w:rFonts w:ascii="Times New Roman" w:hAnsi="Times New Roman" w:cs="Times New Roman"/>
          <w:sz w:val="24"/>
          <w:szCs w:val="24"/>
        </w:rPr>
        <w:t xml:space="preserve"> живописец. Автор портретов, живописных композиций, пейзажей. «Праздничный день в местечке» (1920-е). В 1950-е преподавал в Училище 1905 года в Москве.</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15.2.2. Ассоциация художников революционной России (АХРР; 1922 – 1932)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Поднятие проблемы сохранения в условиях нового времени старых живописных традиций на 47-й выставке Товарищества передвижников. Дискуссия о реалистическом методе и о значении изображения быта в живописи. Коллективное письмо будущих членов АХРР в ЦК РКП (б). Следование предписаниям партии большевиков; «сюжетно-тематический подход». Тематические выставки, приуроченные к знаменательным датам советской действительности: «Жизнь и быт Красной Армии», «Жизнь и быт рабочих» (обе 1922), «Уголок Ленина» (1923), «Революция, быт и труд» (1924 – 1925) и др. Воплощение идеи «героического реализма»: непосредственное воспроизведение и политическая пропаганда новых явлений революционного быта. Документальная точность произведений, созданных по зарисовкам, выполненным на заводах и фабриках.</w:t>
      </w:r>
    </w:p>
    <w:p w:rsidR="00E67AC3" w:rsidRPr="00E67AC3" w:rsidRDefault="00E67AC3" w:rsidP="00E67AC3">
      <w:pPr>
        <w:spacing w:after="0" w:line="240" w:lineRule="auto"/>
        <w:jc w:val="both"/>
        <w:rPr>
          <w:rFonts w:ascii="Times New Roman" w:hAnsi="Times New Roman" w:cs="Times New Roman"/>
          <w:i/>
          <w:sz w:val="24"/>
          <w:szCs w:val="24"/>
        </w:rPr>
      </w:pPr>
      <w:r w:rsidRPr="00E67AC3">
        <w:rPr>
          <w:rFonts w:ascii="Times New Roman" w:hAnsi="Times New Roman" w:cs="Times New Roman"/>
          <w:i/>
          <w:sz w:val="24"/>
          <w:szCs w:val="24"/>
        </w:rPr>
        <w:t>Развитие бытового жанра: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Ефим Михайлович Чепцов</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(1874/1875 – 1950),</w:t>
      </w:r>
      <w:r w:rsidRPr="00E67AC3">
        <w:rPr>
          <w:rFonts w:ascii="Times New Roman" w:hAnsi="Times New Roman" w:cs="Times New Roman"/>
          <w:sz w:val="24"/>
          <w:szCs w:val="24"/>
        </w:rPr>
        <w:t xml:space="preserve"> живописец. «Заседание сельской ячейки» (1924) – подробная экспозиция характеров и типов, передача атмосферы времени.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Борис Владимирович Иогансон</w:t>
      </w:r>
      <w:r w:rsidRPr="00E67AC3">
        <w:rPr>
          <w:rFonts w:ascii="Times New Roman" w:hAnsi="Times New Roman" w:cs="Times New Roman"/>
          <w:sz w:val="24"/>
          <w:szCs w:val="24"/>
        </w:rPr>
        <w:t xml:space="preserve"> (1893 – 1973), живописец.  Рассказывает, четко обозначая свои симпатии и антипатии, о новых отношениях и порядках: «Советский суд» (1928). Ищет новый типаж: «Рабфак идет. Вузовцы» (1928).</w:t>
      </w:r>
    </w:p>
    <w:p w:rsidR="00E67AC3" w:rsidRPr="00E67AC3" w:rsidRDefault="00E67AC3" w:rsidP="00E67AC3">
      <w:pPr>
        <w:spacing w:after="0" w:line="240" w:lineRule="auto"/>
        <w:jc w:val="both"/>
        <w:rPr>
          <w:rFonts w:ascii="Times New Roman" w:hAnsi="Times New Roman" w:cs="Times New Roman"/>
          <w:i/>
          <w:sz w:val="24"/>
          <w:szCs w:val="24"/>
        </w:rPr>
      </w:pPr>
      <w:r w:rsidRPr="00E67AC3">
        <w:rPr>
          <w:rFonts w:ascii="Times New Roman" w:hAnsi="Times New Roman" w:cs="Times New Roman"/>
          <w:i/>
          <w:sz w:val="24"/>
          <w:szCs w:val="24"/>
        </w:rPr>
        <w:t>Развитие портретного жанра: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Сергей Васильевич Малютин</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(1859 – 1937),</w:t>
      </w:r>
      <w:r w:rsidRPr="00E67AC3">
        <w:rPr>
          <w:rFonts w:ascii="Times New Roman" w:hAnsi="Times New Roman" w:cs="Times New Roman"/>
          <w:sz w:val="24"/>
          <w:szCs w:val="24"/>
        </w:rPr>
        <w:t xml:space="preserve"> живописец. Учился в МУЖВЗ, одновременно с И. Левитаном, К. Коровиным, М. Нестеровым. Работал  в Талашкино, руководил работами кустарей. Создал образ человека новой эпохи, деятеля революции, человека искусства («Портрет Д. А. Фурманова», 1922). Сдержанность цветовой гаммы, динамика диагональных линий, сходящихся в смыслом центре – лице изображенного, монументальность образа.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Георгий Георгиевич Ряжский</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(1895 – 1952),</w:t>
      </w:r>
      <w:r w:rsidRPr="00E67AC3">
        <w:rPr>
          <w:rFonts w:ascii="Times New Roman" w:hAnsi="Times New Roman" w:cs="Times New Roman"/>
          <w:sz w:val="24"/>
          <w:szCs w:val="24"/>
        </w:rPr>
        <w:t xml:space="preserve"> живописец. Учился у Голубкиной и Малевича. Создание обобщенного образа советской женщины: «Делегатка» (1927), «Председательница» (1928).</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Евгений Александрович Кацман (1890 – 1976</w:t>
      </w:r>
      <w:r w:rsidRPr="00E67AC3">
        <w:rPr>
          <w:rFonts w:ascii="Times New Roman" w:hAnsi="Times New Roman" w:cs="Times New Roman"/>
          <w:sz w:val="24"/>
          <w:szCs w:val="24"/>
        </w:rPr>
        <w:t>), живописец, график. Учился у Н. Рериха, К. Коровина. Один из основателей и руководителей АХРР, энтузиаст идеи «героического реализма», автор графических портретов и жанровых композиций («Калязинские кружевницы», 1928).</w:t>
      </w:r>
    </w:p>
    <w:p w:rsidR="00E67AC3" w:rsidRPr="00E67AC3" w:rsidRDefault="00E67AC3" w:rsidP="00E67AC3">
      <w:pPr>
        <w:spacing w:after="0" w:line="240" w:lineRule="auto"/>
        <w:jc w:val="both"/>
        <w:rPr>
          <w:rFonts w:ascii="Times New Roman" w:hAnsi="Times New Roman" w:cs="Times New Roman"/>
          <w:i/>
          <w:sz w:val="24"/>
          <w:szCs w:val="24"/>
        </w:rPr>
      </w:pPr>
      <w:r w:rsidRPr="00E67AC3">
        <w:rPr>
          <w:rFonts w:ascii="Times New Roman" w:hAnsi="Times New Roman" w:cs="Times New Roman"/>
          <w:i/>
          <w:sz w:val="24"/>
          <w:szCs w:val="24"/>
        </w:rPr>
        <w:t>Развитие батального жанра: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Митрофан Борисович Греков</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(до 1911 Мартыщенко; 1882 – 1934),</w:t>
      </w:r>
      <w:r w:rsidRPr="00E67AC3">
        <w:rPr>
          <w:rFonts w:ascii="Times New Roman" w:hAnsi="Times New Roman" w:cs="Times New Roman"/>
          <w:sz w:val="24"/>
          <w:szCs w:val="24"/>
        </w:rPr>
        <w:t xml:space="preserve"> живописец. Учился в батальной мастерской Ф.А. Рубо, у И.Е. Репина и П.П. Чистякова. С начала 1920-х  - «летописец» знаменитой Первой Конной армии под командованием С.М. Буденного. Рассказ о буднях периода Гражданской войны («В отряд к Буденному», 1923), передача «романтики битвы», в сочных по цвету многофигурных полотнах: «Тачанка» (1925), «Трубачи Первой Конной» (1934).</w:t>
      </w:r>
    </w:p>
    <w:p w:rsidR="00E67AC3" w:rsidRPr="00E67AC3" w:rsidRDefault="00E67AC3" w:rsidP="00E67AC3">
      <w:pPr>
        <w:spacing w:after="0" w:line="240" w:lineRule="auto"/>
        <w:jc w:val="both"/>
        <w:rPr>
          <w:rFonts w:ascii="Times New Roman" w:hAnsi="Times New Roman" w:cs="Times New Roman"/>
          <w:i/>
          <w:sz w:val="24"/>
          <w:szCs w:val="24"/>
        </w:rPr>
      </w:pPr>
      <w:r w:rsidRPr="00E67AC3">
        <w:rPr>
          <w:rFonts w:ascii="Times New Roman" w:hAnsi="Times New Roman" w:cs="Times New Roman"/>
          <w:i/>
          <w:sz w:val="24"/>
          <w:szCs w:val="24"/>
        </w:rPr>
        <w:tab/>
        <w:t>Развитие пейзажного жанра: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Борис Николаевич Яковлев</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(1887 – 1938),</w:t>
      </w:r>
      <w:r w:rsidRPr="00E67AC3">
        <w:rPr>
          <w:rFonts w:ascii="Times New Roman" w:hAnsi="Times New Roman" w:cs="Times New Roman"/>
          <w:sz w:val="24"/>
          <w:szCs w:val="24"/>
        </w:rPr>
        <w:t xml:space="preserve"> живописец. Написал индустриальный пейзаж «Транспорт налаживается» (1924), объявленный позднее классикой социалистического реализма.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Василий Николаевич Бакшеев</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(1862 – 1958),</w:t>
      </w:r>
      <w:r w:rsidRPr="00E67AC3">
        <w:rPr>
          <w:rFonts w:ascii="Times New Roman" w:hAnsi="Times New Roman" w:cs="Times New Roman"/>
          <w:sz w:val="24"/>
          <w:szCs w:val="24"/>
        </w:rPr>
        <w:t xml:space="preserve"> живописец. Учился у Саврасова, Поленова. Развитие лирического пейзажа, мастерство передачи световоздушной среды в картине «Голубая весна» (1930).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сделать сообщение о творчестве ярких представителей объединения.</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15.2.3. «Четыре искусства» (1924 – 1931)</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Создание московского общества, объединившего участников выставок «Мир искусства» и «Голубая роза» под председательством П. В. Кузнецова. Декларация общества (1929). Утверждение реализма на основе достижений французской художественной школы; провозглашение приоритета художественного качества работы над сюжетом произведения. Три выставки в Москве (1925, 1926, 1929) и одна в Ленинграде (1928). Основные участники: архитекторы (И.В. Жолтовский, В.А. Щуко, А.В. Щусев), скульпторы (И.С. Ефимов, А.Т. Матвеев, В.И. Мухина), живописцы (П.В. Кузнецов, К.С. Петров-Водкин, М.С. Сарьян), графики (В.А. Фаворский, А.И. Кравченко, А.П. Остроумова-Лебедева) и др.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Кузнецов Павел Фарфоломеевич. </w:t>
      </w:r>
      <w:r w:rsidRPr="00E67AC3">
        <w:rPr>
          <w:rFonts w:ascii="Times New Roman" w:hAnsi="Times New Roman" w:cs="Times New Roman"/>
          <w:sz w:val="24"/>
          <w:szCs w:val="24"/>
        </w:rPr>
        <w:t>Отражение жизни Кавказа и Средней Азии в монументально-декоративных панно «Сбор винограда» (1928), «Сортировка хлопка» (1928). Достижение гармонии медленным линейным ритмом, нежными красками, плавными контурами, отбором деталей. «Портрет художницы Бебутовой» (1922).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Петров-Водкин</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Кузьма Сергеевич</w:t>
      </w:r>
      <w:r w:rsidRPr="00E67AC3">
        <w:rPr>
          <w:rFonts w:ascii="Times New Roman" w:hAnsi="Times New Roman" w:cs="Times New Roman"/>
          <w:sz w:val="24"/>
          <w:szCs w:val="24"/>
        </w:rPr>
        <w:t>. Символизм портретов: «Автопортрет» (1918), «Портрет Анны Ахматовой» (1922); стремление обнаружить в человеке проявление вечных законов мирового устройства. «Сферическая перспектива». Восприятие земли как планеты, «планетарная» установка глаза. «Смерть комиссара» (1927 – 1928). Близость принципам кинематографа  при организации картин.</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Сарьян Мартирос.</w:t>
      </w:r>
      <w:r w:rsidRPr="00E67AC3">
        <w:rPr>
          <w:rFonts w:ascii="Times New Roman" w:hAnsi="Times New Roman" w:cs="Times New Roman"/>
          <w:sz w:val="24"/>
          <w:szCs w:val="24"/>
        </w:rPr>
        <w:t xml:space="preserve"> Буйное цветовое богатство Армении в пейзажах, натюрмортах, портретах. «Горы» (1923).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Фаворский</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Владимир Андреевич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(1886 – 1964),</w:t>
      </w:r>
      <w:r w:rsidRPr="00E67AC3">
        <w:rPr>
          <w:rFonts w:ascii="Times New Roman" w:hAnsi="Times New Roman" w:cs="Times New Roman"/>
          <w:sz w:val="24"/>
          <w:szCs w:val="24"/>
        </w:rPr>
        <w:t xml:space="preserve"> график, монументалист, живописец, художник театра, теоретик искусства. Работал в области книжной иллюстрации. Обновил графический язык ксилографии, вернул черному штриху энергию и пластическое напряжение. Разработал принципы взаимодействия  рельефно выстроенных объемов со сложной структурой изобразительного пространства, подчиненные литературному стилю книги. Иллюстрации к произведению А.С. Пушкина «Домик в Коломне» (1922 - 1925); «Книге Руфь» (1924).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Кравченко Алексей Ильич (1889 – 1940),</w:t>
      </w:r>
      <w:r w:rsidRPr="00E67AC3">
        <w:rPr>
          <w:rFonts w:ascii="Times New Roman" w:hAnsi="Times New Roman" w:cs="Times New Roman"/>
          <w:sz w:val="24"/>
          <w:szCs w:val="24"/>
        </w:rPr>
        <w:t xml:space="preserve"> гравер, рисовальщик, живописец. Разносторонность мастера. Свободная и «живописная манера», построение изображения на контрастах темных и светлых пятен, выявление света в гравюре. «Страдивари в своей мастерской» (1926). Иллюстраторский талант, глубокое проникновение в особенности литературного произведения. Иллюстрации к повести Н.В. Гоголя «Портрет» (1928).</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Ефимов Иван Семенович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(1878 – 1959),</w:t>
      </w:r>
      <w:r w:rsidRPr="00E67AC3">
        <w:rPr>
          <w:rFonts w:ascii="Times New Roman" w:hAnsi="Times New Roman" w:cs="Times New Roman"/>
          <w:sz w:val="24"/>
          <w:szCs w:val="24"/>
        </w:rPr>
        <w:t xml:space="preserve"> скульптор и рисовальщик; выдающийся мастер-анималист. Учеба в МУЖВЗ у В. Серова. Работа с натуры в зоопарках Европы. Работа в разных техниках и видах скульптуры. Создание образов, близких первобытному символизму. «Бизон» (1913). В советское время работа в области монументально-декоративной скульптуры. «Зебра» (1927).</w:t>
      </w:r>
    </w:p>
    <w:p w:rsidR="00E67AC3" w:rsidRPr="00E67AC3" w:rsidRDefault="00E67AC3" w:rsidP="00E67AC3">
      <w:pPr>
        <w:tabs>
          <w:tab w:val="left" w:pos="8145"/>
        </w:tabs>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 xml:space="preserve">            Матвеев Александр Терентьевич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(1878 – 1960).</w:t>
      </w:r>
      <w:r w:rsidRPr="00E67AC3">
        <w:rPr>
          <w:rFonts w:ascii="Times New Roman" w:hAnsi="Times New Roman" w:cs="Times New Roman"/>
          <w:sz w:val="24"/>
          <w:szCs w:val="24"/>
        </w:rPr>
        <w:t xml:space="preserve"> Обращение к классическим образцам. Композиция «Октябрь» (1927) – три обнаженные фигуры, олицетворяющие рабочий класс, крестьянство и Красную Армию. В 1920-е создание серии статуэток для Ломоносовского фарфорового завода.</w:t>
      </w:r>
    </w:p>
    <w:p w:rsidR="00E67AC3" w:rsidRPr="00E67AC3" w:rsidRDefault="00E67AC3" w:rsidP="00E67AC3">
      <w:pPr>
        <w:tabs>
          <w:tab w:val="left" w:pos="8145"/>
        </w:tabs>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 xml:space="preserve">            Мухина Вера Игнатьевна (1889 – 1953), </w:t>
      </w:r>
      <w:r w:rsidRPr="00E67AC3">
        <w:rPr>
          <w:rFonts w:ascii="Times New Roman" w:hAnsi="Times New Roman" w:cs="Times New Roman"/>
          <w:sz w:val="24"/>
          <w:szCs w:val="24"/>
        </w:rPr>
        <w:t>скульптор. Учеба в Москве и в Париже у Э. А. Бурделя. Участие в плане монументальной пропаганды: проекты памятника В. Загорскому (1921), «Освобожденный труд» (1921) и др. Создание станковых и монументально-декоративных композиций, где тяготение к реалистической форме соединялось с деформацией во имя выразительности образа. «Крестьянка» (1927).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сделать сообщение о творчестве ярких представителей объединения.</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15.2.4. Общество станковистов (ОСТ; 1925 - 1932)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Основание в Москве выпускниками Вхутемаса, учениками В. А. Фаворского и Д.П. Штеренберга. Четыре выставки в Москве (1925, 1926, 1927, 1928). Декларирование приверженность станковой картине, в противоположность левым течениям (нефигуративному и производственному искусству). Устав ОСТа (1929). Экспериментальный характер творческих поисков объединения. Ритм, движение, скорость – лейтмотив остовских картин. Разработка темы и сюжеты индустриального, машинного производства, урбанизма, массового спорта, авиации и воздухоплавания. Стилистические черты: нарочитая силуэтность фигур, напоминающих иконные «прориси», локальный колорит, глухие или графически расчерченные фоны, лакированная поверхность картин.</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Штеренберг Давид Петрович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(1881 – 1948),</w:t>
      </w:r>
      <w:r w:rsidRPr="00E67AC3">
        <w:rPr>
          <w:rFonts w:ascii="Times New Roman" w:hAnsi="Times New Roman" w:cs="Times New Roman"/>
          <w:sz w:val="24"/>
          <w:szCs w:val="24"/>
        </w:rPr>
        <w:t xml:space="preserve"> живописец, график, возглавлял ОСТ. Соединение в портрете максимального обобщения с осязательной конкретностью образа:  «Аниська» (1926).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Дейнека Александр Александрович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(1899 – 1969),</w:t>
      </w:r>
      <w:r w:rsidRPr="00E67AC3">
        <w:rPr>
          <w:rFonts w:ascii="Times New Roman" w:hAnsi="Times New Roman" w:cs="Times New Roman"/>
          <w:sz w:val="24"/>
          <w:szCs w:val="24"/>
        </w:rPr>
        <w:t xml:space="preserve"> живописец, график, монументалист, скульптор. В крупноформатных полотнах «На стройке новых цехов» (1926), «Текстильщицы» (1927), «Оборона Петрограда» (1928) использование приемов плакатной графики и киномонтажа: силуэты на фоне ажурных конструкций, резкое противопоставление пространственных планов, совмещение точек зрения.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Пименов Юрий (Георгий) Иванович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 xml:space="preserve">(1903 – 1977), </w:t>
      </w:r>
      <w:r w:rsidRPr="00E67AC3">
        <w:rPr>
          <w:rFonts w:ascii="Times New Roman" w:hAnsi="Times New Roman" w:cs="Times New Roman"/>
          <w:sz w:val="24"/>
          <w:szCs w:val="24"/>
        </w:rPr>
        <w:t xml:space="preserve">живописец, график, театральный художник. «Даешь тяжелую индустрию!» - гротесковые фигуры рабочих словно оплавлены огнем сталелитейного цеха.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Лабас</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Александр Аркадьевич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(1900 – 1983),</w:t>
      </w:r>
      <w:r w:rsidRPr="00E67AC3">
        <w:rPr>
          <w:rFonts w:ascii="Times New Roman" w:hAnsi="Times New Roman" w:cs="Times New Roman"/>
          <w:sz w:val="24"/>
          <w:szCs w:val="24"/>
        </w:rPr>
        <w:t xml:space="preserve"> живописец, график, театральный художник. Предмет изображения – новшества аэронавтики: дирижабли и аэропланы и все, увиденное благодаря им – городские виды с высоты птичьего полета. Письмо «размытой кистью»; образы показываются как бы, в проносящемся с большой скоростью, пространстве. «В полете» (1926), «Городская площадь» (1926), «В кабине аэроплана» (1928), «Едут» (1928).</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Лучишкин Сергей Алексеевич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(1902 - 1989),</w:t>
      </w:r>
      <w:r w:rsidRPr="00E67AC3">
        <w:rPr>
          <w:rFonts w:ascii="Times New Roman" w:hAnsi="Times New Roman" w:cs="Times New Roman"/>
          <w:sz w:val="24"/>
          <w:szCs w:val="24"/>
        </w:rPr>
        <w:t xml:space="preserve"> живописец, график, монументалист, художник театра и кино. В картине «Я очень люблю жизнь» (1926) в острой, динамичной форме, используя приемы фотомонтажа, показал многоаспектность одного мгновения жизни. «Шар улетел» (1926); тема одиночества в большом городе.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Вильямс Петр Владимирович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(1902 – 1974),</w:t>
      </w:r>
      <w:r w:rsidRPr="00E67AC3">
        <w:rPr>
          <w:rFonts w:ascii="Times New Roman" w:hAnsi="Times New Roman" w:cs="Times New Roman"/>
          <w:sz w:val="24"/>
          <w:szCs w:val="24"/>
        </w:rPr>
        <w:t xml:space="preserve"> художник театра, живописец. «Портрет В.Э. Мейерхольда» (1925), «Автопробег» (1930).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Тышлер Александр Григорьевич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(1898 – 1980),</w:t>
      </w:r>
      <w:r w:rsidRPr="00E67AC3">
        <w:rPr>
          <w:rFonts w:ascii="Times New Roman" w:hAnsi="Times New Roman" w:cs="Times New Roman"/>
          <w:sz w:val="24"/>
          <w:szCs w:val="24"/>
        </w:rPr>
        <w:t xml:space="preserve"> живописец, график, художник театра, фантазер и мечтатель, изображавший мир с помощью языка зримых метафор. Картины «Женщина и аэроплан» (1926). «Жонглёр (Уличный фокусник)» (1926), рисунок тушью «Радиооктябрины» (1926).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сделать сообщение о творчестве ярких представителей объединения.</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15.2.5. Общество московских художников (ОМХ; 1927 – 1932)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Создание ОМХ в результате объединения группы «Московские живописцы» и художников из объединений «Маковец» и «Бытие». Присоединение  в начале 1928 года учеников А. А. Осьмеркина. Ведущая роль лидеров бывшего «Бубнового валета». Выставки (1928, 1929). Основные участники (А. Куприн, И. Машков, А. Лентулов, В. Рождественский, Р. Фальк, А. Осьмеркин, С. Герасимов, И. Грабарь, А. Шевченко, А. Фонвизин, А. Древин, В. Рындин, Н. Чернышов). Приоритет живописи. Работа в рамках традиционных жанров, наименее подверженных идеологическим воздействиям (преобладание пейзажа, натюрморта). Стремление передать материальное богатство мира с помощью энергичной лепки объемов, смелой светотеневой моделировки, пластической выразительности формы.</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 xml:space="preserve">Куприн Александр Васильевич (1880 – 1960), </w:t>
      </w:r>
      <w:r w:rsidRPr="00E67AC3">
        <w:rPr>
          <w:rFonts w:ascii="Times New Roman" w:hAnsi="Times New Roman" w:cs="Times New Roman"/>
          <w:sz w:val="24"/>
          <w:szCs w:val="24"/>
        </w:rPr>
        <w:t>живописец, бубнововалетовец. Чистый сезаннист, нервный и драматичный. Колючесть формы, контрастность  и напряженность цвета, интерес к сложным ракурсам. «Натюрморт с синим подносом» (1914), «Осенний букет» (1925). Со второй половины 1920-х пишет Бахчисарай и его окрестности. Влечение к спокойным, уравновешенным ритмам. «Тополя» (1927), «Бахчисарай» (1930).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Машков Ильч Иванович</w:t>
      </w:r>
      <w:r w:rsidRPr="00E67AC3">
        <w:rPr>
          <w:rFonts w:ascii="Times New Roman" w:hAnsi="Times New Roman" w:cs="Times New Roman"/>
          <w:sz w:val="24"/>
          <w:szCs w:val="24"/>
        </w:rPr>
        <w:t>. Цикл пейзажей Грузии и Армении. «Тифлис. Старый дом» (1927). «Снедь московская. Мясо, дичь», «Хлебы. Снедь московская» (1924).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Лентулов Аристарх Васильевич.</w:t>
      </w:r>
      <w:r w:rsidRPr="00E67AC3">
        <w:rPr>
          <w:rFonts w:ascii="Times New Roman" w:hAnsi="Times New Roman" w:cs="Times New Roman"/>
          <w:sz w:val="24"/>
          <w:szCs w:val="24"/>
        </w:rPr>
        <w:t xml:space="preserve"> «Ай Петри. Крым» (1926).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Рождественский Василий Васильевич (1884 – 1963), </w:t>
      </w:r>
      <w:r w:rsidRPr="00E67AC3">
        <w:rPr>
          <w:rFonts w:ascii="Times New Roman" w:hAnsi="Times New Roman" w:cs="Times New Roman"/>
          <w:sz w:val="24"/>
          <w:szCs w:val="24"/>
        </w:rPr>
        <w:t>живописец, бубнововалетовец. Разработал новый живописный язык, носящий декоративный оттенок. «Натюрморт с красным кувшином» (1918), «Узбекский чай» (1926) – ритмическое, плоскостное движение контрастных и сильных цветовых пятен, пронизывающих композицию, придающих его холстам ковровый характер.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Фальк</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Роберт Рафаилович (1886 – 1958),</w:t>
      </w:r>
      <w:r w:rsidRPr="00E67AC3">
        <w:rPr>
          <w:rFonts w:ascii="Times New Roman" w:hAnsi="Times New Roman" w:cs="Times New Roman"/>
          <w:sz w:val="24"/>
          <w:szCs w:val="24"/>
        </w:rPr>
        <w:t xml:space="preserve"> живописец, бубнововалетовец. Сумрачность, скрытый драматизм живописного строя ранних работ. «Красная мебель» (1920). Исчезновение в 1920-х кубистических сдвигов в работах, мягкое вибрирование поверхности холста сложным, как бы подвижным цветом. «Автопортрет в желтом» (1924), «Бухта в Балаклаве» (1927).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Осмеркин Александр </w:t>
      </w:r>
      <w:r w:rsidRPr="00E67AC3">
        <w:rPr>
          <w:rFonts w:ascii="Times New Roman" w:hAnsi="Times New Roman" w:cs="Times New Roman"/>
          <w:sz w:val="24"/>
          <w:szCs w:val="24"/>
        </w:rPr>
        <w:t xml:space="preserve">Александрович (1892 – 1953), живописец, график, театральный художник, педагог. Последовательный сезаннист, скромный представитель бубнововалетовцев. Корпусный мазок, аскетичная цветовая гамма. «Натюрморт с белой пиалой» (1921), «Мойка. Белая ночь» (1927).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сделать сообщение о творчестве ярких представителей объединения.</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15.2.6. Группа «Тринадцать» (1929 – 1932)</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Группа преимущественно графиков, названная по числу участников. Организаторы (В.А. Милашевский, Н. В. Кузьмин, Д. Б. Даран). Требование «темпа рисунка», утверждение спонтанного рисования без калек и поправок – как протест против трудоемкого академического рисунка и еще авторитетных кубистических тенденций. Пристрастие к трудно-исправляемым  материалам (тушь, акварель). Кумиры группы французские художники, культивировавшие «живописный рисунок» – А. Марке, Р. Дюфи и др. Противопоставление жесткому рисунку группы ОСТ. Творчество ярких представителей:</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Милашевский Владимир Алексеевич (1893 – 1972),</w:t>
      </w:r>
      <w:r w:rsidRPr="00E67AC3">
        <w:rPr>
          <w:rFonts w:ascii="Times New Roman" w:hAnsi="Times New Roman" w:cs="Times New Roman"/>
          <w:sz w:val="24"/>
          <w:szCs w:val="24"/>
        </w:rPr>
        <w:t xml:space="preserve"> график, живописец; иллюстратор. Первоначально находился под влиянием графики мирискуснической школы. Идейный теоретик группы, сформулировал новые принципы рисунка. Требование «темпа»: утверждение быстрого натурного рисования без поправок и предварительных набросков. «На завалинке» (1928). Лучшая работа: иллюстрации к книге – «Посмертные записки Пиквинского клуба» Ч. Диккенса (1933).</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Кузьмин Николай Васильевич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(1890 – 1987),</w:t>
      </w:r>
      <w:r w:rsidRPr="00E67AC3">
        <w:rPr>
          <w:rFonts w:ascii="Times New Roman" w:hAnsi="Times New Roman" w:cs="Times New Roman"/>
          <w:sz w:val="24"/>
          <w:szCs w:val="24"/>
        </w:rPr>
        <w:t xml:space="preserve"> график, иллюстратор. Культивировал новые принципы работы тушью или акварелью «по-мокрому». Работы Пушкинской серии, иллюстрации к «Евгению Онегину» (1933), ориентированные на стилистику пушкинских перовых набросков.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Даран (Райхман) Даниил Борисович</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(1894 – 1964),</w:t>
      </w:r>
      <w:r w:rsidRPr="00E67AC3">
        <w:rPr>
          <w:rFonts w:ascii="Times New Roman" w:hAnsi="Times New Roman" w:cs="Times New Roman"/>
          <w:sz w:val="24"/>
          <w:szCs w:val="24"/>
        </w:rPr>
        <w:t xml:space="preserve"> график, акварелист, иллюстратор. Тема цирка, балета, спорта. Наиболее полно воплотил требование «темпа рисунка». Лаконичная, точная, радостная солнечность. «Циркачи на велосипеде» (конец 1920-х), «Укротитель А. Федотов с тиграми» (1930).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Маврина (Лебедева) Татьяна Алексеевна (1900 – 1996),</w:t>
      </w:r>
      <w:r w:rsidRPr="00E67AC3">
        <w:rPr>
          <w:rFonts w:ascii="Times New Roman" w:hAnsi="Times New Roman" w:cs="Times New Roman"/>
          <w:sz w:val="24"/>
          <w:szCs w:val="24"/>
        </w:rPr>
        <w:t xml:space="preserve"> живописец, график; иллюстратор. Одна из самых ярких и талантливых членов объединения. Позднее создала свой стиль, в котором графика свободного рисунка сочеталась с экспрессивной декоративностью народного примитива. «Автопортрет» (1930-х), «Пальмы» (1929), «Трамвайное кольцо» (1929), «Портрет А. Ф. Софроновой с дочерью» (1938).</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Софронова (Сафронова) Антонина Федоровна</w:t>
      </w:r>
      <w:r w:rsidRPr="00E67AC3">
        <w:rPr>
          <w:rFonts w:ascii="Times New Roman" w:hAnsi="Times New Roman" w:cs="Times New Roman"/>
          <w:sz w:val="24"/>
          <w:szCs w:val="24"/>
        </w:rPr>
        <w:t xml:space="preserve"> </w:t>
      </w:r>
      <w:r w:rsidRPr="00E67AC3">
        <w:rPr>
          <w:rFonts w:ascii="Times New Roman" w:hAnsi="Times New Roman" w:cs="Times New Roman"/>
          <w:b/>
          <w:sz w:val="24"/>
          <w:szCs w:val="24"/>
        </w:rPr>
        <w:t>(1892 – 1966),</w:t>
      </w:r>
      <w:r w:rsidRPr="00E67AC3">
        <w:rPr>
          <w:rFonts w:ascii="Times New Roman" w:hAnsi="Times New Roman" w:cs="Times New Roman"/>
          <w:sz w:val="24"/>
          <w:szCs w:val="24"/>
        </w:rPr>
        <w:t xml:space="preserve"> живописец, график. «Балчуг» (1930), «Площадь у каменного моста» (1931).</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посмотреть иллюстрации, например в книге «Художники группы «Тринадцать». – М.: Советский художник, 1986; подготовить сообщение о деятельности Российской ассоциации пролетарских художников (РАПХ, 1931 – 1932).</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15.3.</w:t>
      </w:r>
      <w:r w:rsidRPr="00E67AC3">
        <w:rPr>
          <w:rFonts w:ascii="Times New Roman" w:hAnsi="Times New Roman" w:cs="Times New Roman"/>
          <w:b/>
          <w:sz w:val="24"/>
          <w:szCs w:val="24"/>
        </w:rPr>
        <w:tab/>
        <w:t>Русское искусство 1930-х годов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Сформировать представление о развитии изобразительного искусства 1932-1940-х годов, подчеркнуть его связь с новым историческим этапом страны. Раскрыть роль и место постановления ЦК ВКП (б) от 23 апреля 1932 года «О перестройке литературно-художественных организаций» в дальнейшей судьбе отечественного искусства. Рассказать  о значении юбилейных выставок.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 xml:space="preserve">Индустриализация и коллективизация народного хозяйства страны. Развитие просвещения, книгоиздательского дела, подъем науки и культуры. 1-й Всесоюзный съезд советских писателей (1934 г.). Постановление ЦК Партии «О перестройке литературно-художественных организаций» от 23 апреля 1932 г. Ликвидация творческих объединений, создание единого творческого Союза советских художников. Значение всесоюзных выставок «Художники РСФСР за 15 лет» (1935), «XV лет РККА» (1933), «XX лет РККА» (1938), «Индустрия социализма» (1939), выставок великих русских мастеров в ГТГ. </w:t>
      </w:r>
      <w:r w:rsidRPr="00E67AC3">
        <w:rPr>
          <w:rFonts w:ascii="Times New Roman" w:hAnsi="Times New Roman" w:cs="Times New Roman"/>
          <w:sz w:val="24"/>
          <w:szCs w:val="24"/>
        </w:rPr>
        <w:tab/>
        <w:t>Тематическое и жанровое разнообразие искусства. Развитие монументальных форм. Синтез искусства и архитектуры.</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ab/>
        <w:t xml:space="preserve">Живопись. </w:t>
      </w:r>
      <w:r w:rsidRPr="00E67AC3">
        <w:rPr>
          <w:rFonts w:ascii="Times New Roman" w:hAnsi="Times New Roman" w:cs="Times New Roman"/>
          <w:sz w:val="24"/>
          <w:szCs w:val="24"/>
        </w:rPr>
        <w:t>Плодотворное развитие всех видов и жанров живописи.</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Образ современника - центральная проблема искусства. Решение современной темы в реалистической станковой живописи.</w:t>
      </w:r>
      <w:r w:rsidRPr="00E67AC3">
        <w:rPr>
          <w:rFonts w:ascii="Times New Roman" w:hAnsi="Times New Roman" w:cs="Times New Roman"/>
          <w:b/>
          <w:sz w:val="24"/>
          <w:szCs w:val="24"/>
        </w:rPr>
        <w:t xml:space="preserve"> </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i/>
          <w:sz w:val="24"/>
          <w:szCs w:val="24"/>
        </w:rPr>
        <w:tab/>
        <w:t>Развитие историко-революционной живописи</w:t>
      </w:r>
      <w:r w:rsidRPr="00E67AC3">
        <w:rPr>
          <w:rFonts w:ascii="Times New Roman" w:hAnsi="Times New Roman" w:cs="Times New Roman"/>
          <w:b/>
          <w:sz w:val="24"/>
          <w:szCs w:val="24"/>
        </w:rPr>
        <w:t>.</w:t>
      </w:r>
      <w:r w:rsidRPr="00E67AC3">
        <w:rPr>
          <w:rFonts w:ascii="Times New Roman" w:hAnsi="Times New Roman" w:cs="Times New Roman"/>
          <w:sz w:val="24"/>
          <w:szCs w:val="24"/>
        </w:rPr>
        <w:t xml:space="preserve"> Картины Бориса Владимировича Иогансона (1893 – 1973)  «Допрос коммунистов» (1933), «На старом уральском заводе» (1937), Сергея Васильевича Герасимова (1885 – 1964) «Клятва сибирских партизан» (1933).</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i/>
          <w:sz w:val="24"/>
          <w:szCs w:val="24"/>
        </w:rPr>
        <w:tab/>
        <w:t>Сельская тема</w:t>
      </w:r>
      <w:r w:rsidRPr="00E67AC3">
        <w:rPr>
          <w:rFonts w:ascii="Times New Roman" w:hAnsi="Times New Roman" w:cs="Times New Roman"/>
          <w:sz w:val="24"/>
          <w:szCs w:val="24"/>
        </w:rPr>
        <w:t xml:space="preserve">  в произведениях художников: «Праздник в колхозе» (1937) – С. В. Герасимова, «Колхозный праздник» (1937), «Колхозное стадо» (1938) - Аркадия Александровича Пластова (1893 – 1972).</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i/>
          <w:sz w:val="24"/>
          <w:szCs w:val="24"/>
        </w:rPr>
        <w:tab/>
        <w:t>Отражение характерных явлений современной действительности</w:t>
      </w:r>
      <w:r w:rsidRPr="00E67AC3">
        <w:rPr>
          <w:rFonts w:ascii="Times New Roman" w:hAnsi="Times New Roman" w:cs="Times New Roman"/>
          <w:i/>
          <w:sz w:val="24"/>
          <w:szCs w:val="24"/>
        </w:rPr>
        <w:t>:</w:t>
      </w:r>
      <w:r w:rsidRPr="00E67AC3">
        <w:rPr>
          <w:rFonts w:ascii="Times New Roman" w:hAnsi="Times New Roman" w:cs="Times New Roman"/>
          <w:sz w:val="24"/>
          <w:szCs w:val="24"/>
        </w:rPr>
        <w:t xml:space="preserve"> картина «Новая Москва» (1937) Ю. И. Пименова, «Мать» (1932), «Будущие летчики» (1937) А.А. Дейнеки, «Вузовки» (1933) К. Истомина, «Дирижабль над городом» (1932</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А. Лабаса.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i/>
          <w:sz w:val="24"/>
          <w:szCs w:val="24"/>
        </w:rPr>
        <w:tab/>
        <w:t>Развитие портрета</w:t>
      </w:r>
      <w:r w:rsidRPr="00E67AC3">
        <w:rPr>
          <w:rFonts w:ascii="Times New Roman" w:hAnsi="Times New Roman" w:cs="Times New Roman"/>
          <w:sz w:val="24"/>
          <w:szCs w:val="24"/>
        </w:rPr>
        <w:t xml:space="preserve"> в 1930-е годы. </w:t>
      </w:r>
      <w:r w:rsidRPr="00E67AC3">
        <w:rPr>
          <w:rFonts w:ascii="Times New Roman" w:hAnsi="Times New Roman" w:cs="Times New Roman"/>
          <w:i/>
          <w:sz w:val="24"/>
          <w:szCs w:val="24"/>
        </w:rPr>
        <w:t>Образ творческой интеллигенции</w:t>
      </w:r>
      <w:r w:rsidRPr="00E67AC3">
        <w:rPr>
          <w:rFonts w:ascii="Times New Roman" w:hAnsi="Times New Roman" w:cs="Times New Roman"/>
          <w:sz w:val="24"/>
          <w:szCs w:val="24"/>
        </w:rPr>
        <w:t xml:space="preserve"> в  произведениях М. В. Нестерова: «Академик И. П. Павлов» (1935), портреты скульпторов И. Д. Шадра (1934), В. И. Мухиной (1940), и др. </w:t>
      </w:r>
      <w:r w:rsidRPr="00E67AC3">
        <w:rPr>
          <w:rFonts w:ascii="Times New Roman" w:hAnsi="Times New Roman" w:cs="Times New Roman"/>
          <w:i/>
          <w:sz w:val="24"/>
          <w:szCs w:val="24"/>
        </w:rPr>
        <w:t>Типический образ молодежи</w:t>
      </w:r>
      <w:r w:rsidRPr="00E67AC3">
        <w:rPr>
          <w:rFonts w:ascii="Times New Roman" w:hAnsi="Times New Roman" w:cs="Times New Roman"/>
          <w:sz w:val="24"/>
          <w:szCs w:val="24"/>
        </w:rPr>
        <w:t xml:space="preserve">  в портретах А.Н. Самохвалова «Девушка в футболке» (1932), серия «Метростроевки» (1933-1937). Портретные работы П. Д. Корина, И. Э. Грабаря. Своеобразие их подходов к решению портретного образа.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i/>
          <w:sz w:val="24"/>
          <w:szCs w:val="24"/>
        </w:rPr>
        <w:tab/>
        <w:t>Разнообразие художественных решений индустриального,  лирического и героического пейзажей</w:t>
      </w:r>
      <w:r w:rsidRPr="00E67AC3">
        <w:rPr>
          <w:rFonts w:ascii="Times New Roman" w:hAnsi="Times New Roman" w:cs="Times New Roman"/>
          <w:i/>
          <w:sz w:val="24"/>
          <w:szCs w:val="24"/>
        </w:rPr>
        <w:t>.</w:t>
      </w:r>
      <w:r w:rsidRPr="00E67AC3">
        <w:rPr>
          <w:rFonts w:ascii="Times New Roman" w:hAnsi="Times New Roman" w:cs="Times New Roman"/>
          <w:sz w:val="24"/>
          <w:szCs w:val="24"/>
        </w:rPr>
        <w:t xml:space="preserve"> Пейзажи Б.Н. Яковлева, Н. П. Крымова, А.В. Куприна, А.Ф. Богаевского.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Скульптура.</w:t>
      </w:r>
      <w:r w:rsidRPr="00E67AC3">
        <w:rPr>
          <w:rFonts w:ascii="Times New Roman" w:hAnsi="Times New Roman" w:cs="Times New Roman"/>
          <w:sz w:val="24"/>
          <w:szCs w:val="24"/>
        </w:rPr>
        <w:t xml:space="preserve"> Развитие монументальной скульптуры в связи с возросшим строительством. Участие скульпторов в оформлении метрополитена, канала Москва-Волга, театров, клубов, стадионов. Архитектура и скульптура.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Работы советских скульпторов для советских павильонов международных выставок и ВСХВ. Монументальная скульптура: группа «Рабочий и колхозница» (1937), проект памятника А. М. Горькому (1938) В. И. Мухиной, памятник С. М. Кирову (1938) Н. В. Томского, памятник Т. Г. Шевченко (1935) М. Г. Манизера. Скульптурный портрет в творчестве Н. В. Томского, В. И. Мухиной, С.Д. Лебедевой. Анималистическая скульптура: произведения И.С. Ефимова, В. А. Ватагина.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Графика.</w:t>
      </w:r>
      <w:r w:rsidRPr="00E67AC3">
        <w:rPr>
          <w:rFonts w:ascii="Times New Roman" w:hAnsi="Times New Roman" w:cs="Times New Roman"/>
          <w:sz w:val="24"/>
          <w:szCs w:val="24"/>
        </w:rPr>
        <w:t xml:space="preserve"> Новый этап в развитии графики. Значение реалистической иллюстрации. Выставка графики в 1936 году. Новое прочтение художниками произведений русской и зарубежной классической литературы. Иллюстрации Д.А. Шмаринова к  повести А.М. Горького «Жизнь Матвея Кожемякина», роману Ф.М. Достоевского «Преступление и наказание», книге А. Н. Толстого «Петр I». Кукрыниксы, своеобразие их как творческого коллектива. Работа над политической карикатурой. Иллюстрации к произведениям А.М. Горького, А. П. Чехова, М. Е. Салтыкова-Щедрина. Работа Е. А. Кибрика (1906 – 1978) над иллюстрациями к роману Р. Роллана «Кола Брюньон» (1934 – 36), роману Шарля Де Костера «Легенда об Уленшпигеле» (1937 – 38). Р. Роллан об иллюстрациях Кибрика. Организация Детгиза  (1933). Повышение идейно-художественного уровня и воспитательного значения изданий. Изучение психологии детского восприятия, обращение художников-иллюстраторов к народным традициям. Красочность, привлекательность оформления книг для детей. Произведения мастеров детской книги В. М. Конашевича, Е. К. Чарушина, Н. Ф. Лапшина, Л. А. Бруни, Ю. А. Васнецова.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записать названия основных работ; сделать сообщение о творчестве В.А. Фаворского, Е. А. Кибрика, В.И. Мухиной, А. А. Дейнеки.</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15.4.</w:t>
      </w:r>
      <w:r w:rsidRPr="00E67AC3">
        <w:rPr>
          <w:rFonts w:ascii="Times New Roman" w:hAnsi="Times New Roman" w:cs="Times New Roman"/>
          <w:b/>
          <w:sz w:val="24"/>
          <w:szCs w:val="24"/>
        </w:rPr>
        <w:tab/>
        <w:t>Искусство периода Великой Отечественной войны (1941 – 1945)</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искусстве периода Великой Отечественной войны.</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Раскрыть образ героического советского народа в искусстве; гуманизм советского искусства; утверждение стойкости и несгибаемого мужества советского человека.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Большая мобилизующая роль плаката и политической карикатуры</w:t>
      </w:r>
      <w:r w:rsidRPr="00E67AC3">
        <w:rPr>
          <w:rFonts w:ascii="Times New Roman" w:hAnsi="Times New Roman" w:cs="Times New Roman"/>
          <w:sz w:val="24"/>
          <w:szCs w:val="24"/>
        </w:rPr>
        <w:t>. Плакаты И. М. Тоидзе «Родина-мать зовет!» (1941), В. Б. Корецкого «Воин Красной Армии, спаси!».  Сатира и юмор «Окон ТАСС». Работы Кукрыниксов «Потеряла я колечко» (1943), «На приеме у бесноватого главнокомандующего» (1944).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Графические серии</w:t>
      </w:r>
      <w:r w:rsidRPr="00E67AC3">
        <w:rPr>
          <w:rFonts w:ascii="Times New Roman" w:hAnsi="Times New Roman" w:cs="Times New Roman"/>
          <w:sz w:val="24"/>
          <w:szCs w:val="24"/>
        </w:rPr>
        <w:t xml:space="preserve"> Д. А. Шмаринова «Не забудем, не простим!» (1942) и А. Ф. Пахомова «Ленинград в дни блокады»  (нач. раб.1941).</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Живопись.</w:t>
      </w:r>
      <w:r w:rsidRPr="00E67AC3">
        <w:rPr>
          <w:rFonts w:ascii="Times New Roman" w:hAnsi="Times New Roman" w:cs="Times New Roman"/>
          <w:sz w:val="24"/>
          <w:szCs w:val="24"/>
        </w:rPr>
        <w:t xml:space="preserve"> Фиксация впечатления от непривычного состояния города.  А.А. Дейнека «Окраина Москвы. Ноябрь 1941 года» (1941). Противопоставление тишины природы и зверского убийства мальчика-пастуха в картине А.А. Пластова «Фашист пролетел» (1942).  Отражение массового героизма народа в живописи А.А. Дейнеки «Оборона Севастополя» (1942), С.В. Герасимова «Мать партизана» (1943), К.Ф. Юона «Парад на Красной площади 7 ноября 1941 года» (1942). Патриотическая роль исторической живописи. П.Д. Корин – центральная часть триптиха «Александр Невский» (1942). Военный пейзаж в творчестве А.А. Дейнеки «Берлин. Солнце» и «В день подписания декларации» (обе – 1945). Патриотический характер пейзажа Н.М. Ромадина (1903 – 1987) «Волга – русская река» (1944). Переход  от войны к миру в пейзаже С.В. Герасимова «Лед прошёл» (1945).</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Скульптурные портреты героев войны</w:t>
      </w:r>
      <w:r w:rsidRPr="00E67AC3">
        <w:rPr>
          <w:rFonts w:ascii="Times New Roman" w:hAnsi="Times New Roman" w:cs="Times New Roman"/>
          <w:sz w:val="24"/>
          <w:szCs w:val="24"/>
        </w:rPr>
        <w:t xml:space="preserve"> в творчестве В. И. Мухиной «Партизанка» (1942) и Е.В. Вучетича «Портрет генерала армии И.Д. Черняховского» (1945).</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i/>
          <w:sz w:val="24"/>
          <w:szCs w:val="24"/>
        </w:rPr>
        <w:t>Самостоятельная работа:</w:t>
      </w:r>
      <w:r w:rsidRPr="00E67AC3">
        <w:rPr>
          <w:rFonts w:ascii="Times New Roman" w:hAnsi="Times New Roman" w:cs="Times New Roman"/>
          <w:sz w:val="24"/>
          <w:szCs w:val="24"/>
        </w:rPr>
        <w:t xml:space="preserve"> сделать сообщения о творчестве Кукрыниксов, графических сериях Д.А. Шмаринова и А.Ф. Пахомова и др.</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15.5.</w:t>
      </w:r>
      <w:r w:rsidRPr="00E67AC3">
        <w:rPr>
          <w:rFonts w:ascii="Times New Roman" w:hAnsi="Times New Roman" w:cs="Times New Roman"/>
          <w:b/>
          <w:sz w:val="24"/>
          <w:szCs w:val="24"/>
        </w:rPr>
        <w:tab/>
        <w:t>Искусство послевоенного периода (1945 – 1958)</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новых задачах искусства послевоенного периода. Рассказать о Всесоюзных художественных выставках первых послевоенных лет; постановлении ЦК ВКП(б) по идеологическим вопросам; борьбе с формализмом и космополитизмом; о создании Академии художеств. Познакомить с ограничительной политикой в понимании реализма, традиций и новаторства в искусстве ХХ века; "теорией бесконфликтности", "положительного героя", "производственной темы" и пр. Рассмотреть лучшие произведения изучаемого десятилетия в живописи, графике, скульптуре.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Живопись.</w:t>
      </w:r>
      <w:r w:rsidRPr="00E67AC3">
        <w:rPr>
          <w:rFonts w:ascii="Times New Roman" w:hAnsi="Times New Roman" w:cs="Times New Roman"/>
          <w:sz w:val="24"/>
          <w:szCs w:val="24"/>
        </w:rPr>
        <w:t xml:space="preserve"> Сближение исторического и бытового жанров в произведениях художников послевоенных лет. Кукрыниксы "Бегство фашистов из Новгорода" (1944-1946), "Последние дни гитлеровской ставки в подземелье рейхсканцелярии. Конец"  (1947-1948).  Ю. M. Непринцев «Отдых после боя» (1950) – посвящение народному герою войны Василию Теркину (литературному персонажу А. Твардовского). Полнота жизни без войны, радостный труд в картине украинской художницы Т. Яблонской «Хлеб» (1949). Светоносность и интенсивная живописность картин А.А. Пластова: «Сенокос»  (1945), «На колхозном току» (1949), «Ужин трактористов» (1951), «Весна»  (1954). Картины о жизни людей Киргизии  в творчестве С. А. Чуйкова («Утро» (1947) и «Дочь Советской Киргизии» (1948)). Создание картины-новеллы </w:t>
      </w:r>
      <w:r w:rsidRPr="00E67AC3">
        <w:rPr>
          <w:rFonts w:ascii="Times New Roman" w:hAnsi="Times New Roman" w:cs="Times New Roman"/>
          <w:b/>
          <w:sz w:val="24"/>
          <w:szCs w:val="24"/>
        </w:rPr>
        <w:t>Федором Павловичем Решетниковым</w:t>
      </w:r>
      <w:r w:rsidRPr="00E67AC3">
        <w:rPr>
          <w:rFonts w:ascii="Times New Roman" w:hAnsi="Times New Roman" w:cs="Times New Roman"/>
          <w:sz w:val="24"/>
          <w:szCs w:val="24"/>
        </w:rPr>
        <w:t xml:space="preserve"> (1906 – 1988): «Прибыл на каникулы» (1948), «Опять двойка» (1952). Поиск эпической темы и лирических мотивов природы в пейзажах С. В. Герасимова («Весеннее утро» (1953), «Весна» (1954), серия «Можайские пейзажи», 1950-е). Величественность пейзажей В. В. Мешкова (1893 – 1964) («Сказ об Урале» (1949), «Кама» (1950)).  Художественное освоение природы, преображенной трудом современного человека в пейзажах Г. Г. Нисского «Белорусский пейзаж» (1947).  Лирико-эпическое направление в пейзажах Н. М. Ромадина «Река Царевна»(1954). «Теория бесконфликтности» и ее критика. Пути преодоления описательности в бытовой картине. Негативное влияние культа личности на развитие искусства и его преодоление. Ведущая роль в развитии живописи мастеров, сформировавшихся в предшествующие годы (Пластова, Корина, Чуйкова, С. Герасимова).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Графика.</w:t>
      </w:r>
      <w:r w:rsidRPr="00E67AC3">
        <w:rPr>
          <w:rFonts w:ascii="Times New Roman" w:hAnsi="Times New Roman" w:cs="Times New Roman"/>
          <w:sz w:val="24"/>
          <w:szCs w:val="24"/>
        </w:rPr>
        <w:t xml:space="preserve"> Творчество художников-иллюстраторов. Серия работ Б. И. Пророкова (1911 – 1972) «Это не должно повториться!» (1958). Соединение романтических и эпических тенденций в иллюстрациях Е.А. Кибрика к «Тарасу Бульбе» Гоголя (1945), убедительность психологических характеристик. Сохранение портретного принципа иллюстрирования в работах художника Дементия Алексеевича Шмаринова (1907 – 1999) к роману Толстого «Война и мир». Одна из удач Шмаринова - образ Наташи. Своеобразие творчества Кукрыниксов в области иллюстрации: умение передавать прекрасное в повседневной жизни людей в рисунках к рассказу А. П. Чехова «Дама с собачкой» (1941 – 1948) и сатирическая острота иллюстраций к произведению А.М. Горького «Фома Гордеев» (1949). Мягкость, лиричность  творчества графика-иллюстратора Д.А. Дубинского (1920 – 1960): иллюстрации к повести Гайдара «Р.В.С.» и «Чук и Гек», рисунки к «Поединку» Куприна (1959 – 1960). Классический язык гравера в соединении с чувством истории и глубоким проникновением в замысел автора в циклах Фаворского к «Слову о полку Игореве» (1950) и к «Маленьким трагедиям» Пушкина (1961).</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Скульптура</w:t>
      </w:r>
      <w:r w:rsidRPr="00E67AC3">
        <w:rPr>
          <w:rFonts w:ascii="Times New Roman" w:hAnsi="Times New Roman" w:cs="Times New Roman"/>
          <w:sz w:val="24"/>
          <w:szCs w:val="24"/>
        </w:rPr>
        <w:t>. Создание портретной галереи героев Великой Отечественной войны. Работа над мемориальными ансамблями. Произведения Н. Томского, В. Вучетича, В. Цигаля. Ансамбли Саласпилса, Пискаревского кладбища, Хатыни и др.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Программная работа Сергея Тимофеевича Коненкова (1874 – 1971), вернувшегося на Родину в 1945 году «Освобожденный человек» (1947). Деятельность мастера по развитию русского скульптурного портрета в 40-х – 50-х годах. «Портрет старейшего колхозника деревни Караковичи И.В. Зуева» (1949). Мощь, артистизм, вдохновенность лучшей работы «Автопортрет» (1954).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по творчеству ярких представителей этого периода.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РАЗДЕЛ 16. ИСТОРИЯ РУССКОГО ИЗОБРАЗИТЕЛЬНОГО ИСКУССТВА ВТОРОЙ ПОЛОВИНЫ ХХ – НАЧАЛА XXI вв.</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16.1.</w:t>
      </w:r>
      <w:r w:rsidRPr="00E67AC3">
        <w:rPr>
          <w:rFonts w:ascii="Times New Roman" w:hAnsi="Times New Roman" w:cs="Times New Roman"/>
          <w:b/>
          <w:sz w:val="24"/>
          <w:szCs w:val="24"/>
        </w:rPr>
        <w:tab/>
        <w:t>Русское искусство 1960 –х годов. Живопись «сурового стиля»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новом историческом этапе в развитии советского искусства. Рассказать о Первом съезде художников СССР (1958) и образовании СХ РСФСР. Раскрыть некоторые проблемы соотношения традиций и новаторства в советском искусстве: поиск новых художественных приемов в соответствии с обновляющимся содержанием современного искусства; многостороннее осмысление явлений современности. Познакомить с понятием «суровый стиль» 1960-х гг., особенностями искусства этого времени; творчеством Г. Коржева, В. Попкова, В. Иванова, Д. Жилинского и др.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Изображение настоящей, невыдуманной повседневной жизни в творчестве художников «сурового стиля».</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Гелия Михайловича Коржева  (Коржев-Чувелёв, 1925 - 2012).</w:t>
      </w:r>
      <w:r w:rsidRPr="00E67AC3">
        <w:rPr>
          <w:rFonts w:ascii="Times New Roman" w:hAnsi="Times New Roman" w:cs="Times New Roman"/>
          <w:sz w:val="24"/>
          <w:szCs w:val="24"/>
        </w:rPr>
        <w:t xml:space="preserve"> Монументально-эпические произведения: триптих «Коммунисты» (1957 – 1960) – многогранное и глубокое раскрытие темы Октябрьской революции. Героический пафос, выраженный с реалистической конкретностью образов. Четкий рисунок, строгие тональные отношения живописи, скупое использование цветовых контрастов. Триптих «Опаленные огнем войны» (1962 – 1967).</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Виктора Ефимовича Попкова (1932 – 1974)</w:t>
      </w:r>
      <w:r w:rsidRPr="00E67AC3">
        <w:rPr>
          <w:rFonts w:ascii="Times New Roman" w:hAnsi="Times New Roman" w:cs="Times New Roman"/>
          <w:sz w:val="24"/>
          <w:szCs w:val="24"/>
        </w:rPr>
        <w:t xml:space="preserve"> –живописца, с обостренной гражданской и творческой активностью. Раннее творчество. Единение людей труда в картинах «Строители Братской ГЭС» (1961), «Бригада отдыхает» (1965). Тема любви в гармоничном аспекте «Двое» (1966) и в извечной конфликтности «Мой день» (1968). Значительность серии работ, посвященных вдовам-солдаткам второй мировой войны. Триптих «Ой, как всех мужей побрали на войну» («Воспоминания», «Одна», «Северная песня»; 1966 – 1968). Проблема отцов и детей в картине «Шинель отца» (1969). Тяготение к иносказанию, обостренно личной точки зрения. «Майский праздник» (1972) – соединение разнородных пространственных и временных мотивов. Картина-размышление «Хороший человек была бабка Анисья» (1971 – 1973). Проницательность поэтического зрения, способного раскрывать в обыденном неочевидные качества, преображать повседневное соприкосновение с тайными глубинами жизни – как главные отличительные черты поздних произведений Попкова.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Творчество Виктора Ивановича Иванова (род. 1924) </w:t>
      </w:r>
      <w:r w:rsidRPr="00E67AC3">
        <w:rPr>
          <w:rFonts w:ascii="Times New Roman" w:hAnsi="Times New Roman" w:cs="Times New Roman"/>
          <w:sz w:val="24"/>
          <w:szCs w:val="24"/>
        </w:rPr>
        <w:t>– российского монументалиста, живописца и графика. Учеба у А. А. Осмеркина (1892 – 1953), освоение стилистики живописи бубнововалетовцев. Развитие темы  русской деревни военных и послевоенных лет. «Семья. 1945» (1958 – 64). Цикл «Русские женщины» (1958 – 1967), «Полдник» (1964 – 1965). Цветовая сдержанность, музыкальный ритм, выразительность композиционных построений, монументальность образных решений. Поздние работы: «Похороны в Исадах» (1962 – 1983), «Крещение» (1990).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Творчество Дмитрия Дмитриевича  Жилинского (род. 1928) – </w:t>
      </w:r>
      <w:r w:rsidRPr="00E67AC3">
        <w:rPr>
          <w:rFonts w:ascii="Times New Roman" w:hAnsi="Times New Roman" w:cs="Times New Roman"/>
          <w:sz w:val="24"/>
          <w:szCs w:val="24"/>
        </w:rPr>
        <w:t>обращение к древнерусской иконописи и ренессансным образцам, живопись темперой по древесной плите. «Семья у моря» (1964) – программное произведение художника. Стремление дать свой идеал современника, воплощенный в гармонии его нравственного и физического облика. «Гимнасты СССР» (1965). Строгость, уравновешенность композиции, яркость красок и скрупулезность отделки деталей, безукоризненная натуральность изображения. «Под старой яблоней» (1967) – единство бытового и символического начала в композиции.</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Творчество Евсея Евсеевича Моисеенко (1916 – 1988). </w:t>
      </w:r>
      <w:r w:rsidRPr="00E67AC3">
        <w:rPr>
          <w:rFonts w:ascii="Times New Roman" w:hAnsi="Times New Roman" w:cs="Times New Roman"/>
          <w:sz w:val="24"/>
          <w:szCs w:val="24"/>
        </w:rPr>
        <w:t>Эволюция историко-революционного жанра в творчестве художника. Монументальные полотна, посвященные Гражданской и Великой Отечественной войнам: «Первая Конная» (1957), «Красные пришли» (1961), «Вестники» (1967). Глубокое осмысление темы войны и солдатских судеб в произведениях: «Матери, сестры» (1967), «Черешня» (1969), «Комиссар» (1969), «Победа»  (1970-1972), «9 мая» (1975). Обостренное чувство памяти в картинах «Из детства» (1978), «Август»  (1980), «Память» (1980). «Памяти поэта» (1982-1985).</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Андрея Андреевича Мыльникова (1919 – 2012)</w:t>
      </w:r>
      <w:r w:rsidRPr="00E67AC3">
        <w:rPr>
          <w:rFonts w:ascii="Times New Roman" w:hAnsi="Times New Roman" w:cs="Times New Roman"/>
          <w:sz w:val="24"/>
          <w:szCs w:val="24"/>
        </w:rPr>
        <w:t xml:space="preserve">  в монументальной и станковой живописи. Значительность идейного содержания, высокая культура исполнения. Гуманизм и гражданственность образов в станковых произведениях: «Пробуждение» (1957), «Смерть Гарсиа Лорки» (1975). Утверждение вечных идеалов прекрасного в  современных темах: «Сестры» (1967), «Лето» (1969), «Утро» (1972), «Тишина» (1986). Пластика и гармония живописи этих произведений. Драматизм картин «Прошание» (1975), «Испанский триптих» (1979).</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 xml:space="preserve">Творчество Юрия Петровича Кугача (р. 1917). </w:t>
      </w:r>
      <w:r w:rsidRPr="00E67AC3">
        <w:rPr>
          <w:rFonts w:ascii="Times New Roman" w:hAnsi="Times New Roman" w:cs="Times New Roman"/>
          <w:sz w:val="24"/>
          <w:szCs w:val="24"/>
        </w:rPr>
        <w:t>Своеобразие жизни современной  деревни в произведениях.</w:t>
      </w:r>
      <w:r w:rsidRPr="00E67AC3">
        <w:rPr>
          <w:rFonts w:ascii="Times New Roman" w:hAnsi="Times New Roman" w:cs="Times New Roman"/>
          <w:b/>
          <w:sz w:val="24"/>
          <w:szCs w:val="24"/>
        </w:rPr>
        <w:t xml:space="preserve"> </w:t>
      </w:r>
      <w:r w:rsidRPr="00E67AC3">
        <w:rPr>
          <w:rFonts w:ascii="Times New Roman" w:hAnsi="Times New Roman" w:cs="Times New Roman"/>
          <w:sz w:val="24"/>
          <w:szCs w:val="24"/>
        </w:rPr>
        <w:t>Скромность и нравственная чистота ге</w:t>
      </w:r>
      <w:r w:rsidRPr="00E67AC3">
        <w:rPr>
          <w:rFonts w:ascii="Times New Roman" w:hAnsi="Times New Roman" w:cs="Times New Roman"/>
          <w:sz w:val="24"/>
          <w:szCs w:val="24"/>
        </w:rPr>
        <w:softHyphen/>
        <w:t>роев</w:t>
      </w:r>
      <w:r w:rsidRPr="00E67AC3">
        <w:rPr>
          <w:rFonts w:ascii="Times New Roman" w:hAnsi="Times New Roman" w:cs="Times New Roman"/>
          <w:spacing w:val="6"/>
          <w:sz w:val="24"/>
          <w:szCs w:val="24"/>
        </w:rPr>
        <w:t>. Четкий рисунок, декоративный характер живописи, связь с вы</w:t>
      </w:r>
      <w:r w:rsidRPr="00E67AC3">
        <w:rPr>
          <w:rFonts w:ascii="Times New Roman" w:hAnsi="Times New Roman" w:cs="Times New Roman"/>
          <w:spacing w:val="6"/>
          <w:sz w:val="24"/>
          <w:szCs w:val="24"/>
        </w:rPr>
        <w:softHyphen/>
      </w:r>
      <w:r w:rsidRPr="00E67AC3">
        <w:rPr>
          <w:rFonts w:ascii="Times New Roman" w:hAnsi="Times New Roman" w:cs="Times New Roman"/>
          <w:sz w:val="24"/>
          <w:szCs w:val="24"/>
        </w:rPr>
        <w:t>сокими традициями русской жанровой картины: «Перед танцами» (1961), «В субботу» (1964), «У колыбели» (1975). Обращение к исторической теме – «За землю русскую»  (1980).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Братья Сергей Петрович (р. 1922) и Алексей Петрович (р. 1925) Ткачевы</w:t>
      </w:r>
      <w:r w:rsidRPr="00E67AC3">
        <w:rPr>
          <w:rFonts w:ascii="Times New Roman" w:hAnsi="Times New Roman" w:cs="Times New Roman"/>
          <w:sz w:val="24"/>
          <w:szCs w:val="24"/>
        </w:rPr>
        <w:t>. Серии картин о жизни русской деревни. Глубокое идейно-образное раскрытие смысла революционной борьбы народа в картине «Между боями»  (1957-1960) - одной из лучших на темы гражданской войны. Небольшие этюдные сцены на пленэре – «Детвора»  (1958-1960). Сложные творческие замыслы романтических, жизнеутверждающих композиций: «За землю, за волю»  (1967), «Осень. Пора свадеб»  (1973), «Свет»  (1975). Психо</w:t>
      </w:r>
      <w:r w:rsidRPr="00E67AC3">
        <w:rPr>
          <w:rFonts w:ascii="Times New Roman" w:hAnsi="Times New Roman" w:cs="Times New Roman"/>
          <w:sz w:val="24"/>
          <w:szCs w:val="24"/>
        </w:rPr>
        <w:softHyphen/>
        <w:t xml:space="preserve">логизм образов, связь с традициями русской живописной школы конца </w:t>
      </w:r>
      <w:r w:rsidRPr="00E67AC3">
        <w:rPr>
          <w:rFonts w:ascii="Times New Roman" w:hAnsi="Times New Roman" w:cs="Times New Roman"/>
          <w:sz w:val="24"/>
          <w:szCs w:val="24"/>
          <w:lang w:val="en-US"/>
        </w:rPr>
        <w:t>XIX</w:t>
      </w:r>
      <w:r w:rsidRPr="00E67AC3">
        <w:rPr>
          <w:rFonts w:ascii="Times New Roman" w:hAnsi="Times New Roman" w:cs="Times New Roman"/>
          <w:sz w:val="24"/>
          <w:szCs w:val="24"/>
        </w:rPr>
        <w:t xml:space="preserve"> - начала </w:t>
      </w:r>
      <w:r w:rsidRPr="00E67AC3">
        <w:rPr>
          <w:rFonts w:ascii="Times New Roman" w:hAnsi="Times New Roman" w:cs="Times New Roman"/>
          <w:sz w:val="24"/>
          <w:szCs w:val="24"/>
          <w:lang w:val="en-US"/>
        </w:rPr>
        <w:t>XX</w:t>
      </w:r>
      <w:r w:rsidRPr="00E67AC3">
        <w:rPr>
          <w:rFonts w:ascii="Times New Roman" w:hAnsi="Times New Roman" w:cs="Times New Roman"/>
          <w:sz w:val="24"/>
          <w:szCs w:val="24"/>
        </w:rPr>
        <w:t xml:space="preserve"> веков. «Пора сенокосная» (1975), «Ветеран» (1978), «Молодая семья» (1983 – 85).</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Творчество Bладимира Федоровича Стожарова (1926-1973).</w:t>
      </w:r>
      <w:r w:rsidRPr="00E67AC3">
        <w:rPr>
          <w:rFonts w:ascii="Times New Roman" w:hAnsi="Times New Roman" w:cs="Times New Roman"/>
          <w:sz w:val="24"/>
          <w:szCs w:val="24"/>
        </w:rPr>
        <w:t xml:space="preserve"> Поэзия и достоверность в произведениях, посвященных жизни и быту колхозной деревни, природе Севера, Урала, Сибири и Средней полосы России. Использование традиций мастеров «Союза русских xyдожников» для раскрытия современной темы. «В порту Игарка» (1957). Тесное слияние прошлого и современности в архитектурных пейзажах старых русских городов: «Каргополь. Склады сельпо» (1964), «Ярославль. Кремль. Лунная ночь» (1971), Живая связь с народным творчеством, национальное понимание декоративизма, любовь к передаче материальности предметов, богатство и звучность цвета в натюрмортах 1960-1970-х годов. «Натюрморт с рябиной» (1957), «Натюрморт с подковой» (1961), «Лен» (1967), «Чай с калачами» (1972) и др.</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по творчеству ярких представителей этого периода.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16.2.</w:t>
      </w:r>
      <w:r w:rsidRPr="00E67AC3">
        <w:rPr>
          <w:rFonts w:ascii="Times New Roman" w:hAnsi="Times New Roman" w:cs="Times New Roman"/>
          <w:b/>
          <w:sz w:val="24"/>
          <w:szCs w:val="24"/>
        </w:rPr>
        <w:tab/>
        <w:t>Русское искусство 1970-х – начала 1980 гг.</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расширении диапазона творческих исканий в искусстве 1970 - начала 1980 годов. Познакомить с переосмыслением классических традиций, приемов народного творчества, усложнением и заострением образного начала, пластических средств  на примере анализа произведений Т. Назаренко, Н. Нестеровой, К. Нечитайло и др. Рассмотреть развитие жанра портрета в творчестве Д. Жилинского. Выявить особенности развития пейзажной живописи и натюрморта; увидеть новые черты в отечественной скульптуре. Рассмотреть проблему синтеза искусств. Познакомить с созданием мемориальных комплексов.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 xml:space="preserve">Появление в 70-х нового поколения художников, отказавшихся от жесткого единства целей, характерного для 1960-х годов. Тематическое разнообразие, стремление охватить новые, традиционные пласты жизни. Появление индивидуальной позиции, творческого выбора.  Новая проблематика: искусство и мироздание, человек и планета, художник и мир, жизнь и время. Высоконравственный пафос Ольги Булгаковой (род. 1951) «Театр. Актриса Марина Неелова» (1976); Татьяны Григорьевны Назаренко (род. 1944) – «Встреча Нового года» (1976), «Московский вечер» (1978), «Казнь народовольцев» (1972); Ксении Нечитайло (род. 1944) – «Автопортрет с дочками Марией и Анастасией» (1976), «Птичий рынок» (1970-1980).  Использование в творчестве художников разнообразных традиций искусства. Традиция Высокого Возрождения в искусстве Олега Филатчева – «Автопортрет с семьей» (1976), «Рождение песни» (1979). Традиция неопримитивизма в произведениях Евгения Струлева (род. 1937) – «Когда б имел златые горы…» (1970), «Пора сенокоса» (1974), Наталии Нестеровой (род. 1944) «Метро» и др. Следование русскому демократическому искусству второй половины </w:t>
      </w:r>
      <w:r w:rsidRPr="00E67AC3">
        <w:rPr>
          <w:rFonts w:ascii="Times New Roman" w:hAnsi="Times New Roman" w:cs="Times New Roman"/>
          <w:sz w:val="24"/>
          <w:szCs w:val="24"/>
          <w:lang w:val="en-US"/>
        </w:rPr>
        <w:t>XIX</w:t>
      </w:r>
      <w:r w:rsidRPr="00E67AC3">
        <w:rPr>
          <w:rFonts w:ascii="Times New Roman" w:hAnsi="Times New Roman" w:cs="Times New Roman"/>
          <w:sz w:val="24"/>
          <w:szCs w:val="24"/>
        </w:rPr>
        <w:t xml:space="preserve"> века в работах Вадима Дементьева (род. 1941) «Облачный день. Московский дворик» (1972 – 1976).</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Натюрморт.</w:t>
      </w:r>
      <w:r w:rsidRPr="00E67AC3">
        <w:rPr>
          <w:rFonts w:ascii="Times New Roman" w:hAnsi="Times New Roman" w:cs="Times New Roman"/>
          <w:sz w:val="24"/>
          <w:szCs w:val="24"/>
        </w:rPr>
        <w:t xml:space="preserve">  Звучные краски В. Стожарова «Чай с калачами» (1972), тонкая лирика Е. Романовой «Земляника» (1977), основательность, связь с русской традицией Ю. Семенюка «Лук, чеснок, соль» (1980).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Портретный жанр.</w:t>
      </w:r>
      <w:r w:rsidRPr="00E67AC3">
        <w:rPr>
          <w:rFonts w:ascii="Times New Roman" w:hAnsi="Times New Roman" w:cs="Times New Roman"/>
          <w:sz w:val="24"/>
          <w:szCs w:val="24"/>
        </w:rPr>
        <w:t xml:space="preserve"> Д. Жилинский «Разговор о Дюрере и Кранахе» (1978), двойной портрет сына Василия и его беременной жены (1978), «Играет Рихтер» (1984).</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Пейзаж.</w:t>
      </w:r>
      <w:r w:rsidRPr="00E67AC3">
        <w:rPr>
          <w:rFonts w:ascii="Times New Roman" w:hAnsi="Times New Roman" w:cs="Times New Roman"/>
          <w:sz w:val="24"/>
          <w:szCs w:val="24"/>
        </w:rPr>
        <w:t xml:space="preserve"> А. М. Грицай «В заросшем парке» (1976), «Летят журавли» (1968 – 1980).</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сообщения по творчеству ярких представителей этого периода.</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16.3.</w:t>
      </w:r>
      <w:r w:rsidRPr="00E67AC3">
        <w:rPr>
          <w:rFonts w:ascii="Times New Roman" w:hAnsi="Times New Roman" w:cs="Times New Roman"/>
          <w:b/>
          <w:sz w:val="24"/>
          <w:szCs w:val="24"/>
        </w:rPr>
        <w:tab/>
        <w:t>Русское искусство конца 1980 – 1990-х годов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об искусстве рубежа переломной эпохи. Познакомить с проблемами отечественного искусства конца 1980 –  1990-х годов. Рассказать об искусстве андеграунда и русского постмодернизма. Выявить новые концепции и направления в искусстве. Познакомить с историей нонконформистского движения (закрытые и “бульдозерные” выставки). Основные направления неофициального искусства: абстракция, примитивизм, соц-арт, концептуализм,</w:t>
      </w:r>
      <w:r w:rsidRPr="00E67AC3">
        <w:rPr>
          <w:rFonts w:ascii="Times New Roman" w:hAnsi="Times New Roman" w:cs="Times New Roman"/>
          <w:sz w:val="24"/>
          <w:szCs w:val="24"/>
        </w:rPr>
        <w:tab/>
        <w:t>акционизм.</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Анализ республиканской выставки Союза художников России на Крымском валу к 850-летию Москвы.</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Образы столицы</w:t>
      </w:r>
      <w:r w:rsidRPr="00E67AC3">
        <w:rPr>
          <w:rFonts w:ascii="Times New Roman" w:hAnsi="Times New Roman" w:cs="Times New Roman"/>
          <w:sz w:val="24"/>
          <w:szCs w:val="24"/>
        </w:rPr>
        <w:t xml:space="preserve">. Э. Выржиковский (Санкт-Петербург) «Храм возрождается» (1997) – тема праздничного воссоздания Храма Христа Спасителя в Москве. Суровая, закованная в камень и бетон, столица в акварелях Г. Травникова (Курган) «Мосты Москвы». Слава городу в картине С. Андрияки «Кремлевские купола». Будни огромного города в графической серии А. Любавина (Подольск) «В Москве».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Натюрмортный жанр</w:t>
      </w:r>
      <w:r w:rsidRPr="00E67AC3">
        <w:rPr>
          <w:rFonts w:ascii="Times New Roman" w:hAnsi="Times New Roman" w:cs="Times New Roman"/>
          <w:sz w:val="24"/>
          <w:szCs w:val="24"/>
        </w:rPr>
        <w:t>. П. Елкин (Ижевск) «Материнский стол» (1997) – радость встречи с национальной кухней. В. Шумилов (Тверь) «Тверское пиво» - в каждом предмете частица быта уходящего, но еще существующего.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Исторический жанр.</w:t>
      </w:r>
      <w:r w:rsidRPr="00E67AC3">
        <w:rPr>
          <w:rFonts w:ascii="Times New Roman" w:hAnsi="Times New Roman" w:cs="Times New Roman"/>
          <w:sz w:val="24"/>
          <w:szCs w:val="24"/>
        </w:rPr>
        <w:t xml:space="preserve"> В. Штаркин (Московская область) «Москва. Октябрь» - суровые будни революции 1917 года. Г. Незнайкин «Минин и Пожарский» (1997) - момент торжества русской истории. Тема яркого праздника в полотне Ю. Грищенко «Народное гуляние» и скульптуре А. Цигаля «Масленица». Картина-портрет «Дионисий в Феропонтовом монастыре» Е. Воскобойникова (Брянск). Скульптуры В. Курочкина «Великий князь И.Д. Калита» (1997) и М. Переяславца «Михаил Тверской». Проект памятника «Ивану Бунину» (1996) А. Ковальчука. </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Библейские темы.</w:t>
      </w:r>
      <w:r w:rsidRPr="00E67AC3">
        <w:rPr>
          <w:rFonts w:ascii="Times New Roman" w:hAnsi="Times New Roman" w:cs="Times New Roman"/>
          <w:sz w:val="24"/>
          <w:szCs w:val="24"/>
        </w:rPr>
        <w:t xml:space="preserve"> Тема предательства, отступничества в картине Г. Коржева «Иуда» (1997). Ю. Орлов «Крещение» (1997) - отражение нового входа христианских обрядов в действительность, следование академическим традициям. Разное толкование библейской темы в творчестве художников. Икона «Богородица, благоуханный свет» В. Филинина (Сергиев Посад). Скульптура Н. Филатова (Саранск) печального, заземленного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Пейзажная живопись</w:t>
      </w:r>
      <w:r w:rsidRPr="00E67AC3">
        <w:rPr>
          <w:rFonts w:ascii="Times New Roman" w:hAnsi="Times New Roman" w:cs="Times New Roman"/>
          <w:sz w:val="24"/>
          <w:szCs w:val="24"/>
        </w:rPr>
        <w:t>. Стремление создать полотна о вечном, непреходящем, устоявшемся. Полотна А. Грицая, В. Сидорова, В. Щербакова.  Б. Домашников (Уфа) «Ночной романс», Ю. Махотин (Брянск) «И светла от берез Россия», А. Монгуш (Кызыл) «Весна», У. Бадмаев (Элиста) «Благопожелание».</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ab/>
        <w:t>Декоративно-прикладное искусство</w:t>
      </w:r>
      <w:r w:rsidRPr="00E67AC3">
        <w:rPr>
          <w:rFonts w:ascii="Times New Roman" w:hAnsi="Times New Roman" w:cs="Times New Roman"/>
          <w:sz w:val="24"/>
          <w:szCs w:val="24"/>
        </w:rPr>
        <w:t>. Мажорный характер произведений. Новое в гобеленах М. Нечипорука – соединение фотокадров с ткацким орнаментом.</w:t>
      </w:r>
    </w:p>
    <w:p w:rsidR="00E67AC3" w:rsidRPr="00E67AC3" w:rsidRDefault="00E67AC3" w:rsidP="00E67AC3">
      <w:pPr>
        <w:spacing w:after="0" w:line="240" w:lineRule="auto"/>
        <w:jc w:val="both"/>
        <w:rPr>
          <w:rFonts w:ascii="Times New Roman" w:hAnsi="Times New Roman" w:cs="Times New Roman"/>
          <w:i/>
          <w:sz w:val="24"/>
          <w:szCs w:val="24"/>
        </w:rPr>
      </w:pPr>
      <w:r w:rsidRPr="00E67AC3">
        <w:rPr>
          <w:rFonts w:ascii="Times New Roman" w:hAnsi="Times New Roman" w:cs="Times New Roman"/>
          <w:i/>
          <w:sz w:val="24"/>
          <w:szCs w:val="24"/>
        </w:rPr>
        <w:t>Самостоятельная работа: подготовить сообщение о творчестве ярких представителей этого периода;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16.4.</w:t>
      </w:r>
      <w:r w:rsidRPr="00E67AC3">
        <w:rPr>
          <w:rFonts w:ascii="Times New Roman" w:hAnsi="Times New Roman" w:cs="Times New Roman"/>
          <w:b/>
          <w:sz w:val="24"/>
          <w:szCs w:val="24"/>
        </w:rPr>
        <w:tab/>
        <w:t>Русское искусство конца ХХ – начала XXI вв.</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ab/>
        <w:t>Сформировать представление о новейших направлениях в российском искусстве 1990-х гг. Рассказать о соперничестве направлений мастеров - традиционалистов и бывших участников художественного андеграунда. Познакомить с творчеством Ильи Кабакова.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i/>
          <w:sz w:val="24"/>
          <w:szCs w:val="24"/>
        </w:rPr>
        <w:tab/>
        <w:t>Самостоятельная работа</w:t>
      </w:r>
      <w:r w:rsidRPr="00E67AC3">
        <w:rPr>
          <w:rFonts w:ascii="Times New Roman" w:hAnsi="Times New Roman" w:cs="Times New Roman"/>
          <w:sz w:val="24"/>
          <w:szCs w:val="24"/>
        </w:rPr>
        <w:t>: подготовить сообщение о творчестве ярких представителей этого периода; подобрать иллюстративный материал.</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b/>
          <w:sz w:val="24"/>
          <w:szCs w:val="24"/>
        </w:rPr>
        <w:t xml:space="preserve">16.5. Изобразительное искусство моего края (региональный компонент) </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 xml:space="preserve">16.5.1. Скульптура. </w:t>
      </w:r>
    </w:p>
    <w:p w:rsidR="00E67AC3" w:rsidRPr="00E67AC3" w:rsidRDefault="00E67AC3" w:rsidP="00E67AC3">
      <w:pPr>
        <w:spacing w:after="0" w:line="240" w:lineRule="auto"/>
        <w:rPr>
          <w:rFonts w:ascii="Times New Roman" w:hAnsi="Times New Roman" w:cs="Times New Roman"/>
          <w:sz w:val="24"/>
          <w:szCs w:val="24"/>
        </w:rPr>
      </w:pPr>
      <w:r w:rsidRPr="00E67AC3">
        <w:rPr>
          <w:rFonts w:ascii="Times New Roman" w:hAnsi="Times New Roman" w:cs="Times New Roman"/>
          <w:sz w:val="24"/>
          <w:szCs w:val="24"/>
        </w:rPr>
        <w:t>16.5.2.Графика.</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16.5.3.Живопись.</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16.5.4. Декоративно-прикладное искусство</w:t>
      </w:r>
    </w:p>
    <w:p w:rsidR="00E67AC3" w:rsidRPr="00E67AC3" w:rsidRDefault="00E67AC3" w:rsidP="00E67AC3">
      <w:pPr>
        <w:spacing w:after="0" w:line="240" w:lineRule="auto"/>
        <w:jc w:val="both"/>
        <w:rPr>
          <w:rFonts w:ascii="Times New Roman" w:hAnsi="Times New Roman" w:cs="Times New Roman"/>
          <w:sz w:val="24"/>
          <w:szCs w:val="24"/>
        </w:rPr>
      </w:pPr>
      <w:r w:rsidRPr="00E67AC3">
        <w:rPr>
          <w:rFonts w:ascii="Times New Roman" w:hAnsi="Times New Roman" w:cs="Times New Roman"/>
          <w:sz w:val="24"/>
          <w:szCs w:val="24"/>
        </w:rPr>
        <w:t>16.5.5. Народное творчество</w:t>
      </w:r>
    </w:p>
    <w:p w:rsidR="00E67AC3" w:rsidRPr="00E67AC3" w:rsidRDefault="00E67AC3" w:rsidP="00E67AC3">
      <w:pPr>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16.6.</w:t>
      </w:r>
      <w:r w:rsidRPr="00E67AC3">
        <w:rPr>
          <w:rFonts w:ascii="Times New Roman" w:hAnsi="Times New Roman" w:cs="Times New Roman"/>
          <w:b/>
          <w:sz w:val="24"/>
          <w:szCs w:val="24"/>
        </w:rPr>
        <w:tab/>
        <w:t>Подготовка к экзамену</w:t>
      </w:r>
    </w:p>
    <w:p w:rsidR="00E67AC3" w:rsidRDefault="00E67AC3" w:rsidP="00E67AC3">
      <w:pPr>
        <w:spacing w:after="0" w:line="240" w:lineRule="auto"/>
        <w:jc w:val="both"/>
        <w:rPr>
          <w:rFonts w:ascii="Times New Roman" w:hAnsi="Times New Roman" w:cs="Times New Roman"/>
          <w:b/>
          <w:sz w:val="24"/>
          <w:szCs w:val="24"/>
        </w:rPr>
      </w:pPr>
    </w:p>
    <w:p w:rsidR="002C20B1" w:rsidRDefault="002C20B1" w:rsidP="00E67AC3">
      <w:pPr>
        <w:spacing w:after="0" w:line="240" w:lineRule="auto"/>
        <w:jc w:val="both"/>
        <w:rPr>
          <w:rFonts w:ascii="Times New Roman" w:hAnsi="Times New Roman" w:cs="Times New Roman"/>
          <w:b/>
          <w:sz w:val="24"/>
          <w:szCs w:val="24"/>
        </w:rPr>
      </w:pPr>
    </w:p>
    <w:p w:rsidR="002C20B1" w:rsidRDefault="002C20B1" w:rsidP="00E67AC3">
      <w:pPr>
        <w:spacing w:after="0" w:line="240" w:lineRule="auto"/>
        <w:jc w:val="both"/>
        <w:rPr>
          <w:rFonts w:ascii="Times New Roman" w:hAnsi="Times New Roman" w:cs="Times New Roman"/>
          <w:b/>
          <w:sz w:val="24"/>
          <w:szCs w:val="24"/>
        </w:rPr>
      </w:pPr>
    </w:p>
    <w:p w:rsidR="00965548" w:rsidRDefault="00965548" w:rsidP="00E67AC3">
      <w:pPr>
        <w:spacing w:after="0" w:line="240" w:lineRule="auto"/>
        <w:jc w:val="both"/>
        <w:rPr>
          <w:rFonts w:ascii="Times New Roman" w:hAnsi="Times New Roman" w:cs="Times New Roman"/>
          <w:b/>
          <w:sz w:val="24"/>
          <w:szCs w:val="24"/>
        </w:rPr>
      </w:pPr>
    </w:p>
    <w:p w:rsidR="00965548" w:rsidRDefault="00965548" w:rsidP="00E67AC3">
      <w:pPr>
        <w:spacing w:after="0" w:line="240" w:lineRule="auto"/>
        <w:jc w:val="both"/>
        <w:rPr>
          <w:rFonts w:ascii="Times New Roman" w:hAnsi="Times New Roman" w:cs="Times New Roman"/>
          <w:b/>
          <w:sz w:val="24"/>
          <w:szCs w:val="24"/>
        </w:rPr>
      </w:pPr>
    </w:p>
    <w:p w:rsidR="00965548" w:rsidRDefault="00965548" w:rsidP="00E67AC3">
      <w:pPr>
        <w:spacing w:after="0" w:line="240" w:lineRule="auto"/>
        <w:jc w:val="both"/>
        <w:rPr>
          <w:rFonts w:ascii="Times New Roman" w:hAnsi="Times New Roman" w:cs="Times New Roman"/>
          <w:b/>
          <w:sz w:val="24"/>
          <w:szCs w:val="24"/>
        </w:rPr>
      </w:pPr>
    </w:p>
    <w:p w:rsidR="00965548" w:rsidRDefault="00965548" w:rsidP="00E67AC3">
      <w:pPr>
        <w:spacing w:after="0" w:line="240" w:lineRule="auto"/>
        <w:jc w:val="both"/>
        <w:rPr>
          <w:rFonts w:ascii="Times New Roman" w:hAnsi="Times New Roman" w:cs="Times New Roman"/>
          <w:b/>
          <w:sz w:val="24"/>
          <w:szCs w:val="24"/>
        </w:rPr>
      </w:pPr>
    </w:p>
    <w:p w:rsidR="00965548" w:rsidRPr="00E67AC3" w:rsidRDefault="00965548" w:rsidP="00E67AC3">
      <w:pPr>
        <w:spacing w:after="0" w:line="240" w:lineRule="auto"/>
        <w:jc w:val="both"/>
        <w:rPr>
          <w:rFonts w:ascii="Times New Roman" w:hAnsi="Times New Roman" w:cs="Times New Roman"/>
          <w:b/>
          <w:sz w:val="24"/>
          <w:szCs w:val="24"/>
        </w:rPr>
      </w:pPr>
    </w:p>
    <w:p w:rsidR="00E67AC3" w:rsidRPr="00E67AC3" w:rsidRDefault="00E67AC3" w:rsidP="008C1FCA">
      <w:pPr>
        <w:numPr>
          <w:ilvl w:val="0"/>
          <w:numId w:val="18"/>
        </w:numPr>
        <w:spacing w:after="0" w:line="240" w:lineRule="auto"/>
        <w:ind w:left="0" w:firstLine="0"/>
        <w:jc w:val="center"/>
        <w:rPr>
          <w:rFonts w:ascii="Times New Roman" w:hAnsi="Times New Roman" w:cs="Times New Roman"/>
          <w:b/>
          <w:sz w:val="24"/>
          <w:szCs w:val="24"/>
        </w:rPr>
      </w:pPr>
      <w:r w:rsidRPr="00E67AC3">
        <w:rPr>
          <w:rFonts w:ascii="Times New Roman" w:hAnsi="Times New Roman" w:cs="Times New Roman"/>
          <w:b/>
          <w:sz w:val="24"/>
          <w:szCs w:val="24"/>
        </w:rPr>
        <w:t>ТРЕБОВАНИЯ К УРОВНЮ ПОДГОТОВКИ ОБУЧАЮЩИХСЯ</w:t>
      </w:r>
    </w:p>
    <w:p w:rsidR="00E67AC3" w:rsidRPr="00E67AC3" w:rsidRDefault="00E67AC3" w:rsidP="008C1FCA">
      <w:pPr>
        <w:numPr>
          <w:ilvl w:val="0"/>
          <w:numId w:val="2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знание основных этапов развития изобразительного искусства;</w:t>
      </w:r>
    </w:p>
    <w:p w:rsidR="00E67AC3" w:rsidRPr="00E67AC3" w:rsidRDefault="00E67AC3" w:rsidP="008C1FCA">
      <w:pPr>
        <w:numPr>
          <w:ilvl w:val="0"/>
          <w:numId w:val="2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первичные знания о роли и значении изобразительного искусства в системе культуры, духовно-нравственном развитии человека;</w:t>
      </w:r>
    </w:p>
    <w:p w:rsidR="00E67AC3" w:rsidRPr="00E67AC3" w:rsidRDefault="00E67AC3" w:rsidP="008C1FCA">
      <w:pPr>
        <w:numPr>
          <w:ilvl w:val="0"/>
          <w:numId w:val="2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знание основных понятий изобразительного искусства;</w:t>
      </w:r>
    </w:p>
    <w:p w:rsidR="00E67AC3" w:rsidRPr="00E67AC3" w:rsidRDefault="00E67AC3" w:rsidP="008C1FCA">
      <w:pPr>
        <w:numPr>
          <w:ilvl w:val="0"/>
          <w:numId w:val="2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знание основных художественных школ в западно-европейском и русском изобразительном искусстве;</w:t>
      </w:r>
    </w:p>
    <w:p w:rsidR="00E67AC3" w:rsidRPr="00E67AC3" w:rsidRDefault="00E67AC3" w:rsidP="008C1FCA">
      <w:pPr>
        <w:numPr>
          <w:ilvl w:val="0"/>
          <w:numId w:val="2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 xml:space="preserve">сформированный комплекс знаний об изобразительном искусстве, направленный на формирование эстетических взглядов, художественного вкуса, пробуждение интереса к изобразительному искусству и деятельности в сфере изобразительного искусства; </w:t>
      </w:r>
    </w:p>
    <w:p w:rsidR="00E67AC3" w:rsidRPr="00E67AC3" w:rsidRDefault="00E67AC3" w:rsidP="008C1FCA">
      <w:pPr>
        <w:numPr>
          <w:ilvl w:val="0"/>
          <w:numId w:val="2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умение выделять основные черты художественного стиля;</w:t>
      </w:r>
    </w:p>
    <w:p w:rsidR="00E67AC3" w:rsidRPr="00E67AC3" w:rsidRDefault="00E67AC3" w:rsidP="008C1FCA">
      <w:pPr>
        <w:numPr>
          <w:ilvl w:val="0"/>
          <w:numId w:val="2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умение выявлять средства выразительности, которыми пользуется художник;</w:t>
      </w:r>
    </w:p>
    <w:p w:rsidR="00E67AC3" w:rsidRPr="00E67AC3" w:rsidRDefault="00E67AC3" w:rsidP="008C1FCA">
      <w:pPr>
        <w:widowControl w:val="0"/>
        <w:numPr>
          <w:ilvl w:val="0"/>
          <w:numId w:val="2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 xml:space="preserve">умение в устной и письменной форме излагать свои мысли о творчестве художников;  </w:t>
      </w:r>
    </w:p>
    <w:p w:rsidR="00E67AC3" w:rsidRPr="00E67AC3" w:rsidRDefault="00E67AC3" w:rsidP="008C1FCA">
      <w:pPr>
        <w:widowControl w:val="0"/>
        <w:numPr>
          <w:ilvl w:val="0"/>
          <w:numId w:val="2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навыки по восприятию произведения изобразительного искусства, умению выражать к нему свое отношение, проводить ассоциативные связи с другими видами искусств;</w:t>
      </w:r>
    </w:p>
    <w:p w:rsidR="00E67AC3" w:rsidRPr="00E67AC3" w:rsidRDefault="00E67AC3" w:rsidP="008C1FCA">
      <w:pPr>
        <w:numPr>
          <w:ilvl w:val="0"/>
          <w:numId w:val="2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навыки анализа творческих направлений и творчества отдельного художника;</w:t>
      </w:r>
    </w:p>
    <w:p w:rsidR="00E67AC3" w:rsidRPr="00E67AC3" w:rsidRDefault="00E67AC3" w:rsidP="008C1FCA">
      <w:pPr>
        <w:numPr>
          <w:ilvl w:val="0"/>
          <w:numId w:val="28"/>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навыки анализа произведения изобразительного искусства.</w:t>
      </w:r>
    </w:p>
    <w:p w:rsidR="00E67AC3" w:rsidRPr="00E67AC3" w:rsidRDefault="00E67AC3" w:rsidP="00E67AC3">
      <w:pPr>
        <w:spacing w:after="0" w:line="240" w:lineRule="auto"/>
        <w:jc w:val="both"/>
        <w:rPr>
          <w:rFonts w:ascii="Times New Roman" w:hAnsi="Times New Roman" w:cs="Times New Roman"/>
          <w:sz w:val="24"/>
          <w:szCs w:val="24"/>
        </w:rPr>
      </w:pPr>
    </w:p>
    <w:p w:rsidR="00E67AC3" w:rsidRPr="00E67AC3" w:rsidRDefault="00E67AC3" w:rsidP="00E67AC3">
      <w:pPr>
        <w:spacing w:after="0" w:line="240" w:lineRule="auto"/>
        <w:jc w:val="both"/>
        <w:rPr>
          <w:rFonts w:ascii="Times New Roman" w:hAnsi="Times New Roman" w:cs="Times New Roman"/>
          <w:sz w:val="24"/>
          <w:szCs w:val="24"/>
        </w:rPr>
      </w:pPr>
    </w:p>
    <w:p w:rsidR="00E67AC3" w:rsidRPr="00E67AC3" w:rsidRDefault="00E67AC3" w:rsidP="00E67AC3">
      <w:pPr>
        <w:tabs>
          <w:tab w:val="left" w:pos="709"/>
        </w:tabs>
        <w:spacing w:after="0" w:line="240" w:lineRule="auto"/>
        <w:jc w:val="both"/>
        <w:rPr>
          <w:rFonts w:ascii="Times New Roman" w:hAnsi="Times New Roman" w:cs="Times New Roman"/>
          <w:sz w:val="24"/>
          <w:szCs w:val="24"/>
        </w:rPr>
      </w:pPr>
    </w:p>
    <w:p w:rsidR="00E67AC3" w:rsidRPr="00E67AC3" w:rsidRDefault="00E67AC3" w:rsidP="008C1FCA">
      <w:pPr>
        <w:numPr>
          <w:ilvl w:val="0"/>
          <w:numId w:val="18"/>
        </w:numPr>
        <w:spacing w:after="0" w:line="240" w:lineRule="auto"/>
        <w:ind w:left="0" w:firstLine="0"/>
        <w:jc w:val="center"/>
        <w:rPr>
          <w:rFonts w:ascii="Times New Roman" w:hAnsi="Times New Roman" w:cs="Times New Roman"/>
          <w:b/>
          <w:sz w:val="24"/>
          <w:szCs w:val="24"/>
        </w:rPr>
      </w:pPr>
      <w:r w:rsidRPr="00E67AC3">
        <w:rPr>
          <w:rFonts w:ascii="Times New Roman" w:hAnsi="Times New Roman" w:cs="Times New Roman"/>
          <w:b/>
          <w:sz w:val="24"/>
          <w:szCs w:val="24"/>
        </w:rPr>
        <w:t>ФОРМЫ И МЕТОДЫ КОНТРОЛЯ, СИСТЕМА ОЦЕНОК</w:t>
      </w:r>
    </w:p>
    <w:p w:rsidR="00E67AC3" w:rsidRPr="00E67AC3" w:rsidRDefault="00E67AC3" w:rsidP="008C1FCA">
      <w:pPr>
        <w:numPr>
          <w:ilvl w:val="0"/>
          <w:numId w:val="25"/>
        </w:numPr>
        <w:suppressAutoHyphens/>
        <w:spacing w:after="0" w:line="240" w:lineRule="auto"/>
        <w:ind w:left="0"/>
        <w:jc w:val="both"/>
        <w:rPr>
          <w:rFonts w:ascii="Times New Roman" w:eastAsia="SimSun" w:hAnsi="Times New Roman" w:cs="Times New Roman"/>
          <w:b/>
          <w:i/>
          <w:kern w:val="1"/>
          <w:sz w:val="24"/>
          <w:szCs w:val="24"/>
          <w:lang w:eastAsia="hi-IN" w:bidi="hi-IN"/>
        </w:rPr>
      </w:pPr>
      <w:r w:rsidRPr="00E67AC3">
        <w:rPr>
          <w:rFonts w:ascii="Times New Roman" w:eastAsia="SimSun" w:hAnsi="Times New Roman" w:cs="Times New Roman"/>
          <w:b/>
          <w:i/>
          <w:kern w:val="1"/>
          <w:sz w:val="24"/>
          <w:szCs w:val="24"/>
          <w:lang w:eastAsia="hi-IN" w:bidi="hi-IN"/>
        </w:rPr>
        <w:t>Аттестация: цели, виды, форма, содержание</w:t>
      </w:r>
    </w:p>
    <w:p w:rsidR="00E67AC3" w:rsidRPr="00E67AC3" w:rsidRDefault="00E67AC3" w:rsidP="00E67AC3">
      <w:pPr>
        <w:suppressAutoHyphens/>
        <w:spacing w:after="0" w:line="240" w:lineRule="auto"/>
        <w:ind w:firstLine="720"/>
        <w:jc w:val="both"/>
        <w:rPr>
          <w:rFonts w:ascii="Times New Roman" w:eastAsia="Helvetica" w:hAnsi="Times New Roman" w:cs="Times New Roman"/>
          <w:kern w:val="1"/>
          <w:sz w:val="24"/>
          <w:szCs w:val="24"/>
          <w:lang w:eastAsia="hi-IN" w:bidi="hi-IN"/>
        </w:rPr>
      </w:pPr>
      <w:r w:rsidRPr="00E67AC3">
        <w:rPr>
          <w:rFonts w:ascii="Times New Roman" w:eastAsia="Helvetica" w:hAnsi="Times New Roman" w:cs="Times New Roman"/>
          <w:kern w:val="1"/>
          <w:sz w:val="24"/>
          <w:szCs w:val="24"/>
          <w:lang w:eastAsia="hi-IN" w:bidi="hi-IN"/>
        </w:rPr>
        <w:t xml:space="preserve">Оценка качества реализации учебного предмета "История изобразительного искусства" включает в себя текущий контроль успеваемости и промежуточную аттестацию. </w:t>
      </w:r>
    </w:p>
    <w:p w:rsidR="00E67AC3" w:rsidRPr="00E67AC3" w:rsidRDefault="00E67AC3" w:rsidP="00E67AC3">
      <w:pPr>
        <w:suppressAutoHyphens/>
        <w:spacing w:after="0" w:line="240" w:lineRule="auto"/>
        <w:ind w:firstLine="720"/>
        <w:jc w:val="both"/>
        <w:rPr>
          <w:rFonts w:ascii="Times New Roman" w:eastAsia="Helvetica" w:hAnsi="Times New Roman" w:cs="Times New Roman"/>
          <w:kern w:val="1"/>
          <w:sz w:val="24"/>
          <w:szCs w:val="24"/>
          <w:lang w:eastAsia="hi-IN" w:bidi="hi-IN"/>
        </w:rPr>
      </w:pPr>
      <w:r w:rsidRPr="00E67AC3">
        <w:rPr>
          <w:rFonts w:ascii="Times New Roman" w:eastAsia="Helvetica" w:hAnsi="Times New Roman" w:cs="Times New Roman"/>
          <w:kern w:val="1"/>
          <w:sz w:val="24"/>
          <w:szCs w:val="24"/>
          <w:lang w:eastAsia="hi-IN" w:bidi="hi-IN"/>
        </w:rPr>
        <w:t xml:space="preserve">Особым видом аттестации </w:t>
      </w:r>
      <w:r w:rsidR="002C20B1">
        <w:rPr>
          <w:rFonts w:ascii="Times New Roman" w:eastAsia="Helvetica" w:hAnsi="Times New Roman" w:cs="Times New Roman"/>
          <w:kern w:val="1"/>
          <w:sz w:val="24"/>
          <w:szCs w:val="24"/>
          <w:lang w:eastAsia="hi-IN" w:bidi="hi-IN"/>
        </w:rPr>
        <w:t>об</w:t>
      </w:r>
      <w:r w:rsidRPr="00E67AC3">
        <w:rPr>
          <w:rFonts w:ascii="Times New Roman" w:eastAsia="Helvetica" w:hAnsi="Times New Roman" w:cs="Times New Roman"/>
          <w:kern w:val="1"/>
          <w:sz w:val="24"/>
          <w:szCs w:val="24"/>
          <w:lang w:eastAsia="hi-IN" w:bidi="hi-IN"/>
        </w:rPr>
        <w:t>уча</w:t>
      </w:r>
      <w:r w:rsidR="002C20B1">
        <w:rPr>
          <w:rFonts w:ascii="Times New Roman" w:eastAsia="Helvetica" w:hAnsi="Times New Roman" w:cs="Times New Roman"/>
          <w:kern w:val="1"/>
          <w:sz w:val="24"/>
          <w:szCs w:val="24"/>
          <w:lang w:eastAsia="hi-IN" w:bidi="hi-IN"/>
        </w:rPr>
        <w:t>ю</w:t>
      </w:r>
      <w:r w:rsidRPr="00E67AC3">
        <w:rPr>
          <w:rFonts w:ascii="Times New Roman" w:eastAsia="Helvetica" w:hAnsi="Times New Roman" w:cs="Times New Roman"/>
          <w:kern w:val="1"/>
          <w:sz w:val="24"/>
          <w:szCs w:val="24"/>
          <w:lang w:eastAsia="hi-IN" w:bidi="hi-IN"/>
        </w:rPr>
        <w:t>щихся является итоговая аттестация.</w:t>
      </w:r>
    </w:p>
    <w:p w:rsidR="00E67AC3" w:rsidRPr="00E67AC3" w:rsidRDefault="00E67AC3" w:rsidP="00E67AC3">
      <w:pPr>
        <w:suppressAutoHyphens/>
        <w:spacing w:after="0" w:line="240" w:lineRule="auto"/>
        <w:ind w:firstLine="720"/>
        <w:jc w:val="both"/>
        <w:rPr>
          <w:rFonts w:ascii="Times New Roman" w:eastAsia="Helvetica" w:hAnsi="Times New Roman" w:cs="Times New Roman"/>
          <w:kern w:val="1"/>
          <w:sz w:val="24"/>
          <w:szCs w:val="24"/>
          <w:lang w:eastAsia="hi-IN" w:bidi="hi-IN"/>
        </w:rPr>
      </w:pPr>
      <w:r w:rsidRPr="00E67AC3">
        <w:rPr>
          <w:rFonts w:ascii="Times New Roman" w:eastAsia="Helvetica" w:hAnsi="Times New Roman" w:cs="Times New Roman"/>
          <w:kern w:val="1"/>
          <w:sz w:val="24"/>
          <w:szCs w:val="24"/>
          <w:lang w:eastAsia="hi-IN" w:bidi="hi-IN"/>
        </w:rPr>
        <w:t xml:space="preserve">В качестве средств текущего контроля успеваемости может использоваться тестирование, олимпиады, контрольные письменные работы. </w:t>
      </w:r>
    </w:p>
    <w:p w:rsidR="00E67AC3" w:rsidRPr="00E67AC3" w:rsidRDefault="00E67AC3" w:rsidP="00E67AC3">
      <w:pPr>
        <w:suppressAutoHyphens/>
        <w:spacing w:after="0" w:line="240" w:lineRule="auto"/>
        <w:ind w:firstLine="720"/>
        <w:jc w:val="both"/>
        <w:rPr>
          <w:rFonts w:ascii="Times New Roman" w:eastAsia="Helvetica" w:hAnsi="Times New Roman" w:cs="Times New Roman"/>
          <w:kern w:val="1"/>
          <w:sz w:val="24"/>
          <w:szCs w:val="24"/>
          <w:lang w:eastAsia="hi-IN" w:bidi="hi-IN"/>
        </w:rPr>
      </w:pPr>
      <w:r w:rsidRPr="00E67AC3">
        <w:rPr>
          <w:rFonts w:ascii="Times New Roman" w:eastAsia="Helvetica" w:hAnsi="Times New Roman" w:cs="Times New Roman"/>
          <w:kern w:val="1"/>
          <w:sz w:val="24"/>
          <w:szCs w:val="24"/>
          <w:lang w:eastAsia="hi-IN" w:bidi="hi-IN"/>
        </w:rPr>
        <w:t>Текущий контроль успеваемости обучающихся проводится в счет аудиторного времени, предусмотренного на учебный предмет.</w:t>
      </w:r>
    </w:p>
    <w:p w:rsidR="00E67AC3" w:rsidRPr="00E67AC3" w:rsidRDefault="00E67AC3" w:rsidP="00E67AC3">
      <w:pPr>
        <w:spacing w:after="0" w:line="240" w:lineRule="auto"/>
        <w:ind w:firstLine="720"/>
        <w:jc w:val="both"/>
        <w:rPr>
          <w:rFonts w:ascii="Times New Roman" w:hAnsi="Times New Roman" w:cs="Times New Roman"/>
          <w:sz w:val="24"/>
          <w:szCs w:val="24"/>
        </w:rPr>
      </w:pPr>
      <w:r w:rsidRPr="00E67AC3">
        <w:rPr>
          <w:rFonts w:ascii="Times New Roman" w:hAnsi="Times New Roman" w:cs="Times New Roman"/>
          <w:sz w:val="24"/>
          <w:szCs w:val="24"/>
        </w:rPr>
        <w:t>Форму  и  время  проведения  промежуточной  аттестации  по  истории изобразительного искусства образовательное  учреждение  устанавливает  самостоятельно. Это  могут  быть  контрольные уроки, зачеты, экзамены, проводимые в виде  устных опросов, написания рефератов, тестирования.</w:t>
      </w:r>
    </w:p>
    <w:p w:rsidR="00E67AC3" w:rsidRPr="00E67AC3" w:rsidRDefault="00E67AC3" w:rsidP="00E67AC3">
      <w:pPr>
        <w:widowControl w:val="0"/>
        <w:shd w:val="clear" w:color="auto" w:fill="FFFFFF"/>
        <w:spacing w:after="0" w:line="240" w:lineRule="auto"/>
        <w:ind w:firstLine="666"/>
        <w:jc w:val="both"/>
        <w:rPr>
          <w:rFonts w:ascii="Times New Roman" w:hAnsi="Times New Roman" w:cs="Times New Roman"/>
          <w:sz w:val="24"/>
          <w:szCs w:val="24"/>
        </w:rPr>
      </w:pPr>
      <w:r w:rsidRPr="00E67AC3">
        <w:rPr>
          <w:rFonts w:ascii="Times New Roman" w:hAnsi="Times New Roman" w:cs="Times New Roman"/>
          <w:sz w:val="24"/>
          <w:szCs w:val="24"/>
        </w:rPr>
        <w:t>Также мероприятия по проведению текущей и промежуточной аттестации могут проходить в других формах: в форме письменной работы на уроке, беседы, подготовке материалов для сообщения на какую-либо тему или письменной работы, интеллектуальных игр, что будет способствовать формированию навыков логического изложения материала.</w:t>
      </w:r>
    </w:p>
    <w:p w:rsidR="00E67AC3" w:rsidRPr="00E67AC3" w:rsidRDefault="00E67AC3" w:rsidP="00E67AC3">
      <w:pPr>
        <w:suppressAutoHyphens/>
        <w:spacing w:after="0" w:line="240" w:lineRule="auto"/>
        <w:ind w:firstLine="720"/>
        <w:jc w:val="both"/>
        <w:rPr>
          <w:rFonts w:ascii="Times New Roman" w:eastAsia="SimSun" w:hAnsi="Times New Roman" w:cs="Times New Roman"/>
          <w:kern w:val="1"/>
          <w:sz w:val="24"/>
          <w:szCs w:val="24"/>
          <w:lang w:eastAsia="hi-IN" w:bidi="hi-IN"/>
        </w:rPr>
      </w:pPr>
      <w:r w:rsidRPr="00E67AC3">
        <w:rPr>
          <w:rFonts w:ascii="Times New Roman" w:eastAsia="SimSun" w:hAnsi="Times New Roman" w:cs="Times New Roman"/>
          <w:kern w:val="1"/>
          <w:sz w:val="24"/>
          <w:szCs w:val="24"/>
          <w:lang w:eastAsia="hi-IN" w:bidi="hi-IN"/>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E67AC3" w:rsidRPr="00E67AC3" w:rsidRDefault="00E67AC3" w:rsidP="00E67AC3">
      <w:pPr>
        <w:spacing w:after="0" w:line="240" w:lineRule="auto"/>
        <w:ind w:firstLine="709"/>
        <w:jc w:val="both"/>
        <w:rPr>
          <w:rFonts w:ascii="Times New Roman" w:hAnsi="Times New Roman" w:cs="Times New Roman"/>
          <w:i/>
          <w:sz w:val="24"/>
          <w:szCs w:val="24"/>
        </w:rPr>
      </w:pPr>
      <w:r w:rsidRPr="00E67AC3">
        <w:rPr>
          <w:rFonts w:ascii="Times New Roman" w:hAnsi="Times New Roman" w:cs="Times New Roman"/>
          <w:i/>
          <w:sz w:val="24"/>
          <w:szCs w:val="24"/>
        </w:rPr>
        <w:t xml:space="preserve">Средства, виды, методы текущего и промежуточного контроля: </w:t>
      </w:r>
    </w:p>
    <w:p w:rsidR="00E67AC3" w:rsidRPr="00E67AC3" w:rsidRDefault="00E67AC3" w:rsidP="008C1FCA">
      <w:pPr>
        <w:numPr>
          <w:ilvl w:val="0"/>
          <w:numId w:val="29"/>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 xml:space="preserve">контрольные работы, </w:t>
      </w:r>
    </w:p>
    <w:p w:rsidR="00E67AC3" w:rsidRPr="00E67AC3" w:rsidRDefault="00E67AC3" w:rsidP="008C1FCA">
      <w:pPr>
        <w:numPr>
          <w:ilvl w:val="0"/>
          <w:numId w:val="29"/>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устные опросы,</w:t>
      </w:r>
    </w:p>
    <w:p w:rsidR="00E67AC3" w:rsidRPr="00E67AC3" w:rsidRDefault="00E67AC3" w:rsidP="008C1FCA">
      <w:pPr>
        <w:numPr>
          <w:ilvl w:val="0"/>
          <w:numId w:val="29"/>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 xml:space="preserve">письменные работы, </w:t>
      </w:r>
    </w:p>
    <w:p w:rsidR="00E67AC3" w:rsidRPr="00E67AC3" w:rsidRDefault="00E67AC3" w:rsidP="008C1FCA">
      <w:pPr>
        <w:numPr>
          <w:ilvl w:val="0"/>
          <w:numId w:val="29"/>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 xml:space="preserve">тестирование, </w:t>
      </w:r>
    </w:p>
    <w:p w:rsidR="00E67AC3" w:rsidRPr="00E67AC3" w:rsidRDefault="00E67AC3" w:rsidP="008C1FCA">
      <w:pPr>
        <w:numPr>
          <w:ilvl w:val="0"/>
          <w:numId w:val="29"/>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олимпиада.</w:t>
      </w:r>
    </w:p>
    <w:p w:rsidR="00E67AC3" w:rsidRPr="00E67AC3" w:rsidRDefault="00E67AC3" w:rsidP="00E67AC3">
      <w:pPr>
        <w:widowControl w:val="0"/>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Учебный план предусматривает проведение для обучающихся консультаций с целью их подготовки к контрольным урокам, зачетам, экзаменам.</w:t>
      </w:r>
    </w:p>
    <w:p w:rsidR="00E67AC3" w:rsidRPr="00E67AC3" w:rsidRDefault="00E67AC3" w:rsidP="00E67AC3">
      <w:pPr>
        <w:spacing w:after="0" w:line="240" w:lineRule="auto"/>
        <w:ind w:firstLine="709"/>
        <w:jc w:val="both"/>
        <w:rPr>
          <w:rFonts w:ascii="Times New Roman" w:hAnsi="Times New Roman" w:cs="Times New Roman"/>
          <w:i/>
          <w:sz w:val="24"/>
          <w:szCs w:val="24"/>
        </w:rPr>
      </w:pPr>
      <w:r w:rsidRPr="00E67AC3">
        <w:rPr>
          <w:rFonts w:ascii="Times New Roman" w:hAnsi="Times New Roman" w:cs="Times New Roman"/>
          <w:i/>
          <w:sz w:val="24"/>
          <w:szCs w:val="24"/>
        </w:rPr>
        <w:t>Итоговая аттестация</w:t>
      </w:r>
    </w:p>
    <w:p w:rsidR="00E67AC3" w:rsidRPr="00E67AC3" w:rsidRDefault="00E67AC3" w:rsidP="00E67AC3">
      <w:pPr>
        <w:spacing w:after="0" w:line="240" w:lineRule="auto"/>
        <w:ind w:firstLine="709"/>
        <w:jc w:val="both"/>
        <w:rPr>
          <w:rFonts w:ascii="Times New Roman" w:eastAsia="Helvetica" w:hAnsi="Times New Roman" w:cs="Times New Roman"/>
          <w:sz w:val="24"/>
          <w:szCs w:val="24"/>
        </w:rPr>
      </w:pPr>
      <w:r w:rsidRPr="00E67AC3">
        <w:rPr>
          <w:rFonts w:ascii="Times New Roman" w:eastAsia="Helvetica" w:hAnsi="Times New Roman" w:cs="Times New Roman"/>
          <w:sz w:val="24"/>
          <w:szCs w:val="24"/>
        </w:rPr>
        <w:t xml:space="preserve">По завершении изучения предмета "История изобразительного искусства" проводится итоговая аттестация в конце 8  класса, выставляется оценка, которая заносится в свидетельство об окончании образовательного учреждения. </w:t>
      </w:r>
    </w:p>
    <w:p w:rsidR="00E67AC3" w:rsidRPr="00E67AC3" w:rsidRDefault="00E67AC3" w:rsidP="00E67AC3">
      <w:pPr>
        <w:spacing w:after="0" w:line="240" w:lineRule="auto"/>
        <w:ind w:firstLine="709"/>
        <w:jc w:val="both"/>
        <w:rPr>
          <w:rFonts w:ascii="Times New Roman" w:eastAsia="Helvetica" w:hAnsi="Times New Roman" w:cs="Times New Roman"/>
          <w:sz w:val="24"/>
          <w:szCs w:val="24"/>
        </w:rPr>
      </w:pPr>
      <w:r w:rsidRPr="00E67AC3">
        <w:rPr>
          <w:rFonts w:ascii="Times New Roman" w:eastAsia="Helvetica" w:hAnsi="Times New Roman" w:cs="Times New Roman"/>
          <w:sz w:val="24"/>
          <w:szCs w:val="24"/>
        </w:rPr>
        <w:t>При  9 летнем сроке обучения итоговая аттестация проводится в конце 9 класса.</w:t>
      </w:r>
    </w:p>
    <w:p w:rsidR="00E67AC3" w:rsidRPr="00E67AC3" w:rsidRDefault="00E67AC3" w:rsidP="00E67A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E67AC3">
        <w:rPr>
          <w:rFonts w:ascii="Times New Roman" w:hAnsi="Times New Roman" w:cs="Times New Roman"/>
          <w:sz w:val="24"/>
          <w:szCs w:val="24"/>
        </w:rPr>
        <w:t xml:space="preserve">Требования к содержанию итоговой аттестации обучающихся определяются образовательным учреждением на основании ФГТ. </w:t>
      </w:r>
    </w:p>
    <w:p w:rsidR="00E67AC3" w:rsidRPr="00E67AC3" w:rsidRDefault="00E67AC3" w:rsidP="00E67A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E67AC3">
        <w:rPr>
          <w:rFonts w:ascii="Times New Roman" w:hAnsi="Times New Roman" w:cs="Times New Roman"/>
          <w:sz w:val="24"/>
          <w:szCs w:val="24"/>
        </w:rPr>
        <w:t>Итоговая аттестация проводится в форме экзамена.</w:t>
      </w:r>
    </w:p>
    <w:p w:rsidR="00E67AC3" w:rsidRPr="00E67AC3" w:rsidRDefault="00E67AC3" w:rsidP="00E67A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E67AC3">
        <w:rPr>
          <w:rFonts w:ascii="Times New Roman" w:hAnsi="Times New Roman" w:cs="Times New Roman"/>
          <w:iCs/>
          <w:sz w:val="24"/>
          <w:szCs w:val="24"/>
        </w:rPr>
        <w:t>По итогам выпускного экзамена выставляется оценка</w:t>
      </w:r>
      <w:r w:rsidRPr="00E67AC3">
        <w:rPr>
          <w:rFonts w:ascii="Times New Roman" w:hAnsi="Times New Roman" w:cs="Times New Roman"/>
          <w:sz w:val="24"/>
          <w:szCs w:val="24"/>
        </w:rPr>
        <w:t xml:space="preserve"> «отлично», «хорошо», «удовлетворительно», «неудовлетворительно». </w:t>
      </w:r>
    </w:p>
    <w:p w:rsidR="00E67AC3" w:rsidRPr="00E67AC3" w:rsidRDefault="00E67AC3" w:rsidP="00E67A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E67AC3">
        <w:rPr>
          <w:rFonts w:ascii="Times New Roman" w:hAnsi="Times New Roman" w:cs="Times New Roman"/>
          <w:sz w:val="24"/>
          <w:szCs w:val="24"/>
        </w:rPr>
        <w:t>Требования к выпускным экзаменам определяются образовательным учреждением самостоятельно. Образовательным учреждением должны быть разработаны критерии оценок итоговой аттестации в соответствии с  ФГТ.</w:t>
      </w:r>
    </w:p>
    <w:p w:rsidR="00E67AC3" w:rsidRPr="00E67AC3" w:rsidRDefault="00E67AC3" w:rsidP="00E67AC3">
      <w:pPr>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При прохождении итоговой аттестации выпускник должен продемонстрировать знания, умения и навыки в соответствии с программными требованиями.</w:t>
      </w:r>
    </w:p>
    <w:p w:rsidR="00E67AC3" w:rsidRPr="00E67AC3" w:rsidRDefault="00E67AC3" w:rsidP="00E67AC3">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E67AC3">
        <w:rPr>
          <w:rFonts w:ascii="Times New Roman" w:eastAsia="SimSun" w:hAnsi="Times New Roman" w:cs="Times New Roman"/>
          <w:b/>
          <w:i/>
          <w:kern w:val="1"/>
          <w:sz w:val="24"/>
          <w:szCs w:val="24"/>
          <w:lang w:eastAsia="hi-IN" w:bidi="hi-IN"/>
        </w:rPr>
        <w:t xml:space="preserve">2. Критерии оценки </w:t>
      </w:r>
    </w:p>
    <w:p w:rsidR="00E67AC3" w:rsidRPr="00E67AC3" w:rsidRDefault="00E67AC3" w:rsidP="00E67AC3">
      <w:pPr>
        <w:tabs>
          <w:tab w:val="left" w:pos="426"/>
        </w:tabs>
        <w:spacing w:after="0" w:line="240" w:lineRule="auto"/>
        <w:contextualSpacing/>
        <w:jc w:val="both"/>
        <w:rPr>
          <w:rFonts w:ascii="Times New Roman" w:hAnsi="Times New Roman" w:cs="Times New Roman"/>
          <w:b/>
          <w:sz w:val="24"/>
          <w:szCs w:val="24"/>
        </w:rPr>
      </w:pPr>
      <w:r w:rsidRPr="00E67AC3">
        <w:rPr>
          <w:rFonts w:ascii="Times New Roman" w:hAnsi="Times New Roman" w:cs="Times New Roman"/>
          <w:b/>
          <w:sz w:val="24"/>
          <w:szCs w:val="24"/>
        </w:rPr>
        <w:t xml:space="preserve">Оценка 5 «отлично» </w:t>
      </w:r>
    </w:p>
    <w:p w:rsidR="00E67AC3" w:rsidRPr="00E67AC3" w:rsidRDefault="00E67AC3" w:rsidP="008C1FCA">
      <w:pPr>
        <w:numPr>
          <w:ilvl w:val="0"/>
          <w:numId w:val="22"/>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Легко ориентируется в изученном материале.</w:t>
      </w:r>
    </w:p>
    <w:p w:rsidR="00E67AC3" w:rsidRPr="00E67AC3" w:rsidRDefault="00E67AC3" w:rsidP="008C1FCA">
      <w:pPr>
        <w:numPr>
          <w:ilvl w:val="0"/>
          <w:numId w:val="22"/>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Умеет сопоставлять различные взгляды  на явление.</w:t>
      </w:r>
    </w:p>
    <w:p w:rsidR="00E67AC3" w:rsidRPr="00E67AC3" w:rsidRDefault="00E67AC3" w:rsidP="008C1FCA">
      <w:pPr>
        <w:numPr>
          <w:ilvl w:val="0"/>
          <w:numId w:val="22"/>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Высказывает и обосновывает свою точку зрения.</w:t>
      </w:r>
    </w:p>
    <w:p w:rsidR="00E67AC3" w:rsidRPr="00E67AC3" w:rsidRDefault="00E67AC3" w:rsidP="008C1FCA">
      <w:pPr>
        <w:numPr>
          <w:ilvl w:val="0"/>
          <w:numId w:val="22"/>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Показывает умение логически и последовательно мыслить, делать выводы и обобщения, грамотно и литературно излагать ответ на поставленный вопрос.</w:t>
      </w:r>
    </w:p>
    <w:p w:rsidR="00E67AC3" w:rsidRPr="00E67AC3" w:rsidRDefault="00E67AC3" w:rsidP="008C1FCA">
      <w:pPr>
        <w:numPr>
          <w:ilvl w:val="0"/>
          <w:numId w:val="22"/>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Выполнены качественно  и аккуратно все практические работы.</w:t>
      </w:r>
    </w:p>
    <w:p w:rsidR="00E67AC3" w:rsidRPr="00E67AC3" w:rsidRDefault="00E67AC3" w:rsidP="008C1FCA">
      <w:pPr>
        <w:numPr>
          <w:ilvl w:val="0"/>
          <w:numId w:val="22"/>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Записи в тетради ведутся аккуратно и последовательно.</w:t>
      </w:r>
    </w:p>
    <w:p w:rsidR="00E67AC3" w:rsidRPr="00E67AC3" w:rsidRDefault="00E67AC3" w:rsidP="00E67AC3">
      <w:pPr>
        <w:tabs>
          <w:tab w:val="left" w:pos="426"/>
        </w:tabs>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 xml:space="preserve">Оценка 4 «хорошо» </w:t>
      </w:r>
    </w:p>
    <w:p w:rsidR="00E67AC3" w:rsidRPr="00E67AC3" w:rsidRDefault="00E67AC3" w:rsidP="008C1FCA">
      <w:pPr>
        <w:numPr>
          <w:ilvl w:val="0"/>
          <w:numId w:val="23"/>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Легко ориентируется в изученном материале.</w:t>
      </w:r>
    </w:p>
    <w:p w:rsidR="00E67AC3" w:rsidRPr="00E67AC3" w:rsidRDefault="00E67AC3" w:rsidP="008C1FCA">
      <w:pPr>
        <w:numPr>
          <w:ilvl w:val="0"/>
          <w:numId w:val="23"/>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Проявляет самостоятельность суждений.</w:t>
      </w:r>
    </w:p>
    <w:p w:rsidR="00E67AC3" w:rsidRPr="00E67AC3" w:rsidRDefault="00E67AC3" w:rsidP="008C1FCA">
      <w:pPr>
        <w:numPr>
          <w:ilvl w:val="0"/>
          <w:numId w:val="23"/>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Грамотно излагает ответ на поставленный вопрос, но в ответе допускает неточности, недостаточно полно освещает вопрос.</w:t>
      </w:r>
    </w:p>
    <w:p w:rsidR="00E67AC3" w:rsidRPr="00E67AC3" w:rsidRDefault="00E67AC3" w:rsidP="008C1FCA">
      <w:pPr>
        <w:numPr>
          <w:ilvl w:val="0"/>
          <w:numId w:val="23"/>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Выполнены практические работы не совсем удачно.</w:t>
      </w:r>
    </w:p>
    <w:p w:rsidR="00E67AC3" w:rsidRPr="00E67AC3" w:rsidRDefault="00E67AC3" w:rsidP="008C1FCA">
      <w:pPr>
        <w:numPr>
          <w:ilvl w:val="0"/>
          <w:numId w:val="23"/>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При ведении тетради имеются незначительные ошибки.</w:t>
      </w:r>
    </w:p>
    <w:p w:rsidR="00E67AC3" w:rsidRPr="00E67AC3" w:rsidRDefault="00E67AC3" w:rsidP="00E67AC3">
      <w:pPr>
        <w:tabs>
          <w:tab w:val="left" w:pos="426"/>
        </w:tabs>
        <w:spacing w:after="0" w:line="240" w:lineRule="auto"/>
        <w:jc w:val="both"/>
        <w:rPr>
          <w:rFonts w:ascii="Times New Roman" w:hAnsi="Times New Roman" w:cs="Times New Roman"/>
          <w:b/>
          <w:sz w:val="24"/>
          <w:szCs w:val="24"/>
        </w:rPr>
      </w:pPr>
      <w:r w:rsidRPr="00E67AC3">
        <w:rPr>
          <w:rFonts w:ascii="Times New Roman" w:hAnsi="Times New Roman" w:cs="Times New Roman"/>
          <w:b/>
          <w:sz w:val="24"/>
          <w:szCs w:val="24"/>
        </w:rPr>
        <w:t xml:space="preserve">Оценка 3 «удовлетворительно» </w:t>
      </w:r>
    </w:p>
    <w:p w:rsidR="00E67AC3" w:rsidRPr="00E67AC3" w:rsidRDefault="00E67AC3" w:rsidP="008C1FCA">
      <w:pPr>
        <w:numPr>
          <w:ilvl w:val="0"/>
          <w:numId w:val="24"/>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Основной вопрос раскрывает, но допускает незначительные ошибки, не проявляет способности логически мыслить.</w:t>
      </w:r>
    </w:p>
    <w:p w:rsidR="00E67AC3" w:rsidRPr="00E67AC3" w:rsidRDefault="00E67AC3" w:rsidP="008C1FCA">
      <w:pPr>
        <w:numPr>
          <w:ilvl w:val="0"/>
          <w:numId w:val="24"/>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Ответ носит в основном репродуктивный характер.</w:t>
      </w:r>
    </w:p>
    <w:p w:rsidR="00E67AC3" w:rsidRPr="00E67AC3" w:rsidRDefault="00E67AC3" w:rsidP="008C1FCA">
      <w:pPr>
        <w:numPr>
          <w:ilvl w:val="0"/>
          <w:numId w:val="24"/>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Практические работы выполнены неэстетично, небрежно, с ошибками.</w:t>
      </w:r>
    </w:p>
    <w:p w:rsidR="00E67AC3" w:rsidRPr="00E67AC3" w:rsidRDefault="00E67AC3" w:rsidP="008C1FCA">
      <w:pPr>
        <w:numPr>
          <w:ilvl w:val="0"/>
          <w:numId w:val="24"/>
        </w:numPr>
        <w:tabs>
          <w:tab w:val="left" w:pos="426"/>
        </w:tabs>
        <w:spacing w:after="0" w:line="240" w:lineRule="auto"/>
        <w:ind w:left="0" w:firstLine="0"/>
        <w:contextualSpacing/>
        <w:jc w:val="both"/>
        <w:rPr>
          <w:rFonts w:ascii="Times New Roman" w:hAnsi="Times New Roman" w:cs="Times New Roman"/>
          <w:sz w:val="24"/>
          <w:szCs w:val="24"/>
        </w:rPr>
      </w:pPr>
      <w:r w:rsidRPr="00E67AC3">
        <w:rPr>
          <w:rFonts w:ascii="Times New Roman" w:hAnsi="Times New Roman" w:cs="Times New Roman"/>
          <w:sz w:val="24"/>
          <w:szCs w:val="24"/>
        </w:rPr>
        <w:t>Записи в тетради ведутся небрежно, несистематично.</w:t>
      </w:r>
    </w:p>
    <w:p w:rsidR="00E67AC3" w:rsidRPr="00E67AC3" w:rsidRDefault="00E67AC3" w:rsidP="00E67AC3">
      <w:pPr>
        <w:widowControl w:val="0"/>
        <w:suppressAutoHyphens/>
        <w:spacing w:after="0" w:line="240" w:lineRule="auto"/>
        <w:ind w:firstLine="284"/>
        <w:jc w:val="both"/>
        <w:rPr>
          <w:rFonts w:ascii="Times New Roman" w:eastAsia="SimSun" w:hAnsi="Times New Roman" w:cs="Times New Roman"/>
          <w:b/>
          <w:kern w:val="1"/>
          <w:sz w:val="24"/>
          <w:szCs w:val="24"/>
          <w:lang w:eastAsia="hi-IN" w:bidi="hi-IN"/>
        </w:rPr>
      </w:pPr>
    </w:p>
    <w:p w:rsidR="00E67AC3" w:rsidRPr="00E67AC3" w:rsidRDefault="00E67AC3" w:rsidP="008C1FCA">
      <w:pPr>
        <w:numPr>
          <w:ilvl w:val="0"/>
          <w:numId w:val="18"/>
        </w:numPr>
        <w:spacing w:after="0" w:line="240" w:lineRule="auto"/>
        <w:ind w:left="0" w:firstLine="0"/>
        <w:jc w:val="center"/>
        <w:rPr>
          <w:rFonts w:ascii="Times New Roman" w:eastAsia="SimSun" w:hAnsi="Times New Roman" w:cs="Times New Roman"/>
          <w:b/>
          <w:kern w:val="1"/>
          <w:sz w:val="24"/>
          <w:szCs w:val="24"/>
          <w:lang w:eastAsia="hi-IN" w:bidi="hi-IN"/>
        </w:rPr>
      </w:pPr>
      <w:r w:rsidRPr="00E67AC3">
        <w:rPr>
          <w:rFonts w:ascii="Times New Roman" w:eastAsia="SimSun" w:hAnsi="Times New Roman" w:cs="Times New Roman"/>
          <w:b/>
          <w:kern w:val="1"/>
          <w:sz w:val="24"/>
          <w:szCs w:val="24"/>
          <w:lang w:eastAsia="hi-IN" w:bidi="hi-IN"/>
        </w:rPr>
        <w:t>Методическое обеспечение учебного процесса</w:t>
      </w:r>
    </w:p>
    <w:p w:rsidR="00E67AC3" w:rsidRPr="00E67AC3" w:rsidRDefault="00E67AC3" w:rsidP="00965548">
      <w:pPr>
        <w:suppressAutoHyphens/>
        <w:spacing w:after="0" w:line="240" w:lineRule="auto"/>
        <w:jc w:val="both"/>
        <w:rPr>
          <w:rFonts w:ascii="Times New Roman" w:eastAsia="ヒラギノ角ゴ Pro W3" w:hAnsi="Times New Roman" w:cs="Times New Roman"/>
          <w:b/>
          <w:i/>
          <w:kern w:val="1"/>
          <w:sz w:val="24"/>
          <w:szCs w:val="24"/>
          <w:lang w:eastAsia="hi-IN" w:bidi="hi-IN"/>
        </w:rPr>
      </w:pPr>
      <w:r w:rsidRPr="00E67AC3">
        <w:rPr>
          <w:rFonts w:ascii="Times New Roman" w:eastAsia="ヒラギノ角ゴ Pro W3" w:hAnsi="Times New Roman" w:cs="Times New Roman"/>
          <w:b/>
          <w:i/>
          <w:kern w:val="1"/>
          <w:sz w:val="24"/>
          <w:szCs w:val="24"/>
          <w:lang w:eastAsia="hi-IN" w:bidi="hi-IN"/>
        </w:rPr>
        <w:t>Методические рекомендации педагогическим работникам</w:t>
      </w:r>
    </w:p>
    <w:p w:rsidR="00E67AC3" w:rsidRPr="00E67AC3" w:rsidRDefault="00E67AC3" w:rsidP="00E67AC3">
      <w:pPr>
        <w:widowControl w:val="0"/>
        <w:shd w:val="clear" w:color="auto" w:fill="FFFFFF"/>
        <w:spacing w:after="0" w:line="240" w:lineRule="auto"/>
        <w:ind w:firstLine="718"/>
        <w:jc w:val="both"/>
        <w:rPr>
          <w:rFonts w:ascii="Times New Roman" w:hAnsi="Times New Roman" w:cs="Times New Roman"/>
          <w:sz w:val="24"/>
          <w:szCs w:val="24"/>
        </w:rPr>
      </w:pPr>
      <w:r w:rsidRPr="00E67AC3">
        <w:rPr>
          <w:rFonts w:ascii="Times New Roman" w:hAnsi="Times New Roman" w:cs="Times New Roman"/>
          <w:sz w:val="24"/>
          <w:szCs w:val="24"/>
        </w:rPr>
        <w:t>Изучение предмета ведется в соответствии с учебно-тематическим планом. Педагогу, ведущему предмет, предлагается творчески подойти к изложению той или иной темы. При этом необходимо учитывать следующие обстоятельства: уровень общего развития учащихся, количество учеников в группе, их возрастные особенности.</w:t>
      </w:r>
    </w:p>
    <w:p w:rsidR="00E67AC3" w:rsidRPr="00E67AC3" w:rsidRDefault="00E67AC3" w:rsidP="00E67AC3">
      <w:pPr>
        <w:widowControl w:val="0"/>
        <w:shd w:val="clear" w:color="auto" w:fill="FFFFFF"/>
        <w:spacing w:after="0" w:line="240" w:lineRule="auto"/>
        <w:ind w:firstLine="718"/>
        <w:jc w:val="both"/>
        <w:rPr>
          <w:rFonts w:ascii="Times New Roman" w:hAnsi="Times New Roman" w:cs="Times New Roman"/>
          <w:sz w:val="24"/>
          <w:szCs w:val="24"/>
        </w:rPr>
      </w:pPr>
      <w:r w:rsidRPr="00E67AC3">
        <w:rPr>
          <w:rFonts w:ascii="Times New Roman" w:hAnsi="Times New Roman" w:cs="Times New Roman"/>
          <w:sz w:val="24"/>
          <w:szCs w:val="24"/>
        </w:rPr>
        <w:t>При изучении предмета следует широко использовать знания учащихся по другим учебным предметам, поскольку правильное осуществление межпредметных связей способствует более активному и прочному усвоению учебного материала. Комплексная направленность требует от преподавателя знания программ смежных предметов («Беседы об искусстве», «Живопись», «Рисунок», «Композиция станковая»). В результате творческого контакта преподавателей удается избежать ненужного дублирования, добиться рационального использования учебного времени.</w:t>
      </w:r>
    </w:p>
    <w:p w:rsidR="00E67AC3" w:rsidRPr="00E67AC3" w:rsidRDefault="00E67AC3" w:rsidP="00E67AC3">
      <w:pPr>
        <w:widowControl w:val="0"/>
        <w:shd w:val="clear" w:color="auto" w:fill="FFFFFF"/>
        <w:spacing w:after="0" w:line="240" w:lineRule="auto"/>
        <w:ind w:firstLine="718"/>
        <w:jc w:val="both"/>
        <w:rPr>
          <w:rFonts w:ascii="Times New Roman" w:hAnsi="Times New Roman" w:cs="Times New Roman"/>
          <w:sz w:val="24"/>
          <w:szCs w:val="24"/>
        </w:rPr>
      </w:pPr>
      <w:r w:rsidRPr="00E67AC3">
        <w:rPr>
          <w:rFonts w:ascii="Times New Roman" w:hAnsi="Times New Roman" w:cs="Times New Roman"/>
          <w:sz w:val="24"/>
          <w:szCs w:val="24"/>
        </w:rPr>
        <w:t>Желательно, чтобы учащиеся знакомились с новыми явлениями в изобразительном искусстве, посещали выставки, участвовали в культурно-просветительской деятельности образовательного учреждения. Это позволит им наиболее гармонично соединить теоретические знания с практической познавательной деятельностью. Следует регулярно знакомить учащихся с современной литературой об изобразительном искусстве, интересных явлениях, с журнальными и газетными статьями.</w:t>
      </w:r>
    </w:p>
    <w:p w:rsidR="00E67AC3" w:rsidRPr="00E67AC3" w:rsidRDefault="00E67AC3" w:rsidP="00E67AC3">
      <w:pPr>
        <w:widowControl w:val="0"/>
        <w:shd w:val="clear" w:color="auto" w:fill="FFFFFF"/>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Методика преподавания предмета должна опираться на диалогический</w:t>
      </w:r>
      <w:r w:rsidRPr="00E67AC3">
        <w:rPr>
          <w:rFonts w:ascii="Times New Roman" w:hAnsi="Times New Roman" w:cs="Times New Roman"/>
          <w:b/>
          <w:bCs/>
          <w:sz w:val="24"/>
          <w:szCs w:val="24"/>
        </w:rPr>
        <w:t xml:space="preserve"> </w:t>
      </w:r>
      <w:r w:rsidRPr="00E67AC3">
        <w:rPr>
          <w:rFonts w:ascii="Times New Roman" w:hAnsi="Times New Roman" w:cs="Times New Roman"/>
          <w:sz w:val="24"/>
          <w:szCs w:val="24"/>
        </w:rPr>
        <w:t>метод обучения. Необходимо создавать условия для активизации творческих возможностей учащихся: поручать им подготовку небольших сообщений на различные темы, организовывать дискуссии или обсуждения по поводу просмотренной выставки, фильма, информации, полученной из Интернета, прочитанной статьи.</w:t>
      </w:r>
    </w:p>
    <w:p w:rsidR="00E67AC3" w:rsidRPr="00E67AC3" w:rsidRDefault="00E67AC3" w:rsidP="00965548">
      <w:pPr>
        <w:widowControl w:val="0"/>
        <w:suppressAutoHyphens/>
        <w:spacing w:after="0" w:line="240" w:lineRule="auto"/>
        <w:jc w:val="both"/>
        <w:rPr>
          <w:rFonts w:ascii="Times New Roman" w:eastAsia="SimSun" w:hAnsi="Times New Roman" w:cs="Times New Roman"/>
          <w:b/>
          <w:i/>
          <w:kern w:val="1"/>
          <w:sz w:val="24"/>
          <w:szCs w:val="24"/>
          <w:lang w:eastAsia="hi-IN" w:bidi="hi-IN"/>
        </w:rPr>
      </w:pPr>
      <w:r w:rsidRPr="00E67AC3">
        <w:rPr>
          <w:rFonts w:ascii="Times New Roman" w:eastAsia="SimSun" w:hAnsi="Times New Roman" w:cs="Times New Roman"/>
          <w:b/>
          <w:i/>
          <w:kern w:val="1"/>
          <w:sz w:val="24"/>
          <w:szCs w:val="24"/>
          <w:lang w:eastAsia="hi-IN" w:bidi="hi-IN"/>
        </w:rPr>
        <w:t>Рекомендации по организации самостоятельной работы обучающихся</w:t>
      </w:r>
    </w:p>
    <w:p w:rsidR="00E67AC3" w:rsidRPr="00E67AC3" w:rsidRDefault="00E67AC3" w:rsidP="00E67AC3">
      <w:pPr>
        <w:suppressAutoHyphens/>
        <w:spacing w:after="0" w:line="240" w:lineRule="auto"/>
        <w:ind w:firstLine="709"/>
        <w:jc w:val="both"/>
        <w:rPr>
          <w:rFonts w:ascii="Times New Roman" w:eastAsia="Geeza Pro" w:hAnsi="Times New Roman" w:cs="Times New Roman"/>
          <w:kern w:val="1"/>
          <w:sz w:val="24"/>
          <w:szCs w:val="24"/>
          <w:lang w:eastAsia="hi-IN" w:bidi="hi-IN"/>
        </w:rPr>
      </w:pPr>
      <w:r w:rsidRPr="00E67AC3">
        <w:rPr>
          <w:rFonts w:ascii="Times New Roman" w:eastAsia="Geeza Pro" w:hAnsi="Times New Roman" w:cs="Times New Roman"/>
          <w:kern w:val="1"/>
          <w:sz w:val="24"/>
          <w:szCs w:val="24"/>
          <w:lang w:eastAsia="hi-IN" w:bidi="hi-IN"/>
        </w:rPr>
        <w:t xml:space="preserve">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w:t>
      </w:r>
      <w:r w:rsidR="002C20B1">
        <w:rPr>
          <w:rFonts w:ascii="Times New Roman" w:eastAsia="Geeza Pro" w:hAnsi="Times New Roman" w:cs="Times New Roman"/>
          <w:kern w:val="1"/>
          <w:sz w:val="24"/>
          <w:szCs w:val="24"/>
          <w:lang w:eastAsia="hi-IN" w:bidi="hi-IN"/>
        </w:rPr>
        <w:t>обучающимися</w:t>
      </w:r>
      <w:r w:rsidRPr="00E67AC3">
        <w:rPr>
          <w:rFonts w:ascii="Times New Roman" w:eastAsia="Geeza Pro" w:hAnsi="Times New Roman" w:cs="Times New Roman"/>
          <w:kern w:val="1"/>
          <w:sz w:val="24"/>
          <w:szCs w:val="24"/>
          <w:lang w:eastAsia="hi-IN" w:bidi="hi-IN"/>
        </w:rPr>
        <w:t xml:space="preserve"> программ начального и основного общего образования. Объем времени на самостоятельную работу и виды заданий могут определяться с учетом сложившихся педагогических традиций, методической целесообразности и индивидуальных способностей ученика.</w:t>
      </w:r>
    </w:p>
    <w:p w:rsidR="00E67AC3" w:rsidRPr="00E67AC3" w:rsidRDefault="00E67AC3" w:rsidP="00E67AC3">
      <w:pPr>
        <w:suppressAutoHyphens/>
        <w:spacing w:after="0" w:line="240" w:lineRule="auto"/>
        <w:ind w:firstLine="709"/>
        <w:jc w:val="both"/>
        <w:rPr>
          <w:rFonts w:ascii="Times New Roman" w:eastAsia="Geeza Pro" w:hAnsi="Times New Roman" w:cs="Times New Roman"/>
          <w:kern w:val="1"/>
          <w:sz w:val="24"/>
          <w:szCs w:val="24"/>
          <w:lang w:eastAsia="hi-IN" w:bidi="hi-IN"/>
        </w:rPr>
      </w:pPr>
      <w:r w:rsidRPr="00E67AC3">
        <w:rPr>
          <w:rFonts w:ascii="Times New Roman" w:eastAsia="Geeza Pro" w:hAnsi="Times New Roman" w:cs="Times New Roman"/>
          <w:kern w:val="1"/>
          <w:sz w:val="24"/>
          <w:szCs w:val="24"/>
          <w:lang w:eastAsia="hi-IN" w:bidi="hi-IN"/>
        </w:rPr>
        <w:t>Самостоятельные занятия должны быть регулярными и систематическими.</w:t>
      </w:r>
    </w:p>
    <w:p w:rsidR="00E67AC3" w:rsidRPr="00E67AC3" w:rsidRDefault="00E67AC3" w:rsidP="00E67AC3">
      <w:pPr>
        <w:widowControl w:val="0"/>
        <w:suppressAutoHyphens/>
        <w:spacing w:after="0" w:line="240" w:lineRule="auto"/>
        <w:ind w:firstLine="709"/>
        <w:jc w:val="both"/>
        <w:rPr>
          <w:rFonts w:ascii="Times New Roman" w:eastAsia="SimSun" w:hAnsi="Times New Roman" w:cs="Times New Roman"/>
          <w:kern w:val="1"/>
          <w:sz w:val="24"/>
          <w:szCs w:val="24"/>
          <w:lang w:eastAsia="hi-IN" w:bidi="hi-IN"/>
        </w:rPr>
      </w:pPr>
      <w:r w:rsidRPr="00E67AC3">
        <w:rPr>
          <w:rFonts w:ascii="Times New Roman" w:eastAsia="SimSun" w:hAnsi="Times New Roman" w:cs="Times New Roman"/>
          <w:kern w:val="1"/>
          <w:sz w:val="24"/>
          <w:szCs w:val="24"/>
          <w:lang w:eastAsia="hi-IN" w:bidi="hi-IN"/>
        </w:rPr>
        <w:t>Выполнение обучающимся домашнего задания контролируется преподавателем и обеспечивается учебниками, учебно-методическими  изданиями, художественными альбомами, видеоматериалами в соответствии с программными требованиями по предмету.</w:t>
      </w:r>
    </w:p>
    <w:p w:rsidR="00E67AC3" w:rsidRPr="00E67AC3" w:rsidRDefault="00E67AC3" w:rsidP="00E67AC3">
      <w:pPr>
        <w:suppressAutoHyphens/>
        <w:spacing w:after="0" w:line="240" w:lineRule="auto"/>
        <w:jc w:val="both"/>
        <w:rPr>
          <w:rFonts w:ascii="Times New Roman" w:eastAsia="SimSun" w:hAnsi="Times New Roman" w:cs="Times New Roman"/>
          <w:i/>
          <w:kern w:val="1"/>
          <w:sz w:val="24"/>
          <w:szCs w:val="24"/>
          <w:lang w:eastAsia="hi-IN" w:bidi="hi-IN"/>
        </w:rPr>
      </w:pPr>
      <w:r w:rsidRPr="00E67AC3">
        <w:rPr>
          <w:rFonts w:ascii="Times New Roman" w:eastAsia="SimSun" w:hAnsi="Times New Roman" w:cs="Times New Roman"/>
          <w:i/>
          <w:kern w:val="1"/>
          <w:sz w:val="24"/>
          <w:szCs w:val="24"/>
          <w:lang w:eastAsia="hi-IN" w:bidi="hi-IN"/>
        </w:rPr>
        <w:t>Виды  внеаудиторной  работы:</w:t>
      </w:r>
    </w:p>
    <w:p w:rsidR="00E67AC3" w:rsidRPr="00E67AC3" w:rsidRDefault="00E67AC3" w:rsidP="008C1FCA">
      <w:pPr>
        <w:numPr>
          <w:ilvl w:val="0"/>
          <w:numId w:val="30"/>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выполнение  домашнего  задания;</w:t>
      </w:r>
    </w:p>
    <w:p w:rsidR="00E67AC3" w:rsidRPr="00E67AC3" w:rsidRDefault="00E67AC3" w:rsidP="008C1FCA">
      <w:pPr>
        <w:numPr>
          <w:ilvl w:val="0"/>
          <w:numId w:val="30"/>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подготовка  докладов, рефератов;</w:t>
      </w:r>
    </w:p>
    <w:p w:rsidR="00E67AC3" w:rsidRPr="00E67AC3" w:rsidRDefault="00E67AC3" w:rsidP="008C1FCA">
      <w:pPr>
        <w:numPr>
          <w:ilvl w:val="0"/>
          <w:numId w:val="30"/>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посещение учреждений культуры (выставок, театров, концертных  залов  и  др.);</w:t>
      </w:r>
    </w:p>
    <w:p w:rsidR="00E67AC3" w:rsidRPr="00E67AC3" w:rsidRDefault="00E67AC3" w:rsidP="008C1FCA">
      <w:pPr>
        <w:numPr>
          <w:ilvl w:val="0"/>
          <w:numId w:val="30"/>
        </w:numPr>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участие обучающихся в выставках,  творческих мероприятиях и культурно-просветительской деятельности образовательного учреждения и др.</w:t>
      </w:r>
    </w:p>
    <w:p w:rsidR="00E67AC3" w:rsidRPr="00E67AC3" w:rsidRDefault="00E67AC3" w:rsidP="00E67AC3">
      <w:pPr>
        <w:shd w:val="clear" w:color="auto" w:fill="FFFFFF"/>
        <w:spacing w:after="0" w:line="240" w:lineRule="auto"/>
        <w:ind w:firstLine="709"/>
        <w:jc w:val="both"/>
        <w:rPr>
          <w:rFonts w:ascii="Times New Roman" w:hAnsi="Times New Roman" w:cs="Times New Roman"/>
          <w:sz w:val="24"/>
          <w:szCs w:val="24"/>
        </w:rPr>
      </w:pPr>
      <w:r w:rsidRPr="00E67AC3">
        <w:rPr>
          <w:rFonts w:ascii="Times New Roman" w:hAnsi="Times New Roman" w:cs="Times New Roman"/>
          <w:sz w:val="24"/>
          <w:szCs w:val="24"/>
        </w:rPr>
        <w:t xml:space="preserve">Цель самостоятельной работы: формировать у </w:t>
      </w:r>
      <w:r w:rsidR="002C20B1">
        <w:rPr>
          <w:rFonts w:ascii="Times New Roman" w:hAnsi="Times New Roman" w:cs="Times New Roman"/>
          <w:sz w:val="24"/>
          <w:szCs w:val="24"/>
        </w:rPr>
        <w:t>об</w:t>
      </w:r>
      <w:r w:rsidRPr="00E67AC3">
        <w:rPr>
          <w:rFonts w:ascii="Times New Roman" w:hAnsi="Times New Roman" w:cs="Times New Roman"/>
          <w:sz w:val="24"/>
          <w:szCs w:val="24"/>
        </w:rPr>
        <w:t>уча</w:t>
      </w:r>
      <w:r w:rsidR="002C20B1">
        <w:rPr>
          <w:rFonts w:ascii="Times New Roman" w:hAnsi="Times New Roman" w:cs="Times New Roman"/>
          <w:sz w:val="24"/>
          <w:szCs w:val="24"/>
        </w:rPr>
        <w:t>ю</w:t>
      </w:r>
      <w:r w:rsidRPr="00E67AC3">
        <w:rPr>
          <w:rFonts w:ascii="Times New Roman" w:hAnsi="Times New Roman" w:cs="Times New Roman"/>
          <w:sz w:val="24"/>
          <w:szCs w:val="24"/>
        </w:rPr>
        <w:t>щегося способности к саморазвитию, творческому применению полученных знаний, формировать умение использовать справочную и специальную литературу, формировать аналитические способности.</w:t>
      </w:r>
    </w:p>
    <w:p w:rsidR="00E67AC3" w:rsidRPr="00E67AC3" w:rsidRDefault="00E67AC3" w:rsidP="00E67AC3">
      <w:pPr>
        <w:suppressAutoHyphens/>
        <w:spacing w:after="0" w:line="240" w:lineRule="auto"/>
        <w:ind w:firstLine="696"/>
        <w:jc w:val="both"/>
        <w:rPr>
          <w:rFonts w:ascii="Times New Roman" w:eastAsia="SimSun" w:hAnsi="Times New Roman" w:cs="Times New Roman"/>
          <w:kern w:val="1"/>
          <w:sz w:val="24"/>
          <w:szCs w:val="24"/>
          <w:lang w:eastAsia="hi-IN" w:bidi="hi-IN"/>
        </w:rPr>
      </w:pPr>
      <w:r w:rsidRPr="00E67AC3">
        <w:rPr>
          <w:rFonts w:ascii="Times New Roman" w:eastAsia="SimSun" w:hAnsi="Times New Roman" w:cs="Times New Roman"/>
          <w:kern w:val="1"/>
          <w:sz w:val="24"/>
          <w:szCs w:val="24"/>
          <w:lang w:eastAsia="hi-IN" w:bidi="hi-IN"/>
        </w:rPr>
        <w:t xml:space="preserve">Как форма учебно-воспитательного процесса, самостоятельная работа выполняет несколько функций: </w:t>
      </w:r>
    </w:p>
    <w:p w:rsidR="00E67AC3" w:rsidRPr="00E67AC3" w:rsidRDefault="00E67AC3" w:rsidP="008C1FCA">
      <w:pPr>
        <w:numPr>
          <w:ilvl w:val="0"/>
          <w:numId w:val="26"/>
        </w:numPr>
        <w:tabs>
          <w:tab w:val="left" w:pos="993"/>
        </w:tabs>
        <w:suppressAutoHyphens/>
        <w:spacing w:after="0" w:line="240" w:lineRule="auto"/>
        <w:ind w:left="0" w:firstLine="709"/>
        <w:jc w:val="both"/>
        <w:rPr>
          <w:rFonts w:ascii="Times New Roman" w:eastAsia="SimSun" w:hAnsi="Times New Roman" w:cs="Times New Roman"/>
          <w:kern w:val="1"/>
          <w:sz w:val="24"/>
          <w:szCs w:val="24"/>
          <w:lang w:eastAsia="hi-IN" w:bidi="hi-IN"/>
        </w:rPr>
      </w:pPr>
      <w:r w:rsidRPr="00E67AC3">
        <w:rPr>
          <w:rFonts w:ascii="Times New Roman" w:eastAsia="SimSun" w:hAnsi="Times New Roman" w:cs="Times New Roman"/>
          <w:kern w:val="1"/>
          <w:sz w:val="24"/>
          <w:szCs w:val="24"/>
          <w:lang w:eastAsia="hi-IN" w:bidi="hi-IN"/>
        </w:rPr>
        <w:t xml:space="preserve">образовательную (систематизация и закрепление знаний </w:t>
      </w:r>
      <w:r w:rsidR="002C20B1">
        <w:rPr>
          <w:rFonts w:ascii="Times New Roman" w:eastAsia="SimSun" w:hAnsi="Times New Roman" w:cs="Times New Roman"/>
          <w:kern w:val="1"/>
          <w:sz w:val="24"/>
          <w:szCs w:val="24"/>
          <w:lang w:eastAsia="hi-IN" w:bidi="hi-IN"/>
        </w:rPr>
        <w:t>об</w:t>
      </w:r>
      <w:r w:rsidRPr="00E67AC3">
        <w:rPr>
          <w:rFonts w:ascii="Times New Roman" w:eastAsia="SimSun" w:hAnsi="Times New Roman" w:cs="Times New Roman"/>
          <w:kern w:val="1"/>
          <w:sz w:val="24"/>
          <w:szCs w:val="24"/>
          <w:lang w:eastAsia="hi-IN" w:bidi="hi-IN"/>
        </w:rPr>
        <w:t>уча</w:t>
      </w:r>
      <w:r w:rsidR="002C20B1">
        <w:rPr>
          <w:rFonts w:ascii="Times New Roman" w:eastAsia="SimSun" w:hAnsi="Times New Roman" w:cs="Times New Roman"/>
          <w:kern w:val="1"/>
          <w:sz w:val="24"/>
          <w:szCs w:val="24"/>
          <w:lang w:eastAsia="hi-IN" w:bidi="hi-IN"/>
        </w:rPr>
        <w:t>ю</w:t>
      </w:r>
      <w:r w:rsidRPr="00E67AC3">
        <w:rPr>
          <w:rFonts w:ascii="Times New Roman" w:eastAsia="SimSun" w:hAnsi="Times New Roman" w:cs="Times New Roman"/>
          <w:kern w:val="1"/>
          <w:sz w:val="24"/>
          <w:szCs w:val="24"/>
          <w:lang w:eastAsia="hi-IN" w:bidi="hi-IN"/>
        </w:rPr>
        <w:t xml:space="preserve">щихся), </w:t>
      </w:r>
    </w:p>
    <w:p w:rsidR="00E67AC3" w:rsidRPr="00E67AC3" w:rsidRDefault="00E67AC3" w:rsidP="008C1FCA">
      <w:pPr>
        <w:numPr>
          <w:ilvl w:val="0"/>
          <w:numId w:val="26"/>
        </w:numPr>
        <w:tabs>
          <w:tab w:val="left" w:pos="993"/>
        </w:tabs>
        <w:suppressAutoHyphens/>
        <w:spacing w:after="0" w:line="240" w:lineRule="auto"/>
        <w:ind w:left="0" w:firstLine="709"/>
        <w:jc w:val="both"/>
        <w:rPr>
          <w:rFonts w:ascii="Times New Roman" w:eastAsia="SimSun" w:hAnsi="Times New Roman" w:cs="Times New Roman"/>
          <w:kern w:val="1"/>
          <w:sz w:val="24"/>
          <w:szCs w:val="24"/>
          <w:lang w:eastAsia="hi-IN" w:bidi="hi-IN"/>
        </w:rPr>
      </w:pPr>
      <w:r w:rsidRPr="00E67AC3">
        <w:rPr>
          <w:rFonts w:ascii="Times New Roman" w:eastAsia="SimSun" w:hAnsi="Times New Roman" w:cs="Times New Roman"/>
          <w:kern w:val="1"/>
          <w:sz w:val="24"/>
          <w:szCs w:val="24"/>
          <w:lang w:eastAsia="hi-IN" w:bidi="hi-IN"/>
        </w:rPr>
        <w:t xml:space="preserve">развивающую (развитие познавательных способностей </w:t>
      </w:r>
      <w:r w:rsidR="002C20B1">
        <w:rPr>
          <w:rFonts w:ascii="Times New Roman" w:eastAsia="SimSun" w:hAnsi="Times New Roman" w:cs="Times New Roman"/>
          <w:kern w:val="1"/>
          <w:sz w:val="24"/>
          <w:szCs w:val="24"/>
          <w:lang w:eastAsia="hi-IN" w:bidi="hi-IN"/>
        </w:rPr>
        <w:t>об</w:t>
      </w:r>
      <w:r w:rsidRPr="00E67AC3">
        <w:rPr>
          <w:rFonts w:ascii="Times New Roman" w:eastAsia="SimSun" w:hAnsi="Times New Roman" w:cs="Times New Roman"/>
          <w:kern w:val="1"/>
          <w:sz w:val="24"/>
          <w:szCs w:val="24"/>
          <w:lang w:eastAsia="hi-IN" w:bidi="hi-IN"/>
        </w:rPr>
        <w:t>уча</w:t>
      </w:r>
      <w:r w:rsidR="002C20B1">
        <w:rPr>
          <w:rFonts w:ascii="Times New Roman" w:eastAsia="SimSun" w:hAnsi="Times New Roman" w:cs="Times New Roman"/>
          <w:kern w:val="1"/>
          <w:sz w:val="24"/>
          <w:szCs w:val="24"/>
          <w:lang w:eastAsia="hi-IN" w:bidi="hi-IN"/>
        </w:rPr>
        <w:t>ю</w:t>
      </w:r>
      <w:r w:rsidRPr="00E67AC3">
        <w:rPr>
          <w:rFonts w:ascii="Times New Roman" w:eastAsia="SimSun" w:hAnsi="Times New Roman" w:cs="Times New Roman"/>
          <w:kern w:val="1"/>
          <w:sz w:val="24"/>
          <w:szCs w:val="24"/>
          <w:lang w:eastAsia="hi-IN" w:bidi="hi-IN"/>
        </w:rPr>
        <w:t xml:space="preserve">щихся – их внимания, памяти, мышления, речи), </w:t>
      </w:r>
    </w:p>
    <w:p w:rsidR="00E67AC3" w:rsidRPr="00E67AC3" w:rsidRDefault="00E67AC3" w:rsidP="008C1FCA">
      <w:pPr>
        <w:numPr>
          <w:ilvl w:val="0"/>
          <w:numId w:val="26"/>
        </w:numPr>
        <w:tabs>
          <w:tab w:val="left" w:pos="993"/>
        </w:tabs>
        <w:suppressAutoHyphens/>
        <w:spacing w:after="0" w:line="240" w:lineRule="auto"/>
        <w:ind w:left="0" w:firstLine="709"/>
        <w:jc w:val="both"/>
        <w:rPr>
          <w:rFonts w:ascii="Times New Roman" w:eastAsia="SimSun" w:hAnsi="Times New Roman" w:cs="Times New Roman"/>
          <w:kern w:val="1"/>
          <w:sz w:val="24"/>
          <w:szCs w:val="24"/>
          <w:lang w:eastAsia="hi-IN" w:bidi="hi-IN"/>
        </w:rPr>
      </w:pPr>
      <w:r w:rsidRPr="00E67AC3">
        <w:rPr>
          <w:rFonts w:ascii="Times New Roman" w:eastAsia="SimSun" w:hAnsi="Times New Roman" w:cs="Times New Roman"/>
          <w:kern w:val="1"/>
          <w:sz w:val="24"/>
          <w:szCs w:val="24"/>
          <w:lang w:eastAsia="hi-IN" w:bidi="hi-IN"/>
        </w:rPr>
        <w:t>воспитательную (воспитание устойчивых мотивов учебной деятельности, навыков культуры умственного труда, формирование умений самостоятельно добывать знания из различных источников, самоорганизации и самоконтроля, целого ряда ведущих качеств личности – честности, трудолюбия, требовательности к себе, самостоятельности и др.).</w:t>
      </w:r>
    </w:p>
    <w:p w:rsidR="00E67AC3" w:rsidRPr="00E67AC3" w:rsidRDefault="00E67AC3" w:rsidP="00E67AC3">
      <w:pPr>
        <w:shd w:val="clear" w:color="auto" w:fill="FFFFFF"/>
        <w:suppressAutoHyphens/>
        <w:spacing w:after="0" w:line="240" w:lineRule="auto"/>
        <w:ind w:firstLine="696"/>
        <w:jc w:val="both"/>
        <w:rPr>
          <w:rFonts w:ascii="Times New Roman" w:eastAsia="SimSun" w:hAnsi="Times New Roman" w:cs="Times New Roman"/>
          <w:kern w:val="1"/>
          <w:sz w:val="24"/>
          <w:szCs w:val="24"/>
          <w:lang w:eastAsia="hi-IN" w:bidi="hi-IN"/>
        </w:rPr>
      </w:pPr>
      <w:r w:rsidRPr="00E67AC3">
        <w:rPr>
          <w:rFonts w:ascii="Times New Roman" w:eastAsia="SimSun" w:hAnsi="Times New Roman" w:cs="Times New Roman"/>
          <w:kern w:val="1"/>
          <w:sz w:val="24"/>
          <w:szCs w:val="24"/>
          <w:lang w:eastAsia="hi-IN" w:bidi="hi-IN"/>
        </w:rPr>
        <w:t xml:space="preserve">Выполнение самостоятельной работы (подготовка  сообщений,  написание  докладов, рефератов) </w:t>
      </w:r>
      <w:r w:rsidR="002C20B1">
        <w:rPr>
          <w:rFonts w:ascii="Times New Roman" w:eastAsia="SimSun" w:hAnsi="Times New Roman" w:cs="Times New Roman"/>
          <w:kern w:val="1"/>
          <w:sz w:val="24"/>
          <w:szCs w:val="24"/>
          <w:lang w:eastAsia="hi-IN" w:bidi="hi-IN"/>
        </w:rPr>
        <w:t>об</w:t>
      </w:r>
      <w:r w:rsidRPr="00E67AC3">
        <w:rPr>
          <w:rFonts w:ascii="Times New Roman" w:eastAsia="SimSun" w:hAnsi="Times New Roman" w:cs="Times New Roman"/>
          <w:kern w:val="1"/>
          <w:sz w:val="24"/>
          <w:szCs w:val="24"/>
          <w:lang w:eastAsia="hi-IN" w:bidi="hi-IN"/>
        </w:rPr>
        <w:t>уча</w:t>
      </w:r>
      <w:r w:rsidR="002C20B1">
        <w:rPr>
          <w:rFonts w:ascii="Times New Roman" w:eastAsia="SimSun" w:hAnsi="Times New Roman" w:cs="Times New Roman"/>
          <w:kern w:val="1"/>
          <w:sz w:val="24"/>
          <w:szCs w:val="24"/>
          <w:lang w:eastAsia="hi-IN" w:bidi="hi-IN"/>
        </w:rPr>
        <w:t>ю</w:t>
      </w:r>
      <w:r w:rsidRPr="00E67AC3">
        <w:rPr>
          <w:rFonts w:ascii="Times New Roman" w:eastAsia="SimSun" w:hAnsi="Times New Roman" w:cs="Times New Roman"/>
          <w:kern w:val="1"/>
          <w:sz w:val="24"/>
          <w:szCs w:val="24"/>
          <w:lang w:eastAsia="hi-IN" w:bidi="hi-IN"/>
        </w:rPr>
        <w:t>щихся:</w:t>
      </w:r>
    </w:p>
    <w:p w:rsidR="00E67AC3" w:rsidRPr="00E67AC3" w:rsidRDefault="00E67AC3" w:rsidP="008C1FCA">
      <w:pPr>
        <w:numPr>
          <w:ilvl w:val="0"/>
          <w:numId w:val="31"/>
        </w:numPr>
        <w:shd w:val="clear" w:color="auto" w:fill="FFFFFF"/>
        <w:suppressAutoHyphens/>
        <w:spacing w:after="0" w:line="240" w:lineRule="auto"/>
        <w:ind w:left="0"/>
        <w:jc w:val="both"/>
        <w:rPr>
          <w:rFonts w:ascii="Times New Roman" w:eastAsia="SimSun" w:hAnsi="Times New Roman" w:cs="Times New Roman"/>
          <w:kern w:val="1"/>
          <w:sz w:val="24"/>
          <w:szCs w:val="24"/>
          <w:lang w:eastAsia="hi-IN" w:bidi="hi-IN"/>
        </w:rPr>
      </w:pPr>
      <w:r w:rsidRPr="00E67AC3">
        <w:rPr>
          <w:rFonts w:ascii="Times New Roman" w:eastAsia="SimSun" w:hAnsi="Times New Roman" w:cs="Times New Roman"/>
          <w:kern w:val="1"/>
          <w:sz w:val="24"/>
          <w:szCs w:val="24"/>
          <w:lang w:eastAsia="hi-IN" w:bidi="hi-IN"/>
        </w:rPr>
        <w:t xml:space="preserve"> способствует лучшему  усвоению  полученных знаний;</w:t>
      </w:r>
    </w:p>
    <w:p w:rsidR="00E67AC3" w:rsidRPr="00E67AC3" w:rsidRDefault="00E67AC3" w:rsidP="008C1FCA">
      <w:pPr>
        <w:numPr>
          <w:ilvl w:val="0"/>
          <w:numId w:val="31"/>
        </w:numPr>
        <w:shd w:val="clear" w:color="auto" w:fill="FFFFFF"/>
        <w:spacing w:after="0" w:line="240" w:lineRule="auto"/>
        <w:ind w:left="0"/>
        <w:jc w:val="both"/>
        <w:rPr>
          <w:rFonts w:ascii="Times New Roman" w:hAnsi="Times New Roman" w:cs="Times New Roman"/>
          <w:sz w:val="24"/>
          <w:szCs w:val="24"/>
        </w:rPr>
      </w:pPr>
      <w:r w:rsidRPr="00E67AC3">
        <w:rPr>
          <w:rFonts w:ascii="Times New Roman" w:hAnsi="Times New Roman" w:cs="Times New Roman"/>
          <w:sz w:val="24"/>
          <w:szCs w:val="24"/>
        </w:rPr>
        <w:t xml:space="preserve"> формирует  потребность в самообразовании, максимально развивает познавательные и творческие способности личности;</w:t>
      </w:r>
    </w:p>
    <w:p w:rsidR="00E67AC3" w:rsidRPr="00E67AC3" w:rsidRDefault="00E67AC3" w:rsidP="008C1FCA">
      <w:pPr>
        <w:numPr>
          <w:ilvl w:val="0"/>
          <w:numId w:val="31"/>
        </w:numPr>
        <w:shd w:val="clear" w:color="auto" w:fill="FFFFFF"/>
        <w:suppressAutoHyphens/>
        <w:spacing w:after="0" w:line="240" w:lineRule="auto"/>
        <w:ind w:left="0"/>
        <w:jc w:val="both"/>
        <w:rPr>
          <w:rFonts w:ascii="Times New Roman" w:eastAsia="SimSun" w:hAnsi="Times New Roman" w:cs="Times New Roman"/>
          <w:kern w:val="1"/>
          <w:sz w:val="24"/>
          <w:szCs w:val="24"/>
          <w:lang w:eastAsia="hi-IN" w:bidi="hi-IN"/>
        </w:rPr>
      </w:pPr>
      <w:r w:rsidRPr="00E67AC3">
        <w:rPr>
          <w:rFonts w:ascii="Times New Roman" w:eastAsia="SimSun" w:hAnsi="Times New Roman" w:cs="Times New Roman"/>
          <w:kern w:val="1"/>
          <w:sz w:val="24"/>
          <w:szCs w:val="24"/>
          <w:lang w:eastAsia="hi-IN" w:bidi="hi-IN"/>
        </w:rPr>
        <w:t xml:space="preserve"> формирует навыки планирования и организации учебного времени, расширяет кругозор;</w:t>
      </w:r>
    </w:p>
    <w:p w:rsidR="00E67AC3" w:rsidRPr="00E67AC3" w:rsidRDefault="00E67AC3" w:rsidP="008C1FCA">
      <w:pPr>
        <w:numPr>
          <w:ilvl w:val="0"/>
          <w:numId w:val="31"/>
        </w:numPr>
        <w:shd w:val="clear" w:color="auto" w:fill="FFFFFF"/>
        <w:suppressAutoHyphens/>
        <w:spacing w:after="0" w:line="240" w:lineRule="auto"/>
        <w:ind w:left="0"/>
        <w:jc w:val="both"/>
        <w:rPr>
          <w:rFonts w:ascii="Times New Roman" w:eastAsia="SimSun" w:hAnsi="Times New Roman" w:cs="Times New Roman"/>
          <w:kern w:val="1"/>
          <w:sz w:val="24"/>
          <w:szCs w:val="24"/>
          <w:lang w:eastAsia="hi-IN" w:bidi="hi-IN"/>
        </w:rPr>
      </w:pPr>
      <w:r w:rsidRPr="00E67AC3">
        <w:rPr>
          <w:rFonts w:ascii="Times New Roman" w:eastAsia="SimSun" w:hAnsi="Times New Roman" w:cs="Times New Roman"/>
          <w:kern w:val="1"/>
          <w:sz w:val="24"/>
          <w:szCs w:val="24"/>
          <w:lang w:eastAsia="hi-IN" w:bidi="hi-IN"/>
        </w:rPr>
        <w:t xml:space="preserve"> учит правильному сочетанию объема аудиторной и внеаудиторной самостоятельной работы.</w:t>
      </w:r>
    </w:p>
    <w:p w:rsidR="00E67AC3" w:rsidRPr="00E67AC3" w:rsidRDefault="00E67AC3" w:rsidP="00E67AC3">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r w:rsidRPr="00E67AC3">
        <w:rPr>
          <w:rFonts w:ascii="Times New Roman" w:eastAsia="SimSun" w:hAnsi="Times New Roman" w:cs="Times New Roman"/>
          <w:kern w:val="1"/>
          <w:sz w:val="24"/>
          <w:szCs w:val="24"/>
          <w:lang w:eastAsia="hi-IN" w:bidi="hi-IN"/>
        </w:rPr>
        <w:t xml:space="preserve"> </w:t>
      </w:r>
      <w:r w:rsidRPr="00E67AC3">
        <w:rPr>
          <w:rFonts w:ascii="Times New Roman" w:eastAsia="SimSun" w:hAnsi="Times New Roman" w:cs="Times New Roman"/>
          <w:kern w:val="1"/>
          <w:sz w:val="24"/>
          <w:szCs w:val="24"/>
          <w:lang w:eastAsia="hi-IN" w:bidi="hi-IN"/>
        </w:rPr>
        <w:tab/>
        <w:t xml:space="preserve">Методически правильная организация работы </w:t>
      </w:r>
      <w:r w:rsidR="002C20B1">
        <w:rPr>
          <w:rFonts w:ascii="Times New Roman" w:eastAsia="SimSun" w:hAnsi="Times New Roman" w:cs="Times New Roman"/>
          <w:kern w:val="1"/>
          <w:sz w:val="24"/>
          <w:szCs w:val="24"/>
          <w:lang w:eastAsia="hi-IN" w:bidi="hi-IN"/>
        </w:rPr>
        <w:t>об</w:t>
      </w:r>
      <w:r w:rsidRPr="00E67AC3">
        <w:rPr>
          <w:rFonts w:ascii="Times New Roman" w:eastAsia="SimSun" w:hAnsi="Times New Roman" w:cs="Times New Roman"/>
          <w:kern w:val="1"/>
          <w:sz w:val="24"/>
          <w:szCs w:val="24"/>
          <w:lang w:eastAsia="hi-IN" w:bidi="hi-IN"/>
        </w:rPr>
        <w:t>уча</w:t>
      </w:r>
      <w:r w:rsidR="002C20B1">
        <w:rPr>
          <w:rFonts w:ascii="Times New Roman" w:eastAsia="SimSun" w:hAnsi="Times New Roman" w:cs="Times New Roman"/>
          <w:kern w:val="1"/>
          <w:sz w:val="24"/>
          <w:szCs w:val="24"/>
          <w:lang w:eastAsia="hi-IN" w:bidi="hi-IN"/>
        </w:rPr>
        <w:t>ю</w:t>
      </w:r>
      <w:r w:rsidRPr="00E67AC3">
        <w:rPr>
          <w:rFonts w:ascii="Times New Roman" w:eastAsia="SimSun" w:hAnsi="Times New Roman" w:cs="Times New Roman"/>
          <w:kern w:val="1"/>
          <w:sz w:val="24"/>
          <w:szCs w:val="24"/>
          <w:lang w:eastAsia="hi-IN" w:bidi="hi-IN"/>
        </w:rPr>
        <w:t xml:space="preserve">щегося в аудитории и вне ее, консультационная помощь, обеспечение </w:t>
      </w:r>
      <w:r w:rsidR="002C20B1">
        <w:rPr>
          <w:rFonts w:ascii="Times New Roman" w:eastAsia="SimSun" w:hAnsi="Times New Roman" w:cs="Times New Roman"/>
          <w:kern w:val="1"/>
          <w:sz w:val="24"/>
          <w:szCs w:val="24"/>
          <w:lang w:eastAsia="hi-IN" w:bidi="hi-IN"/>
        </w:rPr>
        <w:t>об</w:t>
      </w:r>
      <w:r w:rsidRPr="00E67AC3">
        <w:rPr>
          <w:rFonts w:ascii="Times New Roman" w:eastAsia="SimSun" w:hAnsi="Times New Roman" w:cs="Times New Roman"/>
          <w:kern w:val="1"/>
          <w:sz w:val="24"/>
          <w:szCs w:val="24"/>
          <w:lang w:eastAsia="hi-IN" w:bidi="hi-IN"/>
        </w:rPr>
        <w:t>уча</w:t>
      </w:r>
      <w:r w:rsidR="002C20B1">
        <w:rPr>
          <w:rFonts w:ascii="Times New Roman" w:eastAsia="SimSun" w:hAnsi="Times New Roman" w:cs="Times New Roman"/>
          <w:kern w:val="1"/>
          <w:sz w:val="24"/>
          <w:szCs w:val="24"/>
          <w:lang w:eastAsia="hi-IN" w:bidi="hi-IN"/>
        </w:rPr>
        <w:t>ю</w:t>
      </w:r>
      <w:r w:rsidRPr="00E67AC3">
        <w:rPr>
          <w:rFonts w:ascii="Times New Roman" w:eastAsia="SimSun" w:hAnsi="Times New Roman" w:cs="Times New Roman"/>
          <w:kern w:val="1"/>
          <w:sz w:val="24"/>
          <w:szCs w:val="24"/>
          <w:lang w:eastAsia="hi-IN" w:bidi="hi-IN"/>
        </w:rPr>
        <w:t xml:space="preserve">щегося необходимыми методическими материалами позволяет эффективно организовать внеаудиторную работу </w:t>
      </w:r>
      <w:r w:rsidR="002C20B1">
        <w:rPr>
          <w:rFonts w:ascii="Times New Roman" w:eastAsia="SimSun" w:hAnsi="Times New Roman" w:cs="Times New Roman"/>
          <w:kern w:val="1"/>
          <w:sz w:val="24"/>
          <w:szCs w:val="24"/>
          <w:lang w:eastAsia="hi-IN" w:bidi="hi-IN"/>
        </w:rPr>
        <w:t>об</w:t>
      </w:r>
      <w:r w:rsidRPr="00E67AC3">
        <w:rPr>
          <w:rFonts w:ascii="Times New Roman" w:eastAsia="SimSun" w:hAnsi="Times New Roman" w:cs="Times New Roman"/>
          <w:kern w:val="1"/>
          <w:sz w:val="24"/>
          <w:szCs w:val="24"/>
          <w:lang w:eastAsia="hi-IN" w:bidi="hi-IN"/>
        </w:rPr>
        <w:t>уча</w:t>
      </w:r>
      <w:r w:rsidR="002C20B1">
        <w:rPr>
          <w:rFonts w:ascii="Times New Roman" w:eastAsia="SimSun" w:hAnsi="Times New Roman" w:cs="Times New Roman"/>
          <w:kern w:val="1"/>
          <w:sz w:val="24"/>
          <w:szCs w:val="24"/>
          <w:lang w:eastAsia="hi-IN" w:bidi="hi-IN"/>
        </w:rPr>
        <w:t>ю</w:t>
      </w:r>
      <w:r w:rsidRPr="00E67AC3">
        <w:rPr>
          <w:rFonts w:ascii="Times New Roman" w:eastAsia="SimSun" w:hAnsi="Times New Roman" w:cs="Times New Roman"/>
          <w:kern w:val="1"/>
          <w:sz w:val="24"/>
          <w:szCs w:val="24"/>
          <w:lang w:eastAsia="hi-IN" w:bidi="hi-IN"/>
        </w:rPr>
        <w:t>щихся.</w:t>
      </w:r>
    </w:p>
    <w:p w:rsidR="00E67AC3" w:rsidRPr="00E67AC3" w:rsidRDefault="00E67AC3" w:rsidP="00E67AC3">
      <w:pPr>
        <w:shd w:val="clear" w:color="auto" w:fill="FFFFFF"/>
        <w:suppressAutoHyphens/>
        <w:spacing w:after="0" w:line="240" w:lineRule="auto"/>
        <w:ind w:firstLine="11"/>
        <w:jc w:val="both"/>
        <w:rPr>
          <w:rFonts w:ascii="Times New Roman" w:eastAsia="SimSun" w:hAnsi="Times New Roman" w:cs="Times New Roman"/>
          <w:kern w:val="1"/>
          <w:sz w:val="24"/>
          <w:szCs w:val="24"/>
          <w:lang w:eastAsia="hi-IN" w:bidi="hi-IN"/>
        </w:rPr>
      </w:pPr>
      <w:r w:rsidRPr="00E67AC3">
        <w:rPr>
          <w:rFonts w:ascii="Times New Roman" w:eastAsia="SimSun" w:hAnsi="Times New Roman" w:cs="Times New Roman"/>
          <w:kern w:val="1"/>
          <w:sz w:val="24"/>
          <w:szCs w:val="24"/>
          <w:lang w:eastAsia="hi-IN" w:bidi="hi-IN"/>
        </w:rPr>
        <w:tab/>
        <w:t>Контроль со стороны преподавателя обеспечивает эффективность выполнения учащимися самостоятельной работы.</w:t>
      </w:r>
    </w:p>
    <w:p w:rsidR="00E67AC3" w:rsidRPr="00E67AC3" w:rsidRDefault="00E67AC3" w:rsidP="008C1FCA">
      <w:pPr>
        <w:numPr>
          <w:ilvl w:val="0"/>
          <w:numId w:val="18"/>
        </w:numPr>
        <w:spacing w:after="0" w:line="240" w:lineRule="auto"/>
        <w:ind w:left="0" w:firstLine="0"/>
        <w:jc w:val="center"/>
        <w:rPr>
          <w:rFonts w:ascii="Times New Roman" w:hAnsi="Times New Roman" w:cs="Times New Roman"/>
          <w:b/>
          <w:sz w:val="24"/>
          <w:szCs w:val="24"/>
        </w:rPr>
      </w:pPr>
      <w:r w:rsidRPr="00E67AC3">
        <w:rPr>
          <w:rFonts w:ascii="Times New Roman" w:hAnsi="Times New Roman" w:cs="Times New Roman"/>
          <w:b/>
          <w:sz w:val="24"/>
          <w:szCs w:val="24"/>
        </w:rPr>
        <w:tab/>
        <w:t xml:space="preserve">СПИСОК ЛИТЕРАТУРЫ </w:t>
      </w:r>
    </w:p>
    <w:p w:rsidR="00E67AC3" w:rsidRPr="00E21F89" w:rsidRDefault="00E67AC3" w:rsidP="00E67AC3">
      <w:pPr>
        <w:spacing w:after="0" w:line="240" w:lineRule="auto"/>
        <w:jc w:val="both"/>
        <w:rPr>
          <w:rFonts w:ascii="Times New Roman" w:hAnsi="Times New Roman" w:cs="Times New Roman"/>
          <w:b/>
          <w:i/>
        </w:rPr>
      </w:pPr>
      <w:r w:rsidRPr="00E21F89">
        <w:rPr>
          <w:rFonts w:ascii="Times New Roman" w:hAnsi="Times New Roman" w:cs="Times New Roman"/>
          <w:b/>
          <w:i/>
        </w:rPr>
        <w:t>Список рекомендуемой учебной и методической литературы</w:t>
      </w:r>
    </w:p>
    <w:p w:rsidR="00E67AC3" w:rsidRPr="00E21F89" w:rsidRDefault="00E67AC3" w:rsidP="008C1FCA">
      <w:pPr>
        <w:numPr>
          <w:ilvl w:val="0"/>
          <w:numId w:val="27"/>
        </w:numPr>
        <w:spacing w:after="0" w:line="240" w:lineRule="auto"/>
        <w:ind w:left="0"/>
        <w:jc w:val="both"/>
        <w:rPr>
          <w:rFonts w:ascii="Times New Roman" w:hAnsi="Times New Roman" w:cs="Times New Roman"/>
          <w:bCs/>
        </w:rPr>
      </w:pPr>
      <w:r w:rsidRPr="00E21F89">
        <w:rPr>
          <w:rFonts w:ascii="Times New Roman" w:hAnsi="Times New Roman" w:cs="Times New Roman"/>
          <w:bCs/>
          <w:i/>
        </w:rPr>
        <w:t>Бартенев И.А.</w:t>
      </w:r>
      <w:r w:rsidRPr="00E21F89">
        <w:rPr>
          <w:rFonts w:ascii="Times New Roman" w:hAnsi="Times New Roman" w:cs="Times New Roman"/>
          <w:bCs/>
        </w:rPr>
        <w:t xml:space="preserve"> Основы архитектурных знаний для художников.  М.: Искусство, 1964. – 344 с., ил.</w:t>
      </w:r>
    </w:p>
    <w:p w:rsidR="00E67AC3" w:rsidRPr="00E21F89" w:rsidRDefault="00E67AC3" w:rsidP="008C1FCA">
      <w:pPr>
        <w:numPr>
          <w:ilvl w:val="0"/>
          <w:numId w:val="27"/>
        </w:numPr>
        <w:spacing w:after="0" w:line="240" w:lineRule="auto"/>
        <w:ind w:left="0"/>
        <w:jc w:val="both"/>
        <w:rPr>
          <w:rFonts w:ascii="Times New Roman" w:hAnsi="Times New Roman" w:cs="Times New Roman"/>
          <w:bCs/>
        </w:rPr>
      </w:pPr>
      <w:r w:rsidRPr="00E21F89">
        <w:rPr>
          <w:rFonts w:ascii="Times New Roman" w:hAnsi="Times New Roman" w:cs="Times New Roman"/>
          <w:bCs/>
          <w:i/>
        </w:rPr>
        <w:t>Бартенев И.А., Батажкова И.А</w:t>
      </w:r>
      <w:r w:rsidRPr="00E21F89">
        <w:rPr>
          <w:rFonts w:ascii="Times New Roman" w:hAnsi="Times New Roman" w:cs="Times New Roman"/>
          <w:bCs/>
        </w:rPr>
        <w:t>. Очерки архитектурных стилей.  М.: Искусство, 1984. – 352 с.</w:t>
      </w:r>
    </w:p>
    <w:p w:rsidR="00E67AC3" w:rsidRPr="00E21F89" w:rsidRDefault="00E67AC3" w:rsidP="008C1FCA">
      <w:pPr>
        <w:numPr>
          <w:ilvl w:val="0"/>
          <w:numId w:val="27"/>
        </w:numPr>
        <w:spacing w:after="0" w:line="240" w:lineRule="auto"/>
        <w:ind w:left="0"/>
        <w:jc w:val="both"/>
        <w:rPr>
          <w:rFonts w:ascii="Times New Roman" w:hAnsi="Times New Roman" w:cs="Times New Roman"/>
          <w:bCs/>
        </w:rPr>
      </w:pPr>
      <w:r w:rsidRPr="00E21F89">
        <w:rPr>
          <w:rFonts w:ascii="Times New Roman" w:hAnsi="Times New Roman" w:cs="Times New Roman"/>
          <w:bCs/>
          <w:i/>
        </w:rPr>
        <w:t>Белов А. М., Вязовикина К. А., Данилова А. А. и др.</w:t>
      </w:r>
      <w:r w:rsidRPr="00E21F89">
        <w:rPr>
          <w:rFonts w:ascii="Times New Roman" w:hAnsi="Times New Roman" w:cs="Times New Roman"/>
          <w:bCs/>
        </w:rPr>
        <w:t xml:space="preserve"> Искусство: Научно-популярное издание для детей.  М.: ЗАО «</w:t>
      </w:r>
      <w:r w:rsidR="006D5CB9" w:rsidRPr="00E21F89">
        <w:rPr>
          <w:rFonts w:ascii="Times New Roman" w:hAnsi="Times New Roman" w:cs="Times New Roman"/>
          <w:bCs/>
        </w:rPr>
        <w:t xml:space="preserve">РОСМЭН-ПРЕСС», 2008. – 416 с. </w:t>
      </w:r>
    </w:p>
    <w:p w:rsidR="00E67AC3" w:rsidRPr="00E21F89" w:rsidRDefault="00E67AC3" w:rsidP="008C1FCA">
      <w:pPr>
        <w:numPr>
          <w:ilvl w:val="0"/>
          <w:numId w:val="27"/>
        </w:numPr>
        <w:spacing w:after="0" w:line="240" w:lineRule="auto"/>
        <w:ind w:left="0"/>
        <w:jc w:val="both"/>
        <w:rPr>
          <w:rFonts w:ascii="Times New Roman" w:hAnsi="Times New Roman" w:cs="Times New Roman"/>
          <w:bCs/>
        </w:rPr>
      </w:pPr>
      <w:r w:rsidRPr="00E21F89">
        <w:rPr>
          <w:rFonts w:ascii="Times New Roman" w:hAnsi="Times New Roman" w:cs="Times New Roman"/>
          <w:bCs/>
          <w:i/>
        </w:rPr>
        <w:t>Бенуа А.Н.</w:t>
      </w:r>
      <w:r w:rsidRPr="00E21F89">
        <w:rPr>
          <w:rFonts w:ascii="Times New Roman" w:hAnsi="Times New Roman" w:cs="Times New Roman"/>
          <w:bCs/>
        </w:rPr>
        <w:t xml:space="preserve"> История живописи всех времен и народов. Т.1.  СПб.: Издательский дом «Нева», 2002.  – 544 с.</w:t>
      </w:r>
    </w:p>
    <w:p w:rsidR="00E67AC3" w:rsidRPr="00E21F89" w:rsidRDefault="00E67AC3" w:rsidP="008C1FCA">
      <w:pPr>
        <w:numPr>
          <w:ilvl w:val="0"/>
          <w:numId w:val="27"/>
        </w:numPr>
        <w:spacing w:after="0" w:line="240" w:lineRule="auto"/>
        <w:ind w:left="0"/>
        <w:jc w:val="both"/>
        <w:rPr>
          <w:rFonts w:ascii="Times New Roman" w:hAnsi="Times New Roman" w:cs="Times New Roman"/>
          <w:bCs/>
        </w:rPr>
      </w:pPr>
      <w:r w:rsidRPr="00E21F89">
        <w:rPr>
          <w:rFonts w:ascii="Times New Roman" w:hAnsi="Times New Roman" w:cs="Times New Roman"/>
          <w:bCs/>
          <w:i/>
        </w:rPr>
        <w:t>Бенуа А.Н.</w:t>
      </w:r>
      <w:r w:rsidRPr="00E21F89">
        <w:rPr>
          <w:rFonts w:ascii="Times New Roman" w:hAnsi="Times New Roman" w:cs="Times New Roman"/>
          <w:bCs/>
        </w:rPr>
        <w:t xml:space="preserve"> История живописи всех времен и народов. Т. 2.- СПб.: Издательский дом «Нева», 2002.– 512 с.</w:t>
      </w:r>
    </w:p>
    <w:p w:rsidR="006D5CB9" w:rsidRPr="00E21F89" w:rsidRDefault="00E67AC3" w:rsidP="008C1FCA">
      <w:pPr>
        <w:numPr>
          <w:ilvl w:val="0"/>
          <w:numId w:val="27"/>
        </w:numPr>
        <w:spacing w:after="0" w:line="240" w:lineRule="auto"/>
        <w:ind w:left="0"/>
        <w:jc w:val="both"/>
        <w:rPr>
          <w:rFonts w:ascii="Times New Roman" w:hAnsi="Times New Roman" w:cs="Times New Roman"/>
          <w:bCs/>
        </w:rPr>
      </w:pPr>
      <w:r w:rsidRPr="00E21F89">
        <w:rPr>
          <w:rFonts w:ascii="Times New Roman" w:hAnsi="Times New Roman" w:cs="Times New Roman"/>
          <w:bCs/>
          <w:i/>
        </w:rPr>
        <w:t>Бирюкова Н.В.</w:t>
      </w:r>
      <w:r w:rsidRPr="00E21F89">
        <w:rPr>
          <w:rFonts w:ascii="Times New Roman" w:hAnsi="Times New Roman" w:cs="Times New Roman"/>
          <w:bCs/>
        </w:rPr>
        <w:t xml:space="preserve"> История архитектуры: Учебное пособие.  М.: ИНФРА-М, 2006. – 367 с. </w:t>
      </w:r>
    </w:p>
    <w:p w:rsidR="00E67AC3" w:rsidRPr="00E21F89" w:rsidRDefault="00E67AC3" w:rsidP="008C1FCA">
      <w:pPr>
        <w:numPr>
          <w:ilvl w:val="0"/>
          <w:numId w:val="27"/>
        </w:numPr>
        <w:spacing w:after="0" w:line="240" w:lineRule="auto"/>
        <w:ind w:left="0"/>
        <w:jc w:val="both"/>
        <w:rPr>
          <w:rFonts w:ascii="Times New Roman" w:hAnsi="Times New Roman" w:cs="Times New Roman"/>
          <w:bCs/>
        </w:rPr>
      </w:pPr>
      <w:r w:rsidRPr="00E21F89">
        <w:rPr>
          <w:rFonts w:ascii="Times New Roman" w:hAnsi="Times New Roman" w:cs="Times New Roman"/>
          <w:bCs/>
          <w:i/>
        </w:rPr>
        <w:t xml:space="preserve">Брунов Н.И. </w:t>
      </w:r>
      <w:r w:rsidRPr="00E21F89">
        <w:rPr>
          <w:rFonts w:ascii="Times New Roman" w:hAnsi="Times New Roman" w:cs="Times New Roman"/>
          <w:bCs/>
        </w:rPr>
        <w:t>Очерки по истории архитектуры. Т.1  М.: ЗАО Центрполиграф, 2003. – 400 с.: ил.</w:t>
      </w:r>
    </w:p>
    <w:p w:rsidR="00E67AC3" w:rsidRPr="00E21F89" w:rsidRDefault="00E67AC3" w:rsidP="008C1FCA">
      <w:pPr>
        <w:numPr>
          <w:ilvl w:val="0"/>
          <w:numId w:val="27"/>
        </w:numPr>
        <w:spacing w:after="0" w:line="240" w:lineRule="auto"/>
        <w:ind w:left="0"/>
        <w:jc w:val="both"/>
        <w:rPr>
          <w:rFonts w:ascii="Times New Roman" w:hAnsi="Times New Roman" w:cs="Times New Roman"/>
          <w:bCs/>
        </w:rPr>
      </w:pPr>
      <w:r w:rsidRPr="00E21F89">
        <w:rPr>
          <w:rFonts w:ascii="Times New Roman" w:hAnsi="Times New Roman" w:cs="Times New Roman"/>
          <w:bCs/>
          <w:i/>
        </w:rPr>
        <w:t>Дмитриева Н.А.</w:t>
      </w:r>
      <w:r w:rsidRPr="00E21F89">
        <w:rPr>
          <w:rFonts w:ascii="Times New Roman" w:hAnsi="Times New Roman" w:cs="Times New Roman"/>
          <w:bCs/>
        </w:rPr>
        <w:t xml:space="preserve"> Краткая история искусств Вып.1: От древнейших времён по XVI век / Н. А. Дмитриева. - 4-е изд., стер.  М.: Искусство, 1986. - 318: ил.</w:t>
      </w:r>
    </w:p>
    <w:p w:rsidR="00E67AC3" w:rsidRPr="00E21F89" w:rsidRDefault="00E67AC3" w:rsidP="008C1FCA">
      <w:pPr>
        <w:numPr>
          <w:ilvl w:val="0"/>
          <w:numId w:val="27"/>
        </w:numPr>
        <w:spacing w:after="0" w:line="240" w:lineRule="auto"/>
        <w:ind w:left="0"/>
        <w:jc w:val="both"/>
        <w:rPr>
          <w:rFonts w:ascii="Times New Roman" w:hAnsi="Times New Roman" w:cs="Times New Roman"/>
          <w:bCs/>
        </w:rPr>
      </w:pPr>
      <w:r w:rsidRPr="00E21F89">
        <w:rPr>
          <w:rFonts w:ascii="Times New Roman" w:hAnsi="Times New Roman" w:cs="Times New Roman"/>
          <w:bCs/>
          <w:i/>
        </w:rPr>
        <w:t>Ильина Т. В.</w:t>
      </w:r>
      <w:r w:rsidRPr="00E21F89">
        <w:rPr>
          <w:rFonts w:ascii="Times New Roman" w:hAnsi="Times New Roman" w:cs="Times New Roman"/>
          <w:bCs/>
        </w:rPr>
        <w:t xml:space="preserve"> История искусств. Западноевропейское искусство: Учеб. – 3-е изд., перераб. и доп.  М.: Высш. шк., 2000. – 368 с.: ил.</w:t>
      </w:r>
    </w:p>
    <w:p w:rsidR="00E67AC3" w:rsidRPr="00E21F89" w:rsidRDefault="00E67AC3" w:rsidP="008C1FCA">
      <w:pPr>
        <w:numPr>
          <w:ilvl w:val="0"/>
          <w:numId w:val="27"/>
        </w:numPr>
        <w:spacing w:after="0" w:line="240" w:lineRule="auto"/>
        <w:ind w:left="0"/>
        <w:jc w:val="both"/>
        <w:rPr>
          <w:rFonts w:ascii="Times New Roman" w:hAnsi="Times New Roman" w:cs="Times New Roman"/>
          <w:bCs/>
        </w:rPr>
      </w:pPr>
      <w:r w:rsidRPr="00E21F89">
        <w:rPr>
          <w:rFonts w:ascii="Times New Roman" w:hAnsi="Times New Roman" w:cs="Times New Roman"/>
          <w:bCs/>
          <w:i/>
        </w:rPr>
        <w:t>Ильина Т. В.</w:t>
      </w:r>
      <w:r w:rsidRPr="00E21F89">
        <w:rPr>
          <w:rFonts w:ascii="Times New Roman" w:hAnsi="Times New Roman" w:cs="Times New Roman"/>
          <w:bCs/>
        </w:rPr>
        <w:t xml:space="preserve"> История искусств. Отечественное искусство: Учебник. – 3-е изд., перераб. и доп. М.: Высш. шк., 2000. – 407 с.; ил.</w:t>
      </w:r>
    </w:p>
    <w:p w:rsidR="00E67AC3" w:rsidRPr="00E21F89" w:rsidRDefault="00E67AC3" w:rsidP="008C1FCA">
      <w:pPr>
        <w:numPr>
          <w:ilvl w:val="0"/>
          <w:numId w:val="27"/>
        </w:numPr>
        <w:spacing w:after="0" w:line="240" w:lineRule="auto"/>
        <w:ind w:left="0"/>
        <w:jc w:val="both"/>
        <w:rPr>
          <w:rFonts w:ascii="Times New Roman" w:hAnsi="Times New Roman" w:cs="Times New Roman"/>
          <w:bCs/>
        </w:rPr>
      </w:pPr>
      <w:r w:rsidRPr="00E21F89">
        <w:rPr>
          <w:rFonts w:ascii="Times New Roman" w:hAnsi="Times New Roman" w:cs="Times New Roman"/>
          <w:bCs/>
          <w:i/>
        </w:rPr>
        <w:t xml:space="preserve">История зарубежного искусства. </w:t>
      </w:r>
      <w:r w:rsidRPr="00E21F89">
        <w:rPr>
          <w:rFonts w:ascii="Times New Roman" w:hAnsi="Times New Roman" w:cs="Times New Roman"/>
          <w:bCs/>
        </w:rPr>
        <w:t xml:space="preserve">/ </w:t>
      </w:r>
      <w:r w:rsidR="006D5CB9" w:rsidRPr="00E21F89">
        <w:rPr>
          <w:rFonts w:ascii="Times New Roman" w:hAnsi="Times New Roman" w:cs="Times New Roman"/>
          <w:bCs/>
        </w:rPr>
        <w:t>п</w:t>
      </w:r>
      <w:r w:rsidRPr="00E21F89">
        <w:rPr>
          <w:rFonts w:ascii="Times New Roman" w:hAnsi="Times New Roman" w:cs="Times New Roman"/>
          <w:bCs/>
        </w:rPr>
        <w:t>од. ред. М.Т. Кузьминой, Н.Л. Мальцевой.  М.: Искусство, 1971.– 359 с., ил.</w:t>
      </w:r>
    </w:p>
    <w:p w:rsidR="00E67AC3" w:rsidRPr="00E21F89" w:rsidRDefault="00E67AC3" w:rsidP="008C1FCA">
      <w:pPr>
        <w:numPr>
          <w:ilvl w:val="0"/>
          <w:numId w:val="27"/>
        </w:numPr>
        <w:spacing w:after="0" w:line="240" w:lineRule="auto"/>
        <w:ind w:left="0"/>
        <w:jc w:val="both"/>
        <w:rPr>
          <w:rFonts w:ascii="Times New Roman" w:hAnsi="Times New Roman" w:cs="Times New Roman"/>
          <w:bCs/>
        </w:rPr>
      </w:pPr>
      <w:r w:rsidRPr="00E21F89">
        <w:rPr>
          <w:rFonts w:ascii="Times New Roman" w:hAnsi="Times New Roman" w:cs="Times New Roman"/>
          <w:bCs/>
          <w:i/>
        </w:rPr>
        <w:t>История искусства зарубежных стран</w:t>
      </w:r>
      <w:r w:rsidRPr="00E21F89">
        <w:rPr>
          <w:rFonts w:ascii="Times New Roman" w:hAnsi="Times New Roman" w:cs="Times New Roman"/>
          <w:bCs/>
        </w:rPr>
        <w:t xml:space="preserve">. Первобытное общество, Древний Восток, Античность. / </w:t>
      </w:r>
      <w:r w:rsidR="006D5CB9" w:rsidRPr="00E21F89">
        <w:rPr>
          <w:rFonts w:ascii="Times New Roman" w:hAnsi="Times New Roman" w:cs="Times New Roman"/>
          <w:bCs/>
        </w:rPr>
        <w:t>п</w:t>
      </w:r>
      <w:r w:rsidRPr="00E21F89">
        <w:rPr>
          <w:rFonts w:ascii="Times New Roman" w:hAnsi="Times New Roman" w:cs="Times New Roman"/>
          <w:bCs/>
        </w:rPr>
        <w:t>од ред. М.В. Доброклонского и А.М. Чубовой.   М.: Изобразительное искусство, 1981. –  214 с.: 407 ил.</w:t>
      </w:r>
    </w:p>
    <w:p w:rsidR="00E67AC3" w:rsidRPr="00E21F89" w:rsidRDefault="00E67AC3" w:rsidP="008C1FCA">
      <w:pPr>
        <w:numPr>
          <w:ilvl w:val="0"/>
          <w:numId w:val="27"/>
        </w:numPr>
        <w:spacing w:after="0" w:line="240" w:lineRule="auto"/>
        <w:ind w:left="0"/>
        <w:jc w:val="both"/>
        <w:rPr>
          <w:rFonts w:ascii="Times New Roman" w:hAnsi="Times New Roman" w:cs="Times New Roman"/>
          <w:bCs/>
        </w:rPr>
      </w:pPr>
      <w:r w:rsidRPr="00E21F89">
        <w:rPr>
          <w:rFonts w:ascii="Times New Roman" w:hAnsi="Times New Roman" w:cs="Times New Roman"/>
          <w:bCs/>
          <w:i/>
        </w:rPr>
        <w:t>История искусства. – Первые цивилизации</w:t>
      </w:r>
      <w:r w:rsidRPr="00E21F89">
        <w:rPr>
          <w:rFonts w:ascii="Times New Roman" w:hAnsi="Times New Roman" w:cs="Times New Roman"/>
          <w:bCs/>
        </w:rPr>
        <w:t>. – Пер. с исп.   М.: ЗАО Бета – сервис, 1998 г. – 220 с.: ил.</w:t>
      </w:r>
    </w:p>
    <w:p w:rsidR="00E67AC3" w:rsidRPr="00E21F89" w:rsidRDefault="00E67AC3" w:rsidP="008C1FCA">
      <w:pPr>
        <w:numPr>
          <w:ilvl w:val="0"/>
          <w:numId w:val="27"/>
        </w:numPr>
        <w:spacing w:after="0" w:line="240" w:lineRule="auto"/>
        <w:ind w:left="0"/>
        <w:jc w:val="both"/>
        <w:rPr>
          <w:rFonts w:ascii="Times New Roman" w:hAnsi="Times New Roman" w:cs="Times New Roman"/>
          <w:bCs/>
        </w:rPr>
      </w:pPr>
      <w:r w:rsidRPr="00E21F89">
        <w:rPr>
          <w:rFonts w:ascii="Times New Roman" w:hAnsi="Times New Roman" w:cs="Times New Roman"/>
          <w:bCs/>
          <w:i/>
        </w:rPr>
        <w:t>Кащекова И.Э.</w:t>
      </w:r>
      <w:r w:rsidRPr="00E21F89">
        <w:rPr>
          <w:rFonts w:ascii="Times New Roman" w:hAnsi="Times New Roman" w:cs="Times New Roman"/>
          <w:bCs/>
        </w:rPr>
        <w:t xml:space="preserve"> От античности до модерна: Стили в художественной культуре. М.: Просвещение, 2000. – 144 с.: ил.</w:t>
      </w:r>
    </w:p>
    <w:p w:rsidR="00E67AC3" w:rsidRPr="00E21F89" w:rsidRDefault="00E67AC3" w:rsidP="008C1FCA">
      <w:pPr>
        <w:numPr>
          <w:ilvl w:val="0"/>
          <w:numId w:val="27"/>
        </w:numPr>
        <w:spacing w:after="0" w:line="240" w:lineRule="auto"/>
        <w:ind w:left="0"/>
        <w:jc w:val="both"/>
        <w:rPr>
          <w:rFonts w:ascii="Times New Roman" w:hAnsi="Times New Roman" w:cs="Times New Roman"/>
          <w:bCs/>
        </w:rPr>
      </w:pPr>
      <w:r w:rsidRPr="00E21F89">
        <w:rPr>
          <w:rFonts w:ascii="Times New Roman" w:hAnsi="Times New Roman" w:cs="Times New Roman"/>
          <w:bCs/>
          <w:i/>
        </w:rPr>
        <w:t>Кон – Винер</w:t>
      </w:r>
      <w:r w:rsidRPr="00E21F89">
        <w:rPr>
          <w:rFonts w:ascii="Times New Roman" w:hAnsi="Times New Roman" w:cs="Times New Roman"/>
          <w:bCs/>
        </w:rPr>
        <w:t>. История стилей  изобразительных искусств. Пер. с нем.  М.: ООО «Издательство В. Шевчук», 2001 –  224 с.: ил.</w:t>
      </w:r>
    </w:p>
    <w:p w:rsidR="00E67AC3" w:rsidRPr="00E21F89" w:rsidRDefault="00E67AC3" w:rsidP="008C1FCA">
      <w:pPr>
        <w:numPr>
          <w:ilvl w:val="0"/>
          <w:numId w:val="27"/>
        </w:numPr>
        <w:spacing w:after="0" w:line="240" w:lineRule="auto"/>
        <w:ind w:left="0"/>
        <w:jc w:val="both"/>
        <w:rPr>
          <w:rFonts w:ascii="Times New Roman" w:hAnsi="Times New Roman" w:cs="Times New Roman"/>
          <w:bCs/>
        </w:rPr>
      </w:pPr>
      <w:r w:rsidRPr="00E21F89">
        <w:rPr>
          <w:rFonts w:ascii="Times New Roman" w:hAnsi="Times New Roman" w:cs="Times New Roman"/>
          <w:bCs/>
          <w:i/>
        </w:rPr>
        <w:t>Саваренская Т.Ф</w:t>
      </w:r>
      <w:r w:rsidRPr="00E21F89">
        <w:rPr>
          <w:rFonts w:ascii="Times New Roman" w:hAnsi="Times New Roman" w:cs="Times New Roman"/>
          <w:bCs/>
        </w:rPr>
        <w:t>. История градостроительного искусства. Рабовладельческий и феодальный периоды: Учебник для вузов.  М.: Стройиздат, 1984. – 376 с., ил.</w:t>
      </w:r>
    </w:p>
    <w:p w:rsidR="00E67AC3" w:rsidRPr="00E21F89" w:rsidRDefault="00E67AC3" w:rsidP="008C1FCA">
      <w:pPr>
        <w:numPr>
          <w:ilvl w:val="0"/>
          <w:numId w:val="27"/>
        </w:numPr>
        <w:spacing w:after="0" w:line="240" w:lineRule="auto"/>
        <w:ind w:left="0"/>
        <w:jc w:val="both"/>
        <w:rPr>
          <w:rFonts w:ascii="Times New Roman" w:hAnsi="Times New Roman" w:cs="Times New Roman"/>
          <w:bCs/>
        </w:rPr>
      </w:pPr>
      <w:r w:rsidRPr="00E21F89">
        <w:rPr>
          <w:rFonts w:ascii="Times New Roman" w:hAnsi="Times New Roman" w:cs="Times New Roman"/>
          <w:bCs/>
          <w:i/>
        </w:rPr>
        <w:t>Соловьев  Н.К.</w:t>
      </w:r>
      <w:r w:rsidRPr="00E21F89">
        <w:rPr>
          <w:rFonts w:ascii="Times New Roman" w:hAnsi="Times New Roman" w:cs="Times New Roman"/>
          <w:bCs/>
        </w:rPr>
        <w:t xml:space="preserve"> Очерки по истории интерьера. Древний мир. Средние века. М.: Сварог и К, 2001. – 336 с.</w:t>
      </w:r>
    </w:p>
    <w:p w:rsidR="00E67AC3" w:rsidRPr="00E21F89" w:rsidRDefault="00E67AC3" w:rsidP="008C1FCA">
      <w:pPr>
        <w:numPr>
          <w:ilvl w:val="0"/>
          <w:numId w:val="27"/>
        </w:numPr>
        <w:spacing w:after="0" w:line="240" w:lineRule="auto"/>
        <w:ind w:left="0"/>
        <w:jc w:val="both"/>
        <w:rPr>
          <w:rFonts w:ascii="Times New Roman" w:hAnsi="Times New Roman" w:cs="Times New Roman"/>
          <w:bCs/>
        </w:rPr>
      </w:pPr>
      <w:r w:rsidRPr="00E21F89">
        <w:rPr>
          <w:rFonts w:ascii="Times New Roman" w:hAnsi="Times New Roman" w:cs="Times New Roman"/>
          <w:bCs/>
          <w:i/>
        </w:rPr>
        <w:t>Сурина М.О.</w:t>
      </w:r>
      <w:r w:rsidRPr="00E21F89">
        <w:rPr>
          <w:rFonts w:ascii="Times New Roman" w:hAnsi="Times New Roman" w:cs="Times New Roman"/>
          <w:bCs/>
        </w:rPr>
        <w:t xml:space="preserve"> Цвет и символ в искусстве, дизайне и архитектуре: Учебное пособие для вузов. Серия Школа дизайна.  М.: ИКЦ МарТ, Ростов н/Д: Издательский центр МарТ, 2003. – 288 с.: ил.</w:t>
      </w:r>
    </w:p>
    <w:p w:rsidR="00E67AC3" w:rsidRPr="00E21F89" w:rsidRDefault="00E67AC3" w:rsidP="008C1FCA">
      <w:pPr>
        <w:numPr>
          <w:ilvl w:val="0"/>
          <w:numId w:val="27"/>
        </w:numPr>
        <w:spacing w:after="0" w:line="240" w:lineRule="auto"/>
        <w:ind w:left="0"/>
        <w:jc w:val="both"/>
        <w:rPr>
          <w:rFonts w:ascii="Times New Roman" w:hAnsi="Times New Roman" w:cs="Times New Roman"/>
          <w:bCs/>
        </w:rPr>
      </w:pPr>
      <w:r w:rsidRPr="00E21F89">
        <w:rPr>
          <w:rFonts w:ascii="Times New Roman" w:hAnsi="Times New Roman" w:cs="Times New Roman"/>
          <w:bCs/>
          <w:i/>
        </w:rPr>
        <w:t>Ткачев В.Н.</w:t>
      </w:r>
      <w:r w:rsidRPr="00E21F89">
        <w:rPr>
          <w:rFonts w:ascii="Times New Roman" w:hAnsi="Times New Roman" w:cs="Times New Roman"/>
          <w:bCs/>
        </w:rPr>
        <w:t xml:space="preserve"> История архитектуры: Учебник.</w:t>
      </w:r>
      <w:r w:rsidR="006D5CB9" w:rsidRPr="00E21F89">
        <w:rPr>
          <w:rFonts w:ascii="Times New Roman" w:hAnsi="Times New Roman" w:cs="Times New Roman"/>
          <w:bCs/>
        </w:rPr>
        <w:t xml:space="preserve"> </w:t>
      </w:r>
      <w:r w:rsidRPr="00E21F89">
        <w:rPr>
          <w:rFonts w:ascii="Times New Roman" w:hAnsi="Times New Roman" w:cs="Times New Roman"/>
          <w:bCs/>
        </w:rPr>
        <w:t>М.: Высшая школа, 1987.– 272 с.: ил.</w:t>
      </w:r>
    </w:p>
    <w:p w:rsidR="00E67AC3" w:rsidRPr="00E21F89" w:rsidRDefault="00E67AC3" w:rsidP="008C1FCA">
      <w:pPr>
        <w:numPr>
          <w:ilvl w:val="0"/>
          <w:numId w:val="27"/>
        </w:numPr>
        <w:spacing w:after="0" w:line="240" w:lineRule="auto"/>
        <w:ind w:left="0"/>
        <w:jc w:val="both"/>
        <w:rPr>
          <w:rFonts w:ascii="Times New Roman" w:hAnsi="Times New Roman" w:cs="Times New Roman"/>
          <w:bCs/>
        </w:rPr>
      </w:pPr>
      <w:r w:rsidRPr="00E21F89">
        <w:rPr>
          <w:rFonts w:ascii="Times New Roman" w:hAnsi="Times New Roman" w:cs="Times New Roman"/>
          <w:bCs/>
          <w:i/>
        </w:rPr>
        <w:t xml:space="preserve">Энциклопедия для детей. Искусство. </w:t>
      </w:r>
      <w:r w:rsidRPr="00E21F89">
        <w:rPr>
          <w:rFonts w:ascii="Times New Roman" w:hAnsi="Times New Roman" w:cs="Times New Roman"/>
          <w:bCs/>
        </w:rPr>
        <w:t>Ч.1. Архитектура, изобразительное и декоративно-прикладное искусство с древнейших времён до эпохи Возрождения. - 2-е изд., испр. /ред. коллегия: М. Аксёнова, Н. Майсурян, Д. Володихин и др.  М: Мир энциклопедий Аванта+, Астрель, 2007. - 688с.: ил.</w:t>
      </w:r>
    </w:p>
    <w:p w:rsidR="00E67AC3" w:rsidRPr="00E21F89" w:rsidRDefault="00E67AC3" w:rsidP="008C1FCA">
      <w:pPr>
        <w:numPr>
          <w:ilvl w:val="0"/>
          <w:numId w:val="27"/>
        </w:numPr>
        <w:spacing w:after="0" w:line="240" w:lineRule="auto"/>
        <w:ind w:left="0"/>
        <w:jc w:val="both"/>
        <w:rPr>
          <w:rFonts w:ascii="Times New Roman" w:hAnsi="Times New Roman" w:cs="Times New Roman"/>
          <w:bCs/>
        </w:rPr>
      </w:pPr>
      <w:r w:rsidRPr="00E21F89">
        <w:rPr>
          <w:rFonts w:ascii="Times New Roman" w:hAnsi="Times New Roman" w:cs="Times New Roman"/>
          <w:bCs/>
          <w:i/>
        </w:rPr>
        <w:t>Энциклопедия для детей. Искусство. Ч. 2</w:t>
      </w:r>
      <w:r w:rsidRPr="00E21F89">
        <w:rPr>
          <w:rFonts w:ascii="Times New Roman" w:hAnsi="Times New Roman" w:cs="Times New Roman"/>
          <w:bCs/>
        </w:rPr>
        <w:t>. Архитектура, изобразительное и декоративно-прикладное искусство XVII – XX веков. - 3-е изд., перераб. /ред. коллегия: М. Аксёнова, Н. Майсурян, Н. Масалин и др.  М: Мир энциклопедий Аванта+, Астрель, 2010. - 608с.: ил.</w:t>
      </w:r>
    </w:p>
    <w:p w:rsidR="00E67AC3" w:rsidRPr="00E21F89" w:rsidRDefault="00E67AC3" w:rsidP="00E67AC3">
      <w:pPr>
        <w:spacing w:after="0" w:line="240" w:lineRule="auto"/>
        <w:jc w:val="both"/>
        <w:rPr>
          <w:rFonts w:ascii="Times New Roman" w:hAnsi="Times New Roman" w:cs="Times New Roman"/>
        </w:rPr>
      </w:pPr>
    </w:p>
    <w:p w:rsidR="00E67AC3" w:rsidRPr="00E21F89" w:rsidRDefault="00E67AC3" w:rsidP="00E67AC3">
      <w:pPr>
        <w:spacing w:after="0" w:line="240" w:lineRule="auto"/>
        <w:jc w:val="both"/>
        <w:rPr>
          <w:rFonts w:ascii="Times New Roman" w:hAnsi="Times New Roman" w:cs="Times New Roman"/>
        </w:rPr>
      </w:pPr>
    </w:p>
    <w:p w:rsidR="00E67AC3" w:rsidRPr="00BF47F6" w:rsidRDefault="00E67AC3" w:rsidP="00E67AC3">
      <w:pPr>
        <w:pStyle w:val="af1"/>
        <w:tabs>
          <w:tab w:val="left" w:pos="2952"/>
        </w:tabs>
        <w:spacing w:line="240" w:lineRule="auto"/>
      </w:pPr>
    </w:p>
    <w:p w:rsidR="002876C7" w:rsidRPr="00DE18BB" w:rsidRDefault="002876C7" w:rsidP="00731386">
      <w:pPr>
        <w:spacing w:after="0" w:line="240" w:lineRule="auto"/>
        <w:jc w:val="both"/>
        <w:rPr>
          <w:rFonts w:ascii="Times New Roman" w:hAnsi="Times New Roman" w:cs="Times New Roman"/>
          <w:b/>
          <w:spacing w:val="-2"/>
          <w:sz w:val="24"/>
          <w:szCs w:val="24"/>
        </w:rPr>
      </w:pPr>
    </w:p>
    <w:p w:rsidR="004D7EE2" w:rsidRDefault="004D7EE2" w:rsidP="00F12C09">
      <w:pPr>
        <w:spacing w:after="0" w:line="240" w:lineRule="auto"/>
        <w:jc w:val="center"/>
        <w:rPr>
          <w:rFonts w:ascii="Times New Roman" w:hAnsi="Times New Roman" w:cs="Times New Roman"/>
          <w:b/>
          <w:spacing w:val="-2"/>
          <w:sz w:val="24"/>
          <w:szCs w:val="24"/>
        </w:rPr>
      </w:pPr>
    </w:p>
    <w:p w:rsidR="004D7EE2" w:rsidRDefault="004D7EE2" w:rsidP="00F12C09">
      <w:pPr>
        <w:spacing w:after="0" w:line="240" w:lineRule="auto"/>
        <w:jc w:val="center"/>
        <w:rPr>
          <w:rFonts w:ascii="Times New Roman" w:hAnsi="Times New Roman" w:cs="Times New Roman"/>
          <w:b/>
          <w:spacing w:val="-2"/>
          <w:sz w:val="24"/>
          <w:szCs w:val="24"/>
        </w:rPr>
      </w:pPr>
    </w:p>
    <w:p w:rsidR="004D7EE2" w:rsidRDefault="004D7EE2" w:rsidP="00F12C09">
      <w:pPr>
        <w:spacing w:after="0" w:line="240" w:lineRule="auto"/>
        <w:jc w:val="center"/>
        <w:rPr>
          <w:rFonts w:ascii="Times New Roman" w:hAnsi="Times New Roman" w:cs="Times New Roman"/>
          <w:b/>
          <w:spacing w:val="-2"/>
          <w:sz w:val="24"/>
          <w:szCs w:val="24"/>
        </w:rPr>
      </w:pPr>
    </w:p>
    <w:p w:rsidR="004D7EE2" w:rsidRPr="008F37E3" w:rsidRDefault="004D7EE2" w:rsidP="00D51333">
      <w:pPr>
        <w:shd w:val="clear" w:color="auto" w:fill="FFFFFF"/>
        <w:tabs>
          <w:tab w:val="left" w:pos="2552"/>
        </w:tabs>
        <w:jc w:val="center"/>
        <w:rPr>
          <w:rFonts w:ascii="Times New Roman" w:hAnsi="Times New Roman" w:cs="Times New Roman"/>
          <w:sz w:val="24"/>
          <w:szCs w:val="24"/>
        </w:rPr>
      </w:pPr>
      <w:r w:rsidRPr="008F37E3">
        <w:rPr>
          <w:rFonts w:ascii="Times New Roman" w:hAnsi="Times New Roman" w:cs="Times New Roman"/>
          <w:sz w:val="24"/>
          <w:szCs w:val="24"/>
        </w:rPr>
        <w:t xml:space="preserve">ДОПОЛНИТЕЛЬНАЯ ПРЕДПРОФЕССИОНАЛЬНАЯ </w:t>
      </w:r>
      <w:r w:rsidR="00D51333">
        <w:rPr>
          <w:rFonts w:ascii="Times New Roman" w:hAnsi="Times New Roman" w:cs="Times New Roman"/>
          <w:sz w:val="24"/>
          <w:szCs w:val="24"/>
        </w:rPr>
        <w:t xml:space="preserve"> </w:t>
      </w:r>
      <w:r w:rsidRPr="008F37E3">
        <w:rPr>
          <w:rFonts w:ascii="Times New Roman" w:hAnsi="Times New Roman" w:cs="Times New Roman"/>
          <w:sz w:val="24"/>
          <w:szCs w:val="24"/>
        </w:rPr>
        <w:t>ПРОГРАММА В ОБЛАСТИ</w:t>
      </w:r>
      <w:r w:rsidR="00D51333">
        <w:rPr>
          <w:rFonts w:ascii="Times New Roman" w:hAnsi="Times New Roman" w:cs="Times New Roman"/>
          <w:sz w:val="24"/>
          <w:szCs w:val="24"/>
        </w:rPr>
        <w:t xml:space="preserve"> </w:t>
      </w:r>
      <w:r w:rsidRPr="008F37E3">
        <w:rPr>
          <w:rFonts w:ascii="Times New Roman" w:hAnsi="Times New Roman" w:cs="Times New Roman"/>
          <w:sz w:val="24"/>
          <w:szCs w:val="24"/>
        </w:rPr>
        <w:t>ИЗОБРАЗИТЕЛЬНОГО ИСКУССТВА</w:t>
      </w:r>
    </w:p>
    <w:p w:rsidR="004D7EE2" w:rsidRPr="008F37E3" w:rsidRDefault="004D7EE2" w:rsidP="004D7EE2">
      <w:pPr>
        <w:shd w:val="clear" w:color="auto" w:fill="FFFFFF"/>
        <w:jc w:val="center"/>
        <w:rPr>
          <w:rFonts w:ascii="Times New Roman" w:hAnsi="Times New Roman" w:cs="Times New Roman"/>
          <w:b/>
          <w:bCs/>
          <w:sz w:val="24"/>
          <w:szCs w:val="24"/>
        </w:rPr>
      </w:pPr>
      <w:r w:rsidRPr="008F37E3">
        <w:rPr>
          <w:rFonts w:ascii="Times New Roman" w:hAnsi="Times New Roman" w:cs="Times New Roman"/>
          <w:b/>
          <w:bCs/>
          <w:sz w:val="24"/>
          <w:szCs w:val="24"/>
        </w:rPr>
        <w:t>«</w:t>
      </w:r>
      <w:r w:rsidRPr="008F37E3">
        <w:rPr>
          <w:rFonts w:ascii="Times New Roman" w:hAnsi="Times New Roman" w:cs="Times New Roman"/>
          <w:sz w:val="24"/>
          <w:szCs w:val="24"/>
        </w:rPr>
        <w:t>ЖИВОПИСЬ</w:t>
      </w:r>
      <w:r w:rsidRPr="008F37E3">
        <w:rPr>
          <w:rFonts w:ascii="Times New Roman" w:hAnsi="Times New Roman" w:cs="Times New Roman"/>
          <w:b/>
          <w:bCs/>
          <w:sz w:val="24"/>
          <w:szCs w:val="24"/>
        </w:rPr>
        <w:t>»</w:t>
      </w:r>
    </w:p>
    <w:p w:rsidR="004D7EE2" w:rsidRPr="008F37E3" w:rsidRDefault="004D7EE2" w:rsidP="004D7EE2">
      <w:pPr>
        <w:shd w:val="clear" w:color="auto" w:fill="FFFFFF"/>
        <w:jc w:val="center"/>
        <w:rPr>
          <w:rFonts w:ascii="Times New Roman" w:hAnsi="Times New Roman" w:cs="Times New Roman"/>
          <w:b/>
          <w:bCs/>
          <w:sz w:val="24"/>
          <w:szCs w:val="24"/>
        </w:rPr>
      </w:pPr>
    </w:p>
    <w:p w:rsidR="004D7EE2" w:rsidRPr="008F37E3" w:rsidRDefault="004D7EE2" w:rsidP="004D7EE2">
      <w:pPr>
        <w:shd w:val="clear" w:color="auto" w:fill="FFFFFF"/>
        <w:jc w:val="center"/>
        <w:rPr>
          <w:rFonts w:ascii="Times New Roman" w:hAnsi="Times New Roman" w:cs="Times New Roman"/>
          <w:b/>
          <w:bCs/>
          <w:sz w:val="24"/>
          <w:szCs w:val="24"/>
        </w:rPr>
      </w:pPr>
    </w:p>
    <w:p w:rsidR="004D7EE2" w:rsidRPr="008F37E3" w:rsidRDefault="004D7EE2" w:rsidP="004D7EE2">
      <w:pPr>
        <w:shd w:val="clear" w:color="auto" w:fill="FFFFFF"/>
        <w:jc w:val="center"/>
        <w:rPr>
          <w:rFonts w:ascii="Times New Roman" w:hAnsi="Times New Roman" w:cs="Times New Roman"/>
          <w:sz w:val="24"/>
          <w:szCs w:val="24"/>
        </w:rPr>
      </w:pPr>
      <w:r w:rsidRPr="008F37E3">
        <w:rPr>
          <w:rFonts w:ascii="Times New Roman" w:hAnsi="Times New Roman" w:cs="Times New Roman"/>
          <w:sz w:val="24"/>
          <w:szCs w:val="24"/>
        </w:rPr>
        <w:t xml:space="preserve">Предметная область </w:t>
      </w:r>
      <w:r w:rsidRPr="008F37E3">
        <w:rPr>
          <w:rFonts w:ascii="Times New Roman" w:hAnsi="Times New Roman" w:cs="Times New Roman"/>
          <w:b/>
          <w:bCs/>
          <w:sz w:val="24"/>
          <w:szCs w:val="24"/>
        </w:rPr>
        <w:t xml:space="preserve">ПО.03. </w:t>
      </w:r>
      <w:r w:rsidRPr="008F37E3">
        <w:rPr>
          <w:rFonts w:ascii="Times New Roman" w:hAnsi="Times New Roman" w:cs="Times New Roman"/>
          <w:bCs/>
          <w:sz w:val="24"/>
          <w:szCs w:val="24"/>
        </w:rPr>
        <w:t>ХУДОЖЕСТВЕННОЕ ТВОРЧЕСТВО</w:t>
      </w:r>
    </w:p>
    <w:p w:rsidR="004D7EE2" w:rsidRPr="008F37E3" w:rsidRDefault="004D7EE2" w:rsidP="004D7EE2">
      <w:pPr>
        <w:shd w:val="clear" w:color="auto" w:fill="FFFFFF"/>
        <w:jc w:val="center"/>
        <w:rPr>
          <w:rFonts w:ascii="Times New Roman" w:hAnsi="Times New Roman" w:cs="Times New Roman"/>
          <w:sz w:val="24"/>
          <w:szCs w:val="24"/>
        </w:rPr>
      </w:pPr>
      <w:r w:rsidRPr="008F37E3">
        <w:rPr>
          <w:rFonts w:ascii="Times New Roman" w:hAnsi="Times New Roman" w:cs="Times New Roman"/>
          <w:sz w:val="24"/>
          <w:szCs w:val="24"/>
        </w:rPr>
        <w:t xml:space="preserve">рабочая программа по учебному предмету </w:t>
      </w:r>
      <w:r w:rsidRPr="008F37E3">
        <w:rPr>
          <w:rFonts w:ascii="Times New Roman" w:hAnsi="Times New Roman" w:cs="Times New Roman"/>
          <w:b/>
          <w:sz w:val="24"/>
          <w:szCs w:val="24"/>
        </w:rPr>
        <w:t>ПО.03.УП.01</w:t>
      </w:r>
    </w:p>
    <w:p w:rsidR="004D7EE2" w:rsidRPr="008F37E3" w:rsidRDefault="004D7EE2" w:rsidP="004D7EE2">
      <w:pPr>
        <w:shd w:val="clear" w:color="auto" w:fill="FFFFFF"/>
        <w:ind w:hanging="989"/>
        <w:jc w:val="center"/>
        <w:rPr>
          <w:rFonts w:ascii="Times New Roman" w:hAnsi="Times New Roman" w:cs="Times New Roman"/>
          <w:b/>
          <w:sz w:val="24"/>
          <w:szCs w:val="24"/>
        </w:rPr>
      </w:pPr>
    </w:p>
    <w:p w:rsidR="004D7EE2" w:rsidRPr="008F37E3" w:rsidRDefault="004D7EE2" w:rsidP="004D7EE2">
      <w:pPr>
        <w:shd w:val="clear" w:color="auto" w:fill="FFFFFF"/>
        <w:ind w:hanging="989"/>
        <w:jc w:val="center"/>
        <w:rPr>
          <w:rFonts w:ascii="Times New Roman" w:hAnsi="Times New Roman" w:cs="Times New Roman"/>
          <w:b/>
          <w:sz w:val="24"/>
          <w:szCs w:val="24"/>
        </w:rPr>
      </w:pPr>
    </w:p>
    <w:p w:rsidR="004D7EE2" w:rsidRPr="008F37E3" w:rsidRDefault="004D7EE2" w:rsidP="004D7EE2">
      <w:pPr>
        <w:shd w:val="clear" w:color="auto" w:fill="FFFFFF"/>
        <w:ind w:hanging="989"/>
        <w:jc w:val="center"/>
        <w:rPr>
          <w:rFonts w:ascii="Times New Roman" w:hAnsi="Times New Roman" w:cs="Times New Roman"/>
          <w:b/>
          <w:sz w:val="24"/>
          <w:szCs w:val="24"/>
        </w:rPr>
      </w:pPr>
      <w:r w:rsidRPr="008F37E3">
        <w:rPr>
          <w:rFonts w:ascii="Times New Roman" w:hAnsi="Times New Roman" w:cs="Times New Roman"/>
          <w:b/>
          <w:sz w:val="24"/>
          <w:szCs w:val="24"/>
        </w:rPr>
        <w:t>ПЛЕНЭР</w:t>
      </w:r>
    </w:p>
    <w:p w:rsidR="004D7EE2" w:rsidRPr="00E20F89" w:rsidRDefault="004D7EE2" w:rsidP="004D7EE2">
      <w:pPr>
        <w:shd w:val="clear" w:color="auto" w:fill="FFFFFF"/>
        <w:ind w:hanging="989"/>
        <w:jc w:val="center"/>
      </w:pPr>
    </w:p>
    <w:p w:rsidR="004D7EE2" w:rsidRDefault="004D7EE2" w:rsidP="004D7EE2">
      <w:pPr>
        <w:shd w:val="clear" w:color="auto" w:fill="FFFFFF"/>
        <w:ind w:hanging="989"/>
        <w:jc w:val="center"/>
      </w:pPr>
    </w:p>
    <w:p w:rsidR="00F447CA" w:rsidRDefault="00F447CA" w:rsidP="004D7EE2">
      <w:pPr>
        <w:shd w:val="clear" w:color="auto" w:fill="FFFFFF"/>
        <w:ind w:hanging="989"/>
        <w:jc w:val="center"/>
      </w:pPr>
    </w:p>
    <w:p w:rsidR="00F447CA" w:rsidRDefault="00F447CA" w:rsidP="004D7EE2">
      <w:pPr>
        <w:shd w:val="clear" w:color="auto" w:fill="FFFFFF"/>
        <w:ind w:hanging="989"/>
        <w:jc w:val="center"/>
      </w:pPr>
    </w:p>
    <w:p w:rsidR="00D51333" w:rsidRPr="00E20F89" w:rsidRDefault="00D51333" w:rsidP="004D7EE2">
      <w:pPr>
        <w:shd w:val="clear" w:color="auto" w:fill="FFFFFF"/>
        <w:ind w:hanging="989"/>
        <w:jc w:val="center"/>
      </w:pPr>
    </w:p>
    <w:p w:rsidR="004D7EE2" w:rsidRPr="00E20F89" w:rsidRDefault="004D7EE2" w:rsidP="004D7EE2">
      <w:pPr>
        <w:shd w:val="clear" w:color="auto" w:fill="FFFFFF"/>
        <w:ind w:hanging="989"/>
        <w:jc w:val="center"/>
      </w:pPr>
    </w:p>
    <w:p w:rsidR="004D7EE2" w:rsidRPr="008F37E3" w:rsidRDefault="004D7EE2" w:rsidP="004D7EE2">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СТРУКТУРА ПРОГРАММЫ УЧЕБНОГО ПРЕДМЕТА</w:t>
      </w:r>
    </w:p>
    <w:p w:rsidR="004D7EE2" w:rsidRPr="008F37E3" w:rsidRDefault="004D7EE2" w:rsidP="004D7EE2">
      <w:pPr>
        <w:spacing w:after="0" w:line="240" w:lineRule="auto"/>
        <w:ind w:firstLine="720"/>
        <w:jc w:val="center"/>
        <w:rPr>
          <w:rFonts w:ascii="Times New Roman" w:hAnsi="Times New Roman" w:cs="Times New Roman"/>
          <w:b/>
          <w:sz w:val="24"/>
          <w:szCs w:val="24"/>
        </w:rPr>
      </w:pPr>
    </w:p>
    <w:tbl>
      <w:tblPr>
        <w:tblW w:w="9656" w:type="dxa"/>
        <w:tblLayout w:type="fixed"/>
        <w:tblLook w:val="04A0" w:firstRow="1" w:lastRow="0" w:firstColumn="1" w:lastColumn="0" w:noHBand="0" w:noVBand="1"/>
      </w:tblPr>
      <w:tblGrid>
        <w:gridCol w:w="817"/>
        <w:gridCol w:w="8016"/>
        <w:gridCol w:w="823"/>
      </w:tblGrid>
      <w:tr w:rsidR="004D7EE2" w:rsidRPr="008F37E3" w:rsidTr="004D7EE2">
        <w:trPr>
          <w:trHeight w:val="394"/>
        </w:trPr>
        <w:tc>
          <w:tcPr>
            <w:tcW w:w="817" w:type="dxa"/>
            <w:shd w:val="clear" w:color="auto" w:fill="auto"/>
          </w:tcPr>
          <w:p w:rsidR="004D7EE2" w:rsidRPr="008F37E3" w:rsidRDefault="004D7EE2" w:rsidP="004D7EE2">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lang w:val="en-US"/>
              </w:rPr>
              <w:t>I</w:t>
            </w:r>
            <w:r w:rsidRPr="008F37E3">
              <w:rPr>
                <w:rFonts w:ascii="Times New Roman" w:hAnsi="Times New Roman" w:cs="Times New Roman"/>
                <w:b/>
                <w:sz w:val="24"/>
                <w:szCs w:val="24"/>
              </w:rPr>
              <w:t>.</w:t>
            </w:r>
          </w:p>
        </w:tc>
        <w:tc>
          <w:tcPr>
            <w:tcW w:w="8016" w:type="dxa"/>
            <w:shd w:val="clear" w:color="auto" w:fill="auto"/>
          </w:tcPr>
          <w:p w:rsidR="004D7EE2" w:rsidRPr="008F37E3" w:rsidRDefault="004D7EE2" w:rsidP="004D7EE2">
            <w:pPr>
              <w:spacing w:after="0" w:line="240" w:lineRule="auto"/>
              <w:rPr>
                <w:rFonts w:ascii="Times New Roman" w:hAnsi="Times New Roman" w:cs="Times New Roman"/>
                <w:b/>
                <w:sz w:val="24"/>
                <w:szCs w:val="24"/>
              </w:rPr>
            </w:pPr>
            <w:r w:rsidRPr="008F37E3">
              <w:rPr>
                <w:rFonts w:ascii="Times New Roman" w:hAnsi="Times New Roman" w:cs="Times New Roman"/>
                <w:b/>
                <w:sz w:val="24"/>
                <w:szCs w:val="24"/>
              </w:rPr>
              <w:t>ПОЯСНИТЕЛЬНАЯ ЗАПИСКА</w:t>
            </w:r>
          </w:p>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b/>
                <w:sz w:val="24"/>
                <w:szCs w:val="24"/>
              </w:rPr>
              <w:t xml:space="preserve"> - </w:t>
            </w:r>
            <w:r w:rsidRPr="008F37E3">
              <w:rPr>
                <w:rFonts w:ascii="Times New Roman" w:hAnsi="Times New Roman" w:cs="Times New Roman"/>
                <w:sz w:val="24"/>
                <w:szCs w:val="24"/>
              </w:rPr>
              <w:t>Срок реализации учебного предмета</w:t>
            </w:r>
          </w:p>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 xml:space="preserve"> - Форма проведения учебных занятий </w:t>
            </w:r>
          </w:p>
          <w:p w:rsidR="004D7EE2" w:rsidRPr="008F37E3" w:rsidRDefault="004D7EE2" w:rsidP="004D7EE2">
            <w:pPr>
              <w:pStyle w:val="Body1"/>
              <w:rPr>
                <w:rFonts w:ascii="Times New Roman" w:hAnsi="Times New Roman" w:cs="Times New Roman"/>
                <w:lang w:val="ru-RU"/>
              </w:rPr>
            </w:pPr>
            <w:r w:rsidRPr="008F37E3">
              <w:rPr>
                <w:rFonts w:ascii="Times New Roman" w:hAnsi="Times New Roman" w:cs="Times New Roman"/>
                <w:lang w:val="ru-RU"/>
              </w:rPr>
              <w:t xml:space="preserve">- Методы обучения </w:t>
            </w:r>
          </w:p>
          <w:p w:rsidR="004D7EE2" w:rsidRPr="008F37E3" w:rsidRDefault="004D7EE2" w:rsidP="004D7EE2">
            <w:pPr>
              <w:pStyle w:val="Body1"/>
              <w:rPr>
                <w:rFonts w:ascii="Times New Roman" w:hAnsi="Times New Roman" w:cs="Times New Roman"/>
                <w:color w:val="00000A"/>
                <w:lang w:val="ru-RU"/>
              </w:rPr>
            </w:pPr>
            <w:r w:rsidRPr="008F37E3">
              <w:rPr>
                <w:rFonts w:ascii="Times New Roman" w:hAnsi="Times New Roman" w:cs="Times New Roman"/>
                <w:color w:val="00000A"/>
                <w:lang w:val="ru-RU"/>
              </w:rPr>
              <w:t>- Обоснование структуры программы учебного предмета</w:t>
            </w:r>
          </w:p>
          <w:p w:rsidR="004D7EE2" w:rsidRPr="008F37E3" w:rsidRDefault="004D7EE2" w:rsidP="004D7EE2">
            <w:pPr>
              <w:pStyle w:val="Body1"/>
              <w:rPr>
                <w:rFonts w:ascii="Times New Roman" w:hAnsi="Times New Roman" w:cs="Times New Roman"/>
                <w:b/>
                <w:color w:val="00000A"/>
                <w:lang w:val="ru-RU"/>
              </w:rPr>
            </w:pPr>
          </w:p>
        </w:tc>
        <w:tc>
          <w:tcPr>
            <w:tcW w:w="823" w:type="dxa"/>
            <w:shd w:val="clear" w:color="auto" w:fill="auto"/>
          </w:tcPr>
          <w:p w:rsidR="004D7EE2" w:rsidRPr="008F37E3" w:rsidRDefault="004D7EE2" w:rsidP="004D7EE2">
            <w:pPr>
              <w:spacing w:after="0" w:line="240" w:lineRule="auto"/>
              <w:jc w:val="center"/>
              <w:rPr>
                <w:rFonts w:ascii="Times New Roman" w:hAnsi="Times New Roman" w:cs="Times New Roman"/>
                <w:sz w:val="24"/>
                <w:szCs w:val="24"/>
              </w:rPr>
            </w:pPr>
          </w:p>
        </w:tc>
      </w:tr>
      <w:tr w:rsidR="004D7EE2" w:rsidRPr="008F37E3" w:rsidTr="004D7EE2">
        <w:trPr>
          <w:trHeight w:val="404"/>
        </w:trPr>
        <w:tc>
          <w:tcPr>
            <w:tcW w:w="817" w:type="dxa"/>
            <w:shd w:val="clear" w:color="auto" w:fill="auto"/>
          </w:tcPr>
          <w:p w:rsidR="004D7EE2" w:rsidRPr="008F37E3" w:rsidRDefault="004D7EE2" w:rsidP="004D7EE2">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lang w:val="en-US"/>
              </w:rPr>
              <w:t>II</w:t>
            </w:r>
            <w:r w:rsidRPr="008F37E3">
              <w:rPr>
                <w:rFonts w:ascii="Times New Roman" w:hAnsi="Times New Roman" w:cs="Times New Roman"/>
                <w:b/>
                <w:sz w:val="24"/>
                <w:szCs w:val="24"/>
              </w:rPr>
              <w:t>.</w:t>
            </w:r>
          </w:p>
        </w:tc>
        <w:tc>
          <w:tcPr>
            <w:tcW w:w="8016" w:type="dxa"/>
            <w:shd w:val="clear" w:color="auto" w:fill="auto"/>
          </w:tcPr>
          <w:p w:rsidR="004D7EE2" w:rsidRPr="008F37E3" w:rsidRDefault="004D7EE2" w:rsidP="004D7EE2">
            <w:pPr>
              <w:spacing w:after="0" w:line="240" w:lineRule="auto"/>
              <w:rPr>
                <w:rFonts w:ascii="Times New Roman" w:hAnsi="Times New Roman" w:cs="Times New Roman"/>
                <w:b/>
                <w:sz w:val="24"/>
                <w:szCs w:val="24"/>
              </w:rPr>
            </w:pPr>
            <w:r w:rsidRPr="008F37E3">
              <w:rPr>
                <w:rFonts w:ascii="Times New Roman" w:hAnsi="Times New Roman" w:cs="Times New Roman"/>
                <w:b/>
                <w:sz w:val="24"/>
                <w:szCs w:val="24"/>
              </w:rPr>
              <w:t xml:space="preserve">СОДЕРЖАНИЕ УЧЕБНОГО ПРЕДМЕТА </w:t>
            </w:r>
          </w:p>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 xml:space="preserve">- Учебно-тематический план </w:t>
            </w:r>
          </w:p>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 Содержание тем. Годовые требования</w:t>
            </w:r>
          </w:p>
          <w:p w:rsidR="004D7EE2" w:rsidRPr="008F37E3" w:rsidRDefault="004D7EE2" w:rsidP="004D7EE2">
            <w:pPr>
              <w:spacing w:after="0" w:line="240" w:lineRule="auto"/>
              <w:rPr>
                <w:rFonts w:ascii="Times New Roman" w:hAnsi="Times New Roman" w:cs="Times New Roman"/>
                <w:sz w:val="24"/>
                <w:szCs w:val="24"/>
              </w:rPr>
            </w:pPr>
          </w:p>
          <w:p w:rsidR="004D7EE2" w:rsidRPr="008F37E3" w:rsidRDefault="004D7EE2" w:rsidP="004D7EE2">
            <w:pPr>
              <w:spacing w:after="0" w:line="240" w:lineRule="auto"/>
              <w:rPr>
                <w:rFonts w:ascii="Times New Roman" w:hAnsi="Times New Roman" w:cs="Times New Roman"/>
                <w:sz w:val="24"/>
                <w:szCs w:val="24"/>
              </w:rPr>
            </w:pPr>
          </w:p>
        </w:tc>
        <w:tc>
          <w:tcPr>
            <w:tcW w:w="823" w:type="dxa"/>
            <w:shd w:val="clear" w:color="auto" w:fill="auto"/>
          </w:tcPr>
          <w:p w:rsidR="004D7EE2" w:rsidRPr="008F37E3" w:rsidRDefault="004D7EE2" w:rsidP="004D7EE2">
            <w:pPr>
              <w:spacing w:after="0" w:line="240" w:lineRule="auto"/>
              <w:jc w:val="center"/>
              <w:rPr>
                <w:rFonts w:ascii="Times New Roman" w:hAnsi="Times New Roman" w:cs="Times New Roman"/>
                <w:sz w:val="24"/>
                <w:szCs w:val="24"/>
              </w:rPr>
            </w:pPr>
          </w:p>
        </w:tc>
      </w:tr>
      <w:tr w:rsidR="004D7EE2" w:rsidRPr="008F37E3" w:rsidTr="004D7EE2">
        <w:trPr>
          <w:trHeight w:val="364"/>
        </w:trPr>
        <w:tc>
          <w:tcPr>
            <w:tcW w:w="817" w:type="dxa"/>
            <w:shd w:val="clear" w:color="auto" w:fill="auto"/>
          </w:tcPr>
          <w:p w:rsidR="004D7EE2" w:rsidRPr="008F37E3" w:rsidRDefault="004D7EE2" w:rsidP="004D7EE2">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lang w:val="en-US"/>
              </w:rPr>
              <w:t>III</w:t>
            </w:r>
            <w:r w:rsidRPr="008F37E3">
              <w:rPr>
                <w:rFonts w:ascii="Times New Roman" w:hAnsi="Times New Roman" w:cs="Times New Roman"/>
                <w:b/>
                <w:sz w:val="24"/>
                <w:szCs w:val="24"/>
              </w:rPr>
              <w:t xml:space="preserve">. </w:t>
            </w:r>
          </w:p>
        </w:tc>
        <w:tc>
          <w:tcPr>
            <w:tcW w:w="8016" w:type="dxa"/>
            <w:shd w:val="clear" w:color="auto" w:fill="auto"/>
          </w:tcPr>
          <w:p w:rsidR="004D7EE2" w:rsidRPr="008F37E3" w:rsidRDefault="004D7EE2" w:rsidP="004D7EE2">
            <w:pPr>
              <w:spacing w:after="0" w:line="240" w:lineRule="auto"/>
              <w:rPr>
                <w:rFonts w:ascii="Times New Roman" w:hAnsi="Times New Roman" w:cs="Times New Roman"/>
                <w:b/>
                <w:sz w:val="24"/>
                <w:szCs w:val="24"/>
              </w:rPr>
            </w:pPr>
            <w:r w:rsidRPr="008F37E3">
              <w:rPr>
                <w:rFonts w:ascii="Times New Roman" w:hAnsi="Times New Roman" w:cs="Times New Roman"/>
                <w:b/>
                <w:sz w:val="24"/>
                <w:szCs w:val="24"/>
              </w:rPr>
              <w:t>ТРЕБОВАНИЯ К УРОВНЮ ПОДГОТОВКИ ОБУЧАЮЩИХСЯ</w:t>
            </w:r>
          </w:p>
          <w:p w:rsidR="004D7EE2" w:rsidRPr="008F37E3" w:rsidRDefault="004D7EE2" w:rsidP="004D7EE2">
            <w:pPr>
              <w:spacing w:after="0" w:line="240" w:lineRule="auto"/>
              <w:rPr>
                <w:rFonts w:ascii="Times New Roman" w:hAnsi="Times New Roman" w:cs="Times New Roman"/>
                <w:b/>
                <w:sz w:val="24"/>
                <w:szCs w:val="24"/>
              </w:rPr>
            </w:pPr>
          </w:p>
        </w:tc>
        <w:tc>
          <w:tcPr>
            <w:tcW w:w="823" w:type="dxa"/>
            <w:shd w:val="clear" w:color="auto" w:fill="auto"/>
          </w:tcPr>
          <w:p w:rsidR="004D7EE2" w:rsidRPr="008F37E3" w:rsidRDefault="004D7EE2" w:rsidP="004D7EE2">
            <w:pPr>
              <w:spacing w:after="0" w:line="240" w:lineRule="auto"/>
              <w:jc w:val="center"/>
              <w:rPr>
                <w:rFonts w:ascii="Times New Roman" w:hAnsi="Times New Roman" w:cs="Times New Roman"/>
                <w:sz w:val="24"/>
                <w:szCs w:val="24"/>
              </w:rPr>
            </w:pPr>
          </w:p>
        </w:tc>
      </w:tr>
      <w:tr w:rsidR="004D7EE2" w:rsidRPr="008F37E3" w:rsidTr="004D7EE2">
        <w:trPr>
          <w:trHeight w:val="469"/>
        </w:trPr>
        <w:tc>
          <w:tcPr>
            <w:tcW w:w="817" w:type="dxa"/>
            <w:shd w:val="clear" w:color="auto" w:fill="auto"/>
          </w:tcPr>
          <w:p w:rsidR="004D7EE2" w:rsidRPr="008F37E3" w:rsidRDefault="004D7EE2" w:rsidP="004D7EE2">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lang w:val="en-US"/>
              </w:rPr>
              <w:t>IV</w:t>
            </w:r>
            <w:r w:rsidRPr="008F37E3">
              <w:rPr>
                <w:rFonts w:ascii="Times New Roman" w:hAnsi="Times New Roman" w:cs="Times New Roman"/>
                <w:b/>
                <w:sz w:val="24"/>
                <w:szCs w:val="24"/>
              </w:rPr>
              <w:t>.</w:t>
            </w:r>
          </w:p>
        </w:tc>
        <w:tc>
          <w:tcPr>
            <w:tcW w:w="8016" w:type="dxa"/>
            <w:shd w:val="clear" w:color="auto" w:fill="auto"/>
          </w:tcPr>
          <w:p w:rsidR="004D7EE2" w:rsidRPr="008F37E3" w:rsidRDefault="004D7EE2" w:rsidP="004D7EE2">
            <w:pPr>
              <w:spacing w:after="0" w:line="240" w:lineRule="auto"/>
              <w:rPr>
                <w:rFonts w:ascii="Times New Roman" w:hAnsi="Times New Roman" w:cs="Times New Roman"/>
                <w:b/>
                <w:sz w:val="24"/>
                <w:szCs w:val="24"/>
              </w:rPr>
            </w:pPr>
            <w:r w:rsidRPr="008F37E3">
              <w:rPr>
                <w:rFonts w:ascii="Times New Roman" w:hAnsi="Times New Roman" w:cs="Times New Roman"/>
                <w:b/>
                <w:sz w:val="24"/>
                <w:szCs w:val="24"/>
              </w:rPr>
              <w:t>ФОРМЫ И МЕТОДЫ КОНТРОЛЯ, СИСТЕМА ОЦЕНОК</w:t>
            </w:r>
          </w:p>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 xml:space="preserve"> - Критерии оценок</w:t>
            </w:r>
          </w:p>
          <w:p w:rsidR="004D7EE2" w:rsidRPr="008F37E3" w:rsidRDefault="004D7EE2" w:rsidP="004D7EE2">
            <w:pPr>
              <w:spacing w:after="0" w:line="240" w:lineRule="auto"/>
              <w:rPr>
                <w:rFonts w:ascii="Times New Roman" w:hAnsi="Times New Roman" w:cs="Times New Roman"/>
                <w:sz w:val="24"/>
                <w:szCs w:val="24"/>
              </w:rPr>
            </w:pPr>
          </w:p>
          <w:p w:rsidR="004D7EE2" w:rsidRPr="008F37E3" w:rsidRDefault="004D7EE2" w:rsidP="004D7EE2">
            <w:pPr>
              <w:spacing w:after="0" w:line="240" w:lineRule="auto"/>
              <w:rPr>
                <w:rFonts w:ascii="Times New Roman" w:hAnsi="Times New Roman" w:cs="Times New Roman"/>
                <w:sz w:val="24"/>
                <w:szCs w:val="24"/>
              </w:rPr>
            </w:pPr>
          </w:p>
        </w:tc>
        <w:tc>
          <w:tcPr>
            <w:tcW w:w="823" w:type="dxa"/>
            <w:shd w:val="clear" w:color="auto" w:fill="auto"/>
          </w:tcPr>
          <w:p w:rsidR="004D7EE2" w:rsidRPr="008F37E3" w:rsidRDefault="004D7EE2" w:rsidP="004D7EE2">
            <w:pPr>
              <w:spacing w:after="0" w:line="240" w:lineRule="auto"/>
              <w:jc w:val="center"/>
              <w:rPr>
                <w:rFonts w:ascii="Times New Roman" w:hAnsi="Times New Roman" w:cs="Times New Roman"/>
                <w:sz w:val="24"/>
                <w:szCs w:val="24"/>
              </w:rPr>
            </w:pPr>
          </w:p>
        </w:tc>
      </w:tr>
      <w:tr w:rsidR="004D7EE2" w:rsidRPr="008F37E3" w:rsidTr="004D7EE2">
        <w:trPr>
          <w:trHeight w:val="446"/>
        </w:trPr>
        <w:tc>
          <w:tcPr>
            <w:tcW w:w="817" w:type="dxa"/>
            <w:shd w:val="clear" w:color="auto" w:fill="auto"/>
          </w:tcPr>
          <w:p w:rsidR="004D7EE2" w:rsidRPr="008F37E3" w:rsidRDefault="004D7EE2" w:rsidP="004D7EE2">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lang w:val="en-US"/>
              </w:rPr>
              <w:t>V</w:t>
            </w:r>
            <w:r w:rsidRPr="008F37E3">
              <w:rPr>
                <w:rFonts w:ascii="Times New Roman" w:hAnsi="Times New Roman" w:cs="Times New Roman"/>
                <w:b/>
                <w:sz w:val="24"/>
                <w:szCs w:val="24"/>
              </w:rPr>
              <w:t>.</w:t>
            </w:r>
          </w:p>
        </w:tc>
        <w:tc>
          <w:tcPr>
            <w:tcW w:w="8016" w:type="dxa"/>
            <w:shd w:val="clear" w:color="auto" w:fill="auto"/>
          </w:tcPr>
          <w:p w:rsidR="004D7EE2" w:rsidRPr="008F37E3" w:rsidRDefault="004D7EE2" w:rsidP="004D7EE2">
            <w:pPr>
              <w:spacing w:after="0" w:line="240" w:lineRule="auto"/>
              <w:jc w:val="both"/>
              <w:rPr>
                <w:rFonts w:ascii="Times New Roman" w:hAnsi="Times New Roman" w:cs="Times New Roman"/>
                <w:b/>
                <w:sz w:val="24"/>
                <w:szCs w:val="24"/>
              </w:rPr>
            </w:pPr>
            <w:r w:rsidRPr="008F37E3">
              <w:rPr>
                <w:rFonts w:ascii="Times New Roman" w:hAnsi="Times New Roman" w:cs="Times New Roman"/>
                <w:b/>
                <w:sz w:val="24"/>
                <w:szCs w:val="24"/>
              </w:rPr>
              <w:t xml:space="preserve">МЕТОДИЧЕСКОЕ ОБЕСПЕЧЕНИЕ УЧЕБНОГО ПРОЦЕССА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Средства обучения</w:t>
            </w:r>
          </w:p>
          <w:p w:rsidR="004D7EE2" w:rsidRPr="008F37E3" w:rsidRDefault="004D7EE2" w:rsidP="004D7EE2">
            <w:pPr>
              <w:spacing w:after="0" w:line="240" w:lineRule="auto"/>
              <w:rPr>
                <w:rFonts w:ascii="Times New Roman" w:hAnsi="Times New Roman" w:cs="Times New Roman"/>
                <w:sz w:val="24"/>
                <w:szCs w:val="24"/>
              </w:rPr>
            </w:pPr>
          </w:p>
          <w:p w:rsidR="004D7EE2" w:rsidRPr="008F37E3" w:rsidRDefault="004D7EE2" w:rsidP="004D7EE2">
            <w:pPr>
              <w:spacing w:after="0" w:line="240" w:lineRule="auto"/>
              <w:rPr>
                <w:rFonts w:ascii="Times New Roman" w:hAnsi="Times New Roman" w:cs="Times New Roman"/>
                <w:sz w:val="24"/>
                <w:szCs w:val="24"/>
              </w:rPr>
            </w:pPr>
          </w:p>
        </w:tc>
        <w:tc>
          <w:tcPr>
            <w:tcW w:w="823" w:type="dxa"/>
            <w:shd w:val="clear" w:color="auto" w:fill="auto"/>
          </w:tcPr>
          <w:p w:rsidR="004D7EE2" w:rsidRPr="008F37E3" w:rsidRDefault="004D7EE2" w:rsidP="004D7EE2">
            <w:pPr>
              <w:spacing w:after="0" w:line="240" w:lineRule="auto"/>
              <w:jc w:val="center"/>
              <w:rPr>
                <w:rFonts w:ascii="Times New Roman" w:hAnsi="Times New Roman" w:cs="Times New Roman"/>
                <w:sz w:val="24"/>
                <w:szCs w:val="24"/>
              </w:rPr>
            </w:pPr>
          </w:p>
        </w:tc>
      </w:tr>
      <w:tr w:rsidR="004D7EE2" w:rsidRPr="008F37E3" w:rsidTr="004D7EE2">
        <w:trPr>
          <w:trHeight w:val="441"/>
        </w:trPr>
        <w:tc>
          <w:tcPr>
            <w:tcW w:w="817" w:type="dxa"/>
            <w:shd w:val="clear" w:color="auto" w:fill="auto"/>
          </w:tcPr>
          <w:p w:rsidR="004D7EE2" w:rsidRPr="008F37E3" w:rsidRDefault="004D7EE2" w:rsidP="004D7EE2">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lang w:val="en-US"/>
              </w:rPr>
              <w:t>VI</w:t>
            </w:r>
            <w:r w:rsidRPr="008F37E3">
              <w:rPr>
                <w:rFonts w:ascii="Times New Roman" w:hAnsi="Times New Roman" w:cs="Times New Roman"/>
                <w:b/>
                <w:sz w:val="24"/>
                <w:szCs w:val="24"/>
              </w:rPr>
              <w:t>.</w:t>
            </w:r>
          </w:p>
        </w:tc>
        <w:tc>
          <w:tcPr>
            <w:tcW w:w="8016" w:type="dxa"/>
            <w:shd w:val="clear" w:color="auto" w:fill="auto"/>
          </w:tcPr>
          <w:p w:rsidR="004D7EE2" w:rsidRPr="008F37E3" w:rsidRDefault="004D7EE2" w:rsidP="004D7EE2">
            <w:pPr>
              <w:spacing w:after="0" w:line="240" w:lineRule="auto"/>
              <w:rPr>
                <w:rFonts w:ascii="Times New Roman" w:hAnsi="Times New Roman" w:cs="Times New Roman"/>
                <w:b/>
                <w:sz w:val="24"/>
                <w:szCs w:val="24"/>
              </w:rPr>
            </w:pPr>
            <w:r w:rsidRPr="008F37E3">
              <w:rPr>
                <w:rFonts w:ascii="Times New Roman" w:hAnsi="Times New Roman" w:cs="Times New Roman"/>
                <w:b/>
                <w:sz w:val="24"/>
                <w:szCs w:val="24"/>
              </w:rPr>
              <w:t>СПИСОК ЛИТЕРАТУРЫ</w:t>
            </w:r>
          </w:p>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 xml:space="preserve"> - Методическая литература</w:t>
            </w:r>
          </w:p>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 xml:space="preserve"> - Учебная литература</w:t>
            </w:r>
          </w:p>
          <w:p w:rsidR="004D7EE2" w:rsidRPr="008F37E3" w:rsidRDefault="004D7EE2" w:rsidP="004D7EE2">
            <w:pPr>
              <w:spacing w:after="0" w:line="240" w:lineRule="auto"/>
              <w:rPr>
                <w:rFonts w:ascii="Times New Roman" w:hAnsi="Times New Roman" w:cs="Times New Roman"/>
                <w:sz w:val="24"/>
                <w:szCs w:val="24"/>
              </w:rPr>
            </w:pPr>
          </w:p>
          <w:p w:rsidR="004D7EE2" w:rsidRPr="008F37E3" w:rsidRDefault="004D7EE2" w:rsidP="004D7EE2">
            <w:pPr>
              <w:spacing w:after="0" w:line="240" w:lineRule="auto"/>
              <w:rPr>
                <w:rFonts w:ascii="Times New Roman" w:hAnsi="Times New Roman" w:cs="Times New Roman"/>
                <w:sz w:val="24"/>
                <w:szCs w:val="24"/>
              </w:rPr>
            </w:pPr>
          </w:p>
          <w:p w:rsidR="004D7EE2" w:rsidRDefault="004D7EE2" w:rsidP="004D7EE2">
            <w:pPr>
              <w:spacing w:after="0" w:line="240" w:lineRule="auto"/>
              <w:rPr>
                <w:rFonts w:ascii="Times New Roman" w:hAnsi="Times New Roman" w:cs="Times New Roman"/>
                <w:sz w:val="24"/>
                <w:szCs w:val="24"/>
              </w:rPr>
            </w:pPr>
          </w:p>
          <w:p w:rsidR="004D7EE2" w:rsidRPr="008F37E3" w:rsidRDefault="004D7EE2" w:rsidP="004D7EE2">
            <w:pPr>
              <w:spacing w:after="0" w:line="240" w:lineRule="auto"/>
              <w:rPr>
                <w:rFonts w:ascii="Times New Roman" w:hAnsi="Times New Roman" w:cs="Times New Roman"/>
                <w:sz w:val="24"/>
                <w:szCs w:val="24"/>
              </w:rPr>
            </w:pPr>
          </w:p>
        </w:tc>
        <w:tc>
          <w:tcPr>
            <w:tcW w:w="823" w:type="dxa"/>
            <w:shd w:val="clear" w:color="auto" w:fill="auto"/>
          </w:tcPr>
          <w:p w:rsidR="004D7EE2" w:rsidRPr="008F37E3" w:rsidRDefault="004D7EE2" w:rsidP="004D7EE2">
            <w:pPr>
              <w:spacing w:after="0" w:line="240" w:lineRule="auto"/>
              <w:jc w:val="center"/>
              <w:rPr>
                <w:rFonts w:ascii="Times New Roman" w:hAnsi="Times New Roman" w:cs="Times New Roman"/>
                <w:sz w:val="24"/>
                <w:szCs w:val="24"/>
              </w:rPr>
            </w:pPr>
          </w:p>
        </w:tc>
      </w:tr>
    </w:tbl>
    <w:p w:rsidR="004D7EE2" w:rsidRPr="008F37E3" w:rsidRDefault="004D7EE2" w:rsidP="004D7EE2">
      <w:pPr>
        <w:spacing w:after="0" w:line="240" w:lineRule="auto"/>
        <w:rPr>
          <w:rFonts w:ascii="Times New Roman" w:hAnsi="Times New Roman" w:cs="Times New Roman"/>
          <w:b/>
          <w:sz w:val="24"/>
          <w:szCs w:val="24"/>
        </w:rPr>
      </w:pPr>
    </w:p>
    <w:p w:rsidR="004D7EE2" w:rsidRPr="008F37E3" w:rsidRDefault="004D7EE2" w:rsidP="004D7EE2">
      <w:pPr>
        <w:spacing w:after="0" w:line="240" w:lineRule="auto"/>
        <w:rPr>
          <w:rFonts w:ascii="Times New Roman" w:hAnsi="Times New Roman" w:cs="Times New Roman"/>
          <w:b/>
          <w:sz w:val="24"/>
          <w:szCs w:val="24"/>
        </w:rPr>
      </w:pPr>
    </w:p>
    <w:p w:rsidR="004D7EE2" w:rsidRPr="008F37E3" w:rsidRDefault="004D7EE2" w:rsidP="004D7EE2">
      <w:pPr>
        <w:tabs>
          <w:tab w:val="left" w:pos="426"/>
        </w:tabs>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lang w:val="en-US"/>
        </w:rPr>
        <w:t>I</w:t>
      </w:r>
      <w:r w:rsidRPr="008F37E3">
        <w:rPr>
          <w:rFonts w:ascii="Times New Roman" w:hAnsi="Times New Roman" w:cs="Times New Roman"/>
          <w:b/>
          <w:sz w:val="24"/>
          <w:szCs w:val="24"/>
        </w:rPr>
        <w:t>. ПОЯСНИТЕЛЬНАЯ ЗАПИСКА</w:t>
      </w:r>
    </w:p>
    <w:p w:rsidR="004D7EE2" w:rsidRPr="008F37E3" w:rsidRDefault="004D7EE2" w:rsidP="004D7EE2">
      <w:pPr>
        <w:spacing w:after="0" w:line="240" w:lineRule="auto"/>
        <w:rPr>
          <w:rFonts w:ascii="Times New Roman" w:hAnsi="Times New Roman" w:cs="Times New Roman"/>
          <w:b/>
          <w:sz w:val="24"/>
          <w:szCs w:val="24"/>
        </w:rPr>
      </w:pPr>
    </w:p>
    <w:p w:rsidR="004D7EE2" w:rsidRPr="008F37E3" w:rsidRDefault="004D7EE2" w:rsidP="004D7EE2">
      <w:pPr>
        <w:spacing w:after="0" w:line="240" w:lineRule="auto"/>
        <w:jc w:val="both"/>
        <w:rPr>
          <w:rFonts w:ascii="Times New Roman" w:hAnsi="Times New Roman" w:cs="Times New Roman"/>
          <w:b/>
          <w:sz w:val="24"/>
          <w:szCs w:val="24"/>
        </w:rPr>
      </w:pPr>
      <w:r w:rsidRPr="008F37E3">
        <w:rPr>
          <w:rFonts w:ascii="Times New Roman" w:hAnsi="Times New Roman" w:cs="Times New Roman"/>
          <w:sz w:val="24"/>
          <w:szCs w:val="24"/>
        </w:rPr>
        <w:t xml:space="preserve">Программа учебного предмета «Пленэр» разработана на основе примерной программы по учебному предмету </w:t>
      </w:r>
      <w:r w:rsidRPr="008F37E3">
        <w:rPr>
          <w:rFonts w:ascii="Times New Roman" w:hAnsi="Times New Roman" w:cs="Times New Roman"/>
          <w:b/>
          <w:sz w:val="24"/>
          <w:szCs w:val="24"/>
        </w:rPr>
        <w:t xml:space="preserve">ПО.03.УП.01 Пленэр (Москва 2012,  </w:t>
      </w:r>
      <w:r w:rsidRPr="008F37E3">
        <w:rPr>
          <w:rFonts w:ascii="Times New Roman" w:hAnsi="Times New Roman" w:cs="Times New Roman"/>
          <w:sz w:val="24"/>
          <w:szCs w:val="24"/>
        </w:rPr>
        <w:t xml:space="preserve">Разработчики: </w:t>
      </w:r>
      <w:r w:rsidRPr="008F37E3">
        <w:rPr>
          <w:rFonts w:ascii="Times New Roman" w:hAnsi="Times New Roman" w:cs="Times New Roman"/>
          <w:b/>
          <w:sz w:val="24"/>
          <w:szCs w:val="24"/>
        </w:rPr>
        <w:t>А.Ю.</w:t>
      </w:r>
      <w:r w:rsidR="00D51333">
        <w:rPr>
          <w:rFonts w:ascii="Times New Roman" w:hAnsi="Times New Roman" w:cs="Times New Roman"/>
          <w:b/>
          <w:sz w:val="24"/>
          <w:szCs w:val="24"/>
        </w:rPr>
        <w:t xml:space="preserve"> </w:t>
      </w:r>
      <w:r w:rsidRPr="008F37E3">
        <w:rPr>
          <w:rFonts w:ascii="Times New Roman" w:hAnsi="Times New Roman" w:cs="Times New Roman"/>
          <w:b/>
          <w:sz w:val="24"/>
          <w:szCs w:val="24"/>
        </w:rPr>
        <w:t>Анохин</w:t>
      </w:r>
      <w:r w:rsidRPr="008F37E3">
        <w:rPr>
          <w:rFonts w:ascii="Times New Roman" w:hAnsi="Times New Roman" w:cs="Times New Roman"/>
          <w:sz w:val="24"/>
          <w:szCs w:val="24"/>
        </w:rPr>
        <w:t>, директор Орловской детской школы изобразительных искусств и народных ремесел, преподаватель, почетный работник общего образования Российской Федерации;</w:t>
      </w:r>
      <w:r w:rsidRPr="008F37E3">
        <w:rPr>
          <w:rFonts w:ascii="Times New Roman" w:hAnsi="Times New Roman" w:cs="Times New Roman"/>
          <w:b/>
          <w:sz w:val="24"/>
          <w:szCs w:val="24"/>
        </w:rPr>
        <w:t xml:space="preserve"> С.М.</w:t>
      </w:r>
      <w:r w:rsidR="00D51333">
        <w:rPr>
          <w:rFonts w:ascii="Times New Roman" w:hAnsi="Times New Roman" w:cs="Times New Roman"/>
          <w:b/>
          <w:sz w:val="24"/>
          <w:szCs w:val="24"/>
        </w:rPr>
        <w:t xml:space="preserve"> </w:t>
      </w:r>
      <w:r w:rsidRPr="008F37E3">
        <w:rPr>
          <w:rFonts w:ascii="Times New Roman" w:hAnsi="Times New Roman" w:cs="Times New Roman"/>
          <w:b/>
          <w:sz w:val="24"/>
          <w:szCs w:val="24"/>
        </w:rPr>
        <w:t>Вепринцев</w:t>
      </w:r>
      <w:r w:rsidRPr="008F37E3">
        <w:rPr>
          <w:rFonts w:ascii="Times New Roman" w:hAnsi="Times New Roman" w:cs="Times New Roman"/>
          <w:sz w:val="24"/>
          <w:szCs w:val="24"/>
        </w:rPr>
        <w:t>, заместитель директора по учебно-воспитательной работе Орловской детской школы изобразительных искусств и народных ремесел, преподаватель, член товарищества Орловских художников;</w:t>
      </w:r>
      <w:r>
        <w:rPr>
          <w:rFonts w:ascii="Times New Roman" w:hAnsi="Times New Roman" w:cs="Times New Roman"/>
          <w:sz w:val="24"/>
          <w:szCs w:val="24"/>
        </w:rPr>
        <w:t xml:space="preserve"> </w:t>
      </w:r>
      <w:r w:rsidRPr="008F37E3">
        <w:rPr>
          <w:rFonts w:ascii="Times New Roman" w:hAnsi="Times New Roman" w:cs="Times New Roman"/>
          <w:b/>
          <w:sz w:val="24"/>
          <w:szCs w:val="24"/>
        </w:rPr>
        <w:t>Э.И.</w:t>
      </w:r>
      <w:r w:rsidR="00D51333">
        <w:rPr>
          <w:rFonts w:ascii="Times New Roman" w:hAnsi="Times New Roman" w:cs="Times New Roman"/>
          <w:b/>
          <w:sz w:val="24"/>
          <w:szCs w:val="24"/>
        </w:rPr>
        <w:t xml:space="preserve"> </w:t>
      </w:r>
      <w:r w:rsidRPr="008F37E3">
        <w:rPr>
          <w:rFonts w:ascii="Times New Roman" w:hAnsi="Times New Roman" w:cs="Times New Roman"/>
          <w:b/>
          <w:sz w:val="24"/>
          <w:szCs w:val="24"/>
        </w:rPr>
        <w:t>Галактионов</w:t>
      </w:r>
      <w:r w:rsidRPr="008F37E3">
        <w:rPr>
          <w:rFonts w:ascii="Times New Roman" w:hAnsi="Times New Roman" w:cs="Times New Roman"/>
          <w:sz w:val="24"/>
          <w:szCs w:val="24"/>
        </w:rPr>
        <w:t>, преподаватель Орловской детской школы изобразительных искусств и народных ремесел, член Союза художников России, заслуженный работник культуры Российской Федерации;</w:t>
      </w:r>
      <w:r w:rsidRPr="008F37E3">
        <w:rPr>
          <w:rFonts w:ascii="Times New Roman" w:hAnsi="Times New Roman" w:cs="Times New Roman"/>
          <w:b/>
          <w:sz w:val="24"/>
          <w:szCs w:val="24"/>
        </w:rPr>
        <w:t xml:space="preserve"> Г.Б.</w:t>
      </w:r>
      <w:r w:rsidR="00D51333">
        <w:rPr>
          <w:rFonts w:ascii="Times New Roman" w:hAnsi="Times New Roman" w:cs="Times New Roman"/>
          <w:b/>
          <w:sz w:val="24"/>
          <w:szCs w:val="24"/>
        </w:rPr>
        <w:t xml:space="preserve"> </w:t>
      </w:r>
      <w:r w:rsidRPr="008F37E3">
        <w:rPr>
          <w:rFonts w:ascii="Times New Roman" w:hAnsi="Times New Roman" w:cs="Times New Roman"/>
          <w:b/>
          <w:sz w:val="24"/>
          <w:szCs w:val="24"/>
        </w:rPr>
        <w:t>Залыгина</w:t>
      </w:r>
      <w:r w:rsidRPr="008F37E3">
        <w:rPr>
          <w:rFonts w:ascii="Times New Roman" w:hAnsi="Times New Roman" w:cs="Times New Roman"/>
          <w:sz w:val="24"/>
          <w:szCs w:val="24"/>
        </w:rPr>
        <w:t>, преподаватель Орловской детской школы изобразительных искусств и народных ремесел)</w:t>
      </w:r>
      <w:r w:rsidRPr="008F37E3">
        <w:rPr>
          <w:rFonts w:ascii="Times New Roman" w:hAnsi="Times New Roman" w:cs="Times New Roman"/>
          <w:b/>
          <w:sz w:val="24"/>
          <w:szCs w:val="24"/>
        </w:rPr>
        <w:t xml:space="preserve"> </w:t>
      </w:r>
      <w:r w:rsidRPr="008F37E3">
        <w:rPr>
          <w:rFonts w:ascii="Times New Roman" w:hAnsi="Times New Roman" w:cs="Times New Roman"/>
          <w:sz w:val="24"/>
          <w:szCs w:val="24"/>
        </w:rPr>
        <w:t>с учетом федеральных государственных требований к дополнительн</w:t>
      </w:r>
      <w:r>
        <w:rPr>
          <w:rFonts w:ascii="Times New Roman" w:hAnsi="Times New Roman" w:cs="Times New Roman"/>
          <w:sz w:val="24"/>
          <w:szCs w:val="24"/>
        </w:rPr>
        <w:t xml:space="preserve">ой </w:t>
      </w:r>
      <w:r w:rsidRPr="008F37E3">
        <w:rPr>
          <w:rFonts w:ascii="Times New Roman" w:hAnsi="Times New Roman" w:cs="Times New Roman"/>
          <w:sz w:val="24"/>
          <w:szCs w:val="24"/>
        </w:rPr>
        <w:t>предпрофессиональн</w:t>
      </w:r>
      <w:r>
        <w:rPr>
          <w:rFonts w:ascii="Times New Roman" w:hAnsi="Times New Roman" w:cs="Times New Roman"/>
          <w:sz w:val="24"/>
          <w:szCs w:val="24"/>
        </w:rPr>
        <w:t xml:space="preserve">ой </w:t>
      </w:r>
      <w:r w:rsidRPr="008F37E3">
        <w:rPr>
          <w:rFonts w:ascii="Times New Roman" w:hAnsi="Times New Roman" w:cs="Times New Roman"/>
          <w:sz w:val="24"/>
          <w:szCs w:val="24"/>
        </w:rPr>
        <w:t xml:space="preserve"> программ</w:t>
      </w:r>
      <w:r>
        <w:rPr>
          <w:rFonts w:ascii="Times New Roman" w:hAnsi="Times New Roman" w:cs="Times New Roman"/>
          <w:sz w:val="24"/>
          <w:szCs w:val="24"/>
        </w:rPr>
        <w:t>е</w:t>
      </w:r>
      <w:r w:rsidRPr="008F37E3">
        <w:rPr>
          <w:rFonts w:ascii="Times New Roman" w:hAnsi="Times New Roman" w:cs="Times New Roman"/>
          <w:sz w:val="24"/>
          <w:szCs w:val="24"/>
        </w:rPr>
        <w:t xml:space="preserve"> в области изобразительного искусства «Живопись».</w:t>
      </w:r>
    </w:p>
    <w:p w:rsidR="004D7EE2" w:rsidRPr="008F37E3" w:rsidRDefault="004D7EE2" w:rsidP="004D7EE2">
      <w:pPr>
        <w:spacing w:after="0" w:line="240" w:lineRule="auto"/>
        <w:ind w:firstLine="709"/>
        <w:jc w:val="both"/>
        <w:rPr>
          <w:rFonts w:ascii="Times New Roman" w:hAnsi="Times New Roman" w:cs="Times New Roman"/>
          <w:sz w:val="24"/>
          <w:szCs w:val="24"/>
        </w:rPr>
      </w:pPr>
      <w:r w:rsidRPr="008F37E3">
        <w:rPr>
          <w:rFonts w:ascii="Times New Roman" w:hAnsi="Times New Roman" w:cs="Times New Roman"/>
          <w:sz w:val="24"/>
          <w:szCs w:val="24"/>
        </w:rPr>
        <w:t xml:space="preserve">Учебные занятия на открытом воздухе (пленэр) - неотъемлемая часть учебного процесса, в котором применяются навыки, формируемые в рамках различных учебных предметов: рисунка, живописи, композиции. Пленэр является школой для дальнейшего развития данных навыков. Во время занятий на природе </w:t>
      </w:r>
      <w:r>
        <w:rPr>
          <w:rFonts w:ascii="Times New Roman" w:hAnsi="Times New Roman" w:cs="Times New Roman"/>
          <w:sz w:val="24"/>
          <w:szCs w:val="24"/>
        </w:rPr>
        <w:t>об</w:t>
      </w:r>
      <w:r w:rsidRPr="008F37E3">
        <w:rPr>
          <w:rFonts w:ascii="Times New Roman" w:hAnsi="Times New Roman" w:cs="Times New Roman"/>
          <w:sz w:val="24"/>
          <w:szCs w:val="24"/>
        </w:rPr>
        <w:t>уча</w:t>
      </w:r>
      <w:r>
        <w:rPr>
          <w:rFonts w:ascii="Times New Roman" w:hAnsi="Times New Roman" w:cs="Times New Roman"/>
          <w:sz w:val="24"/>
          <w:szCs w:val="24"/>
        </w:rPr>
        <w:t>ю</w:t>
      </w:r>
      <w:r w:rsidRPr="008F37E3">
        <w:rPr>
          <w:rFonts w:ascii="Times New Roman" w:hAnsi="Times New Roman" w:cs="Times New Roman"/>
          <w:sz w:val="24"/>
          <w:szCs w:val="24"/>
        </w:rPr>
        <w:t xml:space="preserve">щиеся собирают материал для работы над композицией, изучают особенности работы над пейзажем: законы линейной и воздушной перспективы, плановости, совершенствуют технические приемы работы с различными художественными материалами, продолжают знакомство с лучшими работами художников-пейзажистов. </w:t>
      </w:r>
    </w:p>
    <w:p w:rsidR="004D7EE2" w:rsidRPr="008F37E3" w:rsidRDefault="004D7EE2" w:rsidP="004D7EE2">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xml:space="preserve">Программа «Пленэр» тесно связана с программами по композиции, рисунку, живописи. </w:t>
      </w:r>
    </w:p>
    <w:p w:rsidR="004D7EE2" w:rsidRPr="008F37E3" w:rsidRDefault="004D7EE2" w:rsidP="004D7EE2">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xml:space="preserve">В заданиях по пленэру используются композиционные правила (передача движения, покоя, золотого сечения), приемы и средства композиции (ритм, симметрия и асимметрия, выделение сюжетно-композиционного центра, контраст, открытость и замкнутость, целостность), а также все виды рисунка: от быстрого линейного наброска, кратковременных зарисовок до тонового рисунка. В рисовании растительных и архитектурных мотивов применяются знания и навыки построения объемных геометрических форм: куба, параллелепипеда, шара, конуса, пирамиды. </w:t>
      </w:r>
    </w:p>
    <w:p w:rsidR="004D7EE2" w:rsidRPr="008F37E3" w:rsidRDefault="004D7EE2" w:rsidP="004D7EE2">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xml:space="preserve">При выполнении живописных этюдов используются знания основ цветоведения, навыки работы с акварелью, умения грамотно находить тоновые и цветовые отношения. </w:t>
      </w:r>
    </w:p>
    <w:p w:rsidR="004D7EE2" w:rsidRPr="008F37E3" w:rsidRDefault="004D7EE2" w:rsidP="004D7EE2">
      <w:pPr>
        <w:spacing w:after="0" w:line="240" w:lineRule="auto"/>
        <w:ind w:firstLine="709"/>
        <w:jc w:val="both"/>
        <w:rPr>
          <w:rFonts w:ascii="Times New Roman" w:hAnsi="Times New Roman" w:cs="Times New Roman"/>
          <w:sz w:val="24"/>
          <w:szCs w:val="24"/>
        </w:rPr>
      </w:pPr>
      <w:r w:rsidRPr="008F37E3">
        <w:rPr>
          <w:rFonts w:ascii="Times New Roman" w:hAnsi="Times New Roman" w:cs="Times New Roman"/>
          <w:sz w:val="24"/>
          <w:szCs w:val="24"/>
        </w:rPr>
        <w:t xml:space="preserve">Данная программа реализуется как в условиях города, так и в условиях сельской местности. </w:t>
      </w:r>
    </w:p>
    <w:p w:rsidR="004D7EE2" w:rsidRPr="008F37E3" w:rsidRDefault="004D7EE2" w:rsidP="004D7EE2">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Срок реализации учебного предмета</w:t>
      </w:r>
    </w:p>
    <w:p w:rsidR="004D7EE2" w:rsidRPr="004D7EE2" w:rsidRDefault="004D7EE2" w:rsidP="004D7EE2">
      <w:pPr>
        <w:pStyle w:val="513"/>
        <w:shd w:val="clear" w:color="auto" w:fill="auto"/>
        <w:spacing w:before="0" w:line="240" w:lineRule="auto"/>
        <w:ind w:firstLine="0"/>
        <w:jc w:val="both"/>
        <w:rPr>
          <w:sz w:val="24"/>
          <w:szCs w:val="24"/>
        </w:rPr>
      </w:pPr>
      <w:r w:rsidRPr="004D7EE2">
        <w:rPr>
          <w:rStyle w:val="53"/>
          <w:i w:val="0"/>
          <w:color w:val="000000"/>
          <w:sz w:val="24"/>
          <w:szCs w:val="24"/>
        </w:rPr>
        <w:t xml:space="preserve">При реализации программы «Живопись» с нормативными сроками обучения 8(9)-лет учебный предмет </w:t>
      </w:r>
      <w:r w:rsidRPr="004D7EE2">
        <w:rPr>
          <w:rStyle w:val="2d"/>
          <w:color w:val="000000"/>
          <w:sz w:val="24"/>
          <w:szCs w:val="24"/>
        </w:rPr>
        <w:t>«Пленэр» осваивается 5 (6) лет с четвертого класса</w:t>
      </w:r>
      <w:r w:rsidRPr="004D7EE2">
        <w:rPr>
          <w:rStyle w:val="53"/>
          <w:color w:val="000000"/>
          <w:sz w:val="24"/>
          <w:szCs w:val="24"/>
        </w:rPr>
        <w:t>.</w:t>
      </w:r>
    </w:p>
    <w:p w:rsidR="004D7EE2" w:rsidRPr="004D7EE2" w:rsidRDefault="004D7EE2" w:rsidP="004D7EE2">
      <w:pPr>
        <w:spacing w:after="0" w:line="240" w:lineRule="auto"/>
        <w:jc w:val="both"/>
        <w:rPr>
          <w:rFonts w:ascii="Times New Roman" w:hAnsi="Times New Roman" w:cs="Times New Roman"/>
          <w:sz w:val="24"/>
          <w:szCs w:val="24"/>
        </w:rPr>
      </w:pPr>
    </w:p>
    <w:p w:rsidR="004D7EE2" w:rsidRPr="008F37E3" w:rsidRDefault="004D7EE2" w:rsidP="004D7EE2">
      <w:pPr>
        <w:spacing w:after="0" w:line="240" w:lineRule="auto"/>
        <w:jc w:val="both"/>
        <w:rPr>
          <w:rFonts w:ascii="Times New Roman" w:hAnsi="Times New Roman" w:cs="Times New Roman"/>
          <w:sz w:val="24"/>
          <w:szCs w:val="24"/>
        </w:rPr>
      </w:pPr>
    </w:p>
    <w:p w:rsidR="004D7EE2" w:rsidRPr="008F37E3" w:rsidRDefault="004D7EE2" w:rsidP="004D7EE2">
      <w:pPr>
        <w:spacing w:after="0" w:line="240" w:lineRule="auto"/>
        <w:jc w:val="both"/>
        <w:rPr>
          <w:rFonts w:ascii="Times New Roman" w:hAnsi="Times New Roman" w:cs="Times New Roman"/>
          <w:sz w:val="24"/>
          <w:szCs w:val="24"/>
        </w:rPr>
      </w:pPr>
    </w:p>
    <w:p w:rsidR="004D7EE2" w:rsidRPr="00E77928" w:rsidRDefault="004D7EE2" w:rsidP="004D7EE2">
      <w:pPr>
        <w:pStyle w:val="513"/>
        <w:shd w:val="clear" w:color="auto" w:fill="auto"/>
        <w:spacing w:before="0" w:line="240" w:lineRule="auto"/>
        <w:ind w:firstLine="0"/>
        <w:jc w:val="both"/>
        <w:rPr>
          <w:sz w:val="24"/>
          <w:szCs w:val="24"/>
        </w:rPr>
      </w:pPr>
    </w:p>
    <w:tbl>
      <w:tblPr>
        <w:tblStyle w:val="a8"/>
        <w:tblW w:w="0" w:type="auto"/>
        <w:tblInd w:w="108" w:type="dxa"/>
        <w:tblLayout w:type="fixed"/>
        <w:tblLook w:val="04A0" w:firstRow="1" w:lastRow="0" w:firstColumn="1" w:lastColumn="0" w:noHBand="0" w:noVBand="1"/>
      </w:tblPr>
      <w:tblGrid>
        <w:gridCol w:w="3686"/>
        <w:gridCol w:w="709"/>
        <w:gridCol w:w="708"/>
        <w:gridCol w:w="709"/>
        <w:gridCol w:w="709"/>
        <w:gridCol w:w="709"/>
        <w:gridCol w:w="567"/>
        <w:gridCol w:w="567"/>
        <w:gridCol w:w="708"/>
        <w:gridCol w:w="567"/>
        <w:gridCol w:w="709"/>
        <w:gridCol w:w="567"/>
        <w:gridCol w:w="851"/>
        <w:gridCol w:w="1134"/>
      </w:tblGrid>
      <w:tr w:rsidR="004D7EE2" w:rsidRPr="00395A14" w:rsidTr="006013B1">
        <w:tc>
          <w:tcPr>
            <w:tcW w:w="3686" w:type="dxa"/>
            <w:vMerge w:val="restart"/>
          </w:tcPr>
          <w:p w:rsidR="004D7EE2" w:rsidRPr="004D7EE2" w:rsidRDefault="004D7EE2" w:rsidP="004D7EE2">
            <w:pPr>
              <w:pStyle w:val="af1"/>
              <w:spacing w:line="240" w:lineRule="auto"/>
              <w:rPr>
                <w:rFonts w:cs="Times New Roman"/>
                <w:b/>
              </w:rPr>
            </w:pPr>
            <w:r w:rsidRPr="004D7EE2">
              <w:rPr>
                <w:rStyle w:val="9pt"/>
                <w:color w:val="000000"/>
                <w:sz w:val="24"/>
                <w:szCs w:val="24"/>
              </w:rPr>
              <w:t>Вид учебной работы, аттестации, учебной нагрузки</w:t>
            </w:r>
          </w:p>
        </w:tc>
        <w:tc>
          <w:tcPr>
            <w:tcW w:w="8080" w:type="dxa"/>
            <w:gridSpan w:val="12"/>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4D7EE2">
              <w:rPr>
                <w:rStyle w:val="111"/>
                <w:rFonts w:ascii="Times New Roman" w:hAnsi="Times New Roman" w:cs="Times New Roman"/>
                <w:color w:val="000000"/>
                <w:sz w:val="24"/>
                <w:szCs w:val="24"/>
              </w:rPr>
              <w:t>Затраты учебного времени, график промежуточной аттестации</w:t>
            </w:r>
          </w:p>
        </w:tc>
        <w:tc>
          <w:tcPr>
            <w:tcW w:w="1134" w:type="dxa"/>
            <w:vMerge w:val="restart"/>
          </w:tcPr>
          <w:p w:rsidR="004D7EE2" w:rsidRPr="004D7EE2" w:rsidRDefault="004D7EE2" w:rsidP="004D7EE2">
            <w:pPr>
              <w:pStyle w:val="112"/>
              <w:shd w:val="clear" w:color="auto" w:fill="auto"/>
              <w:tabs>
                <w:tab w:val="left" w:pos="720"/>
              </w:tabs>
              <w:spacing w:before="0" w:line="240" w:lineRule="auto"/>
              <w:rPr>
                <w:rStyle w:val="111"/>
                <w:rFonts w:ascii="Times New Roman" w:hAnsi="Times New Roman" w:cs="Times New Roman"/>
                <w:color w:val="000000"/>
                <w:sz w:val="24"/>
                <w:szCs w:val="24"/>
              </w:rPr>
            </w:pPr>
            <w:r w:rsidRPr="004D7EE2">
              <w:rPr>
                <w:rStyle w:val="111"/>
                <w:rFonts w:ascii="Times New Roman" w:hAnsi="Times New Roman" w:cs="Times New Roman"/>
                <w:color w:val="000000"/>
                <w:sz w:val="24"/>
                <w:szCs w:val="24"/>
              </w:rPr>
              <w:t>Всего часов</w:t>
            </w:r>
          </w:p>
        </w:tc>
      </w:tr>
      <w:tr w:rsidR="004D7EE2" w:rsidTr="006013B1">
        <w:tc>
          <w:tcPr>
            <w:tcW w:w="3686" w:type="dxa"/>
            <w:vMerge/>
          </w:tcPr>
          <w:p w:rsidR="004D7EE2" w:rsidRPr="004D7EE2" w:rsidRDefault="004D7EE2" w:rsidP="004D7EE2">
            <w:pPr>
              <w:pStyle w:val="af1"/>
              <w:spacing w:line="240" w:lineRule="auto"/>
              <w:jc w:val="left"/>
              <w:rPr>
                <w:rFonts w:cs="Times New Roman"/>
              </w:rPr>
            </w:pPr>
          </w:p>
        </w:tc>
        <w:tc>
          <w:tcPr>
            <w:tcW w:w="8080" w:type="dxa"/>
            <w:gridSpan w:val="12"/>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4D7EE2">
              <w:rPr>
                <w:rStyle w:val="111"/>
                <w:rFonts w:ascii="Times New Roman" w:hAnsi="Times New Roman" w:cs="Times New Roman"/>
                <w:color w:val="000000"/>
                <w:sz w:val="24"/>
                <w:szCs w:val="24"/>
              </w:rPr>
              <w:t>Классы/полугодия</w:t>
            </w:r>
          </w:p>
        </w:tc>
        <w:tc>
          <w:tcPr>
            <w:tcW w:w="1134" w:type="dxa"/>
            <w:vMerge/>
          </w:tcPr>
          <w:p w:rsidR="004D7EE2" w:rsidRPr="004D7EE2" w:rsidRDefault="004D7EE2" w:rsidP="004D7EE2">
            <w:pPr>
              <w:pStyle w:val="112"/>
              <w:shd w:val="clear" w:color="auto" w:fill="auto"/>
              <w:tabs>
                <w:tab w:val="left" w:pos="720"/>
              </w:tabs>
              <w:spacing w:before="0" w:line="240" w:lineRule="auto"/>
              <w:rPr>
                <w:rStyle w:val="111"/>
                <w:rFonts w:ascii="Times New Roman" w:hAnsi="Times New Roman" w:cs="Times New Roman"/>
                <w:b/>
                <w:color w:val="000000"/>
                <w:sz w:val="24"/>
                <w:szCs w:val="24"/>
              </w:rPr>
            </w:pPr>
          </w:p>
        </w:tc>
      </w:tr>
      <w:tr w:rsidR="004D7EE2" w:rsidTr="006013B1">
        <w:tc>
          <w:tcPr>
            <w:tcW w:w="3686" w:type="dxa"/>
            <w:vMerge/>
          </w:tcPr>
          <w:p w:rsidR="004D7EE2" w:rsidRPr="004D7EE2" w:rsidRDefault="004D7EE2" w:rsidP="004D7EE2">
            <w:pPr>
              <w:pStyle w:val="af1"/>
              <w:spacing w:line="240" w:lineRule="auto"/>
              <w:jc w:val="left"/>
              <w:rPr>
                <w:rFonts w:cs="Times New Roman"/>
              </w:rPr>
            </w:pPr>
          </w:p>
        </w:tc>
        <w:tc>
          <w:tcPr>
            <w:tcW w:w="1417" w:type="dxa"/>
            <w:gridSpan w:val="2"/>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4D7EE2">
              <w:rPr>
                <w:rStyle w:val="111"/>
                <w:rFonts w:ascii="Times New Roman" w:hAnsi="Times New Roman" w:cs="Times New Roman"/>
                <w:color w:val="000000"/>
                <w:sz w:val="24"/>
                <w:szCs w:val="24"/>
              </w:rPr>
              <w:t>4</w:t>
            </w:r>
          </w:p>
        </w:tc>
        <w:tc>
          <w:tcPr>
            <w:tcW w:w="1418" w:type="dxa"/>
            <w:gridSpan w:val="2"/>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4D7EE2">
              <w:rPr>
                <w:rStyle w:val="111"/>
                <w:rFonts w:ascii="Times New Roman" w:hAnsi="Times New Roman" w:cs="Times New Roman"/>
                <w:color w:val="000000"/>
                <w:sz w:val="24"/>
                <w:szCs w:val="24"/>
              </w:rPr>
              <w:t>5</w:t>
            </w:r>
          </w:p>
        </w:tc>
        <w:tc>
          <w:tcPr>
            <w:tcW w:w="1276" w:type="dxa"/>
            <w:gridSpan w:val="2"/>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4D7EE2">
              <w:rPr>
                <w:rStyle w:val="111"/>
                <w:rFonts w:ascii="Times New Roman" w:hAnsi="Times New Roman" w:cs="Times New Roman"/>
                <w:color w:val="000000"/>
                <w:sz w:val="24"/>
                <w:szCs w:val="24"/>
              </w:rPr>
              <w:t>6</w:t>
            </w:r>
          </w:p>
        </w:tc>
        <w:tc>
          <w:tcPr>
            <w:tcW w:w="1275" w:type="dxa"/>
            <w:gridSpan w:val="2"/>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4D7EE2">
              <w:rPr>
                <w:rStyle w:val="111"/>
                <w:rFonts w:ascii="Times New Roman" w:hAnsi="Times New Roman" w:cs="Times New Roman"/>
                <w:color w:val="000000"/>
                <w:sz w:val="24"/>
                <w:szCs w:val="24"/>
              </w:rPr>
              <w:t>7</w:t>
            </w:r>
          </w:p>
        </w:tc>
        <w:tc>
          <w:tcPr>
            <w:tcW w:w="1276" w:type="dxa"/>
            <w:gridSpan w:val="2"/>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4D7EE2">
              <w:rPr>
                <w:rStyle w:val="111"/>
                <w:rFonts w:ascii="Times New Roman" w:hAnsi="Times New Roman" w:cs="Times New Roman"/>
                <w:color w:val="000000"/>
                <w:sz w:val="24"/>
                <w:szCs w:val="24"/>
              </w:rPr>
              <w:t>8</w:t>
            </w:r>
          </w:p>
        </w:tc>
        <w:tc>
          <w:tcPr>
            <w:tcW w:w="1418" w:type="dxa"/>
            <w:gridSpan w:val="2"/>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4D7EE2">
              <w:rPr>
                <w:rStyle w:val="111"/>
                <w:rFonts w:ascii="Times New Roman" w:hAnsi="Times New Roman" w:cs="Times New Roman"/>
                <w:color w:val="000000"/>
                <w:sz w:val="24"/>
                <w:szCs w:val="24"/>
              </w:rPr>
              <w:t>9</w:t>
            </w:r>
          </w:p>
        </w:tc>
        <w:tc>
          <w:tcPr>
            <w:tcW w:w="1134" w:type="dxa"/>
            <w:vMerge/>
          </w:tcPr>
          <w:p w:rsidR="004D7EE2" w:rsidRPr="004D7EE2" w:rsidRDefault="004D7EE2" w:rsidP="004D7EE2">
            <w:pPr>
              <w:pStyle w:val="112"/>
              <w:shd w:val="clear" w:color="auto" w:fill="auto"/>
              <w:tabs>
                <w:tab w:val="left" w:pos="720"/>
              </w:tabs>
              <w:spacing w:before="0" w:line="240" w:lineRule="auto"/>
              <w:rPr>
                <w:rStyle w:val="111"/>
                <w:rFonts w:ascii="Times New Roman" w:hAnsi="Times New Roman" w:cs="Times New Roman"/>
                <w:b/>
                <w:color w:val="000000"/>
                <w:sz w:val="24"/>
                <w:szCs w:val="24"/>
              </w:rPr>
            </w:pPr>
          </w:p>
        </w:tc>
      </w:tr>
      <w:tr w:rsidR="004D7EE2" w:rsidTr="006013B1">
        <w:tc>
          <w:tcPr>
            <w:tcW w:w="3686" w:type="dxa"/>
            <w:vMerge/>
          </w:tcPr>
          <w:p w:rsidR="004D7EE2" w:rsidRPr="004D7EE2" w:rsidRDefault="004D7EE2" w:rsidP="004D7EE2">
            <w:pPr>
              <w:pStyle w:val="af1"/>
              <w:spacing w:line="240" w:lineRule="auto"/>
              <w:jc w:val="left"/>
              <w:rPr>
                <w:rFonts w:cs="Times New Roman"/>
              </w:rPr>
            </w:pPr>
          </w:p>
        </w:tc>
        <w:tc>
          <w:tcPr>
            <w:tcW w:w="709" w:type="dxa"/>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4D7EE2">
              <w:rPr>
                <w:rStyle w:val="111"/>
                <w:rFonts w:ascii="Times New Roman" w:hAnsi="Times New Roman" w:cs="Times New Roman"/>
                <w:color w:val="000000"/>
                <w:sz w:val="24"/>
                <w:szCs w:val="24"/>
              </w:rPr>
              <w:t>7</w:t>
            </w:r>
          </w:p>
        </w:tc>
        <w:tc>
          <w:tcPr>
            <w:tcW w:w="708" w:type="dxa"/>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4D7EE2">
              <w:rPr>
                <w:rStyle w:val="111"/>
                <w:rFonts w:ascii="Times New Roman" w:hAnsi="Times New Roman" w:cs="Times New Roman"/>
                <w:color w:val="000000"/>
                <w:sz w:val="24"/>
                <w:szCs w:val="24"/>
              </w:rPr>
              <w:t>8</w:t>
            </w:r>
          </w:p>
        </w:tc>
        <w:tc>
          <w:tcPr>
            <w:tcW w:w="709" w:type="dxa"/>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4D7EE2">
              <w:rPr>
                <w:rStyle w:val="111"/>
                <w:rFonts w:ascii="Times New Roman" w:hAnsi="Times New Roman" w:cs="Times New Roman"/>
                <w:color w:val="000000"/>
                <w:sz w:val="24"/>
                <w:szCs w:val="24"/>
              </w:rPr>
              <w:t>9</w:t>
            </w:r>
          </w:p>
        </w:tc>
        <w:tc>
          <w:tcPr>
            <w:tcW w:w="709" w:type="dxa"/>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4D7EE2">
              <w:rPr>
                <w:rStyle w:val="111"/>
                <w:rFonts w:ascii="Times New Roman" w:hAnsi="Times New Roman" w:cs="Times New Roman"/>
                <w:color w:val="000000"/>
                <w:sz w:val="24"/>
                <w:szCs w:val="24"/>
              </w:rPr>
              <w:t>10</w:t>
            </w:r>
          </w:p>
        </w:tc>
        <w:tc>
          <w:tcPr>
            <w:tcW w:w="709" w:type="dxa"/>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4D7EE2">
              <w:rPr>
                <w:rStyle w:val="111"/>
                <w:rFonts w:ascii="Times New Roman" w:hAnsi="Times New Roman" w:cs="Times New Roman"/>
                <w:color w:val="000000"/>
                <w:sz w:val="24"/>
                <w:szCs w:val="24"/>
              </w:rPr>
              <w:t>11</w:t>
            </w:r>
          </w:p>
        </w:tc>
        <w:tc>
          <w:tcPr>
            <w:tcW w:w="567" w:type="dxa"/>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4D7EE2">
              <w:rPr>
                <w:rStyle w:val="111"/>
                <w:rFonts w:ascii="Times New Roman" w:hAnsi="Times New Roman" w:cs="Times New Roman"/>
                <w:color w:val="000000"/>
                <w:sz w:val="24"/>
                <w:szCs w:val="24"/>
              </w:rPr>
              <w:t>12</w:t>
            </w:r>
          </w:p>
        </w:tc>
        <w:tc>
          <w:tcPr>
            <w:tcW w:w="567" w:type="dxa"/>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4D7EE2">
              <w:rPr>
                <w:rStyle w:val="111"/>
                <w:rFonts w:ascii="Times New Roman" w:hAnsi="Times New Roman" w:cs="Times New Roman"/>
                <w:color w:val="000000"/>
                <w:sz w:val="24"/>
                <w:szCs w:val="24"/>
              </w:rPr>
              <w:t>13</w:t>
            </w:r>
          </w:p>
        </w:tc>
        <w:tc>
          <w:tcPr>
            <w:tcW w:w="708" w:type="dxa"/>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4D7EE2">
              <w:rPr>
                <w:rStyle w:val="111"/>
                <w:rFonts w:ascii="Times New Roman" w:hAnsi="Times New Roman" w:cs="Times New Roman"/>
                <w:color w:val="000000"/>
                <w:sz w:val="24"/>
                <w:szCs w:val="24"/>
              </w:rPr>
              <w:t>14</w:t>
            </w:r>
          </w:p>
        </w:tc>
        <w:tc>
          <w:tcPr>
            <w:tcW w:w="567" w:type="dxa"/>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4D7EE2">
              <w:rPr>
                <w:rStyle w:val="111"/>
                <w:rFonts w:ascii="Times New Roman" w:hAnsi="Times New Roman" w:cs="Times New Roman"/>
                <w:color w:val="000000"/>
                <w:sz w:val="24"/>
                <w:szCs w:val="24"/>
              </w:rPr>
              <w:t>15</w:t>
            </w:r>
          </w:p>
        </w:tc>
        <w:tc>
          <w:tcPr>
            <w:tcW w:w="709" w:type="dxa"/>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4D7EE2">
              <w:rPr>
                <w:rStyle w:val="111"/>
                <w:rFonts w:ascii="Times New Roman" w:hAnsi="Times New Roman" w:cs="Times New Roman"/>
                <w:color w:val="000000"/>
                <w:sz w:val="24"/>
                <w:szCs w:val="24"/>
              </w:rPr>
              <w:t>16</w:t>
            </w:r>
          </w:p>
        </w:tc>
        <w:tc>
          <w:tcPr>
            <w:tcW w:w="567" w:type="dxa"/>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4D7EE2">
              <w:rPr>
                <w:rStyle w:val="111"/>
                <w:rFonts w:ascii="Times New Roman" w:hAnsi="Times New Roman" w:cs="Times New Roman"/>
                <w:color w:val="000000"/>
                <w:sz w:val="24"/>
                <w:szCs w:val="24"/>
              </w:rPr>
              <w:t>17</w:t>
            </w:r>
          </w:p>
        </w:tc>
        <w:tc>
          <w:tcPr>
            <w:tcW w:w="851" w:type="dxa"/>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4D7EE2">
              <w:rPr>
                <w:rStyle w:val="111"/>
                <w:rFonts w:ascii="Times New Roman" w:hAnsi="Times New Roman" w:cs="Times New Roman"/>
                <w:color w:val="000000"/>
                <w:sz w:val="24"/>
                <w:szCs w:val="24"/>
              </w:rPr>
              <w:t>18</w:t>
            </w:r>
          </w:p>
        </w:tc>
        <w:tc>
          <w:tcPr>
            <w:tcW w:w="1134" w:type="dxa"/>
            <w:vMerge/>
          </w:tcPr>
          <w:p w:rsidR="004D7EE2" w:rsidRPr="004D7EE2" w:rsidRDefault="004D7EE2" w:rsidP="004D7EE2">
            <w:pPr>
              <w:pStyle w:val="112"/>
              <w:shd w:val="clear" w:color="auto" w:fill="auto"/>
              <w:tabs>
                <w:tab w:val="left" w:pos="720"/>
              </w:tabs>
              <w:spacing w:before="0" w:line="240" w:lineRule="auto"/>
              <w:rPr>
                <w:rStyle w:val="111"/>
                <w:rFonts w:ascii="Times New Roman" w:hAnsi="Times New Roman" w:cs="Times New Roman"/>
                <w:b/>
                <w:color w:val="000000"/>
                <w:sz w:val="24"/>
                <w:szCs w:val="24"/>
              </w:rPr>
            </w:pPr>
          </w:p>
        </w:tc>
      </w:tr>
      <w:tr w:rsidR="004D7EE2" w:rsidRPr="00395A14" w:rsidTr="006013B1">
        <w:tc>
          <w:tcPr>
            <w:tcW w:w="3686" w:type="dxa"/>
          </w:tcPr>
          <w:p w:rsidR="004D7EE2" w:rsidRPr="004D7EE2" w:rsidRDefault="004D7EE2" w:rsidP="004D7EE2">
            <w:pPr>
              <w:pStyle w:val="af1"/>
              <w:spacing w:line="240" w:lineRule="auto"/>
              <w:jc w:val="left"/>
              <w:rPr>
                <w:rFonts w:cs="Times New Roman"/>
              </w:rPr>
            </w:pPr>
            <w:r w:rsidRPr="004D7EE2">
              <w:rPr>
                <w:rStyle w:val="10pt2"/>
                <w:color w:val="000000"/>
                <w:sz w:val="24"/>
                <w:szCs w:val="24"/>
              </w:rPr>
              <w:t>Практические занятия (количество часов в год)</w:t>
            </w:r>
          </w:p>
        </w:tc>
        <w:tc>
          <w:tcPr>
            <w:tcW w:w="1417" w:type="dxa"/>
            <w:gridSpan w:val="2"/>
          </w:tcPr>
          <w:p w:rsidR="004D7EE2" w:rsidRPr="004D7EE2" w:rsidRDefault="004D7EE2" w:rsidP="004D7EE2">
            <w:pPr>
              <w:pStyle w:val="af1"/>
              <w:spacing w:line="240" w:lineRule="auto"/>
              <w:jc w:val="center"/>
              <w:rPr>
                <w:rFonts w:cs="Times New Roman"/>
              </w:rPr>
            </w:pPr>
            <w:r w:rsidRPr="004D7EE2">
              <w:rPr>
                <w:rStyle w:val="10pt2"/>
                <w:color w:val="000000"/>
                <w:sz w:val="24"/>
                <w:szCs w:val="24"/>
              </w:rPr>
              <w:t>28</w:t>
            </w:r>
          </w:p>
        </w:tc>
        <w:tc>
          <w:tcPr>
            <w:tcW w:w="1418" w:type="dxa"/>
            <w:gridSpan w:val="2"/>
          </w:tcPr>
          <w:p w:rsidR="004D7EE2" w:rsidRPr="004D7EE2" w:rsidRDefault="004D7EE2" w:rsidP="004D7EE2">
            <w:pPr>
              <w:pStyle w:val="af1"/>
              <w:spacing w:line="240" w:lineRule="auto"/>
              <w:jc w:val="center"/>
              <w:rPr>
                <w:rFonts w:cs="Times New Roman"/>
              </w:rPr>
            </w:pPr>
            <w:r w:rsidRPr="004D7EE2">
              <w:rPr>
                <w:rStyle w:val="10pt2"/>
                <w:color w:val="000000"/>
                <w:sz w:val="24"/>
                <w:szCs w:val="24"/>
              </w:rPr>
              <w:t>28</w:t>
            </w:r>
          </w:p>
        </w:tc>
        <w:tc>
          <w:tcPr>
            <w:tcW w:w="1276" w:type="dxa"/>
            <w:gridSpan w:val="2"/>
          </w:tcPr>
          <w:p w:rsidR="004D7EE2" w:rsidRPr="004D7EE2" w:rsidRDefault="004D7EE2" w:rsidP="004D7EE2">
            <w:pPr>
              <w:pStyle w:val="af1"/>
              <w:spacing w:line="240" w:lineRule="auto"/>
              <w:jc w:val="center"/>
              <w:rPr>
                <w:rFonts w:cs="Times New Roman"/>
              </w:rPr>
            </w:pPr>
            <w:r w:rsidRPr="004D7EE2">
              <w:rPr>
                <w:rStyle w:val="10pt2"/>
                <w:color w:val="000000"/>
                <w:sz w:val="24"/>
                <w:szCs w:val="24"/>
              </w:rPr>
              <w:t>28</w:t>
            </w:r>
          </w:p>
        </w:tc>
        <w:tc>
          <w:tcPr>
            <w:tcW w:w="1275" w:type="dxa"/>
            <w:gridSpan w:val="2"/>
          </w:tcPr>
          <w:p w:rsidR="004D7EE2" w:rsidRPr="004D7EE2" w:rsidRDefault="004D7EE2" w:rsidP="004D7EE2">
            <w:pPr>
              <w:pStyle w:val="af1"/>
              <w:spacing w:line="240" w:lineRule="auto"/>
              <w:jc w:val="center"/>
              <w:rPr>
                <w:rFonts w:cs="Times New Roman"/>
              </w:rPr>
            </w:pPr>
            <w:r w:rsidRPr="004D7EE2">
              <w:rPr>
                <w:rStyle w:val="10pt2"/>
                <w:color w:val="000000"/>
                <w:sz w:val="24"/>
                <w:szCs w:val="24"/>
              </w:rPr>
              <w:t>28</w:t>
            </w:r>
          </w:p>
        </w:tc>
        <w:tc>
          <w:tcPr>
            <w:tcW w:w="1276" w:type="dxa"/>
            <w:gridSpan w:val="2"/>
          </w:tcPr>
          <w:p w:rsidR="004D7EE2" w:rsidRPr="004D7EE2" w:rsidRDefault="004D7EE2" w:rsidP="004D7EE2">
            <w:pPr>
              <w:pStyle w:val="af1"/>
              <w:spacing w:line="240" w:lineRule="auto"/>
              <w:jc w:val="center"/>
              <w:rPr>
                <w:rFonts w:cs="Times New Roman"/>
              </w:rPr>
            </w:pPr>
            <w:r w:rsidRPr="004D7EE2">
              <w:rPr>
                <w:rStyle w:val="10pt2"/>
                <w:color w:val="000000"/>
                <w:sz w:val="24"/>
                <w:szCs w:val="24"/>
              </w:rPr>
              <w:t>28</w:t>
            </w:r>
          </w:p>
        </w:tc>
        <w:tc>
          <w:tcPr>
            <w:tcW w:w="1418" w:type="dxa"/>
            <w:gridSpan w:val="2"/>
          </w:tcPr>
          <w:p w:rsidR="004D7EE2" w:rsidRPr="004D7EE2" w:rsidRDefault="004D7EE2" w:rsidP="004D7EE2">
            <w:pPr>
              <w:pStyle w:val="af1"/>
              <w:spacing w:line="240" w:lineRule="auto"/>
              <w:jc w:val="center"/>
              <w:rPr>
                <w:rFonts w:cs="Times New Roman"/>
              </w:rPr>
            </w:pPr>
            <w:r w:rsidRPr="004D7EE2">
              <w:rPr>
                <w:rStyle w:val="10pt2"/>
                <w:color w:val="000000"/>
                <w:sz w:val="24"/>
                <w:szCs w:val="24"/>
              </w:rPr>
              <w:t>28</w:t>
            </w:r>
          </w:p>
        </w:tc>
        <w:tc>
          <w:tcPr>
            <w:tcW w:w="1134" w:type="dxa"/>
          </w:tcPr>
          <w:p w:rsidR="004D7EE2" w:rsidRPr="004D7EE2" w:rsidRDefault="004D7EE2" w:rsidP="004D7EE2">
            <w:pPr>
              <w:pStyle w:val="af1"/>
              <w:spacing w:line="240" w:lineRule="auto"/>
              <w:jc w:val="center"/>
              <w:rPr>
                <w:rFonts w:cs="Times New Roman"/>
              </w:rPr>
            </w:pPr>
            <w:r w:rsidRPr="004D7EE2">
              <w:rPr>
                <w:rStyle w:val="10pt2"/>
                <w:color w:val="000000"/>
                <w:sz w:val="24"/>
                <w:szCs w:val="24"/>
              </w:rPr>
              <w:t>168</w:t>
            </w:r>
          </w:p>
        </w:tc>
      </w:tr>
      <w:tr w:rsidR="004D7EE2" w:rsidRPr="00395A14" w:rsidTr="006013B1">
        <w:tc>
          <w:tcPr>
            <w:tcW w:w="3686" w:type="dxa"/>
          </w:tcPr>
          <w:p w:rsidR="004D7EE2" w:rsidRPr="004D7EE2" w:rsidRDefault="004D7EE2" w:rsidP="004D7EE2">
            <w:pPr>
              <w:pStyle w:val="af1"/>
              <w:spacing w:line="240" w:lineRule="auto"/>
              <w:jc w:val="left"/>
              <w:rPr>
                <w:rFonts w:cs="Times New Roman"/>
              </w:rPr>
            </w:pPr>
            <w:r w:rsidRPr="004D7EE2">
              <w:rPr>
                <w:rStyle w:val="10pt2"/>
                <w:color w:val="000000"/>
                <w:sz w:val="24"/>
                <w:szCs w:val="24"/>
              </w:rPr>
              <w:t>Самостоятельная работа (домашнее задание) - в часах</w:t>
            </w:r>
          </w:p>
        </w:tc>
        <w:tc>
          <w:tcPr>
            <w:tcW w:w="709" w:type="dxa"/>
          </w:tcPr>
          <w:p w:rsidR="004D7EE2" w:rsidRPr="004D7EE2" w:rsidRDefault="004D7EE2" w:rsidP="004D7EE2">
            <w:pPr>
              <w:rPr>
                <w:rFonts w:ascii="Times New Roman" w:hAnsi="Times New Roman" w:cs="Times New Roman"/>
                <w:sz w:val="24"/>
                <w:szCs w:val="24"/>
              </w:rPr>
            </w:pPr>
          </w:p>
        </w:tc>
        <w:tc>
          <w:tcPr>
            <w:tcW w:w="708" w:type="dxa"/>
          </w:tcPr>
          <w:p w:rsidR="004D7EE2" w:rsidRPr="004D7EE2" w:rsidRDefault="004D7EE2" w:rsidP="004D7EE2">
            <w:pPr>
              <w:pStyle w:val="af1"/>
              <w:spacing w:line="240" w:lineRule="auto"/>
              <w:jc w:val="left"/>
              <w:rPr>
                <w:rFonts w:cs="Times New Roman"/>
              </w:rPr>
            </w:pPr>
            <w:r w:rsidRPr="004D7EE2">
              <w:rPr>
                <w:rStyle w:val="10pt2"/>
                <w:color w:val="000000"/>
                <w:sz w:val="24"/>
                <w:szCs w:val="24"/>
              </w:rPr>
              <w:t>21</w:t>
            </w:r>
          </w:p>
        </w:tc>
        <w:tc>
          <w:tcPr>
            <w:tcW w:w="709" w:type="dxa"/>
          </w:tcPr>
          <w:p w:rsidR="004D7EE2" w:rsidRPr="004D7EE2" w:rsidRDefault="004D7EE2" w:rsidP="004D7EE2">
            <w:pPr>
              <w:rPr>
                <w:rFonts w:ascii="Times New Roman" w:hAnsi="Times New Roman" w:cs="Times New Roman"/>
                <w:sz w:val="24"/>
                <w:szCs w:val="24"/>
              </w:rPr>
            </w:pPr>
          </w:p>
        </w:tc>
        <w:tc>
          <w:tcPr>
            <w:tcW w:w="709" w:type="dxa"/>
          </w:tcPr>
          <w:p w:rsidR="004D7EE2" w:rsidRPr="004D7EE2" w:rsidRDefault="004D7EE2" w:rsidP="004D7EE2">
            <w:pPr>
              <w:pStyle w:val="af1"/>
              <w:spacing w:line="240" w:lineRule="auto"/>
              <w:jc w:val="left"/>
              <w:rPr>
                <w:rFonts w:cs="Times New Roman"/>
              </w:rPr>
            </w:pPr>
            <w:r w:rsidRPr="004D7EE2">
              <w:rPr>
                <w:rStyle w:val="10pt2"/>
                <w:color w:val="000000"/>
                <w:sz w:val="24"/>
                <w:szCs w:val="24"/>
              </w:rPr>
              <w:t>21</w:t>
            </w:r>
          </w:p>
        </w:tc>
        <w:tc>
          <w:tcPr>
            <w:tcW w:w="709" w:type="dxa"/>
          </w:tcPr>
          <w:p w:rsidR="004D7EE2" w:rsidRPr="004D7EE2" w:rsidRDefault="004D7EE2" w:rsidP="004D7EE2">
            <w:pPr>
              <w:rPr>
                <w:rFonts w:ascii="Times New Roman" w:hAnsi="Times New Roman" w:cs="Times New Roman"/>
                <w:sz w:val="24"/>
                <w:szCs w:val="24"/>
              </w:rPr>
            </w:pPr>
          </w:p>
        </w:tc>
        <w:tc>
          <w:tcPr>
            <w:tcW w:w="567" w:type="dxa"/>
          </w:tcPr>
          <w:p w:rsidR="004D7EE2" w:rsidRPr="004D7EE2" w:rsidRDefault="004D7EE2" w:rsidP="004D7EE2">
            <w:pPr>
              <w:pStyle w:val="af1"/>
              <w:spacing w:line="240" w:lineRule="auto"/>
              <w:jc w:val="left"/>
              <w:rPr>
                <w:rFonts w:cs="Times New Roman"/>
              </w:rPr>
            </w:pPr>
            <w:r w:rsidRPr="004D7EE2">
              <w:rPr>
                <w:rStyle w:val="10pt2"/>
                <w:color w:val="000000"/>
                <w:sz w:val="24"/>
                <w:szCs w:val="24"/>
              </w:rPr>
              <w:t>21</w:t>
            </w:r>
          </w:p>
        </w:tc>
        <w:tc>
          <w:tcPr>
            <w:tcW w:w="567" w:type="dxa"/>
          </w:tcPr>
          <w:p w:rsidR="004D7EE2" w:rsidRPr="004D7EE2" w:rsidRDefault="004D7EE2" w:rsidP="004D7EE2">
            <w:pPr>
              <w:rPr>
                <w:rFonts w:ascii="Times New Roman" w:hAnsi="Times New Roman" w:cs="Times New Roman"/>
                <w:sz w:val="24"/>
                <w:szCs w:val="24"/>
              </w:rPr>
            </w:pPr>
          </w:p>
        </w:tc>
        <w:tc>
          <w:tcPr>
            <w:tcW w:w="708" w:type="dxa"/>
          </w:tcPr>
          <w:p w:rsidR="004D7EE2" w:rsidRPr="004D7EE2" w:rsidRDefault="004D7EE2" w:rsidP="004D7EE2">
            <w:pPr>
              <w:pStyle w:val="af1"/>
              <w:spacing w:line="240" w:lineRule="auto"/>
              <w:jc w:val="left"/>
              <w:rPr>
                <w:rFonts w:cs="Times New Roman"/>
              </w:rPr>
            </w:pPr>
            <w:r w:rsidRPr="004D7EE2">
              <w:rPr>
                <w:rStyle w:val="10pt2"/>
                <w:color w:val="000000"/>
                <w:sz w:val="24"/>
                <w:szCs w:val="24"/>
              </w:rPr>
              <w:t>21</w:t>
            </w:r>
          </w:p>
        </w:tc>
        <w:tc>
          <w:tcPr>
            <w:tcW w:w="567" w:type="dxa"/>
          </w:tcPr>
          <w:p w:rsidR="004D7EE2" w:rsidRPr="004D7EE2" w:rsidRDefault="004D7EE2" w:rsidP="004D7EE2">
            <w:pPr>
              <w:rPr>
                <w:rFonts w:ascii="Times New Roman" w:hAnsi="Times New Roman" w:cs="Times New Roman"/>
                <w:sz w:val="24"/>
                <w:szCs w:val="24"/>
              </w:rPr>
            </w:pPr>
          </w:p>
        </w:tc>
        <w:tc>
          <w:tcPr>
            <w:tcW w:w="709" w:type="dxa"/>
          </w:tcPr>
          <w:p w:rsidR="004D7EE2" w:rsidRPr="004D7EE2" w:rsidRDefault="004D7EE2" w:rsidP="004D7EE2">
            <w:pPr>
              <w:pStyle w:val="af1"/>
              <w:spacing w:line="240" w:lineRule="auto"/>
              <w:jc w:val="left"/>
              <w:rPr>
                <w:rFonts w:cs="Times New Roman"/>
              </w:rPr>
            </w:pPr>
            <w:r w:rsidRPr="004D7EE2">
              <w:rPr>
                <w:rStyle w:val="10pt2"/>
                <w:color w:val="000000"/>
                <w:sz w:val="24"/>
                <w:szCs w:val="24"/>
              </w:rPr>
              <w:t>21</w:t>
            </w:r>
          </w:p>
        </w:tc>
        <w:tc>
          <w:tcPr>
            <w:tcW w:w="567" w:type="dxa"/>
          </w:tcPr>
          <w:p w:rsidR="004D7EE2" w:rsidRPr="004D7EE2" w:rsidRDefault="004D7EE2" w:rsidP="004D7EE2">
            <w:pPr>
              <w:rPr>
                <w:rFonts w:ascii="Times New Roman" w:hAnsi="Times New Roman" w:cs="Times New Roman"/>
                <w:sz w:val="24"/>
                <w:szCs w:val="24"/>
              </w:rPr>
            </w:pPr>
          </w:p>
        </w:tc>
        <w:tc>
          <w:tcPr>
            <w:tcW w:w="851" w:type="dxa"/>
          </w:tcPr>
          <w:p w:rsidR="004D7EE2" w:rsidRPr="004D7EE2" w:rsidRDefault="004D7EE2" w:rsidP="004D7EE2">
            <w:pPr>
              <w:pStyle w:val="af1"/>
              <w:spacing w:line="240" w:lineRule="auto"/>
              <w:jc w:val="left"/>
              <w:rPr>
                <w:rFonts w:cs="Times New Roman"/>
              </w:rPr>
            </w:pPr>
            <w:r w:rsidRPr="004D7EE2">
              <w:rPr>
                <w:rStyle w:val="10pt2"/>
                <w:color w:val="000000"/>
                <w:sz w:val="24"/>
                <w:szCs w:val="24"/>
              </w:rPr>
              <w:t>21</w:t>
            </w:r>
          </w:p>
        </w:tc>
        <w:tc>
          <w:tcPr>
            <w:tcW w:w="1134" w:type="dxa"/>
          </w:tcPr>
          <w:p w:rsidR="004D7EE2" w:rsidRPr="004D7EE2" w:rsidRDefault="004D7EE2" w:rsidP="004D7EE2">
            <w:pPr>
              <w:pStyle w:val="af1"/>
              <w:spacing w:line="240" w:lineRule="auto"/>
              <w:jc w:val="left"/>
              <w:rPr>
                <w:rFonts w:cs="Times New Roman"/>
              </w:rPr>
            </w:pPr>
            <w:r w:rsidRPr="004D7EE2">
              <w:rPr>
                <w:rStyle w:val="10pt2"/>
                <w:color w:val="000000"/>
                <w:sz w:val="24"/>
                <w:szCs w:val="24"/>
              </w:rPr>
              <w:t>126</w:t>
            </w:r>
          </w:p>
        </w:tc>
      </w:tr>
      <w:tr w:rsidR="004D7EE2" w:rsidTr="006013B1">
        <w:tc>
          <w:tcPr>
            <w:tcW w:w="3686" w:type="dxa"/>
          </w:tcPr>
          <w:p w:rsidR="004D7EE2" w:rsidRPr="004D7EE2" w:rsidRDefault="004D7EE2" w:rsidP="004D7EE2">
            <w:pPr>
              <w:pStyle w:val="af1"/>
              <w:spacing w:line="240" w:lineRule="auto"/>
              <w:jc w:val="left"/>
              <w:rPr>
                <w:rFonts w:cs="Times New Roman"/>
              </w:rPr>
            </w:pPr>
            <w:r w:rsidRPr="004D7EE2">
              <w:rPr>
                <w:rStyle w:val="10pt2"/>
                <w:color w:val="000000"/>
                <w:sz w:val="24"/>
                <w:szCs w:val="24"/>
              </w:rPr>
              <w:t>Промежуточная аттестация</w:t>
            </w:r>
          </w:p>
        </w:tc>
        <w:tc>
          <w:tcPr>
            <w:tcW w:w="709" w:type="dxa"/>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p>
        </w:tc>
        <w:tc>
          <w:tcPr>
            <w:tcW w:w="708" w:type="dxa"/>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4D7EE2">
              <w:rPr>
                <w:rStyle w:val="2d"/>
                <w:i w:val="0"/>
                <w:color w:val="000000"/>
                <w:sz w:val="24"/>
                <w:szCs w:val="24"/>
              </w:rPr>
              <w:t>Т.п</w:t>
            </w:r>
          </w:p>
        </w:tc>
        <w:tc>
          <w:tcPr>
            <w:tcW w:w="709" w:type="dxa"/>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p>
        </w:tc>
        <w:tc>
          <w:tcPr>
            <w:tcW w:w="709" w:type="dxa"/>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4D7EE2">
              <w:rPr>
                <w:rStyle w:val="2d"/>
                <w:i w:val="0"/>
                <w:color w:val="000000"/>
                <w:sz w:val="24"/>
                <w:szCs w:val="24"/>
              </w:rPr>
              <w:t>Т.п.</w:t>
            </w:r>
          </w:p>
        </w:tc>
        <w:tc>
          <w:tcPr>
            <w:tcW w:w="709" w:type="dxa"/>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p>
        </w:tc>
        <w:tc>
          <w:tcPr>
            <w:tcW w:w="567" w:type="dxa"/>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4D7EE2">
              <w:rPr>
                <w:rStyle w:val="2d"/>
                <w:i w:val="0"/>
                <w:color w:val="000000"/>
                <w:sz w:val="24"/>
                <w:szCs w:val="24"/>
              </w:rPr>
              <w:t>Т.п.</w:t>
            </w:r>
          </w:p>
        </w:tc>
        <w:tc>
          <w:tcPr>
            <w:tcW w:w="567" w:type="dxa"/>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p>
        </w:tc>
        <w:tc>
          <w:tcPr>
            <w:tcW w:w="708" w:type="dxa"/>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4D7EE2">
              <w:rPr>
                <w:rStyle w:val="2d"/>
                <w:i w:val="0"/>
                <w:color w:val="000000"/>
                <w:sz w:val="24"/>
                <w:szCs w:val="24"/>
              </w:rPr>
              <w:t>Т.п.</w:t>
            </w:r>
          </w:p>
        </w:tc>
        <w:tc>
          <w:tcPr>
            <w:tcW w:w="567" w:type="dxa"/>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p>
        </w:tc>
        <w:tc>
          <w:tcPr>
            <w:tcW w:w="709" w:type="dxa"/>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4D7EE2">
              <w:rPr>
                <w:rStyle w:val="2d"/>
                <w:i w:val="0"/>
                <w:color w:val="000000"/>
                <w:sz w:val="24"/>
                <w:szCs w:val="24"/>
              </w:rPr>
              <w:t>Т.п.</w:t>
            </w:r>
          </w:p>
        </w:tc>
        <w:tc>
          <w:tcPr>
            <w:tcW w:w="567" w:type="dxa"/>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p>
        </w:tc>
        <w:tc>
          <w:tcPr>
            <w:tcW w:w="851" w:type="dxa"/>
          </w:tcPr>
          <w:p w:rsidR="004D7EE2" w:rsidRPr="004D7EE2" w:rsidRDefault="004D7EE2" w:rsidP="004D7EE2">
            <w:pPr>
              <w:pStyle w:val="112"/>
              <w:shd w:val="clear" w:color="auto" w:fill="auto"/>
              <w:tabs>
                <w:tab w:val="left" w:pos="720"/>
              </w:tabs>
              <w:spacing w:before="0" w:line="240" w:lineRule="auto"/>
              <w:jc w:val="center"/>
              <w:rPr>
                <w:rStyle w:val="111"/>
                <w:rFonts w:ascii="Times New Roman" w:hAnsi="Times New Roman" w:cs="Times New Roman"/>
                <w:color w:val="000000"/>
                <w:sz w:val="24"/>
                <w:szCs w:val="24"/>
              </w:rPr>
            </w:pPr>
            <w:r w:rsidRPr="004D7EE2">
              <w:rPr>
                <w:rStyle w:val="2d"/>
                <w:i w:val="0"/>
                <w:color w:val="000000"/>
                <w:sz w:val="24"/>
                <w:szCs w:val="24"/>
              </w:rPr>
              <w:t>Т.п</w:t>
            </w:r>
          </w:p>
        </w:tc>
        <w:tc>
          <w:tcPr>
            <w:tcW w:w="1134" w:type="dxa"/>
          </w:tcPr>
          <w:p w:rsidR="004D7EE2" w:rsidRPr="004D7EE2" w:rsidRDefault="004D7EE2" w:rsidP="004D7EE2">
            <w:pPr>
              <w:pStyle w:val="112"/>
              <w:shd w:val="clear" w:color="auto" w:fill="auto"/>
              <w:tabs>
                <w:tab w:val="left" w:pos="720"/>
              </w:tabs>
              <w:spacing w:before="0" w:line="240" w:lineRule="auto"/>
              <w:rPr>
                <w:rStyle w:val="111"/>
                <w:rFonts w:ascii="Times New Roman" w:hAnsi="Times New Roman" w:cs="Times New Roman"/>
                <w:b/>
                <w:color w:val="000000"/>
                <w:sz w:val="24"/>
                <w:szCs w:val="24"/>
              </w:rPr>
            </w:pPr>
          </w:p>
        </w:tc>
      </w:tr>
      <w:tr w:rsidR="004D7EE2" w:rsidRPr="00884562" w:rsidTr="006013B1">
        <w:tc>
          <w:tcPr>
            <w:tcW w:w="3686" w:type="dxa"/>
          </w:tcPr>
          <w:p w:rsidR="004D7EE2" w:rsidRPr="004D7EE2" w:rsidRDefault="004D7EE2" w:rsidP="004D7EE2">
            <w:pPr>
              <w:pStyle w:val="112"/>
              <w:shd w:val="clear" w:color="auto" w:fill="auto"/>
              <w:tabs>
                <w:tab w:val="left" w:pos="720"/>
              </w:tabs>
              <w:spacing w:before="0" w:line="240" w:lineRule="auto"/>
              <w:rPr>
                <w:rStyle w:val="111"/>
                <w:rFonts w:ascii="Times New Roman" w:hAnsi="Times New Roman" w:cs="Times New Roman"/>
                <w:b/>
                <w:i/>
                <w:color w:val="000000"/>
                <w:sz w:val="24"/>
                <w:szCs w:val="24"/>
              </w:rPr>
            </w:pPr>
            <w:r w:rsidRPr="004D7EE2">
              <w:rPr>
                <w:rStyle w:val="83"/>
                <w:i w:val="0"/>
                <w:color w:val="000000"/>
                <w:sz w:val="24"/>
                <w:szCs w:val="24"/>
              </w:rPr>
              <w:t>Максимальная учебная нагрузка (в часах)</w:t>
            </w:r>
          </w:p>
        </w:tc>
        <w:tc>
          <w:tcPr>
            <w:tcW w:w="1417" w:type="dxa"/>
            <w:gridSpan w:val="2"/>
          </w:tcPr>
          <w:p w:rsidR="004D7EE2" w:rsidRPr="004D7EE2" w:rsidRDefault="004D7EE2" w:rsidP="004D7EE2">
            <w:pPr>
              <w:pStyle w:val="af1"/>
              <w:spacing w:line="240" w:lineRule="auto"/>
              <w:jc w:val="center"/>
              <w:rPr>
                <w:rFonts w:cs="Times New Roman"/>
              </w:rPr>
            </w:pPr>
            <w:r w:rsidRPr="004D7EE2">
              <w:rPr>
                <w:rStyle w:val="10pt2"/>
                <w:color w:val="000000"/>
                <w:sz w:val="24"/>
                <w:szCs w:val="24"/>
              </w:rPr>
              <w:t>49</w:t>
            </w:r>
          </w:p>
        </w:tc>
        <w:tc>
          <w:tcPr>
            <w:tcW w:w="1418" w:type="dxa"/>
            <w:gridSpan w:val="2"/>
          </w:tcPr>
          <w:p w:rsidR="004D7EE2" w:rsidRPr="004D7EE2" w:rsidRDefault="004D7EE2" w:rsidP="004D7EE2">
            <w:pPr>
              <w:pStyle w:val="af1"/>
              <w:spacing w:line="240" w:lineRule="auto"/>
              <w:jc w:val="center"/>
              <w:rPr>
                <w:rFonts w:cs="Times New Roman"/>
              </w:rPr>
            </w:pPr>
            <w:r w:rsidRPr="004D7EE2">
              <w:rPr>
                <w:rStyle w:val="10pt2"/>
                <w:color w:val="000000"/>
                <w:sz w:val="24"/>
                <w:szCs w:val="24"/>
              </w:rPr>
              <w:t>49</w:t>
            </w:r>
          </w:p>
        </w:tc>
        <w:tc>
          <w:tcPr>
            <w:tcW w:w="1276" w:type="dxa"/>
            <w:gridSpan w:val="2"/>
          </w:tcPr>
          <w:p w:rsidR="004D7EE2" w:rsidRPr="004D7EE2" w:rsidRDefault="004D7EE2" w:rsidP="004D7EE2">
            <w:pPr>
              <w:pStyle w:val="af1"/>
              <w:spacing w:line="240" w:lineRule="auto"/>
              <w:jc w:val="center"/>
              <w:rPr>
                <w:rFonts w:cs="Times New Roman"/>
              </w:rPr>
            </w:pPr>
            <w:r w:rsidRPr="004D7EE2">
              <w:rPr>
                <w:rStyle w:val="10pt2"/>
                <w:color w:val="000000"/>
                <w:sz w:val="24"/>
                <w:szCs w:val="24"/>
              </w:rPr>
              <w:t>49</w:t>
            </w:r>
          </w:p>
        </w:tc>
        <w:tc>
          <w:tcPr>
            <w:tcW w:w="1275" w:type="dxa"/>
            <w:gridSpan w:val="2"/>
          </w:tcPr>
          <w:p w:rsidR="004D7EE2" w:rsidRPr="004D7EE2" w:rsidRDefault="004D7EE2" w:rsidP="004D7EE2">
            <w:pPr>
              <w:pStyle w:val="af1"/>
              <w:spacing w:line="240" w:lineRule="auto"/>
              <w:jc w:val="center"/>
              <w:rPr>
                <w:rFonts w:cs="Times New Roman"/>
              </w:rPr>
            </w:pPr>
            <w:r w:rsidRPr="004D7EE2">
              <w:rPr>
                <w:rStyle w:val="10pt2"/>
                <w:color w:val="000000"/>
                <w:sz w:val="24"/>
                <w:szCs w:val="24"/>
              </w:rPr>
              <w:t>49</w:t>
            </w:r>
          </w:p>
        </w:tc>
        <w:tc>
          <w:tcPr>
            <w:tcW w:w="1276" w:type="dxa"/>
            <w:gridSpan w:val="2"/>
          </w:tcPr>
          <w:p w:rsidR="004D7EE2" w:rsidRPr="004D7EE2" w:rsidRDefault="004D7EE2" w:rsidP="004D7EE2">
            <w:pPr>
              <w:pStyle w:val="af1"/>
              <w:spacing w:line="240" w:lineRule="auto"/>
              <w:jc w:val="center"/>
              <w:rPr>
                <w:rFonts w:cs="Times New Roman"/>
              </w:rPr>
            </w:pPr>
            <w:r w:rsidRPr="004D7EE2">
              <w:rPr>
                <w:rStyle w:val="10pt2"/>
                <w:color w:val="000000"/>
                <w:sz w:val="24"/>
                <w:szCs w:val="24"/>
              </w:rPr>
              <w:t>49</w:t>
            </w:r>
          </w:p>
        </w:tc>
        <w:tc>
          <w:tcPr>
            <w:tcW w:w="1418" w:type="dxa"/>
            <w:gridSpan w:val="2"/>
          </w:tcPr>
          <w:p w:rsidR="004D7EE2" w:rsidRPr="004D7EE2" w:rsidRDefault="004D7EE2" w:rsidP="004D7EE2">
            <w:pPr>
              <w:pStyle w:val="af1"/>
              <w:spacing w:line="240" w:lineRule="auto"/>
              <w:jc w:val="center"/>
              <w:rPr>
                <w:rFonts w:cs="Times New Roman"/>
              </w:rPr>
            </w:pPr>
            <w:r w:rsidRPr="004D7EE2">
              <w:rPr>
                <w:rStyle w:val="10pt2"/>
                <w:color w:val="000000"/>
                <w:sz w:val="24"/>
                <w:szCs w:val="24"/>
              </w:rPr>
              <w:t>49</w:t>
            </w:r>
          </w:p>
        </w:tc>
        <w:tc>
          <w:tcPr>
            <w:tcW w:w="1134" w:type="dxa"/>
          </w:tcPr>
          <w:p w:rsidR="004D7EE2" w:rsidRPr="004D7EE2" w:rsidRDefault="004D7EE2" w:rsidP="004D7EE2">
            <w:pPr>
              <w:pStyle w:val="af1"/>
              <w:spacing w:line="240" w:lineRule="auto"/>
              <w:jc w:val="center"/>
              <w:rPr>
                <w:rFonts w:cs="Times New Roman"/>
              </w:rPr>
            </w:pPr>
            <w:r w:rsidRPr="004D7EE2">
              <w:rPr>
                <w:rStyle w:val="10pt2"/>
                <w:color w:val="000000"/>
                <w:sz w:val="24"/>
                <w:szCs w:val="24"/>
              </w:rPr>
              <w:t>294</w:t>
            </w:r>
          </w:p>
        </w:tc>
      </w:tr>
    </w:tbl>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Т.п. – творческий просмотр</w:t>
      </w:r>
    </w:p>
    <w:p w:rsidR="004D7EE2" w:rsidRPr="008F37E3" w:rsidRDefault="004D7EE2" w:rsidP="004D7EE2">
      <w:pPr>
        <w:spacing w:after="0" w:line="240" w:lineRule="auto"/>
        <w:ind w:firstLine="709"/>
        <w:jc w:val="both"/>
        <w:rPr>
          <w:rFonts w:ascii="Times New Roman" w:hAnsi="Times New Roman" w:cs="Times New Roman"/>
          <w:sz w:val="24"/>
          <w:szCs w:val="24"/>
        </w:rPr>
      </w:pPr>
    </w:p>
    <w:p w:rsidR="004D7EE2" w:rsidRPr="008F37E3" w:rsidRDefault="004D7EE2" w:rsidP="004D7EE2">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xml:space="preserve">Занятия пленэром могут проводиться рассредоточено в различные периоды учебного года, а также – одну неделю в июне месяце. Самостоятельная работа проводится в счет резервного времени. </w:t>
      </w:r>
    </w:p>
    <w:p w:rsidR="004D7EE2" w:rsidRPr="008F37E3" w:rsidRDefault="004D7EE2" w:rsidP="004D7EE2">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xml:space="preserve">Объем учебного времени, отводимого на занятия пленэром, составляет по 28 часов в год, самостоятельная работа (домашнее задание) может составлять 21 час в год. </w:t>
      </w:r>
    </w:p>
    <w:p w:rsidR="004D7EE2" w:rsidRPr="008F37E3" w:rsidRDefault="004D7EE2" w:rsidP="004D7EE2">
      <w:pPr>
        <w:spacing w:after="0" w:line="240" w:lineRule="auto"/>
        <w:ind w:firstLine="720"/>
        <w:jc w:val="both"/>
        <w:rPr>
          <w:rFonts w:ascii="Times New Roman" w:hAnsi="Times New Roman" w:cs="Times New Roman"/>
          <w:sz w:val="24"/>
          <w:szCs w:val="24"/>
        </w:rPr>
      </w:pPr>
    </w:p>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b/>
          <w:sz w:val="24"/>
          <w:szCs w:val="24"/>
        </w:rPr>
        <w:t>Форма проведения учебных занятий</w:t>
      </w:r>
    </w:p>
    <w:p w:rsidR="004D7EE2" w:rsidRPr="008F37E3" w:rsidRDefault="004D7EE2" w:rsidP="004D7EE2">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xml:space="preserve">Занятия по предмету «Пленэр» осуществляются в форме мелкогрупповых практических занятий (численностью от 4 до 10 человек) на открытом воздухе. В случае плохой погоды уроки можно проводить в музее, где </w:t>
      </w:r>
      <w:r>
        <w:rPr>
          <w:rFonts w:ascii="Times New Roman" w:hAnsi="Times New Roman" w:cs="Times New Roman"/>
          <w:sz w:val="24"/>
          <w:szCs w:val="24"/>
        </w:rPr>
        <w:t>об</w:t>
      </w:r>
      <w:r w:rsidRPr="008F37E3">
        <w:rPr>
          <w:rFonts w:ascii="Times New Roman" w:hAnsi="Times New Roman" w:cs="Times New Roman"/>
          <w:sz w:val="24"/>
          <w:szCs w:val="24"/>
        </w:rPr>
        <w:t>уча</w:t>
      </w:r>
      <w:r>
        <w:rPr>
          <w:rFonts w:ascii="Times New Roman" w:hAnsi="Times New Roman" w:cs="Times New Roman"/>
          <w:sz w:val="24"/>
          <w:szCs w:val="24"/>
        </w:rPr>
        <w:t>ю</w:t>
      </w:r>
      <w:r w:rsidRPr="008F37E3">
        <w:rPr>
          <w:rFonts w:ascii="Times New Roman" w:hAnsi="Times New Roman" w:cs="Times New Roman"/>
          <w:sz w:val="24"/>
          <w:szCs w:val="24"/>
        </w:rPr>
        <w:t xml:space="preserve">щиеся знакомятся с этнографическим материалом, делают зарисовки бытовой утвари, наброски чучел птиц и животных. </w:t>
      </w:r>
    </w:p>
    <w:p w:rsidR="004D7EE2" w:rsidRPr="008F37E3" w:rsidRDefault="004D7EE2" w:rsidP="004D7EE2">
      <w:pPr>
        <w:spacing w:after="0" w:line="240" w:lineRule="auto"/>
        <w:ind w:firstLine="720"/>
        <w:rPr>
          <w:rFonts w:ascii="Times New Roman" w:hAnsi="Times New Roman" w:cs="Times New Roman"/>
          <w:b/>
          <w:sz w:val="24"/>
          <w:szCs w:val="24"/>
        </w:rPr>
      </w:pPr>
      <w:r w:rsidRPr="008F37E3">
        <w:rPr>
          <w:rFonts w:ascii="Times New Roman" w:hAnsi="Times New Roman" w:cs="Times New Roman"/>
          <w:b/>
          <w:sz w:val="24"/>
          <w:szCs w:val="24"/>
        </w:rPr>
        <w:t>Цели учебного предмета:</w:t>
      </w:r>
    </w:p>
    <w:p w:rsidR="004D7EE2" w:rsidRPr="008F37E3" w:rsidRDefault="004D7EE2" w:rsidP="004D7EE2">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художественно-эстетическое развитие личности ребенка, раскрытие творческого потенциала, приобретение в процессе освоения программы художественно-исполнительских и теоретических знаний;</w:t>
      </w:r>
    </w:p>
    <w:p w:rsidR="004D7EE2" w:rsidRPr="008F37E3" w:rsidRDefault="004D7EE2" w:rsidP="004D7EE2">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воспитание любви и бережного отношения к родной природе;</w:t>
      </w:r>
    </w:p>
    <w:p w:rsidR="004D7EE2" w:rsidRPr="008F37E3" w:rsidRDefault="004D7EE2" w:rsidP="004D7EE2">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xml:space="preserve">- подготовка одаренных </w:t>
      </w:r>
      <w:r>
        <w:rPr>
          <w:rFonts w:ascii="Times New Roman" w:hAnsi="Times New Roman" w:cs="Times New Roman"/>
          <w:sz w:val="24"/>
          <w:szCs w:val="24"/>
        </w:rPr>
        <w:t>обучающихся</w:t>
      </w:r>
      <w:r w:rsidRPr="008F37E3">
        <w:rPr>
          <w:rFonts w:ascii="Times New Roman" w:hAnsi="Times New Roman" w:cs="Times New Roman"/>
          <w:sz w:val="24"/>
          <w:szCs w:val="24"/>
        </w:rPr>
        <w:t xml:space="preserve"> к поступлению в образовательные учреждения. </w:t>
      </w:r>
    </w:p>
    <w:p w:rsidR="004D7EE2" w:rsidRPr="008F37E3" w:rsidRDefault="004D7EE2" w:rsidP="004D7EE2">
      <w:pPr>
        <w:spacing w:after="0" w:line="240" w:lineRule="auto"/>
        <w:ind w:firstLine="720"/>
        <w:jc w:val="both"/>
        <w:rPr>
          <w:rFonts w:ascii="Times New Roman" w:hAnsi="Times New Roman" w:cs="Times New Roman"/>
          <w:b/>
          <w:sz w:val="24"/>
          <w:szCs w:val="24"/>
        </w:rPr>
      </w:pPr>
      <w:r w:rsidRPr="008F37E3">
        <w:rPr>
          <w:rFonts w:ascii="Times New Roman" w:hAnsi="Times New Roman" w:cs="Times New Roman"/>
          <w:b/>
          <w:sz w:val="24"/>
          <w:szCs w:val="24"/>
        </w:rPr>
        <w:t>Задачи учебного предмета:</w:t>
      </w:r>
    </w:p>
    <w:p w:rsidR="004D7EE2" w:rsidRPr="008F37E3" w:rsidRDefault="004D7EE2" w:rsidP="004D7EE2">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приобретение знаний об особенностях пленэрного освещения;</w:t>
      </w:r>
    </w:p>
    <w:p w:rsidR="004D7EE2" w:rsidRPr="008F37E3" w:rsidRDefault="004D7EE2" w:rsidP="004D7EE2">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развитие навыков построения линейной и воздушной перспективы в пейзаже с натуры;</w:t>
      </w:r>
    </w:p>
    <w:p w:rsidR="004D7EE2" w:rsidRPr="008F37E3" w:rsidRDefault="004D7EE2" w:rsidP="004D7EE2">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приобретение навыков работы над этюдом (с натуры растительных и архитектурных мотивов), фигуры человека на пленэре;</w:t>
      </w:r>
    </w:p>
    <w:p w:rsidR="004D7EE2" w:rsidRPr="008F37E3" w:rsidRDefault="004D7EE2" w:rsidP="004D7EE2">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формирование умений находить необходимый выразительный метод (графический или живописный подход в рисунках) в передаче натуры.</w:t>
      </w:r>
    </w:p>
    <w:p w:rsidR="004D7EE2" w:rsidRPr="008F37E3" w:rsidRDefault="004D7EE2" w:rsidP="004D7EE2">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Методы обучения</w:t>
      </w:r>
    </w:p>
    <w:p w:rsidR="004D7EE2" w:rsidRPr="008F37E3" w:rsidRDefault="004D7EE2" w:rsidP="004D7EE2">
      <w:pPr>
        <w:pStyle w:val="Body1"/>
        <w:ind w:firstLine="709"/>
        <w:jc w:val="both"/>
        <w:rPr>
          <w:rFonts w:ascii="Times New Roman" w:eastAsia="Helvetica" w:hAnsi="Times New Roman" w:cs="Times New Roman"/>
          <w:lang w:val="ru-RU"/>
        </w:rPr>
      </w:pPr>
      <w:r w:rsidRPr="008F37E3">
        <w:rPr>
          <w:rFonts w:ascii="Times New Roman" w:eastAsia="Helvetica" w:hAnsi="Times New Roman" w:cs="Times New Roman"/>
          <w:lang w:val="ru-RU"/>
        </w:rPr>
        <w:t>Для достижения поставленной цели и реализации задач предмета используются следующие методы обучения:</w:t>
      </w:r>
    </w:p>
    <w:p w:rsidR="004D7EE2" w:rsidRPr="008F37E3" w:rsidRDefault="004D7EE2" w:rsidP="004D7EE2">
      <w:pPr>
        <w:pStyle w:val="12"/>
        <w:tabs>
          <w:tab w:val="left" w:pos="993"/>
        </w:tabs>
        <w:spacing w:after="0" w:line="240" w:lineRule="auto"/>
        <w:ind w:left="0" w:firstLine="709"/>
        <w:jc w:val="both"/>
        <w:rPr>
          <w:rFonts w:ascii="Times New Roman" w:eastAsia="Geeza Pro" w:hAnsi="Times New Roman"/>
          <w:color w:val="000000"/>
          <w:sz w:val="24"/>
          <w:szCs w:val="24"/>
        </w:rPr>
      </w:pPr>
      <w:r w:rsidRPr="008F37E3">
        <w:rPr>
          <w:rFonts w:ascii="Times New Roman" w:eastAsia="Geeza Pro" w:hAnsi="Times New Roman"/>
          <w:color w:val="000000"/>
          <w:sz w:val="24"/>
          <w:szCs w:val="24"/>
        </w:rPr>
        <w:t>- словесный (объяснение, беседа, рассказ);</w:t>
      </w:r>
    </w:p>
    <w:p w:rsidR="004D7EE2" w:rsidRPr="008F37E3" w:rsidRDefault="004D7EE2" w:rsidP="004D7EE2">
      <w:pPr>
        <w:pStyle w:val="12"/>
        <w:tabs>
          <w:tab w:val="left" w:pos="993"/>
        </w:tabs>
        <w:spacing w:after="0" w:line="240" w:lineRule="auto"/>
        <w:ind w:left="0" w:firstLine="709"/>
        <w:jc w:val="both"/>
        <w:rPr>
          <w:rFonts w:ascii="Times New Roman" w:eastAsia="Geeza Pro" w:hAnsi="Times New Roman"/>
          <w:color w:val="000000"/>
          <w:sz w:val="24"/>
          <w:szCs w:val="24"/>
        </w:rPr>
      </w:pPr>
      <w:r w:rsidRPr="008F37E3">
        <w:rPr>
          <w:rFonts w:ascii="Times New Roman" w:eastAsia="Geeza Pro" w:hAnsi="Times New Roman"/>
          <w:color w:val="000000"/>
          <w:sz w:val="24"/>
          <w:szCs w:val="24"/>
        </w:rPr>
        <w:t>- наглядный (показ, наблюдение, демонстрация приемов работы);</w:t>
      </w:r>
    </w:p>
    <w:p w:rsidR="004D7EE2" w:rsidRPr="008F37E3" w:rsidRDefault="004D7EE2" w:rsidP="004D7EE2">
      <w:pPr>
        <w:pStyle w:val="12"/>
        <w:tabs>
          <w:tab w:val="left" w:pos="993"/>
        </w:tabs>
        <w:spacing w:after="0" w:line="240" w:lineRule="auto"/>
        <w:ind w:left="0" w:firstLine="709"/>
        <w:jc w:val="both"/>
        <w:rPr>
          <w:rFonts w:ascii="Times New Roman" w:eastAsia="Geeza Pro" w:hAnsi="Times New Roman"/>
          <w:color w:val="000000"/>
          <w:sz w:val="24"/>
          <w:szCs w:val="24"/>
        </w:rPr>
      </w:pPr>
      <w:r w:rsidRPr="008F37E3">
        <w:rPr>
          <w:rFonts w:ascii="Times New Roman" w:eastAsia="Geeza Pro" w:hAnsi="Times New Roman"/>
          <w:color w:val="000000"/>
          <w:sz w:val="24"/>
          <w:szCs w:val="24"/>
        </w:rPr>
        <w:t>- практический;</w:t>
      </w:r>
    </w:p>
    <w:p w:rsidR="004D7EE2" w:rsidRPr="008F37E3" w:rsidRDefault="004D7EE2" w:rsidP="004D7EE2">
      <w:pPr>
        <w:pStyle w:val="12"/>
        <w:tabs>
          <w:tab w:val="left" w:pos="993"/>
        </w:tabs>
        <w:spacing w:after="0" w:line="240" w:lineRule="auto"/>
        <w:ind w:left="0" w:firstLine="709"/>
        <w:jc w:val="both"/>
        <w:rPr>
          <w:rStyle w:val="afd"/>
          <w:rFonts w:ascii="Times New Roman" w:hAnsi="Times New Roman"/>
          <w:i w:val="0"/>
          <w:iCs w:val="0"/>
          <w:sz w:val="24"/>
          <w:szCs w:val="24"/>
        </w:rPr>
      </w:pPr>
      <w:r w:rsidRPr="008F37E3">
        <w:rPr>
          <w:rFonts w:ascii="Times New Roman" w:eastAsia="Geeza Pro" w:hAnsi="Times New Roman"/>
          <w:color w:val="000000"/>
          <w:sz w:val="24"/>
          <w:szCs w:val="24"/>
        </w:rPr>
        <w:t>- эмоциональный (подбор ассоциаций, образов, создание художественных впечатлений).</w:t>
      </w:r>
    </w:p>
    <w:p w:rsidR="004D7EE2" w:rsidRPr="008F37E3" w:rsidRDefault="004D7EE2" w:rsidP="004D7EE2">
      <w:pPr>
        <w:pStyle w:val="Body1"/>
        <w:ind w:firstLine="709"/>
        <w:jc w:val="both"/>
        <w:rPr>
          <w:rFonts w:ascii="Times New Roman" w:hAnsi="Times New Roman" w:cs="Times New Roman"/>
          <w:color w:val="00000A"/>
          <w:lang w:val="ru-RU"/>
        </w:rPr>
      </w:pPr>
      <w:r w:rsidRPr="008F37E3">
        <w:rPr>
          <w:rFonts w:ascii="Times New Roman" w:hAnsi="Times New Roman" w:cs="Times New Roman"/>
          <w:color w:val="00000A"/>
          <w:lang w:val="ru-RU"/>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w:t>
      </w:r>
    </w:p>
    <w:p w:rsidR="004D7EE2" w:rsidRPr="008F37E3" w:rsidRDefault="004D7EE2" w:rsidP="004D7EE2">
      <w:pPr>
        <w:pStyle w:val="Body1"/>
        <w:ind w:firstLine="709"/>
        <w:jc w:val="both"/>
        <w:rPr>
          <w:rFonts w:ascii="Times New Roman" w:hAnsi="Times New Roman" w:cs="Times New Roman"/>
          <w:color w:val="00000A"/>
          <w:lang w:val="ru-RU"/>
        </w:rPr>
      </w:pPr>
    </w:p>
    <w:p w:rsidR="004D7EE2" w:rsidRPr="008F37E3" w:rsidRDefault="004D7EE2" w:rsidP="004D7EE2">
      <w:pPr>
        <w:pStyle w:val="Body1"/>
        <w:jc w:val="center"/>
        <w:rPr>
          <w:rFonts w:ascii="Times New Roman" w:hAnsi="Times New Roman" w:cs="Times New Roman"/>
          <w:b/>
          <w:color w:val="00000A"/>
          <w:lang w:val="ru-RU"/>
        </w:rPr>
      </w:pPr>
      <w:r w:rsidRPr="008F37E3">
        <w:rPr>
          <w:rFonts w:ascii="Times New Roman" w:hAnsi="Times New Roman" w:cs="Times New Roman"/>
          <w:b/>
          <w:color w:val="00000A"/>
          <w:lang w:val="ru-RU"/>
        </w:rPr>
        <w:t>Обоснование структуры программы учебного предмета</w:t>
      </w:r>
    </w:p>
    <w:p w:rsidR="004D7EE2" w:rsidRPr="008F37E3" w:rsidRDefault="004D7EE2" w:rsidP="004D7EE2">
      <w:pPr>
        <w:pStyle w:val="Body1"/>
        <w:ind w:firstLine="567"/>
        <w:jc w:val="both"/>
        <w:rPr>
          <w:rFonts w:ascii="Times New Roman" w:hAnsi="Times New Roman" w:cs="Times New Roman"/>
          <w:lang w:val="ru-RU"/>
        </w:rPr>
      </w:pPr>
      <w:r w:rsidRPr="008F37E3">
        <w:rPr>
          <w:rFonts w:ascii="Times New Roman" w:eastAsia="Helvetica" w:hAnsi="Times New Roman" w:cs="Times New Roman"/>
          <w:lang w:val="ru-RU"/>
        </w:rPr>
        <w:t xml:space="preserve">Обоснованием структуры программы являются ФГТ, отражающие все аспекты работы преподавателя с учеником. </w:t>
      </w:r>
    </w:p>
    <w:p w:rsidR="004D7EE2" w:rsidRPr="008F37E3" w:rsidRDefault="004D7EE2" w:rsidP="004D7EE2">
      <w:pPr>
        <w:pStyle w:val="Body1"/>
        <w:ind w:firstLine="709"/>
        <w:rPr>
          <w:rFonts w:ascii="Times New Roman" w:hAnsi="Times New Roman" w:cs="Times New Roman"/>
          <w:lang w:val="ru-RU"/>
        </w:rPr>
      </w:pPr>
      <w:r w:rsidRPr="008F37E3">
        <w:rPr>
          <w:rFonts w:ascii="Times New Roman" w:eastAsia="Helvetica" w:hAnsi="Times New Roman" w:cs="Times New Roman"/>
          <w:lang w:val="ru-RU"/>
        </w:rPr>
        <w:t>Программа содержит  следующие разделы:</w:t>
      </w:r>
    </w:p>
    <w:p w:rsidR="004D7EE2" w:rsidRPr="008F37E3" w:rsidRDefault="004D7EE2" w:rsidP="004D7EE2">
      <w:pPr>
        <w:pStyle w:val="Body1"/>
        <w:ind w:firstLine="567"/>
        <w:jc w:val="both"/>
        <w:rPr>
          <w:rFonts w:ascii="Times New Roman" w:hAnsi="Times New Roman" w:cs="Times New Roman"/>
          <w:lang w:val="ru-RU"/>
        </w:rPr>
      </w:pPr>
      <w:r w:rsidRPr="008F37E3">
        <w:rPr>
          <w:rFonts w:ascii="Times New Roman" w:eastAsia="Helvetica" w:hAnsi="Times New Roman" w:cs="Times New Roman"/>
          <w:lang w:val="ru-RU"/>
        </w:rPr>
        <w:t>-   сведения о затратах учебного времени, предусмотренного на освоение учебного предмета;</w:t>
      </w:r>
    </w:p>
    <w:p w:rsidR="004D7EE2" w:rsidRPr="008F37E3" w:rsidRDefault="004D7EE2" w:rsidP="004D7EE2">
      <w:pPr>
        <w:pStyle w:val="Body1"/>
        <w:ind w:firstLine="567"/>
        <w:rPr>
          <w:rFonts w:ascii="Times New Roman" w:hAnsi="Times New Roman" w:cs="Times New Roman"/>
          <w:lang w:val="ru-RU"/>
        </w:rPr>
      </w:pPr>
      <w:r w:rsidRPr="008F37E3">
        <w:rPr>
          <w:rFonts w:ascii="Times New Roman" w:eastAsia="Helvetica" w:hAnsi="Times New Roman" w:cs="Times New Roman"/>
          <w:lang w:val="ru-RU"/>
        </w:rPr>
        <w:t>-   распределение учебного материала по годам обучения;</w:t>
      </w:r>
    </w:p>
    <w:p w:rsidR="004D7EE2" w:rsidRPr="008F37E3" w:rsidRDefault="004D7EE2" w:rsidP="004D7EE2">
      <w:pPr>
        <w:pStyle w:val="Body1"/>
        <w:ind w:firstLine="567"/>
        <w:rPr>
          <w:rFonts w:ascii="Times New Roman" w:hAnsi="Times New Roman" w:cs="Times New Roman"/>
          <w:lang w:val="ru-RU"/>
        </w:rPr>
      </w:pPr>
      <w:r w:rsidRPr="008F37E3">
        <w:rPr>
          <w:rFonts w:ascii="Times New Roman" w:eastAsia="Helvetica" w:hAnsi="Times New Roman" w:cs="Times New Roman"/>
          <w:lang w:val="ru-RU"/>
        </w:rPr>
        <w:t>-   описание дидактических единиц;</w:t>
      </w:r>
    </w:p>
    <w:p w:rsidR="004D7EE2" w:rsidRPr="008F37E3" w:rsidRDefault="004D7EE2" w:rsidP="004D7EE2">
      <w:pPr>
        <w:pStyle w:val="Body1"/>
        <w:ind w:firstLine="567"/>
        <w:rPr>
          <w:rFonts w:ascii="Times New Roman" w:hAnsi="Times New Roman" w:cs="Times New Roman"/>
          <w:lang w:val="ru-RU"/>
        </w:rPr>
      </w:pPr>
      <w:r w:rsidRPr="008F37E3">
        <w:rPr>
          <w:rFonts w:ascii="Times New Roman" w:eastAsia="Helvetica" w:hAnsi="Times New Roman" w:cs="Times New Roman"/>
          <w:lang w:val="ru-RU"/>
        </w:rPr>
        <w:t>-   требования к уровню подготовки обучающихся;</w:t>
      </w:r>
    </w:p>
    <w:p w:rsidR="004D7EE2" w:rsidRPr="008F37E3" w:rsidRDefault="004D7EE2" w:rsidP="004D7EE2">
      <w:pPr>
        <w:pStyle w:val="Body1"/>
        <w:ind w:firstLine="567"/>
        <w:rPr>
          <w:rFonts w:ascii="Times New Roman" w:hAnsi="Times New Roman" w:cs="Times New Roman"/>
          <w:lang w:val="ru-RU"/>
        </w:rPr>
      </w:pPr>
      <w:r w:rsidRPr="008F37E3">
        <w:rPr>
          <w:rFonts w:ascii="Times New Roman" w:eastAsia="Helvetica" w:hAnsi="Times New Roman" w:cs="Times New Roman"/>
          <w:lang w:val="ru-RU"/>
        </w:rPr>
        <w:t>-   формы и методы контроля, система оценок;</w:t>
      </w:r>
    </w:p>
    <w:p w:rsidR="004D7EE2" w:rsidRPr="008F37E3" w:rsidRDefault="004D7EE2" w:rsidP="004D7EE2">
      <w:pPr>
        <w:pStyle w:val="Body1"/>
        <w:ind w:firstLine="567"/>
        <w:rPr>
          <w:rFonts w:ascii="Times New Roman" w:hAnsi="Times New Roman" w:cs="Times New Roman"/>
          <w:lang w:val="ru-RU"/>
        </w:rPr>
      </w:pPr>
      <w:r w:rsidRPr="008F37E3">
        <w:rPr>
          <w:rFonts w:ascii="Times New Roman" w:eastAsia="Helvetica" w:hAnsi="Times New Roman" w:cs="Times New Roman"/>
          <w:lang w:val="ru-RU"/>
        </w:rPr>
        <w:t>-   методическое обеспечение учебного процесса.</w:t>
      </w:r>
    </w:p>
    <w:p w:rsidR="004D7EE2" w:rsidRPr="008F37E3" w:rsidRDefault="004D7EE2" w:rsidP="004D7EE2">
      <w:pPr>
        <w:pStyle w:val="af1"/>
        <w:spacing w:line="240" w:lineRule="auto"/>
        <w:ind w:firstLine="709"/>
        <w:rPr>
          <w:rFonts w:cs="Times New Roman"/>
        </w:rPr>
      </w:pPr>
      <w:r w:rsidRPr="008F37E3">
        <w:rPr>
          <w:rFonts w:cs="Times New Roman"/>
        </w:rPr>
        <w:t xml:space="preserve">В соответствии с данными направлениями строится основной раздел программы «Содержание учебного предмета». </w:t>
      </w:r>
    </w:p>
    <w:p w:rsidR="004D7EE2" w:rsidRPr="008F37E3" w:rsidRDefault="004D7EE2" w:rsidP="004D7EE2">
      <w:pPr>
        <w:pStyle w:val="Body1"/>
        <w:ind w:firstLine="709"/>
        <w:jc w:val="both"/>
        <w:rPr>
          <w:rFonts w:ascii="Times New Roman" w:hAnsi="Times New Roman" w:cs="Times New Roman"/>
          <w:color w:val="00000A"/>
          <w:lang w:val="ru-RU"/>
        </w:rPr>
      </w:pPr>
    </w:p>
    <w:p w:rsidR="004D7EE2" w:rsidRDefault="004D7EE2" w:rsidP="004D7EE2">
      <w:pPr>
        <w:tabs>
          <w:tab w:val="left" w:pos="567"/>
          <w:tab w:val="left" w:pos="1418"/>
          <w:tab w:val="left" w:pos="1560"/>
          <w:tab w:val="left" w:pos="1843"/>
          <w:tab w:val="left" w:pos="2127"/>
        </w:tabs>
        <w:spacing w:after="0" w:line="240" w:lineRule="auto"/>
        <w:jc w:val="center"/>
        <w:rPr>
          <w:rFonts w:ascii="Times New Roman" w:hAnsi="Times New Roman" w:cs="Times New Roman"/>
          <w:b/>
          <w:sz w:val="24"/>
          <w:szCs w:val="24"/>
        </w:rPr>
      </w:pPr>
    </w:p>
    <w:p w:rsidR="00CD05F8" w:rsidRDefault="00CD05F8" w:rsidP="004D7EE2">
      <w:pPr>
        <w:tabs>
          <w:tab w:val="left" w:pos="567"/>
          <w:tab w:val="left" w:pos="1418"/>
          <w:tab w:val="left" w:pos="1560"/>
          <w:tab w:val="left" w:pos="1843"/>
          <w:tab w:val="left" w:pos="2127"/>
        </w:tabs>
        <w:spacing w:after="0" w:line="240" w:lineRule="auto"/>
        <w:jc w:val="center"/>
        <w:rPr>
          <w:rFonts w:ascii="Times New Roman" w:hAnsi="Times New Roman" w:cs="Times New Roman"/>
          <w:b/>
          <w:sz w:val="24"/>
          <w:szCs w:val="24"/>
        </w:rPr>
      </w:pPr>
    </w:p>
    <w:p w:rsidR="00CD05F8" w:rsidRDefault="00CD05F8" w:rsidP="004D7EE2">
      <w:pPr>
        <w:tabs>
          <w:tab w:val="left" w:pos="567"/>
          <w:tab w:val="left" w:pos="1418"/>
          <w:tab w:val="left" w:pos="1560"/>
          <w:tab w:val="left" w:pos="1843"/>
          <w:tab w:val="left" w:pos="2127"/>
        </w:tabs>
        <w:spacing w:after="0" w:line="240" w:lineRule="auto"/>
        <w:jc w:val="center"/>
        <w:rPr>
          <w:rFonts w:ascii="Times New Roman" w:hAnsi="Times New Roman" w:cs="Times New Roman"/>
          <w:b/>
          <w:sz w:val="24"/>
          <w:szCs w:val="24"/>
        </w:rPr>
      </w:pPr>
    </w:p>
    <w:p w:rsidR="00CD05F8" w:rsidRDefault="00CD05F8" w:rsidP="004D7EE2">
      <w:pPr>
        <w:tabs>
          <w:tab w:val="left" w:pos="567"/>
          <w:tab w:val="left" w:pos="1418"/>
          <w:tab w:val="left" w:pos="1560"/>
          <w:tab w:val="left" w:pos="1843"/>
          <w:tab w:val="left" w:pos="2127"/>
        </w:tabs>
        <w:spacing w:after="0" w:line="240" w:lineRule="auto"/>
        <w:jc w:val="center"/>
        <w:rPr>
          <w:rFonts w:ascii="Times New Roman" w:hAnsi="Times New Roman" w:cs="Times New Roman"/>
          <w:b/>
          <w:sz w:val="24"/>
          <w:szCs w:val="24"/>
        </w:rPr>
      </w:pPr>
    </w:p>
    <w:p w:rsidR="004D7EE2" w:rsidRPr="008F37E3" w:rsidRDefault="004D7EE2" w:rsidP="004D7EE2">
      <w:pPr>
        <w:tabs>
          <w:tab w:val="left" w:pos="567"/>
          <w:tab w:val="left" w:pos="1418"/>
          <w:tab w:val="left" w:pos="1560"/>
          <w:tab w:val="left" w:pos="1843"/>
          <w:tab w:val="left" w:pos="2127"/>
        </w:tabs>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lang w:val="en-US"/>
        </w:rPr>
        <w:t>II</w:t>
      </w:r>
      <w:r w:rsidRPr="008F37E3">
        <w:rPr>
          <w:rFonts w:ascii="Times New Roman" w:hAnsi="Times New Roman" w:cs="Times New Roman"/>
          <w:b/>
          <w:sz w:val="24"/>
          <w:szCs w:val="24"/>
        </w:rPr>
        <w:t>. СОДЕРЖАНИЕ УЧЕБНОГО ПРЕДМЕТА</w:t>
      </w:r>
    </w:p>
    <w:p w:rsidR="004D7EE2" w:rsidRPr="008F37E3" w:rsidRDefault="004D7EE2" w:rsidP="004D7EE2">
      <w:pPr>
        <w:tabs>
          <w:tab w:val="left" w:pos="567"/>
          <w:tab w:val="left" w:pos="1418"/>
          <w:tab w:val="left" w:pos="1560"/>
          <w:tab w:val="left" w:pos="1843"/>
          <w:tab w:val="left" w:pos="2127"/>
        </w:tabs>
        <w:spacing w:after="0" w:line="240" w:lineRule="auto"/>
        <w:jc w:val="center"/>
        <w:rPr>
          <w:rFonts w:ascii="Times New Roman" w:hAnsi="Times New Roman" w:cs="Times New Roman"/>
          <w:b/>
          <w:sz w:val="24"/>
          <w:szCs w:val="24"/>
        </w:rPr>
      </w:pPr>
    </w:p>
    <w:p w:rsidR="004D7EE2" w:rsidRPr="008F37E3" w:rsidRDefault="004D7EE2" w:rsidP="004D7EE2">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xml:space="preserve">При рисовании с натуры в условиях пленэра </w:t>
      </w:r>
      <w:r>
        <w:rPr>
          <w:rFonts w:ascii="Times New Roman" w:hAnsi="Times New Roman" w:cs="Times New Roman"/>
          <w:sz w:val="24"/>
          <w:szCs w:val="24"/>
        </w:rPr>
        <w:t>об</w:t>
      </w:r>
      <w:r w:rsidRPr="008F37E3">
        <w:rPr>
          <w:rFonts w:ascii="Times New Roman" w:hAnsi="Times New Roman" w:cs="Times New Roman"/>
          <w:sz w:val="24"/>
          <w:szCs w:val="24"/>
        </w:rPr>
        <w:t>уча</w:t>
      </w:r>
      <w:r>
        <w:rPr>
          <w:rFonts w:ascii="Times New Roman" w:hAnsi="Times New Roman" w:cs="Times New Roman"/>
          <w:sz w:val="24"/>
          <w:szCs w:val="24"/>
        </w:rPr>
        <w:t>ю</w:t>
      </w:r>
      <w:r w:rsidRPr="008F37E3">
        <w:rPr>
          <w:rFonts w:ascii="Times New Roman" w:hAnsi="Times New Roman" w:cs="Times New Roman"/>
          <w:sz w:val="24"/>
          <w:szCs w:val="24"/>
        </w:rPr>
        <w:t xml:space="preserve">щимися осуществляется активная исследовательская деятельность, изучается окружающий мир, отрабатываются навыки работы с материалом, закладываются основы профессионального ремесла. </w:t>
      </w:r>
    </w:p>
    <w:p w:rsidR="004D7EE2" w:rsidRPr="008F37E3" w:rsidRDefault="004D7EE2" w:rsidP="004D7EE2">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xml:space="preserve">Обучение происходит, главным образом, как решение задач по композиции, рисунку и живописи. Вид учебной деятельности должен быть разнообразным: обучение по наглядным образцам и практическая работа с натуры, в которой половина времени отводится на графику, половина – на живопись. Техника исполнения и формат работ обсуждаются с преподавателем. </w:t>
      </w:r>
    </w:p>
    <w:p w:rsidR="004D7EE2" w:rsidRPr="008F37E3" w:rsidRDefault="004D7EE2" w:rsidP="004D7EE2">
      <w:pPr>
        <w:spacing w:after="0" w:line="240" w:lineRule="auto"/>
        <w:ind w:firstLine="720"/>
        <w:jc w:val="both"/>
        <w:rPr>
          <w:rFonts w:ascii="Times New Roman" w:hAnsi="Times New Roman" w:cs="Times New Roman"/>
          <w:sz w:val="24"/>
          <w:szCs w:val="24"/>
        </w:rPr>
      </w:pPr>
      <w:r w:rsidRPr="008F37E3">
        <w:rPr>
          <w:rFonts w:ascii="Times New Roman" w:hAnsi="Times New Roman" w:cs="Times New Roman"/>
          <w:sz w:val="24"/>
          <w:szCs w:val="24"/>
        </w:rPr>
        <w:t xml:space="preserve">Темы в программе повторяются с постепенным усложнением целей и задач на каждом году обучения.  </w:t>
      </w:r>
    </w:p>
    <w:p w:rsidR="004D7EE2" w:rsidRPr="008F37E3" w:rsidRDefault="004D7EE2" w:rsidP="004D7EE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Обу</w:t>
      </w:r>
      <w:r w:rsidRPr="008F37E3">
        <w:rPr>
          <w:rFonts w:ascii="Times New Roman" w:hAnsi="Times New Roman" w:cs="Times New Roman"/>
          <w:sz w:val="24"/>
          <w:szCs w:val="24"/>
        </w:rPr>
        <w:t>ча</w:t>
      </w:r>
      <w:r>
        <w:rPr>
          <w:rFonts w:ascii="Times New Roman" w:hAnsi="Times New Roman" w:cs="Times New Roman"/>
          <w:sz w:val="24"/>
          <w:szCs w:val="24"/>
        </w:rPr>
        <w:t>ю</w:t>
      </w:r>
      <w:r w:rsidRPr="008F37E3">
        <w:rPr>
          <w:rFonts w:ascii="Times New Roman" w:hAnsi="Times New Roman" w:cs="Times New Roman"/>
          <w:sz w:val="24"/>
          <w:szCs w:val="24"/>
        </w:rPr>
        <w:t xml:space="preserve">щиеся </w:t>
      </w:r>
      <w:r w:rsidRPr="008F37E3">
        <w:rPr>
          <w:rFonts w:ascii="Times New Roman" w:hAnsi="Times New Roman" w:cs="Times New Roman"/>
          <w:b/>
          <w:sz w:val="24"/>
          <w:szCs w:val="24"/>
        </w:rPr>
        <w:t>первого года</w:t>
      </w:r>
      <w:r w:rsidRPr="008F37E3">
        <w:rPr>
          <w:rFonts w:ascii="Times New Roman" w:hAnsi="Times New Roman" w:cs="Times New Roman"/>
          <w:sz w:val="24"/>
          <w:szCs w:val="24"/>
        </w:rPr>
        <w:t xml:space="preserve"> (4-й класс) обучения по учебному предмету «Пленэр» приобретают первоначальные навыки передачи солнечного освещения, изменения локального цвета, учатся последовательно вести зарисовки и этюды деревьев, неба, животных, птиц, человека, знакомятся с линейной и воздушной перспективой, изучают произведения художников на выставках, в музеях, картинных галереях, по видеофильмам и учебной литературе в библиотеке школы. </w:t>
      </w:r>
    </w:p>
    <w:p w:rsidR="004D7EE2" w:rsidRPr="008F37E3" w:rsidRDefault="004D7EE2" w:rsidP="004D7EE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Обу</w:t>
      </w:r>
      <w:r w:rsidRPr="008F37E3">
        <w:rPr>
          <w:rFonts w:ascii="Times New Roman" w:hAnsi="Times New Roman" w:cs="Times New Roman"/>
          <w:sz w:val="24"/>
          <w:szCs w:val="24"/>
        </w:rPr>
        <w:t>ча</w:t>
      </w:r>
      <w:r>
        <w:rPr>
          <w:rFonts w:ascii="Times New Roman" w:hAnsi="Times New Roman" w:cs="Times New Roman"/>
          <w:sz w:val="24"/>
          <w:szCs w:val="24"/>
        </w:rPr>
        <w:t>ю</w:t>
      </w:r>
      <w:r w:rsidRPr="008F37E3">
        <w:rPr>
          <w:rFonts w:ascii="Times New Roman" w:hAnsi="Times New Roman" w:cs="Times New Roman"/>
          <w:sz w:val="24"/>
          <w:szCs w:val="24"/>
        </w:rPr>
        <w:t xml:space="preserve">щиеся </w:t>
      </w:r>
      <w:r w:rsidRPr="008F37E3">
        <w:rPr>
          <w:rFonts w:ascii="Times New Roman" w:hAnsi="Times New Roman" w:cs="Times New Roman"/>
          <w:b/>
          <w:sz w:val="24"/>
          <w:szCs w:val="24"/>
        </w:rPr>
        <w:t>второго года</w:t>
      </w:r>
      <w:r w:rsidRPr="008F37E3">
        <w:rPr>
          <w:rFonts w:ascii="Times New Roman" w:hAnsi="Times New Roman" w:cs="Times New Roman"/>
          <w:sz w:val="24"/>
          <w:szCs w:val="24"/>
        </w:rPr>
        <w:t xml:space="preserve"> (5-й класс) обучения решают задачи на цветовые и тональные отношения в пейзаже, развивают навыки передачи пленэрного освещения, плановости в глубоком пространстве, знакомятся с различными художественными материалами при выполнении рисунков животных, птиц, фигуры человека,  архитектурных мотивов. </w:t>
      </w:r>
    </w:p>
    <w:p w:rsidR="004D7EE2" w:rsidRPr="008F37E3" w:rsidRDefault="004D7EE2" w:rsidP="004D7EE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Обу</w:t>
      </w:r>
      <w:r w:rsidRPr="008F37E3">
        <w:rPr>
          <w:rFonts w:ascii="Times New Roman" w:hAnsi="Times New Roman" w:cs="Times New Roman"/>
          <w:sz w:val="24"/>
          <w:szCs w:val="24"/>
        </w:rPr>
        <w:t>ча</w:t>
      </w:r>
      <w:r>
        <w:rPr>
          <w:rFonts w:ascii="Times New Roman" w:hAnsi="Times New Roman" w:cs="Times New Roman"/>
          <w:sz w:val="24"/>
          <w:szCs w:val="24"/>
        </w:rPr>
        <w:t>ю</w:t>
      </w:r>
      <w:r w:rsidRPr="008F37E3">
        <w:rPr>
          <w:rFonts w:ascii="Times New Roman" w:hAnsi="Times New Roman" w:cs="Times New Roman"/>
          <w:sz w:val="24"/>
          <w:szCs w:val="24"/>
        </w:rPr>
        <w:t>щиеся</w:t>
      </w:r>
      <w:r w:rsidRPr="008F37E3">
        <w:rPr>
          <w:rFonts w:ascii="Times New Roman" w:hAnsi="Times New Roman" w:cs="Times New Roman"/>
          <w:b/>
          <w:sz w:val="24"/>
          <w:szCs w:val="24"/>
        </w:rPr>
        <w:t xml:space="preserve"> третьего года</w:t>
      </w:r>
      <w:r w:rsidRPr="008F37E3">
        <w:rPr>
          <w:rFonts w:ascii="Times New Roman" w:hAnsi="Times New Roman" w:cs="Times New Roman"/>
          <w:sz w:val="24"/>
          <w:szCs w:val="24"/>
        </w:rPr>
        <w:t xml:space="preserve"> (6-й класс) обучения развивают навыки и умения в выполнении пейзажей на состояние с решением различных композиционных приемов, рисуют более сложные архитектурные фрагменты и сооружения в линейной и воздушной перспективе, пишут натюрморты, используя широкий спектр цветовых оттенков, совершенствуют технические приемы работы с различными художественными материалами. </w:t>
      </w:r>
    </w:p>
    <w:p w:rsidR="004D7EE2" w:rsidRPr="008F37E3" w:rsidRDefault="004D7EE2" w:rsidP="004D7EE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Обу</w:t>
      </w:r>
      <w:r w:rsidRPr="008F37E3">
        <w:rPr>
          <w:rFonts w:ascii="Times New Roman" w:hAnsi="Times New Roman" w:cs="Times New Roman"/>
          <w:sz w:val="24"/>
          <w:szCs w:val="24"/>
        </w:rPr>
        <w:t>ча</w:t>
      </w:r>
      <w:r>
        <w:rPr>
          <w:rFonts w:ascii="Times New Roman" w:hAnsi="Times New Roman" w:cs="Times New Roman"/>
          <w:sz w:val="24"/>
          <w:szCs w:val="24"/>
        </w:rPr>
        <w:t>ю</w:t>
      </w:r>
      <w:r w:rsidRPr="008F37E3">
        <w:rPr>
          <w:rFonts w:ascii="Times New Roman" w:hAnsi="Times New Roman" w:cs="Times New Roman"/>
          <w:sz w:val="24"/>
          <w:szCs w:val="24"/>
        </w:rPr>
        <w:t xml:space="preserve">щиеся </w:t>
      </w:r>
      <w:r w:rsidRPr="008F37E3">
        <w:rPr>
          <w:rFonts w:ascii="Times New Roman" w:hAnsi="Times New Roman" w:cs="Times New Roman"/>
          <w:b/>
          <w:sz w:val="24"/>
          <w:szCs w:val="24"/>
        </w:rPr>
        <w:t>четвертого года</w:t>
      </w:r>
      <w:r w:rsidRPr="008F37E3">
        <w:rPr>
          <w:rFonts w:ascii="Times New Roman" w:hAnsi="Times New Roman" w:cs="Times New Roman"/>
          <w:sz w:val="24"/>
          <w:szCs w:val="24"/>
        </w:rPr>
        <w:t xml:space="preserve"> (7-й класс) обучения решают более сложные задачи на создание образа, развивают умения и навыки в выполнении пейзажа в определенном колорите, передаче точных тональных и цветовых отношений в натюрмортах на пленэре, самостоятельно выбирают выразительные приемы исполнения.</w:t>
      </w:r>
    </w:p>
    <w:p w:rsidR="004D7EE2" w:rsidRPr="008F37E3" w:rsidRDefault="004D7EE2" w:rsidP="004D7EE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Обу</w:t>
      </w:r>
      <w:r w:rsidRPr="008F37E3">
        <w:rPr>
          <w:rFonts w:ascii="Times New Roman" w:hAnsi="Times New Roman" w:cs="Times New Roman"/>
          <w:sz w:val="24"/>
          <w:szCs w:val="24"/>
        </w:rPr>
        <w:t>ча</w:t>
      </w:r>
      <w:r>
        <w:rPr>
          <w:rFonts w:ascii="Times New Roman" w:hAnsi="Times New Roman" w:cs="Times New Roman"/>
          <w:sz w:val="24"/>
          <w:szCs w:val="24"/>
        </w:rPr>
        <w:t>ю</w:t>
      </w:r>
      <w:r w:rsidRPr="008F37E3">
        <w:rPr>
          <w:rFonts w:ascii="Times New Roman" w:hAnsi="Times New Roman" w:cs="Times New Roman"/>
          <w:sz w:val="24"/>
          <w:szCs w:val="24"/>
        </w:rPr>
        <w:t xml:space="preserve">щиеся </w:t>
      </w:r>
      <w:r w:rsidRPr="008F37E3">
        <w:rPr>
          <w:rFonts w:ascii="Times New Roman" w:hAnsi="Times New Roman" w:cs="Times New Roman"/>
          <w:b/>
          <w:sz w:val="24"/>
          <w:szCs w:val="24"/>
        </w:rPr>
        <w:t>пятого года</w:t>
      </w:r>
      <w:r w:rsidRPr="008F37E3">
        <w:rPr>
          <w:rFonts w:ascii="Times New Roman" w:hAnsi="Times New Roman" w:cs="Times New Roman"/>
          <w:sz w:val="24"/>
          <w:szCs w:val="24"/>
        </w:rPr>
        <w:t xml:space="preserve"> (8-й класс) обучения развивают умение самостоятельно и последовательно вести работу над заданиями, находить выразительное пластическое решение в рисунках и этюдах. Ставятся задачи на выполнение сложных многоплановых пейзажей с архитектурными сооружениями, современной техникой, с изображением людей. Задания тесно связаны со станковой композицией. </w:t>
      </w:r>
    </w:p>
    <w:p w:rsidR="004D7EE2" w:rsidRPr="008F37E3" w:rsidRDefault="004D7EE2" w:rsidP="004D7EE2">
      <w:pPr>
        <w:spacing w:after="0" w:line="240" w:lineRule="auto"/>
        <w:ind w:firstLine="720"/>
        <w:jc w:val="both"/>
        <w:rPr>
          <w:rFonts w:ascii="Times New Roman" w:hAnsi="Times New Roman" w:cs="Times New Roman"/>
          <w:sz w:val="24"/>
          <w:szCs w:val="24"/>
        </w:rPr>
      </w:pPr>
    </w:p>
    <w:p w:rsidR="004D7EE2" w:rsidRDefault="004D7EE2" w:rsidP="004D7EE2">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 xml:space="preserve">              </w:t>
      </w:r>
    </w:p>
    <w:p w:rsidR="004D7EE2" w:rsidRDefault="004D7EE2" w:rsidP="004D7EE2">
      <w:pPr>
        <w:spacing w:after="0" w:line="240" w:lineRule="auto"/>
        <w:jc w:val="center"/>
        <w:rPr>
          <w:rFonts w:ascii="Times New Roman" w:hAnsi="Times New Roman" w:cs="Times New Roman"/>
          <w:b/>
          <w:sz w:val="24"/>
          <w:szCs w:val="24"/>
        </w:rPr>
      </w:pPr>
    </w:p>
    <w:p w:rsidR="004D7EE2" w:rsidRDefault="004D7EE2" w:rsidP="004D7EE2">
      <w:pPr>
        <w:spacing w:after="0" w:line="240" w:lineRule="auto"/>
        <w:jc w:val="center"/>
        <w:rPr>
          <w:rFonts w:ascii="Times New Roman" w:hAnsi="Times New Roman" w:cs="Times New Roman"/>
          <w:b/>
          <w:sz w:val="24"/>
          <w:szCs w:val="24"/>
        </w:rPr>
      </w:pPr>
    </w:p>
    <w:p w:rsidR="004D7EE2" w:rsidRPr="00F64967" w:rsidRDefault="004D7EE2" w:rsidP="004D7EE2">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 xml:space="preserve"> </w:t>
      </w:r>
      <w:r w:rsidRPr="00F64967">
        <w:rPr>
          <w:rFonts w:ascii="Times New Roman" w:hAnsi="Times New Roman" w:cs="Times New Roman"/>
          <w:b/>
          <w:sz w:val="24"/>
          <w:szCs w:val="24"/>
        </w:rPr>
        <w:t>Учебно-тематический план</w:t>
      </w:r>
    </w:p>
    <w:p w:rsidR="004D7EE2" w:rsidRDefault="004D7EE2" w:rsidP="004D7EE2">
      <w:pPr>
        <w:spacing w:after="0" w:line="240" w:lineRule="auto"/>
        <w:ind w:firstLine="720"/>
        <w:jc w:val="center"/>
        <w:rPr>
          <w:rFonts w:ascii="Times New Roman" w:hAnsi="Times New Roman" w:cs="Times New Roman"/>
          <w:b/>
          <w:sz w:val="24"/>
          <w:szCs w:val="24"/>
        </w:rPr>
      </w:pPr>
    </w:p>
    <w:p w:rsidR="004D7EE2" w:rsidRPr="00F64967" w:rsidRDefault="004D7EE2" w:rsidP="004D7EE2">
      <w:pPr>
        <w:spacing w:after="0" w:line="240" w:lineRule="auto"/>
        <w:ind w:firstLine="720"/>
        <w:jc w:val="center"/>
        <w:rPr>
          <w:rFonts w:ascii="Times New Roman" w:hAnsi="Times New Roman" w:cs="Times New Roman"/>
          <w:b/>
          <w:sz w:val="24"/>
          <w:szCs w:val="24"/>
        </w:rPr>
      </w:pPr>
      <w:r w:rsidRPr="00F64967">
        <w:rPr>
          <w:rFonts w:ascii="Times New Roman" w:hAnsi="Times New Roman" w:cs="Times New Roman"/>
          <w:b/>
          <w:sz w:val="24"/>
          <w:szCs w:val="24"/>
        </w:rPr>
        <w:t>Первый  год обучения</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9"/>
        <w:gridCol w:w="1843"/>
        <w:gridCol w:w="1418"/>
        <w:gridCol w:w="1984"/>
        <w:gridCol w:w="1134"/>
      </w:tblGrid>
      <w:tr w:rsidR="004D7EE2" w:rsidRPr="00F64967" w:rsidTr="004D7EE2">
        <w:trPr>
          <w:cantSplit/>
          <w:trHeight w:val="861"/>
        </w:trPr>
        <w:tc>
          <w:tcPr>
            <w:tcW w:w="7479" w:type="dxa"/>
          </w:tcPr>
          <w:p w:rsidR="004D7EE2" w:rsidRPr="00F64967" w:rsidRDefault="004D7EE2" w:rsidP="004D7EE2">
            <w:pPr>
              <w:spacing w:after="0" w:line="240" w:lineRule="auto"/>
              <w:jc w:val="center"/>
              <w:rPr>
                <w:rFonts w:ascii="Times New Roman" w:hAnsi="Times New Roman" w:cs="Times New Roman"/>
                <w:sz w:val="20"/>
                <w:szCs w:val="20"/>
              </w:rPr>
            </w:pPr>
          </w:p>
          <w:p w:rsidR="004D7EE2" w:rsidRPr="00F64967" w:rsidRDefault="004D7EE2" w:rsidP="004D7EE2">
            <w:pPr>
              <w:spacing w:after="0" w:line="240" w:lineRule="auto"/>
              <w:jc w:val="center"/>
              <w:rPr>
                <w:rFonts w:ascii="Times New Roman" w:hAnsi="Times New Roman" w:cs="Times New Roman"/>
                <w:sz w:val="20"/>
                <w:szCs w:val="20"/>
              </w:rPr>
            </w:pPr>
          </w:p>
          <w:p w:rsidR="004D7EE2" w:rsidRPr="00F64967" w:rsidRDefault="004D7EE2" w:rsidP="004D7EE2">
            <w:pPr>
              <w:spacing w:after="0" w:line="240" w:lineRule="auto"/>
              <w:jc w:val="center"/>
              <w:rPr>
                <w:rFonts w:ascii="Times New Roman" w:hAnsi="Times New Roman" w:cs="Times New Roman"/>
                <w:sz w:val="20"/>
                <w:szCs w:val="20"/>
              </w:rPr>
            </w:pPr>
            <w:r w:rsidRPr="00F64967">
              <w:rPr>
                <w:rFonts w:ascii="Times New Roman" w:hAnsi="Times New Roman" w:cs="Times New Roman"/>
                <w:sz w:val="20"/>
                <w:szCs w:val="20"/>
              </w:rPr>
              <w:t>Наименование темы</w:t>
            </w:r>
          </w:p>
        </w:tc>
        <w:tc>
          <w:tcPr>
            <w:tcW w:w="1843" w:type="dxa"/>
          </w:tcPr>
          <w:p w:rsidR="004D7EE2" w:rsidRPr="005C1854" w:rsidRDefault="004D7EE2" w:rsidP="004D7EE2">
            <w:pPr>
              <w:pStyle w:val="af1"/>
              <w:spacing w:line="240" w:lineRule="auto"/>
              <w:rPr>
                <w:sz w:val="22"/>
                <w:szCs w:val="22"/>
              </w:rPr>
            </w:pPr>
            <w:r w:rsidRPr="005C1854">
              <w:rPr>
                <w:rStyle w:val="0pt"/>
                <w:color w:val="000000"/>
                <w:sz w:val="22"/>
                <w:szCs w:val="22"/>
              </w:rPr>
              <w:t>Вид</w:t>
            </w:r>
          </w:p>
          <w:p w:rsidR="004D7EE2" w:rsidRPr="005C1854" w:rsidRDefault="004D7EE2" w:rsidP="004D7EE2">
            <w:pPr>
              <w:pStyle w:val="af1"/>
              <w:spacing w:line="240" w:lineRule="auto"/>
              <w:rPr>
                <w:sz w:val="22"/>
                <w:szCs w:val="22"/>
              </w:rPr>
            </w:pPr>
            <w:r w:rsidRPr="005C1854">
              <w:rPr>
                <w:rStyle w:val="0pt"/>
                <w:color w:val="000000"/>
                <w:sz w:val="22"/>
                <w:szCs w:val="22"/>
              </w:rPr>
              <w:t>учебного</w:t>
            </w:r>
          </w:p>
          <w:p w:rsidR="004D7EE2" w:rsidRPr="005C1854" w:rsidRDefault="004D7EE2" w:rsidP="004D7EE2">
            <w:pPr>
              <w:pStyle w:val="af1"/>
              <w:spacing w:line="240" w:lineRule="auto"/>
              <w:rPr>
                <w:sz w:val="22"/>
                <w:szCs w:val="22"/>
              </w:rPr>
            </w:pPr>
            <w:r w:rsidRPr="005C1854">
              <w:rPr>
                <w:rStyle w:val="0pt"/>
                <w:color w:val="000000"/>
                <w:sz w:val="22"/>
                <w:szCs w:val="22"/>
              </w:rPr>
              <w:t>занятия</w:t>
            </w:r>
          </w:p>
        </w:tc>
        <w:tc>
          <w:tcPr>
            <w:tcW w:w="1418" w:type="dxa"/>
          </w:tcPr>
          <w:p w:rsidR="004D7EE2" w:rsidRPr="005C1854" w:rsidRDefault="004D7EE2" w:rsidP="004D7EE2">
            <w:pPr>
              <w:pStyle w:val="af1"/>
              <w:spacing w:line="240" w:lineRule="auto"/>
              <w:rPr>
                <w:sz w:val="20"/>
                <w:szCs w:val="20"/>
              </w:rPr>
            </w:pPr>
            <w:r w:rsidRPr="005C1854">
              <w:rPr>
                <w:sz w:val="20"/>
                <w:szCs w:val="20"/>
              </w:rPr>
              <w:t>максимальная</w:t>
            </w:r>
          </w:p>
          <w:p w:rsidR="004D7EE2" w:rsidRPr="005C1854" w:rsidRDefault="004D7EE2" w:rsidP="004D7EE2">
            <w:pPr>
              <w:pStyle w:val="af1"/>
              <w:spacing w:line="240" w:lineRule="auto"/>
              <w:rPr>
                <w:sz w:val="20"/>
                <w:szCs w:val="20"/>
              </w:rPr>
            </w:pPr>
            <w:r w:rsidRPr="005C1854">
              <w:rPr>
                <w:sz w:val="20"/>
                <w:szCs w:val="20"/>
              </w:rPr>
              <w:t>учебная нагрузка</w:t>
            </w:r>
          </w:p>
        </w:tc>
        <w:tc>
          <w:tcPr>
            <w:tcW w:w="1984" w:type="dxa"/>
          </w:tcPr>
          <w:p w:rsidR="004D7EE2" w:rsidRPr="005C1854" w:rsidRDefault="004D7EE2" w:rsidP="004D7EE2">
            <w:pPr>
              <w:pStyle w:val="af1"/>
              <w:spacing w:line="240" w:lineRule="auto"/>
              <w:rPr>
                <w:sz w:val="20"/>
                <w:szCs w:val="20"/>
              </w:rPr>
            </w:pPr>
            <w:r w:rsidRPr="005C1854">
              <w:rPr>
                <w:sz w:val="20"/>
                <w:szCs w:val="20"/>
              </w:rPr>
              <w:t>самостоятельная</w:t>
            </w:r>
          </w:p>
          <w:p w:rsidR="004D7EE2" w:rsidRPr="005C1854" w:rsidRDefault="004D7EE2" w:rsidP="004D7EE2">
            <w:pPr>
              <w:pStyle w:val="af1"/>
              <w:spacing w:line="240" w:lineRule="auto"/>
              <w:rPr>
                <w:sz w:val="20"/>
                <w:szCs w:val="20"/>
              </w:rPr>
            </w:pPr>
            <w:r w:rsidRPr="005C1854">
              <w:rPr>
                <w:sz w:val="20"/>
                <w:szCs w:val="20"/>
              </w:rPr>
              <w:t>учебная нагрузка</w:t>
            </w:r>
          </w:p>
        </w:tc>
        <w:tc>
          <w:tcPr>
            <w:tcW w:w="1134" w:type="dxa"/>
          </w:tcPr>
          <w:p w:rsidR="004D7EE2" w:rsidRPr="00B421F4" w:rsidRDefault="004D7EE2" w:rsidP="004D7EE2">
            <w:pPr>
              <w:pStyle w:val="af1"/>
              <w:spacing w:line="240" w:lineRule="auto"/>
              <w:rPr>
                <w:sz w:val="18"/>
                <w:szCs w:val="18"/>
              </w:rPr>
            </w:pPr>
            <w:r>
              <w:rPr>
                <w:rStyle w:val="10pt2"/>
                <w:color w:val="000000"/>
                <w:sz w:val="18"/>
                <w:szCs w:val="18"/>
              </w:rPr>
              <w:t>п</w:t>
            </w:r>
            <w:r w:rsidRPr="00B421F4">
              <w:rPr>
                <w:rStyle w:val="10pt2"/>
                <w:color w:val="000000"/>
                <w:sz w:val="18"/>
                <w:szCs w:val="18"/>
              </w:rPr>
              <w:t>рактические занятия</w:t>
            </w:r>
          </w:p>
        </w:tc>
      </w:tr>
      <w:tr w:rsidR="004D7EE2" w:rsidRPr="00F64967" w:rsidTr="004D7EE2">
        <w:trPr>
          <w:cantSplit/>
          <w:trHeight w:val="295"/>
        </w:trPr>
        <w:tc>
          <w:tcPr>
            <w:tcW w:w="7479" w:type="dxa"/>
          </w:tcPr>
          <w:p w:rsidR="004D7EE2" w:rsidRPr="00F64967" w:rsidRDefault="004D7EE2" w:rsidP="004D7EE2">
            <w:pPr>
              <w:spacing w:after="0" w:line="240" w:lineRule="auto"/>
              <w:rPr>
                <w:rFonts w:ascii="Times New Roman" w:hAnsi="Times New Roman" w:cs="Times New Roman"/>
                <w:sz w:val="24"/>
                <w:szCs w:val="24"/>
              </w:rPr>
            </w:pPr>
            <w:r w:rsidRPr="00F64967">
              <w:rPr>
                <w:rFonts w:ascii="Times New Roman" w:hAnsi="Times New Roman" w:cs="Times New Roman"/>
                <w:sz w:val="24"/>
                <w:szCs w:val="24"/>
              </w:rPr>
              <w:t>Знакомство с предметом «Пленэр»</w:t>
            </w:r>
          </w:p>
        </w:tc>
        <w:tc>
          <w:tcPr>
            <w:tcW w:w="1843" w:type="dxa"/>
          </w:tcPr>
          <w:p w:rsidR="004D7EE2" w:rsidRPr="00F64967" w:rsidRDefault="004D7EE2" w:rsidP="004D7EE2">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практ. работа</w:t>
            </w:r>
          </w:p>
        </w:tc>
        <w:tc>
          <w:tcPr>
            <w:tcW w:w="1418" w:type="dxa"/>
          </w:tcPr>
          <w:p w:rsidR="004D7EE2" w:rsidRPr="00F64967" w:rsidRDefault="004D7EE2" w:rsidP="004D7EE2">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7</w:t>
            </w:r>
          </w:p>
        </w:tc>
        <w:tc>
          <w:tcPr>
            <w:tcW w:w="1984" w:type="dxa"/>
          </w:tcPr>
          <w:p w:rsidR="004D7EE2" w:rsidRPr="00F64967" w:rsidRDefault="004D7EE2" w:rsidP="004D7EE2">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3</w:t>
            </w:r>
          </w:p>
        </w:tc>
        <w:tc>
          <w:tcPr>
            <w:tcW w:w="1134" w:type="dxa"/>
          </w:tcPr>
          <w:p w:rsidR="004D7EE2" w:rsidRPr="00F64967" w:rsidRDefault="004D7EE2" w:rsidP="004D7EE2">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4</w:t>
            </w:r>
          </w:p>
        </w:tc>
      </w:tr>
      <w:tr w:rsidR="004D7EE2" w:rsidRPr="00F64967" w:rsidTr="004D7EE2">
        <w:trPr>
          <w:cantSplit/>
          <w:trHeight w:val="259"/>
        </w:trPr>
        <w:tc>
          <w:tcPr>
            <w:tcW w:w="7479" w:type="dxa"/>
          </w:tcPr>
          <w:p w:rsidR="004D7EE2" w:rsidRPr="00F64967" w:rsidRDefault="004D7EE2" w:rsidP="004D7EE2">
            <w:pPr>
              <w:spacing w:after="0" w:line="240" w:lineRule="auto"/>
              <w:rPr>
                <w:rFonts w:ascii="Times New Roman" w:hAnsi="Times New Roman" w:cs="Times New Roman"/>
                <w:sz w:val="24"/>
                <w:szCs w:val="24"/>
              </w:rPr>
            </w:pPr>
            <w:r w:rsidRPr="00F64967">
              <w:rPr>
                <w:rFonts w:ascii="Times New Roman" w:hAnsi="Times New Roman" w:cs="Times New Roman"/>
                <w:sz w:val="24"/>
                <w:szCs w:val="24"/>
              </w:rPr>
              <w:t>Кратковременные этюды пейзажа на большие отношения</w:t>
            </w:r>
          </w:p>
        </w:tc>
        <w:tc>
          <w:tcPr>
            <w:tcW w:w="1843" w:type="dxa"/>
          </w:tcPr>
          <w:p w:rsidR="004D7EE2" w:rsidRPr="00F64967" w:rsidRDefault="004D7EE2" w:rsidP="004D7EE2">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практ. работа</w:t>
            </w:r>
          </w:p>
        </w:tc>
        <w:tc>
          <w:tcPr>
            <w:tcW w:w="1418" w:type="dxa"/>
          </w:tcPr>
          <w:p w:rsidR="004D7EE2" w:rsidRPr="00F64967" w:rsidRDefault="004D7EE2" w:rsidP="004D7EE2">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7</w:t>
            </w:r>
          </w:p>
        </w:tc>
        <w:tc>
          <w:tcPr>
            <w:tcW w:w="1984" w:type="dxa"/>
          </w:tcPr>
          <w:p w:rsidR="004D7EE2" w:rsidRPr="00F64967" w:rsidRDefault="004D7EE2" w:rsidP="004D7EE2">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3</w:t>
            </w:r>
          </w:p>
        </w:tc>
        <w:tc>
          <w:tcPr>
            <w:tcW w:w="1134" w:type="dxa"/>
          </w:tcPr>
          <w:p w:rsidR="004D7EE2" w:rsidRPr="00F64967" w:rsidRDefault="004D7EE2" w:rsidP="004D7EE2">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4</w:t>
            </w:r>
          </w:p>
        </w:tc>
      </w:tr>
      <w:tr w:rsidR="004D7EE2" w:rsidRPr="00F64967" w:rsidTr="004D7EE2">
        <w:trPr>
          <w:cantSplit/>
          <w:trHeight w:val="247"/>
        </w:trPr>
        <w:tc>
          <w:tcPr>
            <w:tcW w:w="7479" w:type="dxa"/>
          </w:tcPr>
          <w:p w:rsidR="004D7EE2" w:rsidRPr="00F64967" w:rsidRDefault="004D7EE2" w:rsidP="004D7EE2">
            <w:pPr>
              <w:spacing w:after="0" w:line="240" w:lineRule="auto"/>
              <w:rPr>
                <w:rFonts w:ascii="Times New Roman" w:hAnsi="Times New Roman" w:cs="Times New Roman"/>
                <w:sz w:val="24"/>
                <w:szCs w:val="24"/>
              </w:rPr>
            </w:pPr>
            <w:r w:rsidRPr="00F64967">
              <w:rPr>
                <w:rFonts w:ascii="Times New Roman" w:hAnsi="Times New Roman" w:cs="Times New Roman"/>
                <w:sz w:val="24"/>
                <w:szCs w:val="24"/>
              </w:rPr>
              <w:t>Наброски, зарисовки птиц, этюды животных, фигуры человека</w:t>
            </w:r>
          </w:p>
        </w:tc>
        <w:tc>
          <w:tcPr>
            <w:tcW w:w="1843" w:type="dxa"/>
          </w:tcPr>
          <w:p w:rsidR="004D7EE2" w:rsidRPr="00F64967" w:rsidRDefault="004D7EE2" w:rsidP="004D7EE2">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практ. работа</w:t>
            </w:r>
          </w:p>
        </w:tc>
        <w:tc>
          <w:tcPr>
            <w:tcW w:w="1418" w:type="dxa"/>
          </w:tcPr>
          <w:p w:rsidR="004D7EE2" w:rsidRPr="00F64967" w:rsidRDefault="004D7EE2" w:rsidP="004D7EE2">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7</w:t>
            </w:r>
          </w:p>
        </w:tc>
        <w:tc>
          <w:tcPr>
            <w:tcW w:w="1984" w:type="dxa"/>
          </w:tcPr>
          <w:p w:rsidR="004D7EE2" w:rsidRPr="00F64967" w:rsidRDefault="004D7EE2" w:rsidP="004D7EE2">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3</w:t>
            </w:r>
          </w:p>
        </w:tc>
        <w:tc>
          <w:tcPr>
            <w:tcW w:w="1134" w:type="dxa"/>
          </w:tcPr>
          <w:p w:rsidR="004D7EE2" w:rsidRPr="00F64967" w:rsidRDefault="004D7EE2" w:rsidP="004D7EE2">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4</w:t>
            </w:r>
          </w:p>
        </w:tc>
      </w:tr>
      <w:tr w:rsidR="004D7EE2" w:rsidRPr="00F64967" w:rsidTr="004D7EE2">
        <w:trPr>
          <w:cantSplit/>
          <w:trHeight w:val="238"/>
        </w:trPr>
        <w:tc>
          <w:tcPr>
            <w:tcW w:w="7479" w:type="dxa"/>
          </w:tcPr>
          <w:p w:rsidR="004D7EE2" w:rsidRPr="00F64967" w:rsidRDefault="004D7EE2" w:rsidP="004D7EE2">
            <w:pPr>
              <w:spacing w:after="0" w:line="240" w:lineRule="auto"/>
              <w:rPr>
                <w:rFonts w:ascii="Times New Roman" w:hAnsi="Times New Roman" w:cs="Times New Roman"/>
                <w:sz w:val="24"/>
                <w:szCs w:val="24"/>
              </w:rPr>
            </w:pPr>
            <w:r w:rsidRPr="00F64967">
              <w:rPr>
                <w:rFonts w:ascii="Times New Roman" w:hAnsi="Times New Roman" w:cs="Times New Roman"/>
                <w:sz w:val="24"/>
                <w:szCs w:val="24"/>
              </w:rPr>
              <w:t>Архитектурные мотивы (малые архитектурные формы)</w:t>
            </w:r>
          </w:p>
        </w:tc>
        <w:tc>
          <w:tcPr>
            <w:tcW w:w="1843" w:type="dxa"/>
          </w:tcPr>
          <w:p w:rsidR="004D7EE2" w:rsidRPr="00F64967" w:rsidRDefault="004D7EE2" w:rsidP="004D7EE2">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практ. работа</w:t>
            </w:r>
          </w:p>
        </w:tc>
        <w:tc>
          <w:tcPr>
            <w:tcW w:w="1418" w:type="dxa"/>
          </w:tcPr>
          <w:p w:rsidR="004D7EE2" w:rsidRPr="00F64967" w:rsidRDefault="004D7EE2" w:rsidP="004D7EE2">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7</w:t>
            </w:r>
          </w:p>
        </w:tc>
        <w:tc>
          <w:tcPr>
            <w:tcW w:w="1984" w:type="dxa"/>
          </w:tcPr>
          <w:p w:rsidR="004D7EE2" w:rsidRPr="00F64967" w:rsidRDefault="004D7EE2" w:rsidP="004D7EE2">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3</w:t>
            </w:r>
          </w:p>
        </w:tc>
        <w:tc>
          <w:tcPr>
            <w:tcW w:w="1134" w:type="dxa"/>
          </w:tcPr>
          <w:p w:rsidR="004D7EE2" w:rsidRPr="00F64967" w:rsidRDefault="004D7EE2" w:rsidP="004D7EE2">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4</w:t>
            </w:r>
          </w:p>
        </w:tc>
      </w:tr>
      <w:tr w:rsidR="004D7EE2" w:rsidRPr="00F64967" w:rsidTr="004D7EE2">
        <w:trPr>
          <w:cantSplit/>
          <w:trHeight w:val="241"/>
        </w:trPr>
        <w:tc>
          <w:tcPr>
            <w:tcW w:w="7479" w:type="dxa"/>
          </w:tcPr>
          <w:p w:rsidR="004D7EE2" w:rsidRPr="00F64967" w:rsidRDefault="004D7EE2" w:rsidP="004D7EE2">
            <w:pPr>
              <w:spacing w:after="0" w:line="240" w:lineRule="auto"/>
              <w:rPr>
                <w:rFonts w:ascii="Times New Roman" w:hAnsi="Times New Roman" w:cs="Times New Roman"/>
                <w:sz w:val="24"/>
                <w:szCs w:val="24"/>
              </w:rPr>
            </w:pPr>
            <w:r w:rsidRPr="00F64967">
              <w:rPr>
                <w:rFonts w:ascii="Times New Roman" w:hAnsi="Times New Roman" w:cs="Times New Roman"/>
                <w:sz w:val="24"/>
                <w:szCs w:val="24"/>
              </w:rPr>
              <w:t>Натюрморт на пленэре</w:t>
            </w:r>
          </w:p>
        </w:tc>
        <w:tc>
          <w:tcPr>
            <w:tcW w:w="1843" w:type="dxa"/>
          </w:tcPr>
          <w:p w:rsidR="004D7EE2" w:rsidRPr="00F64967" w:rsidRDefault="004D7EE2" w:rsidP="004D7EE2">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практ. работа</w:t>
            </w:r>
          </w:p>
        </w:tc>
        <w:tc>
          <w:tcPr>
            <w:tcW w:w="1418" w:type="dxa"/>
          </w:tcPr>
          <w:p w:rsidR="004D7EE2" w:rsidRPr="00F64967" w:rsidRDefault="004D7EE2" w:rsidP="004D7EE2">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7</w:t>
            </w:r>
          </w:p>
        </w:tc>
        <w:tc>
          <w:tcPr>
            <w:tcW w:w="1984" w:type="dxa"/>
          </w:tcPr>
          <w:p w:rsidR="004D7EE2" w:rsidRPr="00F64967" w:rsidRDefault="004D7EE2" w:rsidP="004D7EE2">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3</w:t>
            </w:r>
          </w:p>
        </w:tc>
        <w:tc>
          <w:tcPr>
            <w:tcW w:w="1134" w:type="dxa"/>
          </w:tcPr>
          <w:p w:rsidR="004D7EE2" w:rsidRPr="00F64967" w:rsidRDefault="004D7EE2" w:rsidP="004D7EE2">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4</w:t>
            </w:r>
          </w:p>
        </w:tc>
      </w:tr>
      <w:tr w:rsidR="004D7EE2" w:rsidRPr="00F64967" w:rsidTr="004D7EE2">
        <w:trPr>
          <w:cantSplit/>
          <w:trHeight w:val="275"/>
        </w:trPr>
        <w:tc>
          <w:tcPr>
            <w:tcW w:w="7479" w:type="dxa"/>
          </w:tcPr>
          <w:p w:rsidR="004D7EE2" w:rsidRPr="00F64967" w:rsidRDefault="004D7EE2" w:rsidP="004D7EE2">
            <w:pPr>
              <w:spacing w:after="0" w:line="240" w:lineRule="auto"/>
              <w:rPr>
                <w:rFonts w:ascii="Times New Roman" w:hAnsi="Times New Roman" w:cs="Times New Roman"/>
                <w:sz w:val="24"/>
                <w:szCs w:val="24"/>
              </w:rPr>
            </w:pPr>
            <w:r w:rsidRPr="00F64967">
              <w:rPr>
                <w:rFonts w:ascii="Times New Roman" w:hAnsi="Times New Roman" w:cs="Times New Roman"/>
                <w:sz w:val="24"/>
                <w:szCs w:val="24"/>
              </w:rPr>
              <w:t>Линейная перспектива ограниченного пространства</w:t>
            </w:r>
          </w:p>
        </w:tc>
        <w:tc>
          <w:tcPr>
            <w:tcW w:w="1843" w:type="dxa"/>
          </w:tcPr>
          <w:p w:rsidR="004D7EE2" w:rsidRPr="00F64967" w:rsidRDefault="004D7EE2" w:rsidP="004D7EE2">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практ. работа</w:t>
            </w:r>
          </w:p>
        </w:tc>
        <w:tc>
          <w:tcPr>
            <w:tcW w:w="1418" w:type="dxa"/>
          </w:tcPr>
          <w:p w:rsidR="004D7EE2" w:rsidRPr="00F64967" w:rsidRDefault="004D7EE2" w:rsidP="004D7EE2">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7</w:t>
            </w:r>
          </w:p>
        </w:tc>
        <w:tc>
          <w:tcPr>
            <w:tcW w:w="1984" w:type="dxa"/>
          </w:tcPr>
          <w:p w:rsidR="004D7EE2" w:rsidRPr="00F64967" w:rsidRDefault="004D7EE2" w:rsidP="004D7EE2">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3</w:t>
            </w:r>
          </w:p>
        </w:tc>
        <w:tc>
          <w:tcPr>
            <w:tcW w:w="1134" w:type="dxa"/>
          </w:tcPr>
          <w:p w:rsidR="004D7EE2" w:rsidRPr="00F64967" w:rsidRDefault="004D7EE2" w:rsidP="004D7EE2">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4</w:t>
            </w:r>
          </w:p>
        </w:tc>
      </w:tr>
      <w:tr w:rsidR="004D7EE2" w:rsidRPr="00F64967" w:rsidTr="004D7EE2">
        <w:trPr>
          <w:cantSplit/>
          <w:trHeight w:val="235"/>
        </w:trPr>
        <w:tc>
          <w:tcPr>
            <w:tcW w:w="7479" w:type="dxa"/>
          </w:tcPr>
          <w:p w:rsidR="004D7EE2" w:rsidRPr="00F64967" w:rsidRDefault="004D7EE2" w:rsidP="004D7EE2">
            <w:pPr>
              <w:spacing w:after="0" w:line="240" w:lineRule="auto"/>
              <w:rPr>
                <w:rFonts w:ascii="Times New Roman" w:hAnsi="Times New Roman" w:cs="Times New Roman"/>
                <w:sz w:val="24"/>
                <w:szCs w:val="24"/>
              </w:rPr>
            </w:pPr>
            <w:r w:rsidRPr="00F64967">
              <w:rPr>
                <w:rFonts w:ascii="Times New Roman" w:hAnsi="Times New Roman" w:cs="Times New Roman"/>
                <w:sz w:val="24"/>
                <w:szCs w:val="24"/>
              </w:rPr>
              <w:t>Световоздушная перспектива</w:t>
            </w:r>
          </w:p>
        </w:tc>
        <w:tc>
          <w:tcPr>
            <w:tcW w:w="1843" w:type="dxa"/>
          </w:tcPr>
          <w:p w:rsidR="004D7EE2" w:rsidRPr="00F64967" w:rsidRDefault="004D7EE2" w:rsidP="004D7EE2">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практ. работа</w:t>
            </w:r>
          </w:p>
        </w:tc>
        <w:tc>
          <w:tcPr>
            <w:tcW w:w="1418" w:type="dxa"/>
          </w:tcPr>
          <w:p w:rsidR="004D7EE2" w:rsidRPr="00F64967" w:rsidRDefault="004D7EE2" w:rsidP="004D7EE2">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7</w:t>
            </w:r>
          </w:p>
        </w:tc>
        <w:tc>
          <w:tcPr>
            <w:tcW w:w="1984" w:type="dxa"/>
          </w:tcPr>
          <w:p w:rsidR="004D7EE2" w:rsidRPr="00F64967" w:rsidRDefault="004D7EE2" w:rsidP="004D7EE2">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3</w:t>
            </w:r>
          </w:p>
        </w:tc>
        <w:tc>
          <w:tcPr>
            <w:tcW w:w="1134" w:type="dxa"/>
          </w:tcPr>
          <w:p w:rsidR="004D7EE2" w:rsidRPr="00F64967" w:rsidRDefault="004D7EE2" w:rsidP="004D7EE2">
            <w:pPr>
              <w:spacing w:after="0" w:line="240" w:lineRule="auto"/>
              <w:jc w:val="center"/>
              <w:rPr>
                <w:rFonts w:ascii="Times New Roman" w:hAnsi="Times New Roman" w:cs="Times New Roman"/>
                <w:sz w:val="24"/>
                <w:szCs w:val="24"/>
              </w:rPr>
            </w:pPr>
            <w:r w:rsidRPr="00F64967">
              <w:rPr>
                <w:rFonts w:ascii="Times New Roman" w:hAnsi="Times New Roman" w:cs="Times New Roman"/>
                <w:sz w:val="24"/>
                <w:szCs w:val="24"/>
              </w:rPr>
              <w:t>4</w:t>
            </w:r>
          </w:p>
        </w:tc>
      </w:tr>
    </w:tbl>
    <w:p w:rsidR="004D7EE2" w:rsidRPr="00F64967" w:rsidRDefault="004D7EE2" w:rsidP="004D7EE2">
      <w:pPr>
        <w:spacing w:after="0" w:line="240" w:lineRule="auto"/>
        <w:ind w:firstLine="720"/>
        <w:jc w:val="center"/>
        <w:rPr>
          <w:rFonts w:ascii="Times New Roman" w:hAnsi="Times New Roman" w:cs="Times New Roman"/>
          <w:b/>
          <w:sz w:val="24"/>
          <w:szCs w:val="24"/>
        </w:rPr>
      </w:pPr>
    </w:p>
    <w:p w:rsidR="004D7EE2" w:rsidRPr="008F37E3" w:rsidRDefault="004D7EE2" w:rsidP="004D7EE2">
      <w:pPr>
        <w:spacing w:after="0" w:line="240" w:lineRule="auto"/>
        <w:ind w:firstLine="720"/>
        <w:jc w:val="center"/>
        <w:rPr>
          <w:rFonts w:ascii="Times New Roman" w:hAnsi="Times New Roman" w:cs="Times New Roman"/>
          <w:b/>
          <w:sz w:val="24"/>
          <w:szCs w:val="24"/>
        </w:rPr>
      </w:pPr>
      <w:r w:rsidRPr="008F37E3">
        <w:rPr>
          <w:rFonts w:ascii="Times New Roman" w:hAnsi="Times New Roman" w:cs="Times New Roman"/>
          <w:b/>
          <w:sz w:val="24"/>
          <w:szCs w:val="24"/>
        </w:rPr>
        <w:t>Второй год обучения</w:t>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1"/>
        <w:gridCol w:w="1968"/>
        <w:gridCol w:w="1413"/>
        <w:gridCol w:w="1645"/>
        <w:gridCol w:w="1309"/>
      </w:tblGrid>
      <w:tr w:rsidR="004D7EE2" w:rsidRPr="008F37E3" w:rsidTr="004D7EE2">
        <w:trPr>
          <w:cantSplit/>
          <w:trHeight w:val="797"/>
        </w:trPr>
        <w:tc>
          <w:tcPr>
            <w:tcW w:w="8330" w:type="dxa"/>
          </w:tcPr>
          <w:p w:rsidR="004D7EE2" w:rsidRPr="00F64967" w:rsidRDefault="004D7EE2" w:rsidP="004D7EE2">
            <w:pPr>
              <w:spacing w:after="0" w:line="240" w:lineRule="auto"/>
              <w:jc w:val="center"/>
              <w:rPr>
                <w:rFonts w:ascii="Times New Roman" w:hAnsi="Times New Roman" w:cs="Times New Roman"/>
                <w:sz w:val="20"/>
                <w:szCs w:val="20"/>
              </w:rPr>
            </w:pPr>
          </w:p>
          <w:p w:rsidR="004D7EE2" w:rsidRPr="00F64967" w:rsidRDefault="004D7EE2" w:rsidP="004D7EE2">
            <w:pPr>
              <w:spacing w:after="0" w:line="240" w:lineRule="auto"/>
              <w:jc w:val="center"/>
              <w:rPr>
                <w:rFonts w:ascii="Times New Roman" w:hAnsi="Times New Roman" w:cs="Times New Roman"/>
                <w:sz w:val="20"/>
                <w:szCs w:val="20"/>
              </w:rPr>
            </w:pPr>
          </w:p>
          <w:p w:rsidR="004D7EE2" w:rsidRPr="00F64967" w:rsidRDefault="004D7EE2" w:rsidP="004D7EE2">
            <w:pPr>
              <w:spacing w:after="0" w:line="240" w:lineRule="auto"/>
              <w:jc w:val="center"/>
              <w:rPr>
                <w:rFonts w:ascii="Times New Roman" w:hAnsi="Times New Roman" w:cs="Times New Roman"/>
                <w:sz w:val="20"/>
                <w:szCs w:val="20"/>
              </w:rPr>
            </w:pPr>
          </w:p>
          <w:p w:rsidR="004D7EE2" w:rsidRPr="00F64967" w:rsidRDefault="004D7EE2" w:rsidP="004D7EE2">
            <w:pPr>
              <w:spacing w:after="0" w:line="240" w:lineRule="auto"/>
              <w:jc w:val="center"/>
              <w:rPr>
                <w:rFonts w:ascii="Times New Roman" w:hAnsi="Times New Roman" w:cs="Times New Roman"/>
                <w:sz w:val="20"/>
                <w:szCs w:val="20"/>
              </w:rPr>
            </w:pPr>
            <w:r w:rsidRPr="00F64967">
              <w:rPr>
                <w:rFonts w:ascii="Times New Roman" w:hAnsi="Times New Roman" w:cs="Times New Roman"/>
                <w:sz w:val="20"/>
                <w:szCs w:val="20"/>
              </w:rPr>
              <w:t>Наименование темы</w:t>
            </w:r>
          </w:p>
        </w:tc>
        <w:tc>
          <w:tcPr>
            <w:tcW w:w="2126" w:type="dxa"/>
          </w:tcPr>
          <w:p w:rsidR="004D7EE2" w:rsidRPr="005C1854" w:rsidRDefault="004D7EE2" w:rsidP="004D7EE2">
            <w:pPr>
              <w:pStyle w:val="af1"/>
              <w:spacing w:line="240" w:lineRule="auto"/>
              <w:rPr>
                <w:sz w:val="22"/>
                <w:szCs w:val="22"/>
              </w:rPr>
            </w:pPr>
            <w:r w:rsidRPr="005C1854">
              <w:rPr>
                <w:rStyle w:val="0pt"/>
                <w:color w:val="000000"/>
                <w:sz w:val="22"/>
                <w:szCs w:val="22"/>
              </w:rPr>
              <w:t>Вид</w:t>
            </w:r>
          </w:p>
          <w:p w:rsidR="004D7EE2" w:rsidRPr="005C1854" w:rsidRDefault="004D7EE2" w:rsidP="004D7EE2">
            <w:pPr>
              <w:pStyle w:val="af1"/>
              <w:spacing w:line="240" w:lineRule="auto"/>
              <w:rPr>
                <w:sz w:val="22"/>
                <w:szCs w:val="22"/>
              </w:rPr>
            </w:pPr>
            <w:r w:rsidRPr="005C1854">
              <w:rPr>
                <w:rStyle w:val="0pt"/>
                <w:color w:val="000000"/>
                <w:sz w:val="22"/>
                <w:szCs w:val="22"/>
              </w:rPr>
              <w:t>учебного</w:t>
            </w:r>
          </w:p>
          <w:p w:rsidR="004D7EE2" w:rsidRPr="005C1854" w:rsidRDefault="004D7EE2" w:rsidP="004D7EE2">
            <w:pPr>
              <w:pStyle w:val="af1"/>
              <w:spacing w:line="240" w:lineRule="auto"/>
              <w:rPr>
                <w:sz w:val="22"/>
                <w:szCs w:val="22"/>
              </w:rPr>
            </w:pPr>
            <w:r w:rsidRPr="005C1854">
              <w:rPr>
                <w:rStyle w:val="0pt"/>
                <w:color w:val="000000"/>
                <w:sz w:val="22"/>
                <w:szCs w:val="22"/>
              </w:rPr>
              <w:t>занятия</w:t>
            </w:r>
          </w:p>
        </w:tc>
        <w:tc>
          <w:tcPr>
            <w:tcW w:w="992" w:type="dxa"/>
          </w:tcPr>
          <w:p w:rsidR="004D7EE2" w:rsidRPr="005C1854" w:rsidRDefault="004D7EE2" w:rsidP="004D7EE2">
            <w:pPr>
              <w:pStyle w:val="af1"/>
              <w:spacing w:line="240" w:lineRule="auto"/>
              <w:rPr>
                <w:sz w:val="20"/>
                <w:szCs w:val="20"/>
              </w:rPr>
            </w:pPr>
            <w:r w:rsidRPr="005C1854">
              <w:rPr>
                <w:sz w:val="20"/>
                <w:szCs w:val="20"/>
              </w:rPr>
              <w:t>максимальная</w:t>
            </w:r>
          </w:p>
          <w:p w:rsidR="004D7EE2" w:rsidRPr="005C1854" w:rsidRDefault="004D7EE2" w:rsidP="004D7EE2">
            <w:pPr>
              <w:pStyle w:val="af1"/>
              <w:spacing w:line="240" w:lineRule="auto"/>
              <w:rPr>
                <w:sz w:val="20"/>
                <w:szCs w:val="20"/>
              </w:rPr>
            </w:pPr>
            <w:r w:rsidRPr="005C1854">
              <w:rPr>
                <w:sz w:val="20"/>
                <w:szCs w:val="20"/>
              </w:rPr>
              <w:t>учебная нагрузка</w:t>
            </w:r>
          </w:p>
        </w:tc>
        <w:tc>
          <w:tcPr>
            <w:tcW w:w="1276" w:type="dxa"/>
          </w:tcPr>
          <w:p w:rsidR="004D7EE2" w:rsidRPr="005C1854" w:rsidRDefault="004D7EE2" w:rsidP="004D7EE2">
            <w:pPr>
              <w:pStyle w:val="af1"/>
              <w:spacing w:line="240" w:lineRule="auto"/>
              <w:rPr>
                <w:sz w:val="20"/>
                <w:szCs w:val="20"/>
              </w:rPr>
            </w:pPr>
            <w:r w:rsidRPr="005C1854">
              <w:rPr>
                <w:sz w:val="20"/>
                <w:szCs w:val="20"/>
              </w:rPr>
              <w:t>самостоятельная</w:t>
            </w:r>
          </w:p>
          <w:p w:rsidR="004D7EE2" w:rsidRPr="005C1854" w:rsidRDefault="004D7EE2" w:rsidP="004D7EE2">
            <w:pPr>
              <w:pStyle w:val="af1"/>
              <w:spacing w:line="240" w:lineRule="auto"/>
              <w:rPr>
                <w:sz w:val="20"/>
                <w:szCs w:val="20"/>
              </w:rPr>
            </w:pPr>
            <w:r w:rsidRPr="005C1854">
              <w:rPr>
                <w:sz w:val="20"/>
                <w:szCs w:val="20"/>
              </w:rPr>
              <w:t>учебная нагрузка</w:t>
            </w:r>
          </w:p>
        </w:tc>
        <w:tc>
          <w:tcPr>
            <w:tcW w:w="992" w:type="dxa"/>
          </w:tcPr>
          <w:p w:rsidR="004D7EE2" w:rsidRPr="00B421F4" w:rsidRDefault="004D7EE2" w:rsidP="004D7EE2">
            <w:pPr>
              <w:pStyle w:val="af1"/>
              <w:spacing w:line="240" w:lineRule="auto"/>
              <w:rPr>
                <w:sz w:val="18"/>
                <w:szCs w:val="18"/>
              </w:rPr>
            </w:pPr>
            <w:r>
              <w:rPr>
                <w:rStyle w:val="10pt2"/>
                <w:color w:val="000000"/>
                <w:sz w:val="18"/>
                <w:szCs w:val="18"/>
              </w:rPr>
              <w:t>п</w:t>
            </w:r>
            <w:r w:rsidRPr="00B421F4">
              <w:rPr>
                <w:rStyle w:val="10pt2"/>
                <w:color w:val="000000"/>
                <w:sz w:val="18"/>
                <w:szCs w:val="18"/>
              </w:rPr>
              <w:t>рактические занятия</w:t>
            </w:r>
          </w:p>
        </w:tc>
      </w:tr>
      <w:tr w:rsidR="004D7EE2" w:rsidRPr="008F37E3" w:rsidTr="004D7EE2">
        <w:trPr>
          <w:trHeight w:val="280"/>
        </w:trPr>
        <w:tc>
          <w:tcPr>
            <w:tcW w:w="8330" w:type="dxa"/>
          </w:tcPr>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Зарисовки первоплановых элементов пейзажа. Этюды деревьев</w:t>
            </w:r>
          </w:p>
        </w:tc>
        <w:tc>
          <w:tcPr>
            <w:tcW w:w="212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4D7EE2" w:rsidRPr="008F37E3" w:rsidTr="004D7EE2">
        <w:trPr>
          <w:trHeight w:val="273"/>
        </w:trPr>
        <w:tc>
          <w:tcPr>
            <w:tcW w:w="8330" w:type="dxa"/>
          </w:tcPr>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Кратковременные этюды пейзажа на большие отношения неба к земле</w:t>
            </w:r>
          </w:p>
        </w:tc>
        <w:tc>
          <w:tcPr>
            <w:tcW w:w="212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4D7EE2" w:rsidRPr="008F37E3" w:rsidTr="004D7EE2">
        <w:trPr>
          <w:trHeight w:val="136"/>
        </w:trPr>
        <w:tc>
          <w:tcPr>
            <w:tcW w:w="8330" w:type="dxa"/>
          </w:tcPr>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Архитектурные мотивы</w:t>
            </w:r>
          </w:p>
        </w:tc>
        <w:tc>
          <w:tcPr>
            <w:tcW w:w="212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4D7EE2" w:rsidRPr="008F37E3" w:rsidTr="004D7EE2">
        <w:trPr>
          <w:trHeight w:val="127"/>
        </w:trPr>
        <w:tc>
          <w:tcPr>
            <w:tcW w:w="8330" w:type="dxa"/>
          </w:tcPr>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Натюрморт на пленэре</w:t>
            </w:r>
          </w:p>
        </w:tc>
        <w:tc>
          <w:tcPr>
            <w:tcW w:w="212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4D7EE2" w:rsidRPr="008F37E3" w:rsidTr="004D7EE2">
        <w:trPr>
          <w:trHeight w:val="274"/>
        </w:trPr>
        <w:tc>
          <w:tcPr>
            <w:tcW w:w="8330" w:type="dxa"/>
          </w:tcPr>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Наброски, зарисовки и этюды птиц,  животных и человека</w:t>
            </w:r>
          </w:p>
        </w:tc>
        <w:tc>
          <w:tcPr>
            <w:tcW w:w="212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4D7EE2" w:rsidRPr="008F37E3" w:rsidTr="004D7EE2">
        <w:trPr>
          <w:trHeight w:val="278"/>
        </w:trPr>
        <w:tc>
          <w:tcPr>
            <w:tcW w:w="8330" w:type="dxa"/>
          </w:tcPr>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Линейная перспектива глубокого пространства</w:t>
            </w:r>
          </w:p>
        </w:tc>
        <w:tc>
          <w:tcPr>
            <w:tcW w:w="212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4D7EE2" w:rsidRPr="008F37E3" w:rsidTr="004D7EE2">
        <w:trPr>
          <w:trHeight w:val="112"/>
        </w:trPr>
        <w:tc>
          <w:tcPr>
            <w:tcW w:w="8330" w:type="dxa"/>
          </w:tcPr>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Световоздушная перспектива</w:t>
            </w:r>
          </w:p>
        </w:tc>
        <w:tc>
          <w:tcPr>
            <w:tcW w:w="212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bl>
    <w:p w:rsidR="004D7EE2" w:rsidRPr="008F37E3" w:rsidRDefault="004D7EE2" w:rsidP="004D7EE2">
      <w:pPr>
        <w:spacing w:after="0" w:line="240" w:lineRule="auto"/>
        <w:rPr>
          <w:rFonts w:ascii="Times New Roman" w:hAnsi="Times New Roman" w:cs="Times New Roman"/>
          <w:b/>
          <w:sz w:val="24"/>
          <w:szCs w:val="24"/>
        </w:rPr>
      </w:pPr>
    </w:p>
    <w:p w:rsidR="004D7EE2" w:rsidRDefault="004D7EE2" w:rsidP="004D7EE2">
      <w:pPr>
        <w:spacing w:after="0" w:line="240" w:lineRule="auto"/>
        <w:ind w:firstLine="720"/>
        <w:jc w:val="center"/>
        <w:rPr>
          <w:rFonts w:ascii="Times New Roman" w:hAnsi="Times New Roman" w:cs="Times New Roman"/>
          <w:b/>
          <w:sz w:val="24"/>
          <w:szCs w:val="24"/>
        </w:rPr>
      </w:pPr>
    </w:p>
    <w:p w:rsidR="004D7EE2" w:rsidRDefault="004D7EE2" w:rsidP="004D7EE2">
      <w:pPr>
        <w:spacing w:after="0" w:line="240" w:lineRule="auto"/>
        <w:ind w:firstLine="720"/>
        <w:jc w:val="center"/>
        <w:rPr>
          <w:rFonts w:ascii="Times New Roman" w:hAnsi="Times New Roman" w:cs="Times New Roman"/>
          <w:b/>
          <w:sz w:val="24"/>
          <w:szCs w:val="24"/>
        </w:rPr>
      </w:pPr>
    </w:p>
    <w:p w:rsidR="004D7EE2" w:rsidRPr="008F37E3" w:rsidRDefault="004D7EE2" w:rsidP="004D7EE2">
      <w:pPr>
        <w:spacing w:after="0" w:line="240" w:lineRule="auto"/>
        <w:ind w:firstLine="720"/>
        <w:jc w:val="center"/>
        <w:rPr>
          <w:rFonts w:ascii="Times New Roman" w:hAnsi="Times New Roman" w:cs="Times New Roman"/>
          <w:b/>
          <w:sz w:val="24"/>
          <w:szCs w:val="24"/>
        </w:rPr>
      </w:pPr>
      <w:r w:rsidRPr="008F37E3">
        <w:rPr>
          <w:rFonts w:ascii="Times New Roman" w:hAnsi="Times New Roman" w:cs="Times New Roman"/>
          <w:b/>
          <w:sz w:val="24"/>
          <w:szCs w:val="24"/>
        </w:rPr>
        <w:t>Третий год обучения</w:t>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1"/>
        <w:gridCol w:w="1968"/>
        <w:gridCol w:w="1413"/>
        <w:gridCol w:w="1645"/>
        <w:gridCol w:w="1309"/>
      </w:tblGrid>
      <w:tr w:rsidR="004D7EE2" w:rsidRPr="008F37E3" w:rsidTr="004D7EE2">
        <w:trPr>
          <w:cantSplit/>
          <w:trHeight w:val="861"/>
        </w:trPr>
        <w:tc>
          <w:tcPr>
            <w:tcW w:w="8330"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Наименование темы</w:t>
            </w:r>
          </w:p>
        </w:tc>
        <w:tc>
          <w:tcPr>
            <w:tcW w:w="2126" w:type="dxa"/>
          </w:tcPr>
          <w:p w:rsidR="004D7EE2" w:rsidRPr="005C1854" w:rsidRDefault="004D7EE2" w:rsidP="004D7EE2">
            <w:pPr>
              <w:pStyle w:val="af1"/>
              <w:spacing w:line="240" w:lineRule="auto"/>
              <w:rPr>
                <w:sz w:val="22"/>
                <w:szCs w:val="22"/>
              </w:rPr>
            </w:pPr>
            <w:r w:rsidRPr="005C1854">
              <w:rPr>
                <w:rStyle w:val="0pt"/>
                <w:color w:val="000000"/>
                <w:sz w:val="22"/>
                <w:szCs w:val="22"/>
              </w:rPr>
              <w:t>Вид</w:t>
            </w:r>
          </w:p>
          <w:p w:rsidR="004D7EE2" w:rsidRPr="005C1854" w:rsidRDefault="004D7EE2" w:rsidP="004D7EE2">
            <w:pPr>
              <w:pStyle w:val="af1"/>
              <w:spacing w:line="240" w:lineRule="auto"/>
              <w:rPr>
                <w:sz w:val="22"/>
                <w:szCs w:val="22"/>
              </w:rPr>
            </w:pPr>
            <w:r w:rsidRPr="005C1854">
              <w:rPr>
                <w:rStyle w:val="0pt"/>
                <w:color w:val="000000"/>
                <w:sz w:val="22"/>
                <w:szCs w:val="22"/>
              </w:rPr>
              <w:t>учебного</w:t>
            </w:r>
          </w:p>
          <w:p w:rsidR="004D7EE2" w:rsidRPr="005C1854" w:rsidRDefault="004D7EE2" w:rsidP="004D7EE2">
            <w:pPr>
              <w:pStyle w:val="af1"/>
              <w:spacing w:line="240" w:lineRule="auto"/>
              <w:rPr>
                <w:sz w:val="22"/>
                <w:szCs w:val="22"/>
              </w:rPr>
            </w:pPr>
            <w:r w:rsidRPr="005C1854">
              <w:rPr>
                <w:rStyle w:val="0pt"/>
                <w:color w:val="000000"/>
                <w:sz w:val="22"/>
                <w:szCs w:val="22"/>
              </w:rPr>
              <w:t>занятия</w:t>
            </w:r>
          </w:p>
        </w:tc>
        <w:tc>
          <w:tcPr>
            <w:tcW w:w="992" w:type="dxa"/>
          </w:tcPr>
          <w:p w:rsidR="004D7EE2" w:rsidRPr="005C1854" w:rsidRDefault="004D7EE2" w:rsidP="004D7EE2">
            <w:pPr>
              <w:pStyle w:val="af1"/>
              <w:spacing w:line="240" w:lineRule="auto"/>
              <w:rPr>
                <w:sz w:val="20"/>
                <w:szCs w:val="20"/>
              </w:rPr>
            </w:pPr>
            <w:r w:rsidRPr="005C1854">
              <w:rPr>
                <w:sz w:val="20"/>
                <w:szCs w:val="20"/>
              </w:rPr>
              <w:t>максимальная</w:t>
            </w:r>
          </w:p>
          <w:p w:rsidR="004D7EE2" w:rsidRPr="005C1854" w:rsidRDefault="004D7EE2" w:rsidP="004D7EE2">
            <w:pPr>
              <w:pStyle w:val="af1"/>
              <w:spacing w:line="240" w:lineRule="auto"/>
              <w:rPr>
                <w:sz w:val="20"/>
                <w:szCs w:val="20"/>
              </w:rPr>
            </w:pPr>
            <w:r w:rsidRPr="005C1854">
              <w:rPr>
                <w:sz w:val="20"/>
                <w:szCs w:val="20"/>
              </w:rPr>
              <w:t>учебная нагрузка</w:t>
            </w:r>
          </w:p>
        </w:tc>
        <w:tc>
          <w:tcPr>
            <w:tcW w:w="1276" w:type="dxa"/>
          </w:tcPr>
          <w:p w:rsidR="004D7EE2" w:rsidRPr="005C1854" w:rsidRDefault="004D7EE2" w:rsidP="004D7EE2">
            <w:pPr>
              <w:pStyle w:val="af1"/>
              <w:spacing w:line="240" w:lineRule="auto"/>
              <w:rPr>
                <w:sz w:val="20"/>
                <w:szCs w:val="20"/>
              </w:rPr>
            </w:pPr>
            <w:r w:rsidRPr="005C1854">
              <w:rPr>
                <w:sz w:val="20"/>
                <w:szCs w:val="20"/>
              </w:rPr>
              <w:t>самостоятельная</w:t>
            </w:r>
          </w:p>
          <w:p w:rsidR="004D7EE2" w:rsidRPr="005C1854" w:rsidRDefault="004D7EE2" w:rsidP="004D7EE2">
            <w:pPr>
              <w:pStyle w:val="af1"/>
              <w:spacing w:line="240" w:lineRule="auto"/>
              <w:rPr>
                <w:sz w:val="20"/>
                <w:szCs w:val="20"/>
              </w:rPr>
            </w:pPr>
            <w:r w:rsidRPr="005C1854">
              <w:rPr>
                <w:sz w:val="20"/>
                <w:szCs w:val="20"/>
              </w:rPr>
              <w:t>учебная нагрузка</w:t>
            </w:r>
          </w:p>
        </w:tc>
        <w:tc>
          <w:tcPr>
            <w:tcW w:w="992" w:type="dxa"/>
          </w:tcPr>
          <w:p w:rsidR="004D7EE2" w:rsidRPr="00B421F4" w:rsidRDefault="004D7EE2" w:rsidP="004D7EE2">
            <w:pPr>
              <w:pStyle w:val="af1"/>
              <w:spacing w:line="240" w:lineRule="auto"/>
              <w:rPr>
                <w:sz w:val="18"/>
                <w:szCs w:val="18"/>
              </w:rPr>
            </w:pPr>
            <w:r>
              <w:rPr>
                <w:rStyle w:val="10pt2"/>
                <w:color w:val="000000"/>
                <w:sz w:val="18"/>
                <w:szCs w:val="18"/>
              </w:rPr>
              <w:t>п</w:t>
            </w:r>
            <w:r w:rsidRPr="00B421F4">
              <w:rPr>
                <w:rStyle w:val="10pt2"/>
                <w:color w:val="000000"/>
                <w:sz w:val="18"/>
                <w:szCs w:val="18"/>
              </w:rPr>
              <w:t>рактические занятия</w:t>
            </w:r>
          </w:p>
        </w:tc>
      </w:tr>
      <w:tr w:rsidR="004D7EE2" w:rsidRPr="008F37E3" w:rsidTr="004D7EE2">
        <w:trPr>
          <w:trHeight w:val="331"/>
        </w:trPr>
        <w:tc>
          <w:tcPr>
            <w:tcW w:w="8330" w:type="dxa"/>
          </w:tcPr>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Зарисовки и этюды первоплановых элементов пейзажа</w:t>
            </w:r>
          </w:p>
        </w:tc>
        <w:tc>
          <w:tcPr>
            <w:tcW w:w="212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4D7EE2" w:rsidRPr="008F37E3" w:rsidTr="004D7EE2">
        <w:trPr>
          <w:trHeight w:val="422"/>
        </w:trPr>
        <w:tc>
          <w:tcPr>
            <w:tcW w:w="8330" w:type="dxa"/>
          </w:tcPr>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Кратковременные этюды и зарисовки пейзажа на большие отношения</w:t>
            </w:r>
          </w:p>
        </w:tc>
        <w:tc>
          <w:tcPr>
            <w:tcW w:w="212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4D7EE2" w:rsidRPr="008F37E3" w:rsidTr="004D7EE2">
        <w:trPr>
          <w:trHeight w:val="285"/>
        </w:trPr>
        <w:tc>
          <w:tcPr>
            <w:tcW w:w="8330" w:type="dxa"/>
          </w:tcPr>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Архитектурные мотивы</w:t>
            </w:r>
          </w:p>
        </w:tc>
        <w:tc>
          <w:tcPr>
            <w:tcW w:w="212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4D7EE2" w:rsidRPr="008F37E3" w:rsidTr="004D7EE2">
        <w:trPr>
          <w:trHeight w:val="241"/>
        </w:trPr>
        <w:tc>
          <w:tcPr>
            <w:tcW w:w="8330" w:type="dxa"/>
          </w:tcPr>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Натюрморт на пленэре</w:t>
            </w:r>
          </w:p>
        </w:tc>
        <w:tc>
          <w:tcPr>
            <w:tcW w:w="212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4D7EE2" w:rsidRPr="008F37E3" w:rsidTr="004D7EE2">
        <w:trPr>
          <w:trHeight w:val="190"/>
        </w:trPr>
        <w:tc>
          <w:tcPr>
            <w:tcW w:w="8330" w:type="dxa"/>
          </w:tcPr>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Зарисовки и этюды птиц, животных и фигуры человека</w:t>
            </w:r>
          </w:p>
        </w:tc>
        <w:tc>
          <w:tcPr>
            <w:tcW w:w="212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4D7EE2" w:rsidRPr="008F37E3" w:rsidTr="004D7EE2">
        <w:trPr>
          <w:trHeight w:val="364"/>
        </w:trPr>
        <w:tc>
          <w:tcPr>
            <w:tcW w:w="8330" w:type="dxa"/>
          </w:tcPr>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Линейная перспектива глубокого пространства</w:t>
            </w:r>
          </w:p>
        </w:tc>
        <w:tc>
          <w:tcPr>
            <w:tcW w:w="212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4D7EE2" w:rsidRPr="008F37E3" w:rsidTr="004D7EE2">
        <w:trPr>
          <w:trHeight w:val="303"/>
        </w:trPr>
        <w:tc>
          <w:tcPr>
            <w:tcW w:w="8330" w:type="dxa"/>
          </w:tcPr>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Световоздушная перспектива</w:t>
            </w:r>
          </w:p>
        </w:tc>
        <w:tc>
          <w:tcPr>
            <w:tcW w:w="212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bl>
    <w:p w:rsidR="004D7EE2" w:rsidRPr="008F37E3" w:rsidRDefault="004D7EE2" w:rsidP="004D7EE2">
      <w:pPr>
        <w:spacing w:after="0" w:line="240" w:lineRule="auto"/>
        <w:ind w:firstLine="720"/>
        <w:jc w:val="center"/>
        <w:rPr>
          <w:rFonts w:ascii="Times New Roman" w:hAnsi="Times New Roman" w:cs="Times New Roman"/>
          <w:b/>
          <w:sz w:val="24"/>
          <w:szCs w:val="24"/>
        </w:rPr>
      </w:pPr>
      <w:r w:rsidRPr="008F37E3">
        <w:rPr>
          <w:rFonts w:ascii="Times New Roman" w:hAnsi="Times New Roman" w:cs="Times New Roman"/>
          <w:b/>
          <w:sz w:val="24"/>
          <w:szCs w:val="24"/>
        </w:rPr>
        <w:t>Четвертый год обучения</w:t>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8"/>
        <w:gridCol w:w="1971"/>
        <w:gridCol w:w="1413"/>
        <w:gridCol w:w="1645"/>
        <w:gridCol w:w="1309"/>
      </w:tblGrid>
      <w:tr w:rsidR="004D7EE2" w:rsidRPr="008F37E3" w:rsidTr="004D7EE2">
        <w:trPr>
          <w:cantSplit/>
          <w:trHeight w:val="646"/>
        </w:trPr>
        <w:tc>
          <w:tcPr>
            <w:tcW w:w="8330"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Наименование темы</w:t>
            </w:r>
          </w:p>
        </w:tc>
        <w:tc>
          <w:tcPr>
            <w:tcW w:w="2126" w:type="dxa"/>
          </w:tcPr>
          <w:p w:rsidR="004D7EE2" w:rsidRPr="005C1854" w:rsidRDefault="004D7EE2" w:rsidP="004D7EE2">
            <w:pPr>
              <w:pStyle w:val="af1"/>
              <w:spacing w:line="240" w:lineRule="auto"/>
              <w:rPr>
                <w:sz w:val="22"/>
                <w:szCs w:val="22"/>
              </w:rPr>
            </w:pPr>
            <w:r w:rsidRPr="005C1854">
              <w:rPr>
                <w:rStyle w:val="0pt"/>
                <w:color w:val="000000"/>
                <w:sz w:val="22"/>
                <w:szCs w:val="22"/>
              </w:rPr>
              <w:t>Вид</w:t>
            </w:r>
          </w:p>
          <w:p w:rsidR="004D7EE2" w:rsidRPr="005C1854" w:rsidRDefault="004D7EE2" w:rsidP="004D7EE2">
            <w:pPr>
              <w:pStyle w:val="af1"/>
              <w:spacing w:line="240" w:lineRule="auto"/>
              <w:rPr>
                <w:sz w:val="22"/>
                <w:szCs w:val="22"/>
              </w:rPr>
            </w:pPr>
            <w:r w:rsidRPr="005C1854">
              <w:rPr>
                <w:rStyle w:val="0pt"/>
                <w:color w:val="000000"/>
                <w:sz w:val="22"/>
                <w:szCs w:val="22"/>
              </w:rPr>
              <w:t>учебного</w:t>
            </w:r>
          </w:p>
          <w:p w:rsidR="004D7EE2" w:rsidRPr="005C1854" w:rsidRDefault="004D7EE2" w:rsidP="004D7EE2">
            <w:pPr>
              <w:pStyle w:val="af1"/>
              <w:spacing w:line="240" w:lineRule="auto"/>
              <w:rPr>
                <w:sz w:val="22"/>
                <w:szCs w:val="22"/>
              </w:rPr>
            </w:pPr>
            <w:r w:rsidRPr="005C1854">
              <w:rPr>
                <w:rStyle w:val="0pt"/>
                <w:color w:val="000000"/>
                <w:sz w:val="22"/>
                <w:szCs w:val="22"/>
              </w:rPr>
              <w:t>занятия</w:t>
            </w:r>
          </w:p>
        </w:tc>
        <w:tc>
          <w:tcPr>
            <w:tcW w:w="992" w:type="dxa"/>
          </w:tcPr>
          <w:p w:rsidR="004D7EE2" w:rsidRPr="005C1854" w:rsidRDefault="004D7EE2" w:rsidP="004D7EE2">
            <w:pPr>
              <w:pStyle w:val="af1"/>
              <w:spacing w:line="240" w:lineRule="auto"/>
              <w:rPr>
                <w:sz w:val="20"/>
                <w:szCs w:val="20"/>
              </w:rPr>
            </w:pPr>
            <w:r w:rsidRPr="005C1854">
              <w:rPr>
                <w:sz w:val="20"/>
                <w:szCs w:val="20"/>
              </w:rPr>
              <w:t>максимальная</w:t>
            </w:r>
          </w:p>
          <w:p w:rsidR="004D7EE2" w:rsidRPr="005C1854" w:rsidRDefault="004D7EE2" w:rsidP="004D7EE2">
            <w:pPr>
              <w:pStyle w:val="af1"/>
              <w:spacing w:line="240" w:lineRule="auto"/>
              <w:rPr>
                <w:sz w:val="20"/>
                <w:szCs w:val="20"/>
              </w:rPr>
            </w:pPr>
            <w:r w:rsidRPr="005C1854">
              <w:rPr>
                <w:sz w:val="20"/>
                <w:szCs w:val="20"/>
              </w:rPr>
              <w:t>учебная нагрузка</w:t>
            </w:r>
          </w:p>
        </w:tc>
        <w:tc>
          <w:tcPr>
            <w:tcW w:w="1276" w:type="dxa"/>
          </w:tcPr>
          <w:p w:rsidR="004D7EE2" w:rsidRPr="005C1854" w:rsidRDefault="004D7EE2" w:rsidP="004D7EE2">
            <w:pPr>
              <w:pStyle w:val="af1"/>
              <w:spacing w:line="240" w:lineRule="auto"/>
              <w:rPr>
                <w:sz w:val="20"/>
                <w:szCs w:val="20"/>
              </w:rPr>
            </w:pPr>
            <w:r w:rsidRPr="005C1854">
              <w:rPr>
                <w:sz w:val="20"/>
                <w:szCs w:val="20"/>
              </w:rPr>
              <w:t>самостоятельная</w:t>
            </w:r>
          </w:p>
          <w:p w:rsidR="004D7EE2" w:rsidRPr="005C1854" w:rsidRDefault="004D7EE2" w:rsidP="004D7EE2">
            <w:pPr>
              <w:pStyle w:val="af1"/>
              <w:spacing w:line="240" w:lineRule="auto"/>
              <w:rPr>
                <w:sz w:val="20"/>
                <w:szCs w:val="20"/>
              </w:rPr>
            </w:pPr>
            <w:r w:rsidRPr="005C1854">
              <w:rPr>
                <w:sz w:val="20"/>
                <w:szCs w:val="20"/>
              </w:rPr>
              <w:t>учебная нагрузка</w:t>
            </w:r>
          </w:p>
        </w:tc>
        <w:tc>
          <w:tcPr>
            <w:tcW w:w="992" w:type="dxa"/>
          </w:tcPr>
          <w:p w:rsidR="004D7EE2" w:rsidRPr="00B421F4" w:rsidRDefault="004D7EE2" w:rsidP="004D7EE2">
            <w:pPr>
              <w:pStyle w:val="af1"/>
              <w:spacing w:line="240" w:lineRule="auto"/>
              <w:rPr>
                <w:sz w:val="18"/>
                <w:szCs w:val="18"/>
              </w:rPr>
            </w:pPr>
            <w:r>
              <w:rPr>
                <w:rStyle w:val="10pt2"/>
                <w:color w:val="000000"/>
                <w:sz w:val="18"/>
                <w:szCs w:val="18"/>
              </w:rPr>
              <w:t>п</w:t>
            </w:r>
            <w:r w:rsidRPr="00B421F4">
              <w:rPr>
                <w:rStyle w:val="10pt2"/>
                <w:color w:val="000000"/>
                <w:sz w:val="18"/>
                <w:szCs w:val="18"/>
              </w:rPr>
              <w:t>рактические занятия</w:t>
            </w:r>
          </w:p>
        </w:tc>
      </w:tr>
      <w:tr w:rsidR="004D7EE2" w:rsidRPr="008F37E3" w:rsidTr="004D7EE2">
        <w:trPr>
          <w:trHeight w:val="286"/>
        </w:trPr>
        <w:tc>
          <w:tcPr>
            <w:tcW w:w="8330" w:type="dxa"/>
          </w:tcPr>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Зарисовки и этюды первоплановых элементов пейзажа</w:t>
            </w:r>
          </w:p>
        </w:tc>
        <w:tc>
          <w:tcPr>
            <w:tcW w:w="212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4D7EE2" w:rsidRPr="008F37E3" w:rsidTr="004D7EE2">
        <w:trPr>
          <w:trHeight w:val="269"/>
        </w:trPr>
        <w:tc>
          <w:tcPr>
            <w:tcW w:w="8330" w:type="dxa"/>
          </w:tcPr>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Этюды и зарисовки пейзажей</w:t>
            </w:r>
          </w:p>
        </w:tc>
        <w:tc>
          <w:tcPr>
            <w:tcW w:w="212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4D7EE2" w:rsidRPr="008F37E3" w:rsidTr="004D7EE2">
        <w:trPr>
          <w:trHeight w:val="220"/>
        </w:trPr>
        <w:tc>
          <w:tcPr>
            <w:tcW w:w="8330" w:type="dxa"/>
          </w:tcPr>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Архитектурные мотивы</w:t>
            </w:r>
          </w:p>
        </w:tc>
        <w:tc>
          <w:tcPr>
            <w:tcW w:w="212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4D7EE2" w:rsidRPr="008F37E3" w:rsidTr="004D7EE2">
        <w:trPr>
          <w:trHeight w:val="326"/>
        </w:trPr>
        <w:tc>
          <w:tcPr>
            <w:tcW w:w="8330" w:type="dxa"/>
          </w:tcPr>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Натюрморт на пленэре</w:t>
            </w:r>
          </w:p>
        </w:tc>
        <w:tc>
          <w:tcPr>
            <w:tcW w:w="212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4D7EE2" w:rsidRPr="008F37E3" w:rsidTr="004D7EE2">
        <w:trPr>
          <w:trHeight w:val="289"/>
        </w:trPr>
        <w:tc>
          <w:tcPr>
            <w:tcW w:w="8330" w:type="dxa"/>
          </w:tcPr>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Зарисовки и этюды птиц, животных и фигуры человека</w:t>
            </w:r>
          </w:p>
        </w:tc>
        <w:tc>
          <w:tcPr>
            <w:tcW w:w="212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4D7EE2" w:rsidRPr="008F37E3" w:rsidTr="004D7EE2">
        <w:trPr>
          <w:trHeight w:val="239"/>
        </w:trPr>
        <w:tc>
          <w:tcPr>
            <w:tcW w:w="8330" w:type="dxa"/>
          </w:tcPr>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Линейная перспектива</w:t>
            </w:r>
          </w:p>
        </w:tc>
        <w:tc>
          <w:tcPr>
            <w:tcW w:w="212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4D7EE2" w:rsidRPr="008F37E3" w:rsidTr="004D7EE2">
        <w:trPr>
          <w:trHeight w:val="189"/>
        </w:trPr>
        <w:tc>
          <w:tcPr>
            <w:tcW w:w="8330" w:type="dxa"/>
          </w:tcPr>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Световоздушная перспектива</w:t>
            </w:r>
          </w:p>
        </w:tc>
        <w:tc>
          <w:tcPr>
            <w:tcW w:w="212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bl>
    <w:p w:rsidR="004D7EE2" w:rsidRPr="008F37E3" w:rsidRDefault="004D7EE2" w:rsidP="004D7EE2">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Пятый год обучения</w:t>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7"/>
        <w:gridCol w:w="1972"/>
        <w:gridCol w:w="1413"/>
        <w:gridCol w:w="1645"/>
        <w:gridCol w:w="1309"/>
      </w:tblGrid>
      <w:tr w:rsidR="004D7EE2" w:rsidRPr="008F37E3" w:rsidTr="004D7EE2">
        <w:trPr>
          <w:cantSplit/>
          <w:trHeight w:val="560"/>
        </w:trPr>
        <w:tc>
          <w:tcPr>
            <w:tcW w:w="8330" w:type="dxa"/>
          </w:tcPr>
          <w:p w:rsidR="004D7EE2" w:rsidRPr="008F37E3" w:rsidRDefault="004D7EE2" w:rsidP="004D7EE2">
            <w:pPr>
              <w:spacing w:after="0" w:line="240" w:lineRule="auto"/>
              <w:jc w:val="center"/>
              <w:rPr>
                <w:rFonts w:ascii="Times New Roman" w:hAnsi="Times New Roman" w:cs="Times New Roman"/>
                <w:sz w:val="24"/>
                <w:szCs w:val="24"/>
              </w:rPr>
            </w:pPr>
          </w:p>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Наименование темы</w:t>
            </w:r>
          </w:p>
        </w:tc>
        <w:tc>
          <w:tcPr>
            <w:tcW w:w="2126" w:type="dxa"/>
          </w:tcPr>
          <w:p w:rsidR="004D7EE2" w:rsidRPr="005C1854" w:rsidRDefault="004D7EE2" w:rsidP="004D7EE2">
            <w:pPr>
              <w:pStyle w:val="af1"/>
              <w:spacing w:line="240" w:lineRule="auto"/>
              <w:rPr>
                <w:sz w:val="22"/>
                <w:szCs w:val="22"/>
              </w:rPr>
            </w:pPr>
            <w:r w:rsidRPr="005C1854">
              <w:rPr>
                <w:rStyle w:val="0pt"/>
                <w:color w:val="000000"/>
                <w:sz w:val="22"/>
                <w:szCs w:val="22"/>
              </w:rPr>
              <w:t>Вид</w:t>
            </w:r>
          </w:p>
          <w:p w:rsidR="004D7EE2" w:rsidRPr="005C1854" w:rsidRDefault="004D7EE2" w:rsidP="004D7EE2">
            <w:pPr>
              <w:pStyle w:val="af1"/>
              <w:spacing w:line="240" w:lineRule="auto"/>
              <w:rPr>
                <w:sz w:val="22"/>
                <w:szCs w:val="22"/>
              </w:rPr>
            </w:pPr>
            <w:r w:rsidRPr="005C1854">
              <w:rPr>
                <w:rStyle w:val="0pt"/>
                <w:color w:val="000000"/>
                <w:sz w:val="22"/>
                <w:szCs w:val="22"/>
              </w:rPr>
              <w:t>учебного</w:t>
            </w:r>
          </w:p>
          <w:p w:rsidR="004D7EE2" w:rsidRPr="005C1854" w:rsidRDefault="004D7EE2" w:rsidP="004D7EE2">
            <w:pPr>
              <w:pStyle w:val="af1"/>
              <w:spacing w:line="240" w:lineRule="auto"/>
              <w:rPr>
                <w:sz w:val="22"/>
                <w:szCs w:val="22"/>
              </w:rPr>
            </w:pPr>
            <w:r w:rsidRPr="005C1854">
              <w:rPr>
                <w:rStyle w:val="0pt"/>
                <w:color w:val="000000"/>
                <w:sz w:val="22"/>
                <w:szCs w:val="22"/>
              </w:rPr>
              <w:t>занятия</w:t>
            </w:r>
          </w:p>
        </w:tc>
        <w:tc>
          <w:tcPr>
            <w:tcW w:w="992" w:type="dxa"/>
          </w:tcPr>
          <w:p w:rsidR="004D7EE2" w:rsidRPr="005C1854" w:rsidRDefault="004D7EE2" w:rsidP="004D7EE2">
            <w:pPr>
              <w:pStyle w:val="af1"/>
              <w:spacing w:line="240" w:lineRule="auto"/>
              <w:rPr>
                <w:sz w:val="20"/>
                <w:szCs w:val="20"/>
              </w:rPr>
            </w:pPr>
            <w:r w:rsidRPr="005C1854">
              <w:rPr>
                <w:sz w:val="20"/>
                <w:szCs w:val="20"/>
              </w:rPr>
              <w:t>максимальная</w:t>
            </w:r>
          </w:p>
          <w:p w:rsidR="004D7EE2" w:rsidRPr="005C1854" w:rsidRDefault="004D7EE2" w:rsidP="004D7EE2">
            <w:pPr>
              <w:pStyle w:val="af1"/>
              <w:spacing w:line="240" w:lineRule="auto"/>
              <w:rPr>
                <w:sz w:val="20"/>
                <w:szCs w:val="20"/>
              </w:rPr>
            </w:pPr>
            <w:r w:rsidRPr="005C1854">
              <w:rPr>
                <w:sz w:val="20"/>
                <w:szCs w:val="20"/>
              </w:rPr>
              <w:t>учебная нагрузка</w:t>
            </w:r>
          </w:p>
        </w:tc>
        <w:tc>
          <w:tcPr>
            <w:tcW w:w="1276" w:type="dxa"/>
          </w:tcPr>
          <w:p w:rsidR="004D7EE2" w:rsidRPr="005C1854" w:rsidRDefault="004D7EE2" w:rsidP="004D7EE2">
            <w:pPr>
              <w:pStyle w:val="af1"/>
              <w:spacing w:line="240" w:lineRule="auto"/>
              <w:rPr>
                <w:sz w:val="20"/>
                <w:szCs w:val="20"/>
              </w:rPr>
            </w:pPr>
            <w:r w:rsidRPr="005C1854">
              <w:rPr>
                <w:sz w:val="20"/>
                <w:szCs w:val="20"/>
              </w:rPr>
              <w:t>самостоятельная</w:t>
            </w:r>
          </w:p>
          <w:p w:rsidR="004D7EE2" w:rsidRPr="005C1854" w:rsidRDefault="004D7EE2" w:rsidP="004D7EE2">
            <w:pPr>
              <w:pStyle w:val="af1"/>
              <w:spacing w:line="240" w:lineRule="auto"/>
              <w:rPr>
                <w:sz w:val="20"/>
                <w:szCs w:val="20"/>
              </w:rPr>
            </w:pPr>
            <w:r w:rsidRPr="005C1854">
              <w:rPr>
                <w:sz w:val="20"/>
                <w:szCs w:val="20"/>
              </w:rPr>
              <w:t>учебная нагрузка</w:t>
            </w:r>
          </w:p>
        </w:tc>
        <w:tc>
          <w:tcPr>
            <w:tcW w:w="992" w:type="dxa"/>
          </w:tcPr>
          <w:p w:rsidR="004D7EE2" w:rsidRPr="00B421F4" w:rsidRDefault="004D7EE2" w:rsidP="004D7EE2">
            <w:pPr>
              <w:pStyle w:val="af1"/>
              <w:spacing w:line="240" w:lineRule="auto"/>
              <w:rPr>
                <w:sz w:val="18"/>
                <w:szCs w:val="18"/>
              </w:rPr>
            </w:pPr>
            <w:r>
              <w:rPr>
                <w:rStyle w:val="10pt2"/>
                <w:color w:val="000000"/>
                <w:sz w:val="18"/>
                <w:szCs w:val="18"/>
              </w:rPr>
              <w:t>п</w:t>
            </w:r>
            <w:r w:rsidRPr="00B421F4">
              <w:rPr>
                <w:rStyle w:val="10pt2"/>
                <w:color w:val="000000"/>
                <w:sz w:val="18"/>
                <w:szCs w:val="18"/>
              </w:rPr>
              <w:t>рактические занятия</w:t>
            </w:r>
          </w:p>
        </w:tc>
      </w:tr>
      <w:tr w:rsidR="004D7EE2" w:rsidRPr="008F37E3" w:rsidTr="004D7EE2">
        <w:trPr>
          <w:trHeight w:val="415"/>
        </w:trPr>
        <w:tc>
          <w:tcPr>
            <w:tcW w:w="8330" w:type="dxa"/>
          </w:tcPr>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Зарисовки и этюды фрагментов пейзажа с людьми</w:t>
            </w:r>
          </w:p>
        </w:tc>
        <w:tc>
          <w:tcPr>
            <w:tcW w:w="212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4D7EE2" w:rsidRPr="008F37E3" w:rsidTr="004D7EE2">
        <w:trPr>
          <w:trHeight w:val="263"/>
        </w:trPr>
        <w:tc>
          <w:tcPr>
            <w:tcW w:w="8330" w:type="dxa"/>
          </w:tcPr>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Длительные этюды и зарисовки пейзажа</w:t>
            </w:r>
          </w:p>
        </w:tc>
        <w:tc>
          <w:tcPr>
            <w:tcW w:w="212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4D7EE2" w:rsidRPr="008F37E3" w:rsidTr="004D7EE2">
        <w:trPr>
          <w:trHeight w:val="369"/>
        </w:trPr>
        <w:tc>
          <w:tcPr>
            <w:tcW w:w="8330" w:type="dxa"/>
          </w:tcPr>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Архитектурные мотивы</w:t>
            </w:r>
          </w:p>
        </w:tc>
        <w:tc>
          <w:tcPr>
            <w:tcW w:w="212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4D7EE2" w:rsidRPr="008F37E3" w:rsidTr="004D7EE2">
        <w:trPr>
          <w:trHeight w:val="320"/>
        </w:trPr>
        <w:tc>
          <w:tcPr>
            <w:tcW w:w="8330" w:type="dxa"/>
          </w:tcPr>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Натюрморт на пленэре</w:t>
            </w:r>
          </w:p>
        </w:tc>
        <w:tc>
          <w:tcPr>
            <w:tcW w:w="212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4D7EE2" w:rsidRPr="008F37E3" w:rsidTr="004D7EE2">
        <w:trPr>
          <w:trHeight w:val="419"/>
        </w:trPr>
        <w:tc>
          <w:tcPr>
            <w:tcW w:w="8330" w:type="dxa"/>
          </w:tcPr>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Этюды и зарисовки фигуры человека в пейзаже (в парке, на стройке, в порту)</w:t>
            </w:r>
          </w:p>
        </w:tc>
        <w:tc>
          <w:tcPr>
            <w:tcW w:w="212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4D7EE2" w:rsidRPr="008F37E3" w:rsidTr="004D7EE2">
        <w:trPr>
          <w:trHeight w:val="270"/>
        </w:trPr>
        <w:tc>
          <w:tcPr>
            <w:tcW w:w="8330" w:type="dxa"/>
          </w:tcPr>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Линейная и световоздушная перспектива</w:t>
            </w:r>
          </w:p>
        </w:tc>
        <w:tc>
          <w:tcPr>
            <w:tcW w:w="212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r w:rsidR="004D7EE2" w:rsidRPr="008F37E3" w:rsidTr="004D7EE2">
        <w:trPr>
          <w:trHeight w:val="259"/>
        </w:trPr>
        <w:tc>
          <w:tcPr>
            <w:tcW w:w="8330" w:type="dxa"/>
          </w:tcPr>
          <w:p w:rsidR="004D7EE2" w:rsidRPr="008F37E3" w:rsidRDefault="004D7EE2" w:rsidP="004D7EE2">
            <w:pPr>
              <w:spacing w:after="0" w:line="240" w:lineRule="auto"/>
              <w:rPr>
                <w:rFonts w:ascii="Times New Roman" w:hAnsi="Times New Roman" w:cs="Times New Roman"/>
                <w:sz w:val="24"/>
                <w:szCs w:val="24"/>
              </w:rPr>
            </w:pPr>
            <w:r w:rsidRPr="008F37E3">
              <w:rPr>
                <w:rFonts w:ascii="Times New Roman" w:hAnsi="Times New Roman" w:cs="Times New Roman"/>
                <w:sz w:val="24"/>
                <w:szCs w:val="24"/>
              </w:rPr>
              <w:t>Эскиз сюжетной композиции по итогам пленэра</w:t>
            </w:r>
          </w:p>
        </w:tc>
        <w:tc>
          <w:tcPr>
            <w:tcW w:w="212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практ. работа</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7</w:t>
            </w:r>
          </w:p>
        </w:tc>
        <w:tc>
          <w:tcPr>
            <w:tcW w:w="1276"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3</w:t>
            </w:r>
          </w:p>
        </w:tc>
        <w:tc>
          <w:tcPr>
            <w:tcW w:w="992" w:type="dxa"/>
          </w:tcPr>
          <w:p w:rsidR="004D7EE2" w:rsidRPr="008F37E3" w:rsidRDefault="004D7EE2" w:rsidP="004D7EE2">
            <w:pPr>
              <w:spacing w:after="0" w:line="240" w:lineRule="auto"/>
              <w:jc w:val="center"/>
              <w:rPr>
                <w:rFonts w:ascii="Times New Roman" w:hAnsi="Times New Roman" w:cs="Times New Roman"/>
                <w:sz w:val="24"/>
                <w:szCs w:val="24"/>
              </w:rPr>
            </w:pPr>
            <w:r w:rsidRPr="008F37E3">
              <w:rPr>
                <w:rFonts w:ascii="Times New Roman" w:hAnsi="Times New Roman" w:cs="Times New Roman"/>
                <w:sz w:val="24"/>
                <w:szCs w:val="24"/>
              </w:rPr>
              <w:t>4</w:t>
            </w:r>
          </w:p>
        </w:tc>
      </w:tr>
    </w:tbl>
    <w:p w:rsidR="004D7EE2" w:rsidRPr="008F37E3" w:rsidRDefault="004D7EE2" w:rsidP="004D7EE2">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Содержание тем. Годовые требования</w:t>
      </w:r>
    </w:p>
    <w:p w:rsidR="004D7EE2" w:rsidRPr="008F37E3" w:rsidRDefault="004D7EE2" w:rsidP="004D7EE2">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Первый год обучения</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1. Знакомство с предметом «Пленэр». </w:t>
      </w:r>
      <w:r w:rsidRPr="008F37E3">
        <w:rPr>
          <w:rFonts w:ascii="Times New Roman" w:hAnsi="Times New Roman" w:cs="Times New Roman"/>
          <w:sz w:val="24"/>
          <w:szCs w:val="24"/>
        </w:rPr>
        <w:t>Ознакомление с основными отличиями пленэрной практики от работы в помещении.</w:t>
      </w:r>
      <w:r w:rsidRPr="008F37E3">
        <w:rPr>
          <w:rFonts w:ascii="Times New Roman" w:hAnsi="Times New Roman" w:cs="Times New Roman"/>
          <w:b/>
          <w:sz w:val="24"/>
          <w:szCs w:val="24"/>
        </w:rPr>
        <w:t xml:space="preserve"> </w:t>
      </w:r>
      <w:r w:rsidRPr="008F37E3">
        <w:rPr>
          <w:rFonts w:ascii="Times New Roman" w:hAnsi="Times New Roman" w:cs="Times New Roman"/>
          <w:sz w:val="24"/>
          <w:szCs w:val="24"/>
        </w:rPr>
        <w:t>Решение организационных задач по месту и времени сбора, оснащению и основным правилам работы.</w:t>
      </w:r>
      <w:r w:rsidRPr="008F37E3">
        <w:rPr>
          <w:rFonts w:ascii="Times New Roman" w:hAnsi="Times New Roman" w:cs="Times New Roman"/>
          <w:b/>
          <w:sz w:val="24"/>
          <w:szCs w:val="24"/>
        </w:rPr>
        <w:t xml:space="preserve"> </w:t>
      </w:r>
      <w:r w:rsidRPr="008F37E3">
        <w:rPr>
          <w:rFonts w:ascii="Times New Roman" w:hAnsi="Times New Roman" w:cs="Times New Roman"/>
          <w:sz w:val="24"/>
          <w:szCs w:val="24"/>
        </w:rPr>
        <w:t>Зарисовки и этюды первоплановых элементов пейзажа (розетка листьев одуванчика, лопуха).</w:t>
      </w:r>
    </w:p>
    <w:p w:rsidR="004D7EE2" w:rsidRPr="008F37E3" w:rsidRDefault="004D7EE2" w:rsidP="004D7EE2">
      <w:pPr>
        <w:spacing w:after="0" w:line="240" w:lineRule="auto"/>
        <w:jc w:val="both"/>
        <w:rPr>
          <w:rFonts w:ascii="Times New Roman" w:hAnsi="Times New Roman" w:cs="Times New Roman"/>
          <w:b/>
          <w:sz w:val="24"/>
          <w:szCs w:val="24"/>
        </w:rPr>
      </w:pPr>
      <w:r w:rsidRPr="008F37E3">
        <w:rPr>
          <w:rFonts w:ascii="Times New Roman" w:hAnsi="Times New Roman" w:cs="Times New Roman"/>
          <w:sz w:val="24"/>
          <w:szCs w:val="24"/>
        </w:rPr>
        <w:t>Самостоятельная работа. Чтение учебной литературы.</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Тема 2. Кратковременные этюды пейзажа на большие отношения. Зарисовка ствола дерева.</w:t>
      </w:r>
      <w:r w:rsidRPr="008F37E3">
        <w:rPr>
          <w:rFonts w:ascii="Times New Roman" w:hAnsi="Times New Roman" w:cs="Times New Roman"/>
          <w:sz w:val="24"/>
          <w:szCs w:val="24"/>
        </w:rPr>
        <w:t xml:space="preserve"> Передача тоновых и цветовых отношений неба к земле.</w:t>
      </w:r>
      <w:r w:rsidRPr="008F37E3">
        <w:rPr>
          <w:rFonts w:ascii="Times New Roman" w:hAnsi="Times New Roman" w:cs="Times New Roman"/>
          <w:b/>
          <w:sz w:val="24"/>
          <w:szCs w:val="24"/>
        </w:rPr>
        <w:t xml:space="preserve"> </w:t>
      </w:r>
      <w:r w:rsidRPr="008F37E3">
        <w:rPr>
          <w:rFonts w:ascii="Times New Roman" w:hAnsi="Times New Roman" w:cs="Times New Roman"/>
          <w:sz w:val="24"/>
          <w:szCs w:val="24"/>
        </w:rPr>
        <w:t>Знакомство с особенностями пленэрного освещения, теплохолодности, рефлексов. Изменение локального цвета. Этюды пейзажей на отношение «небо-земля» с высокой и низкой линией горизонта. Зарисовка стволов берез (на светлом фоне неба и на темном фоне зелени).</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Самостоятельная работа. Просмотр учебных видеофильмов.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3. Наброски, зарисовки птиц, этюды животных, фигуры человека. </w:t>
      </w:r>
      <w:r w:rsidRPr="008F37E3">
        <w:rPr>
          <w:rFonts w:ascii="Times New Roman" w:hAnsi="Times New Roman" w:cs="Times New Roman"/>
          <w:sz w:val="24"/>
          <w:szCs w:val="24"/>
        </w:rPr>
        <w:t>Передача особенностей пропорций, характерных поз, движений. Развитие наблюдательности. Работа одним цветом с использованием силуэта.</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Зарисовки, этюды домашних животных.</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Тушь, акварель.</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4. Архитектурные мотивы (малые архитектурные формы). </w:t>
      </w:r>
      <w:r w:rsidRPr="008F37E3">
        <w:rPr>
          <w:rFonts w:ascii="Times New Roman" w:hAnsi="Times New Roman" w:cs="Times New Roman"/>
          <w:sz w:val="24"/>
          <w:szCs w:val="24"/>
        </w:rPr>
        <w:t>Передача тональных отношений с четко выраженным контрастом.</w:t>
      </w:r>
      <w:r w:rsidRPr="008F37E3">
        <w:rPr>
          <w:rFonts w:ascii="Times New Roman" w:hAnsi="Times New Roman" w:cs="Times New Roman"/>
          <w:b/>
          <w:sz w:val="24"/>
          <w:szCs w:val="24"/>
        </w:rPr>
        <w:t xml:space="preserve"> </w:t>
      </w:r>
      <w:r w:rsidRPr="008F37E3">
        <w:rPr>
          <w:rFonts w:ascii="Times New Roman" w:hAnsi="Times New Roman" w:cs="Times New Roman"/>
          <w:sz w:val="24"/>
          <w:szCs w:val="24"/>
        </w:rPr>
        <w:t>Работа тенями.</w:t>
      </w:r>
      <w:r w:rsidRPr="008F37E3">
        <w:rPr>
          <w:rFonts w:ascii="Times New Roman" w:hAnsi="Times New Roman" w:cs="Times New Roman"/>
          <w:b/>
          <w:sz w:val="24"/>
          <w:szCs w:val="24"/>
        </w:rPr>
        <w:t xml:space="preserve"> </w:t>
      </w:r>
      <w:r w:rsidRPr="008F37E3">
        <w:rPr>
          <w:rFonts w:ascii="Times New Roman" w:hAnsi="Times New Roman" w:cs="Times New Roman"/>
          <w:sz w:val="24"/>
          <w:szCs w:val="24"/>
        </w:rPr>
        <w:t>Этюд калитки с частью забора. Рисунок фрагмента чугунной решетки с частью сквера.</w:t>
      </w:r>
    </w:p>
    <w:p w:rsidR="004D7EE2" w:rsidRPr="008F37E3" w:rsidRDefault="004D7EE2" w:rsidP="004D7EE2">
      <w:pPr>
        <w:spacing w:after="0" w:line="240" w:lineRule="auto"/>
        <w:jc w:val="both"/>
        <w:rPr>
          <w:rFonts w:ascii="Times New Roman" w:hAnsi="Times New Roman" w:cs="Times New Roman"/>
          <w:b/>
          <w:sz w:val="24"/>
          <w:szCs w:val="24"/>
        </w:rPr>
      </w:pPr>
      <w:r w:rsidRPr="008F37E3">
        <w:rPr>
          <w:rFonts w:ascii="Times New Roman" w:hAnsi="Times New Roman" w:cs="Times New Roman"/>
          <w:sz w:val="24"/>
          <w:szCs w:val="24"/>
        </w:rPr>
        <w:t>Самостоятельная работа. Посещение художественных выставок в музеях и картинных галереях.</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тушь, маркер, акварель.</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5. Натюрморт на пленэре. </w:t>
      </w:r>
      <w:r w:rsidRPr="008F37E3">
        <w:rPr>
          <w:rFonts w:ascii="Times New Roman" w:hAnsi="Times New Roman" w:cs="Times New Roman"/>
          <w:sz w:val="24"/>
          <w:szCs w:val="24"/>
        </w:rPr>
        <w:t>Выразительная передача образа растительного мотива. Умение находить гармоничные цветовые отношения. Использование различных приемов работы карандашом и приемов работы с акварелью. Рисунок ветки дерева в банке, вазе. Этюд цветка в стакане.</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Самостоятельная работа. Этюды и зарисовки комнатных цветов.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6. Линейная перспектива ограниченного пространства. </w:t>
      </w:r>
      <w:r w:rsidRPr="008F37E3">
        <w:rPr>
          <w:rFonts w:ascii="Times New Roman" w:hAnsi="Times New Roman" w:cs="Times New Roman"/>
          <w:sz w:val="24"/>
          <w:szCs w:val="24"/>
        </w:rPr>
        <w:t>Знакомство с визуальным изменением размера предметов в пространстве на примере городского дворика. Определение горизонта, изучение закономерности визуальных сокращений пространственных планов. Зарисовка крыльца с порожками. Этюд угла дома с окном, части крыши с чердачным окном.</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Самостоятельная работа. Просмотры учебных кинофильмов.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гелевая ручка, маркер, акварель.</w:t>
      </w:r>
    </w:p>
    <w:p w:rsidR="004D7EE2" w:rsidRPr="008F37E3" w:rsidRDefault="004D7EE2" w:rsidP="004D7EE2">
      <w:pPr>
        <w:spacing w:after="0" w:line="240" w:lineRule="auto"/>
        <w:jc w:val="both"/>
        <w:rPr>
          <w:rFonts w:ascii="Times New Roman" w:hAnsi="Times New Roman" w:cs="Times New Roman"/>
          <w:b/>
          <w:sz w:val="24"/>
          <w:szCs w:val="24"/>
        </w:rPr>
      </w:pPr>
      <w:r w:rsidRPr="008F37E3">
        <w:rPr>
          <w:rFonts w:ascii="Times New Roman" w:hAnsi="Times New Roman" w:cs="Times New Roman"/>
          <w:b/>
          <w:sz w:val="24"/>
          <w:szCs w:val="24"/>
        </w:rPr>
        <w:t>Тема 7. Световоздушная перспектива.</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Определение правильных цветотональных отношений пространственных планов. Изменение цвета зелени под воздействием воздуха на свету и в тени. Этюд пейзажа с постройкой на среднем плане. Зарисовка дома с пейзажем.</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Кратковременные этюды и зарисовки домашнего двора.</w:t>
      </w:r>
    </w:p>
    <w:p w:rsidR="004D7EE2" w:rsidRPr="008F37E3" w:rsidRDefault="004D7EE2" w:rsidP="004D7EE2">
      <w:pPr>
        <w:spacing w:after="0" w:line="240" w:lineRule="auto"/>
        <w:jc w:val="both"/>
        <w:rPr>
          <w:rFonts w:ascii="Times New Roman" w:hAnsi="Times New Roman" w:cs="Times New Roman"/>
          <w:b/>
          <w:sz w:val="24"/>
          <w:szCs w:val="24"/>
        </w:rPr>
      </w:pPr>
      <w:r w:rsidRPr="008F37E3">
        <w:rPr>
          <w:rFonts w:ascii="Times New Roman" w:hAnsi="Times New Roman" w:cs="Times New Roman"/>
          <w:sz w:val="24"/>
          <w:szCs w:val="24"/>
        </w:rPr>
        <w:t>Материал. Карандаш, акварель.</w:t>
      </w:r>
    </w:p>
    <w:p w:rsidR="004D7EE2" w:rsidRPr="008F37E3" w:rsidRDefault="004D7EE2" w:rsidP="004D7EE2">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Второй год обучения</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1. Зарисовки первоплановых элементов пейзажа. Этюды деревьев. </w:t>
      </w:r>
      <w:r w:rsidRPr="008F37E3">
        <w:rPr>
          <w:rFonts w:ascii="Times New Roman" w:hAnsi="Times New Roman" w:cs="Times New Roman"/>
          <w:sz w:val="24"/>
          <w:szCs w:val="24"/>
        </w:rPr>
        <w:t>Образное восприятие природных форм.</w:t>
      </w:r>
      <w:r w:rsidRPr="008F37E3">
        <w:rPr>
          <w:rFonts w:ascii="Times New Roman" w:hAnsi="Times New Roman" w:cs="Times New Roman"/>
          <w:b/>
          <w:sz w:val="24"/>
          <w:szCs w:val="24"/>
        </w:rPr>
        <w:t xml:space="preserve"> </w:t>
      </w:r>
      <w:r w:rsidRPr="008F37E3">
        <w:rPr>
          <w:rFonts w:ascii="Times New Roman" w:hAnsi="Times New Roman" w:cs="Times New Roman"/>
          <w:sz w:val="24"/>
          <w:szCs w:val="24"/>
        </w:rPr>
        <w:t>Рисование тенями: живописный или графический подход к рисунку в зависимости от характера пластики натуры.</w:t>
      </w:r>
      <w:r w:rsidRPr="008F37E3">
        <w:rPr>
          <w:rFonts w:ascii="Times New Roman" w:hAnsi="Times New Roman" w:cs="Times New Roman"/>
          <w:b/>
          <w:sz w:val="24"/>
          <w:szCs w:val="24"/>
        </w:rPr>
        <w:t xml:space="preserve"> </w:t>
      </w:r>
      <w:r w:rsidRPr="008F37E3">
        <w:rPr>
          <w:rFonts w:ascii="Times New Roman" w:hAnsi="Times New Roman" w:cs="Times New Roman"/>
          <w:sz w:val="24"/>
          <w:szCs w:val="24"/>
        </w:rPr>
        <w:t xml:space="preserve">Зарисовки крупных камней, пней интересной формы. Этюды деревьев (монохром). </w:t>
      </w:r>
    </w:p>
    <w:p w:rsidR="004D7EE2" w:rsidRPr="008F37E3" w:rsidRDefault="004D7EE2" w:rsidP="004D7EE2">
      <w:pPr>
        <w:spacing w:after="0" w:line="240" w:lineRule="auto"/>
        <w:jc w:val="both"/>
        <w:rPr>
          <w:rFonts w:ascii="Times New Roman" w:hAnsi="Times New Roman" w:cs="Times New Roman"/>
          <w:b/>
          <w:sz w:val="24"/>
          <w:szCs w:val="24"/>
        </w:rPr>
      </w:pPr>
      <w:r w:rsidRPr="008F37E3">
        <w:rPr>
          <w:rFonts w:ascii="Times New Roman" w:hAnsi="Times New Roman" w:cs="Times New Roman"/>
          <w:sz w:val="24"/>
          <w:szCs w:val="24"/>
        </w:rPr>
        <w:t>Самостоятельная работа. Просмотры художественных журналов в школьной библиотеке.</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соус.</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2. Кратковременные этюды пейзажа на большие отношения неба к земле. Зарисовки цветов и растений. </w:t>
      </w:r>
      <w:r w:rsidRPr="008F37E3">
        <w:rPr>
          <w:rFonts w:ascii="Times New Roman" w:hAnsi="Times New Roman" w:cs="Times New Roman"/>
          <w:sz w:val="24"/>
          <w:szCs w:val="24"/>
        </w:rPr>
        <w:t>Развитие пленэрного цветоощущения, передача общего тона и тонально цветовых отношений в пейзаже.</w:t>
      </w:r>
      <w:r w:rsidRPr="008F37E3">
        <w:rPr>
          <w:rFonts w:ascii="Times New Roman" w:hAnsi="Times New Roman" w:cs="Times New Roman"/>
          <w:b/>
          <w:sz w:val="24"/>
          <w:szCs w:val="24"/>
        </w:rPr>
        <w:t xml:space="preserve"> </w:t>
      </w:r>
      <w:r w:rsidRPr="008F37E3">
        <w:rPr>
          <w:rFonts w:ascii="Times New Roman" w:hAnsi="Times New Roman" w:cs="Times New Roman"/>
          <w:sz w:val="24"/>
          <w:szCs w:val="24"/>
        </w:rPr>
        <w:t xml:space="preserve">Выявление возможностей акварельных красок в передаче различного состояния природы. Использование различных приемов работы карандашом. Этюды на большие отношения неба к земле приемом </w:t>
      </w:r>
      <w:r w:rsidRPr="008F37E3">
        <w:rPr>
          <w:rFonts w:ascii="Times New Roman" w:hAnsi="Times New Roman" w:cs="Times New Roman"/>
          <w:sz w:val="24"/>
          <w:szCs w:val="24"/>
          <w:lang w:val="en-US"/>
        </w:rPr>
        <w:t>a</w:t>
      </w:r>
      <w:r w:rsidRPr="008F37E3">
        <w:rPr>
          <w:rFonts w:ascii="Times New Roman" w:hAnsi="Times New Roman" w:cs="Times New Roman"/>
          <w:sz w:val="24"/>
          <w:szCs w:val="24"/>
        </w:rPr>
        <w:t xml:space="preserve"> </w:t>
      </w:r>
      <w:r w:rsidRPr="008F37E3">
        <w:rPr>
          <w:rFonts w:ascii="Times New Roman" w:hAnsi="Times New Roman" w:cs="Times New Roman"/>
          <w:sz w:val="24"/>
          <w:szCs w:val="24"/>
          <w:lang w:val="en-US"/>
        </w:rPr>
        <w:t>la</w:t>
      </w:r>
      <w:r w:rsidRPr="008F37E3">
        <w:rPr>
          <w:rFonts w:ascii="Times New Roman" w:hAnsi="Times New Roman" w:cs="Times New Roman"/>
          <w:sz w:val="24"/>
          <w:szCs w:val="24"/>
        </w:rPr>
        <w:t xml:space="preserve"> </w:t>
      </w:r>
      <w:r w:rsidRPr="008F37E3">
        <w:rPr>
          <w:rFonts w:ascii="Times New Roman" w:hAnsi="Times New Roman" w:cs="Times New Roman"/>
          <w:sz w:val="24"/>
          <w:szCs w:val="24"/>
          <w:lang w:val="en-US"/>
        </w:rPr>
        <w:t>prima</w:t>
      </w:r>
      <w:r w:rsidRPr="008F37E3">
        <w:rPr>
          <w:rFonts w:ascii="Times New Roman" w:hAnsi="Times New Roman" w:cs="Times New Roman"/>
          <w:sz w:val="24"/>
          <w:szCs w:val="24"/>
        </w:rPr>
        <w:t xml:space="preserve"> при разном освещении. Зарисовки разных по форме цветов и растений.</w:t>
      </w:r>
    </w:p>
    <w:p w:rsidR="004D7EE2" w:rsidRPr="008F37E3" w:rsidRDefault="004D7EE2" w:rsidP="004D7EE2">
      <w:pPr>
        <w:spacing w:after="0" w:line="240" w:lineRule="auto"/>
        <w:jc w:val="both"/>
        <w:rPr>
          <w:rFonts w:ascii="Times New Roman" w:hAnsi="Times New Roman" w:cs="Times New Roman"/>
          <w:b/>
          <w:sz w:val="24"/>
          <w:szCs w:val="24"/>
        </w:rPr>
      </w:pPr>
      <w:r w:rsidRPr="008F37E3">
        <w:rPr>
          <w:rFonts w:ascii="Times New Roman" w:hAnsi="Times New Roman" w:cs="Times New Roman"/>
          <w:sz w:val="24"/>
          <w:szCs w:val="24"/>
        </w:rPr>
        <w:t xml:space="preserve">Самостоятельная работа. Этюды неба и земли из окна квартиры.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3. Архитектурные мотивы. </w:t>
      </w:r>
      <w:r w:rsidRPr="008F37E3">
        <w:rPr>
          <w:rFonts w:ascii="Times New Roman" w:hAnsi="Times New Roman" w:cs="Times New Roman"/>
          <w:sz w:val="24"/>
          <w:szCs w:val="24"/>
        </w:rPr>
        <w:t xml:space="preserve">Выявление характерных цветовых и тоновых контрастов натуры и колористическая связь их с окружением. Совершенствование навыков работы в технике </w:t>
      </w:r>
      <w:r w:rsidRPr="008F37E3">
        <w:rPr>
          <w:rFonts w:ascii="Times New Roman" w:hAnsi="Times New Roman" w:cs="Times New Roman"/>
          <w:sz w:val="24"/>
          <w:szCs w:val="24"/>
          <w:lang w:val="en-US"/>
        </w:rPr>
        <w:t>a</w:t>
      </w:r>
      <w:r w:rsidRPr="008F37E3">
        <w:rPr>
          <w:rFonts w:ascii="Times New Roman" w:hAnsi="Times New Roman" w:cs="Times New Roman"/>
          <w:sz w:val="24"/>
          <w:szCs w:val="24"/>
        </w:rPr>
        <w:t xml:space="preserve"> </w:t>
      </w:r>
      <w:r w:rsidRPr="008F37E3">
        <w:rPr>
          <w:rFonts w:ascii="Times New Roman" w:hAnsi="Times New Roman" w:cs="Times New Roman"/>
          <w:sz w:val="24"/>
          <w:szCs w:val="24"/>
          <w:lang w:val="en-US"/>
        </w:rPr>
        <w:t>la</w:t>
      </w:r>
      <w:r w:rsidRPr="008F37E3">
        <w:rPr>
          <w:rFonts w:ascii="Times New Roman" w:hAnsi="Times New Roman" w:cs="Times New Roman"/>
          <w:sz w:val="24"/>
          <w:szCs w:val="24"/>
        </w:rPr>
        <w:t xml:space="preserve"> </w:t>
      </w:r>
      <w:r w:rsidRPr="008F37E3">
        <w:rPr>
          <w:rFonts w:ascii="Times New Roman" w:hAnsi="Times New Roman" w:cs="Times New Roman"/>
          <w:sz w:val="24"/>
          <w:szCs w:val="24"/>
          <w:lang w:val="en-US"/>
        </w:rPr>
        <w:t>prima</w:t>
      </w:r>
      <w:r w:rsidRPr="008F37E3">
        <w:rPr>
          <w:rFonts w:ascii="Times New Roman" w:hAnsi="Times New Roman" w:cs="Times New Roman"/>
          <w:sz w:val="24"/>
          <w:szCs w:val="24"/>
        </w:rPr>
        <w:t>, дальнейшее обогащение живописной палитры. Этюд дома с деревьями и частью забора. Зарисовки несложных архитектурных сооружений.</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Просмотр учебной литературы.</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тушь.</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4. Натюрморт на пленэре. </w:t>
      </w:r>
      <w:r w:rsidRPr="008F37E3">
        <w:rPr>
          <w:rFonts w:ascii="Times New Roman" w:hAnsi="Times New Roman" w:cs="Times New Roman"/>
          <w:sz w:val="24"/>
          <w:szCs w:val="24"/>
        </w:rPr>
        <w:t>Определение правильных цветотональных отношений. Развитие навыков в передаче пленэрного освещения, решения тонально-цветовых отношений, градации теплохолодности. Два этюда букетика цветов (на светлом и на тёмном фоне). Зарисовки корней деревьев с нижней частью ствола.</w:t>
      </w:r>
    </w:p>
    <w:p w:rsidR="004D7EE2" w:rsidRPr="008F37E3" w:rsidRDefault="004D7EE2" w:rsidP="004D7EE2">
      <w:pPr>
        <w:spacing w:after="0" w:line="240" w:lineRule="auto"/>
        <w:jc w:val="both"/>
        <w:rPr>
          <w:rFonts w:ascii="Times New Roman" w:hAnsi="Times New Roman" w:cs="Times New Roman"/>
          <w:b/>
          <w:sz w:val="24"/>
          <w:szCs w:val="24"/>
        </w:rPr>
      </w:pPr>
      <w:r w:rsidRPr="008F37E3">
        <w:rPr>
          <w:rFonts w:ascii="Times New Roman" w:hAnsi="Times New Roman" w:cs="Times New Roman"/>
          <w:sz w:val="24"/>
          <w:szCs w:val="24"/>
        </w:rPr>
        <w:t>Самостоятельная работа. Этюды и зарисовки цветов на даче, за городом.</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5. Наброски, зарисовки и этюды птиц, животных и человека. </w:t>
      </w:r>
      <w:r w:rsidRPr="008F37E3">
        <w:rPr>
          <w:rFonts w:ascii="Times New Roman" w:hAnsi="Times New Roman" w:cs="Times New Roman"/>
          <w:sz w:val="24"/>
          <w:szCs w:val="24"/>
        </w:rPr>
        <w:t>Овладение приемами быстрого, линейного, линейно-цветового, линейно-тонального изображения животных и птиц. Выявление в набросках и этюдах характерных движений. Грамотная компоновка нескольких изображений.</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Копии этюдов и зарисовок животных и птиц из журналов.</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маркер, гелевая ручка, акварель.</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6. Линейная перспектива глубокого пространства. </w:t>
      </w:r>
      <w:r w:rsidRPr="008F37E3">
        <w:rPr>
          <w:rFonts w:ascii="Times New Roman" w:hAnsi="Times New Roman" w:cs="Times New Roman"/>
          <w:sz w:val="24"/>
          <w:szCs w:val="24"/>
        </w:rPr>
        <w:t>Практическое знакомство с передачей перспективы на конкретном примере. Грамотная передача тональных и цветовых отношений с учетом перспективы. Рисунок дома с частью улицы, уходящей в глубину. Этюд части дома с окном или крылечком и части улицы.</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Просмотр учебных видеофильмов.</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7. Световоздушная перспектива. </w:t>
      </w:r>
      <w:r w:rsidRPr="008F37E3">
        <w:rPr>
          <w:rFonts w:ascii="Times New Roman" w:hAnsi="Times New Roman" w:cs="Times New Roman"/>
          <w:sz w:val="24"/>
          <w:szCs w:val="24"/>
        </w:rPr>
        <w:t>Объемно-пространственное восприятие пейзажа. Красивое ритмическое расположение в листе пятен и линий. Изменение цвета в пространстве. Этюд и зарисовки группы деревьев на фоне дальнего пейзажа (два этюда – со светлыми и с темными стволами).</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Этюд одного и того же пейзажного мотива в разное время суток</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w:t>
      </w:r>
    </w:p>
    <w:p w:rsidR="004D7EE2" w:rsidRPr="008F37E3" w:rsidRDefault="004D7EE2" w:rsidP="004D7EE2">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Третий год обучения</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1. Зарисовки и этюды первоплановых элементов пейзажа. </w:t>
      </w:r>
      <w:r w:rsidRPr="008F37E3">
        <w:rPr>
          <w:rFonts w:ascii="Times New Roman" w:hAnsi="Times New Roman" w:cs="Times New Roman"/>
          <w:sz w:val="24"/>
          <w:szCs w:val="24"/>
        </w:rPr>
        <w:t>Интересное композиционное решение.</w:t>
      </w:r>
      <w:r w:rsidRPr="008F37E3">
        <w:rPr>
          <w:rFonts w:ascii="Times New Roman" w:hAnsi="Times New Roman" w:cs="Times New Roman"/>
          <w:b/>
          <w:sz w:val="24"/>
          <w:szCs w:val="24"/>
        </w:rPr>
        <w:t xml:space="preserve"> </w:t>
      </w:r>
      <w:r w:rsidRPr="008F37E3">
        <w:rPr>
          <w:rFonts w:ascii="Times New Roman" w:hAnsi="Times New Roman" w:cs="Times New Roman"/>
          <w:sz w:val="24"/>
          <w:szCs w:val="24"/>
        </w:rPr>
        <w:t xml:space="preserve">Использование различных приемов работы акварелью и карандашом. Тропинки, аллеи, крутые склоны, деревья, кустарники.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Самостоятельная работа. Просмотр учебной литературы и учебных работ из методического фонда.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фломастер.</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2. Кратковременные этюды и зарисовки пейзажа на большие отношения. </w:t>
      </w:r>
      <w:r w:rsidRPr="008F37E3">
        <w:rPr>
          <w:rFonts w:ascii="Times New Roman" w:hAnsi="Times New Roman" w:cs="Times New Roman"/>
          <w:sz w:val="24"/>
          <w:szCs w:val="24"/>
        </w:rPr>
        <w:t xml:space="preserve">Целостность восприятия натуры и цельность ее изображения. Изучение характера освещения. Этюды и зарисовки на различные состояния с разными композиционными задачами.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Посещение художественных выставок.</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соус.</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3. Архитектурные мотивы. </w:t>
      </w:r>
      <w:r w:rsidRPr="008F37E3">
        <w:rPr>
          <w:rFonts w:ascii="Times New Roman" w:hAnsi="Times New Roman" w:cs="Times New Roman"/>
          <w:sz w:val="24"/>
          <w:szCs w:val="24"/>
        </w:rPr>
        <w:t>Передача пропорций архитектурных частей здания. Деталировка отдельных фрагментов. Выявление характерных тоновых и цветовых контрастов. Рисунок и этюд фрагментов храма (колокольни, барабанов с луковицами, оконных проемов с решетками и т.д.)</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Этюды и зарисовки ближайших архитектурных сооружений.</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гелевая ручка.</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4. Натюрморт на пленэре. </w:t>
      </w:r>
      <w:r w:rsidRPr="008F37E3">
        <w:rPr>
          <w:rFonts w:ascii="Times New Roman" w:hAnsi="Times New Roman" w:cs="Times New Roman"/>
          <w:sz w:val="24"/>
          <w:szCs w:val="24"/>
        </w:rPr>
        <w:t xml:space="preserve">Совершенствование навыков работы с акварелью в условиях пленэрного освещения. Разнообразие рефлексов. Умение находить гармоничные цветовые и тоновые отношения. Зарисовки и этюды букета цветов в вазе на солнце и в тени.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Этюды и зарисовки различных цветов.</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фломастер.</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5. Зарисовки и этюды птиц, животных и фигуры человека.  </w:t>
      </w:r>
      <w:r w:rsidRPr="008F37E3">
        <w:rPr>
          <w:rFonts w:ascii="Times New Roman" w:hAnsi="Times New Roman" w:cs="Times New Roman"/>
          <w:sz w:val="24"/>
          <w:szCs w:val="24"/>
        </w:rPr>
        <w:t xml:space="preserve">Совершенствование навыков передачи характера движений и поз домашних и диких животных. Пластика фигуры человека. </w:t>
      </w:r>
    </w:p>
    <w:p w:rsidR="004D7EE2" w:rsidRPr="008F37E3" w:rsidRDefault="004D7EE2" w:rsidP="004D7EE2">
      <w:pPr>
        <w:spacing w:after="0" w:line="240" w:lineRule="auto"/>
        <w:jc w:val="both"/>
        <w:rPr>
          <w:rFonts w:ascii="Times New Roman" w:hAnsi="Times New Roman" w:cs="Times New Roman"/>
          <w:b/>
          <w:sz w:val="24"/>
          <w:szCs w:val="24"/>
        </w:rPr>
      </w:pPr>
      <w:r w:rsidRPr="008F37E3">
        <w:rPr>
          <w:rFonts w:ascii="Times New Roman" w:hAnsi="Times New Roman" w:cs="Times New Roman"/>
          <w:sz w:val="24"/>
          <w:szCs w:val="24"/>
        </w:rPr>
        <w:t>Самостоятельная работа. Этюды и зарисовки своих близких и знакомых.</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Материал. Карандаш, акварель, маркер, фломастер, тушь.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6. Линейная перспектива глубокого пространства. </w:t>
      </w:r>
      <w:r w:rsidRPr="008F37E3">
        <w:rPr>
          <w:rFonts w:ascii="Times New Roman" w:hAnsi="Times New Roman" w:cs="Times New Roman"/>
          <w:sz w:val="24"/>
          <w:szCs w:val="24"/>
        </w:rPr>
        <w:t xml:space="preserve">Дальнейшее изучение линейной и воздушной перспективы. Развитие навыков работы с различными материалами. Рисунок лодок, катеров в различных ракурсах. Этюды мостков на реке, причалов для лодок.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Этюды и наброски транспорта</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соус, тушь.</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7. Световоздушная перспектива. </w:t>
      </w:r>
      <w:r w:rsidRPr="008F37E3">
        <w:rPr>
          <w:rFonts w:ascii="Times New Roman" w:hAnsi="Times New Roman" w:cs="Times New Roman"/>
          <w:sz w:val="24"/>
          <w:szCs w:val="24"/>
        </w:rPr>
        <w:t xml:space="preserve">Передача плановости в пейзаже. Цельность восприятия. Выделение композиционного центра. Этюд и зарисовка холмистого или разнопланового пейзажа с постройками.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Самостоятельная  работа. Этюды и зарисовки характерных пейзажей по памяти.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соус, тушь.</w:t>
      </w:r>
    </w:p>
    <w:p w:rsidR="004D7EE2" w:rsidRPr="008F37E3" w:rsidRDefault="004D7EE2" w:rsidP="004D7EE2">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Четвертый год обучения</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1. Зарисовки и этюды первоплановых элементов пейзажа. </w:t>
      </w:r>
      <w:r w:rsidRPr="008F37E3">
        <w:rPr>
          <w:rFonts w:ascii="Times New Roman" w:hAnsi="Times New Roman" w:cs="Times New Roman"/>
          <w:sz w:val="24"/>
          <w:szCs w:val="24"/>
        </w:rPr>
        <w:t xml:space="preserve">Самостоятельный подход к выбору интересного сюжета. Использование подходящих технических возможностей для создания определенного образа. Кустарники и заросли на берегу реки. Крупные сучья деревьев с частью ствола. Различные постройки.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Самостоятельная работа. Этюды и зарисовки группы деревьев в городском парке.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гелевая ручка, маркер, акварель, соус.</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2. Этюды и зарисовки пейзажей. </w:t>
      </w:r>
      <w:r w:rsidRPr="008F37E3">
        <w:rPr>
          <w:rFonts w:ascii="Times New Roman" w:hAnsi="Times New Roman" w:cs="Times New Roman"/>
          <w:sz w:val="24"/>
          <w:szCs w:val="24"/>
        </w:rPr>
        <w:t xml:space="preserve">Решение композиционного центра. Грамотное построение пространства. Плановость. Закрепление навыков работы различными художественными материалами. Пейзаж городских окраин.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Этюды и зарисовки панорамных пейзажей.</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тушь, соус.</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3. Архитектурные мотивы. </w:t>
      </w:r>
      <w:r w:rsidRPr="008F37E3">
        <w:rPr>
          <w:rFonts w:ascii="Times New Roman" w:hAnsi="Times New Roman" w:cs="Times New Roman"/>
          <w:sz w:val="24"/>
          <w:szCs w:val="24"/>
        </w:rPr>
        <w:t xml:space="preserve">Выявление эстетических качеств архитектурного мотива. Образное решение здания. Грамотная последовательность в работе. Зарисовки и этюды пейзажных мотивов с храмом или другим крупным сооружением.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Этюды и наброски церквей.</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тушь, гелевая ручка.</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4. Натюрморт на пленэре. </w:t>
      </w:r>
      <w:r w:rsidRPr="008F37E3">
        <w:rPr>
          <w:rFonts w:ascii="Times New Roman" w:hAnsi="Times New Roman" w:cs="Times New Roman"/>
          <w:sz w:val="24"/>
          <w:szCs w:val="24"/>
        </w:rPr>
        <w:t>Передача цветовых и тональных отношений. Образное решение натюрморта. Передача материальности и фактуры предметов. Рисунок натюрморта из предметов дачного быта. Этюд натюрморта из подобных предметов.</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Тематический натюрморт по представлению.</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Материал. Карандаш, акварель, гелевая ручка, уголь, сангина.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5. Зарисовки и этюды птиц, животных и фигуры человека. </w:t>
      </w:r>
      <w:r w:rsidRPr="008F37E3">
        <w:rPr>
          <w:rFonts w:ascii="Times New Roman" w:hAnsi="Times New Roman" w:cs="Times New Roman"/>
          <w:sz w:val="24"/>
          <w:szCs w:val="24"/>
        </w:rPr>
        <w:t xml:space="preserve">Связь со станковой композицией. Поиск живописно-пластического решения. Закрепление технических приемов работы с различными материалами. Этюды сюжетов в зоопарке, в городском саду, на рынке.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Самостоятельная работа. Этюды и зарисовки своих друзей или автопортрет.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Материал. Карандаш, акварель, маркер, фломастер, тушь.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6. Линейная перспектива. </w:t>
      </w:r>
      <w:r w:rsidRPr="008F37E3">
        <w:rPr>
          <w:rFonts w:ascii="Times New Roman" w:hAnsi="Times New Roman" w:cs="Times New Roman"/>
          <w:sz w:val="24"/>
          <w:szCs w:val="24"/>
        </w:rPr>
        <w:t xml:space="preserve">Творческий подход в выборе приемов и средств композиции. Выразительность линейного рисунка. Цельность колористического решения. Подробная детализация переднего плана. Этюды и зарисовки натюрморта в пейзаже. Натюрморт походного быта.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Посещение музеев.</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соус, гелевая ручка.</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7. Световоздушная перспектива. </w:t>
      </w:r>
      <w:r w:rsidRPr="008F37E3">
        <w:rPr>
          <w:rFonts w:ascii="Times New Roman" w:hAnsi="Times New Roman" w:cs="Times New Roman"/>
          <w:sz w:val="24"/>
          <w:szCs w:val="24"/>
        </w:rPr>
        <w:t xml:space="preserve">Плановость в пейзаже. Изменение цвета в зависимости от расстояния. Совершенствование методов работы с акварелью и другими материалами. Зарисовка и этюды озера, реки или иного водоема со стеной леса или с городскими постройками на дальнем берегу.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Самостоятельная работа. Наброски и зарисовки подобных пейзажей по памяти.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соус, тушь.</w:t>
      </w:r>
    </w:p>
    <w:p w:rsidR="004D7EE2" w:rsidRPr="008F37E3" w:rsidRDefault="004D7EE2" w:rsidP="004D7EE2">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Пятый год обучения</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1. Зарисовки и этюды фрагментов пейзажа с людьми. </w:t>
      </w:r>
      <w:r w:rsidRPr="008F37E3">
        <w:rPr>
          <w:rFonts w:ascii="Times New Roman" w:hAnsi="Times New Roman" w:cs="Times New Roman"/>
          <w:sz w:val="24"/>
          <w:szCs w:val="24"/>
        </w:rPr>
        <w:t xml:space="preserve">Понятие общего тона и тонально-цветовых отношений в пленэрной живописи.  Интересное композиционное решение. Передача различного состояния погоды, времени дня, освещения.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Этюды и зарисовки фрагментов пейзажа с людьми на детских площадках и в скверах.</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тушь, гелевая ручка.</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2. Длительные этюды и зарисовки пейзажа. </w:t>
      </w:r>
      <w:r w:rsidRPr="008F37E3">
        <w:rPr>
          <w:rFonts w:ascii="Times New Roman" w:hAnsi="Times New Roman" w:cs="Times New Roman"/>
          <w:sz w:val="24"/>
          <w:szCs w:val="24"/>
        </w:rPr>
        <w:t>Образ в пейзаже.</w:t>
      </w:r>
      <w:r w:rsidRPr="008F37E3">
        <w:rPr>
          <w:rFonts w:ascii="Times New Roman" w:hAnsi="Times New Roman" w:cs="Times New Roman"/>
          <w:b/>
          <w:sz w:val="24"/>
          <w:szCs w:val="24"/>
        </w:rPr>
        <w:t xml:space="preserve">  </w:t>
      </w:r>
      <w:r w:rsidRPr="008F37E3">
        <w:rPr>
          <w:rFonts w:ascii="Times New Roman" w:hAnsi="Times New Roman" w:cs="Times New Roman"/>
          <w:sz w:val="24"/>
          <w:szCs w:val="24"/>
        </w:rPr>
        <w:t>Индивидуальное отношение к изображаемому.</w:t>
      </w:r>
      <w:r w:rsidRPr="008F37E3">
        <w:rPr>
          <w:rFonts w:ascii="Times New Roman" w:hAnsi="Times New Roman" w:cs="Times New Roman"/>
          <w:b/>
          <w:sz w:val="24"/>
          <w:szCs w:val="24"/>
        </w:rPr>
        <w:t xml:space="preserve"> </w:t>
      </w:r>
      <w:r w:rsidRPr="008F37E3">
        <w:rPr>
          <w:rFonts w:ascii="Times New Roman" w:hAnsi="Times New Roman" w:cs="Times New Roman"/>
          <w:sz w:val="24"/>
          <w:szCs w:val="24"/>
        </w:rPr>
        <w:t xml:space="preserve">Последовательное ведение работы, завершенность в рисунках. Этюды и зарисовки пейзажа с открытым пространством, постройками и деревьями на среднем плане.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Этюды и зарисовки пейзажей городских парков.</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фломастеры, уголь, сангина.</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3. Архитектурные мотивы. </w:t>
      </w:r>
      <w:r w:rsidRPr="008F37E3">
        <w:rPr>
          <w:rFonts w:ascii="Times New Roman" w:hAnsi="Times New Roman" w:cs="Times New Roman"/>
          <w:sz w:val="24"/>
          <w:szCs w:val="24"/>
        </w:rPr>
        <w:t xml:space="preserve">Образ архитектурного сооружения. Выразительность ритмов. Грамотное построение с перспективным сокращением. Рисунок и этюд улицы с разнотипными по форме постройками на сложном рельефе местности.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Этюды и зарисовки памятников скульптуры и архитектуры.</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фломастер, маркеры.</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4. Натюрморт на пленэре. </w:t>
      </w:r>
      <w:r w:rsidRPr="008F37E3">
        <w:rPr>
          <w:rFonts w:ascii="Times New Roman" w:hAnsi="Times New Roman" w:cs="Times New Roman"/>
          <w:sz w:val="24"/>
          <w:szCs w:val="24"/>
        </w:rPr>
        <w:t xml:space="preserve">Выразительное пластическое решение. Цветовые и тоновые контрасты. Передача материальности и фактуры предметов. Тематический натюрморт.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Творческий натюрморт.</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соус, тушь.</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5. Этюды и зарисовки фигуры человека в пейзаже (в парке, на стройке, в порту). </w:t>
      </w:r>
      <w:r w:rsidRPr="008F37E3">
        <w:rPr>
          <w:rFonts w:ascii="Times New Roman" w:hAnsi="Times New Roman" w:cs="Times New Roman"/>
          <w:sz w:val="24"/>
          <w:szCs w:val="24"/>
        </w:rPr>
        <w:t>Связь со станковой композицией. Характерные живописно-пластические особенности фигур людей разных профессий. Совершенствование технических приемов работы с различными материалами.</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Наброски и зарисовки фигуры человека на рынке, на вокзале, на улице.</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Материал. Карандаш, акварель, маркер, фломастер, гелевая ручка.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6. Линейная и световоздушная перспектива. </w:t>
      </w:r>
      <w:r w:rsidRPr="008F37E3">
        <w:rPr>
          <w:rFonts w:ascii="Times New Roman" w:hAnsi="Times New Roman" w:cs="Times New Roman"/>
          <w:sz w:val="24"/>
          <w:szCs w:val="24"/>
        </w:rPr>
        <w:t xml:space="preserve">Передача большого пространства и объектов современной техники с соблюдением масштаба величин и перспективы планов. Творческий подход в рисунках. Зарисовка индустриального пейзажа. Этюд пейзажа с мостом через реку.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Самостоятельная работа. Этюды и зарисовки городской стройки.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Материал. Карандаш, акварель, фломастер, тушь.</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b/>
          <w:sz w:val="24"/>
          <w:szCs w:val="24"/>
        </w:rPr>
        <w:t xml:space="preserve">Тема 7. Эскиз сюжетной композиции по итогам пленэра. </w:t>
      </w:r>
      <w:r w:rsidRPr="008F37E3">
        <w:rPr>
          <w:rFonts w:ascii="Times New Roman" w:hAnsi="Times New Roman" w:cs="Times New Roman"/>
          <w:sz w:val="24"/>
          <w:szCs w:val="24"/>
        </w:rPr>
        <w:t xml:space="preserve">Умение находить выразительное пластическое решение, работать с подготовительным натурным материалом. Использование знаний, умений и навыков, полученных в процессе обучения. Сюжетная фигурная композиция.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Самостоятельная работа. Работа с подготовительным материалом.</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Самостоятельный выбор техники исполнения и художественных материалов.</w:t>
      </w:r>
    </w:p>
    <w:p w:rsidR="00F447CA" w:rsidRDefault="00F447CA" w:rsidP="004D7EE2">
      <w:pPr>
        <w:spacing w:after="0" w:line="240" w:lineRule="auto"/>
        <w:jc w:val="center"/>
        <w:rPr>
          <w:rFonts w:ascii="Times New Roman" w:hAnsi="Times New Roman" w:cs="Times New Roman"/>
          <w:b/>
          <w:sz w:val="24"/>
          <w:szCs w:val="24"/>
        </w:rPr>
      </w:pPr>
    </w:p>
    <w:p w:rsidR="00F447CA" w:rsidRDefault="00F447CA" w:rsidP="004D7EE2">
      <w:pPr>
        <w:spacing w:after="0" w:line="240" w:lineRule="auto"/>
        <w:jc w:val="center"/>
        <w:rPr>
          <w:rFonts w:ascii="Times New Roman" w:hAnsi="Times New Roman" w:cs="Times New Roman"/>
          <w:b/>
          <w:sz w:val="24"/>
          <w:szCs w:val="24"/>
        </w:rPr>
      </w:pPr>
    </w:p>
    <w:p w:rsidR="004D7EE2" w:rsidRPr="008F37E3" w:rsidRDefault="004D7EE2" w:rsidP="004D7EE2">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lang w:val="en-US"/>
        </w:rPr>
        <w:t>III</w:t>
      </w:r>
      <w:r w:rsidRPr="008F37E3">
        <w:rPr>
          <w:rFonts w:ascii="Times New Roman" w:hAnsi="Times New Roman" w:cs="Times New Roman"/>
          <w:b/>
          <w:sz w:val="24"/>
          <w:szCs w:val="24"/>
        </w:rPr>
        <w:t>.ТРЕБОВАНИЯ К УРОВНЮ ПОДГОТОВКИ ОБУЧАЮЩИХСЯ</w:t>
      </w:r>
    </w:p>
    <w:p w:rsidR="004D7EE2" w:rsidRPr="008F37E3" w:rsidRDefault="004D7EE2" w:rsidP="004D7EE2">
      <w:pPr>
        <w:spacing w:after="0" w:line="240" w:lineRule="auto"/>
        <w:ind w:firstLine="900"/>
        <w:jc w:val="both"/>
        <w:rPr>
          <w:rFonts w:ascii="Times New Roman" w:hAnsi="Times New Roman" w:cs="Times New Roman"/>
          <w:sz w:val="24"/>
          <w:szCs w:val="24"/>
        </w:rPr>
      </w:pPr>
      <w:r w:rsidRPr="008F37E3">
        <w:rPr>
          <w:rFonts w:ascii="Times New Roman" w:hAnsi="Times New Roman" w:cs="Times New Roman"/>
          <w:b/>
          <w:sz w:val="24"/>
          <w:szCs w:val="24"/>
        </w:rPr>
        <w:t xml:space="preserve">Результатом </w:t>
      </w:r>
      <w:r w:rsidRPr="008F37E3">
        <w:rPr>
          <w:rFonts w:ascii="Times New Roman" w:hAnsi="Times New Roman" w:cs="Times New Roman"/>
          <w:sz w:val="24"/>
          <w:szCs w:val="24"/>
        </w:rPr>
        <w:t xml:space="preserve">освоения программы «Пленэр» является приобретение обучающимися следующих </w:t>
      </w:r>
      <w:r w:rsidRPr="008F37E3">
        <w:rPr>
          <w:rFonts w:ascii="Times New Roman" w:hAnsi="Times New Roman" w:cs="Times New Roman"/>
          <w:b/>
          <w:sz w:val="24"/>
          <w:szCs w:val="24"/>
        </w:rPr>
        <w:t>знаний, умений и навыков</w:t>
      </w:r>
      <w:r w:rsidRPr="008F37E3">
        <w:rPr>
          <w:rFonts w:ascii="Times New Roman" w:hAnsi="Times New Roman" w:cs="Times New Roman"/>
          <w:sz w:val="24"/>
          <w:szCs w:val="24"/>
        </w:rPr>
        <w:t>:</w:t>
      </w:r>
    </w:p>
    <w:p w:rsidR="004D7EE2" w:rsidRPr="008F37E3" w:rsidRDefault="004D7EE2" w:rsidP="004D7EE2">
      <w:pPr>
        <w:spacing w:after="0" w:line="240" w:lineRule="auto"/>
        <w:ind w:firstLine="900"/>
        <w:jc w:val="both"/>
        <w:rPr>
          <w:rFonts w:ascii="Times New Roman" w:hAnsi="Times New Roman" w:cs="Times New Roman"/>
          <w:sz w:val="24"/>
          <w:szCs w:val="24"/>
        </w:rPr>
      </w:pPr>
      <w:r w:rsidRPr="008F37E3">
        <w:rPr>
          <w:rFonts w:ascii="Times New Roman" w:hAnsi="Times New Roman" w:cs="Times New Roman"/>
          <w:sz w:val="24"/>
          <w:szCs w:val="24"/>
        </w:rPr>
        <w:t xml:space="preserve"> - знание о закономерностях построения художественной формы и особенностей ее восприятия и воплощения;</w:t>
      </w:r>
    </w:p>
    <w:p w:rsidR="004D7EE2" w:rsidRPr="008F37E3" w:rsidRDefault="004D7EE2" w:rsidP="004D7EE2">
      <w:pPr>
        <w:spacing w:after="0" w:line="240" w:lineRule="auto"/>
        <w:ind w:firstLine="900"/>
        <w:jc w:val="both"/>
        <w:rPr>
          <w:rFonts w:ascii="Times New Roman" w:hAnsi="Times New Roman" w:cs="Times New Roman"/>
          <w:sz w:val="24"/>
          <w:szCs w:val="24"/>
        </w:rPr>
      </w:pPr>
      <w:r w:rsidRPr="008F37E3">
        <w:rPr>
          <w:rFonts w:ascii="Times New Roman" w:hAnsi="Times New Roman" w:cs="Times New Roman"/>
          <w:sz w:val="24"/>
          <w:szCs w:val="24"/>
        </w:rPr>
        <w:t xml:space="preserve"> - знание способов передачи пространства, движущейся и меняющейся натуры, законов линейной перспективы, равновесия, плановости; </w:t>
      </w:r>
    </w:p>
    <w:p w:rsidR="004D7EE2" w:rsidRPr="008F37E3" w:rsidRDefault="004D7EE2" w:rsidP="004D7EE2">
      <w:pPr>
        <w:spacing w:after="0" w:line="240" w:lineRule="auto"/>
        <w:ind w:firstLine="900"/>
        <w:jc w:val="both"/>
        <w:rPr>
          <w:rFonts w:ascii="Times New Roman" w:hAnsi="Times New Roman" w:cs="Times New Roman"/>
          <w:sz w:val="24"/>
          <w:szCs w:val="24"/>
        </w:rPr>
      </w:pPr>
      <w:r w:rsidRPr="008F37E3">
        <w:rPr>
          <w:rFonts w:ascii="Times New Roman" w:hAnsi="Times New Roman" w:cs="Times New Roman"/>
          <w:sz w:val="24"/>
          <w:szCs w:val="24"/>
        </w:rPr>
        <w:t xml:space="preserve"> - умение передавать настроение, состояние в колористическом решении пейзажа; </w:t>
      </w:r>
    </w:p>
    <w:p w:rsidR="004D7EE2" w:rsidRPr="008F37E3" w:rsidRDefault="004D7EE2" w:rsidP="004D7EE2">
      <w:pPr>
        <w:spacing w:after="0" w:line="240" w:lineRule="auto"/>
        <w:ind w:firstLine="900"/>
        <w:jc w:val="both"/>
        <w:rPr>
          <w:rFonts w:ascii="Times New Roman" w:hAnsi="Times New Roman" w:cs="Times New Roman"/>
          <w:sz w:val="24"/>
          <w:szCs w:val="24"/>
        </w:rPr>
      </w:pPr>
      <w:r w:rsidRPr="008F37E3">
        <w:rPr>
          <w:rFonts w:ascii="Times New Roman" w:hAnsi="Times New Roman" w:cs="Times New Roman"/>
          <w:sz w:val="24"/>
          <w:szCs w:val="24"/>
        </w:rPr>
        <w:t xml:space="preserve"> - умение применять сформированные навыки по учебным предметам: рисунок, живопись, композиция;</w:t>
      </w:r>
    </w:p>
    <w:p w:rsidR="004D7EE2" w:rsidRPr="008F37E3" w:rsidRDefault="004D7EE2" w:rsidP="004D7EE2">
      <w:pPr>
        <w:spacing w:after="0" w:line="240" w:lineRule="auto"/>
        <w:ind w:firstLine="900"/>
        <w:jc w:val="both"/>
        <w:rPr>
          <w:rFonts w:ascii="Times New Roman" w:hAnsi="Times New Roman" w:cs="Times New Roman"/>
          <w:sz w:val="24"/>
          <w:szCs w:val="24"/>
        </w:rPr>
      </w:pPr>
      <w:r w:rsidRPr="008F37E3">
        <w:rPr>
          <w:rFonts w:ascii="Times New Roman" w:hAnsi="Times New Roman" w:cs="Times New Roman"/>
          <w:sz w:val="24"/>
          <w:szCs w:val="24"/>
        </w:rPr>
        <w:t>- умение сочетать различные виды этюдов, набросков в работе над композиционными эскизами;</w:t>
      </w:r>
    </w:p>
    <w:p w:rsidR="004D7EE2" w:rsidRPr="008F37E3" w:rsidRDefault="004D7EE2" w:rsidP="004D7EE2">
      <w:pPr>
        <w:spacing w:after="0" w:line="240" w:lineRule="auto"/>
        <w:ind w:firstLine="900"/>
        <w:jc w:val="both"/>
        <w:rPr>
          <w:rFonts w:ascii="Times New Roman" w:hAnsi="Times New Roman" w:cs="Times New Roman"/>
          <w:sz w:val="24"/>
          <w:szCs w:val="24"/>
        </w:rPr>
      </w:pPr>
      <w:r w:rsidRPr="008F37E3">
        <w:rPr>
          <w:rFonts w:ascii="Times New Roman" w:hAnsi="Times New Roman" w:cs="Times New Roman"/>
          <w:sz w:val="24"/>
          <w:szCs w:val="24"/>
        </w:rPr>
        <w:t xml:space="preserve"> - навыки восприятия натуры в естественной природной среде;</w:t>
      </w:r>
    </w:p>
    <w:p w:rsidR="004D7EE2" w:rsidRPr="008F37E3" w:rsidRDefault="004D7EE2" w:rsidP="004D7EE2">
      <w:pPr>
        <w:spacing w:after="0" w:line="240" w:lineRule="auto"/>
        <w:ind w:firstLine="900"/>
        <w:jc w:val="both"/>
        <w:rPr>
          <w:rFonts w:ascii="Times New Roman" w:hAnsi="Times New Roman" w:cs="Times New Roman"/>
          <w:sz w:val="24"/>
          <w:szCs w:val="24"/>
        </w:rPr>
      </w:pPr>
      <w:r w:rsidRPr="008F37E3">
        <w:rPr>
          <w:rFonts w:ascii="Times New Roman" w:hAnsi="Times New Roman" w:cs="Times New Roman"/>
          <w:sz w:val="24"/>
          <w:szCs w:val="24"/>
        </w:rPr>
        <w:t xml:space="preserve"> - навыки передачи световоздушной перспективы; </w:t>
      </w:r>
    </w:p>
    <w:p w:rsidR="004D7EE2" w:rsidRPr="008F37E3" w:rsidRDefault="004D7EE2" w:rsidP="004D7EE2">
      <w:pPr>
        <w:spacing w:after="0" w:line="240" w:lineRule="auto"/>
        <w:ind w:firstLine="900"/>
        <w:jc w:val="both"/>
        <w:rPr>
          <w:rFonts w:ascii="Times New Roman" w:hAnsi="Times New Roman" w:cs="Times New Roman"/>
          <w:sz w:val="24"/>
          <w:szCs w:val="24"/>
        </w:rPr>
      </w:pPr>
      <w:r w:rsidRPr="008F37E3">
        <w:rPr>
          <w:rFonts w:ascii="Times New Roman" w:hAnsi="Times New Roman" w:cs="Times New Roman"/>
          <w:sz w:val="24"/>
          <w:szCs w:val="24"/>
        </w:rPr>
        <w:t xml:space="preserve">- навыки работы над жанровым эскизом с подробной проработкой деталей. </w:t>
      </w:r>
    </w:p>
    <w:p w:rsidR="004D7EE2" w:rsidRPr="008F37E3" w:rsidRDefault="004D7EE2" w:rsidP="004D7EE2">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lang w:val="en-US"/>
        </w:rPr>
        <w:t>IV</w:t>
      </w:r>
      <w:r w:rsidRPr="008F37E3">
        <w:rPr>
          <w:rFonts w:ascii="Times New Roman" w:hAnsi="Times New Roman" w:cs="Times New Roman"/>
          <w:b/>
          <w:sz w:val="24"/>
          <w:szCs w:val="24"/>
        </w:rPr>
        <w:t>.ФОРМЫ И МЕТОДЫ КОНТРОЛЯ, СИСТЕМА ОЦЕНОК</w:t>
      </w:r>
    </w:p>
    <w:p w:rsidR="004D7EE2" w:rsidRPr="008F37E3" w:rsidRDefault="004D7EE2" w:rsidP="004D7EE2">
      <w:pPr>
        <w:spacing w:after="0" w:line="240" w:lineRule="auto"/>
        <w:ind w:firstLine="709"/>
        <w:jc w:val="both"/>
        <w:rPr>
          <w:rFonts w:ascii="Times New Roman" w:hAnsi="Times New Roman" w:cs="Times New Roman"/>
          <w:sz w:val="24"/>
          <w:szCs w:val="24"/>
        </w:rPr>
      </w:pPr>
      <w:r w:rsidRPr="008F37E3">
        <w:rPr>
          <w:rFonts w:ascii="Times New Roman" w:hAnsi="Times New Roman" w:cs="Times New Roman"/>
          <w:sz w:val="24"/>
          <w:szCs w:val="24"/>
        </w:rPr>
        <w:t>Программа предусматривает текущий контроль успеваемости и промежуточную аттестацию.</w:t>
      </w:r>
    </w:p>
    <w:p w:rsidR="004D7EE2" w:rsidRPr="008F37E3" w:rsidRDefault="004D7EE2" w:rsidP="004D7EE2">
      <w:pPr>
        <w:spacing w:after="0" w:line="240" w:lineRule="auto"/>
        <w:ind w:firstLine="709"/>
        <w:jc w:val="both"/>
        <w:rPr>
          <w:rFonts w:ascii="Times New Roman" w:hAnsi="Times New Roman" w:cs="Times New Roman"/>
          <w:sz w:val="24"/>
          <w:szCs w:val="24"/>
        </w:rPr>
      </w:pPr>
      <w:r w:rsidRPr="008F37E3">
        <w:rPr>
          <w:rFonts w:ascii="Times New Roman" w:hAnsi="Times New Roman" w:cs="Times New Roman"/>
          <w:i/>
          <w:sz w:val="24"/>
          <w:szCs w:val="24"/>
        </w:rPr>
        <w:t>Текущий контроль</w:t>
      </w:r>
      <w:r w:rsidRPr="008F37E3">
        <w:rPr>
          <w:rFonts w:ascii="Times New Roman" w:hAnsi="Times New Roman" w:cs="Times New Roman"/>
          <w:sz w:val="24"/>
          <w:szCs w:val="24"/>
        </w:rPr>
        <w:t xml:space="preserve"> успеваемости подразумевает выставление оценок за каждое задание («отлично», «хорошо», «удовлетворительно»).  </w:t>
      </w:r>
      <w:r w:rsidRPr="008F37E3">
        <w:rPr>
          <w:rFonts w:ascii="Times New Roman" w:hAnsi="Times New Roman" w:cs="Times New Roman"/>
          <w:i/>
          <w:sz w:val="24"/>
          <w:szCs w:val="24"/>
        </w:rPr>
        <w:t>Промежуточная аттестация</w:t>
      </w:r>
      <w:r w:rsidRPr="008F37E3">
        <w:rPr>
          <w:rFonts w:ascii="Times New Roman" w:hAnsi="Times New Roman" w:cs="Times New Roman"/>
          <w:sz w:val="24"/>
          <w:szCs w:val="24"/>
        </w:rPr>
        <w:t xml:space="preserve"> проводится в форме просмотров учебных работ </w:t>
      </w:r>
      <w:r>
        <w:rPr>
          <w:rFonts w:ascii="Times New Roman" w:hAnsi="Times New Roman" w:cs="Times New Roman"/>
          <w:sz w:val="24"/>
          <w:szCs w:val="24"/>
        </w:rPr>
        <w:t>об</w:t>
      </w:r>
      <w:r w:rsidRPr="008F37E3">
        <w:rPr>
          <w:rFonts w:ascii="Times New Roman" w:hAnsi="Times New Roman" w:cs="Times New Roman"/>
          <w:sz w:val="24"/>
          <w:szCs w:val="24"/>
        </w:rPr>
        <w:t>уча</w:t>
      </w:r>
      <w:r>
        <w:rPr>
          <w:rFonts w:ascii="Times New Roman" w:hAnsi="Times New Roman" w:cs="Times New Roman"/>
          <w:sz w:val="24"/>
          <w:szCs w:val="24"/>
        </w:rPr>
        <w:t>ю</w:t>
      </w:r>
      <w:r w:rsidRPr="008F37E3">
        <w:rPr>
          <w:rFonts w:ascii="Times New Roman" w:hAnsi="Times New Roman" w:cs="Times New Roman"/>
          <w:sz w:val="24"/>
          <w:szCs w:val="24"/>
        </w:rPr>
        <w:t xml:space="preserve">щихся в конце пленэра с выставлением оценок. Просмотры проводятся за счет аудиторного времени. </w:t>
      </w:r>
    </w:p>
    <w:p w:rsidR="004D7EE2" w:rsidRPr="008F37E3" w:rsidRDefault="004D7EE2" w:rsidP="004D7EE2">
      <w:pPr>
        <w:spacing w:after="0" w:line="240" w:lineRule="auto"/>
        <w:ind w:firstLine="709"/>
        <w:jc w:val="both"/>
        <w:rPr>
          <w:rFonts w:ascii="Times New Roman" w:hAnsi="Times New Roman" w:cs="Times New Roman"/>
          <w:b/>
          <w:sz w:val="24"/>
          <w:szCs w:val="24"/>
        </w:rPr>
      </w:pPr>
      <w:r w:rsidRPr="008F37E3">
        <w:rPr>
          <w:rFonts w:ascii="Times New Roman" w:hAnsi="Times New Roman" w:cs="Times New Roman"/>
          <w:b/>
          <w:sz w:val="24"/>
          <w:szCs w:val="24"/>
        </w:rPr>
        <w:t>Критерии оценок</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Оценка </w:t>
      </w:r>
      <w:r w:rsidRPr="008F37E3">
        <w:rPr>
          <w:rFonts w:ascii="Times New Roman" w:hAnsi="Times New Roman" w:cs="Times New Roman"/>
          <w:b/>
          <w:i/>
          <w:sz w:val="24"/>
          <w:szCs w:val="24"/>
        </w:rPr>
        <w:t xml:space="preserve">5 («отлично») </w:t>
      </w:r>
      <w:r w:rsidRPr="008F37E3">
        <w:rPr>
          <w:rFonts w:ascii="Times New Roman" w:hAnsi="Times New Roman" w:cs="Times New Roman"/>
          <w:sz w:val="24"/>
          <w:szCs w:val="24"/>
        </w:rPr>
        <w:t>предполагает:</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грамотную компоновку в листе;</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точный и аккуратно выполненный подготовительный рисунок (при работе с цветом);</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 соблюдение правильной последовательности ведения работы;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свободное владение линией, штрихом, тоном, передачей цвета;</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свободное владение передачей тональных и цветовых отношений с учетом световоздушной среды;</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грамотная передача пропорций и объемов предметов в пространстве;</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 грамотное использование выразительных особенностей применяемых материалов и техник;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 цельность восприятия изображаемого, умение обобщать работу;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 самостоятельное выявление и устранение недочетов в работе.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Оценка </w:t>
      </w:r>
      <w:r w:rsidRPr="008F37E3">
        <w:rPr>
          <w:rFonts w:ascii="Times New Roman" w:hAnsi="Times New Roman" w:cs="Times New Roman"/>
          <w:b/>
          <w:i/>
          <w:sz w:val="24"/>
          <w:szCs w:val="24"/>
        </w:rPr>
        <w:t>4 («хорошо»)</w:t>
      </w:r>
      <w:r w:rsidRPr="008F37E3">
        <w:rPr>
          <w:rFonts w:ascii="Times New Roman" w:hAnsi="Times New Roman" w:cs="Times New Roman"/>
          <w:sz w:val="24"/>
          <w:szCs w:val="24"/>
        </w:rPr>
        <w:t xml:space="preserve">  предполагает:</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небольшие неточности в компоновке и подготовительном рисунке;</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неумение самостоятельно выявлять недочеты в работе, но самостоятельно исправлять ошибки при указании на них;</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незначительные недочеты в тональном и цветовом решении;</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 недостаточная моделировка объемной формы; </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незначительные ошибки в передаче пространственных планов.</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Оценка </w:t>
      </w:r>
      <w:r w:rsidRPr="008F37E3">
        <w:rPr>
          <w:rFonts w:ascii="Times New Roman" w:hAnsi="Times New Roman" w:cs="Times New Roman"/>
          <w:b/>
          <w:i/>
          <w:sz w:val="24"/>
          <w:szCs w:val="24"/>
        </w:rPr>
        <w:t>3 («удовлетворительно»)</w:t>
      </w:r>
      <w:r w:rsidRPr="008F37E3">
        <w:rPr>
          <w:rFonts w:ascii="Times New Roman" w:hAnsi="Times New Roman" w:cs="Times New Roman"/>
          <w:sz w:val="24"/>
          <w:szCs w:val="24"/>
        </w:rPr>
        <w:t xml:space="preserve"> предполагает:</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существенные ошибки, допущенные при компоновке;</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грубые нарушения пропорций, перспективы при выполнении рисунка;</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грубые ошибки в тональных отношениях;</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серьезные ошибки в колористическом и цветовом решении;</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небрежность, неаккуратность в работе, неумение довести работу до завершенности;</w:t>
      </w:r>
    </w:p>
    <w:p w:rsidR="004D7EE2" w:rsidRPr="008F37E3" w:rsidRDefault="004D7EE2" w:rsidP="004D7EE2">
      <w:pPr>
        <w:spacing w:after="0" w:line="240" w:lineRule="auto"/>
        <w:jc w:val="both"/>
        <w:rPr>
          <w:rFonts w:ascii="Times New Roman" w:hAnsi="Times New Roman" w:cs="Times New Roman"/>
          <w:sz w:val="24"/>
          <w:szCs w:val="24"/>
        </w:rPr>
      </w:pPr>
      <w:r w:rsidRPr="008F37E3">
        <w:rPr>
          <w:rFonts w:ascii="Times New Roman" w:hAnsi="Times New Roman" w:cs="Times New Roman"/>
          <w:sz w:val="24"/>
          <w:szCs w:val="24"/>
        </w:rPr>
        <w:t xml:space="preserve">- неумение самостоятельно выявлять и исправлять недочеты в работе. </w:t>
      </w:r>
    </w:p>
    <w:p w:rsidR="004D7EE2" w:rsidRPr="008F37E3" w:rsidRDefault="004D7EE2" w:rsidP="004D7EE2">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lang w:val="en-US"/>
        </w:rPr>
        <w:t>V</w:t>
      </w:r>
      <w:r w:rsidRPr="008F37E3">
        <w:rPr>
          <w:rFonts w:ascii="Times New Roman" w:hAnsi="Times New Roman" w:cs="Times New Roman"/>
          <w:b/>
          <w:sz w:val="24"/>
          <w:szCs w:val="24"/>
        </w:rPr>
        <w:t>. МЕТОДИЧЕСКОЕ ОБЕСПЕЧЕНИЕ УЧЕБНОГО ПРОЦЕССА</w:t>
      </w:r>
    </w:p>
    <w:p w:rsidR="004D7EE2" w:rsidRPr="008F37E3" w:rsidRDefault="004D7EE2" w:rsidP="004D7EE2">
      <w:pPr>
        <w:tabs>
          <w:tab w:val="left" w:pos="426"/>
          <w:tab w:val="left" w:pos="851"/>
          <w:tab w:val="left" w:pos="993"/>
        </w:tabs>
        <w:spacing w:after="0" w:line="240" w:lineRule="auto"/>
        <w:ind w:left="709"/>
        <w:jc w:val="both"/>
        <w:rPr>
          <w:rFonts w:ascii="Times New Roman" w:hAnsi="Times New Roman" w:cs="Times New Roman"/>
          <w:sz w:val="24"/>
          <w:szCs w:val="24"/>
        </w:rPr>
      </w:pPr>
      <w:r w:rsidRPr="008F37E3">
        <w:rPr>
          <w:rFonts w:ascii="Times New Roman" w:hAnsi="Times New Roman" w:cs="Times New Roman"/>
          <w:sz w:val="24"/>
          <w:szCs w:val="24"/>
        </w:rPr>
        <w:t xml:space="preserve">Педагог должен исходить из конкретных условий работы с натуры. В ходе планирования учебных задач обязательным моментом является четкое определение целей задания. Педагог в словесной форме объясняет детям, как достичь данной цели. Предлагается следующая схема этапов выполнения заданий: </w:t>
      </w:r>
      <w:r>
        <w:rPr>
          <w:rFonts w:ascii="Times New Roman" w:hAnsi="Times New Roman" w:cs="Times New Roman"/>
          <w:sz w:val="24"/>
          <w:szCs w:val="24"/>
        </w:rPr>
        <w:t xml:space="preserve">1. </w:t>
      </w:r>
      <w:r w:rsidRPr="008F37E3">
        <w:rPr>
          <w:rFonts w:ascii="Times New Roman" w:hAnsi="Times New Roman" w:cs="Times New Roman"/>
          <w:sz w:val="24"/>
          <w:szCs w:val="24"/>
        </w:rPr>
        <w:t xml:space="preserve">Анализ решения подобных тем и сюжетов в произведениях художников-классиков и в работах </w:t>
      </w:r>
      <w:r>
        <w:rPr>
          <w:rFonts w:ascii="Times New Roman" w:hAnsi="Times New Roman" w:cs="Times New Roman"/>
          <w:sz w:val="24"/>
          <w:szCs w:val="24"/>
        </w:rPr>
        <w:t>об</w:t>
      </w:r>
      <w:r w:rsidRPr="008F37E3">
        <w:rPr>
          <w:rFonts w:ascii="Times New Roman" w:hAnsi="Times New Roman" w:cs="Times New Roman"/>
          <w:sz w:val="24"/>
          <w:szCs w:val="24"/>
        </w:rPr>
        <w:t>уча</w:t>
      </w:r>
      <w:r>
        <w:rPr>
          <w:rFonts w:ascii="Times New Roman" w:hAnsi="Times New Roman" w:cs="Times New Roman"/>
          <w:sz w:val="24"/>
          <w:szCs w:val="24"/>
        </w:rPr>
        <w:t>ю</w:t>
      </w:r>
      <w:r w:rsidRPr="008F37E3">
        <w:rPr>
          <w:rFonts w:ascii="Times New Roman" w:hAnsi="Times New Roman" w:cs="Times New Roman"/>
          <w:sz w:val="24"/>
          <w:szCs w:val="24"/>
        </w:rPr>
        <w:t>щихся (из методического фонда).</w:t>
      </w:r>
    </w:p>
    <w:p w:rsidR="004D7EE2" w:rsidRPr="008F37E3" w:rsidRDefault="004D7EE2" w:rsidP="004D7EE2">
      <w:pPr>
        <w:numPr>
          <w:ilvl w:val="0"/>
          <w:numId w:val="146"/>
        </w:numPr>
        <w:tabs>
          <w:tab w:val="clear" w:pos="720"/>
          <w:tab w:val="left" w:pos="426"/>
          <w:tab w:val="left" w:pos="851"/>
          <w:tab w:val="left" w:pos="993"/>
        </w:tabs>
        <w:spacing w:after="0" w:line="240" w:lineRule="auto"/>
        <w:ind w:left="0" w:firstLine="709"/>
        <w:jc w:val="both"/>
        <w:rPr>
          <w:rFonts w:ascii="Times New Roman" w:hAnsi="Times New Roman" w:cs="Times New Roman"/>
          <w:sz w:val="24"/>
          <w:szCs w:val="24"/>
        </w:rPr>
      </w:pPr>
      <w:r w:rsidRPr="008F37E3">
        <w:rPr>
          <w:rFonts w:ascii="Times New Roman" w:hAnsi="Times New Roman" w:cs="Times New Roman"/>
          <w:sz w:val="24"/>
          <w:szCs w:val="24"/>
        </w:rPr>
        <w:t>Выбор точки зрения.</w:t>
      </w:r>
    </w:p>
    <w:p w:rsidR="004D7EE2" w:rsidRPr="008F37E3" w:rsidRDefault="004D7EE2" w:rsidP="004D7EE2">
      <w:pPr>
        <w:numPr>
          <w:ilvl w:val="0"/>
          <w:numId w:val="146"/>
        </w:numPr>
        <w:tabs>
          <w:tab w:val="clear" w:pos="720"/>
          <w:tab w:val="left" w:pos="426"/>
          <w:tab w:val="left" w:pos="851"/>
          <w:tab w:val="left" w:pos="993"/>
        </w:tabs>
        <w:spacing w:after="0" w:line="240" w:lineRule="auto"/>
        <w:ind w:left="0" w:firstLine="709"/>
        <w:jc w:val="both"/>
        <w:rPr>
          <w:rFonts w:ascii="Times New Roman" w:hAnsi="Times New Roman" w:cs="Times New Roman"/>
          <w:sz w:val="24"/>
          <w:szCs w:val="24"/>
        </w:rPr>
      </w:pPr>
      <w:r w:rsidRPr="008F37E3">
        <w:rPr>
          <w:rFonts w:ascii="Times New Roman" w:hAnsi="Times New Roman" w:cs="Times New Roman"/>
          <w:sz w:val="24"/>
          <w:szCs w:val="24"/>
        </w:rPr>
        <w:t>Выбор формата изображения.</w:t>
      </w:r>
    </w:p>
    <w:p w:rsidR="004D7EE2" w:rsidRPr="008F37E3" w:rsidRDefault="004D7EE2" w:rsidP="004D7EE2">
      <w:pPr>
        <w:numPr>
          <w:ilvl w:val="0"/>
          <w:numId w:val="146"/>
        </w:numPr>
        <w:tabs>
          <w:tab w:val="clear" w:pos="720"/>
          <w:tab w:val="left" w:pos="426"/>
          <w:tab w:val="left" w:pos="851"/>
          <w:tab w:val="left" w:pos="993"/>
        </w:tabs>
        <w:spacing w:after="0" w:line="240" w:lineRule="auto"/>
        <w:ind w:left="0" w:firstLine="709"/>
        <w:jc w:val="both"/>
        <w:rPr>
          <w:rFonts w:ascii="Times New Roman" w:hAnsi="Times New Roman" w:cs="Times New Roman"/>
          <w:sz w:val="24"/>
          <w:szCs w:val="24"/>
        </w:rPr>
      </w:pPr>
      <w:r w:rsidRPr="008F37E3">
        <w:rPr>
          <w:rFonts w:ascii="Times New Roman" w:hAnsi="Times New Roman" w:cs="Times New Roman"/>
          <w:sz w:val="24"/>
          <w:szCs w:val="24"/>
        </w:rPr>
        <w:t>Определение пропорций, движения и характера пространственных планов.</w:t>
      </w:r>
    </w:p>
    <w:p w:rsidR="004D7EE2" w:rsidRPr="008F37E3" w:rsidRDefault="004D7EE2" w:rsidP="004D7EE2">
      <w:pPr>
        <w:numPr>
          <w:ilvl w:val="0"/>
          <w:numId w:val="146"/>
        </w:numPr>
        <w:tabs>
          <w:tab w:val="clear" w:pos="720"/>
          <w:tab w:val="left" w:pos="426"/>
          <w:tab w:val="left" w:pos="851"/>
          <w:tab w:val="left" w:pos="993"/>
        </w:tabs>
        <w:spacing w:after="0" w:line="240" w:lineRule="auto"/>
        <w:ind w:left="0" w:firstLine="709"/>
        <w:jc w:val="both"/>
        <w:rPr>
          <w:rFonts w:ascii="Times New Roman" w:hAnsi="Times New Roman" w:cs="Times New Roman"/>
          <w:sz w:val="24"/>
          <w:szCs w:val="24"/>
        </w:rPr>
      </w:pPr>
      <w:r w:rsidRPr="008F37E3">
        <w:rPr>
          <w:rFonts w:ascii="Times New Roman" w:hAnsi="Times New Roman" w:cs="Times New Roman"/>
          <w:sz w:val="24"/>
          <w:szCs w:val="24"/>
        </w:rPr>
        <w:t>Проработка деталей композиционного центра.</w:t>
      </w:r>
    </w:p>
    <w:p w:rsidR="004D7EE2" w:rsidRPr="008F37E3" w:rsidRDefault="004D7EE2" w:rsidP="004D7EE2">
      <w:pPr>
        <w:numPr>
          <w:ilvl w:val="0"/>
          <w:numId w:val="146"/>
        </w:numPr>
        <w:tabs>
          <w:tab w:val="clear" w:pos="720"/>
          <w:tab w:val="left" w:pos="426"/>
          <w:tab w:val="left" w:pos="851"/>
          <w:tab w:val="left" w:pos="993"/>
        </w:tabs>
        <w:spacing w:after="0" w:line="240" w:lineRule="auto"/>
        <w:ind w:left="0" w:firstLine="709"/>
        <w:jc w:val="both"/>
        <w:rPr>
          <w:rFonts w:ascii="Times New Roman" w:hAnsi="Times New Roman" w:cs="Times New Roman"/>
          <w:sz w:val="24"/>
          <w:szCs w:val="24"/>
        </w:rPr>
      </w:pPr>
      <w:r w:rsidRPr="008F37E3">
        <w:rPr>
          <w:rFonts w:ascii="Times New Roman" w:hAnsi="Times New Roman" w:cs="Times New Roman"/>
          <w:sz w:val="24"/>
          <w:szCs w:val="24"/>
        </w:rPr>
        <w:t>Передача больших тоновых и цветовых отношений.</w:t>
      </w:r>
    </w:p>
    <w:p w:rsidR="004D7EE2" w:rsidRPr="008F37E3" w:rsidRDefault="004D7EE2" w:rsidP="004D7EE2">
      <w:pPr>
        <w:numPr>
          <w:ilvl w:val="0"/>
          <w:numId w:val="146"/>
        </w:numPr>
        <w:tabs>
          <w:tab w:val="clear" w:pos="720"/>
          <w:tab w:val="left" w:pos="426"/>
          <w:tab w:val="left" w:pos="851"/>
          <w:tab w:val="left" w:pos="993"/>
        </w:tabs>
        <w:spacing w:after="0" w:line="240" w:lineRule="auto"/>
        <w:ind w:left="0" w:firstLine="709"/>
        <w:jc w:val="both"/>
        <w:rPr>
          <w:rFonts w:ascii="Times New Roman" w:hAnsi="Times New Roman" w:cs="Times New Roman"/>
          <w:sz w:val="24"/>
          <w:szCs w:val="24"/>
        </w:rPr>
      </w:pPr>
      <w:r w:rsidRPr="008F37E3">
        <w:rPr>
          <w:rFonts w:ascii="Times New Roman" w:hAnsi="Times New Roman" w:cs="Times New Roman"/>
          <w:sz w:val="24"/>
          <w:szCs w:val="24"/>
        </w:rPr>
        <w:t>Обобщенная моделировка объемной формы, выявление градаций светотени с учетом воздушной перспективы.</w:t>
      </w:r>
    </w:p>
    <w:p w:rsidR="004D7EE2" w:rsidRPr="008F37E3" w:rsidRDefault="004D7EE2" w:rsidP="004D7EE2">
      <w:pPr>
        <w:numPr>
          <w:ilvl w:val="0"/>
          <w:numId w:val="146"/>
        </w:numPr>
        <w:tabs>
          <w:tab w:val="clear" w:pos="720"/>
          <w:tab w:val="left" w:pos="426"/>
          <w:tab w:val="left" w:pos="851"/>
          <w:tab w:val="left" w:pos="993"/>
        </w:tabs>
        <w:spacing w:after="0" w:line="240" w:lineRule="auto"/>
        <w:ind w:left="0" w:firstLine="709"/>
        <w:jc w:val="both"/>
        <w:rPr>
          <w:rFonts w:ascii="Times New Roman" w:hAnsi="Times New Roman" w:cs="Times New Roman"/>
          <w:sz w:val="24"/>
          <w:szCs w:val="24"/>
        </w:rPr>
      </w:pPr>
      <w:r w:rsidRPr="008F37E3">
        <w:rPr>
          <w:rFonts w:ascii="Times New Roman" w:hAnsi="Times New Roman" w:cs="Times New Roman"/>
          <w:sz w:val="24"/>
          <w:szCs w:val="24"/>
        </w:rPr>
        <w:t xml:space="preserve">Подчинение всех частей изображения целому. </w:t>
      </w:r>
    </w:p>
    <w:p w:rsidR="004D7EE2" w:rsidRPr="008F37E3" w:rsidRDefault="004D7EE2" w:rsidP="004D7EE2">
      <w:pPr>
        <w:spacing w:after="0" w:line="240" w:lineRule="auto"/>
        <w:ind w:firstLine="709"/>
        <w:jc w:val="both"/>
        <w:rPr>
          <w:rFonts w:ascii="Times New Roman" w:hAnsi="Times New Roman" w:cs="Times New Roman"/>
          <w:sz w:val="24"/>
          <w:szCs w:val="24"/>
        </w:rPr>
      </w:pPr>
      <w:r w:rsidRPr="008F37E3">
        <w:rPr>
          <w:rFonts w:ascii="Times New Roman" w:hAnsi="Times New Roman" w:cs="Times New Roman"/>
          <w:sz w:val="24"/>
          <w:szCs w:val="24"/>
        </w:rPr>
        <w:t xml:space="preserve">Преподавателю рекомендуется как можно чаще проводить «мастер-классы» для </w:t>
      </w:r>
      <w:r>
        <w:rPr>
          <w:rFonts w:ascii="Times New Roman" w:hAnsi="Times New Roman" w:cs="Times New Roman"/>
          <w:sz w:val="24"/>
          <w:szCs w:val="24"/>
        </w:rPr>
        <w:t>об</w:t>
      </w:r>
      <w:r w:rsidRPr="008F37E3">
        <w:rPr>
          <w:rFonts w:ascii="Times New Roman" w:hAnsi="Times New Roman" w:cs="Times New Roman"/>
          <w:sz w:val="24"/>
          <w:szCs w:val="24"/>
        </w:rPr>
        <w:t>уча</w:t>
      </w:r>
      <w:r>
        <w:rPr>
          <w:rFonts w:ascii="Times New Roman" w:hAnsi="Times New Roman" w:cs="Times New Roman"/>
          <w:sz w:val="24"/>
          <w:szCs w:val="24"/>
        </w:rPr>
        <w:t>ю</w:t>
      </w:r>
      <w:r w:rsidRPr="008F37E3">
        <w:rPr>
          <w:rFonts w:ascii="Times New Roman" w:hAnsi="Times New Roman" w:cs="Times New Roman"/>
          <w:sz w:val="24"/>
          <w:szCs w:val="24"/>
        </w:rPr>
        <w:t xml:space="preserve">щихся. Для успешного изучения нового учебного материала желательно в конце занятий проводить обсуждение успехов и неудач в группе. </w:t>
      </w:r>
    </w:p>
    <w:p w:rsidR="004D7EE2" w:rsidRDefault="004D7EE2" w:rsidP="004D7EE2">
      <w:pPr>
        <w:spacing w:after="0" w:line="240" w:lineRule="auto"/>
        <w:rPr>
          <w:rFonts w:ascii="Times New Roman" w:hAnsi="Times New Roman" w:cs="Times New Roman"/>
          <w:b/>
          <w:sz w:val="24"/>
          <w:szCs w:val="24"/>
        </w:rPr>
      </w:pPr>
      <w:r w:rsidRPr="008F37E3">
        <w:rPr>
          <w:rFonts w:ascii="Times New Roman" w:hAnsi="Times New Roman" w:cs="Times New Roman"/>
          <w:b/>
          <w:sz w:val="24"/>
          <w:szCs w:val="24"/>
        </w:rPr>
        <w:t>Средства обучения</w:t>
      </w:r>
      <w:r>
        <w:rPr>
          <w:rFonts w:ascii="Times New Roman" w:hAnsi="Times New Roman" w:cs="Times New Roman"/>
          <w:b/>
          <w:sz w:val="24"/>
          <w:szCs w:val="24"/>
        </w:rPr>
        <w:t xml:space="preserve">: </w:t>
      </w:r>
    </w:p>
    <w:p w:rsidR="004D7EE2" w:rsidRPr="00292096" w:rsidRDefault="004D7EE2" w:rsidP="004D7EE2">
      <w:pPr>
        <w:spacing w:after="0" w:line="240" w:lineRule="auto"/>
        <w:rPr>
          <w:rFonts w:ascii="Times New Roman" w:hAnsi="Times New Roman" w:cs="Times New Roman"/>
        </w:rPr>
      </w:pPr>
      <w:r w:rsidRPr="00292096">
        <w:rPr>
          <w:rFonts w:ascii="Times New Roman" w:hAnsi="Times New Roman" w:cs="Times New Roman"/>
        </w:rPr>
        <w:t xml:space="preserve">- </w:t>
      </w:r>
      <w:r w:rsidRPr="00292096">
        <w:rPr>
          <w:rFonts w:ascii="Times New Roman" w:hAnsi="Times New Roman" w:cs="Times New Roman"/>
          <w:b/>
        </w:rPr>
        <w:t>материальные</w:t>
      </w:r>
      <w:r w:rsidRPr="00292096">
        <w:rPr>
          <w:rFonts w:ascii="Times New Roman" w:hAnsi="Times New Roman" w:cs="Times New Roman"/>
        </w:rPr>
        <w:t>: индивидуальные художественные принадлежности,  натюрмортный фонд;</w:t>
      </w:r>
    </w:p>
    <w:p w:rsidR="004D7EE2" w:rsidRPr="00292096" w:rsidRDefault="004D7EE2" w:rsidP="004D7EE2">
      <w:pPr>
        <w:pStyle w:val="c0c23c4"/>
        <w:shd w:val="clear" w:color="auto" w:fill="FFFFFF"/>
        <w:spacing w:before="0" w:after="0"/>
        <w:jc w:val="both"/>
      </w:pPr>
      <w:r w:rsidRPr="00292096">
        <w:t>-</w:t>
      </w:r>
      <w:r w:rsidRPr="00292096">
        <w:rPr>
          <w:b/>
        </w:rPr>
        <w:t xml:space="preserve"> наглядно – плоскостные: </w:t>
      </w:r>
      <w:r w:rsidRPr="00292096">
        <w:t xml:space="preserve">наглядные методические пособия, фонд работ </w:t>
      </w:r>
      <w:r w:rsidR="005222A1">
        <w:t>об</w:t>
      </w:r>
      <w:r w:rsidRPr="00292096">
        <w:t>уча</w:t>
      </w:r>
      <w:r w:rsidR="005222A1">
        <w:t>ю</w:t>
      </w:r>
      <w:r w:rsidRPr="00292096">
        <w:t>щихся, иллюстрации;</w:t>
      </w:r>
    </w:p>
    <w:p w:rsidR="004D7EE2" w:rsidRPr="008F37E3" w:rsidRDefault="004D7EE2" w:rsidP="004D7EE2">
      <w:pPr>
        <w:pStyle w:val="c0c23c4"/>
        <w:shd w:val="clear" w:color="auto" w:fill="FFFFFF"/>
        <w:spacing w:before="0" w:after="0"/>
        <w:jc w:val="both"/>
      </w:pPr>
      <w:r w:rsidRPr="008F37E3">
        <w:t>-</w:t>
      </w:r>
      <w:r w:rsidRPr="008F37E3">
        <w:rPr>
          <w:b/>
        </w:rPr>
        <w:t xml:space="preserve"> демонстрационные: </w:t>
      </w:r>
      <w:r w:rsidRPr="008F37E3">
        <w:t>муляжи, чучела птиц и животных, демонстрационные модели, натюрмортный фонд;</w:t>
      </w:r>
    </w:p>
    <w:p w:rsidR="004D7EE2" w:rsidRPr="008F37E3" w:rsidRDefault="004D7EE2" w:rsidP="004D7EE2">
      <w:pPr>
        <w:pStyle w:val="c0c23c4"/>
        <w:shd w:val="clear" w:color="auto" w:fill="FFFFFF"/>
        <w:spacing w:before="0" w:after="0"/>
        <w:jc w:val="both"/>
      </w:pPr>
      <w:r w:rsidRPr="008F37E3">
        <w:t>-</w:t>
      </w:r>
      <w:r w:rsidRPr="008F37E3">
        <w:rPr>
          <w:b/>
        </w:rPr>
        <w:t xml:space="preserve"> электронные образовательные ресурсы:</w:t>
      </w:r>
      <w:r w:rsidRPr="008F37E3">
        <w:t xml:space="preserve"> сетевые образовательные ресурсы;</w:t>
      </w:r>
    </w:p>
    <w:p w:rsidR="004D7EE2" w:rsidRPr="008F37E3" w:rsidRDefault="004D7EE2" w:rsidP="004D7EE2">
      <w:pPr>
        <w:pStyle w:val="c0c23c4"/>
        <w:shd w:val="clear" w:color="auto" w:fill="FFFFFF"/>
        <w:spacing w:before="0" w:after="0"/>
        <w:jc w:val="both"/>
      </w:pPr>
      <w:r w:rsidRPr="008F37E3">
        <w:t>-</w:t>
      </w:r>
      <w:r w:rsidRPr="008F37E3">
        <w:rPr>
          <w:b/>
        </w:rPr>
        <w:t xml:space="preserve"> аудиовизуальные: </w:t>
      </w:r>
      <w:r w:rsidRPr="008F37E3">
        <w:t>слайд-фильмы, видеофильмы, учебные кинофильмы, аудио-записи.</w:t>
      </w:r>
    </w:p>
    <w:p w:rsidR="00713412" w:rsidRDefault="00713412" w:rsidP="004D7EE2">
      <w:pPr>
        <w:spacing w:after="0" w:line="240" w:lineRule="auto"/>
        <w:jc w:val="center"/>
        <w:rPr>
          <w:rFonts w:ascii="Times New Roman" w:hAnsi="Times New Roman" w:cs="Times New Roman"/>
          <w:b/>
          <w:sz w:val="24"/>
          <w:szCs w:val="24"/>
        </w:rPr>
      </w:pPr>
    </w:p>
    <w:p w:rsidR="004D7EE2" w:rsidRPr="008F37E3" w:rsidRDefault="004D7EE2" w:rsidP="004D7EE2">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 xml:space="preserve"> </w:t>
      </w:r>
      <w:r w:rsidRPr="008F37E3">
        <w:rPr>
          <w:rFonts w:ascii="Times New Roman" w:hAnsi="Times New Roman" w:cs="Times New Roman"/>
          <w:b/>
          <w:sz w:val="24"/>
          <w:szCs w:val="24"/>
          <w:lang w:val="en-US"/>
        </w:rPr>
        <w:t>VI</w:t>
      </w:r>
      <w:r w:rsidRPr="008F37E3">
        <w:rPr>
          <w:rFonts w:ascii="Times New Roman" w:hAnsi="Times New Roman" w:cs="Times New Roman"/>
          <w:b/>
          <w:sz w:val="24"/>
          <w:szCs w:val="24"/>
        </w:rPr>
        <w:t>. СПИСОК ЛИТЕРАТУРЫ</w:t>
      </w:r>
    </w:p>
    <w:p w:rsidR="004D7EE2" w:rsidRPr="008F37E3" w:rsidRDefault="004D7EE2" w:rsidP="004D7EE2">
      <w:pPr>
        <w:spacing w:after="0" w:line="240" w:lineRule="auto"/>
        <w:jc w:val="center"/>
        <w:rPr>
          <w:rFonts w:ascii="Times New Roman" w:hAnsi="Times New Roman" w:cs="Times New Roman"/>
          <w:b/>
          <w:sz w:val="24"/>
          <w:szCs w:val="24"/>
        </w:rPr>
      </w:pPr>
    </w:p>
    <w:p w:rsidR="004D7EE2" w:rsidRPr="008F37E3" w:rsidRDefault="004D7EE2" w:rsidP="004D7EE2">
      <w:pPr>
        <w:spacing w:after="0" w:line="240" w:lineRule="auto"/>
        <w:ind w:firstLine="720"/>
        <w:jc w:val="center"/>
        <w:rPr>
          <w:rFonts w:ascii="Times New Roman" w:hAnsi="Times New Roman" w:cs="Times New Roman"/>
          <w:b/>
          <w:sz w:val="24"/>
          <w:szCs w:val="24"/>
        </w:rPr>
      </w:pPr>
      <w:r w:rsidRPr="008F37E3">
        <w:rPr>
          <w:rFonts w:ascii="Times New Roman" w:hAnsi="Times New Roman" w:cs="Times New Roman"/>
          <w:b/>
          <w:sz w:val="24"/>
          <w:szCs w:val="24"/>
        </w:rPr>
        <w:t>Методическая литература</w:t>
      </w:r>
    </w:p>
    <w:p w:rsidR="004D7EE2" w:rsidRPr="008F37E3" w:rsidRDefault="004D7EE2" w:rsidP="004D7EE2">
      <w:pPr>
        <w:numPr>
          <w:ilvl w:val="0"/>
          <w:numId w:val="144"/>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Беда Г.В.</w:t>
      </w:r>
      <w:r w:rsidRPr="008F37E3">
        <w:rPr>
          <w:rFonts w:ascii="Times New Roman" w:hAnsi="Times New Roman" w:cs="Times New Roman"/>
          <w:sz w:val="24"/>
          <w:szCs w:val="24"/>
        </w:rPr>
        <w:t xml:space="preserve"> Основы изобразительной грамоты. Рисунок. Живопись. Композиция.  М., 1981</w:t>
      </w:r>
      <w:r>
        <w:rPr>
          <w:rFonts w:ascii="Times New Roman" w:hAnsi="Times New Roman" w:cs="Times New Roman"/>
          <w:sz w:val="24"/>
          <w:szCs w:val="24"/>
        </w:rPr>
        <w:t>.</w:t>
      </w:r>
    </w:p>
    <w:p w:rsidR="004D7EE2" w:rsidRPr="008F37E3" w:rsidRDefault="004D7EE2" w:rsidP="004D7EE2">
      <w:pPr>
        <w:numPr>
          <w:ilvl w:val="0"/>
          <w:numId w:val="144"/>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Волков Н.Н.</w:t>
      </w:r>
      <w:r>
        <w:rPr>
          <w:rFonts w:ascii="Times New Roman" w:hAnsi="Times New Roman" w:cs="Times New Roman"/>
          <w:sz w:val="24"/>
          <w:szCs w:val="24"/>
        </w:rPr>
        <w:t xml:space="preserve"> Цвет в живописи. </w:t>
      </w:r>
      <w:r w:rsidRPr="008F37E3">
        <w:rPr>
          <w:rFonts w:ascii="Times New Roman" w:hAnsi="Times New Roman" w:cs="Times New Roman"/>
          <w:sz w:val="24"/>
          <w:szCs w:val="24"/>
        </w:rPr>
        <w:t xml:space="preserve"> М.: Искусство, 1985</w:t>
      </w:r>
      <w:r>
        <w:rPr>
          <w:rFonts w:ascii="Times New Roman" w:hAnsi="Times New Roman" w:cs="Times New Roman"/>
          <w:sz w:val="24"/>
          <w:szCs w:val="24"/>
        </w:rPr>
        <w:t>.</w:t>
      </w:r>
      <w:r w:rsidRPr="008F37E3">
        <w:rPr>
          <w:rFonts w:ascii="Times New Roman" w:hAnsi="Times New Roman" w:cs="Times New Roman"/>
          <w:sz w:val="24"/>
          <w:szCs w:val="24"/>
        </w:rPr>
        <w:t xml:space="preserve"> </w:t>
      </w:r>
    </w:p>
    <w:p w:rsidR="004D7EE2" w:rsidRPr="008F37E3" w:rsidRDefault="004D7EE2" w:rsidP="004D7EE2">
      <w:pPr>
        <w:numPr>
          <w:ilvl w:val="0"/>
          <w:numId w:val="144"/>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Кузин В.С.</w:t>
      </w:r>
      <w:r>
        <w:rPr>
          <w:rFonts w:ascii="Times New Roman" w:hAnsi="Times New Roman" w:cs="Times New Roman"/>
          <w:sz w:val="24"/>
          <w:szCs w:val="24"/>
        </w:rPr>
        <w:t xml:space="preserve"> Наброски и зарисовки.</w:t>
      </w:r>
      <w:r w:rsidRPr="008F37E3">
        <w:rPr>
          <w:rFonts w:ascii="Times New Roman" w:hAnsi="Times New Roman" w:cs="Times New Roman"/>
          <w:sz w:val="24"/>
          <w:szCs w:val="24"/>
        </w:rPr>
        <w:t xml:space="preserve"> М.,1981</w:t>
      </w:r>
      <w:r>
        <w:rPr>
          <w:rFonts w:ascii="Times New Roman" w:hAnsi="Times New Roman" w:cs="Times New Roman"/>
          <w:sz w:val="24"/>
          <w:szCs w:val="24"/>
        </w:rPr>
        <w:t>.</w:t>
      </w:r>
    </w:p>
    <w:p w:rsidR="004D7EE2" w:rsidRPr="008F37E3" w:rsidRDefault="004D7EE2" w:rsidP="004D7EE2">
      <w:pPr>
        <w:numPr>
          <w:ilvl w:val="0"/>
          <w:numId w:val="144"/>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Кузин В.С</w:t>
      </w:r>
      <w:r w:rsidRPr="008F37E3">
        <w:rPr>
          <w:rFonts w:ascii="Times New Roman" w:hAnsi="Times New Roman" w:cs="Times New Roman"/>
          <w:sz w:val="24"/>
          <w:szCs w:val="24"/>
        </w:rPr>
        <w:t>. Основы обучения изобразительному искусству</w:t>
      </w:r>
      <w:r>
        <w:rPr>
          <w:rFonts w:ascii="Times New Roman" w:hAnsi="Times New Roman" w:cs="Times New Roman"/>
          <w:sz w:val="24"/>
          <w:szCs w:val="24"/>
        </w:rPr>
        <w:t xml:space="preserve"> в общеобразовательной школе. </w:t>
      </w:r>
      <w:r w:rsidRPr="008F37E3">
        <w:rPr>
          <w:rFonts w:ascii="Times New Roman" w:hAnsi="Times New Roman" w:cs="Times New Roman"/>
          <w:sz w:val="24"/>
          <w:szCs w:val="24"/>
        </w:rPr>
        <w:t>М.Просвещение, 1992</w:t>
      </w:r>
      <w:r>
        <w:rPr>
          <w:rFonts w:ascii="Times New Roman" w:hAnsi="Times New Roman" w:cs="Times New Roman"/>
          <w:sz w:val="24"/>
          <w:szCs w:val="24"/>
        </w:rPr>
        <w:t>.</w:t>
      </w:r>
      <w:r w:rsidRPr="008F37E3">
        <w:rPr>
          <w:rFonts w:ascii="Times New Roman" w:hAnsi="Times New Roman" w:cs="Times New Roman"/>
          <w:sz w:val="24"/>
          <w:szCs w:val="24"/>
        </w:rPr>
        <w:t xml:space="preserve"> </w:t>
      </w:r>
    </w:p>
    <w:p w:rsidR="004D7EE2" w:rsidRPr="008F37E3" w:rsidRDefault="004D7EE2" w:rsidP="004D7EE2">
      <w:pPr>
        <w:numPr>
          <w:ilvl w:val="0"/>
          <w:numId w:val="144"/>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Маслов Н.Я</w:t>
      </w:r>
      <w:r>
        <w:rPr>
          <w:rFonts w:ascii="Times New Roman" w:hAnsi="Times New Roman" w:cs="Times New Roman"/>
          <w:sz w:val="24"/>
          <w:szCs w:val="24"/>
        </w:rPr>
        <w:t xml:space="preserve">. Пленэр. </w:t>
      </w:r>
      <w:r w:rsidRPr="008F37E3">
        <w:rPr>
          <w:rFonts w:ascii="Times New Roman" w:hAnsi="Times New Roman" w:cs="Times New Roman"/>
          <w:sz w:val="24"/>
          <w:szCs w:val="24"/>
        </w:rPr>
        <w:t>М.: Просвещение, 1984</w:t>
      </w:r>
      <w:r>
        <w:rPr>
          <w:rFonts w:ascii="Times New Roman" w:hAnsi="Times New Roman" w:cs="Times New Roman"/>
          <w:sz w:val="24"/>
          <w:szCs w:val="24"/>
        </w:rPr>
        <w:t>.</w:t>
      </w:r>
    </w:p>
    <w:p w:rsidR="004D7EE2" w:rsidRPr="008F37E3" w:rsidRDefault="004D7EE2" w:rsidP="004D7EE2">
      <w:pPr>
        <w:numPr>
          <w:ilvl w:val="0"/>
          <w:numId w:val="144"/>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Ростовцев Н.Н</w:t>
      </w:r>
      <w:r>
        <w:rPr>
          <w:rFonts w:ascii="Times New Roman" w:hAnsi="Times New Roman" w:cs="Times New Roman"/>
          <w:sz w:val="24"/>
          <w:szCs w:val="24"/>
        </w:rPr>
        <w:t xml:space="preserve">. Академический рисунок. </w:t>
      </w:r>
      <w:r w:rsidRPr="008F37E3">
        <w:rPr>
          <w:rFonts w:ascii="Times New Roman" w:hAnsi="Times New Roman" w:cs="Times New Roman"/>
          <w:sz w:val="24"/>
          <w:szCs w:val="24"/>
        </w:rPr>
        <w:t xml:space="preserve"> М: Просвещение, 1973</w:t>
      </w:r>
      <w:r>
        <w:rPr>
          <w:rFonts w:ascii="Times New Roman" w:hAnsi="Times New Roman" w:cs="Times New Roman"/>
          <w:sz w:val="24"/>
          <w:szCs w:val="24"/>
        </w:rPr>
        <w:t>.</w:t>
      </w:r>
    </w:p>
    <w:p w:rsidR="004D7EE2" w:rsidRPr="008F37E3" w:rsidRDefault="004D7EE2" w:rsidP="004D7EE2">
      <w:pPr>
        <w:numPr>
          <w:ilvl w:val="0"/>
          <w:numId w:val="144"/>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Смирнов Г.Б.,</w:t>
      </w:r>
      <w:r w:rsidRPr="008F37E3">
        <w:rPr>
          <w:rFonts w:ascii="Times New Roman" w:hAnsi="Times New Roman" w:cs="Times New Roman"/>
          <w:sz w:val="24"/>
          <w:szCs w:val="24"/>
        </w:rPr>
        <w:t xml:space="preserve"> Унковский А.А. Пленэр. Практика п</w:t>
      </w:r>
      <w:r>
        <w:rPr>
          <w:rFonts w:ascii="Times New Roman" w:hAnsi="Times New Roman" w:cs="Times New Roman"/>
          <w:sz w:val="24"/>
          <w:szCs w:val="24"/>
        </w:rPr>
        <w:t xml:space="preserve">о изобразительному искусству. </w:t>
      </w:r>
      <w:r w:rsidRPr="008F37E3">
        <w:rPr>
          <w:rFonts w:ascii="Times New Roman" w:hAnsi="Times New Roman" w:cs="Times New Roman"/>
          <w:sz w:val="24"/>
          <w:szCs w:val="24"/>
        </w:rPr>
        <w:t>М., 1981</w:t>
      </w:r>
      <w:r>
        <w:rPr>
          <w:rFonts w:ascii="Times New Roman" w:hAnsi="Times New Roman" w:cs="Times New Roman"/>
          <w:sz w:val="24"/>
          <w:szCs w:val="24"/>
        </w:rPr>
        <w:t>.</w:t>
      </w:r>
    </w:p>
    <w:p w:rsidR="004D7EE2" w:rsidRPr="008F37E3" w:rsidRDefault="004D7EE2" w:rsidP="004D7EE2">
      <w:pPr>
        <w:numPr>
          <w:ilvl w:val="0"/>
          <w:numId w:val="144"/>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Тютюнова Ю.М</w:t>
      </w:r>
      <w:r w:rsidRPr="008F37E3">
        <w:rPr>
          <w:rFonts w:ascii="Times New Roman" w:hAnsi="Times New Roman" w:cs="Times New Roman"/>
          <w:sz w:val="24"/>
          <w:szCs w:val="24"/>
        </w:rPr>
        <w:t>. Пленэ</w:t>
      </w:r>
      <w:r>
        <w:rPr>
          <w:rFonts w:ascii="Times New Roman" w:hAnsi="Times New Roman" w:cs="Times New Roman"/>
          <w:sz w:val="24"/>
          <w:szCs w:val="24"/>
        </w:rPr>
        <w:t>р: наброски, зарисовки, этюды.</w:t>
      </w:r>
      <w:r w:rsidRPr="008F37E3">
        <w:rPr>
          <w:rFonts w:ascii="Times New Roman" w:hAnsi="Times New Roman" w:cs="Times New Roman"/>
          <w:sz w:val="24"/>
          <w:szCs w:val="24"/>
        </w:rPr>
        <w:t xml:space="preserve"> М.: Академический Проект, 2012</w:t>
      </w:r>
      <w:r>
        <w:rPr>
          <w:rFonts w:ascii="Times New Roman" w:hAnsi="Times New Roman" w:cs="Times New Roman"/>
          <w:sz w:val="24"/>
          <w:szCs w:val="24"/>
        </w:rPr>
        <w:t>.</w:t>
      </w:r>
      <w:r w:rsidRPr="008F37E3">
        <w:rPr>
          <w:rFonts w:ascii="Times New Roman" w:hAnsi="Times New Roman" w:cs="Times New Roman"/>
          <w:sz w:val="24"/>
          <w:szCs w:val="24"/>
        </w:rPr>
        <w:t xml:space="preserve"> </w:t>
      </w:r>
    </w:p>
    <w:p w:rsidR="004D7EE2" w:rsidRPr="008F37E3" w:rsidRDefault="004D7EE2" w:rsidP="004D7EE2">
      <w:pPr>
        <w:numPr>
          <w:ilvl w:val="0"/>
          <w:numId w:val="144"/>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Барщ А.О</w:t>
      </w:r>
      <w:r w:rsidRPr="008F37E3">
        <w:rPr>
          <w:rFonts w:ascii="Times New Roman" w:hAnsi="Times New Roman" w:cs="Times New Roman"/>
          <w:sz w:val="24"/>
          <w:szCs w:val="24"/>
        </w:rPr>
        <w:t>. На</w:t>
      </w:r>
      <w:r>
        <w:rPr>
          <w:rFonts w:ascii="Times New Roman" w:hAnsi="Times New Roman" w:cs="Times New Roman"/>
          <w:sz w:val="24"/>
          <w:szCs w:val="24"/>
        </w:rPr>
        <w:t xml:space="preserve">броски и зарисовки. </w:t>
      </w:r>
      <w:r w:rsidRPr="008F37E3">
        <w:rPr>
          <w:rFonts w:ascii="Times New Roman" w:hAnsi="Times New Roman" w:cs="Times New Roman"/>
          <w:sz w:val="24"/>
          <w:szCs w:val="24"/>
        </w:rPr>
        <w:t xml:space="preserve"> М.: Искусство, 1970. </w:t>
      </w:r>
    </w:p>
    <w:p w:rsidR="004D7EE2" w:rsidRPr="008F37E3" w:rsidRDefault="004D7EE2" w:rsidP="004D7EE2">
      <w:pPr>
        <w:numPr>
          <w:ilvl w:val="0"/>
          <w:numId w:val="144"/>
        </w:numPr>
        <w:tabs>
          <w:tab w:val="left" w:pos="851"/>
          <w:tab w:val="left" w:pos="1134"/>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Игнатьев С.Е.</w:t>
      </w:r>
      <w:r w:rsidRPr="008F37E3">
        <w:rPr>
          <w:rFonts w:ascii="Times New Roman" w:hAnsi="Times New Roman" w:cs="Times New Roman"/>
          <w:sz w:val="24"/>
          <w:szCs w:val="24"/>
        </w:rPr>
        <w:t xml:space="preserve"> Наброски акварелью. // Юный художник: № 8, 1981</w:t>
      </w:r>
      <w:r>
        <w:rPr>
          <w:rFonts w:ascii="Times New Roman" w:hAnsi="Times New Roman" w:cs="Times New Roman"/>
          <w:sz w:val="24"/>
          <w:szCs w:val="24"/>
        </w:rPr>
        <w:t>.</w:t>
      </w:r>
      <w:r w:rsidRPr="008F37E3">
        <w:rPr>
          <w:rFonts w:ascii="Times New Roman" w:hAnsi="Times New Roman" w:cs="Times New Roman"/>
          <w:sz w:val="24"/>
          <w:szCs w:val="24"/>
        </w:rPr>
        <w:t xml:space="preserve">  </w:t>
      </w:r>
    </w:p>
    <w:p w:rsidR="004D7EE2" w:rsidRPr="008F37E3" w:rsidRDefault="004D7EE2" w:rsidP="004D7EE2">
      <w:pPr>
        <w:numPr>
          <w:ilvl w:val="0"/>
          <w:numId w:val="144"/>
        </w:numPr>
        <w:tabs>
          <w:tab w:val="left" w:pos="851"/>
          <w:tab w:val="left" w:pos="1134"/>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Кирцер Ю.М</w:t>
      </w:r>
      <w:r>
        <w:rPr>
          <w:rFonts w:ascii="Times New Roman" w:hAnsi="Times New Roman" w:cs="Times New Roman"/>
          <w:sz w:val="24"/>
          <w:szCs w:val="24"/>
        </w:rPr>
        <w:t xml:space="preserve">. Рисунок и живопись. </w:t>
      </w:r>
      <w:r w:rsidRPr="008F37E3">
        <w:rPr>
          <w:rFonts w:ascii="Times New Roman" w:hAnsi="Times New Roman" w:cs="Times New Roman"/>
          <w:sz w:val="24"/>
          <w:szCs w:val="24"/>
        </w:rPr>
        <w:t>М.: Высшая школа, 1992</w:t>
      </w:r>
      <w:r>
        <w:rPr>
          <w:rFonts w:ascii="Times New Roman" w:hAnsi="Times New Roman" w:cs="Times New Roman"/>
          <w:sz w:val="24"/>
          <w:szCs w:val="24"/>
        </w:rPr>
        <w:t>.</w:t>
      </w:r>
      <w:r w:rsidRPr="008F37E3">
        <w:rPr>
          <w:rFonts w:ascii="Times New Roman" w:hAnsi="Times New Roman" w:cs="Times New Roman"/>
          <w:sz w:val="24"/>
          <w:szCs w:val="24"/>
        </w:rPr>
        <w:t xml:space="preserve"> </w:t>
      </w:r>
    </w:p>
    <w:p w:rsidR="004D7EE2" w:rsidRPr="008F37E3" w:rsidRDefault="004D7EE2" w:rsidP="004D7EE2">
      <w:pPr>
        <w:numPr>
          <w:ilvl w:val="0"/>
          <w:numId w:val="144"/>
        </w:numPr>
        <w:tabs>
          <w:tab w:val="left" w:pos="851"/>
          <w:tab w:val="left" w:pos="1134"/>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Шорохов Е.В</w:t>
      </w:r>
      <w:r>
        <w:rPr>
          <w:rFonts w:ascii="Times New Roman" w:hAnsi="Times New Roman" w:cs="Times New Roman"/>
          <w:sz w:val="24"/>
          <w:szCs w:val="24"/>
        </w:rPr>
        <w:t xml:space="preserve">. Композиция. </w:t>
      </w:r>
      <w:r w:rsidRPr="008F37E3">
        <w:rPr>
          <w:rFonts w:ascii="Times New Roman" w:hAnsi="Times New Roman" w:cs="Times New Roman"/>
          <w:sz w:val="24"/>
          <w:szCs w:val="24"/>
        </w:rPr>
        <w:t xml:space="preserve"> М.: Просвещение, 1986</w:t>
      </w:r>
      <w:r>
        <w:rPr>
          <w:rFonts w:ascii="Times New Roman" w:hAnsi="Times New Roman" w:cs="Times New Roman"/>
          <w:sz w:val="24"/>
          <w:szCs w:val="24"/>
        </w:rPr>
        <w:t>.</w:t>
      </w:r>
    </w:p>
    <w:p w:rsidR="004D7EE2" w:rsidRPr="008F37E3" w:rsidRDefault="004D7EE2" w:rsidP="004D7EE2">
      <w:pPr>
        <w:tabs>
          <w:tab w:val="left" w:pos="851"/>
          <w:tab w:val="left" w:pos="1134"/>
        </w:tabs>
        <w:spacing w:after="0" w:line="240" w:lineRule="auto"/>
        <w:ind w:left="709"/>
        <w:jc w:val="both"/>
        <w:rPr>
          <w:rFonts w:ascii="Times New Roman" w:hAnsi="Times New Roman" w:cs="Times New Roman"/>
          <w:sz w:val="24"/>
          <w:szCs w:val="24"/>
        </w:rPr>
      </w:pPr>
    </w:p>
    <w:p w:rsidR="004D7EE2" w:rsidRPr="008F37E3" w:rsidRDefault="004D7EE2" w:rsidP="004D7EE2">
      <w:pPr>
        <w:spacing w:after="0" w:line="240" w:lineRule="auto"/>
        <w:jc w:val="center"/>
        <w:rPr>
          <w:rFonts w:ascii="Times New Roman" w:hAnsi="Times New Roman" w:cs="Times New Roman"/>
          <w:b/>
          <w:sz w:val="24"/>
          <w:szCs w:val="24"/>
        </w:rPr>
      </w:pPr>
      <w:r w:rsidRPr="008F37E3">
        <w:rPr>
          <w:rFonts w:ascii="Times New Roman" w:hAnsi="Times New Roman" w:cs="Times New Roman"/>
          <w:b/>
          <w:sz w:val="24"/>
          <w:szCs w:val="24"/>
        </w:rPr>
        <w:t>Учебная литература</w:t>
      </w:r>
    </w:p>
    <w:p w:rsidR="004D7EE2" w:rsidRPr="008F37E3" w:rsidRDefault="004D7EE2" w:rsidP="004D7EE2">
      <w:pPr>
        <w:numPr>
          <w:ilvl w:val="0"/>
          <w:numId w:val="145"/>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Бесчастнов Н.П</w:t>
      </w:r>
      <w:r w:rsidRPr="008F37E3">
        <w:rPr>
          <w:rFonts w:ascii="Times New Roman" w:hAnsi="Times New Roman" w:cs="Times New Roman"/>
          <w:sz w:val="24"/>
          <w:szCs w:val="24"/>
        </w:rPr>
        <w:t>. Графика пейзажа.  М.: Гуманит. изд. центр ВЛАДОС, 2008</w:t>
      </w:r>
      <w:r>
        <w:rPr>
          <w:rFonts w:ascii="Times New Roman" w:hAnsi="Times New Roman" w:cs="Times New Roman"/>
          <w:sz w:val="24"/>
          <w:szCs w:val="24"/>
        </w:rPr>
        <w:t>.</w:t>
      </w:r>
      <w:r w:rsidRPr="008F37E3">
        <w:rPr>
          <w:rFonts w:ascii="Times New Roman" w:hAnsi="Times New Roman" w:cs="Times New Roman"/>
          <w:sz w:val="24"/>
          <w:szCs w:val="24"/>
        </w:rPr>
        <w:t xml:space="preserve"> </w:t>
      </w:r>
    </w:p>
    <w:p w:rsidR="004D7EE2" w:rsidRPr="008F37E3" w:rsidRDefault="004D7EE2" w:rsidP="004D7EE2">
      <w:pPr>
        <w:numPr>
          <w:ilvl w:val="0"/>
          <w:numId w:val="145"/>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Луковенко Б.А</w:t>
      </w:r>
      <w:r w:rsidRPr="008F37E3">
        <w:rPr>
          <w:rFonts w:ascii="Times New Roman" w:hAnsi="Times New Roman" w:cs="Times New Roman"/>
          <w:sz w:val="24"/>
          <w:szCs w:val="24"/>
        </w:rPr>
        <w:t>. Рисунок пером.   М.: Просвещение, 2000</w:t>
      </w:r>
      <w:r>
        <w:rPr>
          <w:rFonts w:ascii="Times New Roman" w:hAnsi="Times New Roman" w:cs="Times New Roman"/>
          <w:sz w:val="24"/>
          <w:szCs w:val="24"/>
        </w:rPr>
        <w:t>.</w:t>
      </w:r>
      <w:r w:rsidRPr="008F37E3">
        <w:rPr>
          <w:rFonts w:ascii="Times New Roman" w:hAnsi="Times New Roman" w:cs="Times New Roman"/>
          <w:sz w:val="24"/>
          <w:szCs w:val="24"/>
        </w:rPr>
        <w:t xml:space="preserve"> </w:t>
      </w:r>
    </w:p>
    <w:p w:rsidR="004D7EE2" w:rsidRPr="008F37E3" w:rsidRDefault="004D7EE2" w:rsidP="004D7EE2">
      <w:pPr>
        <w:numPr>
          <w:ilvl w:val="0"/>
          <w:numId w:val="145"/>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Сокольникова Н.М</w:t>
      </w:r>
      <w:r w:rsidRPr="008F37E3">
        <w:rPr>
          <w:rFonts w:ascii="Times New Roman" w:hAnsi="Times New Roman" w:cs="Times New Roman"/>
          <w:sz w:val="24"/>
          <w:szCs w:val="24"/>
        </w:rPr>
        <w:t>. Основы композиции.  Обнинск: Титул,  1996</w:t>
      </w:r>
      <w:r>
        <w:rPr>
          <w:rFonts w:ascii="Times New Roman" w:hAnsi="Times New Roman" w:cs="Times New Roman"/>
          <w:sz w:val="24"/>
          <w:szCs w:val="24"/>
        </w:rPr>
        <w:t>.</w:t>
      </w:r>
      <w:r w:rsidRPr="008F37E3">
        <w:rPr>
          <w:rFonts w:ascii="Times New Roman" w:hAnsi="Times New Roman" w:cs="Times New Roman"/>
          <w:sz w:val="24"/>
          <w:szCs w:val="24"/>
        </w:rPr>
        <w:t xml:space="preserve">  </w:t>
      </w:r>
    </w:p>
    <w:p w:rsidR="004D7EE2" w:rsidRPr="008F37E3" w:rsidRDefault="004D7EE2" w:rsidP="004D7EE2">
      <w:pPr>
        <w:numPr>
          <w:ilvl w:val="0"/>
          <w:numId w:val="145"/>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Сокольникова Н.М</w:t>
      </w:r>
      <w:r w:rsidRPr="008F37E3">
        <w:rPr>
          <w:rFonts w:ascii="Times New Roman" w:hAnsi="Times New Roman" w:cs="Times New Roman"/>
          <w:sz w:val="24"/>
          <w:szCs w:val="24"/>
        </w:rPr>
        <w:t>. Основы рисунка.  Обнинск: Титул,  1998</w:t>
      </w:r>
      <w:r>
        <w:rPr>
          <w:rFonts w:ascii="Times New Roman" w:hAnsi="Times New Roman" w:cs="Times New Roman"/>
          <w:sz w:val="24"/>
          <w:szCs w:val="24"/>
        </w:rPr>
        <w:t>.</w:t>
      </w:r>
    </w:p>
    <w:p w:rsidR="004D7EE2" w:rsidRPr="008F37E3" w:rsidRDefault="004D7EE2" w:rsidP="004D7EE2">
      <w:pPr>
        <w:numPr>
          <w:ilvl w:val="0"/>
          <w:numId w:val="145"/>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Сокольникова Н.М</w:t>
      </w:r>
      <w:r w:rsidRPr="008F37E3">
        <w:rPr>
          <w:rFonts w:ascii="Times New Roman" w:hAnsi="Times New Roman" w:cs="Times New Roman"/>
          <w:sz w:val="24"/>
          <w:szCs w:val="24"/>
        </w:rPr>
        <w:t>. Изобразительное искусство. Часть 2. Основы живописи. – Обнинск: Титул,  1996</w:t>
      </w:r>
      <w:r>
        <w:rPr>
          <w:rFonts w:ascii="Times New Roman" w:hAnsi="Times New Roman" w:cs="Times New Roman"/>
          <w:sz w:val="24"/>
          <w:szCs w:val="24"/>
        </w:rPr>
        <w:t>.</w:t>
      </w:r>
      <w:r w:rsidRPr="008F37E3">
        <w:rPr>
          <w:rFonts w:ascii="Times New Roman" w:hAnsi="Times New Roman" w:cs="Times New Roman"/>
          <w:sz w:val="24"/>
          <w:szCs w:val="24"/>
        </w:rPr>
        <w:t xml:space="preserve"> </w:t>
      </w:r>
    </w:p>
    <w:p w:rsidR="004D7EE2" w:rsidRPr="008F37E3" w:rsidRDefault="004D7EE2" w:rsidP="004D7EE2">
      <w:pPr>
        <w:numPr>
          <w:ilvl w:val="0"/>
          <w:numId w:val="145"/>
        </w:numPr>
        <w:tabs>
          <w:tab w:val="left" w:pos="993"/>
        </w:tabs>
        <w:spacing w:after="0" w:line="240" w:lineRule="auto"/>
        <w:ind w:left="0" w:firstLine="709"/>
        <w:jc w:val="both"/>
        <w:rPr>
          <w:rFonts w:ascii="Times New Roman" w:hAnsi="Times New Roman" w:cs="Times New Roman"/>
          <w:sz w:val="24"/>
          <w:szCs w:val="24"/>
        </w:rPr>
      </w:pPr>
      <w:r w:rsidRPr="00225645">
        <w:rPr>
          <w:rFonts w:ascii="Times New Roman" w:hAnsi="Times New Roman" w:cs="Times New Roman"/>
          <w:i/>
          <w:sz w:val="24"/>
          <w:szCs w:val="24"/>
        </w:rPr>
        <w:t>Терентьев А.Е</w:t>
      </w:r>
      <w:r w:rsidRPr="008F37E3">
        <w:rPr>
          <w:rFonts w:ascii="Times New Roman" w:hAnsi="Times New Roman" w:cs="Times New Roman"/>
          <w:sz w:val="24"/>
          <w:szCs w:val="24"/>
        </w:rPr>
        <w:t>. Изображение животных и птиц средствами рисунка и живописи.  М: Просвещение, 1980</w:t>
      </w:r>
      <w:r>
        <w:rPr>
          <w:rFonts w:ascii="Times New Roman" w:hAnsi="Times New Roman" w:cs="Times New Roman"/>
          <w:sz w:val="24"/>
          <w:szCs w:val="24"/>
        </w:rPr>
        <w:t>.</w:t>
      </w:r>
    </w:p>
    <w:p w:rsidR="004D7EE2" w:rsidRDefault="004D7EE2" w:rsidP="004D7EE2">
      <w:pPr>
        <w:spacing w:after="0" w:line="240" w:lineRule="auto"/>
        <w:jc w:val="center"/>
        <w:rPr>
          <w:rFonts w:ascii="Times New Roman" w:hAnsi="Times New Roman" w:cs="Times New Roman"/>
          <w:sz w:val="24"/>
          <w:szCs w:val="24"/>
        </w:rPr>
      </w:pPr>
    </w:p>
    <w:p w:rsidR="004D7EE2" w:rsidRDefault="004D7EE2" w:rsidP="004D7EE2">
      <w:pPr>
        <w:spacing w:after="0" w:line="240" w:lineRule="auto"/>
        <w:jc w:val="center"/>
        <w:rPr>
          <w:rFonts w:ascii="Times New Roman" w:hAnsi="Times New Roman" w:cs="Times New Roman"/>
          <w:sz w:val="24"/>
          <w:szCs w:val="24"/>
        </w:rPr>
      </w:pPr>
    </w:p>
    <w:p w:rsidR="004D7EE2" w:rsidRDefault="004D7EE2" w:rsidP="004D7EE2">
      <w:pPr>
        <w:spacing w:after="0" w:line="240" w:lineRule="auto"/>
        <w:jc w:val="center"/>
        <w:rPr>
          <w:rFonts w:ascii="Times New Roman" w:hAnsi="Times New Roman" w:cs="Times New Roman"/>
          <w:sz w:val="24"/>
          <w:szCs w:val="24"/>
        </w:rPr>
      </w:pPr>
    </w:p>
    <w:p w:rsidR="004D7EE2" w:rsidRDefault="004D7EE2" w:rsidP="004D7EE2">
      <w:pPr>
        <w:spacing w:after="0" w:line="240" w:lineRule="auto"/>
        <w:jc w:val="center"/>
        <w:rPr>
          <w:rFonts w:ascii="Times New Roman" w:hAnsi="Times New Roman" w:cs="Times New Roman"/>
          <w:sz w:val="24"/>
          <w:szCs w:val="24"/>
        </w:rPr>
      </w:pPr>
    </w:p>
    <w:p w:rsidR="004D7EE2" w:rsidRDefault="004D7EE2" w:rsidP="004D7EE2">
      <w:pPr>
        <w:spacing w:after="0" w:line="240" w:lineRule="auto"/>
        <w:jc w:val="center"/>
        <w:rPr>
          <w:rFonts w:ascii="Times New Roman" w:hAnsi="Times New Roman" w:cs="Times New Roman"/>
          <w:sz w:val="24"/>
          <w:szCs w:val="24"/>
        </w:rPr>
      </w:pPr>
    </w:p>
    <w:p w:rsidR="004D7EE2" w:rsidRDefault="004D7EE2" w:rsidP="004D7EE2">
      <w:pPr>
        <w:spacing w:after="0" w:line="240" w:lineRule="auto"/>
        <w:jc w:val="center"/>
        <w:rPr>
          <w:rFonts w:ascii="Times New Roman" w:hAnsi="Times New Roman" w:cs="Times New Roman"/>
          <w:sz w:val="24"/>
          <w:szCs w:val="24"/>
        </w:rPr>
      </w:pPr>
    </w:p>
    <w:p w:rsidR="004D7EE2" w:rsidRDefault="004D7EE2" w:rsidP="004D7EE2">
      <w:pPr>
        <w:spacing w:after="0" w:line="240" w:lineRule="auto"/>
        <w:jc w:val="center"/>
        <w:rPr>
          <w:rFonts w:ascii="Times New Roman" w:hAnsi="Times New Roman" w:cs="Times New Roman"/>
          <w:sz w:val="24"/>
          <w:szCs w:val="24"/>
        </w:rPr>
      </w:pPr>
    </w:p>
    <w:p w:rsidR="00F447CA" w:rsidRDefault="00F447CA" w:rsidP="00D51333">
      <w:pPr>
        <w:shd w:val="clear" w:color="auto" w:fill="FFFFFF"/>
        <w:tabs>
          <w:tab w:val="left" w:pos="2552"/>
        </w:tabs>
        <w:jc w:val="center"/>
        <w:rPr>
          <w:rFonts w:ascii="Times New Roman" w:hAnsi="Times New Roman" w:cs="Times New Roman"/>
          <w:sz w:val="24"/>
          <w:szCs w:val="24"/>
        </w:rPr>
      </w:pPr>
      <w:r>
        <w:rPr>
          <w:rFonts w:ascii="Times New Roman" w:hAnsi="Times New Roman" w:cs="Times New Roman"/>
          <w:sz w:val="24"/>
          <w:szCs w:val="24"/>
        </w:rPr>
        <w:t>ДОПОЛНИТЕЛЬНАЯ ПРЕДПРОФЕССИОНАЛЬНАЯ ПРОГРАММА В ОБЛАСТИ</w:t>
      </w:r>
      <w:r w:rsidR="00D51333">
        <w:rPr>
          <w:rFonts w:ascii="Times New Roman" w:hAnsi="Times New Roman" w:cs="Times New Roman"/>
          <w:sz w:val="24"/>
          <w:szCs w:val="24"/>
        </w:rPr>
        <w:t xml:space="preserve"> </w:t>
      </w:r>
      <w:r>
        <w:rPr>
          <w:rFonts w:ascii="Times New Roman" w:hAnsi="Times New Roman" w:cs="Times New Roman"/>
          <w:sz w:val="24"/>
          <w:szCs w:val="24"/>
        </w:rPr>
        <w:t>ИЗОБРАЗИТЕЛЬНОГО ИСКУССТВА</w:t>
      </w:r>
    </w:p>
    <w:p w:rsidR="00F447CA" w:rsidRDefault="00F447CA" w:rsidP="00F447CA">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sz w:val="24"/>
          <w:szCs w:val="24"/>
        </w:rPr>
        <w:t>ЖИВОПИСЬ</w:t>
      </w:r>
      <w:r>
        <w:rPr>
          <w:rFonts w:ascii="Times New Roman" w:hAnsi="Times New Roman" w:cs="Times New Roman"/>
          <w:b/>
          <w:bCs/>
          <w:sz w:val="24"/>
          <w:szCs w:val="24"/>
        </w:rPr>
        <w:t>»</w:t>
      </w:r>
    </w:p>
    <w:p w:rsidR="00F447CA" w:rsidRDefault="00F447CA" w:rsidP="00F447CA">
      <w:pPr>
        <w:shd w:val="clear" w:color="auto" w:fill="FFFFFF"/>
        <w:jc w:val="center"/>
        <w:rPr>
          <w:rFonts w:ascii="Times New Roman" w:hAnsi="Times New Roman" w:cs="Times New Roman"/>
          <w:b/>
          <w:bCs/>
          <w:sz w:val="24"/>
          <w:szCs w:val="24"/>
        </w:rPr>
      </w:pPr>
    </w:p>
    <w:p w:rsidR="00F447CA" w:rsidRDefault="00F447CA" w:rsidP="00F447CA">
      <w:pPr>
        <w:shd w:val="clear" w:color="auto" w:fill="FFFFFF"/>
        <w:jc w:val="center"/>
        <w:rPr>
          <w:rFonts w:ascii="Times New Roman" w:hAnsi="Times New Roman" w:cs="Times New Roman"/>
          <w:b/>
          <w:bCs/>
          <w:sz w:val="24"/>
          <w:szCs w:val="24"/>
        </w:rPr>
      </w:pPr>
    </w:p>
    <w:p w:rsidR="00F447CA" w:rsidRDefault="00F447CA" w:rsidP="00F447CA">
      <w:pPr>
        <w:shd w:val="clear" w:color="auto" w:fill="FFFFFF"/>
        <w:jc w:val="center"/>
        <w:rPr>
          <w:rFonts w:ascii="Times New Roman" w:hAnsi="Times New Roman" w:cs="Times New Roman"/>
          <w:sz w:val="24"/>
          <w:szCs w:val="24"/>
        </w:rPr>
      </w:pPr>
      <w:r>
        <w:rPr>
          <w:rFonts w:ascii="Times New Roman" w:hAnsi="Times New Roman" w:cs="Times New Roman"/>
          <w:sz w:val="24"/>
          <w:szCs w:val="24"/>
        </w:rPr>
        <w:t xml:space="preserve">Предметная область </w:t>
      </w:r>
      <w:r>
        <w:rPr>
          <w:rFonts w:ascii="Times New Roman" w:hAnsi="Times New Roman" w:cs="Times New Roman"/>
          <w:b/>
          <w:bCs/>
          <w:sz w:val="24"/>
          <w:szCs w:val="24"/>
        </w:rPr>
        <w:t xml:space="preserve">ПО.03. </w:t>
      </w:r>
      <w:r>
        <w:rPr>
          <w:rFonts w:ascii="Times New Roman" w:hAnsi="Times New Roman" w:cs="Times New Roman"/>
          <w:bCs/>
          <w:sz w:val="24"/>
          <w:szCs w:val="24"/>
        </w:rPr>
        <w:t>ХУДОЖЕСТВЕННОЕ ТВОРЧЕСТВО</w:t>
      </w:r>
    </w:p>
    <w:p w:rsidR="00F447CA" w:rsidRDefault="00F447CA" w:rsidP="00F447CA">
      <w:pPr>
        <w:shd w:val="clear" w:color="auto" w:fill="FFFFFF"/>
        <w:jc w:val="center"/>
        <w:rPr>
          <w:rFonts w:ascii="Times New Roman" w:hAnsi="Times New Roman" w:cs="Times New Roman"/>
          <w:color w:val="FF0000"/>
          <w:sz w:val="24"/>
          <w:szCs w:val="24"/>
        </w:rPr>
      </w:pPr>
      <w:r>
        <w:rPr>
          <w:rFonts w:ascii="Times New Roman" w:hAnsi="Times New Roman" w:cs="Times New Roman"/>
          <w:sz w:val="24"/>
          <w:szCs w:val="24"/>
        </w:rPr>
        <w:t xml:space="preserve">рабочая программа по учебному предмету </w:t>
      </w:r>
      <w:r>
        <w:rPr>
          <w:rFonts w:ascii="Times New Roman" w:hAnsi="Times New Roman" w:cs="Times New Roman"/>
          <w:b/>
          <w:sz w:val="24"/>
          <w:szCs w:val="24"/>
        </w:rPr>
        <w:t>ВО.01.</w:t>
      </w:r>
    </w:p>
    <w:p w:rsidR="00F447CA" w:rsidRDefault="00F447CA" w:rsidP="00F447CA">
      <w:pPr>
        <w:shd w:val="clear" w:color="auto" w:fill="FFFFFF"/>
        <w:ind w:hanging="989"/>
        <w:jc w:val="center"/>
        <w:rPr>
          <w:rFonts w:ascii="Times New Roman" w:hAnsi="Times New Roman" w:cs="Times New Roman"/>
          <w:b/>
          <w:sz w:val="24"/>
          <w:szCs w:val="24"/>
        </w:rPr>
      </w:pPr>
    </w:p>
    <w:p w:rsidR="00F447CA" w:rsidRDefault="00F447CA" w:rsidP="00F447CA">
      <w:pPr>
        <w:shd w:val="clear" w:color="auto" w:fill="FFFFFF"/>
        <w:ind w:hanging="989"/>
        <w:jc w:val="center"/>
        <w:rPr>
          <w:rFonts w:ascii="Times New Roman" w:hAnsi="Times New Roman" w:cs="Times New Roman"/>
          <w:b/>
          <w:sz w:val="24"/>
          <w:szCs w:val="24"/>
        </w:rPr>
      </w:pPr>
    </w:p>
    <w:p w:rsidR="00F447CA" w:rsidRDefault="00F447CA" w:rsidP="00F447CA">
      <w:pPr>
        <w:jc w:val="center"/>
        <w:rPr>
          <w:rFonts w:ascii="Times New Roman" w:hAnsi="Times New Roman" w:cs="Times New Roman"/>
          <w:b/>
          <w:sz w:val="28"/>
          <w:szCs w:val="28"/>
        </w:rPr>
      </w:pPr>
      <w:r>
        <w:rPr>
          <w:rFonts w:ascii="Times New Roman" w:hAnsi="Times New Roman" w:cs="Times New Roman"/>
          <w:b/>
          <w:sz w:val="28"/>
          <w:szCs w:val="28"/>
        </w:rPr>
        <w:t>ОСНОВЫ ДИЗАЙН - ПРОЕКТИРОВАНИЯ</w:t>
      </w:r>
    </w:p>
    <w:p w:rsidR="00F447CA" w:rsidRDefault="00F447CA" w:rsidP="00F447CA">
      <w:pPr>
        <w:shd w:val="clear" w:color="auto" w:fill="FFFFFF"/>
        <w:ind w:hanging="989"/>
        <w:jc w:val="center"/>
      </w:pPr>
    </w:p>
    <w:p w:rsidR="00F447CA" w:rsidRDefault="00F447CA" w:rsidP="00F447CA">
      <w:pPr>
        <w:spacing w:after="0" w:line="240" w:lineRule="auto"/>
        <w:jc w:val="center"/>
        <w:rPr>
          <w:rFonts w:ascii="Times New Roman" w:hAnsi="Times New Roman" w:cs="Times New Roman"/>
          <w:b/>
          <w:spacing w:val="-2"/>
          <w:sz w:val="24"/>
          <w:szCs w:val="24"/>
        </w:rPr>
      </w:pPr>
    </w:p>
    <w:p w:rsidR="00F447CA" w:rsidRDefault="00F447CA" w:rsidP="00F447CA">
      <w:pPr>
        <w:spacing w:after="0" w:line="240" w:lineRule="auto"/>
        <w:jc w:val="center"/>
        <w:rPr>
          <w:rFonts w:ascii="Times New Roman" w:hAnsi="Times New Roman" w:cs="Times New Roman"/>
          <w:b/>
          <w:spacing w:val="-2"/>
          <w:sz w:val="24"/>
          <w:szCs w:val="24"/>
        </w:rPr>
      </w:pPr>
    </w:p>
    <w:p w:rsidR="00F447CA" w:rsidRDefault="00F447CA" w:rsidP="00F447CA">
      <w:pPr>
        <w:spacing w:after="0" w:line="240" w:lineRule="auto"/>
        <w:jc w:val="center"/>
        <w:rPr>
          <w:rFonts w:ascii="Times New Roman" w:hAnsi="Times New Roman" w:cs="Times New Roman"/>
          <w:b/>
          <w:spacing w:val="-2"/>
          <w:sz w:val="24"/>
          <w:szCs w:val="24"/>
        </w:rPr>
      </w:pPr>
    </w:p>
    <w:p w:rsidR="00F447CA" w:rsidRDefault="00F447CA" w:rsidP="00F447CA">
      <w:pPr>
        <w:spacing w:after="0" w:line="240" w:lineRule="auto"/>
        <w:jc w:val="center"/>
        <w:rPr>
          <w:rFonts w:ascii="Times New Roman" w:hAnsi="Times New Roman" w:cs="Times New Roman"/>
          <w:b/>
          <w:spacing w:val="-2"/>
          <w:sz w:val="24"/>
          <w:szCs w:val="24"/>
        </w:rPr>
      </w:pPr>
    </w:p>
    <w:p w:rsidR="00114F78" w:rsidRDefault="00114F78" w:rsidP="00F447CA">
      <w:pPr>
        <w:spacing w:after="0" w:line="240" w:lineRule="auto"/>
        <w:jc w:val="center"/>
        <w:rPr>
          <w:rFonts w:ascii="Times New Roman" w:hAnsi="Times New Roman" w:cs="Times New Roman"/>
          <w:b/>
          <w:spacing w:val="-2"/>
          <w:sz w:val="24"/>
          <w:szCs w:val="24"/>
        </w:rPr>
      </w:pPr>
    </w:p>
    <w:p w:rsidR="00114F78" w:rsidRDefault="00114F78" w:rsidP="00F447CA">
      <w:pPr>
        <w:spacing w:after="0" w:line="240" w:lineRule="auto"/>
        <w:jc w:val="center"/>
        <w:rPr>
          <w:rFonts w:ascii="Times New Roman" w:hAnsi="Times New Roman" w:cs="Times New Roman"/>
          <w:b/>
          <w:spacing w:val="-2"/>
          <w:sz w:val="24"/>
          <w:szCs w:val="24"/>
        </w:rPr>
      </w:pPr>
    </w:p>
    <w:p w:rsidR="00114F78" w:rsidRDefault="00114F78" w:rsidP="00F447CA">
      <w:pPr>
        <w:spacing w:after="0" w:line="240" w:lineRule="auto"/>
        <w:jc w:val="center"/>
        <w:rPr>
          <w:rFonts w:ascii="Times New Roman" w:hAnsi="Times New Roman" w:cs="Times New Roman"/>
          <w:b/>
          <w:spacing w:val="-2"/>
          <w:sz w:val="24"/>
          <w:szCs w:val="24"/>
        </w:rPr>
      </w:pPr>
    </w:p>
    <w:p w:rsidR="00F447CA" w:rsidRDefault="00F447CA" w:rsidP="00F447CA">
      <w:pPr>
        <w:spacing w:after="0" w:line="240" w:lineRule="auto"/>
        <w:jc w:val="center"/>
        <w:rPr>
          <w:rFonts w:ascii="Times New Roman" w:hAnsi="Times New Roman" w:cs="Times New Roman"/>
          <w:b/>
          <w:spacing w:val="-2"/>
          <w:sz w:val="24"/>
          <w:szCs w:val="24"/>
        </w:rPr>
      </w:pPr>
    </w:p>
    <w:p w:rsidR="00D51333" w:rsidRDefault="00D51333" w:rsidP="00F447CA">
      <w:pPr>
        <w:spacing w:after="0" w:line="240" w:lineRule="auto"/>
        <w:jc w:val="center"/>
        <w:rPr>
          <w:rFonts w:ascii="Times New Roman" w:hAnsi="Times New Roman" w:cs="Times New Roman"/>
          <w:b/>
          <w:spacing w:val="-2"/>
          <w:sz w:val="24"/>
          <w:szCs w:val="24"/>
        </w:rPr>
      </w:pPr>
    </w:p>
    <w:p w:rsidR="00F447CA" w:rsidRDefault="00F447CA" w:rsidP="00F447CA">
      <w:pPr>
        <w:spacing w:after="0" w:line="240" w:lineRule="auto"/>
        <w:jc w:val="center"/>
        <w:rPr>
          <w:rFonts w:ascii="Times New Roman" w:hAnsi="Times New Roman" w:cs="Times New Roman"/>
          <w:b/>
          <w:spacing w:val="-2"/>
          <w:sz w:val="24"/>
          <w:szCs w:val="24"/>
        </w:rPr>
      </w:pPr>
    </w:p>
    <w:p w:rsidR="00F447CA" w:rsidRDefault="00F447CA" w:rsidP="00F447CA">
      <w:pPr>
        <w:spacing w:after="0" w:line="240" w:lineRule="auto"/>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Структура программы учебного предмета</w:t>
      </w:r>
    </w:p>
    <w:p w:rsidR="00F447CA" w:rsidRDefault="00F447CA" w:rsidP="00F447CA">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w:t>
      </w:r>
      <w:r>
        <w:rPr>
          <w:rFonts w:ascii="Times New Roman" w:hAnsi="Times New Roman" w:cs="Times New Roman"/>
          <w:b/>
          <w:color w:val="000000" w:themeColor="text1"/>
          <w:sz w:val="24"/>
          <w:szCs w:val="24"/>
        </w:rPr>
        <w:tab/>
        <w:t>Пояснительная записка</w:t>
      </w:r>
    </w:p>
    <w:p w:rsidR="00F447CA" w:rsidRDefault="00F447CA" w:rsidP="00F447CA">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 Характеристика учебного предмета, его место и роль в образовательном процессе;</w:t>
      </w:r>
    </w:p>
    <w:p w:rsidR="00F447CA" w:rsidRDefault="00F447CA" w:rsidP="00F447CA">
      <w:pPr>
        <w:spacing w:after="0" w:line="240" w:lineRule="auto"/>
        <w:rPr>
          <w:rFonts w:ascii="Times New Roman" w:hAnsi="Times New Roman" w:cs="Times New Roman"/>
          <w:i/>
          <w:sz w:val="24"/>
          <w:szCs w:val="24"/>
        </w:rPr>
      </w:pPr>
      <w:r>
        <w:rPr>
          <w:rFonts w:ascii="Times New Roman" w:hAnsi="Times New Roman" w:cs="Times New Roman"/>
          <w:i/>
          <w:sz w:val="24"/>
          <w:szCs w:val="24"/>
        </w:rPr>
        <w:tab/>
        <w:t>- Срок реализации учебного предмета;</w:t>
      </w:r>
    </w:p>
    <w:p w:rsidR="00F447CA" w:rsidRDefault="00F447CA" w:rsidP="00F447CA">
      <w:pPr>
        <w:spacing w:after="0" w:line="240" w:lineRule="auto"/>
        <w:rPr>
          <w:rFonts w:ascii="Times New Roman" w:hAnsi="Times New Roman" w:cs="Times New Roman"/>
          <w:i/>
          <w:sz w:val="24"/>
          <w:szCs w:val="24"/>
        </w:rPr>
      </w:pPr>
      <w:r>
        <w:rPr>
          <w:rFonts w:ascii="Times New Roman" w:hAnsi="Times New Roman" w:cs="Times New Roman"/>
          <w:i/>
          <w:sz w:val="24"/>
          <w:szCs w:val="24"/>
        </w:rPr>
        <w:tab/>
        <w:t xml:space="preserve">- Объем учебного времени, предусмотренный учебным планом образовательной </w:t>
      </w:r>
    </w:p>
    <w:p w:rsidR="00F447CA" w:rsidRDefault="00F447CA" w:rsidP="00F447CA">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организации  на  реализацию учебного предмета;</w:t>
      </w:r>
    </w:p>
    <w:p w:rsidR="00F447CA" w:rsidRDefault="00F447CA" w:rsidP="00F447CA">
      <w:pPr>
        <w:spacing w:after="0" w:line="240" w:lineRule="auto"/>
        <w:rPr>
          <w:rFonts w:ascii="Times New Roman" w:hAnsi="Times New Roman" w:cs="Times New Roman"/>
          <w:i/>
          <w:sz w:val="24"/>
          <w:szCs w:val="24"/>
        </w:rPr>
      </w:pPr>
      <w:r>
        <w:rPr>
          <w:rFonts w:ascii="Times New Roman" w:hAnsi="Times New Roman" w:cs="Times New Roman"/>
          <w:i/>
          <w:sz w:val="24"/>
          <w:szCs w:val="24"/>
        </w:rPr>
        <w:tab/>
        <w:t>- Форма проведения учебных аудиторных занятий;</w:t>
      </w:r>
    </w:p>
    <w:p w:rsidR="00F447CA" w:rsidRDefault="00F447CA" w:rsidP="00F447CA">
      <w:pPr>
        <w:spacing w:after="0" w:line="240" w:lineRule="auto"/>
        <w:rPr>
          <w:rFonts w:ascii="Times New Roman" w:hAnsi="Times New Roman" w:cs="Times New Roman"/>
          <w:i/>
          <w:sz w:val="24"/>
          <w:szCs w:val="24"/>
        </w:rPr>
      </w:pPr>
      <w:r>
        <w:rPr>
          <w:rFonts w:ascii="Times New Roman" w:hAnsi="Times New Roman" w:cs="Times New Roman"/>
          <w:i/>
          <w:sz w:val="24"/>
          <w:szCs w:val="24"/>
        </w:rPr>
        <w:tab/>
        <w:t>- Цели и задачи учебного предмета;</w:t>
      </w:r>
    </w:p>
    <w:p w:rsidR="00F447CA" w:rsidRDefault="00F447CA" w:rsidP="00F447CA">
      <w:pPr>
        <w:spacing w:after="0" w:line="240" w:lineRule="auto"/>
        <w:rPr>
          <w:rFonts w:ascii="Times New Roman" w:hAnsi="Times New Roman" w:cs="Times New Roman"/>
          <w:i/>
          <w:sz w:val="24"/>
          <w:szCs w:val="24"/>
        </w:rPr>
      </w:pPr>
      <w:r>
        <w:rPr>
          <w:rFonts w:ascii="Times New Roman" w:hAnsi="Times New Roman" w:cs="Times New Roman"/>
          <w:i/>
          <w:sz w:val="24"/>
          <w:szCs w:val="24"/>
        </w:rPr>
        <w:tab/>
        <w:t>- Обоснование структуры программы учебного предмета;</w:t>
      </w:r>
    </w:p>
    <w:p w:rsidR="00F447CA" w:rsidRDefault="00F447CA" w:rsidP="00F447CA">
      <w:pPr>
        <w:pStyle w:val="af1"/>
        <w:spacing w:line="240" w:lineRule="auto"/>
        <w:rPr>
          <w:rFonts w:cs="Times New Roman"/>
          <w:i/>
        </w:rPr>
      </w:pPr>
      <w:r>
        <w:rPr>
          <w:rFonts w:cs="Times New Roman"/>
          <w:i/>
        </w:rPr>
        <w:tab/>
        <w:t xml:space="preserve">- Методы обучения; </w:t>
      </w:r>
    </w:p>
    <w:p w:rsidR="00F447CA" w:rsidRDefault="00F447CA" w:rsidP="00F447CA">
      <w:pPr>
        <w:pStyle w:val="af1"/>
        <w:spacing w:line="240" w:lineRule="auto"/>
        <w:rPr>
          <w:rFonts w:cs="Times New Roman"/>
          <w:i/>
        </w:rPr>
      </w:pPr>
      <w:r>
        <w:rPr>
          <w:rFonts w:cs="Times New Roman"/>
          <w:i/>
        </w:rPr>
        <w:tab/>
        <w:t>- Описание материально-технических условий реализации учебного предмета;</w:t>
      </w:r>
    </w:p>
    <w:p w:rsidR="00F447CA" w:rsidRDefault="00F447CA" w:rsidP="00F447CA">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II</w:t>
      </w:r>
      <w:r>
        <w:rPr>
          <w:rFonts w:ascii="Times New Roman" w:hAnsi="Times New Roman" w:cs="Times New Roman"/>
          <w:b/>
          <w:color w:val="000000" w:themeColor="text1"/>
          <w:sz w:val="24"/>
          <w:szCs w:val="24"/>
        </w:rPr>
        <w:tab/>
        <w:t>Содержание учебного предмета</w:t>
      </w:r>
    </w:p>
    <w:p w:rsidR="00F447CA" w:rsidRPr="00F447CA" w:rsidRDefault="00F447CA" w:rsidP="00F447CA">
      <w:pPr>
        <w:pStyle w:val="a4"/>
        <w:widowControl w:val="0"/>
        <w:spacing w:after="0"/>
        <w:ind w:firstLine="709"/>
        <w:jc w:val="both"/>
        <w:rPr>
          <w:i/>
          <w:color w:val="000000" w:themeColor="text1"/>
          <w:sz w:val="24"/>
          <w:szCs w:val="24"/>
          <w:lang w:val="ru-RU"/>
        </w:rPr>
      </w:pPr>
      <w:r w:rsidRPr="00F447CA">
        <w:rPr>
          <w:i/>
          <w:color w:val="000000" w:themeColor="text1"/>
          <w:sz w:val="24"/>
          <w:szCs w:val="24"/>
          <w:lang w:val="ru-RU"/>
        </w:rPr>
        <w:t>- Сведения о затратах учебного времени;</w:t>
      </w:r>
    </w:p>
    <w:p w:rsidR="00F447CA" w:rsidRPr="00F447CA" w:rsidRDefault="00F447CA" w:rsidP="00F447CA">
      <w:pPr>
        <w:pStyle w:val="a4"/>
        <w:widowControl w:val="0"/>
        <w:spacing w:after="0"/>
        <w:ind w:firstLine="709"/>
        <w:jc w:val="both"/>
        <w:rPr>
          <w:i/>
          <w:color w:val="000000" w:themeColor="text1"/>
          <w:sz w:val="24"/>
          <w:szCs w:val="24"/>
          <w:lang w:val="ru-RU"/>
        </w:rPr>
      </w:pPr>
      <w:r w:rsidRPr="00F447CA">
        <w:rPr>
          <w:i/>
          <w:color w:val="000000" w:themeColor="text1"/>
          <w:sz w:val="24"/>
          <w:szCs w:val="24"/>
          <w:lang w:val="ru-RU"/>
        </w:rPr>
        <w:t>-Учебно-тематический план;</w:t>
      </w:r>
    </w:p>
    <w:p w:rsidR="00F447CA" w:rsidRPr="00F447CA" w:rsidRDefault="00F447CA" w:rsidP="00F447CA">
      <w:pPr>
        <w:pStyle w:val="a4"/>
        <w:widowControl w:val="0"/>
        <w:spacing w:after="0"/>
        <w:ind w:firstLine="709"/>
        <w:jc w:val="both"/>
        <w:rPr>
          <w:bCs/>
          <w:i/>
          <w:color w:val="000000" w:themeColor="text1"/>
          <w:sz w:val="24"/>
          <w:szCs w:val="24"/>
          <w:lang w:val="ru-RU"/>
        </w:rPr>
      </w:pPr>
      <w:r w:rsidRPr="00F447CA">
        <w:rPr>
          <w:i/>
          <w:color w:val="000000" w:themeColor="text1"/>
          <w:sz w:val="24"/>
          <w:szCs w:val="24"/>
          <w:lang w:val="ru-RU"/>
        </w:rPr>
        <w:t xml:space="preserve">- </w:t>
      </w:r>
      <w:r w:rsidRPr="00F447CA">
        <w:rPr>
          <w:bCs/>
          <w:i/>
          <w:color w:val="000000" w:themeColor="text1"/>
          <w:sz w:val="24"/>
          <w:szCs w:val="24"/>
          <w:lang w:val="ru-RU"/>
        </w:rPr>
        <w:t>Годовые требования;</w:t>
      </w:r>
    </w:p>
    <w:p w:rsidR="00F447CA" w:rsidRDefault="00F447CA" w:rsidP="00F447CA">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III</w:t>
      </w:r>
      <w:r>
        <w:rPr>
          <w:rFonts w:ascii="Times New Roman" w:hAnsi="Times New Roman" w:cs="Times New Roman"/>
          <w:b/>
          <w:color w:val="000000" w:themeColor="text1"/>
          <w:sz w:val="24"/>
          <w:szCs w:val="24"/>
        </w:rPr>
        <w:tab/>
        <w:t>Требования к уровню подготовки учащихся</w:t>
      </w:r>
    </w:p>
    <w:p w:rsidR="00F447CA" w:rsidRDefault="00F447CA" w:rsidP="00F447CA">
      <w:pPr>
        <w:spacing w:after="0" w:line="240" w:lineRule="auto"/>
        <w:ind w:firstLine="567"/>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Требования к уровню подготовки на различных этапах обучения</w:t>
      </w:r>
    </w:p>
    <w:p w:rsidR="00F447CA" w:rsidRPr="00F447CA" w:rsidRDefault="00F447CA" w:rsidP="00F447CA">
      <w:pPr>
        <w:pStyle w:val="a4"/>
        <w:widowControl w:val="0"/>
        <w:spacing w:after="0"/>
        <w:jc w:val="both"/>
        <w:rPr>
          <w:b/>
          <w:color w:val="000000" w:themeColor="text1"/>
          <w:sz w:val="24"/>
          <w:szCs w:val="24"/>
          <w:lang w:val="ru-RU"/>
        </w:rPr>
      </w:pPr>
      <w:r>
        <w:rPr>
          <w:b/>
          <w:color w:val="000000" w:themeColor="text1"/>
          <w:sz w:val="24"/>
          <w:szCs w:val="24"/>
        </w:rPr>
        <w:t>IV</w:t>
      </w:r>
      <w:r w:rsidRPr="00F447CA">
        <w:rPr>
          <w:b/>
          <w:color w:val="000000" w:themeColor="text1"/>
          <w:sz w:val="24"/>
          <w:szCs w:val="24"/>
          <w:lang w:val="ru-RU"/>
        </w:rPr>
        <w:tab/>
        <w:t>Формы и методы контроля, система оценок</w:t>
      </w:r>
    </w:p>
    <w:p w:rsidR="00F447CA" w:rsidRPr="00F447CA" w:rsidRDefault="00F447CA" w:rsidP="00F447CA">
      <w:pPr>
        <w:pStyle w:val="a4"/>
        <w:widowControl w:val="0"/>
        <w:spacing w:after="0"/>
        <w:ind w:firstLine="709"/>
        <w:jc w:val="both"/>
        <w:rPr>
          <w:i/>
          <w:color w:val="000000" w:themeColor="text1"/>
          <w:sz w:val="24"/>
          <w:szCs w:val="24"/>
          <w:lang w:val="ru-RU"/>
        </w:rPr>
      </w:pPr>
      <w:r w:rsidRPr="00F447CA">
        <w:rPr>
          <w:i/>
          <w:color w:val="000000" w:themeColor="text1"/>
          <w:sz w:val="24"/>
          <w:szCs w:val="24"/>
          <w:lang w:val="ru-RU"/>
        </w:rPr>
        <w:t>- Аттестация: цели, виды, форма, содержание;</w:t>
      </w:r>
    </w:p>
    <w:p w:rsidR="00F447CA" w:rsidRPr="00F447CA" w:rsidRDefault="00F447CA" w:rsidP="00F447CA">
      <w:pPr>
        <w:pStyle w:val="a4"/>
        <w:widowControl w:val="0"/>
        <w:spacing w:after="0"/>
        <w:ind w:firstLine="709"/>
        <w:jc w:val="both"/>
        <w:rPr>
          <w:i/>
          <w:color w:val="000000" w:themeColor="text1"/>
          <w:sz w:val="24"/>
          <w:szCs w:val="24"/>
          <w:lang w:val="ru-RU"/>
        </w:rPr>
      </w:pPr>
      <w:r w:rsidRPr="00F447CA">
        <w:rPr>
          <w:i/>
          <w:color w:val="000000" w:themeColor="text1"/>
          <w:sz w:val="24"/>
          <w:szCs w:val="24"/>
          <w:lang w:val="ru-RU"/>
        </w:rPr>
        <w:t>- Критерии оценки</w:t>
      </w:r>
    </w:p>
    <w:p w:rsidR="00F447CA" w:rsidRPr="00F447CA" w:rsidRDefault="00F447CA" w:rsidP="00F447CA">
      <w:pPr>
        <w:pStyle w:val="a4"/>
        <w:widowControl w:val="0"/>
        <w:spacing w:after="0"/>
        <w:jc w:val="both"/>
        <w:rPr>
          <w:b/>
          <w:color w:val="000000" w:themeColor="text1"/>
          <w:sz w:val="24"/>
          <w:szCs w:val="24"/>
          <w:lang w:val="ru-RU"/>
        </w:rPr>
      </w:pPr>
      <w:r>
        <w:rPr>
          <w:b/>
          <w:color w:val="000000" w:themeColor="text1"/>
          <w:sz w:val="24"/>
          <w:szCs w:val="24"/>
        </w:rPr>
        <w:t>V</w:t>
      </w:r>
      <w:r w:rsidRPr="00F447CA">
        <w:rPr>
          <w:b/>
          <w:color w:val="000000" w:themeColor="text1"/>
          <w:sz w:val="24"/>
          <w:szCs w:val="24"/>
          <w:lang w:val="ru-RU"/>
        </w:rPr>
        <w:tab/>
        <w:t>Методическое обеспечение учебного процесса</w:t>
      </w:r>
    </w:p>
    <w:p w:rsidR="00F447CA" w:rsidRPr="00F447CA" w:rsidRDefault="00F447CA" w:rsidP="00F447CA">
      <w:pPr>
        <w:pStyle w:val="a4"/>
        <w:widowControl w:val="0"/>
        <w:spacing w:after="0"/>
        <w:jc w:val="both"/>
        <w:rPr>
          <w:i/>
          <w:color w:val="000000" w:themeColor="text1"/>
          <w:sz w:val="24"/>
          <w:szCs w:val="24"/>
          <w:lang w:val="ru-RU"/>
        </w:rPr>
      </w:pPr>
      <w:r w:rsidRPr="00F447CA">
        <w:rPr>
          <w:i/>
          <w:color w:val="000000" w:themeColor="text1"/>
          <w:sz w:val="24"/>
          <w:szCs w:val="24"/>
          <w:lang w:val="ru-RU"/>
        </w:rPr>
        <w:t xml:space="preserve">          - Методические рекомендации преподавателям;</w:t>
      </w:r>
    </w:p>
    <w:p w:rsidR="00F447CA" w:rsidRPr="00F447CA" w:rsidRDefault="00F447CA" w:rsidP="00F447CA">
      <w:pPr>
        <w:pStyle w:val="a4"/>
        <w:widowControl w:val="0"/>
        <w:spacing w:after="0"/>
        <w:jc w:val="both"/>
        <w:rPr>
          <w:i/>
          <w:color w:val="000000" w:themeColor="text1"/>
          <w:sz w:val="24"/>
          <w:szCs w:val="24"/>
          <w:lang w:val="ru-RU"/>
        </w:rPr>
      </w:pPr>
      <w:r w:rsidRPr="00F447CA">
        <w:rPr>
          <w:i/>
          <w:color w:val="000000" w:themeColor="text1"/>
          <w:sz w:val="24"/>
          <w:szCs w:val="24"/>
          <w:lang w:val="ru-RU"/>
        </w:rPr>
        <w:t xml:space="preserve">          - Рекомендации по организации самостоятельной работы обучающихся;</w:t>
      </w:r>
    </w:p>
    <w:p w:rsidR="00F447CA" w:rsidRPr="00F447CA" w:rsidRDefault="00F447CA" w:rsidP="00F447CA">
      <w:pPr>
        <w:pStyle w:val="a4"/>
        <w:widowControl w:val="0"/>
        <w:spacing w:after="0"/>
        <w:jc w:val="both"/>
        <w:rPr>
          <w:b/>
          <w:color w:val="000000" w:themeColor="text1"/>
          <w:sz w:val="24"/>
          <w:szCs w:val="24"/>
          <w:lang w:val="ru-RU"/>
        </w:rPr>
      </w:pPr>
      <w:r>
        <w:rPr>
          <w:b/>
          <w:color w:val="000000" w:themeColor="text1"/>
          <w:sz w:val="24"/>
          <w:szCs w:val="24"/>
        </w:rPr>
        <w:t>VI</w:t>
      </w:r>
      <w:r w:rsidRPr="00F447CA">
        <w:rPr>
          <w:b/>
          <w:color w:val="000000" w:themeColor="text1"/>
          <w:sz w:val="24"/>
          <w:szCs w:val="24"/>
          <w:lang w:val="ru-RU"/>
        </w:rPr>
        <w:tab/>
        <w:t xml:space="preserve">Список литературы </w:t>
      </w:r>
    </w:p>
    <w:p w:rsidR="00F447CA" w:rsidRPr="00F447CA" w:rsidRDefault="00F447CA" w:rsidP="00F447CA">
      <w:pPr>
        <w:pStyle w:val="a4"/>
        <w:widowControl w:val="0"/>
        <w:spacing w:after="0"/>
        <w:ind w:firstLine="567"/>
        <w:jc w:val="both"/>
        <w:rPr>
          <w:i/>
          <w:color w:val="000000" w:themeColor="text1"/>
          <w:sz w:val="24"/>
          <w:szCs w:val="24"/>
          <w:lang w:val="ru-RU"/>
        </w:rPr>
      </w:pPr>
      <w:r w:rsidRPr="00F447CA">
        <w:rPr>
          <w:i/>
          <w:color w:val="000000" w:themeColor="text1"/>
          <w:sz w:val="24"/>
          <w:szCs w:val="24"/>
          <w:lang w:val="ru-RU"/>
        </w:rPr>
        <w:t>- Обязательная учебная и методическая  литература</w:t>
      </w:r>
    </w:p>
    <w:p w:rsidR="00F447CA" w:rsidRDefault="00F447CA" w:rsidP="00F447CA">
      <w:pPr>
        <w:pStyle w:val="a4"/>
        <w:widowControl w:val="0"/>
        <w:spacing w:after="0"/>
        <w:ind w:firstLine="567"/>
        <w:jc w:val="both"/>
        <w:rPr>
          <w:i/>
          <w:color w:val="000000" w:themeColor="text1"/>
          <w:sz w:val="24"/>
          <w:szCs w:val="24"/>
          <w:lang w:val="ru-RU"/>
        </w:rPr>
      </w:pPr>
      <w:r>
        <w:rPr>
          <w:i/>
          <w:color w:val="000000" w:themeColor="text1"/>
          <w:sz w:val="24"/>
          <w:szCs w:val="24"/>
        </w:rPr>
        <w:t>- Дополнительная учебная и методическая  литература</w:t>
      </w:r>
    </w:p>
    <w:p w:rsidR="00F447CA" w:rsidRDefault="00F447CA" w:rsidP="00AE4691">
      <w:pPr>
        <w:pStyle w:val="a4"/>
        <w:numPr>
          <w:ilvl w:val="0"/>
          <w:numId w:val="147"/>
        </w:numPr>
        <w:tabs>
          <w:tab w:val="left" w:pos="284"/>
        </w:tabs>
        <w:overflowPunct/>
        <w:autoSpaceDE/>
        <w:adjustRightInd/>
        <w:spacing w:before="0" w:after="0"/>
        <w:ind w:left="0" w:firstLine="0"/>
        <w:contextualSpacing/>
        <w:jc w:val="center"/>
        <w:rPr>
          <w:rFonts w:eastAsiaTheme="minorEastAsia"/>
          <w:b/>
          <w:bCs/>
          <w:iCs/>
          <w:sz w:val="24"/>
          <w:szCs w:val="24"/>
        </w:rPr>
      </w:pPr>
      <w:r>
        <w:rPr>
          <w:b/>
          <w:bCs/>
          <w:iCs/>
          <w:sz w:val="24"/>
          <w:szCs w:val="24"/>
        </w:rPr>
        <w:t>ПОЯСНИТЕЛЬНАЯ ЗАПИСКА</w:t>
      </w:r>
    </w:p>
    <w:p w:rsidR="00F447CA" w:rsidRDefault="00F447CA" w:rsidP="00F447CA">
      <w:pPr>
        <w:pStyle w:val="a4"/>
        <w:tabs>
          <w:tab w:val="left" w:pos="284"/>
        </w:tabs>
        <w:spacing w:after="0"/>
        <w:jc w:val="center"/>
        <w:rPr>
          <w:b/>
          <w:bCs/>
          <w:iCs/>
          <w:sz w:val="24"/>
          <w:szCs w:val="24"/>
        </w:rPr>
      </w:pPr>
    </w:p>
    <w:p w:rsidR="00F447CA" w:rsidRDefault="00F447CA" w:rsidP="00F447CA">
      <w:pPr>
        <w:spacing w:after="0" w:line="240" w:lineRule="auto"/>
        <w:rPr>
          <w:rFonts w:ascii="Times New Roman" w:hAnsi="Times New Roman" w:cs="Times New Roman"/>
          <w:b/>
          <w:i/>
          <w:sz w:val="24"/>
          <w:szCs w:val="24"/>
        </w:rPr>
      </w:pPr>
      <w:r>
        <w:rPr>
          <w:rFonts w:ascii="Times New Roman" w:hAnsi="Times New Roman" w:cs="Times New Roman"/>
          <w:b/>
          <w:i/>
          <w:sz w:val="24"/>
          <w:szCs w:val="24"/>
        </w:rPr>
        <w:tab/>
        <w:t>Характеристика учебного предмета, его место и роль в образовательном процессе</w:t>
      </w:r>
    </w:p>
    <w:p w:rsidR="00F447CA" w:rsidRDefault="00F447CA" w:rsidP="00F447CA">
      <w:pPr>
        <w:jc w:val="both"/>
        <w:rPr>
          <w:rFonts w:ascii="Times New Roman" w:hAnsi="Times New Roman" w:cs="Times New Roman"/>
          <w:sz w:val="24"/>
          <w:szCs w:val="24"/>
        </w:rPr>
      </w:pPr>
      <w:r>
        <w:rPr>
          <w:rFonts w:ascii="Times New Roman" w:hAnsi="Times New Roman" w:cs="Times New Roman"/>
          <w:sz w:val="24"/>
          <w:szCs w:val="24"/>
        </w:rPr>
        <w:t>Программа учебного предмета «Основы дизайн-проектирования» разработана на основе примерной программы по учебному предмету «Основы дизайн-проектирования»</w:t>
      </w:r>
      <w:r>
        <w:rPr>
          <w:sz w:val="28"/>
          <w:szCs w:val="28"/>
        </w:rPr>
        <w:t xml:space="preserve"> (</w:t>
      </w:r>
      <w:r>
        <w:rPr>
          <w:rFonts w:ascii="Times New Roman" w:hAnsi="Times New Roman" w:cs="Times New Roman"/>
          <w:sz w:val="24"/>
          <w:szCs w:val="24"/>
        </w:rPr>
        <w:t xml:space="preserve">Москва 2013.Разработчик: </w:t>
      </w:r>
      <w:r>
        <w:rPr>
          <w:rFonts w:ascii="Times New Roman" w:hAnsi="Times New Roman" w:cs="Times New Roman"/>
          <w:b/>
          <w:sz w:val="24"/>
          <w:szCs w:val="24"/>
        </w:rPr>
        <w:t>М.Г.</w:t>
      </w:r>
      <w:r w:rsidR="00D51333">
        <w:rPr>
          <w:rFonts w:ascii="Times New Roman" w:hAnsi="Times New Roman" w:cs="Times New Roman"/>
          <w:b/>
          <w:sz w:val="24"/>
          <w:szCs w:val="24"/>
        </w:rPr>
        <w:t xml:space="preserve"> </w:t>
      </w:r>
      <w:r>
        <w:rPr>
          <w:rFonts w:ascii="Times New Roman" w:hAnsi="Times New Roman" w:cs="Times New Roman"/>
          <w:b/>
          <w:sz w:val="24"/>
          <w:szCs w:val="24"/>
        </w:rPr>
        <w:t xml:space="preserve">Марцинечко, </w:t>
      </w:r>
      <w:r>
        <w:rPr>
          <w:rFonts w:ascii="Times New Roman" w:hAnsi="Times New Roman" w:cs="Times New Roman"/>
          <w:sz w:val="24"/>
          <w:szCs w:val="24"/>
        </w:rPr>
        <w:t>преподаватель Иркутского художественного училища имени И.Л.</w:t>
      </w:r>
      <w:r w:rsidR="00D51333">
        <w:rPr>
          <w:rFonts w:ascii="Times New Roman" w:hAnsi="Times New Roman" w:cs="Times New Roman"/>
          <w:sz w:val="24"/>
          <w:szCs w:val="24"/>
        </w:rPr>
        <w:t xml:space="preserve"> </w:t>
      </w:r>
      <w:r>
        <w:rPr>
          <w:rFonts w:ascii="Times New Roman" w:hAnsi="Times New Roman" w:cs="Times New Roman"/>
          <w:sz w:val="24"/>
          <w:szCs w:val="24"/>
        </w:rPr>
        <w:t>Копылова)  с учетом федеральных государственных требований к дополнительной предпрофессиональной программе в области изобразительного искусства «Живопись».</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Учебный предмет «Основы дизайн-проектирования» занимает важное место в комплексе предметов предпрофессиональной программы «Живопись», реализуется в вариативной части учебного плана. </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 предмета «Основы дизайн-проектирования» направлена на создание условий для познания обучающимися приемов работы в различных материалах, техниках с целью освоения проектной деятельности,  на выявление и развитие потенциальных творческих способностей каждого ребенка, на формирование основ целостного восприятия художественной культуры через пробуждение интереса к изобразительному творчеству.</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 обеспечивает знакомство обучающихся с изобразительными средствами композиции, основами стилизации, основами  плоскостной композиции, которые применяются в фирменном стиле, информационном дизайне, графическом дизайне, дизайне книги, плакате. Содержание программы включает в себя основы объемной композиции, сфера применения которой распространяется на разработку проектов модульного оборудования, бутафории, сценографии, упаковки, игрушки, витрины, выставки.</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Содержанием программы являются задания, составленные с учетом возрастных возможностей детей и спланированные по степени сложности. Выполняя задания, связанные с изобразительной деятельностью, дети учатся применять разнообразные графические материалы, организовывать композиционную плоскость, композиционный центр формата, учатся обращать внимание на выразительность пятна, линии, образность цвета. Знакомясь с различными видами дизайна, они узнают о его многообразии, учатся создавать своими руками предметы, в которые вкладывают свои знания об окружающем мире, эмоции, фантазию.</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 предусматривает использование различных форм проведения занятий: просмотр тематических фильмов, прослушивание музыки, применение игровых приемов обучения, выполнение коллективных работ. По ходу занятий обучающиеся посещают музеи, выставки, обсуждают особенности исполнительского мастерства профессионалов, знакомятся со специальной литературой по дизайну.</w:t>
      </w:r>
    </w:p>
    <w:p w:rsidR="00F447CA" w:rsidRDefault="00F447CA" w:rsidP="00F447CA">
      <w:pPr>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Срок реализации учебного предмета</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b/>
          <w:i/>
          <w:sz w:val="24"/>
          <w:szCs w:val="24"/>
        </w:rPr>
        <w:t>Срок реализации</w:t>
      </w:r>
      <w:r>
        <w:rPr>
          <w:rFonts w:ascii="Times New Roman" w:hAnsi="Times New Roman" w:cs="Times New Roman"/>
          <w:sz w:val="24"/>
          <w:szCs w:val="24"/>
        </w:rPr>
        <w:t xml:space="preserve"> учебного предмета </w:t>
      </w:r>
      <w:r>
        <w:rPr>
          <w:rFonts w:ascii="Times New Roman" w:hAnsi="Times New Roman" w:cs="Times New Roman"/>
          <w:bCs/>
          <w:iCs/>
          <w:sz w:val="24"/>
          <w:szCs w:val="24"/>
        </w:rPr>
        <w:t>«Основы дизайн-проектирования</w:t>
      </w:r>
      <w:r>
        <w:rPr>
          <w:rFonts w:ascii="Times New Roman" w:hAnsi="Times New Roman" w:cs="Times New Roman"/>
          <w:sz w:val="24"/>
          <w:szCs w:val="24"/>
        </w:rPr>
        <w:t>» для обучающихся составляет 5 лет с 4 по 8 классы.</w:t>
      </w:r>
    </w:p>
    <w:p w:rsidR="00F447CA" w:rsidRDefault="00F447CA" w:rsidP="00F447CA">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обучающихся,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организации, реализующие основные профессиональные образовательные программы в области изобразительного искусства, срок освоения может быть увеличен на один год.</w:t>
      </w:r>
    </w:p>
    <w:p w:rsidR="00F447CA" w:rsidRDefault="00F447CA" w:rsidP="00F447CA">
      <w:pPr>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Форма проведения учебных аудиторных занятий</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Форма занятий – мелкогрупповая, количество человек в группе – от 4 до 10 обучающихся. 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F447CA" w:rsidRDefault="00F447CA" w:rsidP="00F447CA">
      <w:pPr>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Цели и задачи учебного предмета</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Цели:</w:t>
      </w:r>
    </w:p>
    <w:p w:rsidR="00F447CA" w:rsidRDefault="00F447CA" w:rsidP="00F447CA">
      <w:pPr>
        <w:pStyle w:val="1b"/>
        <w:ind w:firstLine="709"/>
        <w:jc w:val="both"/>
        <w:rPr>
          <w:rFonts w:ascii="Times New Roman" w:hAnsi="Times New Roman" w:cs="Times New Roman"/>
          <w:sz w:val="24"/>
          <w:szCs w:val="24"/>
        </w:rPr>
      </w:pPr>
      <w:r>
        <w:rPr>
          <w:rFonts w:ascii="Times New Roman" w:hAnsi="Times New Roman" w:cs="Times New Roman"/>
          <w:sz w:val="24"/>
          <w:szCs w:val="24"/>
        </w:rPr>
        <w:t>развитие художественно-творческих способностей обучающегося на основе приобретенных им знаний, умений и навыков в области дизайн-проектирования;</w:t>
      </w:r>
    </w:p>
    <w:p w:rsidR="00F447CA" w:rsidRDefault="00F447CA" w:rsidP="00F447CA">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определение наиболее одаренных обучающихся и их дальнейшая подготовка к продолжению обучения в профессиональных организациях и организациях высшего образования, реализующих основные образовательные программы в области изобразительного искусства.</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Задачи:</w:t>
      </w:r>
    </w:p>
    <w:p w:rsidR="00F447CA" w:rsidRDefault="00F447CA" w:rsidP="00AE4691">
      <w:pPr>
        <w:numPr>
          <w:ilvl w:val="0"/>
          <w:numId w:val="148"/>
        </w:numPr>
        <w:tabs>
          <w:tab w:val="left" w:pos="993"/>
        </w:tabs>
        <w:autoSpaceDN w:val="0"/>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овладение основами художественной грамоты;</w:t>
      </w:r>
    </w:p>
    <w:p w:rsidR="00F447CA" w:rsidRDefault="00F447CA" w:rsidP="00AE4691">
      <w:pPr>
        <w:numPr>
          <w:ilvl w:val="0"/>
          <w:numId w:val="148"/>
        </w:numPr>
        <w:tabs>
          <w:tab w:val="left" w:pos="993"/>
        </w:tabs>
        <w:autoSpaceDN w:val="0"/>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формирование устойчивого интереса к художественной деятельности;</w:t>
      </w:r>
    </w:p>
    <w:p w:rsidR="00F447CA" w:rsidRDefault="00F447CA" w:rsidP="00AE4691">
      <w:pPr>
        <w:numPr>
          <w:ilvl w:val="0"/>
          <w:numId w:val="148"/>
        </w:numPr>
        <w:tabs>
          <w:tab w:val="left" w:pos="993"/>
        </w:tabs>
        <w:autoSpaceDN w:val="0"/>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овладение основами проектирования и основами исполнительского мастерства;</w:t>
      </w:r>
    </w:p>
    <w:p w:rsidR="00F447CA" w:rsidRDefault="00F447CA" w:rsidP="00AE4691">
      <w:pPr>
        <w:numPr>
          <w:ilvl w:val="0"/>
          <w:numId w:val="148"/>
        </w:numPr>
        <w:tabs>
          <w:tab w:val="left" w:pos="993"/>
        </w:tabs>
        <w:autoSpaceDN w:val="0"/>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формирование практических навыков создания дизайн-объектов;</w:t>
      </w:r>
    </w:p>
    <w:p w:rsidR="00F447CA" w:rsidRDefault="00F447CA" w:rsidP="00AE4691">
      <w:pPr>
        <w:numPr>
          <w:ilvl w:val="0"/>
          <w:numId w:val="148"/>
        </w:numPr>
        <w:tabs>
          <w:tab w:val="left" w:pos="993"/>
        </w:tabs>
        <w:autoSpaceDN w:val="0"/>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формирование навыков составления и использования композиции в различных материалах и техниках;</w:t>
      </w:r>
    </w:p>
    <w:p w:rsidR="00F447CA" w:rsidRDefault="00F447CA" w:rsidP="00AE4691">
      <w:pPr>
        <w:numPr>
          <w:ilvl w:val="0"/>
          <w:numId w:val="148"/>
        </w:numPr>
        <w:tabs>
          <w:tab w:val="left" w:pos="993"/>
        </w:tabs>
        <w:autoSpaceDN w:val="0"/>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творческое использование полученных умений и практических навыков;</w:t>
      </w:r>
    </w:p>
    <w:p w:rsidR="00F447CA" w:rsidRDefault="00F447CA" w:rsidP="00AE4691">
      <w:pPr>
        <w:numPr>
          <w:ilvl w:val="0"/>
          <w:numId w:val="148"/>
        </w:numPr>
        <w:tabs>
          <w:tab w:val="left" w:pos="993"/>
        </w:tabs>
        <w:autoSpaceDN w:val="0"/>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развитие художественного вкуса, фантазии, пространственного воображения;</w:t>
      </w:r>
    </w:p>
    <w:p w:rsidR="00F447CA" w:rsidRDefault="00F447CA" w:rsidP="00AE4691">
      <w:pPr>
        <w:numPr>
          <w:ilvl w:val="0"/>
          <w:numId w:val="148"/>
        </w:numPr>
        <w:tabs>
          <w:tab w:val="left" w:pos="993"/>
        </w:tabs>
        <w:autoSpaceDN w:val="0"/>
        <w:spacing w:after="0" w:line="240" w:lineRule="auto"/>
        <w:ind w:left="0" w:firstLine="709"/>
        <w:jc w:val="both"/>
        <w:rPr>
          <w:rFonts w:ascii="Times New Roman" w:hAnsi="Times New Roman" w:cs="Times New Roman"/>
          <w:b/>
          <w:sz w:val="24"/>
          <w:szCs w:val="24"/>
        </w:rPr>
      </w:pPr>
      <w:r>
        <w:rPr>
          <w:rFonts w:ascii="Times New Roman" w:hAnsi="Times New Roman" w:cs="Times New Roman"/>
          <w:sz w:val="24"/>
          <w:szCs w:val="24"/>
        </w:rPr>
        <w:t>воспитание внимания, аккуратности, трудолюбия, доброжелательного отношения учащихся  друг к другу; сотворчество.</w:t>
      </w:r>
    </w:p>
    <w:p w:rsidR="00F447CA" w:rsidRDefault="00F447CA" w:rsidP="00F447CA">
      <w:pPr>
        <w:tabs>
          <w:tab w:val="left" w:pos="2715"/>
          <w:tab w:val="center" w:pos="5299"/>
        </w:tabs>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Обоснование структуры программы</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Обоснованием структуры программы являются ФГТ, отражающие все аспекты работы преподавателя с учеником. Программа содержит следующие разделы:</w:t>
      </w:r>
    </w:p>
    <w:p w:rsidR="00F447CA" w:rsidRDefault="00F447CA" w:rsidP="00AE4691">
      <w:pPr>
        <w:numPr>
          <w:ilvl w:val="0"/>
          <w:numId w:val="149"/>
        </w:numPr>
        <w:tabs>
          <w:tab w:val="left" w:pos="1134"/>
        </w:tabs>
        <w:autoSpaceDN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сведения о затратах учебного времени, предусмотренного на освоение учебного предмета;</w:t>
      </w:r>
    </w:p>
    <w:p w:rsidR="00F447CA" w:rsidRDefault="00F447CA" w:rsidP="00AE4691">
      <w:pPr>
        <w:numPr>
          <w:ilvl w:val="0"/>
          <w:numId w:val="149"/>
        </w:numPr>
        <w:tabs>
          <w:tab w:val="left" w:pos="1134"/>
        </w:tabs>
        <w:autoSpaceDN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распределение учебного материала по годам обучения;</w:t>
      </w:r>
    </w:p>
    <w:p w:rsidR="00F447CA" w:rsidRDefault="00F447CA" w:rsidP="00AE4691">
      <w:pPr>
        <w:numPr>
          <w:ilvl w:val="0"/>
          <w:numId w:val="149"/>
        </w:numPr>
        <w:tabs>
          <w:tab w:val="left" w:pos="1134"/>
        </w:tabs>
        <w:autoSpaceDN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описание дидактических единиц учебного предмета;</w:t>
      </w:r>
    </w:p>
    <w:p w:rsidR="00F447CA" w:rsidRDefault="00F447CA" w:rsidP="00AE4691">
      <w:pPr>
        <w:numPr>
          <w:ilvl w:val="0"/>
          <w:numId w:val="149"/>
        </w:numPr>
        <w:tabs>
          <w:tab w:val="left" w:pos="1134"/>
        </w:tabs>
        <w:autoSpaceDN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требования к уровню подготовки обучающихся;</w:t>
      </w:r>
    </w:p>
    <w:p w:rsidR="00F447CA" w:rsidRDefault="00F447CA" w:rsidP="00AE4691">
      <w:pPr>
        <w:numPr>
          <w:ilvl w:val="0"/>
          <w:numId w:val="149"/>
        </w:numPr>
        <w:tabs>
          <w:tab w:val="left" w:pos="1134"/>
        </w:tabs>
        <w:autoSpaceDN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формы и методы контроля, система оценок;</w:t>
      </w:r>
    </w:p>
    <w:p w:rsidR="00F447CA" w:rsidRDefault="00F447CA" w:rsidP="00AE4691">
      <w:pPr>
        <w:numPr>
          <w:ilvl w:val="0"/>
          <w:numId w:val="149"/>
        </w:numPr>
        <w:tabs>
          <w:tab w:val="left" w:pos="1134"/>
        </w:tabs>
        <w:autoSpaceDN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методическое обеспечение учебного процесса.</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 данными направлениями строится основной раздел программы «Содержание учебного предмета».</w:t>
      </w:r>
    </w:p>
    <w:p w:rsidR="00F447CA" w:rsidRDefault="00F447CA" w:rsidP="00F447CA">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Методы обучения</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 составлена в соответствии с возрастными возможностями и учетом уровня развития обучающихся. Для воспитания и развития навыков творческой деятельности обучающихся в учебном процессе применяются следующие основные методы:</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объяснительно-иллюстративные (демонстрация методических пособий, иллюстраций);</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частично-поисковые (выполнение вариативных заданий);</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творческие (творческие задания, разработка проектов);</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исследовательские (исследование свойств бумаги, красок, а также возможностей других материалов).</w:t>
      </w:r>
    </w:p>
    <w:p w:rsidR="00F447CA" w:rsidRDefault="00F447CA" w:rsidP="00F447CA">
      <w:pPr>
        <w:spacing w:after="0" w:line="240" w:lineRule="auto"/>
        <w:ind w:firstLine="709"/>
        <w:jc w:val="center"/>
        <w:rPr>
          <w:rFonts w:ascii="Times New Roman" w:hAnsi="Times New Roman" w:cs="Times New Roman"/>
          <w:b/>
          <w:i/>
          <w:sz w:val="24"/>
          <w:szCs w:val="24"/>
        </w:rPr>
      </w:pPr>
      <w:r>
        <w:rPr>
          <w:rFonts w:ascii="Times New Roman" w:hAnsi="Times New Roman" w:cs="Times New Roman"/>
          <w:b/>
          <w:i/>
          <w:sz w:val="24"/>
          <w:szCs w:val="24"/>
        </w:rPr>
        <w:t>Описание материально-технических условий реализации учебного предмета</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Каждый обучающийся обеспечивается доступом к библиотечным фондам и фондам аудио и видеозаписей школьной библиотеки. Во время самостоятельной работы обучающиеся могут пользоваться интернетом для сбора дополнительного материала по изучению видов дизайна, техник работы с материалом.</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Библиотечный фонд укомплектовывается печатными и электронными изданиями основной, дополнительной учебной и учебно-методической литературы по изобразительному искусству, а также альбомами по искусству. Кабинет должен быть оборудован удобной мебелью, наглядными пособиями, доской.</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Средства обучения:</w:t>
      </w:r>
    </w:p>
    <w:p w:rsidR="00F447CA" w:rsidRDefault="00F447CA" w:rsidP="00AE4691">
      <w:pPr>
        <w:numPr>
          <w:ilvl w:val="0"/>
          <w:numId w:val="150"/>
        </w:numPr>
        <w:tabs>
          <w:tab w:val="left" w:pos="993"/>
        </w:tabs>
        <w:autoSpaceDN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материальные: учебные аудитории, специально оборудованные наглядными пособиями, мебелью, натюрмортным фондом;</w:t>
      </w:r>
    </w:p>
    <w:p w:rsidR="00F447CA" w:rsidRDefault="00F447CA" w:rsidP="00AE4691">
      <w:pPr>
        <w:numPr>
          <w:ilvl w:val="0"/>
          <w:numId w:val="150"/>
        </w:numPr>
        <w:tabs>
          <w:tab w:val="left" w:pos="993"/>
        </w:tabs>
        <w:autoSpaceDN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наглядно-плоскостные: наглядные методические пособия, карты, плакаты, фонд работ обучающихся, настенные иллюстрации, магнитные доски;</w:t>
      </w:r>
    </w:p>
    <w:p w:rsidR="00F447CA" w:rsidRDefault="00F447CA" w:rsidP="00AE4691">
      <w:pPr>
        <w:numPr>
          <w:ilvl w:val="0"/>
          <w:numId w:val="150"/>
        </w:numPr>
        <w:tabs>
          <w:tab w:val="left" w:pos="993"/>
        </w:tabs>
        <w:autoSpaceDN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демонстрационные: муляжи, демонстрационные модели, натюрмортный фонд;</w:t>
      </w:r>
    </w:p>
    <w:p w:rsidR="00F447CA" w:rsidRDefault="00F447CA" w:rsidP="00AE4691">
      <w:pPr>
        <w:numPr>
          <w:ilvl w:val="0"/>
          <w:numId w:val="150"/>
        </w:numPr>
        <w:tabs>
          <w:tab w:val="left" w:pos="993"/>
        </w:tabs>
        <w:autoSpaceDN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электронные образовательные ресурсы: учебники, мультимедийные универсальные энциклопедии, сетевые образовательные ресурсы;</w:t>
      </w:r>
    </w:p>
    <w:p w:rsidR="00F447CA" w:rsidRDefault="00F447CA" w:rsidP="00AE4691">
      <w:pPr>
        <w:numPr>
          <w:ilvl w:val="0"/>
          <w:numId w:val="150"/>
        </w:numPr>
        <w:tabs>
          <w:tab w:val="left" w:pos="993"/>
        </w:tabs>
        <w:autoSpaceDN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аудиовизуальные: слайд-фильмы, видеофильмы, учебные кинофильмы, аудиозаписи.</w:t>
      </w:r>
    </w:p>
    <w:p w:rsidR="00F447CA" w:rsidRDefault="00F447CA" w:rsidP="00F447CA">
      <w:pPr>
        <w:tabs>
          <w:tab w:val="left" w:pos="993"/>
        </w:tabs>
        <w:spacing w:after="0" w:line="240" w:lineRule="auto"/>
        <w:jc w:val="both"/>
        <w:rPr>
          <w:rFonts w:ascii="Times New Roman" w:hAnsi="Times New Roman" w:cs="Times New Roman"/>
          <w:sz w:val="24"/>
          <w:szCs w:val="24"/>
        </w:rPr>
      </w:pPr>
    </w:p>
    <w:p w:rsidR="00F447CA" w:rsidRDefault="00F447CA" w:rsidP="00F447CA">
      <w:pPr>
        <w:tabs>
          <w:tab w:val="left" w:pos="993"/>
        </w:tabs>
        <w:spacing w:after="0" w:line="240" w:lineRule="auto"/>
        <w:jc w:val="both"/>
        <w:rPr>
          <w:rFonts w:ascii="Times New Roman" w:hAnsi="Times New Roman" w:cs="Times New Roman"/>
          <w:sz w:val="24"/>
          <w:szCs w:val="24"/>
        </w:rPr>
      </w:pPr>
    </w:p>
    <w:p w:rsidR="00F447CA" w:rsidRDefault="00F447CA" w:rsidP="00F447CA">
      <w:pPr>
        <w:tabs>
          <w:tab w:val="left" w:pos="993"/>
        </w:tabs>
        <w:spacing w:after="0" w:line="240" w:lineRule="auto"/>
        <w:jc w:val="both"/>
        <w:rPr>
          <w:rFonts w:ascii="Times New Roman" w:hAnsi="Times New Roman" w:cs="Times New Roman"/>
          <w:sz w:val="24"/>
          <w:szCs w:val="24"/>
        </w:rPr>
      </w:pPr>
    </w:p>
    <w:p w:rsidR="00F447CA" w:rsidRDefault="00F447CA" w:rsidP="00F447CA">
      <w:pPr>
        <w:tabs>
          <w:tab w:val="left" w:pos="993"/>
        </w:tabs>
        <w:spacing w:after="0" w:line="240" w:lineRule="auto"/>
        <w:jc w:val="both"/>
        <w:rPr>
          <w:rFonts w:ascii="Times New Roman" w:hAnsi="Times New Roman" w:cs="Times New Roman"/>
          <w:sz w:val="24"/>
          <w:szCs w:val="24"/>
        </w:rPr>
      </w:pPr>
    </w:p>
    <w:p w:rsidR="00F447CA" w:rsidRDefault="00F447CA" w:rsidP="00F447CA">
      <w:pPr>
        <w:tabs>
          <w:tab w:val="left" w:pos="993"/>
        </w:tabs>
        <w:spacing w:after="0" w:line="240" w:lineRule="auto"/>
        <w:jc w:val="both"/>
        <w:rPr>
          <w:rFonts w:ascii="Times New Roman" w:hAnsi="Times New Roman" w:cs="Times New Roman"/>
          <w:sz w:val="24"/>
          <w:szCs w:val="24"/>
        </w:rPr>
      </w:pPr>
    </w:p>
    <w:p w:rsidR="00F447CA" w:rsidRDefault="00F447CA" w:rsidP="00F447CA">
      <w:pPr>
        <w:tabs>
          <w:tab w:val="left" w:pos="993"/>
        </w:tabs>
        <w:spacing w:after="0" w:line="240" w:lineRule="auto"/>
        <w:jc w:val="both"/>
        <w:rPr>
          <w:rFonts w:ascii="Times New Roman" w:hAnsi="Times New Roman" w:cs="Times New Roman"/>
          <w:sz w:val="24"/>
          <w:szCs w:val="24"/>
        </w:rPr>
      </w:pP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 СОДЕРЖАНИЕ УЧЕБНОГО ПРЕДМЕТА</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Содержание учебного предмета «Основы дизайн-проектирования» разработано с учетом возрастных особенностей обучающихся, а также с учетом особенностей их пространственного мышления и включает в себя теоретическую и практическую части.</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Теоретическая часть предполагает знакомство обучающихся с техническими способами работы с различными материалами, а практическая часть – это применение теоретических знаний в учебном и творческом поиске. За годы освоения программы дети получают знания о многообразии мира дизайна, приобретают умения работать в различных графических техниках, технике коллажа, учатся создавать дизайн-проекты.</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Содержание программы включает следующие основные направления:</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изобразительные средства композиции; стилизация, плоскостная композиция; сфера применения плоскостной композиции (фирменный стиль, информационный дизайн, графический дизайн, дизайн книги, плакат); объемная композиция: сфера применения объемной композиции (модульное оборудование, бутафория, сценография, упаковка, игрушка, витрина, выставка).</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Содержание программы направленно на освоение различных способов работы с материалами, а также на ознакомление с традиционными народными ремеслами, другими видами декоративно-прикладного творчества.</w:t>
      </w: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Сведения о затратах учебного времени</w:t>
      </w:r>
    </w:p>
    <w:p w:rsidR="00F447CA" w:rsidRDefault="00F447CA" w:rsidP="00F447C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Срок обучения 8  лет</w:t>
      </w:r>
    </w:p>
    <w:tbl>
      <w:tblPr>
        <w:tblW w:w="4650" w:type="pct"/>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874"/>
        <w:gridCol w:w="1017"/>
        <w:gridCol w:w="990"/>
        <w:gridCol w:w="793"/>
        <w:gridCol w:w="985"/>
        <w:gridCol w:w="990"/>
        <w:gridCol w:w="990"/>
        <w:gridCol w:w="790"/>
        <w:gridCol w:w="990"/>
        <w:gridCol w:w="1236"/>
        <w:gridCol w:w="1114"/>
      </w:tblGrid>
      <w:tr w:rsidR="00F447CA" w:rsidTr="00F447CA">
        <w:trPr>
          <w:jc w:val="center"/>
        </w:trPr>
        <w:tc>
          <w:tcPr>
            <w:tcW w:w="1008"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Вид учебной работы, аттестации, учебной нагрузки</w:t>
            </w:r>
          </w:p>
        </w:tc>
        <w:tc>
          <w:tcPr>
            <w:tcW w:w="3579" w:type="pct"/>
            <w:gridSpan w:val="10"/>
            <w:tcBorders>
              <w:top w:val="single" w:sz="4" w:space="0" w:color="auto"/>
              <w:left w:val="single" w:sz="4" w:space="0" w:color="auto"/>
              <w:bottom w:val="single" w:sz="4" w:space="0" w:color="auto"/>
              <w:right w:val="single" w:sz="4" w:space="0" w:color="auto"/>
            </w:tcBorders>
          </w:tcPr>
          <w:p w:rsidR="00F447CA" w:rsidRDefault="00F447C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Затраты учебного времени,</w:t>
            </w:r>
          </w:p>
          <w:p w:rsidR="00F447CA" w:rsidRDefault="00F447C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график промежуточной аттестации</w:t>
            </w:r>
          </w:p>
          <w:p w:rsidR="00F447CA" w:rsidRDefault="00F447CA">
            <w:pPr>
              <w:autoSpaceDN w:val="0"/>
              <w:spacing w:after="0" w:line="240" w:lineRule="auto"/>
              <w:jc w:val="center"/>
              <w:rPr>
                <w:rFonts w:ascii="Times New Roman" w:hAnsi="Times New Roman" w:cs="Times New Roman"/>
                <w:b/>
                <w:sz w:val="24"/>
                <w:szCs w:val="24"/>
              </w:rPr>
            </w:pPr>
          </w:p>
        </w:tc>
        <w:tc>
          <w:tcPr>
            <w:tcW w:w="413"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 часов</w:t>
            </w:r>
          </w:p>
        </w:tc>
      </w:tr>
      <w:tr w:rsidR="00F447CA" w:rsidTr="00F447CA">
        <w:trPr>
          <w:jc w:val="center"/>
        </w:trPr>
        <w:tc>
          <w:tcPr>
            <w:tcW w:w="1008" w:type="pct"/>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Классы</w:t>
            </w:r>
          </w:p>
        </w:tc>
        <w:tc>
          <w:tcPr>
            <w:tcW w:w="701" w:type="pct"/>
            <w:gridSpan w:val="2"/>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rsidP="00D506D2">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61" w:type="pct"/>
            <w:gridSpan w:val="2"/>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rsidP="00D506D2">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32" w:type="pct"/>
            <w:gridSpan w:val="2"/>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rsidP="00D506D2">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60" w:type="pct"/>
            <w:gridSpan w:val="2"/>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rsidP="00D506D2">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25" w:type="pct"/>
            <w:gridSpan w:val="2"/>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rsidP="00D506D2">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13" w:type="pct"/>
            <w:tcBorders>
              <w:top w:val="single" w:sz="4" w:space="0" w:color="auto"/>
              <w:left w:val="single" w:sz="4" w:space="0" w:color="auto"/>
              <w:bottom w:val="single" w:sz="4" w:space="0" w:color="auto"/>
              <w:right w:val="single" w:sz="4" w:space="0" w:color="auto"/>
            </w:tcBorders>
            <w:shd w:val="clear" w:color="auto" w:fill="E6E6E6"/>
          </w:tcPr>
          <w:p w:rsidR="00F447CA" w:rsidRDefault="00F447CA" w:rsidP="00D506D2">
            <w:pPr>
              <w:autoSpaceDN w:val="0"/>
              <w:spacing w:after="0" w:line="240" w:lineRule="auto"/>
              <w:jc w:val="center"/>
              <w:rPr>
                <w:rFonts w:ascii="Times New Roman" w:hAnsi="Times New Roman" w:cs="Times New Roman"/>
                <w:sz w:val="24"/>
                <w:szCs w:val="24"/>
              </w:rPr>
            </w:pPr>
          </w:p>
        </w:tc>
      </w:tr>
      <w:tr w:rsidR="00F447CA" w:rsidTr="00F447CA">
        <w:trPr>
          <w:trHeight w:val="324"/>
          <w:jc w:val="center"/>
        </w:trPr>
        <w:tc>
          <w:tcPr>
            <w:tcW w:w="1008" w:type="pct"/>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Полугодия</w:t>
            </w:r>
          </w:p>
        </w:tc>
        <w:tc>
          <w:tcPr>
            <w:tcW w:w="324" w:type="pct"/>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rsidP="00D506D2">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77" w:type="pct"/>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rsidP="00D506D2">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67" w:type="pct"/>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rsidP="00D506D2">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94" w:type="pct"/>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rsidP="00D506D2">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65" w:type="pct"/>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rsidP="00D506D2">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67" w:type="pct"/>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rsidP="00D506D2">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67" w:type="pct"/>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rsidP="00D506D2">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93" w:type="pct"/>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rsidP="00D506D2">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67" w:type="pct"/>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rsidP="00D506D2">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58" w:type="pct"/>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rsidP="00D506D2">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13" w:type="pct"/>
            <w:tcBorders>
              <w:top w:val="single" w:sz="4" w:space="0" w:color="auto"/>
              <w:left w:val="single" w:sz="4" w:space="0" w:color="auto"/>
              <w:bottom w:val="single" w:sz="4" w:space="0" w:color="auto"/>
              <w:right w:val="single" w:sz="4" w:space="0" w:color="auto"/>
            </w:tcBorders>
            <w:shd w:val="clear" w:color="auto" w:fill="E6E6E6"/>
          </w:tcPr>
          <w:p w:rsidR="00F447CA" w:rsidRDefault="00F447CA">
            <w:pPr>
              <w:autoSpaceDN w:val="0"/>
              <w:spacing w:after="0" w:line="240" w:lineRule="auto"/>
              <w:jc w:val="center"/>
              <w:rPr>
                <w:rFonts w:ascii="Times New Roman" w:hAnsi="Times New Roman" w:cs="Times New Roman"/>
                <w:sz w:val="24"/>
                <w:szCs w:val="24"/>
              </w:rPr>
            </w:pPr>
          </w:p>
        </w:tc>
      </w:tr>
      <w:tr w:rsidR="00F447CA" w:rsidTr="00F447CA">
        <w:trPr>
          <w:jc w:val="center"/>
        </w:trPr>
        <w:tc>
          <w:tcPr>
            <w:tcW w:w="1008"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Аудиторные занятия </w:t>
            </w:r>
          </w:p>
        </w:tc>
        <w:tc>
          <w:tcPr>
            <w:tcW w:w="324"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77"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67"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94"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65"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67"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67"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93"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67"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458"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413"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297</w:t>
            </w:r>
          </w:p>
        </w:tc>
      </w:tr>
      <w:tr w:rsidR="00F447CA" w:rsidTr="00F447CA">
        <w:trPr>
          <w:jc w:val="center"/>
        </w:trPr>
        <w:tc>
          <w:tcPr>
            <w:tcW w:w="1008"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Самостоятельная работа </w:t>
            </w:r>
          </w:p>
        </w:tc>
        <w:tc>
          <w:tcPr>
            <w:tcW w:w="324"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77"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67"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94"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65"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67"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67"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93"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67"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458"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413"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297</w:t>
            </w:r>
          </w:p>
        </w:tc>
      </w:tr>
      <w:tr w:rsidR="00F447CA" w:rsidTr="00F447CA">
        <w:trPr>
          <w:jc w:val="center"/>
        </w:trPr>
        <w:tc>
          <w:tcPr>
            <w:tcW w:w="1008"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Максимальная учебная нагрузка </w:t>
            </w:r>
          </w:p>
        </w:tc>
        <w:tc>
          <w:tcPr>
            <w:tcW w:w="324"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77"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67"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294"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365"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367"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367"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293"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367"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458"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413"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594</w:t>
            </w:r>
          </w:p>
        </w:tc>
      </w:tr>
      <w:tr w:rsidR="00F447CA" w:rsidTr="00F447CA">
        <w:trPr>
          <w:cantSplit/>
          <w:trHeight w:val="1310"/>
          <w:jc w:val="center"/>
        </w:trPr>
        <w:tc>
          <w:tcPr>
            <w:tcW w:w="1008" w:type="pct"/>
            <w:tcBorders>
              <w:top w:val="single" w:sz="4" w:space="0" w:color="auto"/>
              <w:left w:val="single" w:sz="4" w:space="0" w:color="auto"/>
              <w:bottom w:val="single" w:sz="4" w:space="0" w:color="auto"/>
              <w:right w:val="single" w:sz="4" w:space="0" w:color="auto"/>
            </w:tcBorders>
            <w:hideMark/>
          </w:tcPr>
          <w:p w:rsidR="00F447CA" w:rsidRDefault="00F447CA">
            <w:pPr>
              <w:spacing w:after="0" w:line="240" w:lineRule="auto"/>
              <w:rPr>
                <w:rFonts w:ascii="Times New Roman" w:hAnsi="Times New Roman" w:cs="Times New Roman"/>
                <w:sz w:val="24"/>
                <w:szCs w:val="24"/>
              </w:rPr>
            </w:pPr>
            <w:r>
              <w:rPr>
                <w:rFonts w:ascii="Times New Roman" w:hAnsi="Times New Roman" w:cs="Times New Roman"/>
                <w:sz w:val="24"/>
                <w:szCs w:val="24"/>
              </w:rPr>
              <w:t>Вид промежуточной аттестации,</w:t>
            </w:r>
          </w:p>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итоговая аттестация</w:t>
            </w:r>
          </w:p>
        </w:tc>
        <w:tc>
          <w:tcPr>
            <w:tcW w:w="324" w:type="pct"/>
            <w:tcBorders>
              <w:top w:val="single" w:sz="4" w:space="0" w:color="auto"/>
              <w:left w:val="single" w:sz="4" w:space="0" w:color="auto"/>
              <w:bottom w:val="single" w:sz="4" w:space="0" w:color="auto"/>
              <w:right w:val="single" w:sz="4" w:space="0" w:color="auto"/>
            </w:tcBorders>
            <w:textDirection w:val="btLr"/>
            <w:vAlign w:val="center"/>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Просмотр</w:t>
            </w:r>
          </w:p>
        </w:tc>
        <w:tc>
          <w:tcPr>
            <w:tcW w:w="377" w:type="pct"/>
            <w:tcBorders>
              <w:top w:val="single" w:sz="4" w:space="0" w:color="auto"/>
              <w:left w:val="single" w:sz="4" w:space="0" w:color="auto"/>
              <w:bottom w:val="single" w:sz="4" w:space="0" w:color="auto"/>
              <w:right w:val="single" w:sz="4" w:space="0" w:color="auto"/>
            </w:tcBorders>
            <w:textDirection w:val="btLr"/>
            <w:vAlign w:val="center"/>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Просмотр</w:t>
            </w:r>
          </w:p>
        </w:tc>
        <w:tc>
          <w:tcPr>
            <w:tcW w:w="367" w:type="pct"/>
            <w:tcBorders>
              <w:top w:val="single" w:sz="4" w:space="0" w:color="auto"/>
              <w:left w:val="single" w:sz="4" w:space="0" w:color="auto"/>
              <w:bottom w:val="single" w:sz="4" w:space="0" w:color="auto"/>
              <w:right w:val="single" w:sz="4" w:space="0" w:color="auto"/>
            </w:tcBorders>
            <w:textDirection w:val="btLr"/>
            <w:vAlign w:val="center"/>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Просмотр</w:t>
            </w:r>
          </w:p>
        </w:tc>
        <w:tc>
          <w:tcPr>
            <w:tcW w:w="294" w:type="pct"/>
            <w:tcBorders>
              <w:top w:val="single" w:sz="4" w:space="0" w:color="auto"/>
              <w:left w:val="single" w:sz="4" w:space="0" w:color="auto"/>
              <w:bottom w:val="single" w:sz="4" w:space="0" w:color="auto"/>
              <w:right w:val="single" w:sz="4" w:space="0" w:color="auto"/>
            </w:tcBorders>
            <w:textDirection w:val="btLr"/>
            <w:vAlign w:val="center"/>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Просмотр</w:t>
            </w:r>
          </w:p>
        </w:tc>
        <w:tc>
          <w:tcPr>
            <w:tcW w:w="365" w:type="pct"/>
            <w:tcBorders>
              <w:top w:val="single" w:sz="4" w:space="0" w:color="auto"/>
              <w:left w:val="single" w:sz="4" w:space="0" w:color="auto"/>
              <w:bottom w:val="single" w:sz="4" w:space="0" w:color="auto"/>
              <w:right w:val="single" w:sz="4" w:space="0" w:color="auto"/>
            </w:tcBorders>
            <w:textDirection w:val="btLr"/>
            <w:vAlign w:val="center"/>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Просмотр</w:t>
            </w:r>
          </w:p>
        </w:tc>
        <w:tc>
          <w:tcPr>
            <w:tcW w:w="367" w:type="pct"/>
            <w:tcBorders>
              <w:top w:val="single" w:sz="4" w:space="0" w:color="auto"/>
              <w:left w:val="single" w:sz="4" w:space="0" w:color="auto"/>
              <w:bottom w:val="single" w:sz="4" w:space="0" w:color="auto"/>
              <w:right w:val="single" w:sz="4" w:space="0" w:color="auto"/>
            </w:tcBorders>
            <w:textDirection w:val="btLr"/>
            <w:vAlign w:val="center"/>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Просмотр</w:t>
            </w:r>
          </w:p>
        </w:tc>
        <w:tc>
          <w:tcPr>
            <w:tcW w:w="367" w:type="pct"/>
            <w:tcBorders>
              <w:top w:val="single" w:sz="4" w:space="0" w:color="auto"/>
              <w:left w:val="single" w:sz="4" w:space="0" w:color="auto"/>
              <w:bottom w:val="single" w:sz="4" w:space="0" w:color="auto"/>
              <w:right w:val="single" w:sz="4" w:space="0" w:color="auto"/>
            </w:tcBorders>
            <w:textDirection w:val="btLr"/>
            <w:vAlign w:val="center"/>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Просмотр</w:t>
            </w:r>
          </w:p>
        </w:tc>
        <w:tc>
          <w:tcPr>
            <w:tcW w:w="293" w:type="pct"/>
            <w:tcBorders>
              <w:top w:val="single" w:sz="4" w:space="0" w:color="auto"/>
              <w:left w:val="single" w:sz="4" w:space="0" w:color="auto"/>
              <w:bottom w:val="single" w:sz="4" w:space="0" w:color="auto"/>
              <w:right w:val="single" w:sz="4" w:space="0" w:color="auto"/>
            </w:tcBorders>
            <w:textDirection w:val="btLr"/>
            <w:vAlign w:val="center"/>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Просмотр</w:t>
            </w:r>
          </w:p>
        </w:tc>
        <w:tc>
          <w:tcPr>
            <w:tcW w:w="367" w:type="pct"/>
            <w:tcBorders>
              <w:top w:val="single" w:sz="4" w:space="0" w:color="auto"/>
              <w:left w:val="single" w:sz="4" w:space="0" w:color="auto"/>
              <w:bottom w:val="single" w:sz="4" w:space="0" w:color="auto"/>
              <w:right w:val="single" w:sz="4" w:space="0" w:color="auto"/>
            </w:tcBorders>
            <w:textDirection w:val="btLr"/>
            <w:vAlign w:val="center"/>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Просмотр</w:t>
            </w:r>
          </w:p>
        </w:tc>
        <w:tc>
          <w:tcPr>
            <w:tcW w:w="458" w:type="pct"/>
            <w:tcBorders>
              <w:top w:val="single" w:sz="4" w:space="0" w:color="auto"/>
              <w:left w:val="single" w:sz="4" w:space="0" w:color="auto"/>
              <w:bottom w:val="single" w:sz="4" w:space="0" w:color="auto"/>
              <w:right w:val="single" w:sz="4" w:space="0" w:color="auto"/>
            </w:tcBorders>
            <w:textDirection w:val="btLr"/>
            <w:vAlign w:val="center"/>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Итоговая аттестация (экзамен)</w:t>
            </w:r>
          </w:p>
        </w:tc>
        <w:tc>
          <w:tcPr>
            <w:tcW w:w="413" w:type="pct"/>
            <w:tcBorders>
              <w:top w:val="single" w:sz="4" w:space="0" w:color="auto"/>
              <w:left w:val="single" w:sz="4" w:space="0" w:color="auto"/>
              <w:bottom w:val="single" w:sz="4" w:space="0" w:color="auto"/>
              <w:right w:val="single" w:sz="4" w:space="0" w:color="auto"/>
            </w:tcBorders>
            <w:textDirection w:val="btLr"/>
            <w:vAlign w:val="center"/>
          </w:tcPr>
          <w:p w:rsidR="00F447CA" w:rsidRDefault="00F447CA">
            <w:pPr>
              <w:autoSpaceDN w:val="0"/>
              <w:spacing w:after="0" w:line="240" w:lineRule="auto"/>
              <w:jc w:val="center"/>
              <w:rPr>
                <w:rFonts w:ascii="Times New Roman" w:hAnsi="Times New Roman" w:cs="Times New Roman"/>
                <w:sz w:val="24"/>
                <w:szCs w:val="24"/>
              </w:rPr>
            </w:pPr>
          </w:p>
        </w:tc>
      </w:tr>
    </w:tbl>
    <w:p w:rsidR="00F447CA" w:rsidRDefault="00F447CA" w:rsidP="00F447CA">
      <w:pPr>
        <w:spacing w:after="0" w:line="240" w:lineRule="auto"/>
        <w:jc w:val="center"/>
        <w:rPr>
          <w:rFonts w:ascii="Times New Roman" w:hAnsi="Times New Roman" w:cs="Times New Roman"/>
          <w:b/>
          <w:sz w:val="24"/>
          <w:szCs w:val="24"/>
        </w:rPr>
      </w:pPr>
    </w:p>
    <w:p w:rsidR="00F447CA" w:rsidRDefault="00F447CA" w:rsidP="00F447CA">
      <w:pPr>
        <w:spacing w:after="0" w:line="240" w:lineRule="auto"/>
        <w:rPr>
          <w:rFonts w:ascii="Times New Roman" w:hAnsi="Times New Roman" w:cs="Times New Roman"/>
          <w:b/>
          <w:sz w:val="24"/>
          <w:szCs w:val="24"/>
        </w:rPr>
      </w:pP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Срок обучения 9 лет</w:t>
      </w:r>
    </w:p>
    <w:p w:rsidR="00F447CA" w:rsidRDefault="00F447CA" w:rsidP="00F447CA">
      <w:pPr>
        <w:spacing w:after="0" w:line="240" w:lineRule="auto"/>
        <w:jc w:val="right"/>
        <w:rPr>
          <w:rFonts w:ascii="Times New Roman" w:hAnsi="Times New Roman" w:cs="Times New Roman"/>
          <w:sz w:val="24"/>
          <w:szCs w:val="24"/>
        </w:rPr>
      </w:pPr>
    </w:p>
    <w:tbl>
      <w:tblPr>
        <w:tblW w:w="5200" w:type="pct"/>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876"/>
        <w:gridCol w:w="1003"/>
        <w:gridCol w:w="992"/>
        <w:gridCol w:w="796"/>
        <w:gridCol w:w="986"/>
        <w:gridCol w:w="992"/>
        <w:gridCol w:w="992"/>
        <w:gridCol w:w="793"/>
        <w:gridCol w:w="992"/>
        <w:gridCol w:w="992"/>
        <w:gridCol w:w="793"/>
        <w:gridCol w:w="1050"/>
        <w:gridCol w:w="1104"/>
      </w:tblGrid>
      <w:tr w:rsidR="00F447CA" w:rsidTr="00F447CA">
        <w:trPr>
          <w:jc w:val="center"/>
        </w:trPr>
        <w:tc>
          <w:tcPr>
            <w:tcW w:w="902"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Вид учебной работы, аттестации, учебной нагрузки</w:t>
            </w:r>
          </w:p>
        </w:tc>
        <w:tc>
          <w:tcPr>
            <w:tcW w:w="3732" w:type="pct"/>
            <w:gridSpan w:val="12"/>
            <w:tcBorders>
              <w:top w:val="single" w:sz="4" w:space="0" w:color="auto"/>
              <w:left w:val="single" w:sz="4" w:space="0" w:color="auto"/>
              <w:bottom w:val="single" w:sz="4" w:space="0" w:color="auto"/>
              <w:right w:val="single" w:sz="4" w:space="0" w:color="auto"/>
            </w:tcBorders>
          </w:tcPr>
          <w:p w:rsidR="00F447CA" w:rsidRDefault="00F447C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Затраты учебного времени,</w:t>
            </w:r>
          </w:p>
          <w:p w:rsidR="00F447CA" w:rsidRDefault="00F447CA">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график промежуточной аттестации</w:t>
            </w:r>
          </w:p>
          <w:p w:rsidR="00F447CA" w:rsidRDefault="00F447CA">
            <w:pPr>
              <w:autoSpaceDN w:val="0"/>
              <w:spacing w:after="0" w:line="240" w:lineRule="auto"/>
              <w:jc w:val="center"/>
              <w:rPr>
                <w:rFonts w:ascii="Times New Roman" w:hAnsi="Times New Roman" w:cs="Times New Roman"/>
                <w:b/>
                <w:sz w:val="24"/>
                <w:szCs w:val="24"/>
              </w:rPr>
            </w:pPr>
          </w:p>
        </w:tc>
        <w:tc>
          <w:tcPr>
            <w:tcW w:w="366"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 часов</w:t>
            </w:r>
          </w:p>
        </w:tc>
      </w:tr>
      <w:tr w:rsidR="00F447CA" w:rsidTr="00F447CA">
        <w:trPr>
          <w:jc w:val="center"/>
        </w:trPr>
        <w:tc>
          <w:tcPr>
            <w:tcW w:w="902" w:type="pct"/>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Классы</w:t>
            </w:r>
          </w:p>
        </w:tc>
        <w:tc>
          <w:tcPr>
            <w:tcW w:w="622" w:type="pct"/>
            <w:gridSpan w:val="2"/>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93" w:type="pct"/>
            <w:gridSpan w:val="2"/>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56" w:type="pct"/>
            <w:gridSpan w:val="2"/>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92" w:type="pct"/>
            <w:gridSpan w:val="2"/>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58" w:type="pct"/>
            <w:gridSpan w:val="2"/>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11" w:type="pct"/>
            <w:gridSpan w:val="2"/>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66" w:type="pct"/>
            <w:tcBorders>
              <w:top w:val="single" w:sz="4" w:space="0" w:color="auto"/>
              <w:left w:val="single" w:sz="4" w:space="0" w:color="auto"/>
              <w:bottom w:val="single" w:sz="4" w:space="0" w:color="auto"/>
              <w:right w:val="single" w:sz="4" w:space="0" w:color="auto"/>
            </w:tcBorders>
            <w:shd w:val="clear" w:color="auto" w:fill="E6E6E6"/>
          </w:tcPr>
          <w:p w:rsidR="00F447CA" w:rsidRDefault="00F447CA">
            <w:pPr>
              <w:autoSpaceDN w:val="0"/>
              <w:spacing w:after="0" w:line="240" w:lineRule="auto"/>
              <w:jc w:val="center"/>
              <w:rPr>
                <w:rFonts w:ascii="Times New Roman" w:hAnsi="Times New Roman" w:cs="Times New Roman"/>
                <w:sz w:val="24"/>
                <w:szCs w:val="24"/>
              </w:rPr>
            </w:pPr>
          </w:p>
        </w:tc>
      </w:tr>
      <w:tr w:rsidR="00F447CA" w:rsidTr="00F447CA">
        <w:trPr>
          <w:trHeight w:val="324"/>
          <w:jc w:val="center"/>
        </w:trPr>
        <w:tc>
          <w:tcPr>
            <w:tcW w:w="902" w:type="pct"/>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Полугодия</w:t>
            </w:r>
          </w:p>
        </w:tc>
        <w:tc>
          <w:tcPr>
            <w:tcW w:w="290" w:type="pct"/>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32" w:type="pct"/>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29" w:type="pct"/>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64" w:type="pct"/>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27" w:type="pct"/>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29" w:type="pct"/>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29" w:type="pct"/>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63" w:type="pct"/>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29" w:type="pct"/>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29" w:type="pct"/>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rsidP="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63" w:type="pct"/>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rsidP="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48" w:type="pct"/>
            <w:tcBorders>
              <w:top w:val="single" w:sz="4" w:space="0" w:color="auto"/>
              <w:left w:val="single" w:sz="4" w:space="0" w:color="auto"/>
              <w:bottom w:val="single" w:sz="4" w:space="0" w:color="auto"/>
              <w:right w:val="single" w:sz="4" w:space="0" w:color="auto"/>
            </w:tcBorders>
            <w:shd w:val="clear" w:color="auto" w:fill="E6E6E6"/>
            <w:hideMark/>
          </w:tcPr>
          <w:p w:rsidR="00F447CA" w:rsidRDefault="00F447CA" w:rsidP="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66" w:type="pct"/>
            <w:tcBorders>
              <w:top w:val="single" w:sz="4" w:space="0" w:color="auto"/>
              <w:left w:val="single" w:sz="4" w:space="0" w:color="auto"/>
              <w:bottom w:val="single" w:sz="4" w:space="0" w:color="auto"/>
              <w:right w:val="single" w:sz="4" w:space="0" w:color="auto"/>
            </w:tcBorders>
            <w:shd w:val="clear" w:color="auto" w:fill="E6E6E6"/>
          </w:tcPr>
          <w:p w:rsidR="00F447CA" w:rsidRDefault="00F447CA">
            <w:pPr>
              <w:autoSpaceDN w:val="0"/>
              <w:spacing w:after="0" w:line="240" w:lineRule="auto"/>
              <w:jc w:val="center"/>
              <w:rPr>
                <w:rFonts w:ascii="Times New Roman" w:hAnsi="Times New Roman" w:cs="Times New Roman"/>
                <w:sz w:val="24"/>
                <w:szCs w:val="24"/>
              </w:rPr>
            </w:pPr>
          </w:p>
        </w:tc>
      </w:tr>
      <w:tr w:rsidR="00F447CA" w:rsidTr="00F447CA">
        <w:trPr>
          <w:jc w:val="center"/>
        </w:trPr>
        <w:tc>
          <w:tcPr>
            <w:tcW w:w="902"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Аудиторные занятия </w:t>
            </w:r>
          </w:p>
        </w:tc>
        <w:tc>
          <w:tcPr>
            <w:tcW w:w="290"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32"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29"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64"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27"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29"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29"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63"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29"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29"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63"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48"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66"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330</w:t>
            </w:r>
          </w:p>
        </w:tc>
      </w:tr>
      <w:tr w:rsidR="00F447CA" w:rsidTr="00F447CA">
        <w:trPr>
          <w:jc w:val="center"/>
        </w:trPr>
        <w:tc>
          <w:tcPr>
            <w:tcW w:w="902"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Самостоятельная работа </w:t>
            </w:r>
          </w:p>
        </w:tc>
        <w:tc>
          <w:tcPr>
            <w:tcW w:w="290"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32"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29"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64"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27"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29"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29"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63"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29"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29"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63"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48"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66"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330</w:t>
            </w:r>
          </w:p>
        </w:tc>
      </w:tr>
      <w:tr w:rsidR="00F447CA" w:rsidTr="00F447CA">
        <w:trPr>
          <w:jc w:val="center"/>
        </w:trPr>
        <w:tc>
          <w:tcPr>
            <w:tcW w:w="902"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Максимальная учебная нагрузка </w:t>
            </w:r>
          </w:p>
        </w:tc>
        <w:tc>
          <w:tcPr>
            <w:tcW w:w="290"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32"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29"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264"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327"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329"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329"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263"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329"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329"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263"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48"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366"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660</w:t>
            </w:r>
          </w:p>
        </w:tc>
      </w:tr>
      <w:tr w:rsidR="00F447CA" w:rsidTr="00F447CA">
        <w:trPr>
          <w:cantSplit/>
          <w:trHeight w:val="1422"/>
          <w:jc w:val="center"/>
        </w:trPr>
        <w:tc>
          <w:tcPr>
            <w:tcW w:w="902" w:type="pc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Вид промежуточной аттестации, итоговая аттестация</w:t>
            </w:r>
          </w:p>
        </w:tc>
        <w:tc>
          <w:tcPr>
            <w:tcW w:w="290" w:type="pct"/>
            <w:tcBorders>
              <w:top w:val="single" w:sz="4" w:space="0" w:color="auto"/>
              <w:left w:val="single" w:sz="4" w:space="0" w:color="auto"/>
              <w:bottom w:val="single" w:sz="4" w:space="0" w:color="auto"/>
              <w:right w:val="single" w:sz="4" w:space="0" w:color="auto"/>
            </w:tcBorders>
            <w:textDirection w:val="btLr"/>
            <w:vAlign w:val="center"/>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Просмотр</w:t>
            </w:r>
          </w:p>
        </w:tc>
        <w:tc>
          <w:tcPr>
            <w:tcW w:w="332" w:type="pct"/>
            <w:tcBorders>
              <w:top w:val="single" w:sz="4" w:space="0" w:color="auto"/>
              <w:left w:val="single" w:sz="4" w:space="0" w:color="auto"/>
              <w:bottom w:val="single" w:sz="4" w:space="0" w:color="auto"/>
              <w:right w:val="single" w:sz="4" w:space="0" w:color="auto"/>
            </w:tcBorders>
            <w:textDirection w:val="btLr"/>
            <w:vAlign w:val="center"/>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Просмотр</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Просмотр</w:t>
            </w: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Просмотр</w:t>
            </w:r>
          </w:p>
        </w:tc>
        <w:tc>
          <w:tcPr>
            <w:tcW w:w="327" w:type="pct"/>
            <w:tcBorders>
              <w:top w:val="single" w:sz="4" w:space="0" w:color="auto"/>
              <w:left w:val="single" w:sz="4" w:space="0" w:color="auto"/>
              <w:bottom w:val="single" w:sz="4" w:space="0" w:color="auto"/>
              <w:right w:val="single" w:sz="4" w:space="0" w:color="auto"/>
            </w:tcBorders>
            <w:textDirection w:val="btLr"/>
            <w:vAlign w:val="center"/>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Просмотр</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Просмотр</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Просмотр</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Просмотр</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Просмотр</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Просмотр</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Просмотр</w:t>
            </w:r>
          </w:p>
        </w:tc>
        <w:tc>
          <w:tcPr>
            <w:tcW w:w="348" w:type="pct"/>
            <w:tcBorders>
              <w:top w:val="single" w:sz="4" w:space="0" w:color="auto"/>
              <w:left w:val="single" w:sz="4" w:space="0" w:color="auto"/>
              <w:bottom w:val="single" w:sz="4" w:space="0" w:color="auto"/>
              <w:right w:val="single" w:sz="4" w:space="0" w:color="auto"/>
            </w:tcBorders>
            <w:textDirection w:val="btLr"/>
            <w:vAlign w:val="center"/>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Итоговая аттестация (экзамен)</w:t>
            </w:r>
          </w:p>
        </w:tc>
        <w:tc>
          <w:tcPr>
            <w:tcW w:w="366" w:type="pct"/>
            <w:tcBorders>
              <w:top w:val="single" w:sz="4" w:space="0" w:color="auto"/>
              <w:left w:val="single" w:sz="4" w:space="0" w:color="auto"/>
              <w:bottom w:val="single" w:sz="4" w:space="0" w:color="auto"/>
              <w:right w:val="single" w:sz="4" w:space="0" w:color="auto"/>
            </w:tcBorders>
            <w:textDirection w:val="btLr"/>
            <w:vAlign w:val="center"/>
          </w:tcPr>
          <w:p w:rsidR="00F447CA" w:rsidRDefault="00F447CA">
            <w:pPr>
              <w:autoSpaceDN w:val="0"/>
              <w:spacing w:after="0" w:line="240" w:lineRule="auto"/>
              <w:jc w:val="center"/>
              <w:rPr>
                <w:rFonts w:ascii="Times New Roman" w:hAnsi="Times New Roman" w:cs="Times New Roman"/>
                <w:sz w:val="24"/>
                <w:szCs w:val="24"/>
              </w:rPr>
            </w:pPr>
          </w:p>
        </w:tc>
      </w:tr>
    </w:tbl>
    <w:p w:rsidR="00F447CA" w:rsidRDefault="00F447CA" w:rsidP="00F447CA">
      <w:pPr>
        <w:spacing w:after="0" w:line="240" w:lineRule="auto"/>
        <w:ind w:firstLine="709"/>
        <w:jc w:val="center"/>
        <w:rPr>
          <w:rFonts w:ascii="Times New Roman" w:hAnsi="Times New Roman" w:cs="Times New Roman"/>
          <w:b/>
          <w:bCs/>
          <w:i/>
          <w:iCs/>
          <w:sz w:val="24"/>
          <w:szCs w:val="24"/>
        </w:rPr>
      </w:pPr>
    </w:p>
    <w:p w:rsidR="00F447CA" w:rsidRDefault="00F447CA" w:rsidP="00F447CA">
      <w:pPr>
        <w:spacing w:after="0" w:line="240" w:lineRule="auto"/>
        <w:jc w:val="center"/>
        <w:rPr>
          <w:rFonts w:ascii="Times New Roman" w:hAnsi="Times New Roman" w:cs="Times New Roman"/>
          <w:b/>
          <w:bCs/>
          <w:i/>
          <w:iCs/>
          <w:sz w:val="24"/>
          <w:szCs w:val="24"/>
        </w:rPr>
      </w:pPr>
    </w:p>
    <w:p w:rsidR="00F447CA" w:rsidRDefault="00F447CA" w:rsidP="00F447CA">
      <w:pPr>
        <w:spacing w:after="0" w:line="240" w:lineRule="auto"/>
        <w:jc w:val="center"/>
        <w:rPr>
          <w:rFonts w:ascii="Times New Roman" w:hAnsi="Times New Roman" w:cs="Times New Roman"/>
          <w:b/>
          <w:bCs/>
          <w:i/>
          <w:iCs/>
          <w:sz w:val="24"/>
          <w:szCs w:val="24"/>
        </w:rPr>
      </w:pPr>
    </w:p>
    <w:p w:rsidR="00F447CA" w:rsidRDefault="00F447CA" w:rsidP="00F447CA">
      <w:pPr>
        <w:spacing w:after="0" w:line="240" w:lineRule="auto"/>
        <w:jc w:val="center"/>
        <w:rPr>
          <w:rFonts w:ascii="Times New Roman" w:hAnsi="Times New Roman" w:cs="Times New Roman"/>
          <w:b/>
          <w:bCs/>
          <w:i/>
          <w:iCs/>
          <w:sz w:val="24"/>
          <w:szCs w:val="24"/>
        </w:rPr>
      </w:pPr>
    </w:p>
    <w:p w:rsidR="00F447CA" w:rsidRDefault="00F447CA" w:rsidP="00F447CA">
      <w:pPr>
        <w:spacing w:after="0" w:line="240" w:lineRule="auto"/>
        <w:jc w:val="center"/>
        <w:rPr>
          <w:rFonts w:ascii="Times New Roman" w:hAnsi="Times New Roman" w:cs="Times New Roman"/>
          <w:b/>
          <w:bCs/>
          <w:i/>
          <w:iCs/>
          <w:sz w:val="24"/>
          <w:szCs w:val="24"/>
        </w:rPr>
      </w:pPr>
    </w:p>
    <w:p w:rsidR="00F447CA" w:rsidRDefault="00F447CA" w:rsidP="00F447CA">
      <w:pPr>
        <w:spacing w:after="0" w:line="240" w:lineRule="auto"/>
        <w:jc w:val="center"/>
        <w:rPr>
          <w:rFonts w:ascii="Times New Roman" w:hAnsi="Times New Roman" w:cs="Times New Roman"/>
          <w:b/>
          <w:bCs/>
          <w:i/>
          <w:iCs/>
          <w:sz w:val="24"/>
          <w:szCs w:val="24"/>
        </w:rPr>
      </w:pPr>
    </w:p>
    <w:p w:rsidR="00F447CA" w:rsidRDefault="00F447CA" w:rsidP="00F447CA">
      <w:pPr>
        <w:spacing w:after="0" w:line="240" w:lineRule="auto"/>
        <w:jc w:val="center"/>
        <w:rPr>
          <w:rFonts w:ascii="Times New Roman" w:hAnsi="Times New Roman" w:cs="Times New Roman"/>
          <w:b/>
          <w:bCs/>
          <w:i/>
          <w:iCs/>
          <w:sz w:val="24"/>
          <w:szCs w:val="24"/>
        </w:rPr>
      </w:pPr>
    </w:p>
    <w:p w:rsidR="00F447CA" w:rsidRDefault="00F447CA" w:rsidP="00F447CA">
      <w:pPr>
        <w:spacing w:after="0" w:line="240" w:lineRule="auto"/>
        <w:jc w:val="center"/>
        <w:rPr>
          <w:rFonts w:ascii="Times New Roman" w:hAnsi="Times New Roman" w:cs="Times New Roman"/>
          <w:b/>
          <w:bCs/>
          <w:i/>
          <w:iCs/>
          <w:sz w:val="24"/>
          <w:szCs w:val="24"/>
        </w:rPr>
      </w:pPr>
    </w:p>
    <w:p w:rsidR="00F447CA" w:rsidRDefault="00F447CA" w:rsidP="00F447CA">
      <w:pPr>
        <w:spacing w:after="0" w:line="240" w:lineRule="auto"/>
        <w:jc w:val="center"/>
        <w:rPr>
          <w:rFonts w:ascii="Times New Roman" w:hAnsi="Times New Roman" w:cs="Times New Roman"/>
          <w:b/>
          <w:bCs/>
          <w:i/>
          <w:iCs/>
          <w:sz w:val="24"/>
          <w:szCs w:val="24"/>
        </w:rPr>
      </w:pPr>
    </w:p>
    <w:p w:rsidR="00F447CA" w:rsidRDefault="00F447CA" w:rsidP="00F447CA">
      <w:pPr>
        <w:spacing w:after="0" w:line="240" w:lineRule="auto"/>
        <w:jc w:val="center"/>
        <w:rPr>
          <w:rFonts w:ascii="Times New Roman" w:hAnsi="Times New Roman" w:cs="Times New Roman"/>
          <w:b/>
          <w:bCs/>
          <w:i/>
          <w:iCs/>
          <w:sz w:val="24"/>
          <w:szCs w:val="24"/>
        </w:rPr>
      </w:pPr>
    </w:p>
    <w:p w:rsidR="00F447CA" w:rsidRDefault="00F447CA" w:rsidP="00F447CA">
      <w:pPr>
        <w:spacing w:after="0" w:line="240" w:lineRule="auto"/>
        <w:jc w:val="center"/>
        <w:rPr>
          <w:rFonts w:ascii="Times New Roman" w:hAnsi="Times New Roman" w:cs="Times New Roman"/>
          <w:b/>
          <w:bCs/>
          <w:i/>
          <w:iCs/>
          <w:sz w:val="24"/>
          <w:szCs w:val="24"/>
        </w:rPr>
      </w:pPr>
    </w:p>
    <w:p w:rsidR="00F447CA" w:rsidRDefault="00F447CA" w:rsidP="00F447CA">
      <w:pPr>
        <w:spacing w:after="0" w:line="240" w:lineRule="auto"/>
        <w:jc w:val="center"/>
        <w:rPr>
          <w:rFonts w:ascii="Times New Roman" w:hAnsi="Times New Roman" w:cs="Times New Roman"/>
          <w:b/>
          <w:bCs/>
          <w:i/>
          <w:iCs/>
          <w:sz w:val="24"/>
          <w:szCs w:val="24"/>
        </w:rPr>
      </w:pPr>
    </w:p>
    <w:p w:rsidR="00F447CA" w:rsidRDefault="00F447CA" w:rsidP="00F447CA">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Учебно-тематический план</w:t>
      </w: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год обучения</w:t>
      </w:r>
    </w:p>
    <w:tbl>
      <w:tblPr>
        <w:tblW w:w="0" w:type="auto"/>
        <w:jc w:val="center"/>
        <w:tblInd w:w="-4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582"/>
        <w:gridCol w:w="85"/>
        <w:gridCol w:w="1186"/>
        <w:gridCol w:w="96"/>
        <w:gridCol w:w="1783"/>
        <w:gridCol w:w="60"/>
        <w:gridCol w:w="1113"/>
        <w:gridCol w:w="1722"/>
      </w:tblGrid>
      <w:tr w:rsidR="00F447CA" w:rsidTr="00F447CA">
        <w:trPr>
          <w:trHeight w:val="300"/>
          <w:jc w:val="center"/>
        </w:trPr>
        <w:tc>
          <w:tcPr>
            <w:tcW w:w="474" w:type="dxa"/>
            <w:vMerge w:val="restar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7582" w:type="dxa"/>
            <w:vMerge w:val="restar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 раздела, темы</w:t>
            </w:r>
          </w:p>
        </w:tc>
        <w:tc>
          <w:tcPr>
            <w:tcW w:w="1271" w:type="dxa"/>
            <w:gridSpan w:val="2"/>
            <w:vMerge w:val="restar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Вид учебного занятия</w:t>
            </w:r>
          </w:p>
        </w:tc>
        <w:tc>
          <w:tcPr>
            <w:tcW w:w="4774" w:type="dxa"/>
            <w:gridSpan w:val="5"/>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Общий объем времени в часах</w:t>
            </w:r>
          </w:p>
        </w:tc>
      </w:tr>
      <w:tr w:rsidR="00F447CA" w:rsidTr="00F447CA">
        <w:trPr>
          <w:trHeight w:val="7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187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Максимальная учебная нагрузка</w:t>
            </w:r>
          </w:p>
        </w:tc>
        <w:tc>
          <w:tcPr>
            <w:tcW w:w="11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Самост. работа</w:t>
            </w:r>
          </w:p>
        </w:tc>
        <w:tc>
          <w:tcPr>
            <w:tcW w:w="17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Аудиторные занятия</w:t>
            </w:r>
          </w:p>
        </w:tc>
      </w:tr>
      <w:tr w:rsidR="00F447CA" w:rsidTr="00F447CA">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1879" w:type="dxa"/>
            <w:gridSpan w:val="2"/>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jc w:val="center"/>
              <w:rPr>
                <w:rFonts w:ascii="Times New Roman" w:hAnsi="Times New Roman" w:cs="Times New Roman"/>
                <w:b/>
                <w:sz w:val="24"/>
                <w:szCs w:val="24"/>
              </w:rPr>
            </w:pPr>
          </w:p>
        </w:tc>
        <w:tc>
          <w:tcPr>
            <w:tcW w:w="1173" w:type="dxa"/>
            <w:gridSpan w:val="2"/>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jc w:val="center"/>
              <w:rPr>
                <w:rFonts w:ascii="Times New Roman" w:hAnsi="Times New Roman" w:cs="Times New Roman"/>
                <w:b/>
                <w:sz w:val="24"/>
                <w:szCs w:val="24"/>
              </w:rPr>
            </w:pPr>
          </w:p>
        </w:tc>
        <w:tc>
          <w:tcPr>
            <w:tcW w:w="1722" w:type="dxa"/>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jc w:val="center"/>
              <w:rPr>
                <w:rFonts w:ascii="Times New Roman" w:hAnsi="Times New Roman" w:cs="Times New Roman"/>
                <w:b/>
                <w:sz w:val="24"/>
                <w:szCs w:val="24"/>
              </w:rPr>
            </w:pPr>
          </w:p>
        </w:tc>
      </w:tr>
      <w:tr w:rsidR="00F447CA" w:rsidTr="00F447CA">
        <w:trPr>
          <w:jc w:val="center"/>
        </w:trPr>
        <w:tc>
          <w:tcPr>
            <w:tcW w:w="14101" w:type="dxa"/>
            <w:gridSpan w:val="9"/>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color w:val="FF0000"/>
                <w:sz w:val="24"/>
                <w:szCs w:val="24"/>
              </w:rPr>
            </w:pPr>
            <w:r>
              <w:rPr>
                <w:rFonts w:ascii="Times New Roman" w:hAnsi="Times New Roman" w:cs="Times New Roman"/>
                <w:b/>
                <w:sz w:val="24"/>
                <w:szCs w:val="24"/>
              </w:rPr>
              <w:t xml:space="preserve">Раздел 1: </w:t>
            </w:r>
            <w:r>
              <w:rPr>
                <w:rFonts w:ascii="Times New Roman" w:hAnsi="Times New Roman" w:cs="Times New Roman"/>
                <w:b/>
                <w:bCs/>
                <w:sz w:val="24"/>
                <w:szCs w:val="24"/>
              </w:rPr>
              <w:t>Изобразительные средства композиции</w:t>
            </w:r>
          </w:p>
        </w:tc>
      </w:tr>
      <w:tr w:rsidR="00F447CA" w:rsidTr="00F447CA">
        <w:trPr>
          <w:jc w:val="center"/>
        </w:trPr>
        <w:tc>
          <w:tcPr>
            <w:tcW w:w="47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667"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Линия. Упражнения на заданную тему.</w:t>
            </w:r>
          </w:p>
        </w:tc>
        <w:tc>
          <w:tcPr>
            <w:tcW w:w="1186"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7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447CA" w:rsidTr="00F447CA">
        <w:trPr>
          <w:jc w:val="center"/>
        </w:trPr>
        <w:tc>
          <w:tcPr>
            <w:tcW w:w="47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667"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Пятно. Упражнения на заданную тему.</w:t>
            </w:r>
          </w:p>
        </w:tc>
        <w:tc>
          <w:tcPr>
            <w:tcW w:w="1186"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7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447CA" w:rsidTr="00F447CA">
        <w:trPr>
          <w:jc w:val="center"/>
        </w:trPr>
        <w:tc>
          <w:tcPr>
            <w:tcW w:w="47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7667"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Фактура. Цвет. Упражнения на заданную тему.</w:t>
            </w:r>
          </w:p>
        </w:tc>
        <w:tc>
          <w:tcPr>
            <w:tcW w:w="1186"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7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447CA" w:rsidTr="00F447CA">
        <w:trPr>
          <w:jc w:val="center"/>
        </w:trPr>
        <w:tc>
          <w:tcPr>
            <w:tcW w:w="47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7667"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Формальная композиция из фактур.</w:t>
            </w:r>
          </w:p>
        </w:tc>
        <w:tc>
          <w:tcPr>
            <w:tcW w:w="1186"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7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14101" w:type="dxa"/>
            <w:gridSpan w:val="9"/>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2: Основы стилизации</w:t>
            </w:r>
          </w:p>
        </w:tc>
      </w:tr>
      <w:tr w:rsidR="00F447CA" w:rsidTr="00F447CA">
        <w:trPr>
          <w:jc w:val="center"/>
        </w:trPr>
        <w:tc>
          <w:tcPr>
            <w:tcW w:w="47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667"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Форма. Приемы и способы трансформации и преобразования формы. Упражнения на заданную тему.</w:t>
            </w:r>
          </w:p>
        </w:tc>
        <w:tc>
          <w:tcPr>
            <w:tcW w:w="1186"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7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47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7667"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Стилизация. Стилизация растений. Упражнения на заданную тему. Растительный орнамент</w:t>
            </w:r>
          </w:p>
        </w:tc>
        <w:tc>
          <w:tcPr>
            <w:tcW w:w="1186"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7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47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7667"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Виды и приемы стилизации животных. Упражнения на заданную тему</w:t>
            </w:r>
          </w:p>
        </w:tc>
        <w:tc>
          <w:tcPr>
            <w:tcW w:w="1186"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7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47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7667"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Итоговое задание: таблица по стилизации</w:t>
            </w:r>
          </w:p>
        </w:tc>
        <w:tc>
          <w:tcPr>
            <w:tcW w:w="1186"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7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trHeight w:val="513"/>
          <w:jc w:val="center"/>
        </w:trPr>
        <w:tc>
          <w:tcPr>
            <w:tcW w:w="14101" w:type="dxa"/>
            <w:gridSpan w:val="9"/>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Раздел 3: </w:t>
            </w:r>
            <w:r>
              <w:rPr>
                <w:rFonts w:ascii="Times New Roman" w:hAnsi="Times New Roman" w:cs="Times New Roman"/>
                <w:b/>
                <w:bCs/>
                <w:sz w:val="24"/>
                <w:szCs w:val="24"/>
              </w:rPr>
              <w:t>Плоскостная композиция. Сфера применения плоскостной композиции</w:t>
            </w:r>
          </w:p>
        </w:tc>
      </w:tr>
      <w:tr w:rsidR="00F447CA" w:rsidTr="00F447CA">
        <w:trPr>
          <w:jc w:val="center"/>
        </w:trPr>
        <w:tc>
          <w:tcPr>
            <w:tcW w:w="47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7667"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Композиционные преобразования плоскости. Понятия количественной массы пятна, пластики, равновесия. Организация композиционного центра: акценты, сгущение, разряжение. Упражнения на заданную тему</w:t>
            </w:r>
          </w:p>
        </w:tc>
        <w:tc>
          <w:tcPr>
            <w:tcW w:w="1186"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7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47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7667"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статичной и динамичной композиции. Упражнения на заданную тему</w:t>
            </w:r>
          </w:p>
        </w:tc>
        <w:tc>
          <w:tcPr>
            <w:tcW w:w="1186"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7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47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7667"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Понятия «ритма» и «метра» в композиции. Упражнения на заданную тему</w:t>
            </w:r>
          </w:p>
        </w:tc>
        <w:tc>
          <w:tcPr>
            <w:tcW w:w="1186"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7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47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7667"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Понятия «контраста», «нюанса», «тождества», «подобия» и сфера применения их в композиции. Итоговое задание: композиция на заданную тему</w:t>
            </w:r>
          </w:p>
        </w:tc>
        <w:tc>
          <w:tcPr>
            <w:tcW w:w="1186"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7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14101" w:type="dxa"/>
            <w:gridSpan w:val="9"/>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Раздел 4: Формирование художественного образа. Применение компьютерной графики в работе над созданием образа</w:t>
            </w:r>
          </w:p>
        </w:tc>
      </w:tr>
      <w:tr w:rsidR="00F447CA" w:rsidTr="00F447CA">
        <w:trPr>
          <w:jc w:val="center"/>
        </w:trPr>
        <w:tc>
          <w:tcPr>
            <w:tcW w:w="47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7667"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Художественный образ. Формирование и выражение художественного замысла. Упражнения на заданную тему в Adobe Photoshop</w:t>
            </w:r>
          </w:p>
        </w:tc>
        <w:tc>
          <w:tcPr>
            <w:tcW w:w="1282"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w:t>
            </w:r>
          </w:p>
        </w:tc>
        <w:tc>
          <w:tcPr>
            <w:tcW w:w="184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47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7667"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образа посредством манеры и техники исполнения. Изучение и применение эффектов в Adobe Photoshop</w:t>
            </w:r>
          </w:p>
        </w:tc>
        <w:tc>
          <w:tcPr>
            <w:tcW w:w="1282"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w:t>
            </w:r>
          </w:p>
        </w:tc>
        <w:tc>
          <w:tcPr>
            <w:tcW w:w="184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47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7667"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Формирование образа посредством цвета. Особенности восприятия цвета человеком. Колорит. Упражнение с </w:t>
            </w:r>
            <w:r>
              <w:rPr>
                <w:rFonts w:ascii="Times New Roman" w:hAnsi="Times New Roman" w:cs="Times New Roman"/>
                <w:bCs/>
                <w:sz w:val="24"/>
                <w:szCs w:val="24"/>
              </w:rPr>
              <w:t xml:space="preserve">использованием кисти в </w:t>
            </w:r>
            <w:r>
              <w:rPr>
                <w:rFonts w:ascii="Times New Roman" w:hAnsi="Times New Roman" w:cs="Times New Roman"/>
                <w:sz w:val="24"/>
                <w:szCs w:val="24"/>
              </w:rPr>
              <w:t>Adobe Photoshop</w:t>
            </w:r>
          </w:p>
        </w:tc>
        <w:tc>
          <w:tcPr>
            <w:tcW w:w="1282"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w:t>
            </w:r>
          </w:p>
        </w:tc>
        <w:tc>
          <w:tcPr>
            <w:tcW w:w="184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1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447CA" w:rsidTr="00F447CA">
        <w:trPr>
          <w:jc w:val="center"/>
        </w:trPr>
        <w:tc>
          <w:tcPr>
            <w:tcW w:w="47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7667"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Итоговое задание: формирование образа посредством ассоциаций. Коллажирование </w:t>
            </w:r>
            <w:r>
              <w:rPr>
                <w:rFonts w:ascii="Times New Roman" w:hAnsi="Times New Roman" w:cs="Times New Roman"/>
                <w:bCs/>
                <w:sz w:val="24"/>
                <w:szCs w:val="24"/>
              </w:rPr>
              <w:t xml:space="preserve">в </w:t>
            </w:r>
            <w:r>
              <w:rPr>
                <w:rFonts w:ascii="Times New Roman" w:hAnsi="Times New Roman" w:cs="Times New Roman"/>
                <w:sz w:val="24"/>
                <w:szCs w:val="24"/>
              </w:rPr>
              <w:t>Adobe Photoshop</w:t>
            </w:r>
          </w:p>
        </w:tc>
        <w:tc>
          <w:tcPr>
            <w:tcW w:w="1282"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w:t>
            </w:r>
          </w:p>
        </w:tc>
        <w:tc>
          <w:tcPr>
            <w:tcW w:w="184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1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447CA" w:rsidTr="00F447CA">
        <w:trPr>
          <w:jc w:val="center"/>
        </w:trPr>
        <w:tc>
          <w:tcPr>
            <w:tcW w:w="474" w:type="dxa"/>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jc w:val="center"/>
              <w:rPr>
                <w:rFonts w:ascii="Times New Roman" w:hAnsi="Times New Roman" w:cs="Times New Roman"/>
                <w:sz w:val="24"/>
                <w:szCs w:val="24"/>
              </w:rPr>
            </w:pPr>
          </w:p>
        </w:tc>
        <w:tc>
          <w:tcPr>
            <w:tcW w:w="7667"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1282" w:type="dxa"/>
            <w:gridSpan w:val="2"/>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jc w:val="center"/>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111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7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r>
    </w:tbl>
    <w:p w:rsidR="00F447CA" w:rsidRDefault="00F447CA" w:rsidP="00F447CA">
      <w:pPr>
        <w:spacing w:after="0" w:line="240" w:lineRule="auto"/>
        <w:jc w:val="center"/>
        <w:rPr>
          <w:rFonts w:ascii="Times New Roman" w:hAnsi="Times New Roman" w:cs="Times New Roman"/>
          <w:b/>
          <w:sz w:val="24"/>
          <w:szCs w:val="24"/>
        </w:rPr>
      </w:pP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год обучения</w:t>
      </w:r>
    </w:p>
    <w:tbl>
      <w:tblPr>
        <w:tblW w:w="0" w:type="auto"/>
        <w:jc w:val="center"/>
        <w:tblInd w:w="-3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7"/>
        <w:gridCol w:w="7588"/>
        <w:gridCol w:w="1257"/>
        <w:gridCol w:w="1879"/>
        <w:gridCol w:w="1134"/>
        <w:gridCol w:w="18"/>
        <w:gridCol w:w="1718"/>
      </w:tblGrid>
      <w:tr w:rsidR="00F447CA" w:rsidTr="00F447CA">
        <w:trPr>
          <w:trHeight w:val="300"/>
          <w:jc w:val="center"/>
        </w:trPr>
        <w:tc>
          <w:tcPr>
            <w:tcW w:w="576" w:type="dxa"/>
            <w:gridSpan w:val="2"/>
            <w:vMerge w:val="restar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7588" w:type="dxa"/>
            <w:vMerge w:val="restar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 раздела, темы</w:t>
            </w:r>
          </w:p>
        </w:tc>
        <w:tc>
          <w:tcPr>
            <w:tcW w:w="1257" w:type="dxa"/>
            <w:vMerge w:val="restar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Вид учебного занятия</w:t>
            </w:r>
          </w:p>
        </w:tc>
        <w:tc>
          <w:tcPr>
            <w:tcW w:w="4749" w:type="dxa"/>
            <w:gridSpan w:val="4"/>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Общий объем времени в часах</w:t>
            </w:r>
          </w:p>
        </w:tc>
      </w:tr>
      <w:tr w:rsidR="00F447CA" w:rsidTr="00F447CA">
        <w:trPr>
          <w:trHeight w:val="73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187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Самост. работа</w:t>
            </w:r>
          </w:p>
        </w:tc>
        <w:tc>
          <w:tcPr>
            <w:tcW w:w="173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Аудиторные занятия</w:t>
            </w:r>
          </w:p>
        </w:tc>
      </w:tr>
      <w:tr w:rsidR="00F447CA" w:rsidTr="00F447CA">
        <w:trPr>
          <w:trHeight w:val="39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1879" w:type="dxa"/>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jc w:val="center"/>
              <w:rPr>
                <w:rFonts w:ascii="Times New Roman" w:hAnsi="Times New Roman" w:cs="Times New Roman"/>
                <w:b/>
                <w:sz w:val="24"/>
                <w:szCs w:val="24"/>
              </w:rPr>
            </w:pPr>
          </w:p>
        </w:tc>
        <w:tc>
          <w:tcPr>
            <w:tcW w:w="1736" w:type="dxa"/>
            <w:gridSpan w:val="2"/>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jc w:val="center"/>
              <w:rPr>
                <w:rFonts w:ascii="Times New Roman" w:hAnsi="Times New Roman" w:cs="Times New Roman"/>
                <w:b/>
                <w:sz w:val="24"/>
                <w:szCs w:val="24"/>
              </w:rPr>
            </w:pPr>
          </w:p>
        </w:tc>
      </w:tr>
      <w:tr w:rsidR="00F447CA" w:rsidTr="00F447CA">
        <w:trPr>
          <w:jc w:val="center"/>
        </w:trPr>
        <w:tc>
          <w:tcPr>
            <w:tcW w:w="14170" w:type="dxa"/>
            <w:gridSpan w:val="8"/>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Раздел 1: </w:t>
            </w:r>
            <w:r>
              <w:rPr>
                <w:rFonts w:ascii="Times New Roman" w:hAnsi="Times New Roman" w:cs="Times New Roman"/>
                <w:b/>
                <w:bCs/>
                <w:sz w:val="24"/>
                <w:szCs w:val="24"/>
              </w:rPr>
              <w:t>Основы и средства применения пространственной композиции</w:t>
            </w:r>
          </w:p>
        </w:tc>
      </w:tr>
      <w:tr w:rsidR="00F447CA" w:rsidTr="00F447CA">
        <w:trPr>
          <w:jc w:val="center"/>
        </w:trPr>
        <w:tc>
          <w:tcPr>
            <w:tcW w:w="57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588"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Сфера применения пространственной композиции. Характеристики средового дизайна. Упражнения на заданную тему</w:t>
            </w:r>
          </w:p>
        </w:tc>
        <w:tc>
          <w:tcPr>
            <w:tcW w:w="1257"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7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3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447CA" w:rsidTr="00F447CA">
        <w:trPr>
          <w:jc w:val="center"/>
        </w:trPr>
        <w:tc>
          <w:tcPr>
            <w:tcW w:w="57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588"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Преобразование плоскости в рельеф. Жесткая структура. Пластичная структура. Упражнения на заданную тему</w:t>
            </w:r>
          </w:p>
        </w:tc>
        <w:tc>
          <w:tcPr>
            <w:tcW w:w="1257"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7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3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trHeight w:val="546"/>
          <w:jc w:val="center"/>
        </w:trPr>
        <w:tc>
          <w:tcPr>
            <w:tcW w:w="57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7588"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Рельефная композиция средствами компьютерной графики на основе фактур. Упражнения на заданную тему</w:t>
            </w:r>
          </w:p>
        </w:tc>
        <w:tc>
          <w:tcPr>
            <w:tcW w:w="1257"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7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3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57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7588"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Итоговое задание: рельефная композиция на основе модуля</w:t>
            </w:r>
          </w:p>
        </w:tc>
        <w:tc>
          <w:tcPr>
            <w:tcW w:w="1257"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w:t>
            </w:r>
          </w:p>
        </w:tc>
        <w:tc>
          <w:tcPr>
            <w:tcW w:w="187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3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F447CA" w:rsidTr="00F447CA">
        <w:trPr>
          <w:jc w:val="center"/>
        </w:trPr>
        <w:tc>
          <w:tcPr>
            <w:tcW w:w="14170" w:type="dxa"/>
            <w:gridSpan w:val="8"/>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2: Преобразование плоскости в объем</w:t>
            </w:r>
          </w:p>
        </w:tc>
      </w:tr>
      <w:tr w:rsidR="00F447CA" w:rsidTr="00F447CA">
        <w:trPr>
          <w:jc w:val="center"/>
        </w:trPr>
        <w:tc>
          <w:tcPr>
            <w:tcW w:w="50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65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Знакомство с понятием «план». Вариации вывода плана в объем. Упражнения на заданную тему</w:t>
            </w:r>
          </w:p>
        </w:tc>
        <w:tc>
          <w:tcPr>
            <w:tcW w:w="1257"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7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52"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18"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50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765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Понятие «развертка». Создание объемных фигур. Упражнения на заданную тему</w:t>
            </w:r>
          </w:p>
        </w:tc>
        <w:tc>
          <w:tcPr>
            <w:tcW w:w="1257"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7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52"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18"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50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765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Бумагопластика. Оригами. Упражнения на заданную тему</w:t>
            </w:r>
          </w:p>
        </w:tc>
        <w:tc>
          <w:tcPr>
            <w:tcW w:w="1257"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7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52"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18"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50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765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Итоговое задание: композиция на заданную тему</w:t>
            </w:r>
          </w:p>
        </w:tc>
        <w:tc>
          <w:tcPr>
            <w:tcW w:w="1257" w:type="dxa"/>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jc w:val="center"/>
              <w:rPr>
                <w:rFonts w:ascii="Times New Roman" w:hAnsi="Times New Roman" w:cs="Times New Roman"/>
                <w:sz w:val="24"/>
                <w:szCs w:val="24"/>
              </w:rPr>
            </w:pPr>
          </w:p>
        </w:tc>
        <w:tc>
          <w:tcPr>
            <w:tcW w:w="187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152"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18"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F447CA" w:rsidTr="00F447CA">
        <w:trPr>
          <w:jc w:val="center"/>
        </w:trPr>
        <w:tc>
          <w:tcPr>
            <w:tcW w:w="14170" w:type="dxa"/>
            <w:gridSpan w:val="8"/>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3: Объемная композиция, ее закономерности</w:t>
            </w:r>
          </w:p>
        </w:tc>
      </w:tr>
      <w:tr w:rsidR="00F447CA" w:rsidTr="00F447CA">
        <w:trPr>
          <w:jc w:val="center"/>
        </w:trPr>
        <w:tc>
          <w:tcPr>
            <w:tcW w:w="50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765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Пространство. Прямая и воздушная перспектива.</w:t>
            </w:r>
            <w:r>
              <w:rPr>
                <w:rFonts w:ascii="Times New Roman" w:hAnsi="Times New Roman" w:cs="Times New Roman"/>
                <w:b/>
                <w:sz w:val="24"/>
                <w:szCs w:val="24"/>
              </w:rPr>
              <w:t xml:space="preserve"> </w:t>
            </w:r>
            <w:r>
              <w:rPr>
                <w:rFonts w:ascii="Times New Roman" w:hAnsi="Times New Roman" w:cs="Times New Roman"/>
                <w:sz w:val="24"/>
                <w:szCs w:val="24"/>
              </w:rPr>
              <w:t>Упражнения на заданную тему</w:t>
            </w:r>
          </w:p>
        </w:tc>
        <w:tc>
          <w:tcPr>
            <w:tcW w:w="1257"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7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52"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18"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50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765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Изучение основных приемов формообразования объема. Подготовка изображения  в растровом редакторе</w:t>
            </w:r>
          </w:p>
        </w:tc>
        <w:tc>
          <w:tcPr>
            <w:tcW w:w="1257"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7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52"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18"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50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765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Изучение основных приемов преобразования объема. Трансформация областей. Монтаж изображений в Adobe Photoshop</w:t>
            </w:r>
          </w:p>
        </w:tc>
        <w:tc>
          <w:tcPr>
            <w:tcW w:w="1257"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7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52"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18"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447CA" w:rsidTr="00F447CA">
        <w:trPr>
          <w:trHeight w:val="120"/>
          <w:jc w:val="center"/>
        </w:trPr>
        <w:tc>
          <w:tcPr>
            <w:tcW w:w="50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765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Итоговое задание: применение графических приемов визуальной трансформации объема в Adobe Photoshop. Оптические иллюзии, возможности  суперграфики</w:t>
            </w:r>
          </w:p>
        </w:tc>
        <w:tc>
          <w:tcPr>
            <w:tcW w:w="1257"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7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152"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18"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F447CA" w:rsidTr="00F447CA">
        <w:trPr>
          <w:jc w:val="center"/>
        </w:trPr>
        <w:tc>
          <w:tcPr>
            <w:tcW w:w="14170" w:type="dxa"/>
            <w:gridSpan w:val="8"/>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4: Основы проектирования. Сфера применения пространственной композиции</w:t>
            </w:r>
          </w:p>
        </w:tc>
      </w:tr>
      <w:tr w:rsidR="00F447CA" w:rsidTr="00F447CA">
        <w:trPr>
          <w:jc w:val="center"/>
        </w:trPr>
        <w:tc>
          <w:tcPr>
            <w:tcW w:w="50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765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Объемно-пространственная композиция, ее средства, приемы и закономерность. Упражнения на заданную тему</w:t>
            </w:r>
          </w:p>
        </w:tc>
        <w:tc>
          <w:tcPr>
            <w:tcW w:w="1257"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7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52"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18"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447CA" w:rsidTr="00F447CA">
        <w:trPr>
          <w:jc w:val="center"/>
        </w:trPr>
        <w:tc>
          <w:tcPr>
            <w:tcW w:w="50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765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Дизайн изделий. Эргономика. Упражнения на заданную тему</w:t>
            </w:r>
          </w:p>
        </w:tc>
        <w:tc>
          <w:tcPr>
            <w:tcW w:w="1257"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7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52"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18"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447CA" w:rsidTr="00F447CA">
        <w:trPr>
          <w:jc w:val="center"/>
        </w:trPr>
        <w:tc>
          <w:tcPr>
            <w:tcW w:w="50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765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Упаковка. Виды упаковок. Упражнения на заданную тему</w:t>
            </w:r>
          </w:p>
        </w:tc>
        <w:tc>
          <w:tcPr>
            <w:tcW w:w="1257"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7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52"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18"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447CA" w:rsidTr="00F447CA">
        <w:trPr>
          <w:jc w:val="center"/>
        </w:trPr>
        <w:tc>
          <w:tcPr>
            <w:tcW w:w="50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765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Итоговое задание: создание упаковки заданного объекта (лампочка, специи, ёлочная игрушка и т.п.)</w:t>
            </w:r>
          </w:p>
        </w:tc>
        <w:tc>
          <w:tcPr>
            <w:tcW w:w="1257"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7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152"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18"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F447CA" w:rsidTr="00F447CA">
        <w:trPr>
          <w:jc w:val="center"/>
        </w:trPr>
        <w:tc>
          <w:tcPr>
            <w:tcW w:w="509" w:type="dxa"/>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jc w:val="center"/>
              <w:rPr>
                <w:rFonts w:ascii="Times New Roman" w:hAnsi="Times New Roman" w:cs="Times New Roman"/>
                <w:sz w:val="24"/>
                <w:szCs w:val="24"/>
              </w:rPr>
            </w:pPr>
          </w:p>
        </w:tc>
        <w:tc>
          <w:tcPr>
            <w:tcW w:w="765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1257" w:type="dxa"/>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jc w:val="center"/>
              <w:rPr>
                <w:rFonts w:ascii="Times New Roman" w:hAnsi="Times New Roman" w:cs="Times New Roman"/>
                <w:sz w:val="24"/>
                <w:szCs w:val="24"/>
              </w:rPr>
            </w:pPr>
          </w:p>
        </w:tc>
        <w:tc>
          <w:tcPr>
            <w:tcW w:w="187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p>
        </w:tc>
        <w:tc>
          <w:tcPr>
            <w:tcW w:w="1152"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718"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r>
    </w:tbl>
    <w:p w:rsidR="00F447CA" w:rsidRDefault="00F447CA" w:rsidP="00F447CA">
      <w:pPr>
        <w:spacing w:after="0" w:line="240" w:lineRule="auto"/>
        <w:jc w:val="center"/>
        <w:rPr>
          <w:rFonts w:ascii="Times New Roman" w:hAnsi="Times New Roman" w:cs="Times New Roman"/>
          <w:b/>
          <w:sz w:val="24"/>
          <w:szCs w:val="24"/>
        </w:rPr>
      </w:pP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год обучения</w:t>
      </w:r>
    </w:p>
    <w:tbl>
      <w:tblPr>
        <w:tblW w:w="0" w:type="auto"/>
        <w:jc w:val="center"/>
        <w:tblInd w:w="-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1"/>
        <w:gridCol w:w="7492"/>
        <w:gridCol w:w="73"/>
        <w:gridCol w:w="12"/>
        <w:gridCol w:w="1203"/>
        <w:gridCol w:w="18"/>
        <w:gridCol w:w="61"/>
        <w:gridCol w:w="1985"/>
        <w:gridCol w:w="1059"/>
        <w:gridCol w:w="75"/>
        <w:gridCol w:w="1559"/>
      </w:tblGrid>
      <w:tr w:rsidR="00F447CA" w:rsidTr="00F447CA">
        <w:trPr>
          <w:trHeight w:val="300"/>
          <w:jc w:val="center"/>
        </w:trPr>
        <w:tc>
          <w:tcPr>
            <w:tcW w:w="648" w:type="dxa"/>
            <w:vMerge w:val="restar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7513" w:type="dxa"/>
            <w:gridSpan w:val="2"/>
            <w:vMerge w:val="restar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 раздела, темы</w:t>
            </w:r>
          </w:p>
        </w:tc>
        <w:tc>
          <w:tcPr>
            <w:tcW w:w="1367" w:type="dxa"/>
            <w:gridSpan w:val="5"/>
            <w:vMerge w:val="restar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Вид учебного занятия</w:t>
            </w:r>
          </w:p>
        </w:tc>
        <w:tc>
          <w:tcPr>
            <w:tcW w:w="4678" w:type="dxa"/>
            <w:gridSpan w:val="4"/>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Общий объем времени в часах</w:t>
            </w:r>
          </w:p>
        </w:tc>
      </w:tr>
      <w:tr w:rsidR="00F447CA" w:rsidTr="00F447CA">
        <w:trPr>
          <w:trHeight w:val="735"/>
          <w:jc w:val="center"/>
        </w:trPr>
        <w:tc>
          <w:tcPr>
            <w:tcW w:w="14206" w:type="dxa"/>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15163" w:type="dxa"/>
            <w:gridSpan w:val="2"/>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2231" w:type="dxa"/>
            <w:gridSpan w:val="5"/>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Максимальная учебная нагрузка</w:t>
            </w:r>
          </w:p>
        </w:tc>
        <w:tc>
          <w:tcPr>
            <w:tcW w:w="1134"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Самост. Работа</w:t>
            </w:r>
          </w:p>
        </w:tc>
        <w:tc>
          <w:tcPr>
            <w:tcW w:w="155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Аудиторные занятия</w:t>
            </w:r>
          </w:p>
        </w:tc>
      </w:tr>
      <w:tr w:rsidR="00F447CA" w:rsidTr="00F447CA">
        <w:trPr>
          <w:trHeight w:val="390"/>
          <w:jc w:val="center"/>
        </w:trPr>
        <w:tc>
          <w:tcPr>
            <w:tcW w:w="14206" w:type="dxa"/>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15163" w:type="dxa"/>
            <w:gridSpan w:val="2"/>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2231" w:type="dxa"/>
            <w:gridSpan w:val="5"/>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jc w:val="center"/>
              <w:rPr>
                <w:rFonts w:ascii="Times New Roman" w:hAnsi="Times New Roman" w:cs="Times New Roman"/>
                <w:b/>
                <w:sz w:val="24"/>
                <w:szCs w:val="24"/>
              </w:rPr>
            </w:pPr>
          </w:p>
        </w:tc>
        <w:tc>
          <w:tcPr>
            <w:tcW w:w="1134" w:type="dxa"/>
            <w:gridSpan w:val="2"/>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jc w:val="center"/>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jc w:val="center"/>
              <w:rPr>
                <w:rFonts w:ascii="Times New Roman" w:hAnsi="Times New Roman" w:cs="Times New Roman"/>
                <w:b/>
                <w:sz w:val="24"/>
                <w:szCs w:val="24"/>
              </w:rPr>
            </w:pPr>
          </w:p>
        </w:tc>
      </w:tr>
      <w:tr w:rsidR="00F447CA" w:rsidTr="00F447CA">
        <w:trPr>
          <w:jc w:val="center"/>
        </w:trPr>
        <w:tc>
          <w:tcPr>
            <w:tcW w:w="14206" w:type="dxa"/>
            <w:gridSpan w:val="1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1: Стиль в дизайне. Применение компьютерной графики в работе над стилеобразующими элементами</w:t>
            </w:r>
          </w:p>
        </w:tc>
      </w:tr>
      <w:tr w:rsidR="00F447CA" w:rsidTr="00F447CA">
        <w:trPr>
          <w:jc w:val="center"/>
        </w:trPr>
        <w:tc>
          <w:tcPr>
            <w:tcW w:w="648"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598" w:type="dxa"/>
            <w:gridSpan w:val="4"/>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Стиль и образ. Условия формирования стиля, стилеобразующие элементы (цвет, пластика, фактура, шрифт). Формальная композиция на заданную тему с использованием шрифта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p>
        </w:tc>
        <w:tc>
          <w:tcPr>
            <w:tcW w:w="12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2064"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648"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598" w:type="dxa"/>
            <w:gridSpan w:val="4"/>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Стиль в искусстве. Модерн. Авангард. Понятие компиляции. Упражнения на заданную тему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p>
        </w:tc>
        <w:tc>
          <w:tcPr>
            <w:tcW w:w="12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2064"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648"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7598" w:type="dxa"/>
            <w:gridSpan w:val="4"/>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Шрифт в дизайне. Шрифтовая композиция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p>
        </w:tc>
        <w:tc>
          <w:tcPr>
            <w:tcW w:w="12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2064"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648"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7598" w:type="dxa"/>
            <w:gridSpan w:val="4"/>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Итоговое задание: коллажная композиция по заданной теме в Adobe Photoshop</w:t>
            </w:r>
          </w:p>
        </w:tc>
        <w:tc>
          <w:tcPr>
            <w:tcW w:w="12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2064"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134"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F447CA" w:rsidTr="00F447CA">
        <w:trPr>
          <w:jc w:val="center"/>
        </w:trPr>
        <w:tc>
          <w:tcPr>
            <w:tcW w:w="14206" w:type="dxa"/>
            <w:gridSpan w:val="1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2: Информационный дизайн</w:t>
            </w:r>
          </w:p>
        </w:tc>
      </w:tr>
      <w:tr w:rsidR="00F447CA" w:rsidTr="00F447CA">
        <w:trPr>
          <w:trHeight w:val="248"/>
          <w:jc w:val="center"/>
        </w:trPr>
        <w:tc>
          <w:tcPr>
            <w:tcW w:w="66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56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Реклама. Виды рекламы. Упражнения на заданную тему</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204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5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34"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447CA" w:rsidTr="00F447CA">
        <w:trPr>
          <w:jc w:val="center"/>
        </w:trPr>
        <w:tc>
          <w:tcPr>
            <w:tcW w:w="66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756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Плакат. Особенности языка плаката. Стиль в плакате. Упражнения на заданную тему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204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5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34"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447CA" w:rsidTr="00F447CA">
        <w:trPr>
          <w:jc w:val="center"/>
        </w:trPr>
        <w:tc>
          <w:tcPr>
            <w:tcW w:w="66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756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Информационный стенд. Виды информационных стендов. Упражнения на заданную тему</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204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5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34"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66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756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Итоговая работа: создание эскиза рекламной установки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204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05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34"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F447CA" w:rsidTr="00F447CA">
        <w:trPr>
          <w:jc w:val="center"/>
        </w:trPr>
        <w:tc>
          <w:tcPr>
            <w:tcW w:w="14206" w:type="dxa"/>
            <w:gridSpan w:val="1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3: Графический дизайн. Применение компьютерной графики в работе над созданием логотипа</w:t>
            </w:r>
          </w:p>
        </w:tc>
      </w:tr>
      <w:tr w:rsidR="00F447CA" w:rsidTr="00F447CA">
        <w:trPr>
          <w:jc w:val="center"/>
        </w:trPr>
        <w:tc>
          <w:tcPr>
            <w:tcW w:w="66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756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Знак. Пиктограмма. Эмблема. </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204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5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34"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66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756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Образ в шрифте. Логотип. Упражнения на заданную тему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204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5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34"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66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756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Понятие «моносерия». Упражнения на заданную тему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204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5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34"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trHeight w:val="70"/>
          <w:jc w:val="center"/>
        </w:trPr>
        <w:tc>
          <w:tcPr>
            <w:tcW w:w="66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756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Графическая продукция. Виды графической продукции. Упражнения на заданную тему</w:t>
            </w:r>
            <w:r>
              <w:rPr>
                <w:rFonts w:ascii="Times New Roman" w:hAnsi="Times New Roman" w:cs="Times New Roman"/>
                <w:bCs/>
                <w:sz w:val="24"/>
                <w:szCs w:val="24"/>
              </w:rPr>
              <w:t xml:space="preserve">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204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05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34"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F447CA" w:rsidTr="00F447CA">
        <w:trPr>
          <w:jc w:val="center"/>
        </w:trPr>
        <w:tc>
          <w:tcPr>
            <w:tcW w:w="14206" w:type="dxa"/>
            <w:gridSpan w:val="1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4: Дизайн книги. Применение компьютерной графики в работе над созданием книги</w:t>
            </w:r>
          </w:p>
        </w:tc>
      </w:tr>
      <w:tr w:rsidR="00F447CA" w:rsidTr="00F447CA">
        <w:trPr>
          <w:jc w:val="center"/>
        </w:trPr>
        <w:tc>
          <w:tcPr>
            <w:tcW w:w="66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756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Книга, брошюра, журнал. Структура книги. Упражнения на заданную тему</w:t>
            </w:r>
            <w:r>
              <w:rPr>
                <w:rFonts w:ascii="Times New Roman" w:hAnsi="Times New Roman" w:cs="Times New Roman"/>
                <w:bCs/>
                <w:sz w:val="24"/>
                <w:szCs w:val="24"/>
              </w:rPr>
              <w:t xml:space="preserve">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r>
              <w:rPr>
                <w:rFonts w:ascii="Times New Roman" w:hAnsi="Times New Roman" w:cs="Times New Roman"/>
                <w:bCs/>
                <w:sz w:val="24"/>
                <w:szCs w:val="24"/>
              </w:rPr>
              <w:t>.</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204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5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34"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447CA" w:rsidTr="00F447CA">
        <w:trPr>
          <w:jc w:val="center"/>
        </w:trPr>
        <w:tc>
          <w:tcPr>
            <w:tcW w:w="66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756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Ритм в книге. Особенности восприятия шрифта и изображения. Упражнения на заданную тему</w:t>
            </w:r>
            <w:r>
              <w:rPr>
                <w:rFonts w:ascii="Times New Roman" w:hAnsi="Times New Roman" w:cs="Times New Roman"/>
                <w:bCs/>
                <w:sz w:val="24"/>
                <w:szCs w:val="24"/>
              </w:rPr>
              <w:t xml:space="preserve">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204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5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34"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447CA" w:rsidTr="00F447CA">
        <w:trPr>
          <w:jc w:val="center"/>
        </w:trPr>
        <w:tc>
          <w:tcPr>
            <w:tcW w:w="66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756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Иллюстрации. Манера исполнения и количество иллюстраций в книге. Упражнения на заданную тему</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w:t>
            </w:r>
          </w:p>
        </w:tc>
        <w:tc>
          <w:tcPr>
            <w:tcW w:w="204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5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34"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447CA" w:rsidTr="00F447CA">
        <w:trPr>
          <w:jc w:val="center"/>
        </w:trPr>
        <w:tc>
          <w:tcPr>
            <w:tcW w:w="66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756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Особенности иллюстрирования литературного произведения. Итоговая работа: создание макета книги</w:t>
            </w:r>
            <w:r>
              <w:rPr>
                <w:rFonts w:ascii="Times New Roman" w:hAnsi="Times New Roman" w:cs="Times New Roman"/>
                <w:bCs/>
                <w:sz w:val="24"/>
                <w:szCs w:val="24"/>
              </w:rPr>
              <w:t xml:space="preserve">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204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05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34"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F447CA" w:rsidTr="00F447CA">
        <w:trPr>
          <w:jc w:val="center"/>
        </w:trPr>
        <w:tc>
          <w:tcPr>
            <w:tcW w:w="669" w:type="dxa"/>
            <w:gridSpan w:val="2"/>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rPr>
                <w:rFonts w:ascii="Times New Roman" w:hAnsi="Times New Roman" w:cs="Times New Roman"/>
                <w:sz w:val="24"/>
                <w:szCs w:val="24"/>
              </w:rPr>
            </w:pPr>
          </w:p>
        </w:tc>
        <w:tc>
          <w:tcPr>
            <w:tcW w:w="756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1233" w:type="dxa"/>
            <w:gridSpan w:val="3"/>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jc w:val="center"/>
              <w:rPr>
                <w:rFonts w:ascii="Times New Roman" w:hAnsi="Times New Roman" w:cs="Times New Roman"/>
                <w:sz w:val="24"/>
                <w:szCs w:val="24"/>
              </w:rPr>
            </w:pPr>
          </w:p>
        </w:tc>
        <w:tc>
          <w:tcPr>
            <w:tcW w:w="204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p>
        </w:tc>
        <w:tc>
          <w:tcPr>
            <w:tcW w:w="1059"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634"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r>
    </w:tbl>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год обучения</w:t>
      </w:r>
    </w:p>
    <w:tbl>
      <w:tblPr>
        <w:tblW w:w="0" w:type="auto"/>
        <w:jc w:val="center"/>
        <w:tblInd w:w="-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91"/>
        <w:gridCol w:w="7498"/>
        <w:gridCol w:w="73"/>
        <w:gridCol w:w="12"/>
        <w:gridCol w:w="1203"/>
        <w:gridCol w:w="18"/>
        <w:gridCol w:w="1862"/>
        <w:gridCol w:w="28"/>
        <w:gridCol w:w="1145"/>
        <w:gridCol w:w="70"/>
        <w:gridCol w:w="1503"/>
      </w:tblGrid>
      <w:tr w:rsidR="00F447CA" w:rsidTr="00F447CA">
        <w:trPr>
          <w:trHeight w:val="300"/>
          <w:jc w:val="center"/>
        </w:trPr>
        <w:tc>
          <w:tcPr>
            <w:tcW w:w="725" w:type="dxa"/>
            <w:gridSpan w:val="2"/>
            <w:vMerge w:val="restar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7498" w:type="dxa"/>
            <w:vMerge w:val="restar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 раздела, темы</w:t>
            </w:r>
          </w:p>
        </w:tc>
        <w:tc>
          <w:tcPr>
            <w:tcW w:w="1288" w:type="dxa"/>
            <w:gridSpan w:val="3"/>
            <w:vMerge w:val="restar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Вид учебного занятия</w:t>
            </w:r>
          </w:p>
        </w:tc>
        <w:tc>
          <w:tcPr>
            <w:tcW w:w="4626" w:type="dxa"/>
            <w:gridSpan w:val="6"/>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Общий объем времени в часах</w:t>
            </w:r>
          </w:p>
        </w:tc>
      </w:tr>
      <w:tr w:rsidR="00F447CA" w:rsidTr="00F447CA">
        <w:trPr>
          <w:trHeight w:val="73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188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Максимальная учебная нагрузка</w:t>
            </w:r>
          </w:p>
        </w:tc>
        <w:tc>
          <w:tcPr>
            <w:tcW w:w="11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Самост. работа</w:t>
            </w:r>
          </w:p>
        </w:tc>
        <w:tc>
          <w:tcPr>
            <w:tcW w:w="15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Аудиторные занятия</w:t>
            </w:r>
          </w:p>
        </w:tc>
      </w:tr>
      <w:tr w:rsidR="00F447CA" w:rsidTr="00F447CA">
        <w:trPr>
          <w:trHeight w:val="39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1880" w:type="dxa"/>
            <w:gridSpan w:val="2"/>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jc w:val="center"/>
              <w:rPr>
                <w:rFonts w:ascii="Times New Roman" w:hAnsi="Times New Roman" w:cs="Times New Roman"/>
                <w:b/>
                <w:sz w:val="24"/>
                <w:szCs w:val="24"/>
              </w:rPr>
            </w:pPr>
          </w:p>
        </w:tc>
        <w:tc>
          <w:tcPr>
            <w:tcW w:w="1173" w:type="dxa"/>
            <w:gridSpan w:val="2"/>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jc w:val="center"/>
              <w:rPr>
                <w:rFonts w:ascii="Times New Roman" w:hAnsi="Times New Roman" w:cs="Times New Roman"/>
                <w:b/>
                <w:sz w:val="24"/>
                <w:szCs w:val="24"/>
              </w:rPr>
            </w:pPr>
          </w:p>
        </w:tc>
        <w:tc>
          <w:tcPr>
            <w:tcW w:w="1573" w:type="dxa"/>
            <w:gridSpan w:val="2"/>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jc w:val="center"/>
              <w:rPr>
                <w:rFonts w:ascii="Times New Roman" w:hAnsi="Times New Roman" w:cs="Times New Roman"/>
                <w:b/>
                <w:sz w:val="24"/>
                <w:szCs w:val="24"/>
              </w:rPr>
            </w:pPr>
          </w:p>
        </w:tc>
      </w:tr>
      <w:tr w:rsidR="00F447CA" w:rsidTr="00F447CA">
        <w:trPr>
          <w:jc w:val="center"/>
        </w:trPr>
        <w:tc>
          <w:tcPr>
            <w:tcW w:w="14137" w:type="dxa"/>
            <w:gridSpan w:val="1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1: Организация массовых действий. Праздник</w:t>
            </w:r>
          </w:p>
        </w:tc>
      </w:tr>
      <w:tr w:rsidR="00F447CA" w:rsidTr="00F447CA">
        <w:trPr>
          <w:jc w:val="center"/>
        </w:trPr>
        <w:tc>
          <w:tcPr>
            <w:tcW w:w="72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58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принципы концептуального проектирования. Упражнения на заданную тему</w:t>
            </w:r>
          </w:p>
        </w:tc>
        <w:tc>
          <w:tcPr>
            <w:tcW w:w="12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8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447CA" w:rsidTr="00F447CA">
        <w:trPr>
          <w:jc w:val="center"/>
        </w:trPr>
        <w:tc>
          <w:tcPr>
            <w:tcW w:w="72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58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«действия» в условном пространстве. Выбор темы (акция, праздник). Разработка сценария. Упражнения на заданную тему</w:t>
            </w:r>
          </w:p>
        </w:tc>
        <w:tc>
          <w:tcPr>
            <w:tcW w:w="12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8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72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758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Сбор аналогов и материала по теме. Формирование концептуальной идеи проекта. Образ праздника. Упражнения на заданную тему</w:t>
            </w:r>
          </w:p>
        </w:tc>
        <w:tc>
          <w:tcPr>
            <w:tcW w:w="12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8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447CA" w:rsidTr="00F447CA">
        <w:trPr>
          <w:jc w:val="center"/>
        </w:trPr>
        <w:tc>
          <w:tcPr>
            <w:tcW w:w="72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758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Особенности создания графического проекта праздника. Итоговое задание: графический проект праздника. Работа в </w:t>
            </w:r>
            <w:r>
              <w:rPr>
                <w:rFonts w:ascii="Times New Roman" w:hAnsi="Times New Roman" w:cs="Times New Roman"/>
                <w:bCs/>
                <w:sz w:val="24"/>
                <w:szCs w:val="24"/>
                <w:lang w:val="en-US"/>
              </w:rPr>
              <w:t>Adobe Illustrator</w:t>
            </w:r>
          </w:p>
        </w:tc>
        <w:tc>
          <w:tcPr>
            <w:tcW w:w="12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8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1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F447CA" w:rsidTr="00F447CA">
        <w:trPr>
          <w:jc w:val="center"/>
        </w:trPr>
        <w:tc>
          <w:tcPr>
            <w:tcW w:w="14137" w:type="dxa"/>
            <w:gridSpan w:val="1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Раздел 2: Фирменный стиль </w:t>
            </w:r>
          </w:p>
        </w:tc>
      </w:tr>
      <w:tr w:rsidR="00F447CA" w:rsidTr="00F447CA">
        <w:trPr>
          <w:jc w:val="center"/>
        </w:trPr>
        <w:tc>
          <w:tcPr>
            <w:tcW w:w="63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662"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Особенности предприятия, организации. Сфера услуг. Формирование графического образа. Логотип. Упражнения на заданную тему</w:t>
            </w:r>
            <w:r>
              <w:rPr>
                <w:rFonts w:ascii="Times New Roman" w:hAnsi="Times New Roman" w:cs="Times New Roman"/>
                <w:bCs/>
                <w:sz w:val="24"/>
                <w:szCs w:val="24"/>
              </w:rPr>
              <w:t xml:space="preserve">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63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7662"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Деловая документация: деловая бумага, конверт, папка, визитка. Упражнения на заданную тему</w:t>
            </w:r>
            <w:r>
              <w:rPr>
                <w:rFonts w:ascii="Times New Roman" w:hAnsi="Times New Roman" w:cs="Times New Roman"/>
                <w:bCs/>
                <w:sz w:val="24"/>
                <w:szCs w:val="24"/>
              </w:rPr>
              <w:t xml:space="preserve">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63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7662"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Сувенирно-подарочная продукция. Упражнения на заданную тему</w:t>
            </w:r>
            <w:r>
              <w:rPr>
                <w:rFonts w:ascii="Times New Roman" w:hAnsi="Times New Roman" w:cs="Times New Roman"/>
                <w:bCs/>
                <w:sz w:val="24"/>
                <w:szCs w:val="24"/>
              </w:rPr>
              <w:t xml:space="preserve">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63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7662"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Итоговое задание: создание фирменного стиля предприятия</w:t>
            </w:r>
            <w:r>
              <w:rPr>
                <w:rFonts w:ascii="Times New Roman" w:hAnsi="Times New Roman" w:cs="Times New Roman"/>
                <w:bCs/>
                <w:sz w:val="24"/>
                <w:szCs w:val="24"/>
              </w:rPr>
              <w:t xml:space="preserve">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447CA" w:rsidTr="00F447CA">
        <w:trPr>
          <w:jc w:val="center"/>
        </w:trPr>
        <w:tc>
          <w:tcPr>
            <w:tcW w:w="14137" w:type="dxa"/>
            <w:gridSpan w:val="1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3</w:t>
            </w:r>
            <w:r>
              <w:rPr>
                <w:rFonts w:ascii="Times New Roman" w:hAnsi="Times New Roman" w:cs="Times New Roman"/>
                <w:sz w:val="24"/>
                <w:szCs w:val="24"/>
              </w:rPr>
              <w:t xml:space="preserve">: </w:t>
            </w:r>
            <w:r>
              <w:rPr>
                <w:rFonts w:ascii="Times New Roman" w:hAnsi="Times New Roman" w:cs="Times New Roman"/>
                <w:b/>
                <w:sz w:val="24"/>
                <w:szCs w:val="24"/>
              </w:rPr>
              <w:t>Проект детской площадки</w:t>
            </w:r>
          </w:p>
        </w:tc>
      </w:tr>
      <w:tr w:rsidR="00F447CA" w:rsidTr="00F447CA">
        <w:trPr>
          <w:trHeight w:val="274"/>
          <w:jc w:val="center"/>
        </w:trPr>
        <w:tc>
          <w:tcPr>
            <w:tcW w:w="63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7662"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Особенности детской площадки. Образ детской площадки. Упражнения на заданную тему</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447CA" w:rsidTr="00F447CA">
        <w:trPr>
          <w:jc w:val="center"/>
        </w:trPr>
        <w:tc>
          <w:tcPr>
            <w:tcW w:w="63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7662"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Спортивно-развлекательное оборудование. Упражнения на заданную тему</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447CA" w:rsidTr="00F447CA">
        <w:trPr>
          <w:jc w:val="center"/>
        </w:trPr>
        <w:tc>
          <w:tcPr>
            <w:tcW w:w="63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7662"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Зонирование площадки. План. Упражнения на заданную тему</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447CA" w:rsidTr="00F447CA">
        <w:trPr>
          <w:jc w:val="center"/>
        </w:trPr>
        <w:tc>
          <w:tcPr>
            <w:tcW w:w="63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7662"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Итоговое задание: проект детской площадки</w:t>
            </w:r>
            <w:r>
              <w:rPr>
                <w:rFonts w:ascii="Times New Roman" w:hAnsi="Times New Roman" w:cs="Times New Roman"/>
                <w:bCs/>
                <w:sz w:val="24"/>
                <w:szCs w:val="24"/>
              </w:rPr>
              <w:t xml:space="preserve">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F447CA" w:rsidTr="00F447CA">
        <w:trPr>
          <w:jc w:val="center"/>
        </w:trPr>
        <w:tc>
          <w:tcPr>
            <w:tcW w:w="14137" w:type="dxa"/>
            <w:gridSpan w:val="1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4: Социальный плакат</w:t>
            </w:r>
          </w:p>
        </w:tc>
      </w:tr>
      <w:tr w:rsidR="00F447CA" w:rsidTr="00F447CA">
        <w:trPr>
          <w:jc w:val="center"/>
        </w:trPr>
        <w:tc>
          <w:tcPr>
            <w:tcW w:w="63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7662"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Характерная особенность социального плаката. Целевая аудитория. Средства выражения идеи плаката. Упражнения на заданную тему</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447CA" w:rsidTr="00F447CA">
        <w:trPr>
          <w:jc w:val="center"/>
        </w:trPr>
        <w:tc>
          <w:tcPr>
            <w:tcW w:w="63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7662"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Выбор темы социального плаката. Формирование образа. Упражнения на заданную тему</w:t>
            </w:r>
            <w:r>
              <w:rPr>
                <w:rFonts w:ascii="Times New Roman" w:hAnsi="Times New Roman" w:cs="Times New Roman"/>
                <w:bCs/>
                <w:sz w:val="24"/>
                <w:szCs w:val="24"/>
              </w:rPr>
              <w:t xml:space="preserve">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63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7662"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Поиск графических средств выражения. Упражнения на заданную тему</w:t>
            </w:r>
            <w:r>
              <w:rPr>
                <w:rFonts w:ascii="Times New Roman" w:hAnsi="Times New Roman" w:cs="Times New Roman"/>
                <w:bCs/>
                <w:sz w:val="24"/>
                <w:szCs w:val="24"/>
              </w:rPr>
              <w:t xml:space="preserve">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447CA" w:rsidTr="00F447CA">
        <w:trPr>
          <w:jc w:val="center"/>
        </w:trPr>
        <w:tc>
          <w:tcPr>
            <w:tcW w:w="634"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7662"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Итоговая работа: эскиз социального  плаката</w:t>
            </w:r>
            <w:r>
              <w:rPr>
                <w:rFonts w:ascii="Times New Roman" w:hAnsi="Times New Roman" w:cs="Times New Roman"/>
                <w:bCs/>
                <w:sz w:val="24"/>
                <w:szCs w:val="24"/>
              </w:rPr>
              <w:t xml:space="preserve">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F447CA" w:rsidTr="00F447CA">
        <w:trPr>
          <w:jc w:val="center"/>
        </w:trPr>
        <w:tc>
          <w:tcPr>
            <w:tcW w:w="634" w:type="dxa"/>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rPr>
                <w:rFonts w:ascii="Times New Roman" w:hAnsi="Times New Roman" w:cs="Times New Roman"/>
                <w:sz w:val="24"/>
                <w:szCs w:val="24"/>
              </w:rPr>
            </w:pPr>
          </w:p>
        </w:tc>
        <w:tc>
          <w:tcPr>
            <w:tcW w:w="7662"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1233" w:type="dxa"/>
            <w:gridSpan w:val="3"/>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jc w:val="center"/>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132</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r>
    </w:tbl>
    <w:p w:rsidR="00F447CA" w:rsidRDefault="00F447CA" w:rsidP="00F447CA">
      <w:pPr>
        <w:spacing w:after="0" w:line="240" w:lineRule="auto"/>
        <w:jc w:val="center"/>
        <w:rPr>
          <w:rFonts w:ascii="Times New Roman" w:hAnsi="Times New Roman" w:cs="Times New Roman"/>
          <w:b/>
          <w:sz w:val="24"/>
          <w:szCs w:val="24"/>
        </w:rPr>
      </w:pP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 год обучения</w:t>
      </w:r>
    </w:p>
    <w:tbl>
      <w:tblPr>
        <w:tblW w:w="0" w:type="auto"/>
        <w:jc w:val="center"/>
        <w:tblInd w:w="-4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7576"/>
        <w:gridCol w:w="73"/>
        <w:gridCol w:w="12"/>
        <w:gridCol w:w="1203"/>
        <w:gridCol w:w="18"/>
        <w:gridCol w:w="1862"/>
        <w:gridCol w:w="28"/>
        <w:gridCol w:w="1145"/>
        <w:gridCol w:w="70"/>
        <w:gridCol w:w="1503"/>
      </w:tblGrid>
      <w:tr w:rsidR="00F447CA" w:rsidTr="00F447CA">
        <w:trPr>
          <w:trHeight w:val="300"/>
          <w:jc w:val="center"/>
        </w:trPr>
        <w:tc>
          <w:tcPr>
            <w:tcW w:w="622" w:type="dxa"/>
            <w:vMerge w:val="restar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7576" w:type="dxa"/>
            <w:vMerge w:val="restar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 раздела, темы</w:t>
            </w:r>
          </w:p>
        </w:tc>
        <w:tc>
          <w:tcPr>
            <w:tcW w:w="1288" w:type="dxa"/>
            <w:gridSpan w:val="3"/>
            <w:vMerge w:val="restar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Вид учебного занятия</w:t>
            </w:r>
          </w:p>
        </w:tc>
        <w:tc>
          <w:tcPr>
            <w:tcW w:w="4626" w:type="dxa"/>
            <w:gridSpan w:val="6"/>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Общий объем времени в часах</w:t>
            </w:r>
          </w:p>
        </w:tc>
      </w:tr>
      <w:tr w:rsidR="00F447CA" w:rsidTr="00F447CA">
        <w:trPr>
          <w:trHeight w:val="735"/>
          <w:jc w:val="center"/>
        </w:trPr>
        <w:tc>
          <w:tcPr>
            <w:tcW w:w="14112" w:type="dxa"/>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7661" w:type="dxa"/>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3742" w:type="dxa"/>
            <w:gridSpan w:val="3"/>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188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Максимальная учебная нагрузка</w:t>
            </w:r>
          </w:p>
        </w:tc>
        <w:tc>
          <w:tcPr>
            <w:tcW w:w="11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Самост. работа</w:t>
            </w:r>
          </w:p>
        </w:tc>
        <w:tc>
          <w:tcPr>
            <w:tcW w:w="15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Аудиторные занятия</w:t>
            </w:r>
          </w:p>
        </w:tc>
      </w:tr>
      <w:tr w:rsidR="00F447CA" w:rsidTr="00F447CA">
        <w:trPr>
          <w:trHeight w:val="390"/>
          <w:jc w:val="center"/>
        </w:trPr>
        <w:tc>
          <w:tcPr>
            <w:tcW w:w="14112" w:type="dxa"/>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7661" w:type="dxa"/>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3742" w:type="dxa"/>
            <w:gridSpan w:val="3"/>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1880" w:type="dxa"/>
            <w:gridSpan w:val="2"/>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jc w:val="center"/>
              <w:rPr>
                <w:rFonts w:ascii="Times New Roman" w:hAnsi="Times New Roman" w:cs="Times New Roman"/>
                <w:b/>
                <w:sz w:val="24"/>
                <w:szCs w:val="24"/>
              </w:rPr>
            </w:pPr>
          </w:p>
        </w:tc>
        <w:tc>
          <w:tcPr>
            <w:tcW w:w="1173" w:type="dxa"/>
            <w:gridSpan w:val="2"/>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jc w:val="center"/>
              <w:rPr>
                <w:rFonts w:ascii="Times New Roman" w:hAnsi="Times New Roman" w:cs="Times New Roman"/>
                <w:b/>
                <w:sz w:val="24"/>
                <w:szCs w:val="24"/>
              </w:rPr>
            </w:pPr>
          </w:p>
        </w:tc>
        <w:tc>
          <w:tcPr>
            <w:tcW w:w="1573" w:type="dxa"/>
            <w:gridSpan w:val="2"/>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jc w:val="center"/>
              <w:rPr>
                <w:rFonts w:ascii="Times New Roman" w:hAnsi="Times New Roman" w:cs="Times New Roman"/>
                <w:b/>
                <w:sz w:val="24"/>
                <w:szCs w:val="24"/>
              </w:rPr>
            </w:pPr>
          </w:p>
        </w:tc>
      </w:tr>
      <w:tr w:rsidR="00F447CA" w:rsidTr="00F447CA">
        <w:trPr>
          <w:jc w:val="center"/>
        </w:trPr>
        <w:tc>
          <w:tcPr>
            <w:tcW w:w="14112" w:type="dxa"/>
            <w:gridSpan w:val="11"/>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1: Модуль</w:t>
            </w:r>
          </w:p>
        </w:tc>
      </w:tr>
      <w:tr w:rsidR="00F447CA" w:rsidTr="00F447CA">
        <w:trPr>
          <w:jc w:val="center"/>
        </w:trPr>
        <w:tc>
          <w:tcPr>
            <w:tcW w:w="6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661"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Сфера применение модуля в дизайне. Виды модуля.</w:t>
            </w:r>
            <w:r>
              <w:rPr>
                <w:rFonts w:ascii="Times New Roman" w:hAnsi="Times New Roman" w:cs="Times New Roman"/>
                <w:b/>
                <w:sz w:val="24"/>
                <w:szCs w:val="24"/>
              </w:rPr>
              <w:t xml:space="preserve"> </w:t>
            </w:r>
            <w:r>
              <w:rPr>
                <w:rFonts w:ascii="Times New Roman" w:hAnsi="Times New Roman" w:cs="Times New Roman"/>
                <w:sz w:val="24"/>
                <w:szCs w:val="24"/>
              </w:rPr>
              <w:t>Упражнения на заданную тему</w:t>
            </w:r>
          </w:p>
        </w:tc>
        <w:tc>
          <w:tcPr>
            <w:tcW w:w="12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8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6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661"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Геометрический раппорт. Раппортное поле. Упражнения на заданную тему</w:t>
            </w:r>
          </w:p>
        </w:tc>
        <w:tc>
          <w:tcPr>
            <w:tcW w:w="12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8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6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7661"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Модульное оборудование. Модульная мебель. Упражнения на заданную тему</w:t>
            </w:r>
          </w:p>
        </w:tc>
        <w:tc>
          <w:tcPr>
            <w:tcW w:w="12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8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6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7661"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Итоговое задание: создание модульного конструктора</w:t>
            </w:r>
          </w:p>
        </w:tc>
        <w:tc>
          <w:tcPr>
            <w:tcW w:w="12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8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1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F447CA" w:rsidTr="00F447CA">
        <w:trPr>
          <w:jc w:val="center"/>
        </w:trPr>
        <w:tc>
          <w:tcPr>
            <w:tcW w:w="14112" w:type="dxa"/>
            <w:gridSpan w:val="11"/>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2: Бутафория</w:t>
            </w:r>
          </w:p>
        </w:tc>
      </w:tr>
      <w:tr w:rsidR="00F447CA" w:rsidTr="00F447CA">
        <w:trPr>
          <w:jc w:val="center"/>
        </w:trPr>
        <w:tc>
          <w:tcPr>
            <w:tcW w:w="6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64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Изучение техники папье-маше. Упражнения на заданную тему.</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6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764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Объекты театральной бутафории. Материалы для бутафории. Упражнения на заданную тему</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6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764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Выбор спектакля и предметов для бутафории. Графическое эскизирование. Упражнения на заданную тему</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6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764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Итоговое задние. Создание предметов бутафории</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F447CA" w:rsidTr="00F447CA">
        <w:trPr>
          <w:jc w:val="center"/>
        </w:trPr>
        <w:tc>
          <w:tcPr>
            <w:tcW w:w="14112" w:type="dxa"/>
            <w:gridSpan w:val="11"/>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3: Сценография</w:t>
            </w:r>
          </w:p>
        </w:tc>
      </w:tr>
      <w:tr w:rsidR="00F447CA" w:rsidTr="00F447CA">
        <w:trPr>
          <w:jc w:val="center"/>
        </w:trPr>
        <w:tc>
          <w:tcPr>
            <w:tcW w:w="6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7661"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Типы театров. Характерные особенности сцены. Упражнения на заданную тему</w:t>
            </w:r>
          </w:p>
        </w:tc>
        <w:tc>
          <w:tcPr>
            <w:tcW w:w="1221"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447CA" w:rsidTr="00F447CA">
        <w:trPr>
          <w:jc w:val="center"/>
        </w:trPr>
        <w:tc>
          <w:tcPr>
            <w:tcW w:w="6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7661"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Создание графического образа к спектаклю. Упражнения на заданную тему</w:t>
            </w:r>
          </w:p>
        </w:tc>
        <w:tc>
          <w:tcPr>
            <w:tcW w:w="1221"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6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7661"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Эскизы декораций к спектаклю. Упражнения на заданную тему</w:t>
            </w:r>
            <w:r>
              <w:rPr>
                <w:rFonts w:ascii="Times New Roman" w:hAnsi="Times New Roman" w:cs="Times New Roman"/>
                <w:bCs/>
                <w:sz w:val="24"/>
                <w:szCs w:val="24"/>
              </w:rPr>
              <w:t xml:space="preserve">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p>
        </w:tc>
        <w:tc>
          <w:tcPr>
            <w:tcW w:w="1221"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447CA" w:rsidTr="00F447CA">
        <w:trPr>
          <w:jc w:val="center"/>
        </w:trPr>
        <w:tc>
          <w:tcPr>
            <w:tcW w:w="6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7661"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Итоговое задание. Макет сцены</w:t>
            </w:r>
          </w:p>
        </w:tc>
        <w:tc>
          <w:tcPr>
            <w:tcW w:w="1221"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F447CA" w:rsidTr="00F447CA">
        <w:trPr>
          <w:jc w:val="center"/>
        </w:trPr>
        <w:tc>
          <w:tcPr>
            <w:tcW w:w="14112" w:type="dxa"/>
            <w:gridSpan w:val="11"/>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4: Свободное проектирование</w:t>
            </w:r>
          </w:p>
        </w:tc>
      </w:tr>
      <w:tr w:rsidR="00F447CA" w:rsidTr="00F447CA">
        <w:trPr>
          <w:jc w:val="center"/>
        </w:trPr>
        <w:tc>
          <w:tcPr>
            <w:tcW w:w="6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764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Выбор темы. Предпроектные исследования. Сбор аналогов и материала по теме. Формирование проектной идеи. Упражнения на заданную тему</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447CA" w:rsidTr="00F447CA">
        <w:trPr>
          <w:jc w:val="center"/>
        </w:trPr>
        <w:tc>
          <w:tcPr>
            <w:tcW w:w="6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764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образа проекта. Упражнения на заданную тему</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447CA" w:rsidTr="00F447CA">
        <w:trPr>
          <w:jc w:val="center"/>
        </w:trPr>
        <w:tc>
          <w:tcPr>
            <w:tcW w:w="6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4.3.</w:t>
            </w:r>
          </w:p>
        </w:tc>
        <w:tc>
          <w:tcPr>
            <w:tcW w:w="764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Структура проекта. Поэтапное проектирование. Упражнения на заданную тему</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447CA" w:rsidTr="00F447CA">
        <w:trPr>
          <w:jc w:val="center"/>
        </w:trPr>
        <w:tc>
          <w:tcPr>
            <w:tcW w:w="622"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4.4.</w:t>
            </w:r>
          </w:p>
        </w:tc>
        <w:tc>
          <w:tcPr>
            <w:tcW w:w="764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Завершение проекта</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F447CA" w:rsidTr="00F447CA">
        <w:trPr>
          <w:jc w:val="center"/>
        </w:trPr>
        <w:tc>
          <w:tcPr>
            <w:tcW w:w="622" w:type="dxa"/>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rPr>
                <w:rFonts w:ascii="Times New Roman" w:hAnsi="Times New Roman" w:cs="Times New Roman"/>
                <w:sz w:val="24"/>
                <w:szCs w:val="24"/>
              </w:rPr>
            </w:pPr>
          </w:p>
        </w:tc>
        <w:tc>
          <w:tcPr>
            <w:tcW w:w="7649"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1233" w:type="dxa"/>
            <w:gridSpan w:val="3"/>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jc w:val="center"/>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132</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r>
    </w:tbl>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 год обучения</w:t>
      </w:r>
    </w:p>
    <w:tbl>
      <w:tblPr>
        <w:tblW w:w="0" w:type="auto"/>
        <w:jc w:val="center"/>
        <w:tblInd w:w="-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53"/>
        <w:gridCol w:w="7373"/>
        <w:gridCol w:w="73"/>
        <w:gridCol w:w="12"/>
        <w:gridCol w:w="1203"/>
        <w:gridCol w:w="18"/>
        <w:gridCol w:w="1862"/>
        <w:gridCol w:w="28"/>
        <w:gridCol w:w="1145"/>
        <w:gridCol w:w="70"/>
        <w:gridCol w:w="1503"/>
      </w:tblGrid>
      <w:tr w:rsidR="00F447CA" w:rsidTr="00F447CA">
        <w:trPr>
          <w:trHeight w:val="300"/>
          <w:jc w:val="center"/>
        </w:trPr>
        <w:tc>
          <w:tcPr>
            <w:tcW w:w="650" w:type="dxa"/>
            <w:vMerge w:val="restar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7426" w:type="dxa"/>
            <w:gridSpan w:val="2"/>
            <w:vMerge w:val="restar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 раздела, темы</w:t>
            </w:r>
          </w:p>
        </w:tc>
        <w:tc>
          <w:tcPr>
            <w:tcW w:w="1288" w:type="dxa"/>
            <w:gridSpan w:val="3"/>
            <w:vMerge w:val="restart"/>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Вид учебного занятия</w:t>
            </w:r>
          </w:p>
        </w:tc>
        <w:tc>
          <w:tcPr>
            <w:tcW w:w="4626" w:type="dxa"/>
            <w:gridSpan w:val="6"/>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Общий объем времени в часах</w:t>
            </w:r>
          </w:p>
        </w:tc>
      </w:tr>
      <w:tr w:rsidR="00F447CA" w:rsidTr="00F447CA">
        <w:trPr>
          <w:trHeight w:val="7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188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Максимальная учебная нагрузка</w:t>
            </w:r>
          </w:p>
        </w:tc>
        <w:tc>
          <w:tcPr>
            <w:tcW w:w="11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Самост. работа</w:t>
            </w:r>
          </w:p>
        </w:tc>
        <w:tc>
          <w:tcPr>
            <w:tcW w:w="15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Аудиторные занятия</w:t>
            </w:r>
          </w:p>
        </w:tc>
      </w:tr>
      <w:tr w:rsidR="00F447CA" w:rsidTr="00F447CA">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F447CA" w:rsidRDefault="00F447CA">
            <w:pPr>
              <w:spacing w:after="0" w:line="240" w:lineRule="auto"/>
              <w:rPr>
                <w:rFonts w:ascii="Times New Roman" w:hAnsi="Times New Roman" w:cs="Times New Roman"/>
                <w:b/>
                <w:sz w:val="24"/>
                <w:szCs w:val="24"/>
              </w:rPr>
            </w:pPr>
          </w:p>
        </w:tc>
        <w:tc>
          <w:tcPr>
            <w:tcW w:w="1880" w:type="dxa"/>
            <w:gridSpan w:val="2"/>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jc w:val="center"/>
              <w:rPr>
                <w:rFonts w:ascii="Times New Roman" w:hAnsi="Times New Roman" w:cs="Times New Roman"/>
                <w:b/>
                <w:sz w:val="24"/>
                <w:szCs w:val="24"/>
              </w:rPr>
            </w:pPr>
          </w:p>
        </w:tc>
        <w:tc>
          <w:tcPr>
            <w:tcW w:w="1173" w:type="dxa"/>
            <w:gridSpan w:val="2"/>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jc w:val="center"/>
              <w:rPr>
                <w:rFonts w:ascii="Times New Roman" w:hAnsi="Times New Roman" w:cs="Times New Roman"/>
                <w:b/>
                <w:sz w:val="24"/>
                <w:szCs w:val="24"/>
              </w:rPr>
            </w:pPr>
          </w:p>
        </w:tc>
        <w:tc>
          <w:tcPr>
            <w:tcW w:w="1573" w:type="dxa"/>
            <w:gridSpan w:val="2"/>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jc w:val="center"/>
              <w:rPr>
                <w:rFonts w:ascii="Times New Roman" w:hAnsi="Times New Roman" w:cs="Times New Roman"/>
                <w:b/>
                <w:sz w:val="24"/>
                <w:szCs w:val="24"/>
              </w:rPr>
            </w:pPr>
          </w:p>
        </w:tc>
      </w:tr>
      <w:tr w:rsidR="00F447CA" w:rsidTr="00F447CA">
        <w:trPr>
          <w:jc w:val="center"/>
        </w:trPr>
        <w:tc>
          <w:tcPr>
            <w:tcW w:w="13990" w:type="dxa"/>
            <w:gridSpan w:val="1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1: Дизайн игрушки</w:t>
            </w:r>
          </w:p>
        </w:tc>
      </w:tr>
      <w:tr w:rsidR="00F447CA" w:rsidTr="00F447CA">
        <w:trPr>
          <w:jc w:val="center"/>
        </w:trPr>
        <w:tc>
          <w:tcPr>
            <w:tcW w:w="650"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511" w:type="dxa"/>
            <w:gridSpan w:val="4"/>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Психология ребенка. Возрастные особенности ребенка. Выбор объекта для стилизации. Упражнения на заданную тему</w:t>
            </w:r>
          </w:p>
        </w:tc>
        <w:tc>
          <w:tcPr>
            <w:tcW w:w="12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8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447CA" w:rsidTr="00F447CA">
        <w:trPr>
          <w:jc w:val="center"/>
        </w:trPr>
        <w:tc>
          <w:tcPr>
            <w:tcW w:w="650"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511" w:type="dxa"/>
            <w:gridSpan w:val="4"/>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Вариации пластического преобразования объекта. Упражнения на заданную тему</w:t>
            </w:r>
          </w:p>
        </w:tc>
        <w:tc>
          <w:tcPr>
            <w:tcW w:w="12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8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650"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7511" w:type="dxa"/>
            <w:gridSpan w:val="4"/>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Вариации цветового преобразования объекта. Упражнения на заданную тему</w:t>
            </w:r>
          </w:p>
        </w:tc>
        <w:tc>
          <w:tcPr>
            <w:tcW w:w="12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8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447CA" w:rsidTr="00F447CA">
        <w:trPr>
          <w:trHeight w:val="78"/>
          <w:jc w:val="center"/>
        </w:trPr>
        <w:tc>
          <w:tcPr>
            <w:tcW w:w="650"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7511" w:type="dxa"/>
            <w:gridSpan w:val="4"/>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Итоговая работа: создание графического эскиза игрушки</w:t>
            </w:r>
          </w:p>
        </w:tc>
        <w:tc>
          <w:tcPr>
            <w:tcW w:w="12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8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7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447CA" w:rsidTr="00F447CA">
        <w:trPr>
          <w:jc w:val="center"/>
        </w:trPr>
        <w:tc>
          <w:tcPr>
            <w:tcW w:w="13990" w:type="dxa"/>
            <w:gridSpan w:val="1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2: Дизайн витрины магазина</w:t>
            </w:r>
          </w:p>
        </w:tc>
      </w:tr>
      <w:tr w:rsidR="00F447CA" w:rsidTr="00F447CA">
        <w:trPr>
          <w:jc w:val="center"/>
        </w:trPr>
        <w:tc>
          <w:tcPr>
            <w:tcW w:w="70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44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Виды витрин. Выявление характерных особенностей магазина. Образ. Упражнения на заданную тему</w:t>
            </w:r>
            <w:r>
              <w:rPr>
                <w:rFonts w:ascii="Times New Roman" w:hAnsi="Times New Roman" w:cs="Times New Roman"/>
                <w:bCs/>
                <w:sz w:val="24"/>
                <w:szCs w:val="24"/>
              </w:rPr>
              <w:t xml:space="preserve">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447CA" w:rsidTr="00F447CA">
        <w:trPr>
          <w:jc w:val="center"/>
        </w:trPr>
        <w:tc>
          <w:tcPr>
            <w:tcW w:w="70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744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Объемный и плоскостной материал. Особенности композиции витрины. Упражнения на заданную тему</w:t>
            </w:r>
            <w:r>
              <w:rPr>
                <w:rFonts w:ascii="Times New Roman" w:hAnsi="Times New Roman" w:cs="Times New Roman"/>
                <w:bCs/>
                <w:sz w:val="24"/>
                <w:szCs w:val="24"/>
              </w:rPr>
              <w:t xml:space="preserve"> в </w:t>
            </w:r>
            <w:r>
              <w:rPr>
                <w:rFonts w:ascii="Times New Roman" w:hAnsi="Times New Roman" w:cs="Times New Roman"/>
                <w:bCs/>
                <w:sz w:val="24"/>
                <w:szCs w:val="24"/>
                <w:lang w:val="en-US"/>
              </w:rPr>
              <w:t>Adobe Illustrator</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447CA" w:rsidTr="00F447CA">
        <w:trPr>
          <w:jc w:val="center"/>
        </w:trPr>
        <w:tc>
          <w:tcPr>
            <w:tcW w:w="70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744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Праздничное оформление витрины. Упражнения на заданную тему</w:t>
            </w:r>
            <w:r>
              <w:rPr>
                <w:rFonts w:ascii="Times New Roman" w:hAnsi="Times New Roman" w:cs="Times New Roman"/>
                <w:bCs/>
                <w:sz w:val="24"/>
                <w:szCs w:val="24"/>
              </w:rPr>
              <w:t xml:space="preserve">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70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744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Итоговое задание: проект витрины магазина</w:t>
            </w:r>
            <w:r>
              <w:rPr>
                <w:rFonts w:ascii="Times New Roman" w:hAnsi="Times New Roman" w:cs="Times New Roman"/>
                <w:bCs/>
                <w:sz w:val="24"/>
                <w:szCs w:val="24"/>
              </w:rPr>
              <w:t xml:space="preserve">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447CA" w:rsidTr="00F447CA">
        <w:trPr>
          <w:jc w:val="center"/>
        </w:trPr>
        <w:tc>
          <w:tcPr>
            <w:tcW w:w="13990" w:type="dxa"/>
            <w:gridSpan w:val="1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3: Проект выставочной экспозиции</w:t>
            </w:r>
          </w:p>
        </w:tc>
      </w:tr>
      <w:tr w:rsidR="00F447CA" w:rsidTr="00F447CA">
        <w:trPr>
          <w:jc w:val="center"/>
        </w:trPr>
        <w:tc>
          <w:tcPr>
            <w:tcW w:w="70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744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идейно-образного содержания проекта. Упражнения на заданную тему</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447CA" w:rsidTr="00F447CA">
        <w:trPr>
          <w:jc w:val="center"/>
        </w:trPr>
        <w:tc>
          <w:tcPr>
            <w:tcW w:w="70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744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Построение плана. Вывод плана в объем </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70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744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Разработка разверток стен. Упражнения на заданную тему</w:t>
            </w:r>
            <w:r>
              <w:rPr>
                <w:rFonts w:ascii="Times New Roman" w:hAnsi="Times New Roman" w:cs="Times New Roman"/>
                <w:bCs/>
                <w:sz w:val="24"/>
                <w:szCs w:val="24"/>
              </w:rPr>
              <w:t xml:space="preserve">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70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744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Итоговое задание:  разработка музейно-выставочного оборудования. Упражнения на заданную тему</w:t>
            </w:r>
            <w:r>
              <w:rPr>
                <w:rFonts w:ascii="Times New Roman" w:hAnsi="Times New Roman" w:cs="Times New Roman"/>
                <w:bCs/>
                <w:sz w:val="24"/>
                <w:szCs w:val="24"/>
              </w:rPr>
              <w:t xml:space="preserve"> в </w:t>
            </w:r>
            <w:r>
              <w:rPr>
                <w:rFonts w:ascii="Times New Roman" w:hAnsi="Times New Roman" w:cs="Times New Roman"/>
                <w:bCs/>
                <w:sz w:val="24"/>
                <w:szCs w:val="24"/>
                <w:lang w:val="en-US"/>
              </w:rPr>
              <w:t>Adobe Illustrator</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F447CA" w:rsidTr="00F447CA">
        <w:trPr>
          <w:jc w:val="center"/>
        </w:trPr>
        <w:tc>
          <w:tcPr>
            <w:tcW w:w="13990" w:type="dxa"/>
            <w:gridSpan w:val="1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4: Свободное проектирование</w:t>
            </w:r>
          </w:p>
        </w:tc>
      </w:tr>
      <w:tr w:rsidR="00F447CA" w:rsidTr="00F447CA">
        <w:trPr>
          <w:jc w:val="center"/>
        </w:trPr>
        <w:tc>
          <w:tcPr>
            <w:tcW w:w="70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744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Выбор темы. Предпроектные исследования. Сбор аналогов и материала по теме. Формирование проектной идеи. Упражнения на заданную тему</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447CA" w:rsidTr="00F447CA">
        <w:trPr>
          <w:jc w:val="center"/>
        </w:trPr>
        <w:tc>
          <w:tcPr>
            <w:tcW w:w="70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744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образа проекта. Упражнения на заданную тему</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Урок </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trHeight w:val="698"/>
          <w:jc w:val="center"/>
        </w:trPr>
        <w:tc>
          <w:tcPr>
            <w:tcW w:w="70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744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Структура графического проекта. Поэтапное проектирование. Упражнения на заданную тему</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447CA" w:rsidTr="00F447CA">
        <w:trPr>
          <w:jc w:val="center"/>
        </w:trPr>
        <w:tc>
          <w:tcPr>
            <w:tcW w:w="703"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744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Завершение  проекта</w:t>
            </w:r>
          </w:p>
        </w:tc>
        <w:tc>
          <w:tcPr>
            <w:tcW w:w="1233" w:type="dxa"/>
            <w:gridSpan w:val="3"/>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Урок</w:t>
            </w: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F447CA" w:rsidTr="00F447CA">
        <w:trPr>
          <w:jc w:val="center"/>
        </w:trPr>
        <w:tc>
          <w:tcPr>
            <w:tcW w:w="703" w:type="dxa"/>
            <w:gridSpan w:val="2"/>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jc w:val="center"/>
              <w:rPr>
                <w:rFonts w:ascii="Times New Roman" w:hAnsi="Times New Roman" w:cs="Times New Roman"/>
                <w:sz w:val="24"/>
                <w:szCs w:val="24"/>
              </w:rPr>
            </w:pPr>
          </w:p>
        </w:tc>
        <w:tc>
          <w:tcPr>
            <w:tcW w:w="7446"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1233" w:type="dxa"/>
            <w:gridSpan w:val="3"/>
            <w:tcBorders>
              <w:top w:val="single" w:sz="4" w:space="0" w:color="auto"/>
              <w:left w:val="single" w:sz="4" w:space="0" w:color="auto"/>
              <w:bottom w:val="single" w:sz="4" w:space="0" w:color="auto"/>
              <w:right w:val="single" w:sz="4" w:space="0" w:color="auto"/>
            </w:tcBorders>
          </w:tcPr>
          <w:p w:rsidR="00F447CA" w:rsidRDefault="00F447CA">
            <w:pPr>
              <w:autoSpaceDN w:val="0"/>
              <w:spacing w:after="0" w:line="240" w:lineRule="auto"/>
              <w:jc w:val="center"/>
              <w:rPr>
                <w:rFonts w:ascii="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1215" w:type="dxa"/>
            <w:gridSpan w:val="2"/>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503" w:type="dxa"/>
            <w:tcBorders>
              <w:top w:val="single" w:sz="4" w:space="0" w:color="auto"/>
              <w:left w:val="single" w:sz="4" w:space="0" w:color="auto"/>
              <w:bottom w:val="single" w:sz="4" w:space="0" w:color="auto"/>
              <w:right w:val="single" w:sz="4" w:space="0" w:color="auto"/>
            </w:tcBorders>
            <w:hideMark/>
          </w:tcPr>
          <w:p w:rsidR="00F447CA" w:rsidRDefault="00F447CA">
            <w:pPr>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r>
    </w:tbl>
    <w:p w:rsidR="00F447CA" w:rsidRDefault="00F447CA" w:rsidP="00F447CA">
      <w:pPr>
        <w:spacing w:after="0" w:line="240" w:lineRule="auto"/>
        <w:jc w:val="center"/>
        <w:rPr>
          <w:rFonts w:ascii="Times New Roman" w:hAnsi="Times New Roman" w:cs="Times New Roman"/>
          <w:b/>
          <w:bCs/>
          <w:iCs/>
          <w:sz w:val="24"/>
          <w:szCs w:val="24"/>
        </w:rPr>
      </w:pPr>
    </w:p>
    <w:p w:rsidR="00F447CA" w:rsidRDefault="00F447CA" w:rsidP="00F447CA">
      <w:pPr>
        <w:spacing w:after="0" w:line="240" w:lineRule="auto"/>
        <w:jc w:val="center"/>
        <w:rPr>
          <w:rFonts w:ascii="Times New Roman" w:hAnsi="Times New Roman" w:cs="Times New Roman"/>
          <w:b/>
          <w:bCs/>
          <w:iCs/>
          <w:sz w:val="24"/>
          <w:szCs w:val="24"/>
        </w:rPr>
      </w:pPr>
    </w:p>
    <w:p w:rsidR="00F447CA" w:rsidRDefault="00F447CA" w:rsidP="00F447CA">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Годовые требования</w:t>
      </w:r>
    </w:p>
    <w:p w:rsidR="00F447CA" w:rsidRDefault="00F447CA" w:rsidP="00F447CA">
      <w:pPr>
        <w:spacing w:after="0" w:line="240" w:lineRule="auto"/>
        <w:ind w:firstLine="709"/>
        <w:jc w:val="center"/>
        <w:rPr>
          <w:rFonts w:ascii="Times New Roman" w:hAnsi="Times New Roman" w:cs="Times New Roman"/>
          <w:b/>
          <w:bCs/>
          <w:i/>
          <w:iCs/>
          <w:sz w:val="24"/>
          <w:szCs w:val="24"/>
        </w:rPr>
      </w:pP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ПЕРВЫЙ ГОД ОБУЧЕНИЯ</w:t>
      </w: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1:</w:t>
      </w:r>
      <w:r>
        <w:rPr>
          <w:rFonts w:ascii="Times New Roman" w:hAnsi="Times New Roman" w:cs="Times New Roman"/>
          <w:b/>
          <w:bCs/>
          <w:sz w:val="24"/>
          <w:szCs w:val="24"/>
        </w:rPr>
        <w:t xml:space="preserve"> Изобразительные средства композиции</w:t>
      </w:r>
      <w:r>
        <w:rPr>
          <w:rFonts w:ascii="Times New Roman" w:hAnsi="Times New Roman" w:cs="Times New Roman"/>
          <w:b/>
          <w:sz w:val="24"/>
          <w:szCs w:val="24"/>
        </w:rPr>
        <w:t xml:space="preserve"> </w:t>
      </w:r>
    </w:p>
    <w:p w:rsidR="00F447CA" w:rsidRPr="00F447CA" w:rsidRDefault="00F447CA" w:rsidP="00AE4691">
      <w:pPr>
        <w:pStyle w:val="a4"/>
        <w:numPr>
          <w:ilvl w:val="1"/>
          <w:numId w:val="147"/>
        </w:numPr>
        <w:overflowPunct/>
        <w:autoSpaceDE/>
        <w:adjustRightInd/>
        <w:spacing w:before="0" w:after="0"/>
        <w:ind w:left="0" w:firstLine="709"/>
        <w:contextualSpacing/>
        <w:jc w:val="both"/>
        <w:rPr>
          <w:b/>
          <w:sz w:val="24"/>
          <w:szCs w:val="24"/>
          <w:lang w:val="ru-RU"/>
        </w:rPr>
      </w:pPr>
      <w:r w:rsidRPr="00F447CA">
        <w:rPr>
          <w:b/>
          <w:sz w:val="24"/>
          <w:szCs w:val="24"/>
          <w:lang w:val="ru-RU"/>
        </w:rPr>
        <w:t>Тема: Линия.</w:t>
      </w:r>
      <w:r w:rsidRPr="00F447CA">
        <w:rPr>
          <w:sz w:val="24"/>
          <w:szCs w:val="24"/>
          <w:lang w:val="ru-RU"/>
        </w:rPr>
        <w:t xml:space="preserve"> Свойства и характеристики линии. Различные конфигурации линий. Различные состояния линии: рваность, мягкость, расплывчатость, четность и т.п. Эмоциональная характеристика линий. Линия, как след от графического материала. Серия упражнений на использование различных графических материалов.</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нарисовать линеарную композицию на тему «Детство». Формат А3, материалы: маркер, бумага, тушь-перо.</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1.2.</w:t>
      </w:r>
      <w:r>
        <w:rPr>
          <w:rFonts w:ascii="Times New Roman" w:hAnsi="Times New Roman" w:cs="Times New Roman"/>
          <w:sz w:val="24"/>
          <w:szCs w:val="24"/>
        </w:rPr>
        <w:t xml:space="preserve"> </w:t>
      </w:r>
      <w:r>
        <w:rPr>
          <w:rFonts w:ascii="Times New Roman" w:hAnsi="Times New Roman" w:cs="Times New Roman"/>
          <w:b/>
          <w:sz w:val="24"/>
          <w:szCs w:val="24"/>
        </w:rPr>
        <w:t xml:space="preserve">Тема: Пятно. </w:t>
      </w:r>
      <w:r>
        <w:rPr>
          <w:rFonts w:ascii="Times New Roman" w:hAnsi="Times New Roman" w:cs="Times New Roman"/>
          <w:sz w:val="24"/>
          <w:szCs w:val="24"/>
        </w:rPr>
        <w:t xml:space="preserve">Свойства и характеристики пятна. Различные конфигурации пятна. Различные состояния пятна: рваность, мягкость, расплывчатость, четность, и т.п. Эмоциональная характеристика пятна. Пятно, созданное различными графическими материалами. Серия упражнений на использование различных графических материалов. </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Самостоятельная работа: </w:t>
      </w:r>
      <w:r>
        <w:rPr>
          <w:rFonts w:ascii="Times New Roman" w:hAnsi="Times New Roman" w:cs="Times New Roman"/>
          <w:sz w:val="24"/>
          <w:szCs w:val="24"/>
        </w:rPr>
        <w:t>на основе пятна, созданного методом монотипии, создать графическое типизированное изображение на основе дорисовки и подрисовки. Формат А3, материалы: маркер, гуашь, тушь, акварель, бумага.</w:t>
      </w:r>
    </w:p>
    <w:p w:rsidR="00F447CA" w:rsidRDefault="00F447CA" w:rsidP="00AE4691">
      <w:pPr>
        <w:pStyle w:val="a4"/>
        <w:numPr>
          <w:ilvl w:val="1"/>
          <w:numId w:val="147"/>
        </w:numPr>
        <w:shd w:val="clear" w:color="auto" w:fill="FFFFFF"/>
        <w:overflowPunct/>
        <w:autoSpaceDE/>
        <w:adjustRightInd/>
        <w:spacing w:before="0" w:after="0" w:line="276" w:lineRule="auto"/>
        <w:ind w:left="0"/>
        <w:contextualSpacing/>
        <w:jc w:val="both"/>
        <w:rPr>
          <w:b/>
          <w:sz w:val="24"/>
          <w:szCs w:val="24"/>
        </w:rPr>
      </w:pPr>
      <w:r>
        <w:rPr>
          <w:b/>
          <w:sz w:val="24"/>
          <w:szCs w:val="24"/>
        </w:rPr>
        <w:t>Тема: Фактура. Цвет</w:t>
      </w:r>
    </w:p>
    <w:p w:rsidR="00F447CA" w:rsidRDefault="00F447CA" w:rsidP="00F447CA">
      <w:pPr>
        <w:pStyle w:val="a4"/>
        <w:shd w:val="clear" w:color="auto" w:fill="FFFFFF"/>
        <w:spacing w:after="0"/>
        <w:ind w:firstLine="709"/>
        <w:jc w:val="both"/>
        <w:rPr>
          <w:sz w:val="24"/>
          <w:szCs w:val="24"/>
          <w:lang w:val="ru-RU"/>
        </w:rPr>
      </w:pPr>
      <w:r w:rsidRPr="00F447CA">
        <w:rPr>
          <w:sz w:val="24"/>
          <w:szCs w:val="24"/>
          <w:lang w:val="ru-RU"/>
        </w:rPr>
        <w:t>Всякий материал имеет свой, присущий ему цвет. У некоторых материалов красив естественный цвет - это ценные породы дерева, мрамор, некоторые металлы. Но многие предметы, изготовленные из материалов малопривлекательных цветов, требуют окраски. Каждому предмету важно найти наилучшую окраску, правильно подобрать цвет.</w:t>
      </w:r>
    </w:p>
    <w:p w:rsidR="00F447CA" w:rsidRDefault="00F447CA" w:rsidP="00F447C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Самостоятельная работа: </w:t>
      </w:r>
    </w:p>
    <w:p w:rsidR="00F447CA" w:rsidRDefault="00F447CA" w:rsidP="00F447CA">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1</w:t>
      </w:r>
      <w:r>
        <w:rPr>
          <w:rFonts w:ascii="Times New Roman" w:hAnsi="Times New Roman" w:cs="Times New Roman"/>
          <w:i/>
          <w:sz w:val="24"/>
          <w:szCs w:val="24"/>
        </w:rPr>
        <w:t>.</w:t>
      </w:r>
      <w:r>
        <w:rPr>
          <w:rFonts w:ascii="Times New Roman" w:hAnsi="Times New Roman" w:cs="Times New Roman"/>
          <w:sz w:val="24"/>
          <w:szCs w:val="24"/>
        </w:rPr>
        <w:t>Упражнения по имитации природных фактур различных камней, древесины. Формат А3, материалы: гуашь, бумага.</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Работа по созданию творческих графических фактур. Формат А3, материалы: маркер, бумага.</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sz w:val="24"/>
          <w:szCs w:val="24"/>
        </w:rPr>
        <w:t xml:space="preserve"> </w:t>
      </w:r>
      <w:r>
        <w:rPr>
          <w:rFonts w:ascii="Times New Roman" w:hAnsi="Times New Roman" w:cs="Times New Roman"/>
          <w:b/>
          <w:sz w:val="24"/>
          <w:szCs w:val="24"/>
        </w:rPr>
        <w:t>Тема: Формальная композиция из фактур</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Тон фактуры. Цвет фактуры. Графические характеристики фактуры. На основе полученных навыков по созданию и имитации фактур создать геометрическую композицию методом коллажа.</w:t>
      </w:r>
    </w:p>
    <w:p w:rsidR="00F447CA" w:rsidRDefault="00F447CA" w:rsidP="00F447CA">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итоговое задание – создать геометрическую композицию из различных фактур. Формат А3, материалы: маркер, гуашь, бумага, клей, ножницы.</w:t>
      </w: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2: Основы стилизации</w:t>
      </w:r>
    </w:p>
    <w:p w:rsidR="00F447CA" w:rsidRDefault="00F447CA" w:rsidP="00F447CA">
      <w:pPr>
        <w:shd w:val="clear" w:color="auto" w:fill="FFFFFF" w:themeFill="background1"/>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2.1. Тема</w:t>
      </w:r>
      <w:r>
        <w:rPr>
          <w:rFonts w:ascii="Times New Roman" w:hAnsi="Times New Roman" w:cs="Times New Roman"/>
          <w:sz w:val="24"/>
          <w:szCs w:val="24"/>
        </w:rPr>
        <w:t xml:space="preserve">: </w:t>
      </w:r>
      <w:r>
        <w:rPr>
          <w:rFonts w:ascii="Times New Roman" w:hAnsi="Times New Roman" w:cs="Times New Roman"/>
          <w:b/>
          <w:sz w:val="24"/>
          <w:szCs w:val="24"/>
        </w:rPr>
        <w:t>Форма. Приемы и способы трансформации и преобразования формы</w:t>
      </w:r>
    </w:p>
    <w:p w:rsidR="00F447CA" w:rsidRDefault="00F447CA" w:rsidP="00F447CA">
      <w:pPr>
        <w:shd w:val="clear" w:color="auto" w:fill="FFFFFF" w:themeFill="background1"/>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Понятие формы в дизайне</w:t>
      </w:r>
      <w:r>
        <w:rPr>
          <w:rFonts w:ascii="Times New Roman" w:hAnsi="Times New Roman" w:cs="Times New Roman"/>
          <w:b/>
          <w:sz w:val="24"/>
          <w:szCs w:val="24"/>
        </w:rPr>
        <w:t xml:space="preserve">. </w:t>
      </w:r>
      <w:r>
        <w:rPr>
          <w:rFonts w:ascii="Times New Roman" w:hAnsi="Times New Roman" w:cs="Times New Roman"/>
          <w:sz w:val="24"/>
          <w:szCs w:val="24"/>
        </w:rPr>
        <w:t>Основные особенности геометрической и растительной формы.  Применить к заданной форме следующие приемы преобразования формы: огибание, расчленение, сдвиг, наклон, выступы фронта, опрокидывание, складки, скручивание.</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создать серию упражнений по преобразованию выбранной формы. Формат А3, материалы: маркер, бумага, линейка, циркуль.</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2.2. Тема</w:t>
      </w:r>
      <w:r>
        <w:rPr>
          <w:rFonts w:ascii="Times New Roman" w:hAnsi="Times New Roman" w:cs="Times New Roman"/>
          <w:sz w:val="24"/>
          <w:szCs w:val="24"/>
        </w:rPr>
        <w:t xml:space="preserve">:  </w:t>
      </w:r>
      <w:r>
        <w:rPr>
          <w:rFonts w:ascii="Times New Roman" w:hAnsi="Times New Roman" w:cs="Times New Roman"/>
          <w:b/>
          <w:sz w:val="24"/>
          <w:szCs w:val="24"/>
        </w:rPr>
        <w:t>Стилизация. Стилизация растений. Растительный орнамент</w:t>
      </w:r>
    </w:p>
    <w:p w:rsidR="00F447CA" w:rsidRDefault="00F447CA" w:rsidP="00F447CA">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Натурный сбор материала. Выбор растения. Преобразование силуэта растения: квадратный, круглый, члененный, извилистый, расплывчатый и т.п. Геометризация растительной формы, декорирование внутреннего графического пространства растения. Создание раппорта. Создание орнамента.</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декоративную композицию на растительную тему, формат А3, материалы: гуашь, маркер, бумага.</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2.3. Тема: Виды и приемы стилизации животных</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Стилизация животных. Выявление силуэтных характеристик. Трассировка контура. Гиперболизация формы.  Геометризирование формы. Сглаживание формы. Декорирование формы.</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серию эскизов по преобразованию формы выбранного животного на основе заданных признаков, формат А3, материалы: гуашь, маркер, бумага.</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2.4. Тема:  Итоговое задание: таблица по стилизации</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Стилизация животных по заданным признакам и свойствам: доброжелательный, жадный, неповоротливый</w:t>
      </w:r>
      <w:r>
        <w:rPr>
          <w:rFonts w:ascii="Times New Roman" w:hAnsi="Times New Roman" w:cs="Times New Roman"/>
          <w:b/>
          <w:sz w:val="24"/>
          <w:szCs w:val="24"/>
        </w:rPr>
        <w:t xml:space="preserve">, </w:t>
      </w:r>
      <w:r>
        <w:rPr>
          <w:rFonts w:ascii="Times New Roman" w:hAnsi="Times New Roman" w:cs="Times New Roman"/>
          <w:sz w:val="24"/>
          <w:szCs w:val="24"/>
        </w:rPr>
        <w:t>ленивый, радостный, хитрый. Стилизация животных по признаку движения: прыгающий, спящий, сидящий, ползающий, поедающий, летящий и т.п.</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Самостоятельная работа: </w:t>
      </w:r>
      <w:r>
        <w:rPr>
          <w:rFonts w:ascii="Times New Roman" w:hAnsi="Times New Roman" w:cs="Times New Roman"/>
          <w:sz w:val="24"/>
          <w:szCs w:val="24"/>
        </w:rPr>
        <w:t>создать серию эскизов стилизации животных  на основе заданных признаков,  формат А3, материалы: гуашь, маркер, бумага.</w:t>
      </w:r>
    </w:p>
    <w:p w:rsidR="00F447CA" w:rsidRDefault="00F447CA" w:rsidP="00F447CA">
      <w:pPr>
        <w:spacing w:after="0" w:line="240" w:lineRule="auto"/>
        <w:ind w:firstLine="709"/>
        <w:jc w:val="both"/>
        <w:rPr>
          <w:rFonts w:ascii="Times New Roman" w:hAnsi="Times New Roman" w:cs="Times New Roman"/>
          <w:sz w:val="24"/>
          <w:szCs w:val="24"/>
        </w:rPr>
      </w:pPr>
    </w:p>
    <w:p w:rsidR="00F447CA" w:rsidRDefault="00F447CA" w:rsidP="00F447CA">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Раздел 3: </w:t>
      </w:r>
      <w:r>
        <w:rPr>
          <w:rFonts w:ascii="Times New Roman" w:hAnsi="Times New Roman" w:cs="Times New Roman"/>
          <w:b/>
          <w:bCs/>
          <w:sz w:val="24"/>
          <w:szCs w:val="24"/>
        </w:rPr>
        <w:t>Плоскостная композиция. Сфера применения плоскостной композиции</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3.1. Тема: Композиционные преобразования плоскости</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Понятия количественной массы пятна, пластики, равновесия в листе. Организация композиционного центра. Акценты: по массе, по пластике, по смыслу, по направлению, по цвету, тону, сгущение, разряжение.</w:t>
      </w:r>
      <w:r>
        <w:rPr>
          <w:rFonts w:ascii="Times New Roman" w:hAnsi="Times New Roman" w:cs="Times New Roman"/>
          <w:b/>
          <w:sz w:val="24"/>
          <w:szCs w:val="24"/>
        </w:rPr>
        <w:t xml:space="preserve"> </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композицию на заданную тему с применением акцента, формат А3, материалы: гуашь, маркер, бумага.</w:t>
      </w:r>
    </w:p>
    <w:p w:rsidR="00F447CA" w:rsidRDefault="00F447CA" w:rsidP="00F447CA">
      <w:pPr>
        <w:shd w:val="clear" w:color="auto" w:fill="FFFFFF" w:themeFill="background1"/>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3.2. Тема: Организация статичной и динамичной композиции</w:t>
      </w:r>
    </w:p>
    <w:p w:rsidR="00F447CA" w:rsidRDefault="00F447CA" w:rsidP="00F447CA">
      <w:pPr>
        <w:shd w:val="clear" w:color="auto" w:fill="FFFFFF" w:themeFill="background1"/>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Рассмотреть понятия «статика», «динамика». </w:t>
      </w:r>
      <w:r>
        <w:rPr>
          <w:rFonts w:ascii="Times New Roman" w:hAnsi="Times New Roman" w:cs="Times New Roman"/>
          <w:color w:val="000000"/>
          <w:sz w:val="24"/>
          <w:szCs w:val="24"/>
        </w:rPr>
        <w:t>Устойчивые, неподвижные, часто </w:t>
      </w:r>
      <w:hyperlink r:id="rId9" w:history="1">
        <w:r>
          <w:rPr>
            <w:rStyle w:val="ad"/>
            <w:sz w:val="24"/>
            <w:szCs w:val="24"/>
          </w:rPr>
          <w:t>симметрично</w:t>
        </w:r>
      </w:hyperlink>
      <w:r>
        <w:rPr>
          <w:rFonts w:ascii="Times New Roman" w:hAnsi="Times New Roman" w:cs="Times New Roman"/>
          <w:sz w:val="24"/>
          <w:szCs w:val="24"/>
        </w:rPr>
        <w:t> </w:t>
      </w:r>
      <w:r>
        <w:rPr>
          <w:rFonts w:ascii="Times New Roman" w:hAnsi="Times New Roman" w:cs="Times New Roman"/>
          <w:color w:val="000000"/>
          <w:sz w:val="24"/>
          <w:szCs w:val="24"/>
        </w:rPr>
        <w:t xml:space="preserve">уравновешенные, композиции – статичные. </w:t>
      </w:r>
      <w:r>
        <w:rPr>
          <w:rFonts w:ascii="Times New Roman" w:hAnsi="Times New Roman" w:cs="Times New Roman"/>
          <w:bCs/>
          <w:color w:val="000000"/>
          <w:sz w:val="24"/>
          <w:szCs w:val="24"/>
        </w:rPr>
        <w:t>Динамичной композицией</w:t>
      </w:r>
      <w:r>
        <w:rPr>
          <w:rFonts w:ascii="Times New Roman" w:hAnsi="Times New Roman" w:cs="Times New Roman"/>
          <w:color w:val="000000"/>
          <w:sz w:val="24"/>
          <w:szCs w:val="24"/>
        </w:rPr>
        <w:t> называется та композиция, в которой присутствует движение. Динамику в изображении можно показать диагональными линиями, отсутствие же диагональных направлений сделает изображение статичным. Подчеркнуть движение можно с помощью размытого фона и нечетких контуров. Передача движения. Большое количество вертикальных или горизонтальных линий фона может затормозить движение.</w:t>
      </w:r>
    </w:p>
    <w:p w:rsidR="00F447CA" w:rsidRDefault="00F447CA" w:rsidP="00F447CA">
      <w:pPr>
        <w:shd w:val="clear" w:color="auto" w:fill="FFFFFF" w:themeFill="background1"/>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w:t>
      </w:r>
      <w:r>
        <w:rPr>
          <w:rFonts w:ascii="Times New Roman" w:hAnsi="Times New Roman" w:cs="Times New Roman"/>
          <w:bCs/>
          <w:color w:val="000000"/>
          <w:sz w:val="24"/>
          <w:szCs w:val="24"/>
        </w:rPr>
        <w:t>статичной композиции</w:t>
      </w:r>
      <w:r>
        <w:rPr>
          <w:rFonts w:ascii="Times New Roman" w:hAnsi="Times New Roman" w:cs="Times New Roman"/>
          <w:color w:val="000000"/>
          <w:sz w:val="24"/>
          <w:szCs w:val="24"/>
        </w:rPr>
        <w:t xml:space="preserve"> нет кульминации действия. </w:t>
      </w:r>
      <w:r>
        <w:rPr>
          <w:rFonts w:ascii="Times New Roman" w:hAnsi="Times New Roman" w:cs="Times New Roman"/>
          <w:bCs/>
          <w:color w:val="000000"/>
          <w:sz w:val="24"/>
          <w:szCs w:val="24"/>
        </w:rPr>
        <w:t>Динамика</w:t>
      </w:r>
      <w:r>
        <w:rPr>
          <w:rFonts w:ascii="Times New Roman" w:hAnsi="Times New Roman" w:cs="Times New Roman"/>
          <w:color w:val="000000"/>
          <w:sz w:val="24"/>
          <w:szCs w:val="24"/>
        </w:rPr>
        <w:t> часто исключает величавость, основательность, классическую завершенность. Статичные композиции почти всегда симметричны и </w:t>
      </w:r>
      <w:hyperlink r:id="rId10" w:history="1">
        <w:r>
          <w:rPr>
            <w:rStyle w:val="ad"/>
            <w:sz w:val="24"/>
            <w:szCs w:val="24"/>
          </w:rPr>
          <w:t>замкнуты</w:t>
        </w:r>
      </w:hyperlink>
      <w:r>
        <w:rPr>
          <w:rFonts w:ascii="Times New Roman" w:hAnsi="Times New Roman" w:cs="Times New Roman"/>
          <w:sz w:val="24"/>
          <w:szCs w:val="24"/>
        </w:rPr>
        <w:t xml:space="preserve">, </w:t>
      </w:r>
      <w:r>
        <w:rPr>
          <w:rFonts w:ascii="Times New Roman" w:hAnsi="Times New Roman" w:cs="Times New Roman"/>
          <w:color w:val="000000"/>
          <w:sz w:val="24"/>
          <w:szCs w:val="24"/>
        </w:rPr>
        <w:t>а динамичные - асимметричны и открыты.</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Самостоятельная работа: </w:t>
      </w:r>
      <w:r>
        <w:rPr>
          <w:rFonts w:ascii="Times New Roman" w:hAnsi="Times New Roman" w:cs="Times New Roman"/>
          <w:sz w:val="24"/>
          <w:szCs w:val="24"/>
        </w:rPr>
        <w:t>создать серию упражнений с динамичными и статичными композициями на заданную преподавателем тему, формат А3, материалы: гуашь, маркер, бумага.</w:t>
      </w:r>
    </w:p>
    <w:p w:rsidR="00F447CA" w:rsidRDefault="00F447CA" w:rsidP="00F447CA">
      <w:pPr>
        <w:spacing w:after="0" w:line="240" w:lineRule="auto"/>
        <w:ind w:firstLine="709"/>
        <w:jc w:val="both"/>
        <w:rPr>
          <w:rFonts w:ascii="Times New Roman" w:hAnsi="Times New Roman" w:cs="Times New Roman"/>
          <w:b/>
          <w:sz w:val="24"/>
          <w:szCs w:val="24"/>
          <w:shd w:val="clear" w:color="auto" w:fill="FFFFFF" w:themeFill="background1"/>
        </w:rPr>
      </w:pPr>
      <w:r>
        <w:rPr>
          <w:rFonts w:ascii="Times New Roman" w:hAnsi="Times New Roman" w:cs="Times New Roman"/>
          <w:b/>
          <w:sz w:val="24"/>
          <w:szCs w:val="24"/>
        </w:rPr>
        <w:t>3.3. Тема</w:t>
      </w:r>
      <w:r>
        <w:rPr>
          <w:rFonts w:ascii="Times New Roman" w:hAnsi="Times New Roman" w:cs="Times New Roman"/>
          <w:sz w:val="24"/>
          <w:szCs w:val="24"/>
        </w:rPr>
        <w:t xml:space="preserve">: </w:t>
      </w:r>
      <w:r>
        <w:rPr>
          <w:rFonts w:ascii="Times New Roman" w:hAnsi="Times New Roman" w:cs="Times New Roman"/>
          <w:b/>
          <w:sz w:val="24"/>
          <w:szCs w:val="24"/>
        </w:rPr>
        <w:t>Понятия «ритма» и «метра» в композиции</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shd w:val="clear" w:color="auto" w:fill="FFFFFF" w:themeFill="background1"/>
        </w:rPr>
        <w:t xml:space="preserve">Периодичность, повторность. </w:t>
      </w:r>
      <w:r>
        <w:rPr>
          <w:rFonts w:ascii="Times New Roman" w:hAnsi="Times New Roman" w:cs="Times New Roman"/>
          <w:color w:val="000000"/>
          <w:sz w:val="24"/>
          <w:szCs w:val="24"/>
          <w:shd w:val="clear" w:color="auto" w:fill="FFFFFF" w:themeFill="background1"/>
        </w:rPr>
        <w:t>Временной ритм. Чередование. Движение.</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работа выполняется в следующем порядке: необходимо выполнить несколько упражнений на заданную тему, а именно - путем комбинации различных элементов создать композиции с различными чередованиями графических элементов, </w:t>
      </w:r>
      <w:r>
        <w:rPr>
          <w:rFonts w:ascii="Times New Roman" w:hAnsi="Times New Roman" w:cs="Times New Roman"/>
          <w:sz w:val="24"/>
          <w:szCs w:val="24"/>
        </w:rPr>
        <w:t>формат А3, материалы: гуашь, маркер, бумага.</w:t>
      </w:r>
    </w:p>
    <w:p w:rsidR="00F447CA" w:rsidRPr="00F447CA" w:rsidRDefault="00F447CA" w:rsidP="00F447CA">
      <w:pPr>
        <w:pStyle w:val="a4"/>
        <w:shd w:val="clear" w:color="auto" w:fill="FFFFFF" w:themeFill="background1"/>
        <w:spacing w:after="0"/>
        <w:ind w:firstLine="709"/>
        <w:jc w:val="both"/>
        <w:rPr>
          <w:b/>
          <w:sz w:val="24"/>
          <w:szCs w:val="24"/>
          <w:lang w:val="ru-RU"/>
        </w:rPr>
      </w:pPr>
      <w:r w:rsidRPr="00F447CA">
        <w:rPr>
          <w:b/>
          <w:sz w:val="24"/>
          <w:szCs w:val="24"/>
          <w:lang w:val="ru-RU"/>
        </w:rPr>
        <w:t>3.4. Тема: Понятия «контраст», «нюанс», «тождество», «подобие» и сфера применения их в композиции</w:t>
      </w:r>
    </w:p>
    <w:p w:rsidR="00F447CA" w:rsidRPr="00F447CA" w:rsidRDefault="00F447CA" w:rsidP="00F447CA">
      <w:pPr>
        <w:pStyle w:val="a4"/>
        <w:shd w:val="clear" w:color="auto" w:fill="FFFFFF" w:themeFill="background1"/>
        <w:spacing w:after="0"/>
        <w:ind w:firstLine="709"/>
        <w:jc w:val="both"/>
        <w:rPr>
          <w:color w:val="000000"/>
          <w:sz w:val="24"/>
          <w:szCs w:val="24"/>
          <w:lang w:val="ru-RU"/>
        </w:rPr>
      </w:pPr>
      <w:r w:rsidRPr="00F447CA">
        <w:rPr>
          <w:color w:val="000000"/>
          <w:sz w:val="24"/>
          <w:szCs w:val="24"/>
          <w:lang w:val="ru-RU"/>
        </w:rPr>
        <w:t xml:space="preserve">Если контраст – это максимальное изменение качеств изобразительных средств, нюанс – минимальное, то тождество – повторение этих качеств. Для того, чтобы контраст или нюанс «заработал» как средство гармонизации, нужно составить ему пару – тогда появится возможность для сравнения. Например, контраст большого и малого элементов, круглого и квадратного, черного и белого, зеленого и красного, гладкого и шероховатого и т.д. Как только появится это сравнение, появится и </w:t>
      </w:r>
      <w:r w:rsidRPr="00F447CA">
        <w:rPr>
          <w:i/>
          <w:color w:val="000000"/>
          <w:sz w:val="24"/>
          <w:szCs w:val="24"/>
          <w:lang w:val="ru-RU"/>
        </w:rPr>
        <w:t>соотношение</w:t>
      </w:r>
      <w:r w:rsidRPr="00F447CA">
        <w:rPr>
          <w:color w:val="000000"/>
          <w:sz w:val="24"/>
          <w:szCs w:val="24"/>
          <w:lang w:val="ru-RU"/>
        </w:rPr>
        <w:t xml:space="preserve"> </w:t>
      </w:r>
      <w:r w:rsidRPr="00F447CA">
        <w:rPr>
          <w:i/>
          <w:color w:val="000000"/>
          <w:sz w:val="24"/>
          <w:szCs w:val="24"/>
          <w:lang w:val="ru-RU"/>
        </w:rPr>
        <w:t>количества</w:t>
      </w:r>
      <w:r w:rsidRPr="00F447CA">
        <w:rPr>
          <w:color w:val="000000"/>
          <w:sz w:val="24"/>
          <w:szCs w:val="24"/>
          <w:lang w:val="ru-RU"/>
        </w:rPr>
        <w:t xml:space="preserve"> белого и черного, зеленого и красного, малого и большого. Поэтому в создании гармоничной композиции очень важен момент соотношения. В одних произведениях основную композиционную задачу выполняет контраст тона, в других  - художественный образ может быть решен за счет богатства колорита, его нюансной проработанности.</w:t>
      </w:r>
    </w:p>
    <w:p w:rsidR="00F447CA" w:rsidRPr="00F447CA" w:rsidRDefault="00F447CA" w:rsidP="00F447CA">
      <w:pPr>
        <w:pStyle w:val="a4"/>
        <w:shd w:val="clear" w:color="auto" w:fill="FFFFFF" w:themeFill="background1"/>
        <w:spacing w:after="0"/>
        <w:ind w:firstLine="709"/>
        <w:jc w:val="both"/>
        <w:rPr>
          <w:sz w:val="24"/>
          <w:szCs w:val="24"/>
          <w:lang w:val="ru-RU"/>
        </w:rPr>
      </w:pPr>
      <w:r w:rsidRPr="00F447CA">
        <w:rPr>
          <w:i/>
          <w:sz w:val="24"/>
          <w:szCs w:val="24"/>
          <w:lang w:val="ru-RU"/>
        </w:rPr>
        <w:t>Самостоятельная работа:</w:t>
      </w:r>
      <w:r w:rsidRPr="00F447CA">
        <w:rPr>
          <w:sz w:val="24"/>
          <w:szCs w:val="24"/>
          <w:lang w:val="ru-RU"/>
        </w:rPr>
        <w:t xml:space="preserve"> создание композиции на основе контраста, нюанса, тождества, подобия, формат А3, материалы: гуашь, маркер, бумага.</w:t>
      </w:r>
    </w:p>
    <w:p w:rsidR="00F447CA" w:rsidRDefault="00F447CA" w:rsidP="00F447CA">
      <w:pPr>
        <w:spacing w:after="0" w:line="240" w:lineRule="auto"/>
        <w:jc w:val="center"/>
        <w:rPr>
          <w:rFonts w:ascii="Times New Roman" w:hAnsi="Times New Roman" w:cs="Times New Roman"/>
          <w:b/>
          <w:sz w:val="24"/>
          <w:szCs w:val="24"/>
        </w:rPr>
      </w:pP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4: Формирование художественного образа</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4.1. Тема</w:t>
      </w:r>
      <w:r>
        <w:rPr>
          <w:rFonts w:ascii="Times New Roman" w:hAnsi="Times New Roman" w:cs="Times New Roman"/>
          <w:sz w:val="24"/>
          <w:szCs w:val="24"/>
        </w:rPr>
        <w:t xml:space="preserve">: </w:t>
      </w:r>
      <w:r>
        <w:rPr>
          <w:rFonts w:ascii="Times New Roman" w:hAnsi="Times New Roman" w:cs="Times New Roman"/>
          <w:b/>
          <w:sz w:val="24"/>
          <w:szCs w:val="24"/>
        </w:rPr>
        <w:t>Художественный образ. Формирование и выражение художественного замысла в Adobe Photoshop</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Cs/>
          <w:sz w:val="24"/>
          <w:szCs w:val="24"/>
          <w:shd w:val="clear" w:color="auto" w:fill="FFFFFF"/>
        </w:rPr>
        <w:t>Художественный образ как единство специфического отражения жизни и самовыражения автора. Образная природа искусства.</w:t>
      </w:r>
      <w:r>
        <w:rPr>
          <w:rStyle w:val="apple-converted-space"/>
          <w:rFonts w:ascii="Times New Roman" w:hAnsi="Times New Roman" w:cs="Times New Roman"/>
          <w:bCs/>
          <w:sz w:val="24"/>
          <w:szCs w:val="24"/>
          <w:shd w:val="clear" w:color="auto" w:fill="FFFFFF"/>
        </w:rPr>
        <w:t> </w:t>
      </w:r>
      <w:r>
        <w:rPr>
          <w:rFonts w:ascii="Times New Roman" w:hAnsi="Times New Roman" w:cs="Times New Roman"/>
          <w:bCs/>
          <w:sz w:val="24"/>
          <w:szCs w:val="24"/>
          <w:shd w:val="clear" w:color="auto" w:fill="FFFFFF"/>
        </w:rPr>
        <w:t>Художественное произведение как целостность. Содержание и форма. Художественная форма и ее компоненты. Содержательность компонентов художественной формы. Взаимодействие формы и содержания. Ассоциативность.</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образную композицию на заданную тему в Adobe Photoshop. Формат А4, работа разными по размеру фактуре и цвету кистями.</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4.2. Тема: Формирование образа посредством манеры и техники исполнения. Изучение и применение эффектов в Adobe Photoshop</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color w:val="000000"/>
          <w:sz w:val="24"/>
          <w:szCs w:val="24"/>
        </w:rPr>
        <w:t>Графика как вид искусства. Рисунок - вид графики. Гравюра - вид графики.</w:t>
      </w:r>
      <w:r>
        <w:rPr>
          <w:rFonts w:ascii="Times New Roman" w:hAnsi="Times New Roman" w:cs="Times New Roman"/>
          <w:b/>
          <w:sz w:val="24"/>
          <w:szCs w:val="24"/>
        </w:rPr>
        <w:t xml:space="preserve"> </w:t>
      </w:r>
      <w:r>
        <w:rPr>
          <w:rFonts w:ascii="Times New Roman" w:hAnsi="Times New Roman" w:cs="Times New Roman"/>
          <w:color w:val="000000"/>
          <w:sz w:val="24"/>
          <w:szCs w:val="24"/>
        </w:rPr>
        <w:t>Графические художественные материалы и техники. Технологии в графике. Выразительные средства графики. Виды графических рисунков</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серию небольших упражнений на формальной основе с использованием различных графических эффектов, имитирующих художественные материалы в Adobe Photoshop.</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4.3. Тема: Формирование образа посредством цвета. Особенности восприятия цвета человеком. Колорит. Упражнение с </w:t>
      </w:r>
      <w:r>
        <w:rPr>
          <w:rFonts w:ascii="Times New Roman" w:hAnsi="Times New Roman" w:cs="Times New Roman"/>
          <w:b/>
          <w:bCs/>
          <w:sz w:val="24"/>
          <w:szCs w:val="24"/>
        </w:rPr>
        <w:t xml:space="preserve">использованием кисти в </w:t>
      </w:r>
      <w:r>
        <w:rPr>
          <w:rFonts w:ascii="Times New Roman" w:hAnsi="Times New Roman" w:cs="Times New Roman"/>
          <w:b/>
          <w:sz w:val="24"/>
          <w:szCs w:val="24"/>
        </w:rPr>
        <w:t>Adobe Photoshop</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Психология восприятия цвета человеком. Методы гармонизации цвета: ограниченная палитра, цветовой фильтр, сближенные цвета.</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на тему «Образ и цвет». Создание цветовой композиции в Adobe Photoshop при помощи кисти.</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4.4. Тема:</w:t>
      </w:r>
      <w:r>
        <w:rPr>
          <w:rFonts w:ascii="Times New Roman" w:hAnsi="Times New Roman" w:cs="Times New Roman"/>
          <w:color w:val="FF0000"/>
          <w:sz w:val="24"/>
          <w:szCs w:val="24"/>
        </w:rPr>
        <w:t xml:space="preserve"> </w:t>
      </w:r>
      <w:r>
        <w:rPr>
          <w:rFonts w:ascii="Times New Roman" w:hAnsi="Times New Roman" w:cs="Times New Roman"/>
          <w:b/>
          <w:sz w:val="24"/>
          <w:szCs w:val="24"/>
        </w:rPr>
        <w:t>Итоговое задание: Формирование образа посредством ассоциаций.</w:t>
      </w:r>
      <w:r>
        <w:rPr>
          <w:rFonts w:ascii="Times New Roman" w:hAnsi="Times New Roman" w:cs="Times New Roman"/>
          <w:sz w:val="24"/>
          <w:szCs w:val="24"/>
        </w:rPr>
        <w:t xml:space="preserve"> </w:t>
      </w:r>
      <w:r>
        <w:rPr>
          <w:rFonts w:ascii="Times New Roman" w:hAnsi="Times New Roman" w:cs="Times New Roman"/>
          <w:b/>
          <w:sz w:val="24"/>
          <w:szCs w:val="24"/>
        </w:rPr>
        <w:t xml:space="preserve">Коллажирование </w:t>
      </w:r>
      <w:r>
        <w:rPr>
          <w:rFonts w:ascii="Times New Roman" w:hAnsi="Times New Roman" w:cs="Times New Roman"/>
          <w:b/>
          <w:bCs/>
          <w:sz w:val="24"/>
          <w:szCs w:val="24"/>
        </w:rPr>
        <w:t xml:space="preserve">в </w:t>
      </w:r>
      <w:r>
        <w:rPr>
          <w:rFonts w:ascii="Times New Roman" w:hAnsi="Times New Roman" w:cs="Times New Roman"/>
          <w:b/>
          <w:sz w:val="24"/>
          <w:szCs w:val="24"/>
        </w:rPr>
        <w:t>Adobe Photoshop</w:t>
      </w:r>
    </w:p>
    <w:p w:rsidR="00F447CA" w:rsidRDefault="00F447CA" w:rsidP="00F447CA">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color w:val="000000"/>
          <w:sz w:val="24"/>
          <w:szCs w:val="24"/>
        </w:rPr>
        <w:t>Ассоциации - закономерная связь между отдельными событиями, фактами, предметами или явлениями, отраженными в сознании и закрепленными в памяти.</w:t>
      </w:r>
      <w:r>
        <w:rPr>
          <w:rStyle w:val="apple-converted-space"/>
          <w:rFonts w:ascii="Times New Roman" w:hAnsi="Times New Roman" w:cs="Times New Roman"/>
          <w:color w:val="000000"/>
          <w:sz w:val="24"/>
          <w:szCs w:val="24"/>
        </w:rPr>
        <w:t> </w:t>
      </w:r>
      <w:r>
        <w:rPr>
          <w:rFonts w:ascii="Times New Roman" w:hAnsi="Times New Roman" w:cs="Times New Roman"/>
          <w:color w:val="000000"/>
          <w:sz w:val="24"/>
          <w:szCs w:val="24"/>
        </w:rPr>
        <w:t xml:space="preserve"> Словесные ассоциации.  Слуховые ассоциации, зрительные ассоциации. </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образную композицию на заданную тему, формат А4 </w:t>
      </w:r>
      <w:r>
        <w:rPr>
          <w:rFonts w:ascii="Times New Roman" w:hAnsi="Times New Roman" w:cs="Times New Roman"/>
          <w:bCs/>
          <w:sz w:val="24"/>
          <w:szCs w:val="24"/>
        </w:rPr>
        <w:t xml:space="preserve">в </w:t>
      </w:r>
      <w:r>
        <w:rPr>
          <w:rFonts w:ascii="Times New Roman" w:hAnsi="Times New Roman" w:cs="Times New Roman"/>
          <w:sz w:val="24"/>
          <w:szCs w:val="24"/>
        </w:rPr>
        <w:t>Adobe Photoshop методом коллажа.</w:t>
      </w: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ВТОРОЙ ГОД ОБУЧЕНИЯ</w:t>
      </w:r>
    </w:p>
    <w:p w:rsidR="00F447CA" w:rsidRDefault="00F447CA" w:rsidP="00F447CA">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sz w:val="24"/>
          <w:szCs w:val="24"/>
        </w:rPr>
        <w:t xml:space="preserve">Раздел  1: </w:t>
      </w:r>
      <w:r>
        <w:rPr>
          <w:rFonts w:ascii="Times New Roman" w:hAnsi="Times New Roman" w:cs="Times New Roman"/>
          <w:b/>
          <w:bCs/>
          <w:sz w:val="24"/>
          <w:szCs w:val="24"/>
        </w:rPr>
        <w:t>Основы и средства применения пространственной композиции</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1.1. Тема: Сфера применения пространственной композиции. Характеристики средового дизайна. Упражнения на заданную тему</w:t>
      </w:r>
      <w:r>
        <w:rPr>
          <w:rFonts w:ascii="Times New Roman" w:hAnsi="Times New Roman" w:cs="Times New Roman"/>
          <w:sz w:val="24"/>
          <w:szCs w:val="24"/>
        </w:rPr>
        <w:t xml:space="preserve"> </w:t>
      </w:r>
    </w:p>
    <w:p w:rsidR="00F447CA" w:rsidRDefault="00F447CA" w:rsidP="00F447CA">
      <w:pPr>
        <w:spacing w:after="0" w:line="240" w:lineRule="auto"/>
        <w:ind w:firstLine="709"/>
        <w:jc w:val="both"/>
        <w:rPr>
          <w:rStyle w:val="afe"/>
          <w:b w:val="0"/>
          <w:shd w:val="clear" w:color="auto" w:fill="FFFFFF"/>
        </w:rPr>
      </w:pPr>
      <w:r>
        <w:rPr>
          <w:rStyle w:val="afe"/>
          <w:sz w:val="24"/>
          <w:szCs w:val="24"/>
          <w:shd w:val="clear" w:color="auto" w:fill="FFFFFF"/>
        </w:rPr>
        <w:t>Архитектура разных стилей. Демонстрация достижений в современном средовом дизайне.  Открытые и закрытые типы пространственной структуры.</w:t>
      </w:r>
    </w:p>
    <w:p w:rsidR="00F447CA" w:rsidRDefault="00F447CA" w:rsidP="00F447CA">
      <w:pPr>
        <w:spacing w:after="0" w:line="240" w:lineRule="auto"/>
        <w:ind w:firstLine="709"/>
        <w:jc w:val="both"/>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эскизы по типам пространственной композиции. Материалы: карандаш, черный маркер, фломастеры. Формат А4.</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1.2. Тема: Преобразование плоскости в рельеф</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Жесткая структура. Пластичная структура.</w:t>
      </w:r>
      <w:r>
        <w:rPr>
          <w:rFonts w:ascii="Times New Roman" w:hAnsi="Times New Roman" w:cs="Times New Roman"/>
          <w:b/>
          <w:sz w:val="24"/>
          <w:szCs w:val="24"/>
        </w:rPr>
        <w:t xml:space="preserve"> </w:t>
      </w:r>
      <w:r>
        <w:rPr>
          <w:rFonts w:ascii="Times New Roman" w:hAnsi="Times New Roman" w:cs="Times New Roman"/>
          <w:sz w:val="24"/>
          <w:szCs w:val="24"/>
        </w:rPr>
        <w:t>Работа с бумагопластикой. Создание рельефов посредством надрезов и сгибов бумаги.</w:t>
      </w:r>
      <w:r>
        <w:rPr>
          <w:rFonts w:ascii="Times New Roman" w:hAnsi="Times New Roman" w:cs="Times New Roman"/>
          <w:color w:val="000000"/>
          <w:sz w:val="24"/>
          <w:szCs w:val="24"/>
          <w:shd w:val="clear" w:color="auto" w:fill="FCFCFF"/>
        </w:rPr>
        <w:t xml:space="preserve"> Преобразовать плоский лист бумаги в различные складчато-надрезные структуры и рельефные формы (складки, гармошки, «бревнышки», «листик», полусферу). Получить рельефные поверхности разнообразных ритмических решений.</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рельефную композицию (гармошку) на основе мягкой и жесткой пластики. Не меняя метрического построения композиции, создать новый вариант с применением различных приемов членения плоскости (прорези, надрезы, отгибание).  Формат А4, материалы: бумага, линейка, простой карандаш, канцелярский нож.</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1.3. Тема:</w:t>
      </w:r>
      <w:r>
        <w:rPr>
          <w:rFonts w:ascii="Times New Roman" w:hAnsi="Times New Roman" w:cs="Times New Roman"/>
          <w:sz w:val="24"/>
          <w:szCs w:val="24"/>
        </w:rPr>
        <w:t xml:space="preserve"> </w:t>
      </w:r>
      <w:r>
        <w:rPr>
          <w:rFonts w:ascii="Times New Roman" w:hAnsi="Times New Roman" w:cs="Times New Roman"/>
          <w:b/>
          <w:sz w:val="24"/>
          <w:szCs w:val="24"/>
        </w:rPr>
        <w:t>Рельефная композиция средствами компьютерной графики</w:t>
      </w:r>
      <w:r>
        <w:rPr>
          <w:rFonts w:ascii="Times New Roman" w:hAnsi="Times New Roman" w:cs="Times New Roman"/>
          <w:sz w:val="24"/>
          <w:szCs w:val="24"/>
        </w:rPr>
        <w:t xml:space="preserve"> </w:t>
      </w:r>
      <w:r>
        <w:rPr>
          <w:rFonts w:ascii="Times New Roman" w:hAnsi="Times New Roman" w:cs="Times New Roman"/>
          <w:b/>
          <w:sz w:val="24"/>
          <w:szCs w:val="24"/>
        </w:rPr>
        <w:t>на основе фактур</w:t>
      </w:r>
      <w:r>
        <w:rPr>
          <w:rFonts w:ascii="Times New Roman" w:hAnsi="Times New Roman" w:cs="Times New Roman"/>
          <w:sz w:val="24"/>
          <w:szCs w:val="24"/>
        </w:rPr>
        <w:t xml:space="preserve"> </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Построение метрической композиции (раппортного поля) по вертикали,  горизонтали и диагонали,  применяя в качестве средства гармонизации масштабирование раппортных элементов. Особое внимание уделить пропорционированию. </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построить композицию </w:t>
      </w:r>
      <w:r>
        <w:rPr>
          <w:rFonts w:ascii="Times New Roman" w:hAnsi="Times New Roman" w:cs="Times New Roman"/>
          <w:bCs/>
          <w:sz w:val="24"/>
          <w:szCs w:val="24"/>
        </w:rPr>
        <w:t xml:space="preserve">в </w:t>
      </w:r>
      <w:r>
        <w:rPr>
          <w:rFonts w:ascii="Times New Roman" w:hAnsi="Times New Roman" w:cs="Times New Roman"/>
          <w:sz w:val="24"/>
          <w:szCs w:val="24"/>
        </w:rPr>
        <w:t>Adobe Photoshop, в которой будут сочетаться геометрические мотивы и паузы. Возможно как симметричное построение композиции, так и асимметричное. Подобрать размеры элементов так, чтобы получилось 2-3 варианта решения.</w:t>
      </w:r>
    </w:p>
    <w:p w:rsidR="00F447CA" w:rsidRDefault="00F447CA" w:rsidP="00F447CA">
      <w:pPr>
        <w:spacing w:after="0" w:line="240" w:lineRule="auto"/>
        <w:ind w:firstLine="709"/>
        <w:jc w:val="both"/>
        <w:rPr>
          <w:rFonts w:ascii="Times New Roman" w:hAnsi="Times New Roman" w:cs="Times New Roman"/>
          <w:b/>
          <w:color w:val="FF0000"/>
          <w:sz w:val="24"/>
          <w:szCs w:val="24"/>
        </w:rPr>
      </w:pPr>
      <w:r>
        <w:rPr>
          <w:rFonts w:ascii="Times New Roman" w:hAnsi="Times New Roman" w:cs="Times New Roman"/>
          <w:b/>
          <w:sz w:val="24"/>
          <w:szCs w:val="24"/>
        </w:rPr>
        <w:t>1.4. Тема: Итоговое задание: рельефная композиция на основе модуля</w:t>
      </w:r>
    </w:p>
    <w:p w:rsidR="00F447CA" w:rsidRDefault="00F447CA" w:rsidP="00F447CA">
      <w:pPr>
        <w:spacing w:after="0" w:line="240" w:lineRule="auto"/>
        <w:ind w:firstLine="709"/>
        <w:jc w:val="both"/>
        <w:rPr>
          <w:rFonts w:ascii="Times New Roman" w:hAnsi="Times New Roman" w:cs="Times New Roman"/>
          <w:b/>
          <w:color w:val="FF0000"/>
          <w:sz w:val="24"/>
          <w:szCs w:val="24"/>
        </w:rPr>
      </w:pPr>
      <w:r>
        <w:rPr>
          <w:rFonts w:ascii="Times New Roman" w:hAnsi="Times New Roman" w:cs="Times New Roman"/>
          <w:color w:val="000000"/>
          <w:sz w:val="24"/>
          <w:szCs w:val="24"/>
          <w:shd w:val="clear" w:color="auto" w:fill="FCFCFF"/>
        </w:rPr>
        <w:t>Изучение возможности композиционного решения поверхности листа бумаги с помощью ограниченного количества плоских элементов; закрепление теоретических знаний по композиции комбинаторно-модульных систем и средствам гармонизации объемно-пространственных форм; приобретение практических навыков работы с плоским листом бумаги и создание модуля для единой рельефной композиции; развитие пространственного мышления.</w:t>
      </w:r>
      <w:r>
        <w:rPr>
          <w:rFonts w:ascii="Times New Roman" w:hAnsi="Times New Roman" w:cs="Times New Roman"/>
          <w:sz w:val="24"/>
          <w:szCs w:val="24"/>
        </w:rPr>
        <w:t xml:space="preserve"> композиции.</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CFCFF"/>
        </w:rPr>
        <w:t>Из 4–6 – модулей (квадратов) размером 10×10 см, выполненных из бумаги, сформировать рельеф посредством криволинейных или прямолинейных надрезов. Допускается симметричное и асимметричное расположение членений, надрезов на модуле. Заданная поверхность может иметь сложную или более простую форму линий надрезов. Применяемые членения поверхности листа могут быть: по пластическому выражению – выступающими и/или заглубленными (рельеф и контррельеф); по направлению – горизонтальными, вертикальными и наклонными;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shd w:val="clear" w:color="auto" w:fill="FCFCFF"/>
        </w:rPr>
        <w:t>по формированию объема – прямолинейными или криволинейными.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shd w:val="clear" w:color="auto" w:fill="FCFCFF"/>
        </w:rPr>
        <w:t>Готовые модули, имеющие одинаковый рельеф, компонуются в единую композицию на листе бумаги и формата A3, причем возможно различное расположение модулей по отношению друг к другу – по принципу зеркальной, поворотной, переносной симметрии. Используя приемы нахождения различных комбинаторных соединений модуля, построить целостную композицию.</w:t>
      </w:r>
    </w:p>
    <w:p w:rsidR="00F447CA" w:rsidRDefault="00F447CA" w:rsidP="00F447CA">
      <w:pPr>
        <w:spacing w:after="0" w:line="240" w:lineRule="auto"/>
        <w:ind w:firstLine="709"/>
        <w:jc w:val="both"/>
        <w:rPr>
          <w:rFonts w:ascii="Times New Roman" w:hAnsi="Times New Roman" w:cs="Times New Roman"/>
          <w:color w:val="FF0000"/>
          <w:sz w:val="24"/>
          <w:szCs w:val="24"/>
        </w:rPr>
      </w:pP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2: Преобразование плоскости в объем</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2.1. Тема: Знакомство с понятием «план». Вариации вывода плана в объем. Упражнения на заданную тему </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План. Виды и структурные особенности планов. Методы вывода плана из плоскости в объем.</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Самостоятельная работа: </w:t>
      </w:r>
      <w:r>
        <w:rPr>
          <w:rFonts w:ascii="Times New Roman" w:hAnsi="Times New Roman" w:cs="Times New Roman"/>
          <w:sz w:val="24"/>
          <w:szCs w:val="24"/>
        </w:rPr>
        <w:t>на основе заданного преподавателем плана разработать различные варианты его вывода в объем. Формат А4.</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2.2. Тема: Понятие «развертка». Создание объемных фигур. Упражнения на заданную тему</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Характеристика развёртки. </w:t>
      </w:r>
      <w:r>
        <w:rPr>
          <w:rFonts w:ascii="Times New Roman" w:hAnsi="Times New Roman" w:cs="Times New Roman"/>
          <w:iCs/>
          <w:color w:val="000000"/>
          <w:sz w:val="24"/>
          <w:szCs w:val="24"/>
        </w:rPr>
        <w:t>Основные свойства развертки:</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длины двух соответствующих линий поверхности и ее развертки равны между собой; угол между линиями на поверхности равен углу между соответствующими им линиями на развертке; прямой на поверхности соответствует также прямая на развертке; параллельным прямым на поверхности соответствуют также параллельные прямые на развертке.</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Развёртки простейших геометрических фигур (параллелепипед, куб).</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развертку треугольной призмы.  Материалы: бумага, карандаш, металлическая линейка, канцелярский нож. </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2.3. Тема: Бумагопластика. Оригами. Упражнения на заданную тему</w:t>
      </w:r>
    </w:p>
    <w:p w:rsidR="00F447CA" w:rsidRPr="00F447CA" w:rsidRDefault="00F447CA" w:rsidP="00F447CA">
      <w:pPr>
        <w:pStyle w:val="a4"/>
        <w:shd w:val="clear" w:color="auto" w:fill="FFFFFF"/>
        <w:spacing w:after="0"/>
        <w:ind w:firstLine="709"/>
        <w:jc w:val="both"/>
        <w:rPr>
          <w:sz w:val="24"/>
          <w:szCs w:val="24"/>
          <w:lang w:val="ru-RU"/>
        </w:rPr>
      </w:pPr>
      <w:r w:rsidRPr="00F447CA">
        <w:rPr>
          <w:sz w:val="24"/>
          <w:szCs w:val="24"/>
          <w:lang w:val="ru-RU"/>
        </w:rPr>
        <w:t>Виды и техники оригами:</w:t>
      </w:r>
      <w:r w:rsidRPr="00F447CA">
        <w:rPr>
          <w:b/>
          <w:bCs/>
          <w:color w:val="000000"/>
          <w:sz w:val="24"/>
          <w:szCs w:val="24"/>
          <w:lang w:val="ru-RU"/>
        </w:rPr>
        <w:t xml:space="preserve"> </w:t>
      </w:r>
      <w:hyperlink r:id="rId11" w:history="1">
        <w:r w:rsidRPr="00F447CA">
          <w:rPr>
            <w:rStyle w:val="ad"/>
            <w:rFonts w:eastAsiaTheme="majorEastAsia"/>
            <w:bCs/>
            <w:sz w:val="24"/>
            <w:szCs w:val="24"/>
            <w:u w:val="single"/>
            <w:lang w:val="ru-RU"/>
          </w:rPr>
          <w:t>модульное оригами</w:t>
        </w:r>
      </w:hyperlink>
      <w:r w:rsidRPr="00F447CA">
        <w:rPr>
          <w:rStyle w:val="afe"/>
          <w:sz w:val="24"/>
          <w:szCs w:val="24"/>
          <w:lang w:val="ru-RU"/>
        </w:rPr>
        <w:t xml:space="preserve"> (кусудама), </w:t>
      </w:r>
      <w:hyperlink r:id="rId12" w:history="1">
        <w:r w:rsidRPr="00F447CA">
          <w:rPr>
            <w:rStyle w:val="ad"/>
            <w:rFonts w:eastAsiaTheme="majorEastAsia"/>
            <w:bCs/>
            <w:sz w:val="24"/>
            <w:szCs w:val="24"/>
            <w:u w:val="single"/>
            <w:lang w:val="ru-RU"/>
          </w:rPr>
          <w:t>простое оригами</w:t>
        </w:r>
      </w:hyperlink>
      <w:r w:rsidRPr="00F447CA">
        <w:rPr>
          <w:rStyle w:val="afe"/>
          <w:sz w:val="24"/>
          <w:szCs w:val="24"/>
          <w:lang w:val="ru-RU"/>
        </w:rPr>
        <w:t>, складывание по развертке</w:t>
      </w:r>
      <w:r w:rsidRPr="00F447CA">
        <w:rPr>
          <w:color w:val="000000"/>
          <w:sz w:val="24"/>
          <w:szCs w:val="24"/>
          <w:shd w:val="clear" w:color="auto" w:fill="FFFFFF"/>
          <w:lang w:val="ru-RU"/>
        </w:rPr>
        <w:t>, м</w:t>
      </w:r>
      <w:r w:rsidRPr="00F447CA">
        <w:rPr>
          <w:rStyle w:val="afe"/>
          <w:color w:val="000000"/>
          <w:sz w:val="24"/>
          <w:szCs w:val="24"/>
          <w:shd w:val="clear" w:color="auto" w:fill="FFFFFF"/>
          <w:lang w:val="ru-RU"/>
        </w:rPr>
        <w:t>окрое складывание</w:t>
      </w:r>
      <w:r w:rsidRPr="00F447CA">
        <w:rPr>
          <w:rStyle w:val="apple-converted-space"/>
          <w:rFonts w:eastAsiaTheme="majorEastAsia"/>
          <w:bCs/>
          <w:sz w:val="24"/>
          <w:szCs w:val="24"/>
          <w:lang w:val="ru-RU"/>
        </w:rPr>
        <w:t>.</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сделать поделку «Цветок» в технике «модульное оригами». Материалы: цветная бумага.</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2.4. Тема:</w:t>
      </w:r>
      <w:r>
        <w:rPr>
          <w:rFonts w:ascii="Times New Roman" w:hAnsi="Times New Roman" w:cs="Times New Roman"/>
          <w:sz w:val="24"/>
          <w:szCs w:val="24"/>
        </w:rPr>
        <w:t xml:space="preserve"> </w:t>
      </w:r>
      <w:r>
        <w:rPr>
          <w:rFonts w:ascii="Times New Roman" w:hAnsi="Times New Roman" w:cs="Times New Roman"/>
          <w:b/>
          <w:sz w:val="24"/>
          <w:szCs w:val="24"/>
        </w:rPr>
        <w:t>Итоговое задание: композиция в технике оригами на тему «Природа»</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Сбор материала по теме. Изучение различных схем сборки цветов (Роза, Лилия, Тюльпан, Ирис, Кувшинка). </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цветы в различных техниках оригами. Собрать из них композицию на формате А3. Материалы: цветная бумага, клей. </w:t>
      </w:r>
    </w:p>
    <w:p w:rsidR="00F447CA" w:rsidRDefault="00F447CA" w:rsidP="00F447CA">
      <w:pPr>
        <w:spacing w:after="0" w:line="240" w:lineRule="auto"/>
        <w:jc w:val="both"/>
        <w:rPr>
          <w:rFonts w:ascii="Times New Roman" w:hAnsi="Times New Roman" w:cs="Times New Roman"/>
          <w:b/>
          <w:sz w:val="24"/>
          <w:szCs w:val="24"/>
        </w:rPr>
      </w:pP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3: Объемная композиция, ее закономерности</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3.1. Тема: Пространство. Прямая и воздушная перспектива. Упражнения на заданную тему</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Пространство как место, в котором возможно движение, различные положения и взаимные расположения объектов, отношения близости-дальности, понятие направления, как арена событий и действий. Понятие перспективы. Характеристики прямой (линейной) перспективы. Характеристики воздушной (цветовой) перспективы.</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1. Создать композицию из объемных  геометрических тел с единой точкой схода. 2. Отобразить придуманную композицию  в цвете, передать эффект воздушной перспективы. Формат А3, материалы: бумага, карандаш, линейка, гуашь.</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3.2. Тема: Изучение основных приемов формообразования объема. Подготовка изображения  в растровом редакторе</w:t>
      </w:r>
    </w:p>
    <w:p w:rsidR="00F447CA" w:rsidRDefault="00F447CA" w:rsidP="00F447CA">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Средства выразительности в формообразовании. Образность как средство выразительности. Составляющая образности.</w:t>
      </w:r>
      <w:r>
        <w:rPr>
          <w:rFonts w:ascii="Times New Roman" w:hAnsi="Times New Roman" w:cs="Times New Roman"/>
          <w:color w:val="000000"/>
          <w:sz w:val="24"/>
          <w:szCs w:val="24"/>
          <w:shd w:val="clear" w:color="auto" w:fill="FFFFFF"/>
        </w:rPr>
        <w:t xml:space="preserve"> Основные принципы композиционно-художественного формообразования: рациональность, тектоничность, структурность, гибкость, целостность,  органичность. </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применить различные приемы формообразования к объекту «Елочка». Упражнения в Adobe Photoshop,  формат А4.</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3.3. Тема: Изучение основных приемов преобразования объема</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Трансформация областей. Монтаж изображений в Adobe Photoshop. Виды преобразования формы: сглаживание, пронизывание, огибание, складки, наклон, выступы фронта, расчленение, опрокидывание и т.п. </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Провести серию преобразований куба по заданным свойствам в Adobe Photoshop, формат А4.</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3.4. Тема: Итоговое задание: применение графических приемов визуальной трансформации объема</w:t>
      </w:r>
      <w:r>
        <w:rPr>
          <w:rFonts w:ascii="Times New Roman" w:hAnsi="Times New Roman" w:cs="Times New Roman"/>
          <w:sz w:val="24"/>
          <w:szCs w:val="24"/>
        </w:rPr>
        <w:t xml:space="preserve"> </w:t>
      </w:r>
      <w:r>
        <w:rPr>
          <w:rFonts w:ascii="Times New Roman" w:hAnsi="Times New Roman" w:cs="Times New Roman"/>
          <w:b/>
          <w:sz w:val="24"/>
          <w:szCs w:val="24"/>
        </w:rPr>
        <w:t>в Adobe Photoshop</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Оптические иллюзии, возможности супперграфики. Оп-Арт.</w:t>
      </w:r>
      <w:r>
        <w:rPr>
          <w:rFonts w:ascii="Times New Roman" w:hAnsi="Times New Roman" w:cs="Times New Roman"/>
          <w:color w:val="000000"/>
          <w:sz w:val="24"/>
          <w:szCs w:val="24"/>
          <w:shd w:val="clear" w:color="auto" w:fill="FFFFFF"/>
        </w:rPr>
        <w:t xml:space="preserve"> Обман зрения,  провокация его на ложную реакцию, образ «несуществующего». Визуально противоречивая конфигурация создает неразрешимый конфликт между фактической формой и формой видимой. </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создание иллюзорно-оптической композиции в Adobe Photoshop, формат А4.</w:t>
      </w:r>
    </w:p>
    <w:p w:rsidR="00F447CA" w:rsidRDefault="00F447CA" w:rsidP="00F447CA">
      <w:pPr>
        <w:spacing w:after="0" w:line="240" w:lineRule="auto"/>
        <w:ind w:firstLine="709"/>
        <w:jc w:val="both"/>
        <w:rPr>
          <w:rFonts w:ascii="Times New Roman" w:hAnsi="Times New Roman" w:cs="Times New Roman"/>
          <w:sz w:val="24"/>
          <w:szCs w:val="24"/>
        </w:rPr>
      </w:pP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4: Основы проектирования. Сфера применения пространственной композиции</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4.1. Тема: Объемно-пространственная композиция, ее средства, приемы и закономерность. Упражнения на заданную тему</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Виды объемно-пространственной композиции: фронтальная, объемная, глубинно-пространственная.</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композицию, определяемую как объемная на основе различных геометрических  тел. Формат А3. Материалы: бумага, маркер, линейка, циркуль.</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4.2. Тема: Дизайн изделий. Эргономика. Упражнения на заданную тему</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Понятие эргономики, предназначение и истоки. Вопросы эргономики в среде дизайна. Предметный дизайн.</w:t>
      </w:r>
      <w:r>
        <w:rPr>
          <w:rFonts w:ascii="Times New Roman" w:hAnsi="Times New Roman" w:cs="Times New Roman"/>
          <w:color w:val="000000"/>
          <w:sz w:val="24"/>
          <w:szCs w:val="24"/>
          <w:shd w:val="clear" w:color="auto" w:fill="FFFFFF"/>
        </w:rPr>
        <w:t xml:space="preserve"> Образ и стиль</w:t>
      </w:r>
      <w:r>
        <w:rPr>
          <w:rStyle w:val="apple-converted-space"/>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rPr>
        <w:t>материального объекта. Удобство в пользовании объектом дизайна. Эстетика формы. Психология формы.</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эскиз эргономичного предмета (стул, стол, кружка, телефон и т.п.). Формат А4, материалы: бумага, цветные карандаши.</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4.3. Тема: Упаковка. Виды упаковок. Упражнения на заданную тему</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Функция упаковки. Виды упаковок: жесткая, полужесткая, мягкая, внешняя, внутренняя. Требования, предъявляемые к упаковки: безопасность, транспортабельность, складируемость, гигиеничность, эстетичность и т.п. </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Поиск объекта для упаковки. Создание различных по форме и пластики вариантов эскизов упаковки для найденного объекта. Формат А5, материалы: бумага. Цветные карандаши, маркеры.</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4.4. Тема: Итоговое задание: создание упаковки</w:t>
      </w:r>
    </w:p>
    <w:p w:rsidR="00F447CA" w:rsidRDefault="00F447CA" w:rsidP="00F447CA">
      <w:pPr>
        <w:spacing w:after="0" w:line="240" w:lineRule="auto"/>
        <w:ind w:firstLine="709"/>
        <w:jc w:val="both"/>
        <w:rPr>
          <w:rFonts w:ascii="Times New Roman" w:hAnsi="Times New Roman" w:cs="Times New Roman"/>
          <w:color w:val="0E203B"/>
          <w:sz w:val="24"/>
          <w:szCs w:val="24"/>
        </w:rPr>
      </w:pPr>
      <w:r>
        <w:rPr>
          <w:rFonts w:ascii="Times New Roman" w:hAnsi="Times New Roman" w:cs="Times New Roman"/>
          <w:sz w:val="24"/>
          <w:szCs w:val="24"/>
        </w:rPr>
        <w:t>Этапы работы:</w:t>
      </w:r>
      <w:r>
        <w:rPr>
          <w:rFonts w:ascii="Times New Roman" w:hAnsi="Times New Roman" w:cs="Times New Roman"/>
          <w:color w:val="0E203B"/>
          <w:sz w:val="24"/>
          <w:szCs w:val="24"/>
        </w:rPr>
        <w:t xml:space="preserve"> </w:t>
      </w:r>
      <w:r>
        <w:rPr>
          <w:rFonts w:ascii="Times New Roman" w:hAnsi="Times New Roman" w:cs="Times New Roman"/>
          <w:sz w:val="24"/>
          <w:szCs w:val="24"/>
        </w:rPr>
        <w:t>определение концепции продукта; создание образа продукта (эмоциональное восприятие продукта потенциальными потребителями); выбор концепции дизайна (классика или авангард), учет традиций и связи с дизайном упаковок ранее выпущенных продуктов; определение возможностей для визуализации (подбор ассоциативного ряда, подбор изобразительного материала для визуализации ожиданий, ассоциаций, желаний потребителя); исследование цветов, тональностей, выделение элементов, обеспечивающих передачу настроения, желаний, эмоций; выбор изобразительных средств.</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макет упаковки, материалы: картон, цветная бумага, краски, карандаши, клей, ножницы.</w:t>
      </w:r>
    </w:p>
    <w:p w:rsidR="00F447CA" w:rsidRDefault="00F447CA" w:rsidP="00F447CA">
      <w:pPr>
        <w:spacing w:after="0" w:line="240" w:lineRule="auto"/>
        <w:jc w:val="both"/>
        <w:rPr>
          <w:rFonts w:ascii="Times New Roman" w:hAnsi="Times New Roman" w:cs="Times New Roman"/>
          <w:color w:val="FF0000"/>
          <w:sz w:val="24"/>
          <w:szCs w:val="24"/>
        </w:rPr>
      </w:pP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ТРЕТИЙ ГОД ОБУЧЕНИЯ</w:t>
      </w: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1: Стиль в дизайне</w:t>
      </w:r>
    </w:p>
    <w:p w:rsidR="00F447CA" w:rsidRPr="00F447CA" w:rsidRDefault="00F447CA" w:rsidP="00F447CA">
      <w:pPr>
        <w:pStyle w:val="a4"/>
        <w:spacing w:after="0"/>
        <w:ind w:firstLine="709"/>
        <w:jc w:val="both"/>
        <w:rPr>
          <w:b/>
          <w:sz w:val="24"/>
          <w:szCs w:val="24"/>
          <w:lang w:val="ru-RU"/>
        </w:rPr>
      </w:pPr>
      <w:r w:rsidRPr="00F447CA">
        <w:rPr>
          <w:b/>
          <w:sz w:val="24"/>
          <w:szCs w:val="24"/>
          <w:lang w:val="ru-RU"/>
        </w:rPr>
        <w:t>1.1. Тема: Стиль и образ. Условия формирования стиля, стилеобразующие элементы (цвет, пластика, фактура, шрифт)</w:t>
      </w:r>
    </w:p>
    <w:p w:rsidR="00F447CA" w:rsidRPr="00F447CA" w:rsidRDefault="00F447CA" w:rsidP="00F447CA">
      <w:pPr>
        <w:pStyle w:val="a4"/>
        <w:spacing w:after="0"/>
        <w:ind w:firstLine="709"/>
        <w:jc w:val="both"/>
        <w:rPr>
          <w:b/>
          <w:color w:val="FF0000"/>
          <w:sz w:val="24"/>
          <w:szCs w:val="24"/>
          <w:lang w:val="ru-RU"/>
        </w:rPr>
      </w:pPr>
      <w:r w:rsidRPr="00F447CA">
        <w:rPr>
          <w:color w:val="000000"/>
          <w:sz w:val="24"/>
          <w:szCs w:val="24"/>
          <w:shd w:val="clear" w:color="auto" w:fill="FFFFFF"/>
          <w:lang w:val="ru-RU"/>
        </w:rPr>
        <w:t>Стиль как совокупность приемов, направленных на достижение целостности, выразительности и гармонии произведения искусства и образующих устойчивый художественный образ со своими постоянными элементами. Влияние исторических, социальных, территориальных, культурных факторов на формирование стиля. Стиль и личность. Особенности стилеобразующих элементов. Методы объединения стилеобразующих элементов, формирование стиля.</w:t>
      </w:r>
    </w:p>
    <w:p w:rsidR="00F447CA" w:rsidRPr="00F447CA" w:rsidRDefault="00F447CA" w:rsidP="00F447CA">
      <w:pPr>
        <w:pStyle w:val="a4"/>
        <w:spacing w:after="0"/>
        <w:ind w:firstLine="709"/>
        <w:jc w:val="both"/>
        <w:rPr>
          <w:b/>
          <w:color w:val="FF0000"/>
          <w:sz w:val="24"/>
          <w:szCs w:val="24"/>
          <w:lang w:val="ru-RU"/>
        </w:rPr>
      </w:pPr>
      <w:r w:rsidRPr="00F447CA">
        <w:rPr>
          <w:i/>
          <w:sz w:val="24"/>
          <w:szCs w:val="24"/>
          <w:lang w:val="ru-RU"/>
        </w:rPr>
        <w:t>Самостоятельная работа:</w:t>
      </w:r>
      <w:r w:rsidRPr="00F447CA">
        <w:rPr>
          <w:sz w:val="24"/>
          <w:szCs w:val="24"/>
          <w:lang w:val="ru-RU"/>
        </w:rPr>
        <w:t xml:space="preserve"> создание формальной композиция в </w:t>
      </w:r>
      <w:r>
        <w:rPr>
          <w:bCs/>
          <w:sz w:val="24"/>
          <w:szCs w:val="24"/>
        </w:rPr>
        <w:t>Adobe</w:t>
      </w:r>
      <w:r w:rsidRPr="00F447CA">
        <w:rPr>
          <w:bCs/>
          <w:sz w:val="24"/>
          <w:szCs w:val="24"/>
          <w:lang w:val="ru-RU"/>
        </w:rPr>
        <w:t xml:space="preserve"> </w:t>
      </w:r>
      <w:r>
        <w:rPr>
          <w:bCs/>
          <w:sz w:val="24"/>
          <w:szCs w:val="24"/>
        </w:rPr>
        <w:t>Illustrator</w:t>
      </w:r>
      <w:r w:rsidRPr="00F447CA">
        <w:rPr>
          <w:sz w:val="24"/>
          <w:szCs w:val="24"/>
          <w:lang w:val="ru-RU"/>
        </w:rPr>
        <w:t xml:space="preserve"> с использованием шрифта, цвета, фактуры в определенной пластико-стилистической структуре</w:t>
      </w:r>
      <w:r w:rsidRPr="00F447CA">
        <w:rPr>
          <w:bCs/>
          <w:sz w:val="24"/>
          <w:szCs w:val="24"/>
          <w:lang w:val="ru-RU"/>
        </w:rPr>
        <w:t>.</w:t>
      </w:r>
    </w:p>
    <w:p w:rsidR="00F447CA" w:rsidRPr="00F447CA" w:rsidRDefault="00F447CA" w:rsidP="00F447CA">
      <w:pPr>
        <w:pStyle w:val="a4"/>
        <w:spacing w:after="0"/>
        <w:ind w:firstLine="709"/>
        <w:jc w:val="both"/>
        <w:rPr>
          <w:b/>
          <w:bCs/>
          <w:sz w:val="24"/>
          <w:szCs w:val="24"/>
          <w:lang w:val="ru-RU"/>
        </w:rPr>
      </w:pPr>
      <w:r w:rsidRPr="00F447CA">
        <w:rPr>
          <w:b/>
          <w:sz w:val="24"/>
          <w:szCs w:val="24"/>
          <w:lang w:val="ru-RU"/>
        </w:rPr>
        <w:t xml:space="preserve">Тема: Стиль в искусстве. Модерн. Авангард. Понятие компиляции. Упражнения на заданную тему в </w:t>
      </w:r>
      <w:r>
        <w:rPr>
          <w:b/>
          <w:bCs/>
          <w:sz w:val="24"/>
          <w:szCs w:val="24"/>
        </w:rPr>
        <w:t>Adobe</w:t>
      </w:r>
      <w:r w:rsidRPr="00F447CA">
        <w:rPr>
          <w:b/>
          <w:bCs/>
          <w:sz w:val="24"/>
          <w:szCs w:val="24"/>
          <w:lang w:val="ru-RU"/>
        </w:rPr>
        <w:t xml:space="preserve"> </w:t>
      </w:r>
      <w:r>
        <w:rPr>
          <w:b/>
          <w:bCs/>
          <w:sz w:val="24"/>
          <w:szCs w:val="24"/>
        </w:rPr>
        <w:t>Illustrator</w:t>
      </w:r>
    </w:p>
    <w:p w:rsidR="00F447CA" w:rsidRPr="00F447CA" w:rsidRDefault="00F447CA" w:rsidP="00F447CA">
      <w:pPr>
        <w:pStyle w:val="a4"/>
        <w:spacing w:after="0"/>
        <w:ind w:firstLine="709"/>
        <w:jc w:val="both"/>
        <w:rPr>
          <w:sz w:val="24"/>
          <w:szCs w:val="24"/>
          <w:lang w:val="ru-RU"/>
        </w:rPr>
      </w:pPr>
      <w:r w:rsidRPr="00F447CA">
        <w:rPr>
          <w:bCs/>
          <w:sz w:val="24"/>
          <w:szCs w:val="24"/>
          <w:lang w:val="ru-RU"/>
        </w:rPr>
        <w:t>Сравнительный анализ понятий «стиль» и «отсутствие стиля». Характеристика модерна. Характеристика авангарда</w:t>
      </w:r>
      <w:r w:rsidRPr="00F447CA">
        <w:rPr>
          <w:b/>
          <w:bCs/>
          <w:sz w:val="24"/>
          <w:szCs w:val="24"/>
          <w:lang w:val="ru-RU"/>
        </w:rPr>
        <w:t xml:space="preserve">. </w:t>
      </w:r>
      <w:r w:rsidRPr="00F447CA">
        <w:rPr>
          <w:bCs/>
          <w:sz w:val="24"/>
          <w:szCs w:val="24"/>
          <w:lang w:val="ru-RU"/>
        </w:rPr>
        <w:t>Компиляция и технология ее применения в творчестве дизайнера.</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две графических композиции на основе стилей модерн и авангард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r>
        <w:rPr>
          <w:rFonts w:ascii="Times New Roman" w:hAnsi="Times New Roman" w:cs="Times New Roman"/>
          <w:bCs/>
          <w:sz w:val="24"/>
          <w:szCs w:val="24"/>
        </w:rPr>
        <w:t>. Формат А4.</w:t>
      </w:r>
    </w:p>
    <w:p w:rsidR="00F447CA" w:rsidRDefault="00F447CA" w:rsidP="00F447CA">
      <w:pPr>
        <w:spacing w:after="0" w:line="240" w:lineRule="auto"/>
        <w:ind w:firstLine="709"/>
        <w:jc w:val="both"/>
        <w:rPr>
          <w:rFonts w:ascii="Times New Roman" w:hAnsi="Times New Roman" w:cs="Times New Roman"/>
          <w:sz w:val="24"/>
          <w:szCs w:val="24"/>
        </w:rPr>
      </w:pPr>
    </w:p>
    <w:p w:rsidR="00F447CA" w:rsidRDefault="00F447CA" w:rsidP="00F447CA">
      <w:pPr>
        <w:spacing w:after="0" w:line="240" w:lineRule="auto"/>
        <w:ind w:firstLine="709"/>
        <w:jc w:val="both"/>
        <w:rPr>
          <w:rFonts w:ascii="Times New Roman" w:hAnsi="Times New Roman" w:cs="Times New Roman"/>
          <w:b/>
          <w:bCs/>
          <w:sz w:val="24"/>
          <w:szCs w:val="24"/>
        </w:rPr>
      </w:pPr>
      <w:r>
        <w:rPr>
          <w:rFonts w:ascii="Times New Roman" w:hAnsi="Times New Roman" w:cs="Times New Roman"/>
          <w:b/>
          <w:sz w:val="24"/>
          <w:szCs w:val="24"/>
        </w:rPr>
        <w:t xml:space="preserve">Тема: Шрифт в дизайне. Шрифтовая композиция в </w:t>
      </w:r>
      <w:r>
        <w:rPr>
          <w:rFonts w:ascii="Times New Roman" w:hAnsi="Times New Roman" w:cs="Times New Roman"/>
          <w:b/>
          <w:bCs/>
          <w:sz w:val="24"/>
          <w:szCs w:val="24"/>
          <w:lang w:val="en-US"/>
        </w:rPr>
        <w:t>Adobe</w:t>
      </w:r>
      <w:r w:rsidRPr="00F447CA">
        <w:rPr>
          <w:rFonts w:ascii="Times New Roman" w:hAnsi="Times New Roman" w:cs="Times New Roman"/>
          <w:b/>
          <w:bCs/>
          <w:sz w:val="24"/>
          <w:szCs w:val="24"/>
        </w:rPr>
        <w:t xml:space="preserve"> </w:t>
      </w:r>
      <w:r>
        <w:rPr>
          <w:rFonts w:ascii="Times New Roman" w:hAnsi="Times New Roman" w:cs="Times New Roman"/>
          <w:b/>
          <w:bCs/>
          <w:sz w:val="24"/>
          <w:szCs w:val="24"/>
          <w:lang w:val="en-US"/>
        </w:rPr>
        <w:t>Illustrator</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Что такое шрифт. История зарождения письменности. Первые шрифты. Образ в шрифте. Тональность в шрифте. Цвет в шрифте. Особенности шрифтовой композиции. Методы объединения шрифта и изображения.</w:t>
      </w:r>
    </w:p>
    <w:p w:rsidR="00F447CA" w:rsidRDefault="00F447CA" w:rsidP="00F447CA">
      <w:pPr>
        <w:spacing w:after="0" w:line="240" w:lineRule="auto"/>
        <w:ind w:firstLine="709"/>
        <w:jc w:val="both"/>
        <w:rPr>
          <w:rFonts w:ascii="Times New Roman" w:hAnsi="Times New Roman" w:cs="Times New Roman"/>
          <w:b/>
          <w:bCs/>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шрифтовую композицию на тему «Буквенный город» на формате А4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r>
        <w:rPr>
          <w:rFonts w:ascii="Times New Roman" w:hAnsi="Times New Roman" w:cs="Times New Roman"/>
          <w:bCs/>
          <w:sz w:val="24"/>
          <w:szCs w:val="24"/>
        </w:rPr>
        <w:t>.</w:t>
      </w:r>
    </w:p>
    <w:p w:rsidR="00F447CA" w:rsidRPr="00F447CA" w:rsidRDefault="00F447CA" w:rsidP="00F447CA">
      <w:pPr>
        <w:pStyle w:val="a4"/>
        <w:spacing w:after="0"/>
        <w:ind w:firstLine="709"/>
        <w:jc w:val="both"/>
        <w:rPr>
          <w:b/>
          <w:sz w:val="24"/>
          <w:szCs w:val="24"/>
          <w:lang w:val="ru-RU"/>
        </w:rPr>
      </w:pPr>
      <w:r w:rsidRPr="00F447CA">
        <w:rPr>
          <w:b/>
          <w:sz w:val="24"/>
          <w:szCs w:val="24"/>
          <w:lang w:val="ru-RU"/>
        </w:rPr>
        <w:t xml:space="preserve">1.4.   Тема: Итоговое задание: коллажная композиция по заданной теме в </w:t>
      </w:r>
      <w:r>
        <w:rPr>
          <w:b/>
          <w:sz w:val="24"/>
          <w:szCs w:val="24"/>
        </w:rPr>
        <w:t>Adobe</w:t>
      </w:r>
      <w:r w:rsidRPr="00F447CA">
        <w:rPr>
          <w:b/>
          <w:sz w:val="24"/>
          <w:szCs w:val="24"/>
          <w:lang w:val="ru-RU"/>
        </w:rPr>
        <w:t xml:space="preserve"> </w:t>
      </w:r>
      <w:r>
        <w:rPr>
          <w:b/>
          <w:sz w:val="24"/>
          <w:szCs w:val="24"/>
        </w:rPr>
        <w:t>Photoshop</w:t>
      </w:r>
    </w:p>
    <w:p w:rsidR="00F447CA" w:rsidRPr="00F447CA" w:rsidRDefault="00F447CA" w:rsidP="00F447CA">
      <w:pPr>
        <w:pStyle w:val="a4"/>
        <w:spacing w:after="0"/>
        <w:ind w:firstLine="709"/>
        <w:jc w:val="both"/>
        <w:rPr>
          <w:color w:val="000000"/>
          <w:sz w:val="24"/>
          <w:szCs w:val="24"/>
          <w:lang w:val="ru-RU"/>
        </w:rPr>
      </w:pPr>
      <w:r w:rsidRPr="00F447CA">
        <w:rPr>
          <w:color w:val="000000"/>
          <w:sz w:val="24"/>
          <w:szCs w:val="24"/>
          <w:lang w:val="ru-RU"/>
        </w:rPr>
        <w:t>Особенности работы в технике коллаж. Обоснование композиционного замысла. Поиск цветового решения.</w:t>
      </w:r>
    </w:p>
    <w:p w:rsidR="00F447CA" w:rsidRPr="00F447CA" w:rsidRDefault="00F447CA" w:rsidP="00F447CA">
      <w:pPr>
        <w:pStyle w:val="a4"/>
        <w:spacing w:after="0"/>
        <w:ind w:firstLine="709"/>
        <w:jc w:val="both"/>
        <w:rPr>
          <w:b/>
          <w:sz w:val="24"/>
          <w:szCs w:val="24"/>
          <w:lang w:val="ru-RU"/>
        </w:rPr>
      </w:pPr>
      <w:r w:rsidRPr="00F447CA">
        <w:rPr>
          <w:i/>
          <w:sz w:val="24"/>
          <w:szCs w:val="24"/>
          <w:lang w:val="ru-RU"/>
        </w:rPr>
        <w:t xml:space="preserve">Самостоятельная работа: </w:t>
      </w:r>
      <w:r w:rsidRPr="00F447CA">
        <w:rPr>
          <w:color w:val="000000"/>
          <w:sz w:val="24"/>
          <w:szCs w:val="24"/>
          <w:lang w:val="ru-RU"/>
        </w:rPr>
        <w:t xml:space="preserve">выполнить коллаж в </w:t>
      </w:r>
      <w:r>
        <w:rPr>
          <w:sz w:val="24"/>
          <w:szCs w:val="24"/>
        </w:rPr>
        <w:t>Adobe</w:t>
      </w:r>
      <w:r w:rsidRPr="00F447CA">
        <w:rPr>
          <w:sz w:val="24"/>
          <w:szCs w:val="24"/>
          <w:lang w:val="ru-RU"/>
        </w:rPr>
        <w:t xml:space="preserve"> </w:t>
      </w:r>
      <w:r>
        <w:rPr>
          <w:sz w:val="24"/>
          <w:szCs w:val="24"/>
        </w:rPr>
        <w:t>Photoshop</w:t>
      </w:r>
      <w:r w:rsidRPr="00F447CA">
        <w:rPr>
          <w:sz w:val="24"/>
          <w:szCs w:val="24"/>
          <w:lang w:val="ru-RU"/>
        </w:rPr>
        <w:t>.</w:t>
      </w:r>
    </w:p>
    <w:p w:rsidR="00F447CA" w:rsidRDefault="00F447CA" w:rsidP="00F447CA">
      <w:pPr>
        <w:spacing w:after="0" w:line="240" w:lineRule="auto"/>
        <w:ind w:firstLine="709"/>
        <w:jc w:val="both"/>
        <w:rPr>
          <w:rFonts w:ascii="Times New Roman" w:hAnsi="Times New Roman" w:cs="Times New Roman"/>
          <w:sz w:val="24"/>
          <w:szCs w:val="24"/>
        </w:rPr>
      </w:pP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2: Информационный дизайн</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2.1. Тема: Реклама. Виды рекламы. Упражнения на заданную тему</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Понятие реклама. История возникновения рекламы:</w:t>
      </w:r>
      <w:r>
        <w:rPr>
          <w:rFonts w:ascii="Times New Roman" w:hAnsi="Times New Roman" w:cs="Times New Roman"/>
          <w:color w:val="000000"/>
          <w:sz w:val="24"/>
          <w:szCs w:val="24"/>
          <w:shd w:val="clear" w:color="auto" w:fill="FFFFFF"/>
        </w:rPr>
        <w:t xml:space="preserve"> первое тысячелетие до н. э., первая, обнаруженная в древнеегипетском городе Мемфисе, реклама представляла собой камень с высеченной на нем надписью: «Я, Рино, с острова Крит, по воле богов толкую сновидения»</w:t>
      </w:r>
      <w:r>
        <w:rPr>
          <w:rFonts w:ascii="Times New Roman" w:hAnsi="Times New Roman" w:cs="Times New Roman"/>
          <w:sz w:val="24"/>
          <w:szCs w:val="24"/>
        </w:rPr>
        <w:t xml:space="preserve">. Виды рекламы: коммерческая, социальная, политическая, частные объявления. По месту и способу размещения: телевизионная, радио, печатная, наружная, </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придумать обращение, рекламирующее способности и умения каждого учащегося. Проиллюстрировать обращение, совместив изображение с текстом. Формат А3, материалы: бумага, карандаш, маркер, краски, карандаши, цветная бумага, ножницы.</w:t>
      </w:r>
    </w:p>
    <w:p w:rsidR="00F447CA" w:rsidRDefault="00F447CA" w:rsidP="00F447CA">
      <w:pPr>
        <w:spacing w:after="0" w:line="240" w:lineRule="auto"/>
        <w:ind w:firstLine="709"/>
        <w:jc w:val="both"/>
        <w:rPr>
          <w:rFonts w:ascii="Times New Roman" w:hAnsi="Times New Roman" w:cs="Times New Roman"/>
          <w:b/>
          <w:bCs/>
          <w:sz w:val="24"/>
          <w:szCs w:val="24"/>
        </w:rPr>
      </w:pPr>
      <w:r>
        <w:rPr>
          <w:rFonts w:ascii="Times New Roman" w:hAnsi="Times New Roman" w:cs="Times New Roman"/>
          <w:b/>
          <w:sz w:val="24"/>
          <w:szCs w:val="24"/>
        </w:rPr>
        <w:t xml:space="preserve">2.2. Тема: Плакат. Особенности языка плаката. Стиль в плакате. Упражнения на заданную тему в </w:t>
      </w:r>
      <w:r>
        <w:rPr>
          <w:rFonts w:ascii="Times New Roman" w:hAnsi="Times New Roman" w:cs="Times New Roman"/>
          <w:b/>
          <w:bCs/>
          <w:sz w:val="24"/>
          <w:szCs w:val="24"/>
          <w:lang w:val="en-US"/>
        </w:rPr>
        <w:t>Adobe</w:t>
      </w:r>
      <w:r w:rsidRPr="00F447CA">
        <w:rPr>
          <w:rFonts w:ascii="Times New Roman" w:hAnsi="Times New Roman" w:cs="Times New Roman"/>
          <w:b/>
          <w:bCs/>
          <w:sz w:val="24"/>
          <w:szCs w:val="24"/>
        </w:rPr>
        <w:t xml:space="preserve"> </w:t>
      </w:r>
      <w:r>
        <w:rPr>
          <w:rFonts w:ascii="Times New Roman" w:hAnsi="Times New Roman" w:cs="Times New Roman"/>
          <w:b/>
          <w:bCs/>
          <w:sz w:val="24"/>
          <w:szCs w:val="24"/>
          <w:lang w:val="en-US"/>
        </w:rPr>
        <w:t>Illustrator</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Понятие плакат. Специфика художественного языка плаката определяется тем, что он должен восприниматься на большом расстоянии, привлекать внимание; смысл изображенного должен сразу бросаться в глаза. Как особый вид графического искусства плакат существует со 2-ой половины 19 в. Характерные черты первых плакатов, отличие их от современных (сравнительный анализ). Проанализировать плакаты различных стилей, выявить средства и </w:t>
      </w:r>
      <w:r>
        <w:rPr>
          <w:rFonts w:ascii="Times New Roman" w:hAnsi="Times New Roman" w:cs="Times New Roman"/>
          <w:sz w:val="24"/>
          <w:szCs w:val="24"/>
        </w:rPr>
        <w:t>возможности</w:t>
      </w:r>
      <w:r>
        <w:rPr>
          <w:rFonts w:ascii="Times New Roman" w:hAnsi="Times New Roman" w:cs="Times New Roman"/>
          <w:color w:val="000000"/>
          <w:sz w:val="24"/>
          <w:szCs w:val="24"/>
          <w:shd w:val="clear" w:color="auto" w:fill="FFFFFF"/>
        </w:rPr>
        <w:t xml:space="preserve"> передачи стиля в плакате. </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на основе выбранного стиля создать плакат, рекламирующий особенности школы. Эскизирование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r>
        <w:rPr>
          <w:rFonts w:ascii="Times New Roman" w:hAnsi="Times New Roman" w:cs="Times New Roman"/>
          <w:bCs/>
          <w:sz w:val="24"/>
          <w:szCs w:val="24"/>
        </w:rPr>
        <w:t>, формат А4.</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2.3. Тема</w:t>
      </w:r>
      <w:r>
        <w:rPr>
          <w:rFonts w:ascii="Times New Roman" w:hAnsi="Times New Roman" w:cs="Times New Roman"/>
          <w:sz w:val="24"/>
          <w:szCs w:val="24"/>
        </w:rPr>
        <w:t>:</w:t>
      </w:r>
      <w:r>
        <w:rPr>
          <w:rFonts w:ascii="Times New Roman" w:hAnsi="Times New Roman" w:cs="Times New Roman"/>
          <w:b/>
          <w:sz w:val="24"/>
          <w:szCs w:val="24"/>
        </w:rPr>
        <w:t xml:space="preserve"> Информационный стенд. Виды информационных стендов. Упражнения на заданную тему</w:t>
      </w:r>
    </w:p>
    <w:p w:rsidR="00F447CA" w:rsidRDefault="00F447CA" w:rsidP="00F447CA">
      <w:pPr>
        <w:spacing w:after="0" w:line="240" w:lineRule="auto"/>
        <w:ind w:firstLine="601"/>
        <w:jc w:val="both"/>
        <w:rPr>
          <w:rFonts w:ascii="Times New Roman" w:hAnsi="Times New Roman" w:cs="Times New Roman"/>
          <w:color w:val="000000"/>
          <w:sz w:val="24"/>
          <w:szCs w:val="24"/>
        </w:rPr>
      </w:pPr>
      <w:r>
        <w:rPr>
          <w:rFonts w:ascii="Times New Roman" w:hAnsi="Times New Roman" w:cs="Times New Roman"/>
          <w:color w:val="000000"/>
          <w:sz w:val="24"/>
          <w:szCs w:val="24"/>
        </w:rPr>
        <w:t>Понятие информационный стенд. Виды стендов: напольные, настенные, несут на себе, как текстовую, так графическую информацию; мобильные баннерные стойки, мобильные </w:t>
      </w:r>
      <w:r>
        <w:rPr>
          <w:rFonts w:ascii="Times New Roman" w:hAnsi="Times New Roman" w:cs="Times New Roman"/>
          <w:color w:val="000000"/>
          <w:sz w:val="24"/>
          <w:szCs w:val="24"/>
          <w:lang w:val="en-US"/>
        </w:rPr>
        <w:t>RollUp</w:t>
      </w:r>
      <w:r>
        <w:rPr>
          <w:rFonts w:ascii="Times New Roman" w:hAnsi="Times New Roman" w:cs="Times New Roman"/>
          <w:color w:val="000000"/>
          <w:sz w:val="24"/>
          <w:szCs w:val="24"/>
        </w:rPr>
        <w:t> конструкции, мобильные </w:t>
      </w:r>
      <w:r>
        <w:rPr>
          <w:rFonts w:ascii="Times New Roman" w:hAnsi="Times New Roman" w:cs="Times New Roman"/>
          <w:color w:val="000000"/>
          <w:sz w:val="24"/>
          <w:szCs w:val="24"/>
          <w:lang w:val="en-US"/>
        </w:rPr>
        <w:t>PopUp</w:t>
      </w:r>
      <w:r>
        <w:rPr>
          <w:rFonts w:ascii="Times New Roman" w:hAnsi="Times New Roman" w:cs="Times New Roman"/>
          <w:color w:val="000000"/>
          <w:sz w:val="24"/>
          <w:szCs w:val="24"/>
        </w:rPr>
        <w:t> пресс-волы, мобильные </w:t>
      </w:r>
      <w:r>
        <w:rPr>
          <w:rFonts w:ascii="Times New Roman" w:hAnsi="Times New Roman" w:cs="Times New Roman"/>
          <w:color w:val="000000"/>
          <w:sz w:val="24"/>
          <w:szCs w:val="24"/>
          <w:lang w:val="en-US"/>
        </w:rPr>
        <w:t>FoldUp</w:t>
      </w:r>
      <w:r>
        <w:rPr>
          <w:rFonts w:ascii="Times New Roman" w:hAnsi="Times New Roman" w:cs="Times New Roman"/>
          <w:color w:val="000000"/>
          <w:sz w:val="24"/>
          <w:szCs w:val="24"/>
        </w:rPr>
        <w:t> ширмы, баннерные стенды, ролловые стенды (</w:t>
      </w:r>
      <w:r>
        <w:rPr>
          <w:rFonts w:ascii="Times New Roman" w:hAnsi="Times New Roman" w:cs="Times New Roman"/>
          <w:color w:val="000000"/>
          <w:sz w:val="24"/>
          <w:szCs w:val="24"/>
          <w:lang w:val="en-US"/>
        </w:rPr>
        <w:t>Roll Up</w:t>
      </w:r>
      <w:r>
        <w:rPr>
          <w:rFonts w:ascii="Times New Roman" w:hAnsi="Times New Roman" w:cs="Times New Roman"/>
          <w:color w:val="000000"/>
          <w:sz w:val="24"/>
          <w:szCs w:val="24"/>
        </w:rPr>
        <w:t>), зонтичные стенды (</w:t>
      </w:r>
      <w:r>
        <w:rPr>
          <w:rFonts w:ascii="Times New Roman" w:hAnsi="Times New Roman" w:cs="Times New Roman"/>
          <w:color w:val="000000"/>
          <w:sz w:val="24"/>
          <w:szCs w:val="24"/>
          <w:lang w:val="en-US"/>
        </w:rPr>
        <w:t>Pop Up</w:t>
      </w:r>
      <w:r>
        <w:rPr>
          <w:rFonts w:ascii="Times New Roman" w:hAnsi="Times New Roman" w:cs="Times New Roman"/>
          <w:color w:val="000000"/>
          <w:sz w:val="24"/>
          <w:szCs w:val="24"/>
        </w:rPr>
        <w:t>), рамочные стенды (</w:t>
      </w:r>
      <w:r>
        <w:rPr>
          <w:rFonts w:ascii="Times New Roman" w:hAnsi="Times New Roman" w:cs="Times New Roman"/>
          <w:color w:val="000000"/>
          <w:sz w:val="24"/>
          <w:szCs w:val="24"/>
          <w:lang w:val="en-US"/>
        </w:rPr>
        <w:t>Fold Up</w:t>
      </w:r>
      <w:r>
        <w:rPr>
          <w:rFonts w:ascii="Times New Roman" w:hAnsi="Times New Roman" w:cs="Times New Roman"/>
          <w:color w:val="000000"/>
          <w:sz w:val="24"/>
          <w:szCs w:val="24"/>
        </w:rPr>
        <w:t>),  информационные панно для пресс конференций </w:t>
      </w:r>
      <w:r>
        <w:rPr>
          <w:rFonts w:ascii="Times New Roman" w:hAnsi="Times New Roman" w:cs="Times New Roman"/>
          <w:color w:val="000000"/>
          <w:sz w:val="24"/>
          <w:szCs w:val="24"/>
          <w:lang w:val="en-US"/>
        </w:rPr>
        <w:t>press</w:t>
      </w:r>
      <w:r w:rsidRPr="00F447CA">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wall</w:t>
      </w:r>
      <w:r>
        <w:rPr>
          <w:rFonts w:ascii="Times New Roman" w:hAnsi="Times New Roman" w:cs="Times New Roman"/>
          <w:color w:val="000000"/>
          <w:sz w:val="24"/>
          <w:szCs w:val="24"/>
        </w:rPr>
        <w:t xml:space="preserve"> и </w:t>
      </w:r>
      <w:r>
        <w:rPr>
          <w:rFonts w:ascii="Times New Roman" w:hAnsi="Times New Roman" w:cs="Times New Roman"/>
          <w:color w:val="000000"/>
          <w:sz w:val="24"/>
          <w:szCs w:val="24"/>
          <w:lang w:val="en-US"/>
        </w:rPr>
        <w:t>brand</w:t>
      </w:r>
      <w:r w:rsidRPr="00F447CA">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wall</w:t>
      </w:r>
      <w:r>
        <w:rPr>
          <w:rFonts w:ascii="Times New Roman" w:hAnsi="Times New Roman" w:cs="Times New Roman"/>
          <w:color w:val="000000"/>
          <w:sz w:val="24"/>
          <w:szCs w:val="24"/>
        </w:rPr>
        <w:t>, маркерные информационные доски, покрытые специальной пленкой (для возможности написания на них маркером или мелом), информационные доски с внутренней подсветкой, неоном, мигающими элементами или с бегущей информационной строкой, информационные стенды с объемными элементами, буквами, фигурами, выступающими или прорезанными,  информационные доски с подсветкой наружной, внутренней или контражуром, буклетницы, промо-стойки, стенд-башни. По назначению стенды можно разделить на три вида: информационные стенды, рекламные информационные стенды, обязательные стенды. По наполнению: со сменным наполнением, со статичным наполнением,  комбинированные.</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1. Придумать 2-3 необычных авторских стенда, обосновать их целесообразность. 2. Сделать эскиз каждого стенда с текстовым пояснением. Формат А2, материалы: бумага, карандаш, циркуль, линейка, краски, цветные карандаши, фломастеры, маркер, цветная бумага, ножницы, клей.</w:t>
      </w:r>
    </w:p>
    <w:p w:rsidR="00F447CA" w:rsidRDefault="00F447CA" w:rsidP="00F447CA">
      <w:pPr>
        <w:spacing w:after="0" w:line="240" w:lineRule="auto"/>
        <w:ind w:firstLine="709"/>
        <w:jc w:val="both"/>
        <w:rPr>
          <w:rFonts w:ascii="Times New Roman" w:hAnsi="Times New Roman" w:cs="Times New Roman"/>
          <w:b/>
          <w:bCs/>
          <w:sz w:val="24"/>
          <w:szCs w:val="24"/>
        </w:rPr>
      </w:pPr>
      <w:r>
        <w:rPr>
          <w:rFonts w:ascii="Times New Roman" w:hAnsi="Times New Roman" w:cs="Times New Roman"/>
          <w:b/>
          <w:sz w:val="24"/>
          <w:szCs w:val="24"/>
        </w:rPr>
        <w:t xml:space="preserve">2.4. Тема: Итоговая работа: создание эскиза рекламной установки в </w:t>
      </w:r>
      <w:r>
        <w:rPr>
          <w:rFonts w:ascii="Times New Roman" w:hAnsi="Times New Roman" w:cs="Times New Roman"/>
          <w:b/>
          <w:bCs/>
          <w:sz w:val="24"/>
          <w:szCs w:val="24"/>
          <w:lang w:val="en-US"/>
        </w:rPr>
        <w:t>Adobe</w:t>
      </w:r>
      <w:r w:rsidRPr="00F447CA">
        <w:rPr>
          <w:rFonts w:ascii="Times New Roman" w:hAnsi="Times New Roman" w:cs="Times New Roman"/>
          <w:b/>
          <w:bCs/>
          <w:sz w:val="24"/>
          <w:szCs w:val="24"/>
        </w:rPr>
        <w:t xml:space="preserve"> </w:t>
      </w:r>
      <w:r>
        <w:rPr>
          <w:rFonts w:ascii="Times New Roman" w:hAnsi="Times New Roman" w:cs="Times New Roman"/>
          <w:b/>
          <w:bCs/>
          <w:sz w:val="24"/>
          <w:szCs w:val="24"/>
          <w:lang w:val="en-US"/>
        </w:rPr>
        <w:t>Illustrator</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Провести анализ проделанной работы на предыдущих занятиях. Провести сравнительный анализ эскизов стендов. Выбрать лучший из трех эскизов. Наметить возможности дальнейшего усовершенствования эскиза.</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выполнить эскиз рекламной установки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r>
        <w:rPr>
          <w:rFonts w:ascii="Times New Roman" w:hAnsi="Times New Roman" w:cs="Times New Roman"/>
          <w:bCs/>
          <w:sz w:val="24"/>
          <w:szCs w:val="24"/>
        </w:rPr>
        <w:t>.</w:t>
      </w: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3: Графический дизайн</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3.1. Тема: </w:t>
      </w:r>
      <w:r>
        <w:rPr>
          <w:rFonts w:ascii="Times New Roman" w:hAnsi="Times New Roman" w:cs="Times New Roman"/>
          <w:b/>
          <w:sz w:val="24"/>
          <w:szCs w:val="24"/>
        </w:rPr>
        <w:tab/>
        <w:t>Знак. Пиктограмма. Эмблема.</w:t>
      </w:r>
      <w:r>
        <w:rPr>
          <w:rFonts w:ascii="Times New Roman" w:hAnsi="Times New Roman" w:cs="Times New Roman"/>
          <w:sz w:val="24"/>
          <w:szCs w:val="24"/>
        </w:rPr>
        <w:t xml:space="preserve"> </w:t>
      </w:r>
      <w:r>
        <w:rPr>
          <w:rFonts w:ascii="Times New Roman" w:hAnsi="Times New Roman" w:cs="Times New Roman"/>
          <w:b/>
          <w:sz w:val="24"/>
          <w:szCs w:val="24"/>
        </w:rPr>
        <w:t>Упражнения на заданную тему</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Понятия и виды знаков, пиктограмм, эмблем, сравнительный анализ понятий, отличия и сходства. Требования, предъявляемые к знаку, пиктограмме и эмблеме.</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сделать эскизы знака, пиктограммы или эмблемы (по выбору учащегося) для своей школы. Формат А4, материалы: бумага, карандаш, краски, фломастеры, маркер, цветная бумага, клей, линейка, циркуль.</w:t>
      </w:r>
    </w:p>
    <w:p w:rsidR="00F447CA" w:rsidRDefault="00F447CA" w:rsidP="00F447CA">
      <w:pPr>
        <w:spacing w:after="0" w:line="240" w:lineRule="auto"/>
        <w:ind w:firstLine="709"/>
        <w:jc w:val="both"/>
        <w:rPr>
          <w:rFonts w:ascii="Times New Roman" w:hAnsi="Times New Roman" w:cs="Times New Roman"/>
          <w:b/>
          <w:bCs/>
          <w:sz w:val="24"/>
          <w:szCs w:val="24"/>
        </w:rPr>
      </w:pPr>
      <w:r>
        <w:rPr>
          <w:rFonts w:ascii="Times New Roman" w:hAnsi="Times New Roman" w:cs="Times New Roman"/>
          <w:b/>
          <w:sz w:val="24"/>
          <w:szCs w:val="24"/>
        </w:rPr>
        <w:t xml:space="preserve">3.2. Тема: Образ в шрифте. Логотип. Упражнения на заданную тему в </w:t>
      </w:r>
      <w:r>
        <w:rPr>
          <w:rFonts w:ascii="Times New Roman" w:hAnsi="Times New Roman" w:cs="Times New Roman"/>
          <w:b/>
          <w:bCs/>
          <w:sz w:val="24"/>
          <w:szCs w:val="24"/>
          <w:lang w:val="en-US"/>
        </w:rPr>
        <w:t>Adobe</w:t>
      </w:r>
      <w:r w:rsidRPr="00F447CA">
        <w:rPr>
          <w:rFonts w:ascii="Times New Roman" w:hAnsi="Times New Roman" w:cs="Times New Roman"/>
          <w:b/>
          <w:bCs/>
          <w:sz w:val="24"/>
          <w:szCs w:val="24"/>
        </w:rPr>
        <w:t xml:space="preserve"> </w:t>
      </w:r>
      <w:r>
        <w:rPr>
          <w:rFonts w:ascii="Times New Roman" w:hAnsi="Times New Roman" w:cs="Times New Roman"/>
          <w:b/>
          <w:bCs/>
          <w:sz w:val="24"/>
          <w:szCs w:val="24"/>
          <w:lang w:val="en-US"/>
        </w:rPr>
        <w:t>Illustrator</w:t>
      </w:r>
    </w:p>
    <w:p w:rsidR="00F447CA" w:rsidRDefault="00F447CA" w:rsidP="00F447CA">
      <w:pPr>
        <w:spacing w:after="0" w:line="240" w:lineRule="auto"/>
        <w:ind w:firstLine="709"/>
        <w:jc w:val="both"/>
        <w:rPr>
          <w:rFonts w:ascii="Times New Roman" w:hAnsi="Times New Roman" w:cs="Times New Roman"/>
          <w:b/>
          <w:bCs/>
          <w:sz w:val="24"/>
          <w:szCs w:val="24"/>
        </w:rPr>
      </w:pPr>
      <w:r>
        <w:rPr>
          <w:rStyle w:val="afe"/>
          <w:sz w:val="24"/>
          <w:szCs w:val="24"/>
          <w:shd w:val="clear" w:color="auto" w:fill="FFFFFF"/>
        </w:rPr>
        <w:t xml:space="preserve">Понятие «шрифт». </w:t>
      </w:r>
      <w:r>
        <w:rPr>
          <w:rFonts w:ascii="Times New Roman" w:hAnsi="Times New Roman" w:cs="Times New Roman"/>
          <w:sz w:val="24"/>
          <w:szCs w:val="24"/>
        </w:rPr>
        <w:t>Знакомство с эволюцией письменности.</w:t>
      </w:r>
      <w:r>
        <w:rPr>
          <w:rFonts w:ascii="Times New Roman" w:hAnsi="Times New Roman" w:cs="Times New Roman"/>
          <w:sz w:val="24"/>
          <w:szCs w:val="24"/>
          <w:shd w:val="clear" w:color="auto" w:fill="FFFFFF"/>
        </w:rPr>
        <w:t xml:space="preserve"> «Фонема» — «графема» — «буква».</w:t>
      </w:r>
      <w:r>
        <w:rPr>
          <w:rStyle w:val="afe"/>
          <w:sz w:val="24"/>
          <w:szCs w:val="24"/>
          <w:shd w:val="clear" w:color="auto" w:fill="FFFFFF"/>
        </w:rPr>
        <w:t xml:space="preserve"> Шрифт как иллюстрация (</w:t>
      </w:r>
      <w:r>
        <w:rPr>
          <w:rFonts w:ascii="Times New Roman" w:hAnsi="Times New Roman" w:cs="Times New Roman"/>
          <w:sz w:val="24"/>
          <w:szCs w:val="24"/>
          <w:shd w:val="clear" w:color="auto" w:fill="FFFFFF"/>
        </w:rPr>
        <w:t>возможность создавать иллюстрации,</w:t>
      </w:r>
      <w:r>
        <w:rPr>
          <w:rStyle w:val="apple-converted-space"/>
          <w:rFonts w:ascii="Times New Roman" w:hAnsi="Times New Roman" w:cs="Times New Roman"/>
          <w:b/>
          <w:sz w:val="24"/>
          <w:szCs w:val="24"/>
          <w:shd w:val="clear" w:color="auto" w:fill="FFFFFF"/>
        </w:rPr>
        <w:t> </w:t>
      </w:r>
      <w:r>
        <w:rPr>
          <w:rStyle w:val="afe"/>
          <w:sz w:val="24"/>
          <w:szCs w:val="24"/>
          <w:shd w:val="clear" w:color="auto" w:fill="FFFFFF"/>
        </w:rPr>
        <w:t>используя формы и начертания букв</w:t>
      </w:r>
      <w:r>
        <w:rPr>
          <w:rFonts w:ascii="Times New Roman" w:hAnsi="Times New Roman" w:cs="Times New Roman"/>
          <w:sz w:val="24"/>
          <w:szCs w:val="24"/>
          <w:shd w:val="clear" w:color="auto" w:fill="FFFFFF"/>
        </w:rPr>
        <w:t>). Понятие логотип. Виды логотипов.</w:t>
      </w:r>
      <w:r>
        <w:rPr>
          <w:rStyle w:val="apple-converted-space"/>
          <w:rFonts w:ascii="Times New Roman" w:hAnsi="Times New Roman" w:cs="Times New Roman"/>
          <w:b/>
          <w:sz w:val="24"/>
          <w:szCs w:val="24"/>
          <w:shd w:val="clear" w:color="auto" w:fill="FFFFFF"/>
        </w:rPr>
        <w:t> </w:t>
      </w:r>
    </w:p>
    <w:p w:rsidR="00F447CA" w:rsidRDefault="00F447CA" w:rsidP="00F447CA">
      <w:pPr>
        <w:spacing w:after="0" w:line="240" w:lineRule="auto"/>
        <w:ind w:firstLine="709"/>
        <w:jc w:val="both"/>
        <w:rPr>
          <w:rFonts w:ascii="Times New Roman" w:hAnsi="Times New Roman" w:cs="Times New Roman"/>
          <w:bCs/>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w:t>
      </w:r>
      <w:r>
        <w:rPr>
          <w:rStyle w:val="apple-converted-space"/>
          <w:rFonts w:ascii="Times New Roman" w:hAnsi="Times New Roman" w:cs="Times New Roman"/>
          <w:color w:val="333333"/>
          <w:sz w:val="24"/>
          <w:szCs w:val="24"/>
          <w:shd w:val="clear" w:color="auto" w:fill="FFFFFF"/>
        </w:rPr>
        <w:t> </w:t>
      </w:r>
      <w:r>
        <w:rPr>
          <w:rStyle w:val="apple-converted-space"/>
          <w:rFonts w:ascii="Times New Roman" w:hAnsi="Times New Roman" w:cs="Times New Roman"/>
          <w:sz w:val="24"/>
          <w:szCs w:val="24"/>
          <w:shd w:val="clear" w:color="auto" w:fill="FFFFFF"/>
        </w:rPr>
        <w:t xml:space="preserve">создать </w:t>
      </w:r>
      <w:r>
        <w:rPr>
          <w:rFonts w:ascii="Times New Roman" w:hAnsi="Times New Roman" w:cs="Times New Roman"/>
          <w:sz w:val="24"/>
          <w:szCs w:val="24"/>
          <w:shd w:val="clear" w:color="auto" w:fill="FFFFFF"/>
        </w:rPr>
        <w:t>образ слова «Музыка»</w:t>
      </w:r>
      <w:r>
        <w:rPr>
          <w:rFonts w:ascii="Times New Roman" w:hAnsi="Times New Roman" w:cs="Times New Roman"/>
          <w:sz w:val="24"/>
          <w:szCs w:val="24"/>
        </w:rPr>
        <w:t xml:space="preserve">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r>
        <w:rPr>
          <w:rFonts w:ascii="Times New Roman" w:hAnsi="Times New Roman" w:cs="Times New Roman"/>
          <w:bCs/>
          <w:sz w:val="24"/>
          <w:szCs w:val="24"/>
        </w:rPr>
        <w:t>.</w:t>
      </w:r>
    </w:p>
    <w:p w:rsidR="00F447CA" w:rsidRDefault="00F447CA" w:rsidP="00F447CA">
      <w:pPr>
        <w:spacing w:after="0" w:line="240" w:lineRule="auto"/>
        <w:ind w:firstLine="709"/>
        <w:jc w:val="both"/>
        <w:rPr>
          <w:rFonts w:ascii="Times New Roman" w:hAnsi="Times New Roman" w:cs="Times New Roman"/>
          <w:b/>
          <w:bCs/>
          <w:sz w:val="24"/>
          <w:szCs w:val="24"/>
        </w:rPr>
      </w:pPr>
      <w:r>
        <w:rPr>
          <w:rFonts w:ascii="Times New Roman" w:hAnsi="Times New Roman" w:cs="Times New Roman"/>
          <w:b/>
          <w:sz w:val="24"/>
          <w:szCs w:val="24"/>
        </w:rPr>
        <w:t xml:space="preserve">3.3. Тема: Понятие «моносерия». Упражнения на заданную тему в </w:t>
      </w:r>
      <w:r>
        <w:rPr>
          <w:rFonts w:ascii="Times New Roman" w:hAnsi="Times New Roman" w:cs="Times New Roman"/>
          <w:b/>
          <w:bCs/>
          <w:sz w:val="24"/>
          <w:szCs w:val="24"/>
          <w:lang w:val="en-US"/>
        </w:rPr>
        <w:t>Adobe</w:t>
      </w:r>
      <w:r w:rsidRPr="00F447CA">
        <w:rPr>
          <w:rFonts w:ascii="Times New Roman" w:hAnsi="Times New Roman" w:cs="Times New Roman"/>
          <w:b/>
          <w:bCs/>
          <w:sz w:val="24"/>
          <w:szCs w:val="24"/>
        </w:rPr>
        <w:t xml:space="preserve"> </w:t>
      </w:r>
      <w:r>
        <w:rPr>
          <w:rFonts w:ascii="Times New Roman" w:hAnsi="Times New Roman" w:cs="Times New Roman"/>
          <w:b/>
          <w:bCs/>
          <w:sz w:val="24"/>
          <w:szCs w:val="24"/>
          <w:lang w:val="en-US"/>
        </w:rPr>
        <w:t>Illustrator</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Моносерия в графическом дизайне -</w:t>
      </w:r>
      <w:r>
        <w:rPr>
          <w:rFonts w:ascii="Times New Roman" w:hAnsi="Times New Roman" w:cs="Times New Roman"/>
          <w:iCs/>
          <w:sz w:val="24"/>
          <w:szCs w:val="24"/>
        </w:rPr>
        <w:t> серийные тексты, где важен порядок их расположения</w:t>
      </w:r>
      <w:r>
        <w:rPr>
          <w:rFonts w:ascii="Times New Roman" w:hAnsi="Times New Roman" w:cs="Times New Roman"/>
          <w:i/>
          <w:iCs/>
          <w:sz w:val="24"/>
          <w:szCs w:val="24"/>
        </w:rPr>
        <w:t>.</w:t>
      </w:r>
      <w:r>
        <w:rPr>
          <w:rFonts w:ascii="Times New Roman" w:hAnsi="Times New Roman" w:cs="Times New Roman"/>
          <w:sz w:val="24"/>
          <w:szCs w:val="24"/>
        </w:rPr>
        <w:t xml:space="preserve"> В моносерии происходят процессы изменения, упорядочивания, движения, роста, направленности и т.д. </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1. Создать шрифтовую композицию на любую из перечисленных тем: «Поэзия», «Природа», «Спорт», «Праздник». 2. Проанализировать возможности развития выбранной темы ещЕ в двух листах, так, чтобы в итоге получилось три шрифтовых композиции на одну тему. Установить логические связи между тремя листами.</w:t>
      </w:r>
      <w:r>
        <w:rPr>
          <w:rFonts w:ascii="Times New Roman" w:hAnsi="Times New Roman" w:cs="Times New Roman"/>
          <w:b/>
          <w:sz w:val="24"/>
          <w:szCs w:val="24"/>
        </w:rPr>
        <w:t xml:space="preserve"> </w:t>
      </w:r>
      <w:r>
        <w:rPr>
          <w:rFonts w:ascii="Times New Roman" w:hAnsi="Times New Roman" w:cs="Times New Roman"/>
          <w:sz w:val="24"/>
          <w:szCs w:val="24"/>
        </w:rPr>
        <w:t xml:space="preserve">Создать шрифтовую моносерию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r>
        <w:rPr>
          <w:rFonts w:ascii="Times New Roman" w:hAnsi="Times New Roman" w:cs="Times New Roman"/>
          <w:bCs/>
          <w:sz w:val="24"/>
          <w:szCs w:val="24"/>
        </w:rPr>
        <w:t>, ф</w:t>
      </w:r>
      <w:r>
        <w:rPr>
          <w:rFonts w:ascii="Times New Roman" w:hAnsi="Times New Roman" w:cs="Times New Roman"/>
          <w:sz w:val="24"/>
          <w:szCs w:val="24"/>
        </w:rPr>
        <w:t>ормат А4.</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3.4. Тема: Графическая продукция. Виды графической продукции. Упражнения на заданную тему </w:t>
      </w:r>
      <w:r>
        <w:rPr>
          <w:rFonts w:ascii="Times New Roman" w:hAnsi="Times New Roman" w:cs="Times New Roman"/>
          <w:b/>
          <w:bCs/>
          <w:sz w:val="24"/>
          <w:szCs w:val="24"/>
        </w:rPr>
        <w:t xml:space="preserve">в </w:t>
      </w:r>
      <w:r>
        <w:rPr>
          <w:rFonts w:ascii="Times New Roman" w:hAnsi="Times New Roman" w:cs="Times New Roman"/>
          <w:b/>
          <w:bCs/>
          <w:sz w:val="24"/>
          <w:szCs w:val="24"/>
          <w:lang w:val="en-US"/>
        </w:rPr>
        <w:t>Adobe</w:t>
      </w:r>
      <w:r w:rsidRPr="00F447CA">
        <w:rPr>
          <w:rFonts w:ascii="Times New Roman" w:hAnsi="Times New Roman" w:cs="Times New Roman"/>
          <w:b/>
          <w:bCs/>
          <w:sz w:val="24"/>
          <w:szCs w:val="24"/>
        </w:rPr>
        <w:t xml:space="preserve"> </w:t>
      </w:r>
      <w:r>
        <w:rPr>
          <w:rFonts w:ascii="Times New Roman" w:hAnsi="Times New Roman" w:cs="Times New Roman"/>
          <w:b/>
          <w:bCs/>
          <w:sz w:val="24"/>
          <w:szCs w:val="24"/>
          <w:lang w:val="en-US"/>
        </w:rPr>
        <w:t>Illustrator</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Понятие графической продукции. Виды печатной графической продукции: буклет, каталог (брошюра), календари, плакаты, этикетки и т.п.</w:t>
      </w:r>
    </w:p>
    <w:p w:rsidR="00F447CA" w:rsidRDefault="00F447CA" w:rsidP="00F447CA">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b/>
          <w:color w:val="FF0000"/>
          <w:sz w:val="24"/>
          <w:szCs w:val="24"/>
        </w:rPr>
        <w:t xml:space="preserve"> </w:t>
      </w: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имитациЮ (копию) выбранной преподавателем этикетки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r>
        <w:rPr>
          <w:rFonts w:ascii="Times New Roman" w:hAnsi="Times New Roman" w:cs="Times New Roman"/>
          <w:bCs/>
          <w:sz w:val="24"/>
          <w:szCs w:val="24"/>
        </w:rPr>
        <w:t>.</w:t>
      </w:r>
    </w:p>
    <w:p w:rsidR="00F447CA" w:rsidRDefault="00F447CA" w:rsidP="00F447CA">
      <w:pPr>
        <w:spacing w:after="0" w:line="240" w:lineRule="auto"/>
        <w:ind w:firstLine="709"/>
        <w:jc w:val="both"/>
        <w:rPr>
          <w:rFonts w:ascii="Times New Roman" w:hAnsi="Times New Roman" w:cs="Times New Roman"/>
          <w:sz w:val="24"/>
          <w:szCs w:val="24"/>
        </w:rPr>
      </w:pP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4: Дизайн книги</w:t>
      </w:r>
    </w:p>
    <w:p w:rsidR="00F447CA" w:rsidRDefault="00F447CA" w:rsidP="00F447CA">
      <w:pPr>
        <w:spacing w:after="0" w:line="240" w:lineRule="auto"/>
        <w:ind w:firstLine="709"/>
        <w:jc w:val="both"/>
        <w:rPr>
          <w:rFonts w:ascii="Times New Roman" w:hAnsi="Times New Roman" w:cs="Times New Roman"/>
          <w:b/>
          <w:bCs/>
          <w:sz w:val="24"/>
          <w:szCs w:val="24"/>
        </w:rPr>
      </w:pPr>
      <w:r>
        <w:rPr>
          <w:rFonts w:ascii="Times New Roman" w:hAnsi="Times New Roman" w:cs="Times New Roman"/>
          <w:b/>
          <w:sz w:val="24"/>
          <w:szCs w:val="24"/>
        </w:rPr>
        <w:t>4.1. Тема: Книга, брошюра, журнал. Структура книги. Упражнения на заданную тему</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в </w:t>
      </w:r>
      <w:r>
        <w:rPr>
          <w:rFonts w:ascii="Times New Roman" w:hAnsi="Times New Roman" w:cs="Times New Roman"/>
          <w:b/>
          <w:bCs/>
          <w:sz w:val="24"/>
          <w:szCs w:val="24"/>
          <w:lang w:val="en-US"/>
        </w:rPr>
        <w:t>Adobe</w:t>
      </w:r>
      <w:r w:rsidRPr="00F447CA">
        <w:rPr>
          <w:rFonts w:ascii="Times New Roman" w:hAnsi="Times New Roman" w:cs="Times New Roman"/>
          <w:b/>
          <w:bCs/>
          <w:sz w:val="24"/>
          <w:szCs w:val="24"/>
        </w:rPr>
        <w:t xml:space="preserve"> </w:t>
      </w:r>
      <w:r>
        <w:rPr>
          <w:rFonts w:ascii="Times New Roman" w:hAnsi="Times New Roman" w:cs="Times New Roman"/>
          <w:b/>
          <w:bCs/>
          <w:sz w:val="24"/>
          <w:szCs w:val="24"/>
          <w:lang w:val="en-US"/>
        </w:rPr>
        <w:t>Illustrator</w:t>
      </w:r>
    </w:p>
    <w:p w:rsidR="00F447CA" w:rsidRDefault="00F447CA" w:rsidP="00F447CA">
      <w:pPr>
        <w:pStyle w:val="20"/>
        <w:spacing w:before="0" w:line="240" w:lineRule="auto"/>
        <w:ind w:firstLine="709"/>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Отличие книги от брошюры и журнала: книга больше по объему, нежели брошюра или журнал, книга и брошюра отличаются способом брошюровки, книга отличается от брошюры и журнала четко выраженной сложной структурой, книга, брошюра и журнал выполняют различные функции, причем книга обладает  не только большим количеством функций, но и большим числом разновидностей. Разновидности книг. Структура книги.</w:t>
      </w:r>
    </w:p>
    <w:p w:rsidR="00F447CA" w:rsidRDefault="00F447CA" w:rsidP="00F447CA">
      <w:pPr>
        <w:spacing w:after="0" w:line="240" w:lineRule="auto"/>
        <w:ind w:firstLine="709"/>
        <w:jc w:val="both"/>
        <w:rPr>
          <w:rFonts w:ascii="Times New Roman" w:hAnsi="Times New Roman" w:cs="Times New Roman"/>
          <w:b/>
          <w:bCs/>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1.Выбрать литературное произведение. 2. Разработать схему заполнения макета книги, чередуя текст и иллюстрации, определяя их количественную меру по отношению друг к другу.</w:t>
      </w:r>
      <w:r>
        <w:rPr>
          <w:rFonts w:ascii="Times New Roman" w:hAnsi="Times New Roman" w:cs="Times New Roman"/>
          <w:b/>
          <w:sz w:val="24"/>
          <w:szCs w:val="24"/>
        </w:rPr>
        <w:t xml:space="preserve"> </w:t>
      </w:r>
      <w:r>
        <w:rPr>
          <w:rFonts w:ascii="Times New Roman" w:hAnsi="Times New Roman" w:cs="Times New Roman"/>
          <w:sz w:val="24"/>
          <w:szCs w:val="24"/>
        </w:rPr>
        <w:t xml:space="preserve">Отрисовка схемы </w:t>
      </w:r>
      <w:r>
        <w:rPr>
          <w:rFonts w:ascii="Times New Roman" w:hAnsi="Times New Roman" w:cs="Times New Roman"/>
          <w:bCs/>
          <w:sz w:val="24"/>
          <w:szCs w:val="24"/>
        </w:rPr>
        <w:t xml:space="preserve">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r>
        <w:rPr>
          <w:rFonts w:ascii="Times New Roman" w:hAnsi="Times New Roman" w:cs="Times New Roman"/>
          <w:bCs/>
          <w:sz w:val="24"/>
          <w:szCs w:val="24"/>
        </w:rPr>
        <w:t>.</w:t>
      </w:r>
    </w:p>
    <w:p w:rsidR="00F447CA" w:rsidRDefault="00F447CA" w:rsidP="00F447CA">
      <w:pPr>
        <w:spacing w:after="0" w:line="240" w:lineRule="auto"/>
        <w:ind w:firstLine="709"/>
        <w:jc w:val="both"/>
        <w:rPr>
          <w:rFonts w:ascii="Times New Roman" w:hAnsi="Times New Roman" w:cs="Times New Roman"/>
          <w:b/>
          <w:bCs/>
          <w:sz w:val="24"/>
          <w:szCs w:val="24"/>
        </w:rPr>
      </w:pPr>
      <w:r>
        <w:rPr>
          <w:rFonts w:ascii="Times New Roman" w:hAnsi="Times New Roman" w:cs="Times New Roman"/>
          <w:b/>
          <w:sz w:val="24"/>
          <w:szCs w:val="24"/>
        </w:rPr>
        <w:t>4.2. Тема: Ритм в книге. Особенности восприятия шрифта и изображения. Упражнения на заданную тему</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в </w:t>
      </w:r>
      <w:r>
        <w:rPr>
          <w:rFonts w:ascii="Times New Roman" w:hAnsi="Times New Roman" w:cs="Times New Roman"/>
          <w:b/>
          <w:bCs/>
          <w:sz w:val="24"/>
          <w:szCs w:val="24"/>
          <w:lang w:val="en-US"/>
        </w:rPr>
        <w:t>Adobe</w:t>
      </w:r>
      <w:r w:rsidRPr="00F447CA">
        <w:rPr>
          <w:rFonts w:ascii="Times New Roman" w:hAnsi="Times New Roman" w:cs="Times New Roman"/>
          <w:b/>
          <w:bCs/>
          <w:sz w:val="24"/>
          <w:szCs w:val="24"/>
        </w:rPr>
        <w:t xml:space="preserve"> </w:t>
      </w:r>
      <w:r>
        <w:rPr>
          <w:rFonts w:ascii="Times New Roman" w:hAnsi="Times New Roman" w:cs="Times New Roman"/>
          <w:b/>
          <w:bCs/>
          <w:sz w:val="24"/>
          <w:szCs w:val="24"/>
          <w:lang w:val="en-US"/>
        </w:rPr>
        <w:t>Illustrator</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Особенности  содержания книги: вступление, развитие событий, кульминация, развязка и т.п. Интонация повествования в книге. Объединенные части книги и выпадающие из общей логики повествования события. Описание ритма книги (места напряжения и сгущения событий чередуются с разряжением).</w:t>
      </w:r>
    </w:p>
    <w:p w:rsidR="00F447CA" w:rsidRDefault="00F447CA" w:rsidP="00F447CA">
      <w:pPr>
        <w:shd w:val="clear" w:color="auto" w:fill="FFFFFF"/>
        <w:tabs>
          <w:tab w:val="left" w:pos="322"/>
        </w:tabs>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ритмическую схему книги</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r>
        <w:rPr>
          <w:rFonts w:ascii="Times New Roman" w:hAnsi="Times New Roman" w:cs="Times New Roman"/>
          <w:bCs/>
          <w:sz w:val="24"/>
          <w:szCs w:val="24"/>
        </w:rPr>
        <w:t>.</w:t>
      </w:r>
    </w:p>
    <w:p w:rsidR="00F447CA" w:rsidRDefault="00F447CA" w:rsidP="00F447CA">
      <w:pPr>
        <w:shd w:val="clear" w:color="auto" w:fill="FFFFFF"/>
        <w:tabs>
          <w:tab w:val="left" w:pos="322"/>
        </w:tabs>
        <w:spacing w:after="0" w:line="240" w:lineRule="auto"/>
        <w:ind w:firstLine="709"/>
        <w:jc w:val="both"/>
        <w:rPr>
          <w:rFonts w:ascii="Times New Roman" w:hAnsi="Times New Roman" w:cs="Times New Roman"/>
          <w:sz w:val="24"/>
          <w:szCs w:val="24"/>
        </w:rPr>
      </w:pP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4.3. Тема:</w:t>
      </w:r>
      <w:r>
        <w:rPr>
          <w:rFonts w:ascii="Times New Roman" w:hAnsi="Times New Roman" w:cs="Times New Roman"/>
          <w:sz w:val="24"/>
          <w:szCs w:val="24"/>
        </w:rPr>
        <w:t xml:space="preserve"> </w:t>
      </w:r>
      <w:r>
        <w:rPr>
          <w:rFonts w:ascii="Times New Roman" w:hAnsi="Times New Roman" w:cs="Times New Roman"/>
          <w:b/>
          <w:sz w:val="24"/>
          <w:szCs w:val="24"/>
        </w:rPr>
        <w:t>Иллюстрации. Манера исполнения и количество иллюстраций в книге. Упражнения на заданную тему</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Соответствие стиля иллюстраций стилю книги. Выбор манеры и техники исполнения иллюстраций выбранного литературного произведения. Рабочие эскизы.</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1. Выбрать наиболее гармоничную с книгой технику и манеру исполнения иллюстраций. 2. Сделать подготовительные эскизы к выбранному литературному произведению.</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4.4. Тема: Особенности иллюстрирования литературного произведения. Итоговая работа: создание макета книги</w:t>
      </w:r>
      <w:r>
        <w:rPr>
          <w:rFonts w:ascii="Times New Roman" w:hAnsi="Times New Roman" w:cs="Times New Roman"/>
          <w:b/>
          <w:bCs/>
          <w:sz w:val="24"/>
          <w:szCs w:val="24"/>
        </w:rPr>
        <w:t xml:space="preserve"> в </w:t>
      </w:r>
      <w:r>
        <w:rPr>
          <w:rFonts w:ascii="Times New Roman" w:hAnsi="Times New Roman" w:cs="Times New Roman"/>
          <w:b/>
          <w:bCs/>
          <w:sz w:val="24"/>
          <w:szCs w:val="24"/>
          <w:lang w:val="en-US"/>
        </w:rPr>
        <w:t>Adobe</w:t>
      </w:r>
      <w:r w:rsidRPr="00F447CA">
        <w:rPr>
          <w:rFonts w:ascii="Times New Roman" w:hAnsi="Times New Roman" w:cs="Times New Roman"/>
          <w:b/>
          <w:bCs/>
          <w:sz w:val="24"/>
          <w:szCs w:val="24"/>
        </w:rPr>
        <w:t xml:space="preserve"> </w:t>
      </w:r>
      <w:r>
        <w:rPr>
          <w:rFonts w:ascii="Times New Roman" w:hAnsi="Times New Roman" w:cs="Times New Roman"/>
          <w:b/>
          <w:bCs/>
          <w:sz w:val="24"/>
          <w:szCs w:val="24"/>
          <w:lang w:val="en-US"/>
        </w:rPr>
        <w:t>Illustrator</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Провести анализ проделанной работы на предыдущих занятиях. Выбрать оптимальный ритмический строй  книги (чередование текста и изображения). Выбрать иллюстрации для итоговой работы.</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сделать макет книги выбранного литературного произведения </w:t>
      </w:r>
      <w:r>
        <w:rPr>
          <w:rFonts w:ascii="Times New Roman" w:hAnsi="Times New Roman" w:cs="Times New Roman"/>
          <w:bCs/>
          <w:sz w:val="24"/>
          <w:szCs w:val="24"/>
        </w:rPr>
        <w:t xml:space="preserve">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r>
        <w:rPr>
          <w:rFonts w:ascii="Times New Roman" w:hAnsi="Times New Roman" w:cs="Times New Roman"/>
          <w:bCs/>
          <w:sz w:val="24"/>
          <w:szCs w:val="24"/>
        </w:rPr>
        <w:t>.</w:t>
      </w:r>
    </w:p>
    <w:p w:rsidR="00F447CA" w:rsidRDefault="00F447CA" w:rsidP="00F447CA">
      <w:pPr>
        <w:spacing w:after="0" w:line="240" w:lineRule="auto"/>
        <w:jc w:val="both"/>
        <w:rPr>
          <w:rFonts w:ascii="Times New Roman" w:hAnsi="Times New Roman" w:cs="Times New Roman"/>
          <w:b/>
          <w:sz w:val="24"/>
          <w:szCs w:val="24"/>
        </w:rPr>
      </w:pP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ЧЕТВЕРТЫЙ ГОД ОБУЧЕНИЯ</w:t>
      </w:r>
    </w:p>
    <w:p w:rsidR="00F447CA" w:rsidRDefault="00F447CA" w:rsidP="00F447C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Раздел 1: Организация массовых действий. Праздник</w:t>
      </w:r>
    </w:p>
    <w:p w:rsidR="00F447CA" w:rsidRDefault="00F447CA" w:rsidP="00F447CA">
      <w:pPr>
        <w:shd w:val="clear" w:color="auto" w:fill="FFFFFF"/>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1.1. Тема: Основные принципы концептуального проектирования. Упражнения на заданную тему</w:t>
      </w:r>
    </w:p>
    <w:p w:rsidR="00F447CA" w:rsidRDefault="00F447CA" w:rsidP="00F447CA">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Концептуальное проектирование</w:t>
      </w:r>
      <w:r>
        <w:rPr>
          <w:rFonts w:ascii="Times New Roman" w:hAnsi="Times New Roman" w:cs="Times New Roman"/>
          <w:sz w:val="24"/>
          <w:szCs w:val="24"/>
          <w:shd w:val="clear" w:color="auto" w:fill="FFFFFF"/>
        </w:rPr>
        <w:t xml:space="preserve"> - начальная стадия</w:t>
      </w:r>
      <w:r>
        <w:rPr>
          <w:rStyle w:val="apple-converted-space"/>
          <w:rFonts w:ascii="Times New Roman" w:hAnsi="Times New Roman" w:cs="Times New Roman"/>
          <w:sz w:val="24"/>
          <w:szCs w:val="24"/>
          <w:shd w:val="clear" w:color="auto" w:fill="FFFFFF"/>
        </w:rPr>
        <w:t> </w:t>
      </w:r>
      <w:hyperlink r:id="rId13" w:tooltip="Проектирование" w:history="1">
        <w:r>
          <w:rPr>
            <w:rStyle w:val="ad"/>
            <w:sz w:val="24"/>
            <w:szCs w:val="24"/>
            <w:u w:val="single"/>
            <w:shd w:val="clear" w:color="auto" w:fill="FFFFFF"/>
          </w:rPr>
          <w:t>проектирования</w:t>
        </w:r>
      </w:hyperlink>
      <w:r>
        <w:rPr>
          <w:rFonts w:ascii="Times New Roman" w:hAnsi="Times New Roman" w:cs="Times New Roman"/>
          <w:sz w:val="24"/>
          <w:szCs w:val="24"/>
          <w:shd w:val="clear" w:color="auto" w:fill="FFFFFF"/>
        </w:rPr>
        <w:t xml:space="preserve">, на которой принимаются определяющие последующий облик решения и проводится исследование, согласование параметров созданных решений с возможной их организацией. </w:t>
      </w:r>
      <w:r>
        <w:rPr>
          <w:rFonts w:ascii="Times New Roman" w:hAnsi="Times New Roman" w:cs="Times New Roman"/>
          <w:sz w:val="24"/>
          <w:szCs w:val="24"/>
        </w:rPr>
        <w:t>Первая задача концептуального проектирования – создание образа.</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сделать серию формальных эскизов на тему «Праздник-будни». Формат А5, материалы: бумага, маркер, цветные карандаши, краски, цветная бумага, клей, ножницы.</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1.2. Тема: Организация «действия» в условном пространстве. Выбор темы (акция, праздник). Разработка сценария. Упражнения на заданную тему</w:t>
      </w:r>
    </w:p>
    <w:p w:rsidR="00F447CA" w:rsidRPr="00F447CA" w:rsidRDefault="00F447CA" w:rsidP="00F447CA">
      <w:pPr>
        <w:pStyle w:val="a4"/>
        <w:shd w:val="clear" w:color="auto" w:fill="FFFFFF"/>
        <w:spacing w:after="0"/>
        <w:ind w:firstLine="709"/>
        <w:jc w:val="both"/>
        <w:rPr>
          <w:color w:val="000000"/>
          <w:sz w:val="24"/>
          <w:szCs w:val="24"/>
          <w:lang w:val="ru-RU"/>
        </w:rPr>
      </w:pPr>
      <w:r w:rsidRPr="00F447CA">
        <w:rPr>
          <w:color w:val="000000"/>
          <w:sz w:val="24"/>
          <w:szCs w:val="24"/>
          <w:shd w:val="clear" w:color="auto" w:fill="FFFFFF"/>
          <w:lang w:val="ru-RU"/>
        </w:rPr>
        <w:t>Знакомство с национальными праздниками или праздничными традициями. Выбор темы праздника. Реклама праздника. Наличие организаторов: менеджер проекта, сценарист, художник, представитель прессы, фотограф, организатор конкурсов и викторин. Разработка сценария праздника: этапы проведения праздника, завершение праздника, итоги праздника (</w:t>
      </w:r>
      <w:r w:rsidRPr="00F447CA">
        <w:rPr>
          <w:color w:val="000000"/>
          <w:sz w:val="24"/>
          <w:szCs w:val="24"/>
          <w:lang w:val="ru-RU"/>
        </w:rPr>
        <w:t>сценарий звукорежиссера, проекты декораторов, варианты костюмов).</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1. Составить сценарий праздника. 2. Сделать рабочие зарисовки с целью определения графического стиля праздника (с поясняющим шрифтом). Формат А3, материалы: бумага, карандаш, цветные карандаши, фломастеры, маркер, цветная бумага, ножницы, клей.</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1.3. Тема: Сбор аналогов и материала по теме. Формирование концептуальной идеи проекта. Образ праздника. Упражнения на заданную тему</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Сбор и анализ аналогов по выбранной теме. Выбор стиля для декораций. Подбор цветового решения праздника. Выбор костюмов для персонажей праздника и ведущих. Рабочие зарисовки.</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i/>
          <w:color w:val="FF0000"/>
          <w:sz w:val="24"/>
          <w:szCs w:val="24"/>
        </w:rPr>
        <w:t>:</w:t>
      </w:r>
      <w:r>
        <w:rPr>
          <w:rFonts w:ascii="Times New Roman" w:hAnsi="Times New Roman" w:cs="Times New Roman"/>
          <w:color w:val="FF0000"/>
          <w:sz w:val="24"/>
          <w:szCs w:val="24"/>
        </w:rPr>
        <w:t xml:space="preserve"> </w:t>
      </w:r>
      <w:r>
        <w:rPr>
          <w:rFonts w:ascii="Times New Roman" w:hAnsi="Times New Roman" w:cs="Times New Roman"/>
          <w:sz w:val="24"/>
          <w:szCs w:val="24"/>
        </w:rPr>
        <w:t>создать графический образ праздника. Формат А2, материалы: бумага, карандаш, цветные карандаши, фломастеры, маркер, цветная бумага, ножницы, клей.</w:t>
      </w:r>
    </w:p>
    <w:p w:rsidR="00F447CA" w:rsidRDefault="00F447CA" w:rsidP="00F447CA">
      <w:pPr>
        <w:spacing w:after="0" w:line="240" w:lineRule="auto"/>
        <w:ind w:firstLine="709"/>
        <w:jc w:val="both"/>
        <w:rPr>
          <w:rFonts w:ascii="Times New Roman" w:hAnsi="Times New Roman" w:cs="Times New Roman"/>
          <w:b/>
          <w:bCs/>
          <w:sz w:val="24"/>
          <w:szCs w:val="24"/>
        </w:rPr>
      </w:pPr>
      <w:r>
        <w:rPr>
          <w:rFonts w:ascii="Times New Roman" w:hAnsi="Times New Roman" w:cs="Times New Roman"/>
          <w:b/>
          <w:sz w:val="24"/>
          <w:szCs w:val="24"/>
        </w:rPr>
        <w:t>1.4. Тема:</w:t>
      </w:r>
      <w:r>
        <w:rPr>
          <w:rFonts w:ascii="Times New Roman" w:hAnsi="Times New Roman" w:cs="Times New Roman"/>
          <w:sz w:val="24"/>
          <w:szCs w:val="24"/>
        </w:rPr>
        <w:t xml:space="preserve"> </w:t>
      </w:r>
      <w:r>
        <w:rPr>
          <w:rFonts w:ascii="Times New Roman" w:hAnsi="Times New Roman" w:cs="Times New Roman"/>
          <w:b/>
          <w:sz w:val="24"/>
          <w:szCs w:val="24"/>
        </w:rPr>
        <w:t>Особенности создания графического проекта праздника. Итоговое задание: графический проект праздника.</w:t>
      </w:r>
      <w:r>
        <w:rPr>
          <w:rFonts w:ascii="Times New Roman" w:hAnsi="Times New Roman" w:cs="Times New Roman"/>
          <w:sz w:val="24"/>
          <w:szCs w:val="24"/>
        </w:rPr>
        <w:t xml:space="preserve"> </w:t>
      </w:r>
      <w:r>
        <w:rPr>
          <w:rFonts w:ascii="Times New Roman" w:hAnsi="Times New Roman" w:cs="Times New Roman"/>
          <w:b/>
          <w:sz w:val="24"/>
          <w:szCs w:val="24"/>
        </w:rPr>
        <w:t xml:space="preserve">Работа в </w:t>
      </w:r>
      <w:r>
        <w:rPr>
          <w:rFonts w:ascii="Times New Roman" w:hAnsi="Times New Roman" w:cs="Times New Roman"/>
          <w:b/>
          <w:bCs/>
          <w:sz w:val="24"/>
          <w:szCs w:val="24"/>
          <w:lang w:val="en-US"/>
        </w:rPr>
        <w:t>Adobe</w:t>
      </w:r>
      <w:r w:rsidRPr="00F447CA">
        <w:rPr>
          <w:rFonts w:ascii="Times New Roman" w:hAnsi="Times New Roman" w:cs="Times New Roman"/>
          <w:b/>
          <w:bCs/>
          <w:sz w:val="24"/>
          <w:szCs w:val="24"/>
        </w:rPr>
        <w:t xml:space="preserve"> </w:t>
      </w:r>
      <w:r>
        <w:rPr>
          <w:rFonts w:ascii="Times New Roman" w:hAnsi="Times New Roman" w:cs="Times New Roman"/>
          <w:b/>
          <w:bCs/>
          <w:sz w:val="24"/>
          <w:szCs w:val="24"/>
          <w:lang w:val="en-US"/>
        </w:rPr>
        <w:t>Illustrator</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образную композицию на заданную тему методом коллажа. Формат А3, материалы: гуашь, маркер, бумага, цветная бумага, ножницы.</w:t>
      </w: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2: Фирменный стиль</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2.1. Тема: Особенности предприятия, организации. Сфера услуг. Формирование графического образа. Логотип. Упражнения на заданную тему</w:t>
      </w:r>
      <w:r>
        <w:rPr>
          <w:rFonts w:ascii="Times New Roman" w:hAnsi="Times New Roman" w:cs="Times New Roman"/>
          <w:b/>
          <w:bCs/>
          <w:sz w:val="24"/>
          <w:szCs w:val="24"/>
        </w:rPr>
        <w:t xml:space="preserve"> в </w:t>
      </w:r>
      <w:r>
        <w:rPr>
          <w:rFonts w:ascii="Times New Roman" w:hAnsi="Times New Roman" w:cs="Times New Roman"/>
          <w:b/>
          <w:bCs/>
          <w:sz w:val="24"/>
          <w:szCs w:val="24"/>
          <w:lang w:val="en-US"/>
        </w:rPr>
        <w:t>Adobe</w:t>
      </w:r>
      <w:r w:rsidRPr="00F447CA">
        <w:rPr>
          <w:rFonts w:ascii="Times New Roman" w:hAnsi="Times New Roman" w:cs="Times New Roman"/>
          <w:b/>
          <w:bCs/>
          <w:sz w:val="24"/>
          <w:szCs w:val="24"/>
        </w:rPr>
        <w:t xml:space="preserve"> </w:t>
      </w:r>
      <w:r>
        <w:rPr>
          <w:rFonts w:ascii="Times New Roman" w:hAnsi="Times New Roman" w:cs="Times New Roman"/>
          <w:b/>
          <w:bCs/>
          <w:sz w:val="24"/>
          <w:szCs w:val="24"/>
          <w:lang w:val="en-US"/>
        </w:rPr>
        <w:t>Illustrator</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Выбор предприятия для дальнейшей работы над фирменным стилем. Выявление особенностей предприятия, организации. Сфера услуг, производство. Составление портрета потребителя. Формирование графического образа предприятия. Рабочие эскизы логотипа.</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логотип выбранной организации</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r>
        <w:rPr>
          <w:rFonts w:ascii="Times New Roman" w:hAnsi="Times New Roman" w:cs="Times New Roman"/>
          <w:sz w:val="24"/>
          <w:szCs w:val="24"/>
        </w:rPr>
        <w:t xml:space="preserve">. </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2.2. Тема: Деловая документация: деловая бумага, конверт, папка, визитка. Упражнения на заданную тему</w:t>
      </w:r>
      <w:r>
        <w:rPr>
          <w:rFonts w:ascii="Times New Roman" w:hAnsi="Times New Roman" w:cs="Times New Roman"/>
          <w:b/>
          <w:bCs/>
          <w:sz w:val="24"/>
          <w:szCs w:val="24"/>
        </w:rPr>
        <w:t xml:space="preserve"> в </w:t>
      </w:r>
      <w:r>
        <w:rPr>
          <w:rFonts w:ascii="Times New Roman" w:hAnsi="Times New Roman" w:cs="Times New Roman"/>
          <w:b/>
          <w:bCs/>
          <w:sz w:val="24"/>
          <w:szCs w:val="24"/>
          <w:lang w:val="en-US"/>
        </w:rPr>
        <w:t>Adobe</w:t>
      </w:r>
      <w:r w:rsidRPr="00F447CA">
        <w:rPr>
          <w:rFonts w:ascii="Times New Roman" w:hAnsi="Times New Roman" w:cs="Times New Roman"/>
          <w:b/>
          <w:bCs/>
          <w:sz w:val="24"/>
          <w:szCs w:val="24"/>
        </w:rPr>
        <w:t xml:space="preserve"> </w:t>
      </w:r>
      <w:r>
        <w:rPr>
          <w:rFonts w:ascii="Times New Roman" w:hAnsi="Times New Roman" w:cs="Times New Roman"/>
          <w:b/>
          <w:bCs/>
          <w:sz w:val="24"/>
          <w:szCs w:val="24"/>
          <w:lang w:val="en-US"/>
        </w:rPr>
        <w:t>Illustrator</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Сбор материала по теме. Требования, предъявляемые к деловой бумаге, конверту, папке, визитке. Рабочий эскиз визитки.</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эскиз фирменной деловой бумаги, конверта, папки и визитки выбранного предприятия.</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2.3. Тема: Сувенирно-подарочная продукция. Упражнения на заданную тему</w:t>
      </w:r>
      <w:r>
        <w:rPr>
          <w:rFonts w:ascii="Times New Roman" w:hAnsi="Times New Roman" w:cs="Times New Roman"/>
          <w:b/>
          <w:bCs/>
          <w:sz w:val="24"/>
          <w:szCs w:val="24"/>
        </w:rPr>
        <w:t xml:space="preserve"> в </w:t>
      </w:r>
      <w:r>
        <w:rPr>
          <w:rFonts w:ascii="Times New Roman" w:hAnsi="Times New Roman" w:cs="Times New Roman"/>
          <w:b/>
          <w:bCs/>
          <w:sz w:val="24"/>
          <w:szCs w:val="24"/>
          <w:lang w:val="en-US"/>
        </w:rPr>
        <w:t>Adobe</w:t>
      </w:r>
      <w:r w:rsidRPr="00F447CA">
        <w:rPr>
          <w:rFonts w:ascii="Times New Roman" w:hAnsi="Times New Roman" w:cs="Times New Roman"/>
          <w:b/>
          <w:bCs/>
          <w:sz w:val="24"/>
          <w:szCs w:val="24"/>
        </w:rPr>
        <w:t xml:space="preserve"> </w:t>
      </w:r>
      <w:r>
        <w:rPr>
          <w:rFonts w:ascii="Times New Roman" w:hAnsi="Times New Roman" w:cs="Times New Roman"/>
          <w:b/>
          <w:bCs/>
          <w:sz w:val="24"/>
          <w:szCs w:val="24"/>
          <w:lang w:val="en-US"/>
        </w:rPr>
        <w:t>Illustrator</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Сбор материала по теме. Требования, предъявляемые к сувенирной продукции. Выбор сувенирной продукции. Эскизирование.</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эскиз сувениров для выбранного предприятия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r>
        <w:rPr>
          <w:rFonts w:ascii="Times New Roman" w:hAnsi="Times New Roman" w:cs="Times New Roman"/>
          <w:bCs/>
          <w:sz w:val="24"/>
          <w:szCs w:val="24"/>
        </w:rPr>
        <w:t>.</w:t>
      </w:r>
    </w:p>
    <w:p w:rsidR="00F447CA" w:rsidRDefault="00F447CA" w:rsidP="00F447CA">
      <w:pPr>
        <w:spacing w:after="0" w:line="240" w:lineRule="auto"/>
        <w:ind w:firstLine="709"/>
        <w:jc w:val="both"/>
        <w:rPr>
          <w:rFonts w:ascii="Times New Roman" w:hAnsi="Times New Roman" w:cs="Times New Roman"/>
          <w:b/>
          <w:bCs/>
          <w:sz w:val="24"/>
          <w:szCs w:val="24"/>
        </w:rPr>
      </w:pPr>
      <w:r>
        <w:rPr>
          <w:rFonts w:ascii="Times New Roman" w:hAnsi="Times New Roman" w:cs="Times New Roman"/>
          <w:b/>
          <w:sz w:val="24"/>
          <w:szCs w:val="24"/>
        </w:rPr>
        <w:t>2.4. Тема: Итоговое задание: создание фирменного стиля предприятия</w:t>
      </w:r>
      <w:r>
        <w:rPr>
          <w:rFonts w:ascii="Times New Roman" w:hAnsi="Times New Roman" w:cs="Times New Roman"/>
          <w:b/>
          <w:bCs/>
          <w:sz w:val="24"/>
          <w:szCs w:val="24"/>
        </w:rPr>
        <w:t xml:space="preserve"> в </w:t>
      </w:r>
      <w:r>
        <w:rPr>
          <w:rFonts w:ascii="Times New Roman" w:hAnsi="Times New Roman" w:cs="Times New Roman"/>
          <w:b/>
          <w:bCs/>
          <w:sz w:val="24"/>
          <w:szCs w:val="24"/>
          <w:lang w:val="en-US"/>
        </w:rPr>
        <w:t>Adobe</w:t>
      </w:r>
      <w:r w:rsidRPr="00F447CA">
        <w:rPr>
          <w:rFonts w:ascii="Times New Roman" w:hAnsi="Times New Roman" w:cs="Times New Roman"/>
          <w:b/>
          <w:bCs/>
          <w:sz w:val="24"/>
          <w:szCs w:val="24"/>
        </w:rPr>
        <w:t xml:space="preserve"> </w:t>
      </w:r>
      <w:r>
        <w:rPr>
          <w:rFonts w:ascii="Times New Roman" w:hAnsi="Times New Roman" w:cs="Times New Roman"/>
          <w:b/>
          <w:bCs/>
          <w:sz w:val="24"/>
          <w:szCs w:val="24"/>
          <w:lang w:val="en-US"/>
        </w:rPr>
        <w:t>Illustrator</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Требования к фирменному стилю. Установление перечня графической печатной продукции для последующей учебной работы. Составление слогана предприятия. Создание фирменного блока предприятия.</w:t>
      </w:r>
    </w:p>
    <w:p w:rsidR="00F447CA" w:rsidRDefault="00F447CA" w:rsidP="00F447CA">
      <w:pPr>
        <w:spacing w:after="0" w:line="240" w:lineRule="auto"/>
        <w:ind w:firstLine="709"/>
        <w:jc w:val="both"/>
        <w:rPr>
          <w:rFonts w:ascii="Times New Roman" w:hAnsi="Times New Roman" w:cs="Times New Roman"/>
          <w:bCs/>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деловой фирменный стиль выбранной организации</w:t>
      </w:r>
      <w:r>
        <w:rPr>
          <w:rFonts w:ascii="Times New Roman" w:hAnsi="Times New Roman" w:cs="Times New Roman"/>
          <w:bCs/>
          <w:sz w:val="24"/>
          <w:szCs w:val="24"/>
        </w:rPr>
        <w:t xml:space="preserve">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r>
        <w:rPr>
          <w:rFonts w:ascii="Times New Roman" w:hAnsi="Times New Roman" w:cs="Times New Roman"/>
          <w:bCs/>
          <w:sz w:val="24"/>
          <w:szCs w:val="24"/>
        </w:rPr>
        <w:t>.</w:t>
      </w:r>
    </w:p>
    <w:p w:rsidR="00F447CA" w:rsidRDefault="00F447CA" w:rsidP="00F447CA">
      <w:pPr>
        <w:spacing w:after="0" w:line="240" w:lineRule="auto"/>
        <w:ind w:firstLine="709"/>
        <w:jc w:val="both"/>
        <w:rPr>
          <w:rFonts w:ascii="Times New Roman" w:hAnsi="Times New Roman" w:cs="Times New Roman"/>
          <w:color w:val="FF0000"/>
          <w:sz w:val="24"/>
          <w:szCs w:val="24"/>
        </w:rPr>
      </w:pP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3: Проект детской площадки</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3.1. Тема: Особенности детской площадки. Образ детской площадки. Упражнения на заданную тему</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Сбор материала по теме. Стилистические особенности детской площадки. Образ детской площадки. Рабочие эскизы.</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образную композицию на тему «Детская площадка». Формат А3, материалы: гуашь, маркер, бумага, цветная бумага, ножницы.</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3.2. Тема: Спортивно-развлекательное оборудование. Упражнения на заданную тему</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Типы спортивно-развлекательного оборудования. Требования, предъявляемые к спортивно-развлекательному оборудованию. Сбор аналогов по теме. </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зарисовки различных вариантов лестниц, песочниц, качелей и т.п. Формат А5, материалы: гуашь, маркер, бумага, цветная бумага, ножницы.</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3.3. Тема: Зонирование площадки. План. Упражнения на заданную тему</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Требования к зонированию детских спортивно-развлекательных площадок. Составление различных планов зонирования. Линеарное эскизирование.</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план детской площадки. Формат А3, материалы: маркер, бумага.</w:t>
      </w:r>
    </w:p>
    <w:p w:rsidR="00F447CA" w:rsidRDefault="00F447CA" w:rsidP="00F447CA">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3.4. Тема: Итоговое задание: проект детской площадки</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в </w:t>
      </w:r>
      <w:r>
        <w:rPr>
          <w:rFonts w:ascii="Times New Roman" w:hAnsi="Times New Roman" w:cs="Times New Roman"/>
          <w:b/>
          <w:bCs/>
          <w:sz w:val="24"/>
          <w:szCs w:val="24"/>
          <w:lang w:val="en-US"/>
        </w:rPr>
        <w:t>Adobe</w:t>
      </w:r>
      <w:r w:rsidRPr="00F447CA">
        <w:rPr>
          <w:rFonts w:ascii="Times New Roman" w:hAnsi="Times New Roman" w:cs="Times New Roman"/>
          <w:b/>
          <w:bCs/>
          <w:sz w:val="24"/>
          <w:szCs w:val="24"/>
        </w:rPr>
        <w:t xml:space="preserve"> </w:t>
      </w:r>
      <w:r>
        <w:rPr>
          <w:rFonts w:ascii="Times New Roman" w:hAnsi="Times New Roman" w:cs="Times New Roman"/>
          <w:b/>
          <w:bCs/>
          <w:sz w:val="24"/>
          <w:szCs w:val="24"/>
          <w:lang w:val="en-US"/>
        </w:rPr>
        <w:t>Illustrator</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Анализ проделанной работы. Поиск образного, цветового решения детской площадки. Эскизы элементов площадки: песочницы, качели, лестницы в выбранном стилистическом решении.</w:t>
      </w:r>
    </w:p>
    <w:p w:rsidR="00F447CA" w:rsidRDefault="00F447CA" w:rsidP="00F447CA">
      <w:pPr>
        <w:spacing w:after="0" w:line="240" w:lineRule="auto"/>
        <w:ind w:firstLine="709"/>
        <w:jc w:val="both"/>
        <w:rPr>
          <w:rFonts w:ascii="Times New Roman" w:hAnsi="Times New Roman" w:cs="Times New Roman"/>
          <w:bCs/>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проект детской площадки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r>
        <w:rPr>
          <w:rFonts w:ascii="Times New Roman" w:hAnsi="Times New Roman" w:cs="Times New Roman"/>
          <w:bCs/>
          <w:sz w:val="24"/>
          <w:szCs w:val="24"/>
        </w:rPr>
        <w:t>.</w:t>
      </w:r>
    </w:p>
    <w:p w:rsidR="00F447CA" w:rsidRDefault="00F447CA" w:rsidP="00F447CA">
      <w:pPr>
        <w:spacing w:after="0" w:line="240" w:lineRule="auto"/>
        <w:jc w:val="center"/>
        <w:rPr>
          <w:rFonts w:ascii="Times New Roman" w:hAnsi="Times New Roman" w:cs="Times New Roman"/>
          <w:b/>
          <w:sz w:val="24"/>
          <w:szCs w:val="24"/>
        </w:rPr>
      </w:pP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4: Социальный плакат</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4.1. Тема: Характерная особенность социального плаката. Целевая аудитория. Средства выражения идеи плаката. Упражнения на заданную тему.</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Цели и задачи социального плаката. Виды и  тематика социального плаката. Социальные группы, на которые направлена содержательно-информативная часть плаката (целевая аудитория). Выбор изобразительных средств выражения в социальном плакате, манера исполнения, «язык плаката». Интонация пояснительного текста в социальном плакате. Поиск статистических данных. Возможность использования статистических данных. </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создание социального плаката на заданную тему. Формат А3, материалы: гуашь, маркер, бумага, цветная бумага, ножницы.</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4.2. Тема</w:t>
      </w:r>
      <w:r>
        <w:rPr>
          <w:rFonts w:ascii="Times New Roman" w:hAnsi="Times New Roman" w:cs="Times New Roman"/>
          <w:sz w:val="24"/>
          <w:szCs w:val="24"/>
        </w:rPr>
        <w:t xml:space="preserve">: </w:t>
      </w:r>
      <w:r>
        <w:rPr>
          <w:rFonts w:ascii="Times New Roman" w:hAnsi="Times New Roman" w:cs="Times New Roman"/>
          <w:b/>
          <w:sz w:val="24"/>
          <w:szCs w:val="24"/>
        </w:rPr>
        <w:t>Выбор темы социального плаката. Формирование образа. Упражнения на заданную тему</w:t>
      </w:r>
      <w:r>
        <w:rPr>
          <w:rFonts w:ascii="Times New Roman" w:hAnsi="Times New Roman" w:cs="Times New Roman"/>
          <w:b/>
          <w:bCs/>
          <w:sz w:val="24"/>
          <w:szCs w:val="24"/>
        </w:rPr>
        <w:t xml:space="preserve"> в </w:t>
      </w:r>
      <w:r>
        <w:rPr>
          <w:rFonts w:ascii="Times New Roman" w:hAnsi="Times New Roman" w:cs="Times New Roman"/>
          <w:b/>
          <w:bCs/>
          <w:sz w:val="24"/>
          <w:szCs w:val="24"/>
          <w:lang w:val="en-US"/>
        </w:rPr>
        <w:t>Adobe</w:t>
      </w:r>
      <w:r w:rsidRPr="00F447CA">
        <w:rPr>
          <w:rFonts w:ascii="Times New Roman" w:hAnsi="Times New Roman" w:cs="Times New Roman"/>
          <w:b/>
          <w:bCs/>
          <w:sz w:val="24"/>
          <w:szCs w:val="24"/>
        </w:rPr>
        <w:t xml:space="preserve"> </w:t>
      </w:r>
      <w:r>
        <w:rPr>
          <w:rFonts w:ascii="Times New Roman" w:hAnsi="Times New Roman" w:cs="Times New Roman"/>
          <w:b/>
          <w:bCs/>
          <w:sz w:val="24"/>
          <w:szCs w:val="24"/>
          <w:lang w:val="en-US"/>
        </w:rPr>
        <w:t>Illustrator</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Выявление целевой аудитории. Выбор «языка плаката». Подбор цветового, пластического, стилистического решения, текстового обращения. Эскизирование.</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серию эскизов к социальному плакату на выбранную тему </w:t>
      </w:r>
      <w:r>
        <w:rPr>
          <w:rFonts w:ascii="Times New Roman" w:hAnsi="Times New Roman" w:cs="Times New Roman"/>
          <w:bCs/>
          <w:sz w:val="24"/>
          <w:szCs w:val="24"/>
        </w:rPr>
        <w:t xml:space="preserve">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r>
        <w:rPr>
          <w:rFonts w:ascii="Times New Roman" w:hAnsi="Times New Roman" w:cs="Times New Roman"/>
          <w:bCs/>
          <w:sz w:val="24"/>
          <w:szCs w:val="24"/>
        </w:rPr>
        <w:t>.</w:t>
      </w:r>
    </w:p>
    <w:p w:rsidR="00F447CA" w:rsidRDefault="00F447CA" w:rsidP="00F447CA">
      <w:pPr>
        <w:spacing w:after="0" w:line="240" w:lineRule="auto"/>
        <w:ind w:firstLine="709"/>
        <w:jc w:val="both"/>
        <w:rPr>
          <w:rFonts w:ascii="Times New Roman" w:hAnsi="Times New Roman" w:cs="Times New Roman"/>
          <w:b/>
          <w:bCs/>
          <w:sz w:val="24"/>
          <w:szCs w:val="24"/>
        </w:rPr>
      </w:pPr>
      <w:r>
        <w:rPr>
          <w:rFonts w:ascii="Times New Roman" w:hAnsi="Times New Roman" w:cs="Times New Roman"/>
          <w:b/>
          <w:sz w:val="24"/>
          <w:szCs w:val="24"/>
        </w:rPr>
        <w:t>4.3. Тема: Поиск графических средств выражения. Упражнения на заданную тему</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в </w:t>
      </w:r>
      <w:r>
        <w:rPr>
          <w:rFonts w:ascii="Times New Roman" w:hAnsi="Times New Roman" w:cs="Times New Roman"/>
          <w:b/>
          <w:bCs/>
          <w:sz w:val="24"/>
          <w:szCs w:val="24"/>
          <w:lang w:val="en-US"/>
        </w:rPr>
        <w:t>Adobe</w:t>
      </w:r>
      <w:r w:rsidRPr="00F447CA">
        <w:rPr>
          <w:rFonts w:ascii="Times New Roman" w:hAnsi="Times New Roman" w:cs="Times New Roman"/>
          <w:b/>
          <w:bCs/>
          <w:sz w:val="24"/>
          <w:szCs w:val="24"/>
        </w:rPr>
        <w:t xml:space="preserve"> </w:t>
      </w:r>
      <w:r>
        <w:rPr>
          <w:rFonts w:ascii="Times New Roman" w:hAnsi="Times New Roman" w:cs="Times New Roman"/>
          <w:b/>
          <w:bCs/>
          <w:sz w:val="24"/>
          <w:szCs w:val="24"/>
          <w:lang w:val="en-US"/>
        </w:rPr>
        <w:t>Illustrator</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Анализ проделанной работы, постановка дальнейших задач по теме «Социальный плакат». Усовершенствование текущей работы.</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продолжение текущей работы по эскизированию плакатов </w:t>
      </w:r>
      <w:r>
        <w:rPr>
          <w:rFonts w:ascii="Times New Roman" w:hAnsi="Times New Roman" w:cs="Times New Roman"/>
          <w:bCs/>
          <w:sz w:val="24"/>
          <w:szCs w:val="24"/>
        </w:rPr>
        <w:t xml:space="preserve">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r>
        <w:rPr>
          <w:rFonts w:ascii="Times New Roman" w:hAnsi="Times New Roman" w:cs="Times New Roman"/>
          <w:bCs/>
          <w:sz w:val="24"/>
          <w:szCs w:val="24"/>
        </w:rPr>
        <w:t>.</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4.4. Тема: Итоговая работа: эскиз социального  плаката</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в </w:t>
      </w:r>
      <w:r>
        <w:rPr>
          <w:rFonts w:ascii="Times New Roman" w:hAnsi="Times New Roman" w:cs="Times New Roman"/>
          <w:b/>
          <w:bCs/>
          <w:sz w:val="24"/>
          <w:szCs w:val="24"/>
          <w:lang w:val="en-US"/>
        </w:rPr>
        <w:t>Adobe</w:t>
      </w:r>
      <w:r w:rsidRPr="00F447CA">
        <w:rPr>
          <w:rFonts w:ascii="Times New Roman" w:hAnsi="Times New Roman" w:cs="Times New Roman"/>
          <w:b/>
          <w:bCs/>
          <w:sz w:val="24"/>
          <w:szCs w:val="24"/>
        </w:rPr>
        <w:t xml:space="preserve"> </w:t>
      </w:r>
      <w:r>
        <w:rPr>
          <w:rFonts w:ascii="Times New Roman" w:hAnsi="Times New Roman" w:cs="Times New Roman"/>
          <w:b/>
          <w:bCs/>
          <w:sz w:val="24"/>
          <w:szCs w:val="24"/>
          <w:lang w:val="en-US"/>
        </w:rPr>
        <w:t>Illustrator</w:t>
      </w:r>
      <w:r>
        <w:rPr>
          <w:rFonts w:ascii="Times New Roman" w:hAnsi="Times New Roman" w:cs="Times New Roman"/>
          <w:b/>
          <w:sz w:val="24"/>
          <w:szCs w:val="24"/>
        </w:rPr>
        <w:t>.</w:t>
      </w:r>
    </w:p>
    <w:p w:rsidR="00F447CA" w:rsidRDefault="00F447CA" w:rsidP="00F447CA">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Анализ проделанной работы. Выбор предварительного эскиза к плакату. Обсуждение путей достижения наивысшего результата в создании социального плаката. Окончание работы.</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социальный плакат на заданную тему </w:t>
      </w:r>
      <w:r>
        <w:rPr>
          <w:rFonts w:ascii="Times New Roman" w:hAnsi="Times New Roman" w:cs="Times New Roman"/>
          <w:bCs/>
          <w:sz w:val="24"/>
          <w:szCs w:val="24"/>
        </w:rPr>
        <w:t xml:space="preserve">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r>
        <w:rPr>
          <w:rFonts w:ascii="Times New Roman" w:hAnsi="Times New Roman" w:cs="Times New Roman"/>
          <w:bCs/>
          <w:sz w:val="24"/>
          <w:szCs w:val="24"/>
        </w:rPr>
        <w:t>.</w:t>
      </w:r>
    </w:p>
    <w:p w:rsidR="00F447CA" w:rsidRDefault="00F447CA" w:rsidP="00F447CA">
      <w:pPr>
        <w:tabs>
          <w:tab w:val="left" w:pos="88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ПЯТЫЙ ГОД ОБУЧЕНИЯ</w:t>
      </w: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1: Модуль</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1.1. Тема: Сфера применения модуля в дизайне. Виды модуля. Упражнения на заданную тему.</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Понятие модуля. Принцип создания модуля. Комбинаторика. Применение принципа комбинаторики. Эскизирование.</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создать модульную графическую композицию методом коллажа. Формат А4, материалы: гуашь, маркер, бумага, цветная бумага, ножницы.</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1.2. Тема: Геометрический раппорт (модуль). Раппортное поле. Упражнения на заданную тему.</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Понятие раппорта</w:t>
      </w:r>
      <w:r>
        <w:rPr>
          <w:rFonts w:ascii="Times New Roman" w:hAnsi="Times New Roman" w:cs="Times New Roman"/>
          <w:b/>
          <w:sz w:val="24"/>
          <w:szCs w:val="24"/>
        </w:rPr>
        <w:t xml:space="preserve">. </w:t>
      </w:r>
      <w:r>
        <w:rPr>
          <w:rFonts w:ascii="Times New Roman" w:hAnsi="Times New Roman" w:cs="Times New Roman"/>
          <w:sz w:val="24"/>
          <w:szCs w:val="24"/>
        </w:rPr>
        <w:t>Область применения раппорта в дизайне и декоративно-прикладном искусстве. Ленточный орнамент (фриз). Схемы (ключи) распространения раппорта в ленточном орнаменте. Понятие раппортного поля. Схема распространения раппорта в раппортном поле. Тональное и цветовое решение раппортного поля.</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геометрическое раппортное поле методом коллажа. Формат А4, материалы: гуашь, маркер, бумага, цветная бумага, ножницы.</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1.3. Тема: Модульное оборудование. Модульная мебель. Упражнения на заданную тему</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Области применения модуля. </w:t>
      </w:r>
      <w:r>
        <w:rPr>
          <w:rFonts w:ascii="Times New Roman" w:hAnsi="Times New Roman" w:cs="Times New Roman"/>
          <w:sz w:val="24"/>
          <w:szCs w:val="24"/>
          <w:shd w:val="clear" w:color="auto" w:fill="FFFFFF"/>
        </w:rPr>
        <w:t>Мобильные стеллажи, витрины, прилавки, полки и т.п. Задачи модульного оборудования. Преимущество модульной мебели. Виды модуля. Модульные композиции.</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эскиз модульной полки. Формат А4, материалы: гуашь, маркер, бумага, цветная бумага, ножницы.</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1.4. Тема: Итоговое задание: создание модульного конструктора</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Сбор материала по теме. Разработка эскизов деталей конструктора на основе всевозможных геометрических форм. Варианты комбинаторного решения. Варианты цветового решения будущего конструктора.</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создание макета конструктора на основе итогового эскиза. Материалы: цветной картон, клей, ножницы, канцелярский нож, металлическая линейка.</w:t>
      </w:r>
    </w:p>
    <w:p w:rsidR="00F447CA" w:rsidRPr="00F447CA" w:rsidRDefault="00F447CA" w:rsidP="00F447CA">
      <w:pPr>
        <w:pStyle w:val="a4"/>
        <w:overflowPunct/>
        <w:autoSpaceDE/>
        <w:adjustRightInd/>
        <w:spacing w:before="0" w:after="0"/>
        <w:contextualSpacing/>
        <w:jc w:val="center"/>
        <w:rPr>
          <w:b/>
          <w:sz w:val="24"/>
          <w:szCs w:val="24"/>
          <w:lang w:val="ru-RU"/>
        </w:rPr>
      </w:pPr>
      <w:r w:rsidRPr="00F447CA">
        <w:rPr>
          <w:b/>
          <w:sz w:val="24"/>
          <w:szCs w:val="24"/>
          <w:lang w:val="ru-RU"/>
        </w:rPr>
        <w:t>Раздел 2: Бутафория</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2.1. Тема: Изучение техники папье-маше. Упражнения на заданную тему.</w:t>
      </w:r>
    </w:p>
    <w:p w:rsidR="00F447CA" w:rsidRDefault="00F447CA" w:rsidP="00F447CA">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 xml:space="preserve">Понятие бутафории. Техники изготовления бутафорских предметов. Изучение технологии изготовления предметов в технике папье-маше (3 варианта): а) </w:t>
      </w:r>
      <w:r>
        <w:rPr>
          <w:rFonts w:ascii="Times New Roman" w:hAnsi="Times New Roman" w:cs="Times New Roman"/>
          <w:color w:val="000000"/>
          <w:sz w:val="24"/>
          <w:szCs w:val="24"/>
          <w:shd w:val="clear" w:color="auto" w:fill="FFFFFF"/>
        </w:rPr>
        <w:t xml:space="preserve">изделие послойно склеивается  на заранее приготовленной модели из маленьких кусочков мокрой бумаги;  б) изделия формируются из  жидкой  бумажной массы; в) изделия  склеиваются подобно фанере под давлением из пластин твердого плотного картона. </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изготовление геометрических тел (шар, куб, конус). Материалы: газета, бумага, клей, ножницы.</w:t>
      </w:r>
    </w:p>
    <w:p w:rsidR="00F447CA" w:rsidRPr="00F447CA" w:rsidRDefault="00F447CA" w:rsidP="00F447CA">
      <w:pPr>
        <w:pStyle w:val="a4"/>
        <w:numPr>
          <w:ilvl w:val="1"/>
          <w:numId w:val="88"/>
        </w:numPr>
        <w:overflowPunct/>
        <w:autoSpaceDE/>
        <w:adjustRightInd/>
        <w:spacing w:before="0" w:after="0"/>
        <w:contextualSpacing/>
        <w:jc w:val="both"/>
        <w:rPr>
          <w:rStyle w:val="apple-converted-space"/>
          <w:color w:val="000000"/>
          <w:lang w:val="ru-RU"/>
        </w:rPr>
      </w:pPr>
      <w:r w:rsidRPr="00F447CA">
        <w:rPr>
          <w:b/>
          <w:sz w:val="24"/>
          <w:szCs w:val="24"/>
          <w:lang w:val="ru-RU"/>
        </w:rPr>
        <w:t xml:space="preserve">Тема: Объекты театральной бутафории. Материалы для бутафории. Упражнения на заданную тему. </w:t>
      </w:r>
      <w:r w:rsidRPr="00F447CA">
        <w:rPr>
          <w:color w:val="000000"/>
          <w:sz w:val="24"/>
          <w:szCs w:val="24"/>
          <w:lang w:val="ru-RU"/>
        </w:rPr>
        <w:t xml:space="preserve">Муляжи, сфера применения. Предметы сценической обстановки: </w:t>
      </w:r>
      <w:hyperlink r:id="rId14" w:tooltip="Скульптура" w:history="1">
        <w:r w:rsidRPr="00F447CA">
          <w:rPr>
            <w:rStyle w:val="ad"/>
            <w:rFonts w:eastAsia="Calibri"/>
            <w:sz w:val="24"/>
            <w:szCs w:val="24"/>
            <w:u w:val="single"/>
            <w:shd w:val="clear" w:color="auto" w:fill="FFFFFF"/>
            <w:lang w:val="ru-RU"/>
          </w:rPr>
          <w:t>скульптура</w:t>
        </w:r>
      </w:hyperlink>
      <w:r w:rsidRPr="00F447CA">
        <w:rPr>
          <w:sz w:val="24"/>
          <w:szCs w:val="24"/>
          <w:shd w:val="clear" w:color="auto" w:fill="FFFFFF"/>
          <w:lang w:val="ru-RU"/>
        </w:rPr>
        <w:t>,</w:t>
      </w:r>
      <w:r>
        <w:rPr>
          <w:rStyle w:val="apple-converted-space"/>
          <w:sz w:val="24"/>
          <w:szCs w:val="24"/>
          <w:shd w:val="clear" w:color="auto" w:fill="FFFFFF"/>
        </w:rPr>
        <w:t> </w:t>
      </w:r>
      <w:hyperlink r:id="rId15" w:tooltip="Мебель" w:history="1">
        <w:r w:rsidRPr="00F447CA">
          <w:rPr>
            <w:rStyle w:val="ad"/>
            <w:rFonts w:eastAsia="Calibri"/>
            <w:sz w:val="24"/>
            <w:szCs w:val="24"/>
            <w:u w:val="single"/>
            <w:shd w:val="clear" w:color="auto" w:fill="FFFFFF"/>
            <w:lang w:val="ru-RU"/>
          </w:rPr>
          <w:t>мебель</w:t>
        </w:r>
      </w:hyperlink>
      <w:r w:rsidRPr="00F447CA">
        <w:rPr>
          <w:sz w:val="24"/>
          <w:szCs w:val="24"/>
          <w:shd w:val="clear" w:color="auto" w:fill="FFFFFF"/>
          <w:lang w:val="ru-RU"/>
        </w:rPr>
        <w:t>,</w:t>
      </w:r>
      <w:r>
        <w:rPr>
          <w:rStyle w:val="apple-converted-space"/>
          <w:sz w:val="24"/>
          <w:szCs w:val="24"/>
          <w:shd w:val="clear" w:color="auto" w:fill="FFFFFF"/>
        </w:rPr>
        <w:t> </w:t>
      </w:r>
      <w:hyperlink r:id="rId16" w:tooltip="Посуда" w:history="1">
        <w:r w:rsidRPr="00F447CA">
          <w:rPr>
            <w:rStyle w:val="ad"/>
            <w:rFonts w:eastAsia="Calibri"/>
            <w:sz w:val="24"/>
            <w:szCs w:val="24"/>
            <w:u w:val="single"/>
            <w:shd w:val="clear" w:color="auto" w:fill="FFFFFF"/>
            <w:lang w:val="ru-RU"/>
          </w:rPr>
          <w:t>посуда</w:t>
        </w:r>
      </w:hyperlink>
      <w:r w:rsidRPr="00F447CA">
        <w:rPr>
          <w:sz w:val="24"/>
          <w:szCs w:val="24"/>
          <w:shd w:val="clear" w:color="auto" w:fill="FFFFFF"/>
          <w:lang w:val="ru-RU"/>
        </w:rPr>
        <w:t>,</w:t>
      </w:r>
      <w:r>
        <w:rPr>
          <w:rStyle w:val="apple-converted-space"/>
          <w:sz w:val="24"/>
          <w:szCs w:val="24"/>
          <w:shd w:val="clear" w:color="auto" w:fill="FFFFFF"/>
        </w:rPr>
        <w:t> </w:t>
      </w:r>
      <w:hyperlink r:id="rId17" w:tooltip="Украшение" w:history="1">
        <w:r w:rsidRPr="00F447CA">
          <w:rPr>
            <w:rStyle w:val="ad"/>
            <w:rFonts w:eastAsia="Calibri"/>
            <w:sz w:val="24"/>
            <w:szCs w:val="24"/>
            <w:u w:val="single"/>
            <w:shd w:val="clear" w:color="auto" w:fill="FFFFFF"/>
            <w:lang w:val="ru-RU"/>
          </w:rPr>
          <w:t>украшения</w:t>
        </w:r>
      </w:hyperlink>
      <w:r w:rsidRPr="00F447CA">
        <w:rPr>
          <w:color w:val="000000"/>
          <w:sz w:val="24"/>
          <w:szCs w:val="24"/>
          <w:lang w:val="ru-RU"/>
        </w:rPr>
        <w:t xml:space="preserve">, пища. Знакомство с материалами для бутафории: металл, дерево, ткань, поролон, марля, бумага, картон, </w:t>
      </w:r>
      <w:r w:rsidRPr="00F447CA">
        <w:rPr>
          <w:color w:val="000000"/>
          <w:sz w:val="24"/>
          <w:szCs w:val="24"/>
          <w:shd w:val="clear" w:color="auto" w:fill="FFFFFF"/>
          <w:lang w:val="ru-RU"/>
        </w:rPr>
        <w:t>лаки, краски, мастика и т.п.</w:t>
      </w:r>
      <w:r>
        <w:rPr>
          <w:rStyle w:val="apple-converted-space"/>
          <w:color w:val="000000"/>
          <w:sz w:val="24"/>
          <w:szCs w:val="24"/>
        </w:rPr>
        <w:t> </w:t>
      </w:r>
      <w:r w:rsidRPr="00F447CA">
        <w:rPr>
          <w:rStyle w:val="apple-converted-space"/>
          <w:color w:val="000000"/>
          <w:sz w:val="24"/>
          <w:szCs w:val="24"/>
          <w:lang w:val="ru-RU"/>
        </w:rPr>
        <w:t xml:space="preserve"> </w:t>
      </w:r>
    </w:p>
    <w:p w:rsidR="00F447CA" w:rsidRDefault="00F447CA" w:rsidP="00F447CA">
      <w:pPr>
        <w:spacing w:after="0" w:line="240" w:lineRule="auto"/>
        <w:jc w:val="both"/>
        <w:rPr>
          <w:b/>
        </w:rPr>
      </w:pPr>
      <w:r>
        <w:rPr>
          <w:rFonts w:ascii="Times New Roman" w:hAnsi="Times New Roman" w:cs="Times New Roman"/>
          <w:i/>
          <w:sz w:val="24"/>
          <w:szCs w:val="24"/>
        </w:rPr>
        <w:t xml:space="preserve">            Самостоятельная работа:</w:t>
      </w:r>
      <w:r>
        <w:rPr>
          <w:rFonts w:ascii="Times New Roman" w:hAnsi="Times New Roman" w:cs="Times New Roman"/>
          <w:sz w:val="24"/>
          <w:szCs w:val="24"/>
        </w:rPr>
        <w:t xml:space="preserve"> создание копии муляжа. Материалы: мастика (пластилин), газета, бумага, клей, ножницы.</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2.3. Тема: Выбор спектакля и предметов для бутафории. Графическое эскизирование. Упражнения на заданную тему.</w:t>
      </w:r>
    </w:p>
    <w:p w:rsidR="00F447CA" w:rsidRDefault="00F447CA" w:rsidP="00F447CA">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Поиск художественного образа литерных героев. Поиск изобразительной стилистики.</w:t>
      </w:r>
      <w:r>
        <w:rPr>
          <w:rFonts w:ascii="Times New Roman" w:hAnsi="Times New Roman" w:cs="Times New Roman"/>
          <w:i/>
          <w:sz w:val="24"/>
          <w:szCs w:val="24"/>
        </w:rPr>
        <w:t xml:space="preserve"> </w:t>
      </w:r>
      <w:r>
        <w:rPr>
          <w:rFonts w:ascii="Times New Roman" w:hAnsi="Times New Roman" w:cs="Times New Roman"/>
          <w:sz w:val="24"/>
          <w:szCs w:val="24"/>
        </w:rPr>
        <w:t>Поиск колорита.</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серию графических эскизов на тему выбранного литературного  произведения. Материалы: гуашь, маркер, бумага, цветная бумага, ножницы.</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2.4. Тема: Итоговое задние. Создание предметов бутафории</w:t>
      </w:r>
    </w:p>
    <w:p w:rsidR="00F447CA" w:rsidRDefault="00F447CA" w:rsidP="00F447CA">
      <w:pPr>
        <w:spacing w:after="0" w:line="240" w:lineRule="auto"/>
        <w:ind w:firstLine="709"/>
        <w:jc w:val="both"/>
        <w:rPr>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 xml:space="preserve"> Выбор литературного произведения. Выбор объекта бутафории, имеющий отношение к выбранному литературному произведению: </w:t>
      </w:r>
      <w:r>
        <w:rPr>
          <w:rFonts w:ascii="Times New Roman" w:hAnsi="Times New Roman" w:cs="Times New Roman"/>
          <w:color w:val="000000"/>
          <w:sz w:val="24"/>
          <w:szCs w:val="24"/>
          <w:shd w:val="clear" w:color="auto" w:fill="FFFFFF"/>
        </w:rPr>
        <w:t xml:space="preserve">куклы, веера, фонари, маски, подсвечники, кубки, оружие, предметы старины, всевозможные растения, муляжи зверей, элементы интерьера, элементы архитектуры, декоративные элементы оформления интерьера, мебель и т.д. </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создание муляжа. Материалы: мастика (пластилин), газета, бумага, клей, ножницы.</w:t>
      </w:r>
    </w:p>
    <w:p w:rsidR="00F447CA" w:rsidRDefault="00F447CA" w:rsidP="00F447C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Раздел 3: Сценография</w:t>
      </w:r>
    </w:p>
    <w:p w:rsidR="00F447CA" w:rsidRDefault="00F447CA" w:rsidP="00AE4691">
      <w:pPr>
        <w:pStyle w:val="a4"/>
        <w:numPr>
          <w:ilvl w:val="1"/>
          <w:numId w:val="153"/>
        </w:numPr>
        <w:overflowPunct/>
        <w:autoSpaceDE/>
        <w:adjustRightInd/>
        <w:spacing w:before="0" w:after="0"/>
        <w:contextualSpacing/>
        <w:jc w:val="both"/>
        <w:rPr>
          <w:color w:val="000000"/>
          <w:sz w:val="24"/>
          <w:szCs w:val="24"/>
        </w:rPr>
      </w:pPr>
      <w:r w:rsidRPr="00F447CA">
        <w:rPr>
          <w:b/>
          <w:sz w:val="24"/>
          <w:szCs w:val="24"/>
          <w:lang w:val="ru-RU"/>
        </w:rPr>
        <w:t xml:space="preserve">Тема: Типы театров. Характерные особенности сцены. Упражнения на заданную тему </w:t>
      </w:r>
      <w:r w:rsidRPr="00F447CA">
        <w:rPr>
          <w:color w:val="000000"/>
          <w:sz w:val="24"/>
          <w:szCs w:val="24"/>
          <w:lang w:val="ru-RU"/>
        </w:rPr>
        <w:t xml:space="preserve">Драматический театр. Театр комедии. Театр оперы и балета. Кукольный театр. Типы зрительных залов. Одежда сцены. Задники сценические. АРЗ (сценический антрактно-раздвижной занавес). Арлекин. </w:t>
      </w:r>
      <w:r>
        <w:rPr>
          <w:color w:val="000000"/>
          <w:sz w:val="24"/>
          <w:szCs w:val="24"/>
        </w:rPr>
        <w:t xml:space="preserve">Кулисы и падуги. </w:t>
      </w:r>
    </w:p>
    <w:p w:rsidR="00F447CA" w:rsidRDefault="00F447CA" w:rsidP="00F447CA">
      <w:pPr>
        <w:spacing w:after="0" w:line="240" w:lineRule="auto"/>
        <w:jc w:val="both"/>
        <w:rPr>
          <w:rFonts w:ascii="Times New Roman" w:hAnsi="Times New Roman" w:cs="Times New Roman"/>
          <w:b/>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эскиз кулис для спектакля. Формат А3, материалы: бумага, гуашь, кисти, маркеры, цветные карандаши, фломастеры.</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3.2. Тема: Создание графического образа к спектаклю. Упражнения на заданную тему </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Выбор сюжетных частей спектакля для эскизирования. Описание портретной характеристики каждого персонажа, описание черт характера. Выявление характера окружающих предметов, среды. </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создание образно-эмоциональной композиции к спектаклю. Формат А4, материалы: гуашь, цветные карандаши, фломастеры.</w:t>
      </w:r>
    </w:p>
    <w:p w:rsidR="00F447CA" w:rsidRDefault="00F447CA" w:rsidP="00F447CA">
      <w:pPr>
        <w:spacing w:after="0" w:line="240" w:lineRule="auto"/>
        <w:ind w:firstLine="709"/>
        <w:jc w:val="both"/>
        <w:rPr>
          <w:rFonts w:ascii="Times New Roman" w:hAnsi="Times New Roman" w:cs="Times New Roman"/>
          <w:b/>
          <w:bCs/>
          <w:sz w:val="24"/>
          <w:szCs w:val="24"/>
        </w:rPr>
      </w:pPr>
      <w:r>
        <w:rPr>
          <w:rFonts w:ascii="Times New Roman" w:hAnsi="Times New Roman" w:cs="Times New Roman"/>
          <w:b/>
          <w:sz w:val="24"/>
          <w:szCs w:val="24"/>
        </w:rPr>
        <w:t>3.3. Тема: Эскизы декораций к спектаклю. Упражнения на заданную тему</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в </w:t>
      </w:r>
      <w:r>
        <w:rPr>
          <w:rFonts w:ascii="Times New Roman" w:hAnsi="Times New Roman" w:cs="Times New Roman"/>
          <w:b/>
          <w:bCs/>
          <w:sz w:val="24"/>
          <w:szCs w:val="24"/>
          <w:lang w:val="en-US"/>
        </w:rPr>
        <w:t>Adobe</w:t>
      </w:r>
      <w:r w:rsidRPr="00F447CA">
        <w:rPr>
          <w:rFonts w:ascii="Times New Roman" w:hAnsi="Times New Roman" w:cs="Times New Roman"/>
          <w:b/>
          <w:bCs/>
          <w:sz w:val="24"/>
          <w:szCs w:val="24"/>
        </w:rPr>
        <w:t xml:space="preserve"> </w:t>
      </w:r>
      <w:r>
        <w:rPr>
          <w:rFonts w:ascii="Times New Roman" w:hAnsi="Times New Roman" w:cs="Times New Roman"/>
          <w:b/>
          <w:bCs/>
          <w:sz w:val="24"/>
          <w:szCs w:val="24"/>
          <w:lang w:val="en-US"/>
        </w:rPr>
        <w:t>Illustrator</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Характерные особенности сценических декораций. Виды стилизации декораций, сбор материала. Эскизирование 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r>
        <w:rPr>
          <w:rFonts w:ascii="Times New Roman" w:hAnsi="Times New Roman" w:cs="Times New Roman"/>
          <w:bCs/>
          <w:sz w:val="24"/>
          <w:szCs w:val="24"/>
        </w:rPr>
        <w:t>: создание эскизов выбранных персонажей, создание декораций для спектакля.</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эскиз декораций к спектаклю</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r>
        <w:rPr>
          <w:rFonts w:ascii="Times New Roman" w:hAnsi="Times New Roman" w:cs="Times New Roman"/>
          <w:sz w:val="24"/>
          <w:szCs w:val="24"/>
        </w:rPr>
        <w:t xml:space="preserve">. Формат А4. </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3.4. Тема: Итоговое задание. Сценография</w:t>
      </w:r>
    </w:p>
    <w:p w:rsidR="00F447CA" w:rsidRDefault="00F447CA" w:rsidP="00F447CA">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w:t>
      </w:r>
      <w:r>
        <w:rPr>
          <w:rFonts w:ascii="Times New Roman" w:hAnsi="Times New Roman" w:cs="Times New Roman"/>
          <w:color w:val="000000"/>
          <w:sz w:val="24"/>
          <w:szCs w:val="24"/>
          <w:shd w:val="clear" w:color="auto" w:fill="FFFFFF"/>
        </w:rPr>
        <w:t>Длина, ширина и глубина (высота) как единицы измерения трехмерного пространства.</w:t>
      </w:r>
      <w:r>
        <w:rPr>
          <w:rFonts w:ascii="Times New Roman" w:hAnsi="Times New Roman" w:cs="Times New Roman"/>
          <w:color w:val="000000"/>
          <w:sz w:val="24"/>
          <w:szCs w:val="24"/>
        </w:rPr>
        <w:t> </w:t>
      </w:r>
      <w:r>
        <w:rPr>
          <w:rStyle w:val="apple-converted-space"/>
          <w:rFonts w:ascii="Times New Roman" w:hAnsi="Times New Roman" w:cs="Times New Roman"/>
          <w:color w:val="000000"/>
          <w:sz w:val="24"/>
          <w:szCs w:val="24"/>
        </w:rPr>
        <w:t> </w:t>
      </w:r>
      <w:r>
        <w:rPr>
          <w:rFonts w:ascii="Times New Roman" w:hAnsi="Times New Roman" w:cs="Times New Roman"/>
          <w:color w:val="000000"/>
          <w:sz w:val="24"/>
          <w:szCs w:val="24"/>
        </w:rPr>
        <w:t xml:space="preserve">Объемные художественно-декоративные элементы сценического пространства. Сценическая композиция: декорация, бутафория, мебель и т.д. Ритмическая организация групп в пространстве. Пространство между предметами и человеком. </w:t>
      </w:r>
      <w:r>
        <w:rPr>
          <w:rFonts w:ascii="Times New Roman" w:hAnsi="Times New Roman" w:cs="Times New Roman"/>
          <w:sz w:val="24"/>
          <w:szCs w:val="24"/>
        </w:rPr>
        <w:t>Понятие сценографии.</w:t>
      </w:r>
      <w:r>
        <w:rPr>
          <w:rFonts w:ascii="Times New Roman" w:hAnsi="Times New Roman" w:cs="Times New Roman"/>
          <w:color w:val="000000"/>
          <w:sz w:val="24"/>
          <w:szCs w:val="24"/>
          <w:shd w:val="clear" w:color="auto" w:fill="FFFFFF"/>
        </w:rPr>
        <w:t xml:space="preserve"> Упражнения на разные виды композиции в трехмерном пространстве. Подчинение второстепенных предметов главному.</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на основе предыдущих упражнений создать итоговый эскиз к сценографии, формат А2, материалы: гуашь, маркер, бумага, цветная бумага, ножницы.</w:t>
      </w: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4: Свободное проектирование</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4.1. Тема: Выбор темы. Предпроектные исследования. Сбор аналогов и материала по теме. Формирование проектной идеи. </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Cs/>
          <w:iCs/>
          <w:sz w:val="24"/>
          <w:szCs w:val="24"/>
          <w:shd w:val="clear" w:color="auto" w:fill="FFFFFF"/>
        </w:rPr>
        <w:t xml:space="preserve">Выбор темы проекта. Определения этапов работы над проектом. </w:t>
      </w:r>
      <w:r>
        <w:rPr>
          <w:rFonts w:ascii="Times New Roman" w:hAnsi="Times New Roman" w:cs="Times New Roman"/>
          <w:sz w:val="24"/>
          <w:szCs w:val="24"/>
        </w:rPr>
        <w:t>Особенности сбора и анализа аналогов и материала по теме.</w:t>
      </w:r>
      <w:r>
        <w:rPr>
          <w:rFonts w:ascii="Times New Roman" w:hAnsi="Times New Roman" w:cs="Times New Roman"/>
          <w:bCs/>
          <w:iCs/>
          <w:sz w:val="24"/>
          <w:szCs w:val="24"/>
          <w:shd w:val="clear" w:color="auto" w:fill="FFFFFF"/>
        </w:rPr>
        <w:t xml:space="preserve"> Осмысление проектной ситуации. Причина вариабельности в эскизах, проведение сравнительного анализа, выводы. </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серию поисково-композиционных  упражнений на заданную тему, формат А3, материалы: гуашь, маркер, бумага, цветная бумага, ножницы.</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4.2. Тема: Формирование образа проекта</w:t>
      </w:r>
    </w:p>
    <w:p w:rsidR="00F447CA" w:rsidRPr="00C06DF4" w:rsidRDefault="00F447CA" w:rsidP="00F447CA">
      <w:pPr>
        <w:pStyle w:val="a4"/>
        <w:shd w:val="clear" w:color="auto" w:fill="FFFFFF"/>
        <w:spacing w:after="0"/>
        <w:ind w:firstLine="709"/>
        <w:jc w:val="both"/>
        <w:rPr>
          <w:b/>
          <w:sz w:val="24"/>
          <w:szCs w:val="24"/>
          <w:lang w:val="ru-RU"/>
        </w:rPr>
      </w:pPr>
      <w:r w:rsidRPr="00F447CA">
        <w:rPr>
          <w:sz w:val="24"/>
          <w:szCs w:val="24"/>
          <w:lang w:val="ru-RU"/>
        </w:rPr>
        <w:t xml:space="preserve">Особенности  субъективных представлений учащихся о теме проекта. Ассоциации и эмоции, которые вызывает тема проекта у ученика (у зрителя). Выбор и использование изученных графических приемов для создания образно-ассоциативных эскизов. </w:t>
      </w:r>
      <w:r w:rsidRPr="00C06DF4">
        <w:rPr>
          <w:sz w:val="24"/>
          <w:szCs w:val="24"/>
          <w:lang w:val="ru-RU"/>
        </w:rPr>
        <w:t>Динамика развития образа в процессе работы.</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образную композицию на заданную тему с использованием различных материалов и техник. Формат А3, материалы: гуашь, маркер, бумага, цветная бумага, ножницы.</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4.3. Тема: Структура графического проекта </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Сбор аналогов по теме. Анализ аналогов.</w:t>
      </w:r>
      <w:r>
        <w:rPr>
          <w:rFonts w:ascii="Times New Roman" w:hAnsi="Times New Roman" w:cs="Times New Roman"/>
          <w:b/>
          <w:sz w:val="24"/>
          <w:szCs w:val="24"/>
        </w:rPr>
        <w:t xml:space="preserve"> </w:t>
      </w:r>
      <w:r>
        <w:rPr>
          <w:rFonts w:ascii="Times New Roman" w:hAnsi="Times New Roman" w:cs="Times New Roman"/>
          <w:sz w:val="24"/>
          <w:szCs w:val="24"/>
        </w:rPr>
        <w:t>Создание графического образа.</w:t>
      </w:r>
      <w:r>
        <w:rPr>
          <w:rFonts w:ascii="Times New Roman" w:hAnsi="Times New Roman" w:cs="Times New Roman"/>
          <w:b/>
          <w:sz w:val="24"/>
          <w:szCs w:val="24"/>
        </w:rPr>
        <w:t xml:space="preserve"> </w:t>
      </w:r>
      <w:r>
        <w:rPr>
          <w:rFonts w:ascii="Times New Roman" w:hAnsi="Times New Roman" w:cs="Times New Roman"/>
          <w:sz w:val="24"/>
          <w:szCs w:val="24"/>
        </w:rPr>
        <w:t>Поиск композиционного решения. Цветовое решение проекта. Особенности цветового решения. Цветовые ассоциации. Пластические характеристики проекта. Эскизирование. Завершение проекта.</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композицию на заданную тему с использованием различных материалов и техник. Формат А2, материалы: гуашь, маркер, бумага, цветная бумага, ножницы.</w:t>
      </w:r>
    </w:p>
    <w:p w:rsidR="00F447CA" w:rsidRDefault="00F447CA" w:rsidP="00F447CA">
      <w:pPr>
        <w:spacing w:after="0" w:line="240" w:lineRule="auto"/>
        <w:jc w:val="both"/>
        <w:rPr>
          <w:rFonts w:ascii="Times New Roman" w:hAnsi="Times New Roman" w:cs="Times New Roman"/>
          <w:sz w:val="24"/>
          <w:szCs w:val="24"/>
        </w:rPr>
      </w:pP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ШЕСТОЙ ГОД ОБУЧЕНИЯ</w:t>
      </w: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1: Дизайн игрушки</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1.1. Тема: Психология ребенка. Возрастные особенности ребенка. Выбор объекта для стилизации. </w:t>
      </w:r>
      <w:r>
        <w:rPr>
          <w:rFonts w:ascii="Times New Roman" w:hAnsi="Times New Roman" w:cs="Times New Roman"/>
          <w:sz w:val="24"/>
          <w:szCs w:val="24"/>
        </w:rPr>
        <w:t>Создание зарисовок различных животных, насекомых, птиц, рыб и т.п. Применение основ стилизации по заданным свойствам, метода сглаживания и геометризирования.</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серию графических эскизов различных насекомых с применением метода стилизации. Формат А3, материалы: карандаш, маркер.</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1.2. Тема: Вариации пластического преобразования объекта. Упражнения на заданную тему</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Провести серию пластических преобразований на основе одного выбранного (из предыдущего задания) насекомого, применяя различные пластические структуры: конструктивно-жесткую, остроугольную, рубленую, округлую, рваную и т.п. </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выбрать одного из стилизованных насекомых. Применить к нему пластическое преобразование по заданному выше перечню.  Формат А5, материалы: карандаш, маркер.</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1.3. Тема: Вариации цветового преобразования объекта. Упражнения на заданную тему</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Цвет. Колорит. Методы цветовой гармонизации: цветовой фильтр, ограниченная палитра, теплая и холодная гаммы. </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цветовые вариации объекта. Формат А5, материалы: гуашь, маркер, бумага, цветная бумага, ножницы.</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1.4. Тема: Итоговая работа: создание графического эскиза игрушки</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Эстетика игрушки. Мера деталировки в игрушке. Эмоциональное воздействие игрушки на ребенка (зрителя). Анализ проделанной работы. Создание эскиза детской игрушки,  выбор манеры и техники исполнения.</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цветовой эскиз детской игрушки в свободной манере и технике. Формат А3, материалы: гуашь, маркер, бумага, цветная бумага, ножницы.</w:t>
      </w: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Раздел 2: Дизайн витрины магазина </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2.1. Тема: Виды витрин. Выявление характерных особенностей магазина. Образ. Упражнения на заданную тему</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в </w:t>
      </w:r>
      <w:r>
        <w:rPr>
          <w:rFonts w:ascii="Times New Roman" w:hAnsi="Times New Roman" w:cs="Times New Roman"/>
          <w:b/>
          <w:bCs/>
          <w:sz w:val="24"/>
          <w:szCs w:val="24"/>
          <w:lang w:val="en-US"/>
        </w:rPr>
        <w:t>Adobe</w:t>
      </w:r>
      <w:r w:rsidRPr="00C06DF4">
        <w:rPr>
          <w:rFonts w:ascii="Times New Roman" w:hAnsi="Times New Roman" w:cs="Times New Roman"/>
          <w:b/>
          <w:bCs/>
          <w:sz w:val="24"/>
          <w:szCs w:val="24"/>
        </w:rPr>
        <w:t xml:space="preserve"> </w:t>
      </w:r>
      <w:r>
        <w:rPr>
          <w:rFonts w:ascii="Times New Roman" w:hAnsi="Times New Roman" w:cs="Times New Roman"/>
          <w:b/>
          <w:bCs/>
          <w:sz w:val="24"/>
          <w:szCs w:val="24"/>
          <w:lang w:val="en-US"/>
        </w:rPr>
        <w:t>Illustrator</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Оконные витрины. Торговые витрины. В зависимости от цели, для которой предназначается витрина, и от  формы бывают горизонтальные и вертикальные витрины, островные витрины, околостенные, открытые или закрытые. «Характер» магазина: детский, веселый, серьезный, лиричный, строгий, помпезный и т.п. </w:t>
      </w:r>
      <w:r>
        <w:rPr>
          <w:rFonts w:ascii="Times New Roman" w:hAnsi="Times New Roman" w:cs="Times New Roman"/>
          <w:color w:val="000000"/>
          <w:sz w:val="24"/>
          <w:szCs w:val="24"/>
          <w:shd w:val="clear" w:color="auto" w:fill="FFFFFF"/>
        </w:rPr>
        <w:t xml:space="preserve"> Составление целостного сложного «образа» магазина, сложившийся  из отдельных характеристик, представлений, мнений, оценок, суждений. Субъективный образ уникален и отражает черты нашей собственной личности.</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нарисовать варианты витрин, различные по пластической структуре. Формат А4, материалы: карандаш, маркер, бумага.</w:t>
      </w:r>
    </w:p>
    <w:p w:rsidR="00F447CA" w:rsidRDefault="00F447CA" w:rsidP="00F447CA">
      <w:pPr>
        <w:spacing w:after="0" w:line="240" w:lineRule="auto"/>
        <w:ind w:firstLine="709"/>
        <w:jc w:val="both"/>
        <w:rPr>
          <w:rFonts w:ascii="Times New Roman" w:hAnsi="Times New Roman" w:cs="Times New Roman"/>
          <w:b/>
          <w:bCs/>
          <w:sz w:val="24"/>
          <w:szCs w:val="24"/>
        </w:rPr>
      </w:pPr>
      <w:r>
        <w:rPr>
          <w:rFonts w:ascii="Times New Roman" w:hAnsi="Times New Roman" w:cs="Times New Roman"/>
          <w:b/>
          <w:sz w:val="24"/>
          <w:szCs w:val="24"/>
        </w:rPr>
        <w:t>2.2. Тема: Объемный и плоскостной материал. Особенности композиции витрины. Упражнения на заданную тему</w:t>
      </w:r>
      <w:r>
        <w:rPr>
          <w:rFonts w:ascii="Times New Roman" w:hAnsi="Times New Roman" w:cs="Times New Roman"/>
          <w:b/>
          <w:bCs/>
          <w:sz w:val="24"/>
          <w:szCs w:val="24"/>
        </w:rPr>
        <w:t xml:space="preserve"> в </w:t>
      </w:r>
      <w:r>
        <w:rPr>
          <w:rFonts w:ascii="Times New Roman" w:hAnsi="Times New Roman" w:cs="Times New Roman"/>
          <w:b/>
          <w:bCs/>
          <w:sz w:val="24"/>
          <w:szCs w:val="24"/>
          <w:lang w:val="en-US"/>
        </w:rPr>
        <w:t>Adobe</w:t>
      </w:r>
      <w:r w:rsidRPr="00F447CA">
        <w:rPr>
          <w:rFonts w:ascii="Times New Roman" w:hAnsi="Times New Roman" w:cs="Times New Roman"/>
          <w:b/>
          <w:bCs/>
          <w:sz w:val="24"/>
          <w:szCs w:val="24"/>
        </w:rPr>
        <w:t xml:space="preserve"> </w:t>
      </w:r>
      <w:r>
        <w:rPr>
          <w:rFonts w:ascii="Times New Roman" w:hAnsi="Times New Roman" w:cs="Times New Roman"/>
          <w:b/>
          <w:bCs/>
          <w:sz w:val="24"/>
          <w:szCs w:val="24"/>
          <w:lang w:val="en-US"/>
        </w:rPr>
        <w:t>Illustrator</w:t>
      </w:r>
    </w:p>
    <w:p w:rsidR="00F447CA" w:rsidRDefault="00F447CA" w:rsidP="00F447CA">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bCs/>
          <w:sz w:val="24"/>
          <w:szCs w:val="24"/>
        </w:rPr>
        <w:t>Особенности совмещения в одной витрине объемного и плоскостного материала. Композиция витрины. Какой увидит витрину прохожий? Формирование «образа» магазина на основе оформления витрины. Типы оформления витрины. Различные композиционные и смысловые задачи.</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на основе предыдущего задания выполнить упражнение по заполнению витрин различными товарами с меняющимися композиционными задачами. Формат А4. Эскизирование </w:t>
      </w:r>
      <w:r>
        <w:rPr>
          <w:rFonts w:ascii="Times New Roman" w:hAnsi="Times New Roman" w:cs="Times New Roman"/>
          <w:bCs/>
          <w:sz w:val="24"/>
          <w:szCs w:val="24"/>
        </w:rPr>
        <w:t xml:space="preserve">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r>
        <w:rPr>
          <w:rFonts w:ascii="Times New Roman" w:hAnsi="Times New Roman" w:cs="Times New Roman"/>
          <w:sz w:val="24"/>
          <w:szCs w:val="24"/>
        </w:rPr>
        <w:t>.</w:t>
      </w:r>
    </w:p>
    <w:p w:rsidR="00F447CA" w:rsidRDefault="00F447CA" w:rsidP="00F447CA">
      <w:pPr>
        <w:spacing w:after="0" w:line="240" w:lineRule="auto"/>
        <w:ind w:firstLine="709"/>
        <w:jc w:val="both"/>
        <w:rPr>
          <w:rFonts w:ascii="Times New Roman" w:hAnsi="Times New Roman" w:cs="Times New Roman"/>
          <w:sz w:val="24"/>
          <w:szCs w:val="24"/>
        </w:rPr>
      </w:pP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2.3. Тема: Праздничное оформление витрины. Упражнения на заданную тему</w:t>
      </w:r>
      <w:r>
        <w:rPr>
          <w:rFonts w:ascii="Times New Roman" w:hAnsi="Times New Roman" w:cs="Times New Roman"/>
          <w:bCs/>
          <w:sz w:val="24"/>
          <w:szCs w:val="24"/>
        </w:rPr>
        <w:t xml:space="preserve"> </w:t>
      </w:r>
      <w:r>
        <w:rPr>
          <w:rFonts w:ascii="Times New Roman" w:hAnsi="Times New Roman" w:cs="Times New Roman"/>
          <w:b/>
          <w:bCs/>
          <w:sz w:val="24"/>
          <w:szCs w:val="24"/>
        </w:rPr>
        <w:t xml:space="preserve">в </w:t>
      </w:r>
      <w:r>
        <w:rPr>
          <w:rFonts w:ascii="Times New Roman" w:hAnsi="Times New Roman" w:cs="Times New Roman"/>
          <w:b/>
          <w:bCs/>
          <w:sz w:val="24"/>
          <w:szCs w:val="24"/>
          <w:lang w:val="en-US"/>
        </w:rPr>
        <w:t>Adobe</w:t>
      </w:r>
      <w:r w:rsidRPr="00F447CA">
        <w:rPr>
          <w:rFonts w:ascii="Times New Roman" w:hAnsi="Times New Roman" w:cs="Times New Roman"/>
          <w:b/>
          <w:bCs/>
          <w:sz w:val="24"/>
          <w:szCs w:val="24"/>
        </w:rPr>
        <w:t xml:space="preserve"> </w:t>
      </w:r>
      <w:r>
        <w:rPr>
          <w:rFonts w:ascii="Times New Roman" w:hAnsi="Times New Roman" w:cs="Times New Roman"/>
          <w:b/>
          <w:bCs/>
          <w:sz w:val="24"/>
          <w:szCs w:val="24"/>
          <w:lang w:val="en-US"/>
        </w:rPr>
        <w:t>Illustrator</w:t>
      </w:r>
    </w:p>
    <w:p w:rsidR="00F447CA" w:rsidRPr="00C06DF4" w:rsidRDefault="00F447CA" w:rsidP="00F447CA">
      <w:pPr>
        <w:pStyle w:val="a4"/>
        <w:shd w:val="clear" w:color="auto" w:fill="FFFFFF"/>
        <w:spacing w:after="0"/>
        <w:ind w:firstLine="709"/>
        <w:jc w:val="both"/>
        <w:textAlignment w:val="baseline"/>
        <w:rPr>
          <w:color w:val="000000"/>
          <w:sz w:val="24"/>
          <w:szCs w:val="24"/>
          <w:lang w:val="ru-RU"/>
        </w:rPr>
      </w:pPr>
      <w:r w:rsidRPr="00F447CA">
        <w:rPr>
          <w:sz w:val="24"/>
          <w:szCs w:val="24"/>
          <w:lang w:val="ru-RU"/>
        </w:rPr>
        <w:t xml:space="preserve">Разнообразие праздников (Новый год, 8 марта, День Победы и другие). Образная характеристика праздника. Совмещение товара с образом праздника. Средства выявления главного в композиционной структуре праздничного  оформления витрины. </w:t>
      </w:r>
      <w:r>
        <w:rPr>
          <w:color w:val="000000"/>
          <w:sz w:val="24"/>
          <w:szCs w:val="24"/>
        </w:rPr>
        <w:t> </w:t>
      </w:r>
      <w:r w:rsidRPr="00C06DF4">
        <w:rPr>
          <w:color w:val="000000"/>
          <w:sz w:val="24"/>
          <w:szCs w:val="24"/>
          <w:lang w:val="ru-RU"/>
        </w:rPr>
        <w:t xml:space="preserve">Единый визуальный центр. Визуальное равноправие предметов. </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варианты оформления витрины различными товарами, совмещенными с образом конкретного праздника. Формат А4. Эскизирование </w:t>
      </w:r>
      <w:r>
        <w:rPr>
          <w:rFonts w:ascii="Times New Roman" w:hAnsi="Times New Roman" w:cs="Times New Roman"/>
          <w:bCs/>
          <w:sz w:val="24"/>
          <w:szCs w:val="24"/>
        </w:rPr>
        <w:t xml:space="preserve">в </w:t>
      </w:r>
      <w:r>
        <w:rPr>
          <w:rFonts w:ascii="Times New Roman" w:hAnsi="Times New Roman" w:cs="Times New Roman"/>
          <w:bCs/>
          <w:sz w:val="24"/>
          <w:szCs w:val="24"/>
          <w:lang w:val="en-US"/>
        </w:rPr>
        <w:t>Adobe</w:t>
      </w:r>
      <w:r w:rsidRPr="00C06DF4">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r>
        <w:rPr>
          <w:rFonts w:ascii="Times New Roman" w:hAnsi="Times New Roman" w:cs="Times New Roman"/>
          <w:sz w:val="24"/>
          <w:szCs w:val="24"/>
        </w:rPr>
        <w:t>.</w:t>
      </w:r>
    </w:p>
    <w:p w:rsidR="00F447CA" w:rsidRDefault="00F447CA" w:rsidP="00F447CA">
      <w:pPr>
        <w:shd w:val="clear" w:color="auto" w:fill="FFFFFF" w:themeFill="background1"/>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2.4. Тема:</w:t>
      </w:r>
      <w:r>
        <w:rPr>
          <w:rFonts w:ascii="Times New Roman" w:hAnsi="Times New Roman" w:cs="Times New Roman"/>
          <w:sz w:val="24"/>
          <w:szCs w:val="24"/>
        </w:rPr>
        <w:t xml:space="preserve"> </w:t>
      </w:r>
      <w:r>
        <w:rPr>
          <w:rFonts w:ascii="Times New Roman" w:hAnsi="Times New Roman" w:cs="Times New Roman"/>
          <w:b/>
          <w:sz w:val="24"/>
          <w:szCs w:val="24"/>
        </w:rPr>
        <w:t>Итоговое задание: проект витрины магазина</w:t>
      </w:r>
    </w:p>
    <w:p w:rsidR="00F447CA" w:rsidRDefault="00F447CA" w:rsidP="00F447CA">
      <w:pPr>
        <w:shd w:val="clear" w:color="auto" w:fill="FFFFFF" w:themeFill="background1"/>
        <w:spacing w:after="0" w:line="240" w:lineRule="auto"/>
        <w:ind w:firstLine="709"/>
        <w:jc w:val="both"/>
        <w:rPr>
          <w:rFonts w:ascii="Times New Roman" w:hAnsi="Times New Roman" w:cs="Times New Roman"/>
          <w:sz w:val="24"/>
          <w:szCs w:val="24"/>
        </w:rPr>
      </w:pPr>
      <w:r>
        <w:rPr>
          <w:rFonts w:ascii="Times New Roman" w:hAnsi="Times New Roman" w:cs="Times New Roman"/>
          <w:iCs/>
          <w:sz w:val="24"/>
          <w:szCs w:val="24"/>
          <w:shd w:val="clear" w:color="auto" w:fill="FFFFFF" w:themeFill="background1"/>
        </w:rPr>
        <w:t>Выявление функциональных особенностей проектируемой витрины. Материалы для изготовления витрины. План перегородок в витрине с указанием размеров.  План расстановки предполагаемых витрин в помещении. Утверждение пластическо-стилистического решения витрины. Утверждение цветового решения витрины.</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эскиз витрины, формат А3, материалы: гуашь, маркер, бумага, цветная бумага, ножницы.</w:t>
      </w: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3: Проект выставочной экспозиции</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3.1. Тема: Формирование идейно-образного содержания проекта. Упражнения на заданную тему</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Отражение темы проекта в текущей исторической эпохе (аналоги). Реакция общества на выбранную тему: одобрение, отрицание, принятие, дефицит понимания и т.п. Формирование личностного отношения к теме проекта. Анализ обработанного материала, выводы. Постановка цели и задачи проекта. Нахождение этапов работы над проектом: поиск образа, эскизирование, усовершенствование эскизов, выполнение итоговой работы, анализ.</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образную композицию на тему проекта методом коллажа. Формат А3, материалы: гуашь, маркер, бумага, цветная бумага, ножницы.</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3.2. Тема: Построение плана. Вывод плана в объем</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Сбор материала по теме. Выбор пластической характеристики будущего плана. Зонирование. Варианты вывода плана в объем. Рабочие эскизы.</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образную композицию на заданную тему методом коллажа. Формат А3, материалы: бумага, маркер, линейка, карандаш.</w:t>
      </w:r>
    </w:p>
    <w:p w:rsidR="00F447CA" w:rsidRDefault="00F447CA" w:rsidP="00F447CA">
      <w:pPr>
        <w:spacing w:after="0" w:line="240" w:lineRule="auto"/>
        <w:ind w:firstLine="709"/>
        <w:jc w:val="both"/>
        <w:rPr>
          <w:rFonts w:ascii="Times New Roman" w:hAnsi="Times New Roman" w:cs="Times New Roman"/>
          <w:b/>
          <w:bCs/>
          <w:sz w:val="24"/>
          <w:szCs w:val="24"/>
        </w:rPr>
      </w:pPr>
      <w:r>
        <w:rPr>
          <w:rFonts w:ascii="Times New Roman" w:hAnsi="Times New Roman" w:cs="Times New Roman"/>
          <w:b/>
          <w:sz w:val="24"/>
          <w:szCs w:val="24"/>
        </w:rPr>
        <w:t>3.3. Тема: Разработка разверток стен. Упражнения на заданную тему</w:t>
      </w:r>
      <w:r>
        <w:rPr>
          <w:rFonts w:ascii="Times New Roman" w:hAnsi="Times New Roman" w:cs="Times New Roman"/>
          <w:b/>
          <w:bCs/>
          <w:sz w:val="24"/>
          <w:szCs w:val="24"/>
        </w:rPr>
        <w:t xml:space="preserve"> в </w:t>
      </w:r>
      <w:r>
        <w:rPr>
          <w:rFonts w:ascii="Times New Roman" w:hAnsi="Times New Roman" w:cs="Times New Roman"/>
          <w:b/>
          <w:bCs/>
          <w:sz w:val="24"/>
          <w:szCs w:val="24"/>
          <w:lang w:val="en-US"/>
        </w:rPr>
        <w:t>Adobe</w:t>
      </w:r>
      <w:r w:rsidRPr="00F447CA">
        <w:rPr>
          <w:rFonts w:ascii="Times New Roman" w:hAnsi="Times New Roman" w:cs="Times New Roman"/>
          <w:b/>
          <w:bCs/>
          <w:sz w:val="24"/>
          <w:szCs w:val="24"/>
        </w:rPr>
        <w:t xml:space="preserve"> </w:t>
      </w:r>
      <w:r>
        <w:rPr>
          <w:rFonts w:ascii="Times New Roman" w:hAnsi="Times New Roman" w:cs="Times New Roman"/>
          <w:b/>
          <w:bCs/>
          <w:sz w:val="24"/>
          <w:szCs w:val="24"/>
          <w:lang w:val="en-US"/>
        </w:rPr>
        <w:t>Illustrator</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Особенности построения разверток стен. Рабочие эскизы по теме.</w:t>
      </w:r>
    </w:p>
    <w:p w:rsidR="00F447CA" w:rsidRDefault="00F447CA" w:rsidP="00F447CA">
      <w:pPr>
        <w:spacing w:after="0" w:line="240" w:lineRule="auto"/>
        <w:ind w:firstLine="709"/>
        <w:jc w:val="both"/>
        <w:rPr>
          <w:rFonts w:ascii="Times New Roman" w:hAnsi="Times New Roman" w:cs="Times New Roman"/>
          <w:bCs/>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эскизы разверток стен </w:t>
      </w:r>
      <w:r>
        <w:rPr>
          <w:rFonts w:ascii="Times New Roman" w:hAnsi="Times New Roman" w:cs="Times New Roman"/>
          <w:bCs/>
          <w:sz w:val="24"/>
          <w:szCs w:val="24"/>
        </w:rPr>
        <w:t xml:space="preserve">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r>
        <w:rPr>
          <w:rFonts w:ascii="Times New Roman" w:hAnsi="Times New Roman" w:cs="Times New Roman"/>
          <w:bCs/>
          <w:sz w:val="24"/>
          <w:szCs w:val="24"/>
        </w:rPr>
        <w:t>.</w:t>
      </w:r>
    </w:p>
    <w:p w:rsidR="00F447CA" w:rsidRDefault="00F447CA" w:rsidP="00F447CA">
      <w:pPr>
        <w:spacing w:after="0" w:line="240" w:lineRule="auto"/>
        <w:ind w:firstLine="709"/>
        <w:jc w:val="both"/>
        <w:rPr>
          <w:rFonts w:ascii="Times New Roman" w:hAnsi="Times New Roman" w:cs="Times New Roman"/>
          <w:b/>
          <w:bCs/>
          <w:sz w:val="24"/>
          <w:szCs w:val="24"/>
        </w:rPr>
      </w:pPr>
      <w:r>
        <w:rPr>
          <w:rFonts w:ascii="Times New Roman" w:hAnsi="Times New Roman" w:cs="Times New Roman"/>
          <w:b/>
          <w:sz w:val="24"/>
          <w:szCs w:val="24"/>
        </w:rPr>
        <w:t>3.4. Тема: Итоговое задание:  разработка музейно-выставочного оборудования. Упражнения на заданную тему</w:t>
      </w:r>
      <w:r>
        <w:rPr>
          <w:rFonts w:ascii="Times New Roman" w:hAnsi="Times New Roman" w:cs="Times New Roman"/>
          <w:b/>
          <w:bCs/>
          <w:sz w:val="24"/>
          <w:szCs w:val="24"/>
        </w:rPr>
        <w:t xml:space="preserve"> в </w:t>
      </w:r>
      <w:r>
        <w:rPr>
          <w:rFonts w:ascii="Times New Roman" w:hAnsi="Times New Roman" w:cs="Times New Roman"/>
          <w:b/>
          <w:bCs/>
          <w:sz w:val="24"/>
          <w:szCs w:val="24"/>
          <w:lang w:val="en-US"/>
        </w:rPr>
        <w:t>Adobe</w:t>
      </w:r>
      <w:r w:rsidRPr="00C06DF4">
        <w:rPr>
          <w:rFonts w:ascii="Times New Roman" w:hAnsi="Times New Roman" w:cs="Times New Roman"/>
          <w:b/>
          <w:bCs/>
          <w:sz w:val="24"/>
          <w:szCs w:val="24"/>
        </w:rPr>
        <w:t xml:space="preserve"> </w:t>
      </w:r>
      <w:r>
        <w:rPr>
          <w:rFonts w:ascii="Times New Roman" w:hAnsi="Times New Roman" w:cs="Times New Roman"/>
          <w:b/>
          <w:bCs/>
          <w:sz w:val="24"/>
          <w:szCs w:val="24"/>
          <w:lang w:val="en-US"/>
        </w:rPr>
        <w:t>Illustrator</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Сбор материала по теме. Требования к музейно-выставочному оборудованию. Работа с тематико-эксплуатационным планом выставки (ТЭП). Анализ проделанной работы. Поиск возможностей создания музейной экспозиции. Рабочие эскизы. </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разработка музейно-выставочного оборудования </w:t>
      </w:r>
      <w:r>
        <w:rPr>
          <w:rFonts w:ascii="Times New Roman" w:hAnsi="Times New Roman" w:cs="Times New Roman"/>
          <w:bCs/>
          <w:sz w:val="24"/>
          <w:szCs w:val="24"/>
        </w:rPr>
        <w:t xml:space="preserve">в </w:t>
      </w:r>
      <w:r>
        <w:rPr>
          <w:rFonts w:ascii="Times New Roman" w:hAnsi="Times New Roman" w:cs="Times New Roman"/>
          <w:bCs/>
          <w:sz w:val="24"/>
          <w:szCs w:val="24"/>
          <w:lang w:val="en-US"/>
        </w:rPr>
        <w:t>Adobe</w:t>
      </w:r>
      <w:r w:rsidRPr="00F447CA">
        <w:rPr>
          <w:rFonts w:ascii="Times New Roman" w:hAnsi="Times New Roman" w:cs="Times New Roman"/>
          <w:bCs/>
          <w:sz w:val="24"/>
          <w:szCs w:val="24"/>
        </w:rPr>
        <w:t xml:space="preserve"> </w:t>
      </w:r>
      <w:r>
        <w:rPr>
          <w:rFonts w:ascii="Times New Roman" w:hAnsi="Times New Roman" w:cs="Times New Roman"/>
          <w:bCs/>
          <w:sz w:val="24"/>
          <w:szCs w:val="24"/>
          <w:lang w:val="en-US"/>
        </w:rPr>
        <w:t>Illustrator</w:t>
      </w:r>
      <w:r>
        <w:rPr>
          <w:rFonts w:ascii="Times New Roman" w:hAnsi="Times New Roman" w:cs="Times New Roman"/>
          <w:bCs/>
          <w:sz w:val="24"/>
          <w:szCs w:val="24"/>
        </w:rPr>
        <w:t>.</w:t>
      </w:r>
    </w:p>
    <w:p w:rsidR="00F447CA" w:rsidRDefault="00F447CA" w:rsidP="00F44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4: Свободное проектирование</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4.1. Тема: Выбор темы. Предпроектные исследования. Сбор аналогов и материала по теме. Формирование проектной идеи</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Cs/>
          <w:iCs/>
          <w:sz w:val="24"/>
          <w:szCs w:val="24"/>
          <w:shd w:val="clear" w:color="auto" w:fill="FFFFFF"/>
        </w:rPr>
        <w:t>Осмысление проектной ситуации, эскизирование, проведение сравнительного анализа, выводы.</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серию эскизов на заданную тему в различной манере и технике, формат А3.</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4.2. Тема: Формирование образа проекта </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Сбор аналогов и  материала по теме. Использование изученных графических приемов для создания образно-ассоциативных эскизов.</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образную композицию на заданную тему с использованием различных материалов и техник.</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4.3. Тема: Структура проекта </w:t>
      </w:r>
    </w:p>
    <w:p w:rsidR="00F447CA" w:rsidRDefault="00F447CA" w:rsidP="00F447CA">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Поэтапное проектирование. Эскизирование. Корректировка работы, анализ.</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Самостоятельная работа:</w:t>
      </w:r>
      <w:r>
        <w:rPr>
          <w:rFonts w:ascii="Times New Roman" w:hAnsi="Times New Roman" w:cs="Times New Roman"/>
          <w:sz w:val="24"/>
          <w:szCs w:val="24"/>
        </w:rPr>
        <w:t xml:space="preserve"> создать образную композицию на заданную тему с использованием различных материалов и техник.</w:t>
      </w:r>
    </w:p>
    <w:p w:rsidR="00F447CA" w:rsidRDefault="00F447CA" w:rsidP="00F447CA">
      <w:pPr>
        <w:spacing w:after="0" w:line="240" w:lineRule="auto"/>
        <w:jc w:val="both"/>
        <w:rPr>
          <w:rFonts w:ascii="Times New Roman" w:hAnsi="Times New Roman" w:cs="Times New Roman"/>
          <w:sz w:val="24"/>
          <w:szCs w:val="24"/>
        </w:rPr>
      </w:pPr>
    </w:p>
    <w:p w:rsidR="00F447CA" w:rsidRDefault="00F447CA" w:rsidP="00F447CA">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lang w:val="en-US"/>
        </w:rPr>
        <w:t>III</w:t>
      </w:r>
      <w:r>
        <w:rPr>
          <w:rFonts w:ascii="Times New Roman" w:hAnsi="Times New Roman" w:cs="Times New Roman"/>
          <w:b/>
          <w:bCs/>
          <w:iCs/>
          <w:sz w:val="24"/>
          <w:szCs w:val="24"/>
        </w:rPr>
        <w:t>. ТРЕБОВАНИЯ К УРОВНЮ ПОДГОТОВКИ ОБУЧАЮЩИХСЯ</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Раздел содержит перечень знаний, умений и навыков, приобретение которых обеспечивает программа «Основы дизайн-проектирования»:</w:t>
      </w:r>
    </w:p>
    <w:p w:rsidR="00F447CA" w:rsidRDefault="00F447CA" w:rsidP="00F447C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знание профессиональной терминологии;</w:t>
      </w:r>
    </w:p>
    <w:p w:rsidR="00F447CA" w:rsidRDefault="00F447CA" w:rsidP="00F447C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знание основных элементов композиции, закономерностей построения </w:t>
      </w:r>
      <w:r>
        <w:rPr>
          <w:rFonts w:ascii="Times New Roman" w:hAnsi="Times New Roman" w:cs="Times New Roman"/>
          <w:b/>
          <w:i/>
          <w:sz w:val="24"/>
          <w:szCs w:val="24"/>
        </w:rPr>
        <w:t xml:space="preserve"> </w:t>
      </w:r>
      <w:r>
        <w:rPr>
          <w:rFonts w:ascii="Times New Roman" w:hAnsi="Times New Roman" w:cs="Times New Roman"/>
          <w:sz w:val="24"/>
          <w:szCs w:val="24"/>
        </w:rPr>
        <w:t>художественной формы;</w:t>
      </w:r>
    </w:p>
    <w:p w:rsidR="00F447CA" w:rsidRDefault="00F447CA" w:rsidP="00F447CA">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знание основных признаков дизайн-композиции (плоскостность изображения, выразительность силуэта, локальный цвет, симметрия – асимметрия и др.).</w:t>
      </w:r>
    </w:p>
    <w:p w:rsidR="00F447CA" w:rsidRDefault="00F447CA" w:rsidP="00F447C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знание принципов сбора и систематизации подготовительного материала и способов его применения для воплощения творческого замысла;</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знание основных элементов различных художественных стилей; </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знание современных принципов, методов и приемов работы над дизайн-проектом, в том числе, особенностей аппаратных и программных средств, применяемых в дизайне;</w:t>
      </w:r>
    </w:p>
    <w:p w:rsidR="00F447CA" w:rsidRDefault="00F447CA" w:rsidP="00F447CA">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знание основных видов проектной деятельности;</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умение использовать основные техники (графику, аппликацию, коллаж, конструирование) и материалы;</w:t>
      </w:r>
    </w:p>
    <w:p w:rsidR="00F447CA" w:rsidRDefault="00F447CA" w:rsidP="00F447CA">
      <w:pPr>
        <w:tabs>
          <w:tab w:val="left" w:pos="993"/>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умение анализировать и оценивать результаты собственной творческой деятельности;</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овладение языком графического дизайна, его особенностями и условностями;</w:t>
      </w:r>
    </w:p>
    <w:p w:rsidR="00F447CA" w:rsidRDefault="00F447CA" w:rsidP="00F447CA">
      <w:pPr>
        <w:tabs>
          <w:tab w:val="left" w:pos="993"/>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умение анализировать и оценивать результаты собственной творческой деятельности;</w:t>
      </w:r>
    </w:p>
    <w:p w:rsidR="00F447CA" w:rsidRDefault="00F447CA" w:rsidP="00F447CA">
      <w:pPr>
        <w:tabs>
          <w:tab w:val="left" w:pos="993"/>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наличие творческой инициативы, понимание выразительности цветового и композиционного решения;</w:t>
      </w:r>
    </w:p>
    <w:p w:rsidR="00F447CA" w:rsidRDefault="00F447CA" w:rsidP="00F447CA">
      <w:pPr>
        <w:tabs>
          <w:tab w:val="num" w:pos="72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навыки в работе с графическими приемами в композиции;</w:t>
      </w:r>
    </w:p>
    <w:p w:rsidR="00F447CA" w:rsidRDefault="00F447CA" w:rsidP="00F447CA">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навыки заполнения объемной формы;</w:t>
      </w:r>
    </w:p>
    <w:p w:rsidR="00F447CA" w:rsidRDefault="00F447CA" w:rsidP="00F447CA">
      <w:pPr>
        <w:tabs>
          <w:tab w:val="left" w:pos="993"/>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навыки ритмического заполнения поверхности;</w:t>
      </w:r>
    </w:p>
    <w:p w:rsidR="00F447CA" w:rsidRDefault="00F447CA" w:rsidP="00F447CA">
      <w:pPr>
        <w:tabs>
          <w:tab w:val="left" w:pos="993"/>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навыки создания объемно-пространственных и рельефных изображений; </w:t>
      </w:r>
    </w:p>
    <w:p w:rsidR="00F447CA" w:rsidRDefault="00F447CA" w:rsidP="00F447CA">
      <w:pPr>
        <w:tabs>
          <w:tab w:val="left" w:pos="993"/>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навыки макетирования;</w:t>
      </w:r>
    </w:p>
    <w:p w:rsidR="00F447CA" w:rsidRDefault="00F447CA" w:rsidP="00F447CA">
      <w:pPr>
        <w:tabs>
          <w:tab w:val="left" w:pos="993"/>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навыки конструирования из различных материалов.</w:t>
      </w:r>
    </w:p>
    <w:p w:rsidR="00F447CA" w:rsidRDefault="00F447CA" w:rsidP="00F447CA">
      <w:pPr>
        <w:tabs>
          <w:tab w:val="left" w:pos="993"/>
          <w:tab w:val="left" w:pos="1134"/>
        </w:tabs>
        <w:spacing w:after="0" w:line="240" w:lineRule="auto"/>
        <w:jc w:val="both"/>
        <w:rPr>
          <w:rFonts w:ascii="Times New Roman" w:hAnsi="Times New Roman" w:cs="Times New Roman"/>
          <w:sz w:val="24"/>
          <w:szCs w:val="24"/>
        </w:rPr>
      </w:pPr>
    </w:p>
    <w:p w:rsidR="00F447CA" w:rsidRDefault="00F447CA" w:rsidP="00F447CA">
      <w:pPr>
        <w:tabs>
          <w:tab w:val="left" w:pos="993"/>
          <w:tab w:val="left" w:pos="1134"/>
        </w:tabs>
        <w:spacing w:after="0" w:line="240" w:lineRule="auto"/>
        <w:jc w:val="both"/>
        <w:rPr>
          <w:rFonts w:ascii="Times New Roman" w:hAnsi="Times New Roman" w:cs="Times New Roman"/>
          <w:sz w:val="24"/>
          <w:szCs w:val="24"/>
        </w:rPr>
      </w:pPr>
    </w:p>
    <w:p w:rsidR="00F447CA" w:rsidRDefault="00F447CA" w:rsidP="00F447CA">
      <w:pPr>
        <w:tabs>
          <w:tab w:val="left" w:pos="993"/>
          <w:tab w:val="left" w:pos="1134"/>
        </w:tabs>
        <w:spacing w:after="0" w:line="240" w:lineRule="auto"/>
        <w:jc w:val="both"/>
        <w:rPr>
          <w:rFonts w:ascii="Times New Roman" w:hAnsi="Times New Roman" w:cs="Times New Roman"/>
          <w:sz w:val="24"/>
          <w:szCs w:val="24"/>
        </w:rPr>
      </w:pPr>
    </w:p>
    <w:p w:rsidR="00F447CA" w:rsidRDefault="00F447CA" w:rsidP="00F447CA">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lang w:val="en-US"/>
        </w:rPr>
        <w:t>IV</w:t>
      </w:r>
      <w:r>
        <w:rPr>
          <w:rFonts w:ascii="Times New Roman" w:hAnsi="Times New Roman" w:cs="Times New Roman"/>
          <w:b/>
          <w:bCs/>
          <w:iCs/>
          <w:sz w:val="24"/>
          <w:szCs w:val="24"/>
        </w:rPr>
        <w:t>. ФОРМЫ И МЕТОДЫ КОНТРОЛЯ, СИСТЕМА ОЦЕНОК</w:t>
      </w:r>
    </w:p>
    <w:p w:rsidR="00F447CA" w:rsidRDefault="00F447CA" w:rsidP="00F447CA">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Аттестация: виды, форма, содержание</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Программа предусматривает текущий контроль успеваемости, промежуточную аттестаци</w:t>
      </w:r>
      <w:r w:rsidR="00D51333">
        <w:rPr>
          <w:rFonts w:ascii="Times New Roman" w:hAnsi="Times New Roman" w:cs="Times New Roman"/>
          <w:sz w:val="24"/>
          <w:szCs w:val="24"/>
        </w:rPr>
        <w:t>и</w:t>
      </w:r>
      <w:r w:rsidR="006606DE">
        <w:rPr>
          <w:rFonts w:ascii="Times New Roman" w:hAnsi="Times New Roman" w:cs="Times New Roman"/>
          <w:sz w:val="24"/>
          <w:szCs w:val="24"/>
        </w:rPr>
        <w:t>.</w:t>
      </w:r>
      <w:r>
        <w:rPr>
          <w:rFonts w:ascii="Times New Roman" w:hAnsi="Times New Roman" w:cs="Times New Roman"/>
          <w:sz w:val="24"/>
          <w:szCs w:val="24"/>
        </w:rPr>
        <w:t>.</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Текущий контроль знаний обучающихся осуществляется педагогом практически на всех занятиях.</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качестве средств </w:t>
      </w:r>
      <w:r>
        <w:rPr>
          <w:rFonts w:ascii="Times New Roman" w:hAnsi="Times New Roman" w:cs="Times New Roman"/>
          <w:b/>
          <w:sz w:val="24"/>
          <w:szCs w:val="24"/>
        </w:rPr>
        <w:t>текущего контроля</w:t>
      </w:r>
      <w:r>
        <w:rPr>
          <w:rFonts w:ascii="Times New Roman" w:hAnsi="Times New Roman" w:cs="Times New Roman"/>
          <w:sz w:val="24"/>
          <w:szCs w:val="24"/>
        </w:rPr>
        <w:t xml:space="preserve"> успеваемости обучающихся программой предусмотрено введение трехкомпонентной оценки: за фантазию, композицию и технику исполнения, которая складывается из выразительности цветового и (или) графического решения каждой работы. </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Промежуточная аттестация </w:t>
      </w:r>
      <w:r>
        <w:rPr>
          <w:rFonts w:ascii="Times New Roman" w:hAnsi="Times New Roman" w:cs="Times New Roman"/>
          <w:sz w:val="24"/>
          <w:szCs w:val="24"/>
        </w:rPr>
        <w:t>проводится в форме просмотров работ обучающихся за счет аудиторного времени  или за его пределами. На просмотрах работ обучающихся выставляется итоговая оценка за год.</w:t>
      </w:r>
    </w:p>
    <w:p w:rsidR="00F447CA" w:rsidRDefault="00F447CA" w:rsidP="00F447CA">
      <w:pPr>
        <w:shd w:val="clear" w:color="auto" w:fill="FFFFFF"/>
        <w:spacing w:after="0" w:line="240" w:lineRule="auto"/>
        <w:ind w:firstLine="706"/>
        <w:jc w:val="both"/>
        <w:rPr>
          <w:rFonts w:ascii="Times New Roman" w:hAnsi="Times New Roman" w:cs="Times New Roman"/>
          <w:sz w:val="24"/>
          <w:szCs w:val="24"/>
          <w:u w:val="single"/>
        </w:rPr>
      </w:pPr>
      <w:r>
        <w:rPr>
          <w:rFonts w:ascii="Times New Roman" w:hAnsi="Times New Roman" w:cs="Times New Roman"/>
          <w:sz w:val="24"/>
          <w:szCs w:val="24"/>
          <w:u w:val="single"/>
        </w:rPr>
        <w:t>Текущий контроль:</w:t>
      </w:r>
    </w:p>
    <w:p w:rsidR="00F447CA" w:rsidRDefault="00F447CA" w:rsidP="00F447CA">
      <w:pPr>
        <w:shd w:val="clear" w:color="auto" w:fill="FFFFFF"/>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 xml:space="preserve">- просмотр по окончании каждого задания; </w:t>
      </w:r>
    </w:p>
    <w:p w:rsidR="00F447CA" w:rsidRDefault="00F447CA" w:rsidP="00F447CA">
      <w:pPr>
        <w:shd w:val="clear" w:color="auto" w:fill="FFFFFF"/>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 контролирование исполнения домашних работ.</w:t>
      </w:r>
    </w:p>
    <w:p w:rsidR="00F447CA" w:rsidRDefault="00F447CA" w:rsidP="00F447CA">
      <w:pPr>
        <w:shd w:val="clear" w:color="auto" w:fill="FFFFFF"/>
        <w:spacing w:after="0" w:line="240" w:lineRule="auto"/>
        <w:ind w:firstLine="706"/>
        <w:jc w:val="both"/>
        <w:rPr>
          <w:rFonts w:ascii="Times New Roman" w:hAnsi="Times New Roman" w:cs="Times New Roman"/>
          <w:sz w:val="24"/>
          <w:szCs w:val="24"/>
          <w:u w:val="single"/>
        </w:rPr>
      </w:pPr>
      <w:r>
        <w:rPr>
          <w:rFonts w:ascii="Times New Roman" w:hAnsi="Times New Roman" w:cs="Times New Roman"/>
          <w:sz w:val="24"/>
          <w:szCs w:val="24"/>
          <w:u w:val="single"/>
        </w:rPr>
        <w:t>Промежуточная аттестация:</w:t>
      </w:r>
    </w:p>
    <w:p w:rsidR="00F447CA" w:rsidRDefault="00F447CA" w:rsidP="00F447CA">
      <w:pPr>
        <w:shd w:val="clear" w:color="auto" w:fill="FFFFFF"/>
        <w:spacing w:after="0" w:line="240" w:lineRule="auto"/>
        <w:ind w:firstLine="706"/>
        <w:jc w:val="both"/>
        <w:rPr>
          <w:rFonts w:ascii="Times New Roman" w:hAnsi="Times New Roman" w:cs="Times New Roman"/>
          <w:sz w:val="24"/>
          <w:szCs w:val="24"/>
        </w:rPr>
      </w:pPr>
      <w:r>
        <w:rPr>
          <w:rFonts w:ascii="Times New Roman" w:hAnsi="Times New Roman" w:cs="Times New Roman"/>
          <w:sz w:val="24"/>
          <w:szCs w:val="24"/>
        </w:rPr>
        <w:t xml:space="preserve">- просмотры </w:t>
      </w:r>
      <w:r w:rsidR="00400DB0">
        <w:rPr>
          <w:rFonts w:ascii="Times New Roman" w:hAnsi="Times New Roman" w:cs="Times New Roman"/>
          <w:sz w:val="24"/>
          <w:szCs w:val="24"/>
        </w:rPr>
        <w:t>в конце учебного года</w:t>
      </w:r>
      <w:r>
        <w:rPr>
          <w:rFonts w:ascii="Times New Roman" w:hAnsi="Times New Roman" w:cs="Times New Roman"/>
          <w:sz w:val="24"/>
          <w:szCs w:val="24"/>
        </w:rPr>
        <w:t>.</w:t>
      </w:r>
    </w:p>
    <w:p w:rsidR="00F447CA" w:rsidRDefault="00F447CA" w:rsidP="00F447CA">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Критерии оценок</w:t>
      </w:r>
    </w:p>
    <w:p w:rsidR="00F447CA" w:rsidRDefault="00F447CA" w:rsidP="00F447CA">
      <w:pPr>
        <w:tabs>
          <w:tab w:val="left" w:pos="58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Оценивание работ осуществляется по двум направлениям: практическая работа и теоретическая грамотность. Важным критерием оценки служит качество исполнения, правильное использование материалов, оригинальность художественного образа, творческий подход, соответствие и раскрытие темы задания. Это обеспечивает стимул к творческой деятельности и объективную самооценку учащихся.</w:t>
      </w:r>
    </w:p>
    <w:p w:rsidR="00F447CA" w:rsidRDefault="00F447CA" w:rsidP="00F447CA">
      <w:pPr>
        <w:spacing w:after="0" w:line="240" w:lineRule="auto"/>
        <w:ind w:firstLine="680"/>
        <w:jc w:val="both"/>
        <w:rPr>
          <w:rFonts w:ascii="Times New Roman" w:hAnsi="Times New Roman" w:cs="Times New Roman"/>
          <w:iCs/>
          <w:sz w:val="24"/>
          <w:szCs w:val="24"/>
        </w:rPr>
      </w:pPr>
      <w:r>
        <w:rPr>
          <w:rFonts w:ascii="Times New Roman" w:hAnsi="Times New Roman" w:cs="Times New Roman"/>
          <w:sz w:val="24"/>
          <w:szCs w:val="24"/>
        </w:rPr>
        <w:t>При выставлении оценок обучающимся используется 5-балльная система или качественное оценивание (отлично, хорошо, удовлетворительно, неудовлетворительно).</w:t>
      </w:r>
      <w:r>
        <w:rPr>
          <w:rFonts w:ascii="Times New Roman" w:hAnsi="Times New Roman" w:cs="Times New Roman"/>
          <w:iCs/>
          <w:sz w:val="24"/>
          <w:szCs w:val="24"/>
        </w:rPr>
        <w:t xml:space="preserve"> </w:t>
      </w:r>
    </w:p>
    <w:p w:rsidR="00F447CA" w:rsidRDefault="00F447CA" w:rsidP="00F447CA">
      <w:pPr>
        <w:tabs>
          <w:tab w:val="left" w:pos="58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(отлично) – ученик выполнил работу в полном объеме с соблюдением необходимой последовательности, составил композицию, учитывая ее законы, проявил организационно-трудовые умения.</w:t>
      </w:r>
    </w:p>
    <w:p w:rsidR="00F447CA" w:rsidRDefault="00F447CA" w:rsidP="00F447CA">
      <w:pPr>
        <w:tabs>
          <w:tab w:val="left" w:pos="58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(хорошо) – есть незначительные «промахи» в композиции и в цветовом решении, при работе в материале есть небрежность.</w:t>
      </w:r>
    </w:p>
    <w:p w:rsidR="00F447CA" w:rsidRDefault="00F447CA" w:rsidP="00F447CA">
      <w:pPr>
        <w:tabs>
          <w:tab w:val="left" w:pos="58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(удовлетворительно) – работа выполнена под неуклонным руководством преподавателя, самостоятельность учащегося практически отсутствует, ученик неряшлив и безынициативен. </w:t>
      </w:r>
    </w:p>
    <w:p w:rsidR="00F447CA" w:rsidRDefault="00F447CA" w:rsidP="00F447CA">
      <w:pPr>
        <w:tabs>
          <w:tab w:val="left" w:pos="588"/>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(неудовлетворительно) выставляется за плохое усвоение материала, а не за отсутствие знаний. Неудовлетворительный результат показывает, что ученик знаком с учебным материалом, но не выделяет основные положения, допускает существенные ошибки, не самостоятелен. </w:t>
      </w:r>
    </w:p>
    <w:p w:rsidR="00F447CA" w:rsidRDefault="00F447CA" w:rsidP="00F447CA">
      <w:pPr>
        <w:tabs>
          <w:tab w:val="left" w:pos="588"/>
        </w:tabs>
        <w:spacing w:after="0" w:line="240" w:lineRule="auto"/>
        <w:ind w:firstLine="709"/>
        <w:jc w:val="both"/>
        <w:rPr>
          <w:rFonts w:ascii="Times New Roman" w:hAnsi="Times New Roman" w:cs="Times New Roman"/>
          <w:sz w:val="24"/>
          <w:szCs w:val="24"/>
        </w:rPr>
      </w:pPr>
    </w:p>
    <w:p w:rsidR="00F447CA" w:rsidRDefault="00F447CA" w:rsidP="00F447CA">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lang w:val="en-US"/>
        </w:rPr>
        <w:t>V</w:t>
      </w:r>
      <w:r>
        <w:rPr>
          <w:rFonts w:ascii="Times New Roman" w:hAnsi="Times New Roman" w:cs="Times New Roman"/>
          <w:b/>
          <w:bCs/>
          <w:iCs/>
          <w:sz w:val="24"/>
          <w:szCs w:val="24"/>
        </w:rPr>
        <w:t>. МЕТОДИЧЕСКОЕ ОБЕСПЕЧЕНИЕ УЧЕБНОГО ПРОЦЕССА</w:t>
      </w:r>
    </w:p>
    <w:p w:rsidR="00F447CA" w:rsidRDefault="00F447CA" w:rsidP="00F447CA">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Методические рекомендации преподавателям</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Освоение программы учебного предмета «Основы дизайн-проектирования» проходит в форме практических занятий на основе анализа образцов произведений графического и средового дизайна и изучения теоретических основ проектирования в  дизайне, в сочетании со сбором аналогов. Выполнение учебных упражнений дополняется итоговыми композиционными творческими заданиями. Выполнение каждого задания желательно сопровождать демонстрацией лучших образцов  аналогичного задания из методического фонда, просмотром произведений мастеров дизайна в репродукциях или слайдах. Приоритетная роль отводится показу преподавателем приемов и порядка ведения работы.</w:t>
      </w:r>
    </w:p>
    <w:p w:rsidR="00F447CA" w:rsidRDefault="00F447CA" w:rsidP="00F447CA">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В изучении основ дизайн-проектирования преподавателем предусматривается подробное изложение содержания каждой учебной задачи и практических приемов ее решения, что должно обеспечить грамотное выполнение работы. В программе отводится время на самостоятельное осмысление задания, алгоритма его реализации, на этом этапе роль преподавателя - направляющая и корректирующая.</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Одним из действенных и результативных методов в освоении основ дизайн-проектирования, несомненно, является проведение преподавателем демонстрации приемов работы в графических программах, которые дают возможность обучающимся увидеть результат, к которому нужно стремиться.</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Каждое задание предполагает решение определенных учебно-творческих задач, которые сообщаются преподавателем перед началом выполнения задания. Преподаватель также разъясняет и обосновывает методику его выполнения. Степень законченности учебной работы  будет определяться успешностью решения поставленных задач.</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Активное использование учебно-методических материалов необходимо обучающимся для успешного восприятия содержания учебной программы.</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Рекомендуемые учебно-методические материалы: учебные пособия; презентация тематических заданий курса основ дизайн-проектирования (слайды, видео); учебно-методические разработки для преподавателей (рекомендации, пособия, указания); учебно-методические  разработки (рекомендации, пособия) к практическим занятиям для обучающихся; учебно-методические пособия для самостоятельной работы обучающихся.</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Справочные и дополнительные материалы: нормативные материалы; справочники; словари; глоссарий (список терминов и их определение); ссылки в сети Интернет на источники информации.</w:t>
      </w:r>
    </w:p>
    <w:p w:rsidR="00F447CA" w:rsidRPr="00F447CA" w:rsidRDefault="00F447CA" w:rsidP="00F447CA">
      <w:pPr>
        <w:pStyle w:val="a4"/>
        <w:widowControl w:val="0"/>
        <w:spacing w:after="0"/>
        <w:jc w:val="center"/>
        <w:rPr>
          <w:b/>
          <w:i/>
          <w:color w:val="000000"/>
          <w:sz w:val="24"/>
          <w:szCs w:val="24"/>
          <w:lang w:val="ru-RU"/>
        </w:rPr>
      </w:pPr>
      <w:r w:rsidRPr="00F447CA">
        <w:rPr>
          <w:b/>
          <w:i/>
          <w:color w:val="000000"/>
          <w:sz w:val="24"/>
          <w:szCs w:val="24"/>
          <w:lang w:val="ru-RU"/>
        </w:rPr>
        <w:t>Рекомендации по организации самостоятельной работы учащихся</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Обучение основам дизайн-проектирования должно сопровождаться выполнением самостоятельных (домашних) заданий. Домашние задания должны быть посильными и нетрудоемкими по времени. Регулярность выполнения самостоятельных работ должна контролироваться педагогом и влиять на итоговую оценку обучающегося.</w:t>
      </w:r>
    </w:p>
    <w:p w:rsidR="00F447CA" w:rsidRDefault="00F447CA" w:rsidP="00F447C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 Каждое задание оценивается соответствующей оценкой.</w:t>
      </w:r>
    </w:p>
    <w:p w:rsidR="00F447CA" w:rsidRDefault="00F447CA" w:rsidP="00F447CA">
      <w:pPr>
        <w:spacing w:after="0" w:line="240" w:lineRule="auto"/>
        <w:jc w:val="both"/>
        <w:rPr>
          <w:rFonts w:ascii="Times New Roman" w:hAnsi="Times New Roman" w:cs="Times New Roman"/>
          <w:sz w:val="24"/>
          <w:szCs w:val="24"/>
        </w:rPr>
      </w:pPr>
    </w:p>
    <w:p w:rsidR="00F447CA" w:rsidRDefault="00F447CA" w:rsidP="00F447CA">
      <w:pPr>
        <w:spacing w:after="0" w:line="240" w:lineRule="auto"/>
        <w:jc w:val="both"/>
        <w:rPr>
          <w:rFonts w:ascii="Times New Roman" w:hAnsi="Times New Roman" w:cs="Times New Roman"/>
          <w:sz w:val="24"/>
          <w:szCs w:val="24"/>
        </w:rPr>
      </w:pPr>
    </w:p>
    <w:p w:rsidR="00F447CA" w:rsidRDefault="00F447CA" w:rsidP="00F447CA">
      <w:pPr>
        <w:spacing w:after="0" w:line="240" w:lineRule="auto"/>
        <w:jc w:val="both"/>
        <w:rPr>
          <w:rFonts w:ascii="Times New Roman" w:hAnsi="Times New Roman" w:cs="Times New Roman"/>
          <w:sz w:val="24"/>
          <w:szCs w:val="24"/>
        </w:rPr>
      </w:pPr>
    </w:p>
    <w:p w:rsidR="00F447CA" w:rsidRDefault="00F447CA" w:rsidP="00F447CA">
      <w:pPr>
        <w:spacing w:after="0" w:line="240" w:lineRule="auto"/>
        <w:jc w:val="both"/>
        <w:rPr>
          <w:rFonts w:ascii="Times New Roman" w:hAnsi="Times New Roman" w:cs="Times New Roman"/>
          <w:sz w:val="24"/>
          <w:szCs w:val="24"/>
        </w:rPr>
      </w:pPr>
    </w:p>
    <w:p w:rsidR="00F447CA" w:rsidRDefault="00F447CA" w:rsidP="00F447CA">
      <w:pPr>
        <w:spacing w:after="0" w:line="240" w:lineRule="auto"/>
        <w:jc w:val="both"/>
        <w:rPr>
          <w:rFonts w:ascii="Times New Roman" w:hAnsi="Times New Roman" w:cs="Times New Roman"/>
          <w:sz w:val="24"/>
          <w:szCs w:val="24"/>
        </w:rPr>
      </w:pPr>
    </w:p>
    <w:p w:rsidR="00F447CA" w:rsidRDefault="00F447CA" w:rsidP="00F447CA">
      <w:pPr>
        <w:spacing w:after="0" w:line="240" w:lineRule="auto"/>
        <w:jc w:val="both"/>
        <w:rPr>
          <w:rFonts w:ascii="Times New Roman" w:hAnsi="Times New Roman" w:cs="Times New Roman"/>
          <w:sz w:val="24"/>
          <w:szCs w:val="24"/>
        </w:rPr>
      </w:pPr>
    </w:p>
    <w:p w:rsidR="00F447CA" w:rsidRDefault="00F447CA" w:rsidP="00F447CA">
      <w:pPr>
        <w:spacing w:after="0" w:line="240" w:lineRule="auto"/>
        <w:jc w:val="both"/>
        <w:rPr>
          <w:rFonts w:ascii="Times New Roman" w:hAnsi="Times New Roman" w:cs="Times New Roman"/>
          <w:sz w:val="24"/>
          <w:szCs w:val="24"/>
        </w:rPr>
      </w:pPr>
    </w:p>
    <w:p w:rsidR="00F447CA" w:rsidRDefault="00F447CA" w:rsidP="00F447CA">
      <w:pPr>
        <w:spacing w:after="0" w:line="240" w:lineRule="auto"/>
        <w:jc w:val="both"/>
        <w:rPr>
          <w:rFonts w:ascii="Times New Roman" w:hAnsi="Times New Roman" w:cs="Times New Roman"/>
          <w:sz w:val="24"/>
          <w:szCs w:val="24"/>
        </w:rPr>
      </w:pPr>
    </w:p>
    <w:p w:rsidR="00F447CA" w:rsidRDefault="00F447CA" w:rsidP="00F447CA">
      <w:pPr>
        <w:spacing w:after="0" w:line="240" w:lineRule="auto"/>
        <w:jc w:val="both"/>
        <w:rPr>
          <w:rFonts w:ascii="Times New Roman" w:hAnsi="Times New Roman" w:cs="Times New Roman"/>
          <w:sz w:val="24"/>
          <w:szCs w:val="24"/>
        </w:rPr>
      </w:pPr>
    </w:p>
    <w:p w:rsidR="00F447CA" w:rsidRDefault="00F447CA" w:rsidP="00F447CA">
      <w:pPr>
        <w:spacing w:after="0" w:line="240" w:lineRule="auto"/>
        <w:jc w:val="both"/>
        <w:rPr>
          <w:rFonts w:ascii="Times New Roman" w:hAnsi="Times New Roman" w:cs="Times New Roman"/>
          <w:sz w:val="24"/>
          <w:szCs w:val="24"/>
        </w:rPr>
      </w:pPr>
    </w:p>
    <w:p w:rsidR="00F447CA" w:rsidRDefault="00F447CA" w:rsidP="00F447CA">
      <w:pPr>
        <w:spacing w:after="0" w:line="240" w:lineRule="auto"/>
        <w:jc w:val="both"/>
        <w:rPr>
          <w:rFonts w:ascii="Times New Roman" w:hAnsi="Times New Roman" w:cs="Times New Roman"/>
          <w:sz w:val="24"/>
          <w:szCs w:val="24"/>
        </w:rPr>
      </w:pPr>
    </w:p>
    <w:p w:rsidR="00651B29" w:rsidRDefault="00651B29" w:rsidP="00F447CA">
      <w:pPr>
        <w:spacing w:after="0" w:line="240" w:lineRule="auto"/>
        <w:jc w:val="both"/>
        <w:rPr>
          <w:rFonts w:ascii="Times New Roman" w:hAnsi="Times New Roman" w:cs="Times New Roman"/>
          <w:sz w:val="24"/>
          <w:szCs w:val="24"/>
        </w:rPr>
      </w:pPr>
    </w:p>
    <w:p w:rsidR="00651B29" w:rsidRDefault="00651B29" w:rsidP="00F447CA">
      <w:pPr>
        <w:spacing w:after="0" w:line="240" w:lineRule="auto"/>
        <w:jc w:val="both"/>
        <w:rPr>
          <w:rFonts w:ascii="Times New Roman" w:hAnsi="Times New Roman" w:cs="Times New Roman"/>
          <w:sz w:val="24"/>
          <w:szCs w:val="24"/>
        </w:rPr>
      </w:pPr>
    </w:p>
    <w:p w:rsidR="00F447CA" w:rsidRDefault="00F447CA" w:rsidP="00F447CA">
      <w:pPr>
        <w:spacing w:after="0" w:line="240" w:lineRule="auto"/>
        <w:jc w:val="both"/>
        <w:rPr>
          <w:rFonts w:ascii="Times New Roman" w:hAnsi="Times New Roman" w:cs="Times New Roman"/>
          <w:sz w:val="24"/>
          <w:szCs w:val="24"/>
        </w:rPr>
      </w:pPr>
    </w:p>
    <w:p w:rsidR="00F447CA" w:rsidRDefault="00F447CA" w:rsidP="00F447CA">
      <w:pPr>
        <w:spacing w:after="0" w:line="240" w:lineRule="auto"/>
        <w:jc w:val="both"/>
        <w:rPr>
          <w:rFonts w:ascii="Times New Roman" w:hAnsi="Times New Roman" w:cs="Times New Roman"/>
          <w:sz w:val="24"/>
          <w:szCs w:val="24"/>
        </w:rPr>
      </w:pPr>
    </w:p>
    <w:p w:rsidR="00F447CA" w:rsidRDefault="00F447CA" w:rsidP="00F447CA">
      <w:pPr>
        <w:spacing w:after="0" w:line="240" w:lineRule="auto"/>
        <w:jc w:val="both"/>
        <w:rPr>
          <w:rFonts w:ascii="Times New Roman" w:hAnsi="Times New Roman" w:cs="Times New Roman"/>
          <w:sz w:val="24"/>
          <w:szCs w:val="24"/>
        </w:rPr>
      </w:pPr>
    </w:p>
    <w:p w:rsidR="00F447CA" w:rsidRDefault="00F447CA" w:rsidP="00F447CA">
      <w:pPr>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lang w:val="en-US"/>
        </w:rPr>
        <w:t>VI</w:t>
      </w:r>
      <w:r>
        <w:rPr>
          <w:rFonts w:ascii="Times New Roman" w:hAnsi="Times New Roman" w:cs="Times New Roman"/>
          <w:b/>
          <w:bCs/>
          <w:iCs/>
          <w:sz w:val="24"/>
          <w:szCs w:val="24"/>
        </w:rPr>
        <w:t>. СПИСОК ЛИТЕРАТУРЫ И СРЕДСТВ ОБУЧЕНИЯ</w:t>
      </w:r>
    </w:p>
    <w:p w:rsidR="00F447CA" w:rsidRDefault="00F447CA" w:rsidP="00F447CA">
      <w:pPr>
        <w:spacing w:after="0" w:line="240" w:lineRule="auto"/>
        <w:jc w:val="center"/>
        <w:rPr>
          <w:rFonts w:ascii="Times New Roman" w:hAnsi="Times New Roman" w:cs="Times New Roman"/>
          <w:b/>
          <w:bCs/>
          <w:i/>
          <w:color w:val="000000"/>
          <w:sz w:val="24"/>
          <w:szCs w:val="24"/>
        </w:rPr>
      </w:pPr>
      <w:r>
        <w:rPr>
          <w:rFonts w:ascii="Times New Roman" w:hAnsi="Times New Roman" w:cs="Times New Roman"/>
          <w:b/>
          <w:bCs/>
          <w:i/>
          <w:color w:val="000000"/>
          <w:sz w:val="24"/>
          <w:szCs w:val="24"/>
        </w:rPr>
        <w:t>Основная учебная и методическая литература</w:t>
      </w:r>
    </w:p>
    <w:p w:rsidR="00F447CA" w:rsidRDefault="00F447CA" w:rsidP="00AE4691">
      <w:pPr>
        <w:numPr>
          <w:ilvl w:val="0"/>
          <w:numId w:val="151"/>
        </w:numPr>
        <w:tabs>
          <w:tab w:val="left" w:pos="993"/>
        </w:tabs>
        <w:autoSpaceDN w:val="0"/>
        <w:spacing w:after="0" w:line="240" w:lineRule="auto"/>
        <w:ind w:left="0" w:firstLine="709"/>
        <w:jc w:val="both"/>
        <w:rPr>
          <w:rFonts w:ascii="Times New Roman" w:hAnsi="Times New Roman" w:cs="Times New Roman"/>
          <w:color w:val="000000"/>
        </w:rPr>
      </w:pPr>
      <w:r>
        <w:rPr>
          <w:rFonts w:ascii="Times New Roman" w:hAnsi="Times New Roman" w:cs="Times New Roman"/>
          <w:i/>
          <w:color w:val="000000"/>
        </w:rPr>
        <w:t>Быстрова Т.Ю</w:t>
      </w:r>
      <w:r>
        <w:rPr>
          <w:rFonts w:ascii="Times New Roman" w:hAnsi="Times New Roman" w:cs="Times New Roman"/>
          <w:color w:val="000000"/>
        </w:rPr>
        <w:t>. Вещь. Форма. Стиль: Введение в философию дизайна. М., 2001.</w:t>
      </w:r>
    </w:p>
    <w:p w:rsidR="00F447CA" w:rsidRDefault="00F447CA" w:rsidP="00AE4691">
      <w:pPr>
        <w:numPr>
          <w:ilvl w:val="0"/>
          <w:numId w:val="151"/>
        </w:numPr>
        <w:tabs>
          <w:tab w:val="left" w:pos="993"/>
        </w:tabs>
        <w:autoSpaceDN w:val="0"/>
        <w:spacing w:after="0" w:line="240" w:lineRule="auto"/>
        <w:ind w:left="0" w:firstLine="709"/>
        <w:jc w:val="both"/>
        <w:rPr>
          <w:rFonts w:ascii="Times New Roman" w:hAnsi="Times New Roman" w:cs="Times New Roman"/>
          <w:b/>
          <w:bCs/>
          <w:color w:val="000000"/>
        </w:rPr>
      </w:pPr>
      <w:r>
        <w:rPr>
          <w:rFonts w:ascii="Times New Roman" w:hAnsi="Times New Roman" w:cs="Times New Roman"/>
          <w:i/>
        </w:rPr>
        <w:t>Глазычев В. Л</w:t>
      </w:r>
      <w:r>
        <w:rPr>
          <w:rFonts w:ascii="Times New Roman" w:hAnsi="Times New Roman" w:cs="Times New Roman"/>
        </w:rPr>
        <w:t xml:space="preserve">. Дизайн как он есть. Изд 2-е, доп. М.: Европа, 2006. </w:t>
      </w:r>
    </w:p>
    <w:p w:rsidR="00F447CA" w:rsidRDefault="00F447CA" w:rsidP="00AE4691">
      <w:pPr>
        <w:numPr>
          <w:ilvl w:val="0"/>
          <w:numId w:val="151"/>
        </w:numPr>
        <w:tabs>
          <w:tab w:val="left" w:pos="993"/>
        </w:tabs>
        <w:autoSpaceDN w:val="0"/>
        <w:spacing w:after="0" w:line="240" w:lineRule="auto"/>
        <w:ind w:left="0" w:firstLine="709"/>
        <w:jc w:val="both"/>
        <w:rPr>
          <w:rFonts w:ascii="Times New Roman" w:hAnsi="Times New Roman" w:cs="Times New Roman"/>
          <w:b/>
          <w:bCs/>
          <w:color w:val="000000"/>
        </w:rPr>
      </w:pPr>
      <w:r>
        <w:rPr>
          <w:rFonts w:ascii="Times New Roman" w:hAnsi="Times New Roman" w:cs="Times New Roman"/>
          <w:i/>
        </w:rPr>
        <w:t>Калмыкова Н.В.</w:t>
      </w:r>
      <w:r>
        <w:rPr>
          <w:rFonts w:ascii="Times New Roman" w:hAnsi="Times New Roman" w:cs="Times New Roman"/>
        </w:rPr>
        <w:t>, Максимова И.А. Дизайн поверхности. Композиция, пластика, графика, колористика. Учебное пособие. М.:</w:t>
      </w:r>
      <w:r w:rsidR="00D51333">
        <w:rPr>
          <w:rFonts w:ascii="Times New Roman" w:hAnsi="Times New Roman" w:cs="Times New Roman"/>
        </w:rPr>
        <w:t xml:space="preserve"> </w:t>
      </w:r>
      <w:r>
        <w:rPr>
          <w:rFonts w:ascii="Times New Roman" w:hAnsi="Times New Roman" w:cs="Times New Roman"/>
        </w:rPr>
        <w:t>Книжный дом «Университет», 2010.</w:t>
      </w:r>
    </w:p>
    <w:p w:rsidR="00F447CA" w:rsidRDefault="00F447CA" w:rsidP="00AE4691">
      <w:pPr>
        <w:numPr>
          <w:ilvl w:val="0"/>
          <w:numId w:val="151"/>
        </w:numPr>
        <w:tabs>
          <w:tab w:val="left" w:pos="993"/>
        </w:tabs>
        <w:autoSpaceDN w:val="0"/>
        <w:spacing w:after="0" w:line="240" w:lineRule="auto"/>
        <w:ind w:left="0" w:firstLine="709"/>
        <w:jc w:val="both"/>
        <w:rPr>
          <w:rFonts w:ascii="Times New Roman" w:hAnsi="Times New Roman" w:cs="Times New Roman"/>
          <w:color w:val="000000"/>
        </w:rPr>
      </w:pPr>
      <w:r>
        <w:rPr>
          <w:rFonts w:ascii="Times New Roman" w:hAnsi="Times New Roman" w:cs="Times New Roman"/>
          <w:i/>
          <w:color w:val="000000"/>
        </w:rPr>
        <w:t>Лаврентьев А.Н</w:t>
      </w:r>
      <w:r>
        <w:rPr>
          <w:rFonts w:ascii="Times New Roman" w:hAnsi="Times New Roman" w:cs="Times New Roman"/>
          <w:color w:val="000000"/>
        </w:rPr>
        <w:t xml:space="preserve">. История дизайна. Учебное пособие. М.: </w:t>
      </w:r>
      <w:r w:rsidR="00D51333">
        <w:rPr>
          <w:rFonts w:ascii="Times New Roman" w:hAnsi="Times New Roman" w:cs="Times New Roman"/>
          <w:color w:val="000000"/>
        </w:rPr>
        <w:t xml:space="preserve"> </w:t>
      </w:r>
      <w:r>
        <w:rPr>
          <w:rFonts w:ascii="Times New Roman" w:hAnsi="Times New Roman" w:cs="Times New Roman"/>
          <w:color w:val="000000"/>
        </w:rPr>
        <w:t>Гардарики, 2007.</w:t>
      </w:r>
    </w:p>
    <w:p w:rsidR="00F447CA" w:rsidRDefault="00F447CA" w:rsidP="00AE4691">
      <w:pPr>
        <w:numPr>
          <w:ilvl w:val="0"/>
          <w:numId w:val="151"/>
        </w:numPr>
        <w:tabs>
          <w:tab w:val="left" w:pos="993"/>
        </w:tabs>
        <w:autoSpaceDN w:val="0"/>
        <w:spacing w:after="0" w:line="240" w:lineRule="auto"/>
        <w:ind w:left="0" w:firstLine="709"/>
        <w:jc w:val="both"/>
        <w:rPr>
          <w:rFonts w:ascii="Times New Roman" w:hAnsi="Times New Roman" w:cs="Times New Roman"/>
          <w:b/>
          <w:bCs/>
          <w:color w:val="000000"/>
        </w:rPr>
      </w:pPr>
      <w:r>
        <w:rPr>
          <w:rFonts w:ascii="Times New Roman" w:hAnsi="Times New Roman" w:cs="Times New Roman"/>
          <w:i/>
        </w:rPr>
        <w:t>Розенсон И.А</w:t>
      </w:r>
      <w:r>
        <w:rPr>
          <w:rFonts w:ascii="Times New Roman" w:hAnsi="Times New Roman" w:cs="Times New Roman"/>
        </w:rPr>
        <w:t>. Основы теории дизайна. СПб, Питер, 2008.</w:t>
      </w:r>
    </w:p>
    <w:p w:rsidR="00F447CA" w:rsidRDefault="00F447CA" w:rsidP="00AE4691">
      <w:pPr>
        <w:numPr>
          <w:ilvl w:val="0"/>
          <w:numId w:val="151"/>
        </w:numPr>
        <w:tabs>
          <w:tab w:val="left" w:pos="993"/>
        </w:tabs>
        <w:autoSpaceDN w:val="0"/>
        <w:spacing w:after="0" w:line="240" w:lineRule="auto"/>
        <w:ind w:left="0" w:firstLine="709"/>
        <w:jc w:val="both"/>
        <w:rPr>
          <w:rFonts w:ascii="Times New Roman" w:hAnsi="Times New Roman" w:cs="Times New Roman"/>
        </w:rPr>
      </w:pPr>
      <w:r>
        <w:rPr>
          <w:rFonts w:ascii="Times New Roman" w:hAnsi="Times New Roman" w:cs="Times New Roman"/>
          <w:i/>
        </w:rPr>
        <w:t>Устин В.Б</w:t>
      </w:r>
      <w:r>
        <w:rPr>
          <w:rFonts w:ascii="Times New Roman" w:hAnsi="Times New Roman" w:cs="Times New Roman"/>
        </w:rPr>
        <w:t>. Композиция в дизайне. Методические основы композиционно-художественного формообразования в дизайнерском творчестве: учебное пособие. 2-е изд. уточненное и доп. М.:АСТ: Астрель, 2007.</w:t>
      </w:r>
    </w:p>
    <w:p w:rsidR="00F447CA" w:rsidRDefault="00F447CA" w:rsidP="00AE4691">
      <w:pPr>
        <w:numPr>
          <w:ilvl w:val="0"/>
          <w:numId w:val="151"/>
        </w:numPr>
        <w:tabs>
          <w:tab w:val="left" w:pos="993"/>
        </w:tabs>
        <w:autoSpaceDN w:val="0"/>
        <w:spacing w:after="0" w:line="240" w:lineRule="auto"/>
        <w:ind w:left="0" w:firstLine="709"/>
        <w:jc w:val="both"/>
        <w:rPr>
          <w:rFonts w:ascii="Times New Roman" w:hAnsi="Times New Roman" w:cs="Times New Roman"/>
        </w:rPr>
      </w:pPr>
      <w:r>
        <w:rPr>
          <w:rFonts w:ascii="Times New Roman" w:hAnsi="Times New Roman" w:cs="Times New Roman"/>
          <w:i/>
        </w:rPr>
        <w:t>Шимко В.Т.</w:t>
      </w:r>
      <w:r>
        <w:rPr>
          <w:rFonts w:ascii="Times New Roman" w:hAnsi="Times New Roman" w:cs="Times New Roman"/>
        </w:rPr>
        <w:t xml:space="preserve"> Основы дизайна и средовое проектирование. Учеб. пособие. М.: ИМДТ, 2007.</w:t>
      </w:r>
    </w:p>
    <w:p w:rsidR="00F447CA" w:rsidRDefault="00F447CA" w:rsidP="00F447CA">
      <w:pPr>
        <w:spacing w:after="0" w:line="240" w:lineRule="auto"/>
        <w:jc w:val="center"/>
        <w:rPr>
          <w:rFonts w:ascii="Times New Roman" w:hAnsi="Times New Roman" w:cs="Times New Roman"/>
          <w:b/>
          <w:bCs/>
          <w:i/>
          <w:color w:val="000000"/>
        </w:rPr>
      </w:pPr>
      <w:r>
        <w:rPr>
          <w:rFonts w:ascii="Times New Roman" w:hAnsi="Times New Roman" w:cs="Times New Roman"/>
          <w:b/>
          <w:bCs/>
          <w:i/>
          <w:color w:val="000000"/>
        </w:rPr>
        <w:t>Дополнительная учебная и методическая литература</w:t>
      </w:r>
    </w:p>
    <w:p w:rsidR="00F447CA" w:rsidRPr="00D51333" w:rsidRDefault="00F447CA" w:rsidP="00AE4691">
      <w:pPr>
        <w:pStyle w:val="a4"/>
        <w:numPr>
          <w:ilvl w:val="0"/>
          <w:numId w:val="152"/>
        </w:numPr>
        <w:tabs>
          <w:tab w:val="left" w:pos="993"/>
        </w:tabs>
        <w:overflowPunct/>
        <w:autoSpaceDE/>
        <w:adjustRightInd/>
        <w:spacing w:before="0" w:after="0"/>
        <w:ind w:left="0" w:firstLine="709"/>
        <w:contextualSpacing/>
        <w:jc w:val="both"/>
        <w:rPr>
          <w:color w:val="000000"/>
          <w:sz w:val="24"/>
          <w:szCs w:val="24"/>
        </w:rPr>
      </w:pPr>
      <w:r w:rsidRPr="00D51333">
        <w:rPr>
          <w:i/>
          <w:color w:val="000000"/>
          <w:sz w:val="24"/>
          <w:szCs w:val="24"/>
          <w:lang w:val="ru-RU"/>
        </w:rPr>
        <w:t>Безмоздин Л.Н</w:t>
      </w:r>
      <w:r w:rsidRPr="00D51333">
        <w:rPr>
          <w:color w:val="000000"/>
          <w:sz w:val="24"/>
          <w:szCs w:val="24"/>
          <w:lang w:val="ru-RU"/>
        </w:rPr>
        <w:t xml:space="preserve">. В мире дизайна. </w:t>
      </w:r>
      <w:r w:rsidRPr="00D51333">
        <w:rPr>
          <w:color w:val="000000"/>
          <w:sz w:val="24"/>
          <w:szCs w:val="24"/>
        </w:rPr>
        <w:t xml:space="preserve">Монография. Ташкент: ФАН, 1990.  </w:t>
      </w:r>
    </w:p>
    <w:p w:rsidR="00F447CA" w:rsidRDefault="00F447CA" w:rsidP="00AE4691">
      <w:pPr>
        <w:pStyle w:val="a4"/>
        <w:numPr>
          <w:ilvl w:val="0"/>
          <w:numId w:val="152"/>
        </w:numPr>
        <w:tabs>
          <w:tab w:val="left" w:pos="993"/>
        </w:tabs>
        <w:overflowPunct/>
        <w:autoSpaceDE/>
        <w:adjustRightInd/>
        <w:spacing w:before="0" w:after="0"/>
        <w:ind w:left="0" w:firstLine="709"/>
        <w:contextualSpacing/>
        <w:jc w:val="both"/>
        <w:rPr>
          <w:color w:val="000000"/>
        </w:rPr>
      </w:pPr>
      <w:r w:rsidRPr="00D51333">
        <w:rPr>
          <w:i/>
          <w:color w:val="000000"/>
          <w:sz w:val="24"/>
          <w:szCs w:val="24"/>
          <w:lang w:val="ru-RU"/>
        </w:rPr>
        <w:t>Безмоздин Л.Н</w:t>
      </w:r>
      <w:r w:rsidRPr="00D51333">
        <w:rPr>
          <w:color w:val="000000"/>
          <w:sz w:val="24"/>
          <w:szCs w:val="24"/>
          <w:lang w:val="ru-RU"/>
        </w:rPr>
        <w:t xml:space="preserve">. Дизайн в современной культуре // Искусство в системе культуры. / сост. </w:t>
      </w:r>
      <w:r w:rsidRPr="00D51333">
        <w:rPr>
          <w:color w:val="000000"/>
          <w:sz w:val="24"/>
          <w:szCs w:val="24"/>
        </w:rPr>
        <w:t>М.С.Коган. Л.: Наука, 1999</w:t>
      </w:r>
      <w:r>
        <w:rPr>
          <w:color w:val="000000"/>
        </w:rPr>
        <w:t>.</w:t>
      </w:r>
    </w:p>
    <w:p w:rsidR="00F447CA" w:rsidRDefault="00F447CA" w:rsidP="00F447CA">
      <w:pPr>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 xml:space="preserve">3. </w:t>
      </w:r>
      <w:r>
        <w:rPr>
          <w:rFonts w:ascii="Times New Roman" w:hAnsi="Times New Roman" w:cs="Times New Roman"/>
          <w:i/>
          <w:color w:val="000000"/>
        </w:rPr>
        <w:t>Бытачевская Т.Н</w:t>
      </w:r>
      <w:r>
        <w:rPr>
          <w:rFonts w:ascii="Times New Roman" w:hAnsi="Times New Roman" w:cs="Times New Roman"/>
          <w:color w:val="000000"/>
        </w:rPr>
        <w:t>. Искусство как формообразующий фактор в дизайне.   М., 2004.</w:t>
      </w:r>
    </w:p>
    <w:p w:rsidR="00F447CA" w:rsidRDefault="00F447CA" w:rsidP="00F447CA">
      <w:pPr>
        <w:spacing w:after="0" w:line="240" w:lineRule="auto"/>
        <w:ind w:firstLine="709"/>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rPr>
        <w:t>Воронов Н.В</w:t>
      </w:r>
      <w:r>
        <w:rPr>
          <w:rFonts w:ascii="Times New Roman" w:hAnsi="Times New Roman" w:cs="Times New Roman"/>
        </w:rPr>
        <w:t>. Что такое дизайн. М.:Знание, 1969.</w:t>
      </w:r>
    </w:p>
    <w:p w:rsidR="00F447CA" w:rsidRDefault="00F447CA" w:rsidP="00F447CA">
      <w:pPr>
        <w:spacing w:after="0" w:line="240" w:lineRule="auto"/>
        <w:ind w:firstLine="709"/>
        <w:jc w:val="both"/>
        <w:rPr>
          <w:rFonts w:ascii="Times New Roman" w:hAnsi="Times New Roman" w:cs="Times New Roman"/>
        </w:rPr>
      </w:pPr>
      <w:r>
        <w:rPr>
          <w:rFonts w:ascii="Times New Roman" w:hAnsi="Times New Roman" w:cs="Times New Roman"/>
          <w:color w:val="000000"/>
        </w:rPr>
        <w:t xml:space="preserve">5. </w:t>
      </w:r>
      <w:r>
        <w:rPr>
          <w:rFonts w:ascii="Times New Roman" w:hAnsi="Times New Roman" w:cs="Times New Roman"/>
          <w:i/>
        </w:rPr>
        <w:t>Глазычев В.</w:t>
      </w:r>
      <w:r>
        <w:rPr>
          <w:rFonts w:ascii="Times New Roman" w:hAnsi="Times New Roman" w:cs="Times New Roman"/>
        </w:rPr>
        <w:t xml:space="preserve"> О дизайне. Очерки по теории и практике дизайна на Западе.  М.: Искусство, 1970.</w:t>
      </w:r>
    </w:p>
    <w:p w:rsidR="00F447CA" w:rsidRDefault="00F447CA" w:rsidP="00F447CA">
      <w:pPr>
        <w:spacing w:after="0" w:line="240" w:lineRule="auto"/>
        <w:ind w:firstLine="709"/>
        <w:jc w:val="both"/>
        <w:rPr>
          <w:rFonts w:ascii="Times New Roman" w:hAnsi="Times New Roman" w:cs="Times New Roman"/>
        </w:rPr>
      </w:pPr>
      <w:r>
        <w:rPr>
          <w:rFonts w:ascii="Times New Roman" w:hAnsi="Times New Roman" w:cs="Times New Roman"/>
          <w:color w:val="000000"/>
        </w:rPr>
        <w:t>6</w:t>
      </w:r>
      <w:r>
        <w:rPr>
          <w:rFonts w:ascii="Times New Roman" w:hAnsi="Times New Roman" w:cs="Times New Roman"/>
        </w:rPr>
        <w:t xml:space="preserve">. </w:t>
      </w:r>
      <w:r>
        <w:rPr>
          <w:rFonts w:ascii="Times New Roman" w:hAnsi="Times New Roman" w:cs="Times New Roman"/>
          <w:i/>
        </w:rPr>
        <w:t>Грожан Д.В</w:t>
      </w:r>
      <w:r>
        <w:rPr>
          <w:rFonts w:ascii="Times New Roman" w:hAnsi="Times New Roman" w:cs="Times New Roman"/>
        </w:rPr>
        <w:t>. Справочник начинающего дизайнера. Ростов-на-Дону: Феникс, 2006.</w:t>
      </w:r>
    </w:p>
    <w:p w:rsidR="00F447CA" w:rsidRDefault="00F447CA" w:rsidP="00F447CA">
      <w:pPr>
        <w:spacing w:after="0" w:line="240" w:lineRule="auto"/>
        <w:ind w:firstLine="709"/>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i/>
        </w:rPr>
        <w:t>Гропиус В</w:t>
      </w:r>
      <w:r>
        <w:rPr>
          <w:rFonts w:ascii="Times New Roman" w:hAnsi="Times New Roman" w:cs="Times New Roman"/>
        </w:rPr>
        <w:t>. Границы архитектуры. М.: Творчество, 1986.</w:t>
      </w:r>
    </w:p>
    <w:p w:rsidR="00F447CA" w:rsidRDefault="00F447CA" w:rsidP="00F447CA">
      <w:pPr>
        <w:spacing w:after="0" w:line="240" w:lineRule="auto"/>
        <w:ind w:firstLine="709"/>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i/>
        </w:rPr>
        <w:t>Дизайн:</w:t>
      </w:r>
      <w:r>
        <w:rPr>
          <w:rFonts w:ascii="Times New Roman" w:hAnsi="Times New Roman" w:cs="Times New Roman"/>
        </w:rPr>
        <w:t xml:space="preserve"> учебное пособие. Пер. с англ. М.: ТОО Дека, 1994.</w:t>
      </w:r>
    </w:p>
    <w:p w:rsidR="00F447CA" w:rsidRDefault="00F447CA" w:rsidP="00F447CA">
      <w:pPr>
        <w:spacing w:after="0" w:line="240" w:lineRule="auto"/>
        <w:ind w:firstLine="709"/>
        <w:jc w:val="both"/>
        <w:rPr>
          <w:rFonts w:ascii="Times New Roman" w:hAnsi="Times New Roman" w:cs="Times New Roman"/>
        </w:rPr>
      </w:pPr>
      <w:r>
        <w:rPr>
          <w:rFonts w:ascii="Times New Roman" w:hAnsi="Times New Roman" w:cs="Times New Roman"/>
          <w:color w:val="000000"/>
        </w:rPr>
        <w:t xml:space="preserve">9. </w:t>
      </w:r>
      <w:r>
        <w:rPr>
          <w:rFonts w:ascii="Times New Roman" w:hAnsi="Times New Roman" w:cs="Times New Roman"/>
          <w:i/>
        </w:rPr>
        <w:t>Дизайн для всех</w:t>
      </w:r>
      <w:r>
        <w:rPr>
          <w:rFonts w:ascii="Times New Roman" w:hAnsi="Times New Roman" w:cs="Times New Roman"/>
        </w:rPr>
        <w:t>: альм. / Союз дизайнеров России, Твор. студия «Дизайн-слово». М., 2002.</w:t>
      </w:r>
    </w:p>
    <w:p w:rsidR="00F447CA" w:rsidRDefault="00F447CA" w:rsidP="00F447CA">
      <w:pPr>
        <w:spacing w:after="0" w:line="240" w:lineRule="auto"/>
        <w:ind w:firstLine="709"/>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i/>
        </w:rPr>
        <w:t>Дружкова Н.И</w:t>
      </w:r>
      <w:r>
        <w:rPr>
          <w:rFonts w:ascii="Times New Roman" w:hAnsi="Times New Roman" w:cs="Times New Roman"/>
        </w:rPr>
        <w:t>. В.Кандинский в Баухаузе: (Теорет. основы художеств.-пед. деятельности): Дис. канд. искусствоведения / МГУ им. М. В. Ломоносова. Ист. фак. каф. истории отечеств. искусства. М., 2000.</w:t>
      </w:r>
    </w:p>
    <w:p w:rsidR="00F447CA" w:rsidRDefault="00F447CA" w:rsidP="00F447CA">
      <w:pPr>
        <w:spacing w:after="0" w:line="240" w:lineRule="auto"/>
        <w:ind w:firstLine="709"/>
        <w:jc w:val="both"/>
        <w:rPr>
          <w:rFonts w:ascii="Times New Roman" w:hAnsi="Times New Roman" w:cs="Times New Roman"/>
        </w:rPr>
      </w:pPr>
      <w:r>
        <w:rPr>
          <w:rFonts w:ascii="Times New Roman" w:hAnsi="Times New Roman" w:cs="Times New Roman"/>
          <w:color w:val="000000"/>
        </w:rPr>
        <w:t xml:space="preserve">11. </w:t>
      </w:r>
      <w:r>
        <w:rPr>
          <w:rFonts w:ascii="Times New Roman" w:hAnsi="Times New Roman" w:cs="Times New Roman"/>
          <w:i/>
        </w:rPr>
        <w:t>Дружкова Н.И</w:t>
      </w:r>
      <w:r>
        <w:rPr>
          <w:rFonts w:ascii="Times New Roman" w:hAnsi="Times New Roman" w:cs="Times New Roman"/>
        </w:rPr>
        <w:t>. Теория цвета В.Кандинского // Изобразительное искусство в школе.  2001, №1.</w:t>
      </w:r>
    </w:p>
    <w:p w:rsidR="00F447CA" w:rsidRDefault="00F447CA" w:rsidP="00F447CA">
      <w:pPr>
        <w:spacing w:after="0" w:line="240" w:lineRule="auto"/>
        <w:ind w:firstLine="709"/>
        <w:jc w:val="both"/>
        <w:rPr>
          <w:rFonts w:ascii="Times New Roman" w:hAnsi="Times New Roman" w:cs="Times New Roman"/>
        </w:rPr>
      </w:pPr>
      <w:r>
        <w:rPr>
          <w:rFonts w:ascii="Times New Roman" w:hAnsi="Times New Roman" w:cs="Times New Roman"/>
        </w:rPr>
        <w:t xml:space="preserve">12. </w:t>
      </w:r>
      <w:r>
        <w:rPr>
          <w:rFonts w:ascii="Times New Roman" w:hAnsi="Times New Roman" w:cs="Times New Roman"/>
          <w:i/>
        </w:rPr>
        <w:t>Иконников А.В</w:t>
      </w:r>
      <w:r>
        <w:rPr>
          <w:rFonts w:ascii="Times New Roman" w:hAnsi="Times New Roman" w:cs="Times New Roman"/>
        </w:rPr>
        <w:t>. Зарубежная архитектура: от «новой архитектуры» до постмодернизма. М., Стройиздат, 1982.</w:t>
      </w:r>
    </w:p>
    <w:p w:rsidR="00F447CA" w:rsidRDefault="00F447CA" w:rsidP="00F447CA">
      <w:pPr>
        <w:spacing w:after="0" w:line="240" w:lineRule="auto"/>
        <w:ind w:firstLine="709"/>
        <w:jc w:val="both"/>
        <w:rPr>
          <w:rFonts w:ascii="Times New Roman" w:hAnsi="Times New Roman" w:cs="Times New Roman"/>
        </w:rPr>
      </w:pPr>
      <w:r>
        <w:rPr>
          <w:rFonts w:ascii="Times New Roman" w:hAnsi="Times New Roman" w:cs="Times New Roman"/>
        </w:rPr>
        <w:t xml:space="preserve">13. </w:t>
      </w:r>
      <w:r>
        <w:rPr>
          <w:rFonts w:ascii="Times New Roman" w:hAnsi="Times New Roman" w:cs="Times New Roman"/>
          <w:i/>
        </w:rPr>
        <w:t>Ковешникова Н.А</w:t>
      </w:r>
      <w:r>
        <w:rPr>
          <w:rFonts w:ascii="Times New Roman" w:hAnsi="Times New Roman" w:cs="Times New Roman"/>
        </w:rPr>
        <w:t>. Дизайн: история и теория. Учебное пособие. М., Омега-Л, 2006.</w:t>
      </w:r>
    </w:p>
    <w:p w:rsidR="00F447CA" w:rsidRDefault="00F447CA" w:rsidP="00F447CA">
      <w:pPr>
        <w:spacing w:after="0" w:line="240" w:lineRule="auto"/>
        <w:ind w:firstLine="709"/>
        <w:jc w:val="both"/>
        <w:rPr>
          <w:rFonts w:ascii="Times New Roman" w:hAnsi="Times New Roman" w:cs="Times New Roman"/>
        </w:rPr>
      </w:pPr>
      <w:r>
        <w:rPr>
          <w:rFonts w:ascii="Times New Roman" w:hAnsi="Times New Roman" w:cs="Times New Roman"/>
        </w:rPr>
        <w:t xml:space="preserve">14. </w:t>
      </w:r>
      <w:r>
        <w:rPr>
          <w:rFonts w:ascii="Times New Roman" w:hAnsi="Times New Roman" w:cs="Times New Roman"/>
          <w:i/>
        </w:rPr>
        <w:t>Кулеева Л.М., Михайлов С.М</w:t>
      </w:r>
      <w:r>
        <w:rPr>
          <w:rFonts w:ascii="Times New Roman" w:hAnsi="Times New Roman" w:cs="Times New Roman"/>
        </w:rPr>
        <w:t>. Основы дизайна. М.: Новое знание, 1999.</w:t>
      </w:r>
    </w:p>
    <w:p w:rsidR="00F447CA" w:rsidRDefault="00F447CA" w:rsidP="00F447CA">
      <w:pPr>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 xml:space="preserve">15. </w:t>
      </w:r>
      <w:r>
        <w:rPr>
          <w:rFonts w:ascii="Times New Roman" w:hAnsi="Times New Roman" w:cs="Times New Roman"/>
          <w:i/>
          <w:color w:val="000000"/>
        </w:rPr>
        <w:t>Михайлов С.М</w:t>
      </w:r>
      <w:r>
        <w:rPr>
          <w:rFonts w:ascii="Times New Roman" w:hAnsi="Times New Roman" w:cs="Times New Roman"/>
          <w:color w:val="000000"/>
        </w:rPr>
        <w:t>. История дизайна: учебник: в 2 т.  М., Союз дизайнеров России, 2003.</w:t>
      </w:r>
    </w:p>
    <w:p w:rsidR="00F447CA" w:rsidRDefault="00F447CA" w:rsidP="00F447CA">
      <w:pPr>
        <w:spacing w:after="0" w:line="240" w:lineRule="auto"/>
        <w:ind w:firstLine="709"/>
        <w:jc w:val="both"/>
        <w:rPr>
          <w:rFonts w:ascii="Times New Roman" w:hAnsi="Times New Roman" w:cs="Times New Roman"/>
        </w:rPr>
      </w:pPr>
      <w:r>
        <w:rPr>
          <w:rFonts w:ascii="Times New Roman" w:hAnsi="Times New Roman" w:cs="Times New Roman"/>
        </w:rPr>
        <w:t xml:space="preserve">16. </w:t>
      </w:r>
      <w:r>
        <w:rPr>
          <w:rFonts w:ascii="Times New Roman" w:hAnsi="Times New Roman" w:cs="Times New Roman"/>
          <w:i/>
        </w:rPr>
        <w:t>Холмянский Л.М., Щипанов А.С</w:t>
      </w:r>
      <w:r>
        <w:rPr>
          <w:rFonts w:ascii="Times New Roman" w:hAnsi="Times New Roman" w:cs="Times New Roman"/>
        </w:rPr>
        <w:t>. Дизайн: книга для учащихся. М., Просвещение, 1985.</w:t>
      </w:r>
    </w:p>
    <w:p w:rsidR="00F447CA" w:rsidRDefault="00F447CA" w:rsidP="00F447CA">
      <w:pPr>
        <w:spacing w:after="0" w:line="240" w:lineRule="auto"/>
        <w:ind w:firstLine="709"/>
        <w:jc w:val="both"/>
        <w:rPr>
          <w:rFonts w:ascii="Times New Roman" w:hAnsi="Times New Roman" w:cs="Times New Roman"/>
        </w:rPr>
      </w:pPr>
      <w:r>
        <w:rPr>
          <w:rFonts w:ascii="Times New Roman" w:hAnsi="Times New Roman" w:cs="Times New Roman"/>
        </w:rPr>
        <w:t xml:space="preserve">17. </w:t>
      </w:r>
      <w:r>
        <w:rPr>
          <w:rFonts w:ascii="Times New Roman" w:hAnsi="Times New Roman" w:cs="Times New Roman"/>
          <w:i/>
        </w:rPr>
        <w:t>Цыганкова И.Г</w:t>
      </w:r>
      <w:r>
        <w:rPr>
          <w:rFonts w:ascii="Times New Roman" w:hAnsi="Times New Roman" w:cs="Times New Roman"/>
        </w:rPr>
        <w:t>. У истоков дизайна. М., Наука, 1977.</w:t>
      </w:r>
    </w:p>
    <w:p w:rsidR="00651B29" w:rsidRDefault="00651B29" w:rsidP="00D506D2">
      <w:pPr>
        <w:shd w:val="clear" w:color="auto" w:fill="FFFFFF"/>
        <w:tabs>
          <w:tab w:val="left" w:pos="2552"/>
        </w:tabs>
        <w:spacing w:after="0" w:line="240" w:lineRule="auto"/>
        <w:jc w:val="center"/>
        <w:rPr>
          <w:rFonts w:ascii="Times New Roman" w:hAnsi="Times New Roman" w:cs="Times New Roman"/>
          <w:sz w:val="24"/>
          <w:szCs w:val="24"/>
        </w:rPr>
      </w:pPr>
    </w:p>
    <w:p w:rsidR="00D51333" w:rsidRDefault="00D51333" w:rsidP="00D506D2">
      <w:pPr>
        <w:shd w:val="clear" w:color="auto" w:fill="FFFFFF"/>
        <w:tabs>
          <w:tab w:val="left" w:pos="2552"/>
        </w:tabs>
        <w:spacing w:after="0" w:line="240" w:lineRule="auto"/>
        <w:jc w:val="center"/>
        <w:rPr>
          <w:rFonts w:ascii="Times New Roman" w:hAnsi="Times New Roman" w:cs="Times New Roman"/>
          <w:sz w:val="24"/>
          <w:szCs w:val="24"/>
        </w:rPr>
      </w:pPr>
    </w:p>
    <w:p w:rsidR="00D506D2" w:rsidRPr="00D2153E" w:rsidRDefault="00D506D2" w:rsidP="00D51333">
      <w:pPr>
        <w:shd w:val="clear" w:color="auto" w:fill="FFFFFF"/>
        <w:tabs>
          <w:tab w:val="left" w:pos="2552"/>
        </w:tabs>
        <w:spacing w:after="0" w:line="240" w:lineRule="auto"/>
        <w:jc w:val="center"/>
        <w:rPr>
          <w:rFonts w:ascii="Times New Roman" w:hAnsi="Times New Roman" w:cs="Times New Roman"/>
          <w:sz w:val="24"/>
          <w:szCs w:val="24"/>
        </w:rPr>
      </w:pPr>
      <w:r w:rsidRPr="00D2153E">
        <w:rPr>
          <w:rFonts w:ascii="Times New Roman" w:hAnsi="Times New Roman" w:cs="Times New Roman"/>
          <w:sz w:val="24"/>
          <w:szCs w:val="24"/>
        </w:rPr>
        <w:t>ДОПОЛНИТЕЛЬНАЯ ПРЕДПРОФЕССИОНАЛЬНАЯ ПРОГРАММ</w:t>
      </w:r>
      <w:r>
        <w:rPr>
          <w:rFonts w:ascii="Times New Roman" w:hAnsi="Times New Roman" w:cs="Times New Roman"/>
          <w:sz w:val="24"/>
          <w:szCs w:val="24"/>
        </w:rPr>
        <w:t>А</w:t>
      </w:r>
      <w:r w:rsidRPr="00D2153E">
        <w:rPr>
          <w:rFonts w:ascii="Times New Roman" w:hAnsi="Times New Roman" w:cs="Times New Roman"/>
          <w:sz w:val="24"/>
          <w:szCs w:val="24"/>
        </w:rPr>
        <w:t xml:space="preserve"> В ОБЛАСТИ</w:t>
      </w:r>
      <w:r w:rsidR="00D51333">
        <w:rPr>
          <w:rFonts w:ascii="Times New Roman" w:hAnsi="Times New Roman" w:cs="Times New Roman"/>
          <w:sz w:val="24"/>
          <w:szCs w:val="24"/>
        </w:rPr>
        <w:t xml:space="preserve"> </w:t>
      </w:r>
      <w:r>
        <w:rPr>
          <w:rFonts w:ascii="Times New Roman" w:hAnsi="Times New Roman" w:cs="Times New Roman"/>
          <w:sz w:val="24"/>
          <w:szCs w:val="24"/>
        </w:rPr>
        <w:t>ИЗОБРАЗИТЕ</w:t>
      </w:r>
      <w:r w:rsidRPr="00D2153E">
        <w:rPr>
          <w:rFonts w:ascii="Times New Roman" w:hAnsi="Times New Roman" w:cs="Times New Roman"/>
          <w:sz w:val="24"/>
          <w:szCs w:val="24"/>
        </w:rPr>
        <w:t>ЛЬНОГО ИСКУССТВА</w:t>
      </w:r>
    </w:p>
    <w:p w:rsidR="00D506D2" w:rsidRDefault="00D506D2" w:rsidP="00D506D2">
      <w:pPr>
        <w:shd w:val="clear" w:color="auto" w:fill="FFFFFF"/>
        <w:spacing w:after="0" w:line="240" w:lineRule="auto"/>
        <w:jc w:val="center"/>
        <w:rPr>
          <w:rFonts w:ascii="Times New Roman" w:hAnsi="Times New Roman" w:cs="Times New Roman"/>
          <w:b/>
          <w:bCs/>
          <w:sz w:val="24"/>
          <w:szCs w:val="24"/>
        </w:rPr>
      </w:pPr>
      <w:r w:rsidRPr="00D2153E">
        <w:rPr>
          <w:rFonts w:ascii="Times New Roman" w:hAnsi="Times New Roman" w:cs="Times New Roman"/>
          <w:b/>
          <w:bCs/>
          <w:sz w:val="24"/>
          <w:szCs w:val="24"/>
        </w:rPr>
        <w:t>«</w:t>
      </w:r>
      <w:r>
        <w:rPr>
          <w:rFonts w:ascii="Times New Roman" w:hAnsi="Times New Roman"/>
          <w:sz w:val="24"/>
          <w:szCs w:val="24"/>
        </w:rPr>
        <w:t>ЖИВОПИСЬ</w:t>
      </w:r>
      <w:r w:rsidRPr="00D2153E">
        <w:rPr>
          <w:rFonts w:ascii="Times New Roman" w:hAnsi="Times New Roman" w:cs="Times New Roman"/>
          <w:b/>
          <w:bCs/>
          <w:sz w:val="24"/>
          <w:szCs w:val="24"/>
        </w:rPr>
        <w:t xml:space="preserve">» </w:t>
      </w:r>
    </w:p>
    <w:p w:rsidR="00D506D2" w:rsidRDefault="00D506D2" w:rsidP="00D506D2">
      <w:pPr>
        <w:shd w:val="clear" w:color="auto" w:fill="FFFFFF"/>
        <w:tabs>
          <w:tab w:val="left" w:pos="2552"/>
        </w:tabs>
        <w:spacing w:after="0" w:line="240" w:lineRule="auto"/>
        <w:jc w:val="center"/>
        <w:rPr>
          <w:rFonts w:ascii="Times New Roman" w:hAnsi="Times New Roman" w:cs="Times New Roman"/>
          <w:sz w:val="24"/>
          <w:szCs w:val="24"/>
        </w:rPr>
      </w:pPr>
    </w:p>
    <w:p w:rsidR="00D506D2" w:rsidRDefault="00D506D2" w:rsidP="00D506D2">
      <w:pPr>
        <w:shd w:val="clear" w:color="auto" w:fill="FFFFFF"/>
        <w:tabs>
          <w:tab w:val="left" w:pos="2552"/>
        </w:tabs>
        <w:spacing w:after="0" w:line="240" w:lineRule="auto"/>
        <w:jc w:val="center"/>
        <w:rPr>
          <w:rFonts w:ascii="Times New Roman" w:hAnsi="Times New Roman" w:cs="Times New Roman"/>
          <w:sz w:val="24"/>
          <w:szCs w:val="24"/>
        </w:rPr>
      </w:pPr>
    </w:p>
    <w:p w:rsidR="00D506D2" w:rsidRDefault="00D506D2" w:rsidP="00D506D2">
      <w:pPr>
        <w:shd w:val="clear" w:color="auto" w:fill="FFFFFF"/>
        <w:tabs>
          <w:tab w:val="left" w:pos="2552"/>
        </w:tabs>
        <w:spacing w:after="0" w:line="240" w:lineRule="auto"/>
        <w:jc w:val="center"/>
        <w:rPr>
          <w:rFonts w:ascii="Times New Roman" w:hAnsi="Times New Roman" w:cs="Times New Roman"/>
          <w:sz w:val="24"/>
          <w:szCs w:val="24"/>
        </w:rPr>
      </w:pPr>
    </w:p>
    <w:p w:rsidR="00D506D2" w:rsidRDefault="00D506D2" w:rsidP="00D506D2">
      <w:pPr>
        <w:shd w:val="clear" w:color="auto" w:fill="FFFFFF"/>
        <w:tabs>
          <w:tab w:val="left" w:pos="2552"/>
        </w:tabs>
        <w:spacing w:after="0" w:line="240" w:lineRule="auto"/>
        <w:jc w:val="center"/>
        <w:rPr>
          <w:rFonts w:ascii="Times New Roman" w:hAnsi="Times New Roman" w:cs="Times New Roman"/>
          <w:sz w:val="24"/>
          <w:szCs w:val="24"/>
        </w:rPr>
      </w:pPr>
    </w:p>
    <w:p w:rsidR="00D506D2" w:rsidRDefault="00D506D2" w:rsidP="00D506D2">
      <w:pPr>
        <w:shd w:val="clear" w:color="auto" w:fill="FFFFFF"/>
        <w:tabs>
          <w:tab w:val="left" w:pos="2552"/>
        </w:tabs>
        <w:spacing w:after="0" w:line="240" w:lineRule="auto"/>
        <w:jc w:val="center"/>
        <w:rPr>
          <w:rFonts w:ascii="Times New Roman" w:hAnsi="Times New Roman" w:cs="Times New Roman"/>
          <w:sz w:val="24"/>
          <w:szCs w:val="24"/>
        </w:rPr>
      </w:pPr>
    </w:p>
    <w:p w:rsidR="00D506D2" w:rsidRPr="008D344E" w:rsidRDefault="00D506D2" w:rsidP="00D506D2">
      <w:pPr>
        <w:shd w:val="clear" w:color="auto" w:fill="FFFFFF"/>
        <w:jc w:val="center"/>
        <w:rPr>
          <w:rFonts w:ascii="Times New Roman" w:hAnsi="Times New Roman" w:cs="Times New Roman"/>
          <w:sz w:val="24"/>
          <w:szCs w:val="24"/>
        </w:rPr>
      </w:pPr>
      <w:r w:rsidRPr="008D344E">
        <w:rPr>
          <w:rFonts w:ascii="Times New Roman" w:hAnsi="Times New Roman" w:cs="Times New Roman"/>
          <w:sz w:val="24"/>
          <w:szCs w:val="24"/>
        </w:rPr>
        <w:t xml:space="preserve">Предметная область </w:t>
      </w:r>
      <w:r w:rsidRPr="008D344E">
        <w:rPr>
          <w:rFonts w:ascii="Times New Roman" w:hAnsi="Times New Roman" w:cs="Times New Roman"/>
          <w:b/>
          <w:bCs/>
          <w:sz w:val="24"/>
          <w:szCs w:val="24"/>
        </w:rPr>
        <w:t xml:space="preserve">ПО.01. </w:t>
      </w:r>
      <w:r w:rsidRPr="008D344E">
        <w:rPr>
          <w:rFonts w:ascii="Times New Roman" w:hAnsi="Times New Roman" w:cs="Times New Roman"/>
          <w:sz w:val="24"/>
          <w:szCs w:val="24"/>
        </w:rPr>
        <w:t>ХУДОЖЕСТВЕННОЕ ТВОРЧЕСТВО</w:t>
      </w:r>
    </w:p>
    <w:p w:rsidR="00D506D2" w:rsidRPr="008D344E" w:rsidRDefault="00D506D2" w:rsidP="00D506D2">
      <w:pPr>
        <w:shd w:val="clear" w:color="auto" w:fill="FFFFFF"/>
        <w:ind w:hanging="989"/>
        <w:jc w:val="center"/>
        <w:rPr>
          <w:rFonts w:ascii="Times New Roman" w:hAnsi="Times New Roman" w:cs="Times New Roman"/>
          <w:b/>
          <w:bCs/>
          <w:sz w:val="24"/>
          <w:szCs w:val="24"/>
        </w:rPr>
      </w:pPr>
      <w:r w:rsidRPr="008D344E">
        <w:rPr>
          <w:rFonts w:ascii="Times New Roman" w:hAnsi="Times New Roman" w:cs="Times New Roman"/>
          <w:sz w:val="24"/>
          <w:szCs w:val="24"/>
        </w:rPr>
        <w:t xml:space="preserve">рабочая программа по учебному предмету </w:t>
      </w:r>
      <w:r w:rsidRPr="008D344E">
        <w:rPr>
          <w:rFonts w:ascii="Times New Roman" w:hAnsi="Times New Roman" w:cs="Times New Roman"/>
          <w:b/>
          <w:bCs/>
          <w:sz w:val="24"/>
          <w:szCs w:val="24"/>
        </w:rPr>
        <w:t>ПО.01.</w:t>
      </w:r>
      <w:r>
        <w:rPr>
          <w:rFonts w:ascii="Times New Roman" w:hAnsi="Times New Roman" w:cs="Times New Roman"/>
          <w:b/>
          <w:bCs/>
          <w:sz w:val="24"/>
          <w:szCs w:val="24"/>
        </w:rPr>
        <w:t>В</w:t>
      </w:r>
      <w:r w:rsidRPr="008D344E">
        <w:rPr>
          <w:rFonts w:ascii="Times New Roman" w:hAnsi="Times New Roman" w:cs="Times New Roman"/>
          <w:b/>
          <w:bCs/>
          <w:sz w:val="24"/>
          <w:szCs w:val="24"/>
        </w:rPr>
        <w:t>.0</w:t>
      </w:r>
      <w:r>
        <w:rPr>
          <w:rFonts w:ascii="Times New Roman" w:hAnsi="Times New Roman" w:cs="Times New Roman"/>
          <w:b/>
          <w:bCs/>
          <w:sz w:val="24"/>
          <w:szCs w:val="24"/>
        </w:rPr>
        <w:t>2</w:t>
      </w:r>
      <w:r w:rsidRPr="008D344E">
        <w:rPr>
          <w:rFonts w:ascii="Times New Roman" w:hAnsi="Times New Roman" w:cs="Times New Roman"/>
          <w:b/>
          <w:bCs/>
          <w:sz w:val="24"/>
          <w:szCs w:val="24"/>
        </w:rPr>
        <w:t xml:space="preserve">. </w:t>
      </w:r>
    </w:p>
    <w:p w:rsidR="00D506D2" w:rsidRPr="008D344E" w:rsidRDefault="00D506D2" w:rsidP="00D506D2">
      <w:pPr>
        <w:shd w:val="clear" w:color="auto" w:fill="FFFFFF"/>
        <w:ind w:hanging="989"/>
        <w:jc w:val="center"/>
        <w:rPr>
          <w:rFonts w:ascii="Times New Roman" w:hAnsi="Times New Roman" w:cs="Times New Roman"/>
          <w:b/>
          <w:bCs/>
          <w:sz w:val="24"/>
          <w:szCs w:val="24"/>
        </w:rPr>
      </w:pPr>
    </w:p>
    <w:p w:rsidR="00D506D2" w:rsidRPr="008D344E" w:rsidRDefault="00D506D2" w:rsidP="00D506D2">
      <w:pPr>
        <w:shd w:val="clear" w:color="auto" w:fill="FFFFFF"/>
        <w:ind w:hanging="989"/>
        <w:jc w:val="center"/>
        <w:rPr>
          <w:rFonts w:ascii="Times New Roman" w:hAnsi="Times New Roman" w:cs="Times New Roman"/>
          <w:b/>
          <w:bCs/>
          <w:sz w:val="24"/>
          <w:szCs w:val="24"/>
        </w:rPr>
      </w:pPr>
    </w:p>
    <w:p w:rsidR="00D506D2" w:rsidRPr="008D344E" w:rsidRDefault="00D506D2" w:rsidP="00D506D2">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СКУЛЬПТУРА</w:t>
      </w:r>
    </w:p>
    <w:p w:rsidR="00D506D2" w:rsidRDefault="00D506D2" w:rsidP="00D506D2">
      <w:pPr>
        <w:shd w:val="clear" w:color="auto" w:fill="FFFFFF"/>
        <w:ind w:hanging="989"/>
        <w:jc w:val="center"/>
      </w:pPr>
    </w:p>
    <w:p w:rsidR="00D506D2" w:rsidRDefault="00D506D2" w:rsidP="00D506D2">
      <w:pPr>
        <w:shd w:val="clear" w:color="auto" w:fill="FFFFFF"/>
        <w:ind w:hanging="989"/>
        <w:jc w:val="center"/>
      </w:pPr>
    </w:p>
    <w:p w:rsidR="00D506D2" w:rsidRDefault="00D506D2" w:rsidP="00D506D2">
      <w:pPr>
        <w:shd w:val="clear" w:color="auto" w:fill="FFFFFF"/>
        <w:ind w:hanging="989"/>
        <w:jc w:val="center"/>
      </w:pPr>
    </w:p>
    <w:p w:rsidR="00D506D2" w:rsidRDefault="00D506D2" w:rsidP="00D506D2">
      <w:pPr>
        <w:shd w:val="clear" w:color="auto" w:fill="FFFFFF"/>
        <w:ind w:hanging="989"/>
        <w:jc w:val="center"/>
      </w:pPr>
    </w:p>
    <w:p w:rsidR="00D506D2" w:rsidRDefault="00D506D2" w:rsidP="00D506D2">
      <w:pPr>
        <w:shd w:val="clear" w:color="auto" w:fill="FFFFFF"/>
        <w:ind w:hanging="989"/>
        <w:jc w:val="center"/>
      </w:pPr>
    </w:p>
    <w:p w:rsidR="00D506D2" w:rsidRPr="00A068D2" w:rsidRDefault="00D506D2" w:rsidP="00D506D2">
      <w:pPr>
        <w:jc w:val="center"/>
        <w:rPr>
          <w:b/>
        </w:rPr>
      </w:pPr>
    </w:p>
    <w:p w:rsidR="00D506D2" w:rsidRDefault="00D506D2" w:rsidP="00D506D2">
      <w:pPr>
        <w:shd w:val="clear" w:color="auto" w:fill="FFFFFF"/>
        <w:rPr>
          <w:b/>
          <w:bCs/>
        </w:rPr>
      </w:pPr>
    </w:p>
    <w:p w:rsidR="00D51333" w:rsidRPr="00396B49" w:rsidRDefault="00D51333" w:rsidP="00D506D2">
      <w:pPr>
        <w:shd w:val="clear" w:color="auto" w:fill="FFFFFF"/>
        <w:rPr>
          <w:b/>
          <w:bCs/>
        </w:rPr>
      </w:pPr>
    </w:p>
    <w:p w:rsidR="00D506D2" w:rsidRPr="0065558F" w:rsidRDefault="00D506D2" w:rsidP="007453DD">
      <w:pPr>
        <w:spacing w:after="0" w:line="240" w:lineRule="auto"/>
        <w:ind w:firstLine="992"/>
        <w:jc w:val="center"/>
        <w:rPr>
          <w:rFonts w:ascii="Times New Roman" w:hAnsi="Times New Roman" w:cs="Times New Roman"/>
          <w:b/>
          <w:sz w:val="24"/>
          <w:szCs w:val="24"/>
        </w:rPr>
      </w:pPr>
      <w:r w:rsidRPr="0065558F">
        <w:rPr>
          <w:rFonts w:ascii="Times New Roman" w:hAnsi="Times New Roman" w:cs="Times New Roman"/>
          <w:b/>
          <w:sz w:val="24"/>
          <w:szCs w:val="24"/>
        </w:rPr>
        <w:t>СТРУКТУРА ПРОГРАММЫ УЧЕБНОГО ПРЕДМЕТА</w:t>
      </w:r>
    </w:p>
    <w:p w:rsidR="00D506D2" w:rsidRPr="0065558F" w:rsidRDefault="00D506D2" w:rsidP="00D506D2">
      <w:pPr>
        <w:spacing w:after="0" w:line="240" w:lineRule="auto"/>
        <w:ind w:firstLine="708"/>
        <w:jc w:val="both"/>
        <w:rPr>
          <w:rFonts w:ascii="Times New Roman" w:hAnsi="Times New Roman" w:cs="Times New Roman"/>
          <w:b/>
          <w:sz w:val="24"/>
          <w:szCs w:val="24"/>
        </w:rPr>
      </w:pPr>
    </w:p>
    <w:p w:rsidR="00D506D2" w:rsidRPr="0065558F" w:rsidRDefault="00D506D2" w:rsidP="00D506D2">
      <w:pPr>
        <w:spacing w:after="0" w:line="240" w:lineRule="auto"/>
        <w:jc w:val="both"/>
        <w:rPr>
          <w:rFonts w:ascii="Times New Roman" w:hAnsi="Times New Roman" w:cs="Times New Roman"/>
          <w:b/>
          <w:sz w:val="24"/>
          <w:szCs w:val="24"/>
        </w:rPr>
      </w:pPr>
      <w:r w:rsidRPr="0065558F">
        <w:rPr>
          <w:rFonts w:ascii="Times New Roman" w:hAnsi="Times New Roman" w:cs="Times New Roman"/>
          <w:b/>
          <w:sz w:val="24"/>
          <w:szCs w:val="24"/>
        </w:rPr>
        <w:t>I. ПОЯСНИТЕЛЬНАЯ ЗАПИСКА</w:t>
      </w:r>
      <w:r w:rsidRPr="0065558F">
        <w:rPr>
          <w:rFonts w:ascii="Times New Roman" w:hAnsi="Times New Roman" w:cs="Times New Roman"/>
          <w:b/>
          <w:sz w:val="24"/>
          <w:szCs w:val="24"/>
        </w:rPr>
        <w:tab/>
      </w:r>
      <w:r w:rsidRPr="0065558F">
        <w:rPr>
          <w:rFonts w:ascii="Times New Roman" w:hAnsi="Times New Roman" w:cs="Times New Roman"/>
          <w:b/>
          <w:sz w:val="24"/>
          <w:szCs w:val="24"/>
        </w:rPr>
        <w:tab/>
      </w:r>
      <w:r w:rsidRPr="0065558F">
        <w:rPr>
          <w:rFonts w:ascii="Times New Roman" w:hAnsi="Times New Roman" w:cs="Times New Roman"/>
          <w:b/>
          <w:sz w:val="24"/>
          <w:szCs w:val="24"/>
        </w:rPr>
        <w:tab/>
      </w:r>
      <w:r w:rsidRPr="0065558F">
        <w:rPr>
          <w:rFonts w:ascii="Times New Roman" w:hAnsi="Times New Roman" w:cs="Times New Roman"/>
          <w:b/>
          <w:sz w:val="24"/>
          <w:szCs w:val="24"/>
        </w:rPr>
        <w:tab/>
      </w:r>
      <w:r w:rsidRPr="0065558F">
        <w:rPr>
          <w:rFonts w:ascii="Times New Roman" w:hAnsi="Times New Roman" w:cs="Times New Roman"/>
          <w:b/>
          <w:sz w:val="24"/>
          <w:szCs w:val="24"/>
        </w:rPr>
        <w:tab/>
      </w:r>
      <w:r w:rsidRPr="0065558F">
        <w:rPr>
          <w:rFonts w:ascii="Times New Roman" w:hAnsi="Times New Roman" w:cs="Times New Roman"/>
          <w:b/>
          <w:sz w:val="24"/>
          <w:szCs w:val="24"/>
        </w:rPr>
        <w:tab/>
      </w:r>
      <w:r w:rsidRPr="0065558F">
        <w:rPr>
          <w:rFonts w:ascii="Times New Roman" w:hAnsi="Times New Roman" w:cs="Times New Roman"/>
          <w:b/>
          <w:sz w:val="24"/>
          <w:szCs w:val="24"/>
        </w:rPr>
        <w:tab/>
      </w:r>
    </w:p>
    <w:p w:rsidR="00D506D2" w:rsidRPr="0065558F" w:rsidRDefault="00D506D2" w:rsidP="00D506D2">
      <w:pPr>
        <w:pStyle w:val="1b"/>
        <w:rPr>
          <w:rFonts w:ascii="Times New Roman" w:hAnsi="Times New Roman" w:cs="Times New Roman"/>
          <w:sz w:val="24"/>
          <w:szCs w:val="24"/>
        </w:rPr>
      </w:pPr>
      <w:r w:rsidRPr="0065558F">
        <w:rPr>
          <w:rFonts w:ascii="Times New Roman" w:hAnsi="Times New Roman" w:cs="Times New Roman"/>
          <w:sz w:val="24"/>
          <w:szCs w:val="24"/>
        </w:rPr>
        <w:t>- Характеристика учебного предмета, его место и роль в образовательном процессе;</w:t>
      </w:r>
    </w:p>
    <w:p w:rsidR="00D506D2" w:rsidRPr="0065558F" w:rsidRDefault="00D506D2" w:rsidP="00D506D2">
      <w:pPr>
        <w:pStyle w:val="1b"/>
        <w:rPr>
          <w:rFonts w:ascii="Times New Roman" w:hAnsi="Times New Roman" w:cs="Times New Roman"/>
          <w:sz w:val="24"/>
          <w:szCs w:val="24"/>
        </w:rPr>
      </w:pPr>
      <w:r w:rsidRPr="0065558F">
        <w:rPr>
          <w:rFonts w:ascii="Times New Roman" w:hAnsi="Times New Roman" w:cs="Times New Roman"/>
          <w:sz w:val="24"/>
          <w:szCs w:val="24"/>
        </w:rPr>
        <w:t>- Срок реализации учебного предмета;</w:t>
      </w:r>
    </w:p>
    <w:p w:rsidR="00D506D2" w:rsidRPr="0065558F" w:rsidRDefault="00D506D2" w:rsidP="00D506D2">
      <w:pPr>
        <w:pStyle w:val="1b"/>
        <w:rPr>
          <w:rFonts w:ascii="Times New Roman" w:hAnsi="Times New Roman" w:cs="Times New Roman"/>
          <w:sz w:val="24"/>
          <w:szCs w:val="24"/>
        </w:rPr>
      </w:pPr>
      <w:r w:rsidRPr="0065558F">
        <w:rPr>
          <w:rFonts w:ascii="Times New Roman" w:hAnsi="Times New Roman" w:cs="Times New Roman"/>
          <w:sz w:val="24"/>
          <w:szCs w:val="24"/>
        </w:rPr>
        <w:t>- Объем учебного времени, предусмотренный учебным планом образовательного</w:t>
      </w:r>
      <w:r>
        <w:rPr>
          <w:rFonts w:ascii="Times New Roman" w:hAnsi="Times New Roman" w:cs="Times New Roman"/>
          <w:sz w:val="24"/>
          <w:szCs w:val="24"/>
        </w:rPr>
        <w:t xml:space="preserve"> </w:t>
      </w:r>
      <w:r w:rsidRPr="0065558F">
        <w:rPr>
          <w:rFonts w:ascii="Times New Roman" w:hAnsi="Times New Roman" w:cs="Times New Roman"/>
          <w:sz w:val="24"/>
          <w:szCs w:val="24"/>
        </w:rPr>
        <w:t xml:space="preserve">   учреждения на реализацию учебного предмета;</w:t>
      </w:r>
    </w:p>
    <w:p w:rsidR="00D506D2" w:rsidRPr="0065558F" w:rsidRDefault="00D506D2" w:rsidP="00D506D2">
      <w:pPr>
        <w:pStyle w:val="1b"/>
        <w:rPr>
          <w:rFonts w:ascii="Times New Roman" w:hAnsi="Times New Roman" w:cs="Times New Roman"/>
          <w:sz w:val="24"/>
          <w:szCs w:val="24"/>
        </w:rPr>
      </w:pPr>
      <w:r w:rsidRPr="0065558F">
        <w:rPr>
          <w:rFonts w:ascii="Times New Roman" w:hAnsi="Times New Roman" w:cs="Times New Roman"/>
          <w:sz w:val="24"/>
          <w:szCs w:val="24"/>
        </w:rPr>
        <w:t>- Форма проведения учебных аудиторных занятий;</w:t>
      </w:r>
    </w:p>
    <w:p w:rsidR="00D506D2" w:rsidRPr="0065558F" w:rsidRDefault="00D506D2" w:rsidP="00D506D2">
      <w:pPr>
        <w:pStyle w:val="1b"/>
        <w:rPr>
          <w:rFonts w:ascii="Times New Roman" w:hAnsi="Times New Roman" w:cs="Times New Roman"/>
          <w:sz w:val="24"/>
          <w:szCs w:val="24"/>
        </w:rPr>
      </w:pPr>
      <w:r w:rsidRPr="0065558F">
        <w:rPr>
          <w:rFonts w:ascii="Times New Roman" w:hAnsi="Times New Roman" w:cs="Times New Roman"/>
          <w:sz w:val="24"/>
          <w:szCs w:val="24"/>
        </w:rPr>
        <w:t>- Цели и задачи учебного предмета;</w:t>
      </w:r>
    </w:p>
    <w:p w:rsidR="00D506D2" w:rsidRPr="0065558F" w:rsidRDefault="00D506D2" w:rsidP="00D506D2">
      <w:pPr>
        <w:pStyle w:val="1b"/>
        <w:rPr>
          <w:rFonts w:ascii="Times New Roman" w:hAnsi="Times New Roman" w:cs="Times New Roman"/>
          <w:sz w:val="24"/>
          <w:szCs w:val="24"/>
        </w:rPr>
      </w:pPr>
      <w:r w:rsidRPr="0065558F">
        <w:rPr>
          <w:rFonts w:ascii="Times New Roman" w:hAnsi="Times New Roman" w:cs="Times New Roman"/>
          <w:sz w:val="24"/>
          <w:szCs w:val="24"/>
        </w:rPr>
        <w:t>- Обоснование структуры программы учебного предмета;</w:t>
      </w:r>
    </w:p>
    <w:p w:rsidR="00D506D2" w:rsidRPr="0065558F" w:rsidRDefault="00D506D2" w:rsidP="00D506D2">
      <w:pPr>
        <w:pStyle w:val="1b"/>
        <w:rPr>
          <w:rFonts w:ascii="Times New Roman" w:hAnsi="Times New Roman" w:cs="Times New Roman"/>
          <w:sz w:val="24"/>
          <w:szCs w:val="24"/>
        </w:rPr>
      </w:pPr>
      <w:r w:rsidRPr="0065558F">
        <w:rPr>
          <w:rFonts w:ascii="Times New Roman" w:hAnsi="Times New Roman" w:cs="Times New Roman"/>
          <w:sz w:val="24"/>
          <w:szCs w:val="24"/>
        </w:rPr>
        <w:t xml:space="preserve">- Методы обучения; </w:t>
      </w:r>
    </w:p>
    <w:p w:rsidR="00D506D2" w:rsidRPr="0065558F" w:rsidRDefault="00D506D2" w:rsidP="00D506D2">
      <w:pPr>
        <w:pStyle w:val="1b"/>
        <w:rPr>
          <w:rFonts w:ascii="Times New Roman" w:hAnsi="Times New Roman" w:cs="Times New Roman"/>
          <w:sz w:val="24"/>
          <w:szCs w:val="24"/>
        </w:rPr>
      </w:pPr>
      <w:r w:rsidRPr="0065558F">
        <w:rPr>
          <w:rFonts w:ascii="Times New Roman" w:hAnsi="Times New Roman" w:cs="Times New Roman"/>
          <w:sz w:val="24"/>
          <w:szCs w:val="24"/>
        </w:rPr>
        <w:t>- Описание материально-технических условий реализации учебного предмета;</w:t>
      </w:r>
    </w:p>
    <w:p w:rsidR="00D506D2" w:rsidRPr="0065558F" w:rsidRDefault="00D506D2" w:rsidP="00D506D2">
      <w:pPr>
        <w:spacing w:after="0" w:line="240" w:lineRule="auto"/>
        <w:rPr>
          <w:rFonts w:ascii="Times New Roman" w:hAnsi="Times New Roman" w:cs="Times New Roman"/>
          <w:b/>
          <w:sz w:val="24"/>
          <w:szCs w:val="24"/>
        </w:rPr>
      </w:pPr>
      <w:r w:rsidRPr="0065558F">
        <w:rPr>
          <w:rFonts w:ascii="Times New Roman" w:hAnsi="Times New Roman" w:cs="Times New Roman"/>
          <w:b/>
          <w:sz w:val="24"/>
          <w:szCs w:val="24"/>
        </w:rPr>
        <w:t>II. СОДЕРЖАНИЕ УЧЕБНОГО ПРЕДМЕТА</w:t>
      </w:r>
      <w:r w:rsidRPr="0065558F">
        <w:rPr>
          <w:rFonts w:ascii="Times New Roman" w:hAnsi="Times New Roman" w:cs="Times New Roman"/>
          <w:b/>
          <w:sz w:val="24"/>
          <w:szCs w:val="24"/>
        </w:rPr>
        <w:tab/>
      </w:r>
      <w:r w:rsidRPr="0065558F">
        <w:rPr>
          <w:rFonts w:ascii="Times New Roman" w:hAnsi="Times New Roman" w:cs="Times New Roman"/>
          <w:b/>
          <w:sz w:val="24"/>
          <w:szCs w:val="24"/>
        </w:rPr>
        <w:tab/>
      </w:r>
      <w:r w:rsidRPr="0065558F">
        <w:rPr>
          <w:rFonts w:ascii="Times New Roman" w:hAnsi="Times New Roman" w:cs="Times New Roman"/>
          <w:b/>
          <w:sz w:val="24"/>
          <w:szCs w:val="24"/>
        </w:rPr>
        <w:tab/>
      </w:r>
      <w:r w:rsidRPr="0065558F">
        <w:rPr>
          <w:rFonts w:ascii="Times New Roman" w:hAnsi="Times New Roman" w:cs="Times New Roman"/>
          <w:b/>
          <w:sz w:val="24"/>
          <w:szCs w:val="24"/>
        </w:rPr>
        <w:tab/>
      </w:r>
      <w:r w:rsidRPr="0065558F">
        <w:rPr>
          <w:rFonts w:ascii="Times New Roman" w:hAnsi="Times New Roman" w:cs="Times New Roman"/>
          <w:b/>
          <w:sz w:val="24"/>
          <w:szCs w:val="24"/>
        </w:rPr>
        <w:tab/>
      </w:r>
      <w:r w:rsidRPr="0065558F">
        <w:rPr>
          <w:rFonts w:ascii="Times New Roman" w:hAnsi="Times New Roman" w:cs="Times New Roman"/>
          <w:b/>
          <w:sz w:val="24"/>
          <w:szCs w:val="24"/>
        </w:rPr>
        <w:tab/>
      </w:r>
    </w:p>
    <w:p w:rsidR="00D506D2" w:rsidRPr="0065558F" w:rsidRDefault="00D506D2" w:rsidP="00D506D2">
      <w:pPr>
        <w:pStyle w:val="1b"/>
        <w:widowControl w:val="0"/>
        <w:numPr>
          <w:ilvl w:val="0"/>
          <w:numId w:val="7"/>
        </w:numPr>
        <w:tabs>
          <w:tab w:val="clear" w:pos="0"/>
          <w:tab w:val="left" w:pos="288"/>
          <w:tab w:val="num" w:pos="720"/>
        </w:tabs>
        <w:ind w:left="0" w:firstLine="48"/>
        <w:rPr>
          <w:rFonts w:ascii="Times New Roman" w:hAnsi="Times New Roman" w:cs="Times New Roman"/>
          <w:sz w:val="24"/>
          <w:szCs w:val="24"/>
        </w:rPr>
      </w:pPr>
      <w:r w:rsidRPr="0065558F">
        <w:rPr>
          <w:rFonts w:ascii="Times New Roman" w:hAnsi="Times New Roman" w:cs="Times New Roman"/>
          <w:sz w:val="24"/>
          <w:szCs w:val="24"/>
        </w:rPr>
        <w:t>Учебно – тематический план;</w:t>
      </w:r>
    </w:p>
    <w:p w:rsidR="00D506D2" w:rsidRPr="0065558F" w:rsidRDefault="00D506D2" w:rsidP="00D506D2">
      <w:pPr>
        <w:pStyle w:val="1b"/>
        <w:widowControl w:val="0"/>
        <w:numPr>
          <w:ilvl w:val="0"/>
          <w:numId w:val="7"/>
        </w:numPr>
        <w:tabs>
          <w:tab w:val="clear" w:pos="0"/>
          <w:tab w:val="left" w:pos="288"/>
          <w:tab w:val="num" w:pos="720"/>
        </w:tabs>
        <w:ind w:left="0" w:firstLine="48"/>
        <w:rPr>
          <w:rFonts w:ascii="Times New Roman" w:hAnsi="Times New Roman" w:cs="Times New Roman"/>
          <w:bCs/>
          <w:sz w:val="24"/>
          <w:szCs w:val="24"/>
        </w:rPr>
      </w:pPr>
      <w:r w:rsidRPr="0065558F">
        <w:rPr>
          <w:rFonts w:ascii="Times New Roman" w:hAnsi="Times New Roman" w:cs="Times New Roman"/>
          <w:bCs/>
          <w:sz w:val="24"/>
          <w:szCs w:val="24"/>
        </w:rPr>
        <w:t>Годовые требования;</w:t>
      </w:r>
    </w:p>
    <w:p w:rsidR="00D506D2" w:rsidRPr="0065558F" w:rsidRDefault="00D506D2" w:rsidP="00D506D2">
      <w:pPr>
        <w:spacing w:after="0" w:line="240" w:lineRule="auto"/>
        <w:rPr>
          <w:rFonts w:ascii="Times New Roman" w:hAnsi="Times New Roman" w:cs="Times New Roman"/>
          <w:b/>
          <w:sz w:val="24"/>
          <w:szCs w:val="24"/>
        </w:rPr>
      </w:pPr>
      <w:r w:rsidRPr="0065558F">
        <w:rPr>
          <w:rFonts w:ascii="Times New Roman" w:hAnsi="Times New Roman" w:cs="Times New Roman"/>
          <w:b/>
          <w:sz w:val="24"/>
          <w:szCs w:val="24"/>
        </w:rPr>
        <w:t>III. ТРЕБОВАНИЯ К УРОВНЮ ПОДГОТОВКИ ОБУЧАЮЩИХСЯ</w:t>
      </w:r>
    </w:p>
    <w:p w:rsidR="00D506D2" w:rsidRPr="0065558F" w:rsidRDefault="00D506D2" w:rsidP="00D506D2">
      <w:pPr>
        <w:spacing w:after="0" w:line="240" w:lineRule="auto"/>
        <w:rPr>
          <w:rFonts w:ascii="Times New Roman" w:hAnsi="Times New Roman" w:cs="Times New Roman"/>
          <w:b/>
          <w:sz w:val="24"/>
          <w:szCs w:val="24"/>
        </w:rPr>
      </w:pPr>
      <w:r w:rsidRPr="0065558F">
        <w:rPr>
          <w:rFonts w:ascii="Times New Roman" w:hAnsi="Times New Roman" w:cs="Times New Roman"/>
          <w:b/>
          <w:sz w:val="24"/>
          <w:szCs w:val="24"/>
        </w:rPr>
        <w:tab/>
      </w:r>
      <w:r w:rsidRPr="0065558F">
        <w:rPr>
          <w:rFonts w:ascii="Times New Roman" w:hAnsi="Times New Roman" w:cs="Times New Roman"/>
          <w:b/>
          <w:sz w:val="24"/>
          <w:szCs w:val="24"/>
        </w:rPr>
        <w:tab/>
      </w:r>
      <w:r w:rsidRPr="0065558F">
        <w:rPr>
          <w:rFonts w:ascii="Times New Roman" w:hAnsi="Times New Roman" w:cs="Times New Roman"/>
          <w:b/>
          <w:sz w:val="24"/>
          <w:szCs w:val="24"/>
        </w:rPr>
        <w:tab/>
      </w:r>
    </w:p>
    <w:p w:rsidR="00D506D2" w:rsidRPr="0065558F" w:rsidRDefault="00D506D2" w:rsidP="00D506D2">
      <w:pPr>
        <w:pStyle w:val="1b"/>
        <w:rPr>
          <w:rFonts w:ascii="Times New Roman" w:hAnsi="Times New Roman" w:cs="Times New Roman"/>
          <w:b/>
          <w:sz w:val="24"/>
          <w:szCs w:val="24"/>
        </w:rPr>
      </w:pPr>
      <w:r w:rsidRPr="0065558F">
        <w:rPr>
          <w:rFonts w:ascii="Times New Roman" w:hAnsi="Times New Roman" w:cs="Times New Roman"/>
          <w:b/>
          <w:sz w:val="24"/>
          <w:szCs w:val="24"/>
          <w:lang w:val="en-US"/>
        </w:rPr>
        <w:t>IV</w:t>
      </w:r>
      <w:r w:rsidRPr="0065558F">
        <w:rPr>
          <w:rFonts w:ascii="Times New Roman" w:hAnsi="Times New Roman" w:cs="Times New Roman"/>
          <w:b/>
          <w:sz w:val="24"/>
          <w:szCs w:val="24"/>
        </w:rPr>
        <w:t>. ФОРМЫ И МЕТОДЫ КОНТРОЛЯ, СИСТЕМА ОЦЕНОК</w:t>
      </w:r>
      <w:r w:rsidRPr="0065558F">
        <w:rPr>
          <w:rFonts w:ascii="Times New Roman" w:hAnsi="Times New Roman" w:cs="Times New Roman"/>
          <w:b/>
          <w:sz w:val="24"/>
          <w:szCs w:val="24"/>
        </w:rPr>
        <w:tab/>
      </w:r>
      <w:r w:rsidRPr="0065558F">
        <w:rPr>
          <w:rFonts w:ascii="Times New Roman" w:hAnsi="Times New Roman" w:cs="Times New Roman"/>
          <w:b/>
          <w:sz w:val="24"/>
          <w:szCs w:val="24"/>
        </w:rPr>
        <w:tab/>
      </w:r>
      <w:r w:rsidRPr="0065558F">
        <w:rPr>
          <w:rFonts w:ascii="Times New Roman" w:hAnsi="Times New Roman" w:cs="Times New Roman"/>
          <w:b/>
          <w:sz w:val="24"/>
          <w:szCs w:val="24"/>
        </w:rPr>
        <w:tab/>
      </w:r>
    </w:p>
    <w:p w:rsidR="00D506D2" w:rsidRPr="0065558F" w:rsidRDefault="00D506D2" w:rsidP="00D506D2">
      <w:pPr>
        <w:pStyle w:val="1b"/>
        <w:ind w:hanging="12"/>
        <w:rPr>
          <w:rFonts w:ascii="Times New Roman" w:hAnsi="Times New Roman" w:cs="Times New Roman"/>
          <w:sz w:val="24"/>
          <w:szCs w:val="24"/>
        </w:rPr>
      </w:pPr>
      <w:r w:rsidRPr="0065558F">
        <w:rPr>
          <w:rFonts w:ascii="Times New Roman" w:hAnsi="Times New Roman" w:cs="Times New Roman"/>
          <w:sz w:val="24"/>
          <w:szCs w:val="24"/>
        </w:rPr>
        <w:t xml:space="preserve">- Аттестация: цели, виды, форма, содержание; </w:t>
      </w:r>
    </w:p>
    <w:p w:rsidR="00D506D2" w:rsidRPr="0065558F" w:rsidRDefault="00D506D2" w:rsidP="00D506D2">
      <w:pPr>
        <w:pStyle w:val="1b"/>
        <w:ind w:hanging="12"/>
        <w:rPr>
          <w:rFonts w:ascii="Times New Roman" w:hAnsi="Times New Roman" w:cs="Times New Roman"/>
          <w:sz w:val="24"/>
          <w:szCs w:val="24"/>
        </w:rPr>
      </w:pPr>
      <w:r w:rsidRPr="0065558F">
        <w:rPr>
          <w:rFonts w:ascii="Times New Roman" w:hAnsi="Times New Roman" w:cs="Times New Roman"/>
          <w:sz w:val="24"/>
          <w:szCs w:val="24"/>
        </w:rPr>
        <w:t>- Критерии оценки;</w:t>
      </w:r>
    </w:p>
    <w:p w:rsidR="00D506D2" w:rsidRPr="0065558F" w:rsidRDefault="00D506D2" w:rsidP="00D506D2">
      <w:pPr>
        <w:pStyle w:val="1b"/>
        <w:rPr>
          <w:rFonts w:ascii="Times New Roman" w:hAnsi="Times New Roman" w:cs="Times New Roman"/>
          <w:b/>
          <w:sz w:val="24"/>
          <w:szCs w:val="24"/>
        </w:rPr>
      </w:pPr>
      <w:r w:rsidRPr="0065558F">
        <w:rPr>
          <w:rFonts w:ascii="Times New Roman" w:hAnsi="Times New Roman" w:cs="Times New Roman"/>
          <w:b/>
          <w:sz w:val="24"/>
          <w:szCs w:val="24"/>
          <w:lang w:val="en-US"/>
        </w:rPr>
        <w:t>V</w:t>
      </w:r>
      <w:r w:rsidRPr="0065558F">
        <w:rPr>
          <w:rFonts w:ascii="Times New Roman" w:hAnsi="Times New Roman" w:cs="Times New Roman"/>
          <w:b/>
          <w:sz w:val="24"/>
          <w:szCs w:val="24"/>
        </w:rPr>
        <w:t>. МЕТОДИЧЕСКОЕ ОБЕСПЕЧЕНИЕ УЧЕБНОГО ПРОЦЕССА</w:t>
      </w:r>
    </w:p>
    <w:p w:rsidR="00D506D2" w:rsidRPr="0065558F" w:rsidRDefault="00D506D2" w:rsidP="00D506D2">
      <w:pPr>
        <w:pStyle w:val="1b"/>
        <w:rPr>
          <w:rFonts w:ascii="Times New Roman" w:hAnsi="Times New Roman" w:cs="Times New Roman"/>
          <w:sz w:val="24"/>
          <w:szCs w:val="24"/>
        </w:rPr>
      </w:pPr>
      <w:r w:rsidRPr="0065558F">
        <w:rPr>
          <w:rFonts w:ascii="Times New Roman" w:hAnsi="Times New Roman" w:cs="Times New Roman"/>
          <w:sz w:val="24"/>
          <w:szCs w:val="24"/>
        </w:rPr>
        <w:t>- Методические рекомендации педагогическим работникам;</w:t>
      </w:r>
    </w:p>
    <w:p w:rsidR="00D506D2" w:rsidRPr="0065558F" w:rsidRDefault="00D506D2" w:rsidP="00D506D2">
      <w:pPr>
        <w:pStyle w:val="1b"/>
        <w:rPr>
          <w:rFonts w:ascii="Times New Roman" w:hAnsi="Times New Roman" w:cs="Times New Roman"/>
          <w:sz w:val="24"/>
          <w:szCs w:val="24"/>
        </w:rPr>
      </w:pPr>
      <w:r w:rsidRPr="0065558F">
        <w:rPr>
          <w:rFonts w:ascii="Times New Roman" w:hAnsi="Times New Roman" w:cs="Times New Roman"/>
          <w:sz w:val="24"/>
          <w:szCs w:val="24"/>
        </w:rPr>
        <w:t>- Рекомендации по организации самостоятельной работы обучающихся;</w:t>
      </w:r>
    </w:p>
    <w:p w:rsidR="00D506D2" w:rsidRPr="0065558F" w:rsidRDefault="00D506D2" w:rsidP="00D506D2">
      <w:pPr>
        <w:pStyle w:val="1b"/>
        <w:rPr>
          <w:rFonts w:ascii="Times New Roman" w:hAnsi="Times New Roman" w:cs="Times New Roman"/>
          <w:b/>
          <w:sz w:val="24"/>
          <w:szCs w:val="24"/>
        </w:rPr>
      </w:pPr>
      <w:r w:rsidRPr="0065558F">
        <w:rPr>
          <w:rFonts w:ascii="Times New Roman" w:hAnsi="Times New Roman" w:cs="Times New Roman"/>
          <w:b/>
          <w:sz w:val="24"/>
          <w:szCs w:val="24"/>
          <w:lang w:val="en-US"/>
        </w:rPr>
        <w:t>VI</w:t>
      </w:r>
      <w:r w:rsidRPr="0065558F">
        <w:rPr>
          <w:rFonts w:ascii="Times New Roman" w:hAnsi="Times New Roman" w:cs="Times New Roman"/>
          <w:b/>
          <w:sz w:val="24"/>
          <w:szCs w:val="24"/>
        </w:rPr>
        <w:t>. СРЕДСТВА ОБУЧЕНИЯ</w:t>
      </w:r>
    </w:p>
    <w:p w:rsidR="00D506D2" w:rsidRPr="0065558F" w:rsidRDefault="00D506D2" w:rsidP="00D506D2">
      <w:pPr>
        <w:pStyle w:val="1b"/>
        <w:rPr>
          <w:rFonts w:ascii="Times New Roman" w:hAnsi="Times New Roman" w:cs="Times New Roman"/>
          <w:sz w:val="24"/>
          <w:szCs w:val="24"/>
        </w:rPr>
      </w:pPr>
    </w:p>
    <w:p w:rsidR="00D506D2" w:rsidRPr="0065558F" w:rsidRDefault="00D506D2" w:rsidP="00D506D2">
      <w:pPr>
        <w:pStyle w:val="1b"/>
        <w:rPr>
          <w:rFonts w:ascii="Times New Roman" w:hAnsi="Times New Roman" w:cs="Times New Roman"/>
          <w:b/>
          <w:sz w:val="24"/>
          <w:szCs w:val="24"/>
        </w:rPr>
      </w:pPr>
      <w:r w:rsidRPr="0065558F">
        <w:rPr>
          <w:rFonts w:ascii="Times New Roman" w:hAnsi="Times New Roman" w:cs="Times New Roman"/>
          <w:b/>
          <w:sz w:val="24"/>
          <w:szCs w:val="24"/>
          <w:lang w:val="en-US"/>
        </w:rPr>
        <w:t>VII</w:t>
      </w:r>
      <w:r w:rsidRPr="0065558F">
        <w:rPr>
          <w:rFonts w:ascii="Times New Roman" w:hAnsi="Times New Roman" w:cs="Times New Roman"/>
          <w:b/>
          <w:sz w:val="24"/>
          <w:szCs w:val="24"/>
        </w:rPr>
        <w:t>. СПИСОК ЛИТЕРАТУРЫ</w:t>
      </w:r>
      <w:r w:rsidRPr="0065558F">
        <w:rPr>
          <w:rFonts w:ascii="Times New Roman" w:hAnsi="Times New Roman" w:cs="Times New Roman"/>
          <w:b/>
          <w:sz w:val="24"/>
          <w:szCs w:val="24"/>
        </w:rPr>
        <w:tab/>
      </w:r>
    </w:p>
    <w:p w:rsidR="00D506D2" w:rsidRPr="0065558F" w:rsidRDefault="00D506D2" w:rsidP="00D506D2">
      <w:pPr>
        <w:pStyle w:val="1b"/>
        <w:rPr>
          <w:rFonts w:ascii="Times New Roman" w:hAnsi="Times New Roman" w:cs="Times New Roman"/>
          <w:sz w:val="24"/>
          <w:szCs w:val="24"/>
        </w:rPr>
      </w:pPr>
      <w:r w:rsidRPr="0065558F">
        <w:rPr>
          <w:rFonts w:ascii="Times New Roman" w:hAnsi="Times New Roman" w:cs="Times New Roman"/>
          <w:sz w:val="24"/>
          <w:szCs w:val="24"/>
        </w:rPr>
        <w:t>- Методическая  литература;</w:t>
      </w:r>
    </w:p>
    <w:p w:rsidR="00D506D2" w:rsidRPr="0065558F" w:rsidRDefault="00D506D2" w:rsidP="00D506D2">
      <w:pPr>
        <w:pStyle w:val="1b"/>
        <w:rPr>
          <w:rFonts w:ascii="Times New Roman" w:hAnsi="Times New Roman" w:cs="Times New Roman"/>
          <w:sz w:val="24"/>
          <w:szCs w:val="24"/>
        </w:rPr>
      </w:pPr>
      <w:r w:rsidRPr="0065558F">
        <w:rPr>
          <w:rFonts w:ascii="Times New Roman" w:hAnsi="Times New Roman" w:cs="Times New Roman"/>
          <w:sz w:val="24"/>
          <w:szCs w:val="24"/>
        </w:rPr>
        <w:t>- Учебная литература.</w:t>
      </w:r>
    </w:p>
    <w:p w:rsidR="00D506D2" w:rsidRPr="0065558F" w:rsidRDefault="00D506D2" w:rsidP="00D506D2">
      <w:pPr>
        <w:pStyle w:val="Body1"/>
        <w:rPr>
          <w:rFonts w:ascii="Times New Roman" w:hAnsi="Times New Roman" w:cs="Times New Roman"/>
          <w:lang w:val="ru-RU"/>
        </w:rPr>
      </w:pPr>
    </w:p>
    <w:p w:rsidR="00D506D2" w:rsidRDefault="00D506D2" w:rsidP="00D506D2">
      <w:pPr>
        <w:spacing w:after="0" w:line="240" w:lineRule="auto"/>
        <w:jc w:val="center"/>
        <w:rPr>
          <w:rFonts w:ascii="Times New Roman" w:hAnsi="Times New Roman" w:cs="Times New Roman"/>
          <w:b/>
          <w:sz w:val="24"/>
          <w:szCs w:val="24"/>
        </w:rPr>
      </w:pPr>
    </w:p>
    <w:p w:rsidR="00D506D2" w:rsidRPr="0065558F" w:rsidRDefault="00D506D2" w:rsidP="00D506D2">
      <w:pPr>
        <w:spacing w:after="0" w:line="240" w:lineRule="auto"/>
        <w:jc w:val="center"/>
        <w:rPr>
          <w:rFonts w:ascii="Times New Roman" w:hAnsi="Times New Roman" w:cs="Times New Roman"/>
          <w:b/>
          <w:sz w:val="24"/>
          <w:szCs w:val="24"/>
        </w:rPr>
      </w:pPr>
    </w:p>
    <w:p w:rsidR="00D506D2" w:rsidRPr="007453DD" w:rsidRDefault="00D506D2" w:rsidP="00AE4691">
      <w:pPr>
        <w:pStyle w:val="a7"/>
        <w:numPr>
          <w:ilvl w:val="0"/>
          <w:numId w:val="154"/>
        </w:numPr>
        <w:spacing w:after="0" w:line="240" w:lineRule="auto"/>
        <w:jc w:val="center"/>
        <w:rPr>
          <w:rFonts w:ascii="Times New Roman" w:hAnsi="Times New Roman" w:cs="Times New Roman"/>
          <w:b/>
          <w:sz w:val="24"/>
          <w:szCs w:val="24"/>
        </w:rPr>
      </w:pPr>
      <w:r w:rsidRPr="007453DD">
        <w:rPr>
          <w:rFonts w:ascii="Times New Roman" w:hAnsi="Times New Roman" w:cs="Times New Roman"/>
          <w:b/>
          <w:sz w:val="24"/>
          <w:szCs w:val="24"/>
        </w:rPr>
        <w:t>ПОЯСНИТЕЛЬНАЯ ЗАПИСКА</w:t>
      </w:r>
    </w:p>
    <w:p w:rsidR="00D506D2" w:rsidRPr="0065558F" w:rsidRDefault="00D506D2" w:rsidP="00D506D2">
      <w:pPr>
        <w:spacing w:after="0" w:line="240" w:lineRule="auto"/>
        <w:jc w:val="center"/>
        <w:rPr>
          <w:rFonts w:ascii="Times New Roman" w:hAnsi="Times New Roman" w:cs="Times New Roman"/>
          <w:b/>
          <w:sz w:val="24"/>
          <w:szCs w:val="24"/>
        </w:rPr>
      </w:pPr>
    </w:p>
    <w:p w:rsidR="00D506D2" w:rsidRPr="0065558F" w:rsidRDefault="00D506D2" w:rsidP="00D506D2">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Характеристика учебного предмета, его место и роль в образовательном процессе</w:t>
      </w:r>
    </w:p>
    <w:p w:rsidR="00D506D2" w:rsidRPr="0065558F" w:rsidRDefault="00D506D2" w:rsidP="00D506D2">
      <w:pPr>
        <w:spacing w:after="0" w:line="240" w:lineRule="auto"/>
        <w:jc w:val="both"/>
        <w:rPr>
          <w:rFonts w:ascii="Times New Roman" w:hAnsi="Times New Roman" w:cs="Times New Roman"/>
          <w:sz w:val="24"/>
          <w:szCs w:val="24"/>
        </w:rPr>
      </w:pPr>
      <w:r w:rsidRPr="0065558F">
        <w:rPr>
          <w:rFonts w:ascii="Times New Roman" w:hAnsi="Times New Roman" w:cs="Times New Roman"/>
          <w:sz w:val="24"/>
          <w:szCs w:val="24"/>
        </w:rPr>
        <w:t xml:space="preserve">            Программа учебного предмета «</w:t>
      </w:r>
      <w:r>
        <w:rPr>
          <w:rFonts w:ascii="Times New Roman" w:hAnsi="Times New Roman" w:cs="Times New Roman"/>
          <w:sz w:val="24"/>
          <w:szCs w:val="24"/>
        </w:rPr>
        <w:t>Скульптура</w:t>
      </w:r>
      <w:r w:rsidRPr="0065558F">
        <w:rPr>
          <w:rFonts w:ascii="Times New Roman" w:hAnsi="Times New Roman" w:cs="Times New Roman"/>
          <w:sz w:val="24"/>
          <w:szCs w:val="24"/>
        </w:rPr>
        <w:t xml:space="preserve">» разработана на основе </w:t>
      </w:r>
      <w:r w:rsidRPr="00D506D2">
        <w:rPr>
          <w:rFonts w:ascii="Times New Roman" w:hAnsi="Times New Roman" w:cs="Times New Roman"/>
          <w:sz w:val="24"/>
          <w:szCs w:val="24"/>
        </w:rPr>
        <w:t>типовых программ «Скульптура» для ДХШ ДШИ (художественное отделение) Москва 1987, 1988, 2000, программы «Композиция для детских художественных школ (скульптурных групп) Москва 1982, использованы материалы журнала «Юный художник»</w:t>
      </w:r>
      <w:r w:rsidRPr="0065558F">
        <w:rPr>
          <w:rFonts w:ascii="Times New Roman" w:hAnsi="Times New Roman" w:cs="Times New Roman"/>
          <w:sz w:val="24"/>
          <w:szCs w:val="24"/>
        </w:rPr>
        <w:t xml:space="preserve"> с учетом федеральных государственных требований к дополнительн</w:t>
      </w:r>
      <w:r w:rsidR="00D51333">
        <w:rPr>
          <w:rFonts w:ascii="Times New Roman" w:hAnsi="Times New Roman" w:cs="Times New Roman"/>
          <w:sz w:val="24"/>
          <w:szCs w:val="24"/>
        </w:rPr>
        <w:t>ой</w:t>
      </w:r>
      <w:r w:rsidRPr="0065558F">
        <w:rPr>
          <w:rFonts w:ascii="Times New Roman" w:hAnsi="Times New Roman" w:cs="Times New Roman"/>
          <w:sz w:val="24"/>
          <w:szCs w:val="24"/>
        </w:rPr>
        <w:t xml:space="preserve">  предпрофессиональн</w:t>
      </w:r>
      <w:r w:rsidR="00D51333">
        <w:rPr>
          <w:rFonts w:ascii="Times New Roman" w:hAnsi="Times New Roman" w:cs="Times New Roman"/>
          <w:sz w:val="24"/>
          <w:szCs w:val="24"/>
        </w:rPr>
        <w:t>ой</w:t>
      </w:r>
      <w:r w:rsidRPr="0065558F">
        <w:rPr>
          <w:rFonts w:ascii="Times New Roman" w:hAnsi="Times New Roman" w:cs="Times New Roman"/>
          <w:sz w:val="24"/>
          <w:szCs w:val="24"/>
        </w:rPr>
        <w:t xml:space="preserve"> </w:t>
      </w:r>
      <w:r w:rsidR="00D51333">
        <w:rPr>
          <w:rFonts w:ascii="Times New Roman" w:hAnsi="Times New Roman" w:cs="Times New Roman"/>
          <w:sz w:val="24"/>
          <w:szCs w:val="24"/>
        </w:rPr>
        <w:t xml:space="preserve"> </w:t>
      </w:r>
      <w:r w:rsidRPr="0065558F">
        <w:rPr>
          <w:rFonts w:ascii="Times New Roman" w:hAnsi="Times New Roman" w:cs="Times New Roman"/>
          <w:sz w:val="24"/>
          <w:szCs w:val="24"/>
        </w:rPr>
        <w:t>программ</w:t>
      </w:r>
      <w:r w:rsidR="00D51333">
        <w:rPr>
          <w:rFonts w:ascii="Times New Roman" w:hAnsi="Times New Roman" w:cs="Times New Roman"/>
          <w:sz w:val="24"/>
          <w:szCs w:val="24"/>
        </w:rPr>
        <w:t>е</w:t>
      </w:r>
      <w:r w:rsidRPr="0065558F">
        <w:rPr>
          <w:rFonts w:ascii="Times New Roman" w:hAnsi="Times New Roman" w:cs="Times New Roman"/>
          <w:sz w:val="24"/>
          <w:szCs w:val="24"/>
        </w:rPr>
        <w:t xml:space="preserve"> в области изобразительного искусства «Живопись»</w:t>
      </w:r>
    </w:p>
    <w:p w:rsidR="00D506D2" w:rsidRPr="0065558F" w:rsidRDefault="00D506D2" w:rsidP="00D506D2">
      <w:pPr>
        <w:spacing w:after="0" w:line="240" w:lineRule="auto"/>
        <w:jc w:val="both"/>
        <w:rPr>
          <w:rFonts w:ascii="Times New Roman" w:hAnsi="Times New Roman" w:cs="Times New Roman"/>
          <w:color w:val="000000"/>
          <w:sz w:val="24"/>
          <w:szCs w:val="24"/>
        </w:rPr>
      </w:pPr>
      <w:r w:rsidRPr="0065558F">
        <w:rPr>
          <w:rFonts w:ascii="Times New Roman" w:hAnsi="Times New Roman" w:cs="Times New Roman"/>
          <w:sz w:val="24"/>
          <w:szCs w:val="24"/>
        </w:rPr>
        <w:t>.</w:t>
      </w:r>
      <w:r w:rsidRPr="0065558F">
        <w:rPr>
          <w:rFonts w:ascii="Times New Roman" w:hAnsi="Times New Roman" w:cs="Times New Roman"/>
          <w:color w:val="000000"/>
          <w:sz w:val="24"/>
          <w:szCs w:val="24"/>
        </w:rPr>
        <w:t>Учебный предмет «</w:t>
      </w:r>
      <w:r>
        <w:rPr>
          <w:rFonts w:ascii="Times New Roman" w:hAnsi="Times New Roman" w:cs="Times New Roman"/>
          <w:color w:val="000000"/>
          <w:sz w:val="24"/>
          <w:szCs w:val="24"/>
        </w:rPr>
        <w:t>Скульптура</w:t>
      </w:r>
      <w:r w:rsidRPr="0065558F">
        <w:rPr>
          <w:rFonts w:ascii="Times New Roman" w:hAnsi="Times New Roman" w:cs="Times New Roman"/>
          <w:color w:val="000000"/>
          <w:sz w:val="24"/>
          <w:szCs w:val="24"/>
        </w:rPr>
        <w:t xml:space="preserve">» дает возможность расширить и дополнить  образование </w:t>
      </w:r>
      <w:r>
        <w:rPr>
          <w:rFonts w:ascii="Times New Roman" w:hAnsi="Times New Roman" w:cs="Times New Roman"/>
          <w:color w:val="000000"/>
          <w:sz w:val="24"/>
          <w:szCs w:val="24"/>
        </w:rPr>
        <w:t>обучающихся</w:t>
      </w:r>
      <w:r w:rsidRPr="0065558F">
        <w:rPr>
          <w:rFonts w:ascii="Times New Roman" w:hAnsi="Times New Roman" w:cs="Times New Roman"/>
          <w:color w:val="000000"/>
          <w:sz w:val="24"/>
          <w:szCs w:val="24"/>
        </w:rPr>
        <w:t xml:space="preserve"> в области изобразительного искусства, является одним из предметов </w:t>
      </w:r>
      <w:r>
        <w:rPr>
          <w:rFonts w:ascii="Times New Roman" w:hAnsi="Times New Roman" w:cs="Times New Roman"/>
          <w:color w:val="000000"/>
          <w:sz w:val="24"/>
          <w:szCs w:val="24"/>
        </w:rPr>
        <w:t>вариативной</w:t>
      </w:r>
      <w:r w:rsidRPr="0065558F">
        <w:rPr>
          <w:rFonts w:ascii="Times New Roman" w:hAnsi="Times New Roman" w:cs="Times New Roman"/>
          <w:color w:val="000000"/>
          <w:sz w:val="24"/>
          <w:szCs w:val="24"/>
        </w:rPr>
        <w:t xml:space="preserve"> части предметной области «Художественное творчество».</w:t>
      </w:r>
    </w:p>
    <w:p w:rsidR="00D506D2" w:rsidRPr="0065558F" w:rsidRDefault="00D506D2" w:rsidP="00D506D2">
      <w:pPr>
        <w:shd w:val="clear" w:color="auto" w:fill="FFFFFF"/>
        <w:spacing w:after="0" w:line="240" w:lineRule="auto"/>
        <w:ind w:firstLine="720"/>
        <w:jc w:val="both"/>
        <w:rPr>
          <w:rFonts w:ascii="Times New Roman" w:hAnsi="Times New Roman" w:cs="Times New Roman"/>
          <w:color w:val="000000"/>
          <w:sz w:val="24"/>
          <w:szCs w:val="24"/>
        </w:rPr>
      </w:pPr>
      <w:r w:rsidRPr="0065558F">
        <w:rPr>
          <w:rFonts w:ascii="Times New Roman" w:hAnsi="Times New Roman" w:cs="Times New Roman"/>
          <w:color w:val="000000"/>
          <w:sz w:val="24"/>
          <w:szCs w:val="24"/>
        </w:rPr>
        <w:t>Программа ориентирована не только на формирование знаний, умений, навыков в области художественного творчества, на развитие эстетического вкуса, но и на создание оригинальных произведений, отражающих творческую индивидуальность, представления детей об окружающем мире.</w:t>
      </w:r>
    </w:p>
    <w:p w:rsidR="00D506D2" w:rsidRPr="0065558F" w:rsidRDefault="00D506D2" w:rsidP="00D506D2">
      <w:pPr>
        <w:shd w:val="clear" w:color="auto" w:fill="FFFFFF"/>
        <w:spacing w:after="0" w:line="240" w:lineRule="auto"/>
        <w:ind w:firstLine="720"/>
        <w:jc w:val="both"/>
        <w:rPr>
          <w:rFonts w:ascii="Times New Roman" w:hAnsi="Times New Roman" w:cs="Times New Roman"/>
          <w:color w:val="000000"/>
          <w:sz w:val="24"/>
          <w:szCs w:val="24"/>
        </w:rPr>
      </w:pPr>
      <w:r w:rsidRPr="0065558F">
        <w:rPr>
          <w:rFonts w:ascii="Times New Roman" w:hAnsi="Times New Roman" w:cs="Times New Roman"/>
          <w:color w:val="000000"/>
          <w:sz w:val="24"/>
          <w:szCs w:val="24"/>
        </w:rPr>
        <w:t xml:space="preserve">Предметы обязательной части дополнительной предпрофессиональной общеобразовательной программы в области изобразительного искусства «Живопись», а именно: «Основы изобразительной грамоты», «Прикладное творчество», «Лепка» - взаимосвязаны, дополняют и обогащают друг друга. При этом знания, умения и навыки, полученные </w:t>
      </w:r>
      <w:r>
        <w:rPr>
          <w:rFonts w:ascii="Times New Roman" w:hAnsi="Times New Roman" w:cs="Times New Roman"/>
          <w:color w:val="000000"/>
          <w:sz w:val="24"/>
          <w:szCs w:val="24"/>
        </w:rPr>
        <w:t>об</w:t>
      </w:r>
      <w:r w:rsidRPr="0065558F">
        <w:rPr>
          <w:rFonts w:ascii="Times New Roman" w:hAnsi="Times New Roman" w:cs="Times New Roman"/>
          <w:color w:val="000000"/>
          <w:sz w:val="24"/>
          <w:szCs w:val="24"/>
        </w:rPr>
        <w:t>уча</w:t>
      </w:r>
      <w:r>
        <w:rPr>
          <w:rFonts w:ascii="Times New Roman" w:hAnsi="Times New Roman" w:cs="Times New Roman"/>
          <w:color w:val="000000"/>
          <w:sz w:val="24"/>
          <w:szCs w:val="24"/>
        </w:rPr>
        <w:t>ю</w:t>
      </w:r>
      <w:r w:rsidRPr="0065558F">
        <w:rPr>
          <w:rFonts w:ascii="Times New Roman" w:hAnsi="Times New Roman" w:cs="Times New Roman"/>
          <w:color w:val="000000"/>
          <w:sz w:val="24"/>
          <w:szCs w:val="24"/>
        </w:rPr>
        <w:t xml:space="preserve">щимися на начальном этапе обучения, являются базовыми для освоения предмета «Скульптура». </w:t>
      </w:r>
    </w:p>
    <w:p w:rsidR="00D506D2" w:rsidRDefault="00D506D2" w:rsidP="00D506D2">
      <w:pPr>
        <w:shd w:val="clear" w:color="auto" w:fill="FFFFFF"/>
        <w:spacing w:after="0" w:line="240" w:lineRule="auto"/>
        <w:ind w:firstLine="720"/>
        <w:jc w:val="both"/>
        <w:rPr>
          <w:rFonts w:ascii="Times New Roman" w:hAnsi="Times New Roman" w:cs="Times New Roman"/>
          <w:color w:val="000000"/>
          <w:sz w:val="24"/>
          <w:szCs w:val="24"/>
        </w:rPr>
      </w:pPr>
      <w:r w:rsidRPr="00D506D2">
        <w:rPr>
          <w:rFonts w:ascii="Times New Roman" w:hAnsi="Times New Roman" w:cs="Times New Roman"/>
          <w:sz w:val="24"/>
          <w:szCs w:val="24"/>
        </w:rPr>
        <w:t xml:space="preserve">Программой предусмотрено поэтапное обучение от простого к сложному, работы по лепке с натуры, по памяти, фантазийного и творческого характера. Рекомендуются посещение выставок в школе и музеях необходимо направлять внимание </w:t>
      </w:r>
      <w:r>
        <w:rPr>
          <w:rFonts w:ascii="Times New Roman" w:hAnsi="Times New Roman" w:cs="Times New Roman"/>
          <w:sz w:val="24"/>
          <w:szCs w:val="24"/>
        </w:rPr>
        <w:t>об</w:t>
      </w:r>
      <w:r w:rsidRPr="00D506D2">
        <w:rPr>
          <w:rFonts w:ascii="Times New Roman" w:hAnsi="Times New Roman" w:cs="Times New Roman"/>
          <w:sz w:val="24"/>
          <w:szCs w:val="24"/>
        </w:rPr>
        <w:t>уча</w:t>
      </w:r>
      <w:r>
        <w:rPr>
          <w:rFonts w:ascii="Times New Roman" w:hAnsi="Times New Roman" w:cs="Times New Roman"/>
          <w:sz w:val="24"/>
          <w:szCs w:val="24"/>
        </w:rPr>
        <w:t>ю</w:t>
      </w:r>
      <w:r w:rsidRPr="00D506D2">
        <w:rPr>
          <w:rFonts w:ascii="Times New Roman" w:hAnsi="Times New Roman" w:cs="Times New Roman"/>
          <w:sz w:val="24"/>
          <w:szCs w:val="24"/>
        </w:rPr>
        <w:t xml:space="preserve">щихся на решение характера объектов изображения, на передачу движения, на лепку от целого к частному, работе обеими руками, обзор работы на расстоянии, круговой обзор и соблюдения последовательности выполнения задания. </w:t>
      </w:r>
      <w:r>
        <w:rPr>
          <w:rFonts w:ascii="Times New Roman" w:hAnsi="Times New Roman" w:cs="Times New Roman"/>
          <w:sz w:val="24"/>
          <w:szCs w:val="24"/>
        </w:rPr>
        <w:t>Постепенно</w:t>
      </w:r>
      <w:r w:rsidRPr="00D506D2">
        <w:rPr>
          <w:rFonts w:ascii="Times New Roman" w:hAnsi="Times New Roman" w:cs="Times New Roman"/>
          <w:sz w:val="24"/>
          <w:szCs w:val="24"/>
        </w:rPr>
        <w:t xml:space="preserve"> увеличивается количество часов на работу с натуры, повышаются требования к передачи пропорций, пластики модели, характера и движения, на соблюдения всех этапов работы, при выполнении портрета – нахождение основных планов, детальную проработку. В заданиях по декоративному решению формы – большая свобода в обращении с формой, возможно введение цвета. Некоторые задания сопровождаются иллюстративным материалом с изображением работ известных скульпторов разных лет,  использующих в своих произведениях разные стили, жанры, техники и материалы</w:t>
      </w:r>
      <w:r>
        <w:rPr>
          <w:rFonts w:ascii="Times New Roman" w:hAnsi="Times New Roman" w:cs="Times New Roman"/>
          <w:color w:val="000000"/>
          <w:sz w:val="24"/>
          <w:szCs w:val="24"/>
        </w:rPr>
        <w:t>.</w:t>
      </w:r>
    </w:p>
    <w:p w:rsidR="00D506D2" w:rsidRPr="0065558F" w:rsidRDefault="00D506D2" w:rsidP="00D506D2">
      <w:pPr>
        <w:shd w:val="clear" w:color="auto" w:fill="FFFFFF"/>
        <w:spacing w:after="0" w:line="240" w:lineRule="auto"/>
        <w:ind w:firstLine="720"/>
        <w:jc w:val="both"/>
        <w:rPr>
          <w:rFonts w:ascii="Times New Roman" w:hAnsi="Times New Roman" w:cs="Times New Roman"/>
          <w:color w:val="000000"/>
          <w:sz w:val="24"/>
          <w:szCs w:val="24"/>
        </w:rPr>
      </w:pPr>
      <w:r w:rsidRPr="0065558F">
        <w:rPr>
          <w:rFonts w:ascii="Times New Roman" w:hAnsi="Times New Roman" w:cs="Times New Roman"/>
          <w:color w:val="000000"/>
          <w:sz w:val="24"/>
          <w:szCs w:val="24"/>
        </w:rPr>
        <w:t xml:space="preserve">Программа составлена в соответствии с возрастными возможностями и учетом уровня развития </w:t>
      </w:r>
      <w:r>
        <w:rPr>
          <w:rFonts w:ascii="Times New Roman" w:hAnsi="Times New Roman" w:cs="Times New Roman"/>
          <w:color w:val="000000"/>
          <w:sz w:val="24"/>
          <w:szCs w:val="24"/>
        </w:rPr>
        <w:t>обучающихся</w:t>
      </w:r>
      <w:r w:rsidRPr="0065558F">
        <w:rPr>
          <w:rFonts w:ascii="Times New Roman" w:hAnsi="Times New Roman" w:cs="Times New Roman"/>
          <w:color w:val="000000"/>
          <w:sz w:val="24"/>
          <w:szCs w:val="24"/>
        </w:rPr>
        <w:t xml:space="preserve">. </w:t>
      </w:r>
    </w:p>
    <w:p w:rsidR="00D506D2" w:rsidRPr="0065558F" w:rsidRDefault="00D506D2" w:rsidP="00D506D2">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Срок реализации учебного предмета</w:t>
      </w:r>
    </w:p>
    <w:p w:rsidR="00D506D2" w:rsidRPr="0065558F" w:rsidRDefault="00D506D2" w:rsidP="00D506D2">
      <w:pPr>
        <w:shd w:val="clear" w:color="auto" w:fill="FFFFFF"/>
        <w:spacing w:after="0" w:line="240" w:lineRule="auto"/>
        <w:jc w:val="both"/>
        <w:rPr>
          <w:rFonts w:ascii="Times New Roman" w:hAnsi="Times New Roman" w:cs="Times New Roman"/>
          <w:color w:val="000000"/>
          <w:sz w:val="24"/>
          <w:szCs w:val="24"/>
        </w:rPr>
      </w:pPr>
      <w:r w:rsidRPr="0065558F">
        <w:rPr>
          <w:rFonts w:ascii="Times New Roman" w:hAnsi="Times New Roman" w:cs="Times New Roman"/>
          <w:color w:val="000000"/>
          <w:sz w:val="24"/>
          <w:szCs w:val="24"/>
        </w:rPr>
        <w:t>Учебный предмет «</w:t>
      </w:r>
      <w:r>
        <w:rPr>
          <w:rFonts w:ascii="Times New Roman" w:hAnsi="Times New Roman" w:cs="Times New Roman"/>
          <w:color w:val="000000"/>
          <w:sz w:val="24"/>
          <w:szCs w:val="24"/>
        </w:rPr>
        <w:t>Скульптура</w:t>
      </w:r>
      <w:r w:rsidRPr="0065558F">
        <w:rPr>
          <w:rFonts w:ascii="Times New Roman" w:hAnsi="Times New Roman" w:cs="Times New Roman"/>
          <w:color w:val="000000"/>
          <w:sz w:val="24"/>
          <w:szCs w:val="24"/>
        </w:rPr>
        <w:t>» реализуется при 8-летнем сроке обучения в 1-</w:t>
      </w:r>
      <w:r>
        <w:rPr>
          <w:rFonts w:ascii="Times New Roman" w:hAnsi="Times New Roman" w:cs="Times New Roman"/>
          <w:color w:val="000000"/>
          <w:sz w:val="24"/>
          <w:szCs w:val="24"/>
        </w:rPr>
        <w:t>4</w:t>
      </w:r>
      <w:r w:rsidRPr="0065558F">
        <w:rPr>
          <w:rFonts w:ascii="Times New Roman" w:hAnsi="Times New Roman" w:cs="Times New Roman"/>
          <w:color w:val="000000"/>
          <w:sz w:val="24"/>
          <w:szCs w:val="24"/>
        </w:rPr>
        <w:t xml:space="preserve"> классах.</w:t>
      </w:r>
    </w:p>
    <w:p w:rsidR="00D506D2" w:rsidRPr="0065558F" w:rsidRDefault="00D506D2" w:rsidP="00D506D2">
      <w:pPr>
        <w:shd w:val="clear" w:color="auto" w:fill="FFFFFF"/>
        <w:spacing w:after="0" w:line="240" w:lineRule="auto"/>
        <w:jc w:val="both"/>
        <w:rPr>
          <w:rFonts w:ascii="Times New Roman" w:hAnsi="Times New Roman" w:cs="Times New Roman"/>
          <w:color w:val="000000"/>
          <w:sz w:val="24"/>
          <w:szCs w:val="24"/>
        </w:rPr>
      </w:pPr>
    </w:p>
    <w:p w:rsidR="00D506D2" w:rsidRPr="0065558F" w:rsidRDefault="00D506D2" w:rsidP="00D506D2">
      <w:pPr>
        <w:shd w:val="clear" w:color="auto" w:fill="FFFFFF"/>
        <w:spacing w:after="0" w:line="240" w:lineRule="auto"/>
        <w:ind w:firstLine="720"/>
        <w:jc w:val="center"/>
        <w:rPr>
          <w:rFonts w:ascii="Times New Roman" w:hAnsi="Times New Roman" w:cs="Times New Roman"/>
          <w:b/>
          <w:caps/>
          <w:sz w:val="24"/>
          <w:szCs w:val="24"/>
        </w:rPr>
      </w:pPr>
      <w:r w:rsidRPr="0065558F">
        <w:rPr>
          <w:rFonts w:ascii="Times New Roman" w:hAnsi="Times New Roman" w:cs="Times New Roman"/>
          <w:b/>
          <w:sz w:val="24"/>
          <w:szCs w:val="24"/>
        </w:rPr>
        <w:t>Объем учебного времени, предусмотренный учебным планом образовательного учреждения на реализацию учебного предмета</w:t>
      </w:r>
    </w:p>
    <w:p w:rsidR="00D506D2" w:rsidRPr="0065558F" w:rsidRDefault="00D506D2" w:rsidP="00D506D2">
      <w:pPr>
        <w:spacing w:after="0" w:line="240" w:lineRule="auto"/>
        <w:jc w:val="both"/>
        <w:rPr>
          <w:rFonts w:ascii="Times New Roman" w:hAnsi="Times New Roman" w:cs="Times New Roman"/>
          <w:sz w:val="24"/>
          <w:szCs w:val="24"/>
        </w:rPr>
      </w:pPr>
      <w:r w:rsidRPr="0065558F">
        <w:rPr>
          <w:rFonts w:ascii="Times New Roman" w:hAnsi="Times New Roman" w:cs="Times New Roman"/>
          <w:sz w:val="24"/>
          <w:szCs w:val="24"/>
        </w:rPr>
        <w:tab/>
        <w:t>Общая трудоемкость учебного предмета «</w:t>
      </w:r>
      <w:r>
        <w:rPr>
          <w:rFonts w:ascii="Times New Roman" w:hAnsi="Times New Roman" w:cs="Times New Roman"/>
          <w:sz w:val="24"/>
          <w:szCs w:val="24"/>
        </w:rPr>
        <w:t>Скульптура</w:t>
      </w:r>
      <w:r w:rsidRPr="0065558F">
        <w:rPr>
          <w:rFonts w:ascii="Times New Roman" w:hAnsi="Times New Roman" w:cs="Times New Roman"/>
          <w:sz w:val="24"/>
          <w:szCs w:val="24"/>
        </w:rPr>
        <w:t>» при 8-летнем сроке обучения составляет 2</w:t>
      </w:r>
      <w:r>
        <w:rPr>
          <w:rFonts w:ascii="Times New Roman" w:hAnsi="Times New Roman" w:cs="Times New Roman"/>
          <w:sz w:val="24"/>
          <w:szCs w:val="24"/>
        </w:rPr>
        <w:t>62</w:t>
      </w:r>
      <w:r w:rsidRPr="0065558F">
        <w:rPr>
          <w:rFonts w:ascii="Times New Roman" w:hAnsi="Times New Roman" w:cs="Times New Roman"/>
          <w:sz w:val="24"/>
          <w:szCs w:val="24"/>
        </w:rPr>
        <w:t xml:space="preserve"> часа, из них: 1</w:t>
      </w:r>
      <w:r>
        <w:rPr>
          <w:rFonts w:ascii="Times New Roman" w:hAnsi="Times New Roman" w:cs="Times New Roman"/>
          <w:sz w:val="24"/>
          <w:szCs w:val="24"/>
        </w:rPr>
        <w:t>31</w:t>
      </w:r>
      <w:r w:rsidRPr="0065558F">
        <w:rPr>
          <w:rFonts w:ascii="Times New Roman" w:hAnsi="Times New Roman" w:cs="Times New Roman"/>
          <w:sz w:val="24"/>
          <w:szCs w:val="24"/>
        </w:rPr>
        <w:t xml:space="preserve"> час – аудиторные занятия, </w:t>
      </w:r>
      <w:r>
        <w:rPr>
          <w:rFonts w:ascii="Times New Roman" w:hAnsi="Times New Roman" w:cs="Times New Roman"/>
          <w:sz w:val="24"/>
          <w:szCs w:val="24"/>
        </w:rPr>
        <w:t>131</w:t>
      </w:r>
      <w:r w:rsidRPr="0065558F">
        <w:rPr>
          <w:rFonts w:ascii="Times New Roman" w:hAnsi="Times New Roman" w:cs="Times New Roman"/>
          <w:sz w:val="24"/>
          <w:szCs w:val="24"/>
        </w:rPr>
        <w:t xml:space="preserve"> – самостоятельная работа.</w:t>
      </w:r>
    </w:p>
    <w:p w:rsidR="00D506D2" w:rsidRPr="0065558F" w:rsidRDefault="00D506D2" w:rsidP="00D506D2">
      <w:pPr>
        <w:spacing w:after="0" w:line="240" w:lineRule="auto"/>
        <w:jc w:val="both"/>
        <w:rPr>
          <w:rFonts w:ascii="Times New Roman" w:hAnsi="Times New Roman" w:cs="Times New Roman"/>
          <w:sz w:val="24"/>
          <w:szCs w:val="24"/>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3"/>
        <w:gridCol w:w="992"/>
        <w:gridCol w:w="1134"/>
        <w:gridCol w:w="1134"/>
        <w:gridCol w:w="1276"/>
        <w:gridCol w:w="1701"/>
      </w:tblGrid>
      <w:tr w:rsidR="00DF2F79" w:rsidRPr="00646B11" w:rsidTr="00DF2F79">
        <w:trPr>
          <w:trHeight w:val="540"/>
        </w:trPr>
        <w:tc>
          <w:tcPr>
            <w:tcW w:w="7763" w:type="dxa"/>
            <w:shd w:val="clear" w:color="auto" w:fill="auto"/>
          </w:tcPr>
          <w:p w:rsidR="00DF2F79" w:rsidRPr="00DF2F79" w:rsidRDefault="00DF2F79" w:rsidP="001809BC">
            <w:pPr>
              <w:jc w:val="both"/>
              <w:rPr>
                <w:rFonts w:ascii="Times New Roman" w:hAnsi="Times New Roman" w:cs="Times New Roman"/>
                <w:b/>
                <w:i/>
                <w:sz w:val="24"/>
                <w:szCs w:val="24"/>
              </w:rPr>
            </w:pPr>
            <w:r w:rsidRPr="00DF2F79">
              <w:rPr>
                <w:rFonts w:ascii="Times New Roman" w:hAnsi="Times New Roman" w:cs="Times New Roman"/>
                <w:b/>
                <w:i/>
                <w:sz w:val="24"/>
                <w:szCs w:val="24"/>
              </w:rPr>
              <w:t>Год обучения</w:t>
            </w:r>
          </w:p>
        </w:tc>
        <w:tc>
          <w:tcPr>
            <w:tcW w:w="992" w:type="dxa"/>
            <w:vMerge w:val="restart"/>
            <w:shd w:val="clear" w:color="auto" w:fill="auto"/>
          </w:tcPr>
          <w:p w:rsidR="00DF2F79" w:rsidRPr="00DF2F79" w:rsidRDefault="00DF2F79" w:rsidP="001809BC">
            <w:pPr>
              <w:jc w:val="both"/>
              <w:rPr>
                <w:rFonts w:ascii="Times New Roman" w:hAnsi="Times New Roman" w:cs="Times New Roman"/>
                <w:b/>
                <w:i/>
                <w:sz w:val="24"/>
                <w:szCs w:val="24"/>
              </w:rPr>
            </w:pPr>
            <w:r w:rsidRPr="00DF2F79">
              <w:rPr>
                <w:rFonts w:ascii="Times New Roman" w:hAnsi="Times New Roman" w:cs="Times New Roman"/>
                <w:b/>
                <w:i/>
                <w:sz w:val="24"/>
                <w:szCs w:val="24"/>
              </w:rPr>
              <w:t xml:space="preserve">1-й </w:t>
            </w:r>
          </w:p>
        </w:tc>
        <w:tc>
          <w:tcPr>
            <w:tcW w:w="1134" w:type="dxa"/>
            <w:vMerge w:val="restart"/>
            <w:shd w:val="clear" w:color="auto" w:fill="auto"/>
          </w:tcPr>
          <w:p w:rsidR="00DF2F79" w:rsidRPr="00DF2F79" w:rsidRDefault="00DF2F79" w:rsidP="001809BC">
            <w:pPr>
              <w:jc w:val="both"/>
              <w:rPr>
                <w:rFonts w:ascii="Times New Roman" w:hAnsi="Times New Roman" w:cs="Times New Roman"/>
                <w:b/>
                <w:i/>
                <w:sz w:val="24"/>
                <w:szCs w:val="24"/>
              </w:rPr>
            </w:pPr>
            <w:r w:rsidRPr="00DF2F79">
              <w:rPr>
                <w:rFonts w:ascii="Times New Roman" w:hAnsi="Times New Roman" w:cs="Times New Roman"/>
                <w:b/>
                <w:i/>
                <w:sz w:val="24"/>
                <w:szCs w:val="24"/>
              </w:rPr>
              <w:t xml:space="preserve">2-й </w:t>
            </w:r>
          </w:p>
        </w:tc>
        <w:tc>
          <w:tcPr>
            <w:tcW w:w="1134" w:type="dxa"/>
            <w:vMerge w:val="restart"/>
            <w:shd w:val="clear" w:color="auto" w:fill="auto"/>
          </w:tcPr>
          <w:p w:rsidR="00DF2F79" w:rsidRPr="00DF2F79" w:rsidRDefault="00DF2F79" w:rsidP="001809BC">
            <w:pPr>
              <w:jc w:val="both"/>
              <w:rPr>
                <w:rFonts w:ascii="Times New Roman" w:hAnsi="Times New Roman" w:cs="Times New Roman"/>
                <w:b/>
                <w:i/>
                <w:sz w:val="24"/>
                <w:szCs w:val="24"/>
              </w:rPr>
            </w:pPr>
            <w:r w:rsidRPr="00DF2F79">
              <w:rPr>
                <w:rFonts w:ascii="Times New Roman" w:hAnsi="Times New Roman" w:cs="Times New Roman"/>
                <w:b/>
                <w:i/>
                <w:sz w:val="24"/>
                <w:szCs w:val="24"/>
              </w:rPr>
              <w:t xml:space="preserve">3-й </w:t>
            </w:r>
          </w:p>
        </w:tc>
        <w:tc>
          <w:tcPr>
            <w:tcW w:w="1276" w:type="dxa"/>
            <w:vMerge w:val="restart"/>
            <w:shd w:val="clear" w:color="auto" w:fill="auto"/>
          </w:tcPr>
          <w:p w:rsidR="00DF2F79" w:rsidRPr="00DF2F79" w:rsidRDefault="00DF2F79" w:rsidP="001809BC">
            <w:pPr>
              <w:jc w:val="both"/>
              <w:rPr>
                <w:rFonts w:ascii="Times New Roman" w:hAnsi="Times New Roman" w:cs="Times New Roman"/>
                <w:b/>
                <w:i/>
                <w:sz w:val="24"/>
                <w:szCs w:val="24"/>
              </w:rPr>
            </w:pPr>
            <w:r w:rsidRPr="00DF2F79">
              <w:rPr>
                <w:rFonts w:ascii="Times New Roman" w:hAnsi="Times New Roman" w:cs="Times New Roman"/>
                <w:b/>
                <w:i/>
                <w:sz w:val="24"/>
                <w:szCs w:val="24"/>
              </w:rPr>
              <w:t xml:space="preserve">4-й </w:t>
            </w:r>
          </w:p>
        </w:tc>
        <w:tc>
          <w:tcPr>
            <w:tcW w:w="1701" w:type="dxa"/>
            <w:vMerge w:val="restart"/>
            <w:shd w:val="clear" w:color="auto" w:fill="auto"/>
          </w:tcPr>
          <w:p w:rsidR="00DF2F79" w:rsidRPr="00DF2F79" w:rsidRDefault="00DF2F79" w:rsidP="001809BC">
            <w:pPr>
              <w:jc w:val="both"/>
              <w:rPr>
                <w:rFonts w:ascii="Times New Roman" w:hAnsi="Times New Roman" w:cs="Times New Roman"/>
                <w:b/>
                <w:i/>
                <w:sz w:val="24"/>
                <w:szCs w:val="24"/>
              </w:rPr>
            </w:pPr>
            <w:r w:rsidRPr="00DF2F79">
              <w:rPr>
                <w:rFonts w:ascii="Times New Roman" w:hAnsi="Times New Roman" w:cs="Times New Roman"/>
                <w:b/>
                <w:i/>
                <w:sz w:val="24"/>
                <w:szCs w:val="24"/>
              </w:rPr>
              <w:t>Итого</w:t>
            </w:r>
          </w:p>
          <w:p w:rsidR="00DF2F79" w:rsidRPr="00DF2F79" w:rsidRDefault="00DF2F79" w:rsidP="001809BC">
            <w:pPr>
              <w:jc w:val="both"/>
              <w:rPr>
                <w:rFonts w:ascii="Times New Roman" w:hAnsi="Times New Roman" w:cs="Times New Roman"/>
                <w:b/>
                <w:i/>
                <w:sz w:val="24"/>
                <w:szCs w:val="24"/>
              </w:rPr>
            </w:pPr>
            <w:r w:rsidRPr="00DF2F79">
              <w:rPr>
                <w:rFonts w:ascii="Times New Roman" w:hAnsi="Times New Roman" w:cs="Times New Roman"/>
                <w:b/>
                <w:i/>
                <w:sz w:val="24"/>
                <w:szCs w:val="24"/>
              </w:rPr>
              <w:t>часов</w:t>
            </w:r>
          </w:p>
        </w:tc>
      </w:tr>
      <w:tr w:rsidR="00DF2F79" w:rsidRPr="00646B11" w:rsidTr="00DF2F79">
        <w:trPr>
          <w:trHeight w:val="420"/>
        </w:trPr>
        <w:tc>
          <w:tcPr>
            <w:tcW w:w="7763" w:type="dxa"/>
            <w:shd w:val="clear" w:color="auto" w:fill="auto"/>
          </w:tcPr>
          <w:p w:rsidR="00DF2F79" w:rsidRPr="00DF2F79" w:rsidRDefault="00DF2F79" w:rsidP="001809BC">
            <w:pPr>
              <w:jc w:val="both"/>
              <w:rPr>
                <w:rFonts w:ascii="Times New Roman" w:hAnsi="Times New Roman" w:cs="Times New Roman"/>
                <w:b/>
                <w:i/>
                <w:sz w:val="24"/>
                <w:szCs w:val="24"/>
              </w:rPr>
            </w:pPr>
            <w:r w:rsidRPr="00DF2F79">
              <w:rPr>
                <w:rFonts w:ascii="Times New Roman" w:hAnsi="Times New Roman" w:cs="Times New Roman"/>
                <w:b/>
                <w:i/>
                <w:sz w:val="24"/>
                <w:szCs w:val="24"/>
              </w:rPr>
              <w:t>Форма занятий</w:t>
            </w:r>
          </w:p>
        </w:tc>
        <w:tc>
          <w:tcPr>
            <w:tcW w:w="992" w:type="dxa"/>
            <w:vMerge/>
            <w:shd w:val="clear" w:color="auto" w:fill="auto"/>
          </w:tcPr>
          <w:p w:rsidR="00DF2F79" w:rsidRPr="00DF2F79" w:rsidRDefault="00DF2F79" w:rsidP="001809BC">
            <w:pPr>
              <w:jc w:val="both"/>
              <w:rPr>
                <w:rFonts w:ascii="Times New Roman" w:hAnsi="Times New Roman" w:cs="Times New Roman"/>
                <w:b/>
                <w:i/>
                <w:sz w:val="24"/>
                <w:szCs w:val="24"/>
              </w:rPr>
            </w:pPr>
          </w:p>
        </w:tc>
        <w:tc>
          <w:tcPr>
            <w:tcW w:w="1134" w:type="dxa"/>
            <w:vMerge/>
            <w:shd w:val="clear" w:color="auto" w:fill="auto"/>
          </w:tcPr>
          <w:p w:rsidR="00DF2F79" w:rsidRPr="00DF2F79" w:rsidRDefault="00DF2F79" w:rsidP="001809BC">
            <w:pPr>
              <w:jc w:val="both"/>
              <w:rPr>
                <w:rFonts w:ascii="Times New Roman" w:hAnsi="Times New Roman" w:cs="Times New Roman"/>
                <w:b/>
                <w:i/>
                <w:sz w:val="24"/>
                <w:szCs w:val="24"/>
              </w:rPr>
            </w:pPr>
          </w:p>
        </w:tc>
        <w:tc>
          <w:tcPr>
            <w:tcW w:w="1134" w:type="dxa"/>
            <w:vMerge/>
            <w:shd w:val="clear" w:color="auto" w:fill="auto"/>
          </w:tcPr>
          <w:p w:rsidR="00DF2F79" w:rsidRPr="00DF2F79" w:rsidRDefault="00DF2F79" w:rsidP="001809BC">
            <w:pPr>
              <w:jc w:val="both"/>
              <w:rPr>
                <w:rFonts w:ascii="Times New Roman" w:hAnsi="Times New Roman" w:cs="Times New Roman"/>
                <w:b/>
                <w:i/>
                <w:sz w:val="24"/>
                <w:szCs w:val="24"/>
              </w:rPr>
            </w:pPr>
          </w:p>
        </w:tc>
        <w:tc>
          <w:tcPr>
            <w:tcW w:w="1276" w:type="dxa"/>
            <w:vMerge/>
            <w:shd w:val="clear" w:color="auto" w:fill="auto"/>
          </w:tcPr>
          <w:p w:rsidR="00DF2F79" w:rsidRPr="00DF2F79" w:rsidRDefault="00DF2F79" w:rsidP="001809BC">
            <w:pPr>
              <w:jc w:val="both"/>
              <w:rPr>
                <w:rFonts w:ascii="Times New Roman" w:hAnsi="Times New Roman" w:cs="Times New Roman"/>
                <w:b/>
                <w:i/>
                <w:sz w:val="24"/>
                <w:szCs w:val="24"/>
              </w:rPr>
            </w:pPr>
          </w:p>
        </w:tc>
        <w:tc>
          <w:tcPr>
            <w:tcW w:w="1701" w:type="dxa"/>
            <w:vMerge/>
            <w:shd w:val="clear" w:color="auto" w:fill="auto"/>
          </w:tcPr>
          <w:p w:rsidR="00DF2F79" w:rsidRPr="00DF2F79" w:rsidRDefault="00DF2F79" w:rsidP="001809BC">
            <w:pPr>
              <w:jc w:val="both"/>
              <w:rPr>
                <w:rFonts w:ascii="Times New Roman" w:hAnsi="Times New Roman" w:cs="Times New Roman"/>
                <w:b/>
                <w:i/>
                <w:sz w:val="24"/>
                <w:szCs w:val="24"/>
              </w:rPr>
            </w:pPr>
          </w:p>
        </w:tc>
      </w:tr>
      <w:tr w:rsidR="00DF2F79" w:rsidRPr="00646B11" w:rsidTr="00DF2F79">
        <w:tc>
          <w:tcPr>
            <w:tcW w:w="7763" w:type="dxa"/>
            <w:shd w:val="clear" w:color="auto" w:fill="auto"/>
          </w:tcPr>
          <w:p w:rsidR="00DF2F79" w:rsidRPr="00DF2F79" w:rsidRDefault="00DF2F79" w:rsidP="00DF2F79">
            <w:pPr>
              <w:jc w:val="both"/>
              <w:rPr>
                <w:rFonts w:ascii="Times New Roman" w:hAnsi="Times New Roman" w:cs="Times New Roman"/>
                <w:sz w:val="24"/>
                <w:szCs w:val="24"/>
              </w:rPr>
            </w:pPr>
            <w:r w:rsidRPr="00DF2F79">
              <w:rPr>
                <w:rFonts w:ascii="Times New Roman" w:hAnsi="Times New Roman" w:cs="Times New Roman"/>
                <w:sz w:val="24"/>
                <w:szCs w:val="24"/>
              </w:rPr>
              <w:t>Аудиторная (в часах)</w:t>
            </w:r>
          </w:p>
        </w:tc>
        <w:tc>
          <w:tcPr>
            <w:tcW w:w="992" w:type="dxa"/>
            <w:shd w:val="clear" w:color="auto" w:fill="auto"/>
            <w:vAlign w:val="center"/>
          </w:tcPr>
          <w:p w:rsidR="00DF2F79" w:rsidRPr="00DF2F79" w:rsidRDefault="00DF2F79" w:rsidP="00DF2F79">
            <w:pPr>
              <w:jc w:val="both"/>
              <w:rPr>
                <w:rFonts w:ascii="Times New Roman" w:hAnsi="Times New Roman" w:cs="Times New Roman"/>
                <w:sz w:val="24"/>
                <w:szCs w:val="24"/>
              </w:rPr>
            </w:pPr>
            <w:r w:rsidRPr="00DF2F79">
              <w:rPr>
                <w:rFonts w:ascii="Times New Roman" w:hAnsi="Times New Roman" w:cs="Times New Roman"/>
                <w:sz w:val="24"/>
                <w:szCs w:val="24"/>
              </w:rPr>
              <w:t>32</w:t>
            </w:r>
          </w:p>
        </w:tc>
        <w:tc>
          <w:tcPr>
            <w:tcW w:w="1134" w:type="dxa"/>
            <w:shd w:val="clear" w:color="auto" w:fill="auto"/>
            <w:vAlign w:val="center"/>
          </w:tcPr>
          <w:p w:rsidR="00DF2F79" w:rsidRPr="00DF2F79" w:rsidRDefault="00DF2F79" w:rsidP="001809BC">
            <w:pPr>
              <w:jc w:val="both"/>
              <w:rPr>
                <w:rFonts w:ascii="Times New Roman" w:hAnsi="Times New Roman" w:cs="Times New Roman"/>
                <w:sz w:val="24"/>
                <w:szCs w:val="24"/>
              </w:rPr>
            </w:pPr>
            <w:r w:rsidRPr="00DF2F79">
              <w:rPr>
                <w:rFonts w:ascii="Times New Roman" w:hAnsi="Times New Roman" w:cs="Times New Roman"/>
                <w:sz w:val="24"/>
                <w:szCs w:val="24"/>
              </w:rPr>
              <w:t>33</w:t>
            </w:r>
          </w:p>
        </w:tc>
        <w:tc>
          <w:tcPr>
            <w:tcW w:w="1134" w:type="dxa"/>
            <w:shd w:val="clear" w:color="auto" w:fill="auto"/>
            <w:vAlign w:val="center"/>
          </w:tcPr>
          <w:p w:rsidR="00DF2F79" w:rsidRPr="00DF2F79" w:rsidRDefault="00DF2F79" w:rsidP="001809BC">
            <w:pPr>
              <w:jc w:val="both"/>
              <w:rPr>
                <w:rFonts w:ascii="Times New Roman" w:hAnsi="Times New Roman" w:cs="Times New Roman"/>
                <w:sz w:val="24"/>
                <w:szCs w:val="24"/>
              </w:rPr>
            </w:pPr>
            <w:r w:rsidRPr="00DF2F79">
              <w:rPr>
                <w:rFonts w:ascii="Times New Roman" w:hAnsi="Times New Roman" w:cs="Times New Roman"/>
                <w:sz w:val="24"/>
                <w:szCs w:val="24"/>
              </w:rPr>
              <w:t>33</w:t>
            </w:r>
          </w:p>
        </w:tc>
        <w:tc>
          <w:tcPr>
            <w:tcW w:w="1276" w:type="dxa"/>
            <w:shd w:val="clear" w:color="auto" w:fill="auto"/>
            <w:vAlign w:val="center"/>
          </w:tcPr>
          <w:p w:rsidR="00DF2F79" w:rsidRPr="00DF2F79" w:rsidRDefault="00DF2F79" w:rsidP="001809BC">
            <w:pPr>
              <w:jc w:val="both"/>
              <w:rPr>
                <w:rFonts w:ascii="Times New Roman" w:hAnsi="Times New Roman" w:cs="Times New Roman"/>
                <w:sz w:val="24"/>
                <w:szCs w:val="24"/>
              </w:rPr>
            </w:pPr>
            <w:r w:rsidRPr="00DF2F79">
              <w:rPr>
                <w:rFonts w:ascii="Times New Roman" w:hAnsi="Times New Roman" w:cs="Times New Roman"/>
                <w:sz w:val="24"/>
                <w:szCs w:val="24"/>
              </w:rPr>
              <w:t>33</w:t>
            </w:r>
          </w:p>
        </w:tc>
        <w:tc>
          <w:tcPr>
            <w:tcW w:w="1701" w:type="dxa"/>
            <w:shd w:val="clear" w:color="auto" w:fill="auto"/>
            <w:vAlign w:val="center"/>
          </w:tcPr>
          <w:p w:rsidR="00DF2F79" w:rsidRPr="00DF2F79" w:rsidRDefault="00DF2F79" w:rsidP="001809BC">
            <w:pPr>
              <w:jc w:val="both"/>
              <w:rPr>
                <w:rFonts w:ascii="Times New Roman" w:hAnsi="Times New Roman" w:cs="Times New Roman"/>
                <w:sz w:val="24"/>
                <w:szCs w:val="24"/>
              </w:rPr>
            </w:pPr>
            <w:r w:rsidRPr="00DF2F79">
              <w:rPr>
                <w:rFonts w:ascii="Times New Roman" w:hAnsi="Times New Roman" w:cs="Times New Roman"/>
                <w:sz w:val="24"/>
                <w:szCs w:val="24"/>
              </w:rPr>
              <w:t>131</w:t>
            </w:r>
          </w:p>
        </w:tc>
      </w:tr>
      <w:tr w:rsidR="00DF2F79" w:rsidRPr="00646B11" w:rsidTr="00DF2F79">
        <w:tc>
          <w:tcPr>
            <w:tcW w:w="7763" w:type="dxa"/>
            <w:shd w:val="clear" w:color="auto" w:fill="auto"/>
          </w:tcPr>
          <w:p w:rsidR="00DF2F79" w:rsidRPr="00DF2F79" w:rsidRDefault="00DF2F79" w:rsidP="00DF2F79">
            <w:pPr>
              <w:jc w:val="both"/>
              <w:rPr>
                <w:rFonts w:ascii="Times New Roman" w:hAnsi="Times New Roman" w:cs="Times New Roman"/>
                <w:sz w:val="24"/>
                <w:szCs w:val="24"/>
              </w:rPr>
            </w:pPr>
            <w:r w:rsidRPr="00DF2F79">
              <w:rPr>
                <w:rFonts w:ascii="Times New Roman" w:hAnsi="Times New Roman" w:cs="Times New Roman"/>
                <w:sz w:val="24"/>
                <w:szCs w:val="24"/>
              </w:rPr>
              <w:t>Внеаудиторная (самостоятельная, в часах)</w:t>
            </w:r>
          </w:p>
        </w:tc>
        <w:tc>
          <w:tcPr>
            <w:tcW w:w="992" w:type="dxa"/>
            <w:shd w:val="clear" w:color="auto" w:fill="auto"/>
            <w:vAlign w:val="center"/>
          </w:tcPr>
          <w:p w:rsidR="00DF2F79" w:rsidRPr="00DF2F79" w:rsidRDefault="00DF2F79" w:rsidP="00DF2F79">
            <w:pPr>
              <w:jc w:val="both"/>
              <w:rPr>
                <w:rFonts w:ascii="Times New Roman" w:hAnsi="Times New Roman" w:cs="Times New Roman"/>
                <w:sz w:val="24"/>
                <w:szCs w:val="24"/>
              </w:rPr>
            </w:pPr>
            <w:r w:rsidRPr="00DF2F79">
              <w:rPr>
                <w:rFonts w:ascii="Times New Roman" w:hAnsi="Times New Roman" w:cs="Times New Roman"/>
                <w:sz w:val="24"/>
                <w:szCs w:val="24"/>
              </w:rPr>
              <w:t>32</w:t>
            </w:r>
          </w:p>
        </w:tc>
        <w:tc>
          <w:tcPr>
            <w:tcW w:w="1134" w:type="dxa"/>
            <w:shd w:val="clear" w:color="auto" w:fill="auto"/>
            <w:vAlign w:val="center"/>
          </w:tcPr>
          <w:p w:rsidR="00DF2F79" w:rsidRPr="00DF2F79" w:rsidRDefault="00DF2F79" w:rsidP="001809BC">
            <w:pPr>
              <w:jc w:val="both"/>
              <w:rPr>
                <w:rFonts w:ascii="Times New Roman" w:hAnsi="Times New Roman" w:cs="Times New Roman"/>
                <w:sz w:val="24"/>
                <w:szCs w:val="24"/>
              </w:rPr>
            </w:pPr>
            <w:r w:rsidRPr="00DF2F79">
              <w:rPr>
                <w:rFonts w:ascii="Times New Roman" w:hAnsi="Times New Roman" w:cs="Times New Roman"/>
                <w:sz w:val="24"/>
                <w:szCs w:val="24"/>
              </w:rPr>
              <w:t>33</w:t>
            </w:r>
          </w:p>
        </w:tc>
        <w:tc>
          <w:tcPr>
            <w:tcW w:w="1134" w:type="dxa"/>
            <w:shd w:val="clear" w:color="auto" w:fill="auto"/>
            <w:vAlign w:val="center"/>
          </w:tcPr>
          <w:p w:rsidR="00DF2F79" w:rsidRPr="00DF2F79" w:rsidRDefault="00DF2F79" w:rsidP="001809BC">
            <w:pPr>
              <w:jc w:val="both"/>
              <w:rPr>
                <w:rFonts w:ascii="Times New Roman" w:hAnsi="Times New Roman" w:cs="Times New Roman"/>
                <w:sz w:val="24"/>
                <w:szCs w:val="24"/>
              </w:rPr>
            </w:pPr>
            <w:r w:rsidRPr="00DF2F79">
              <w:rPr>
                <w:rFonts w:ascii="Times New Roman" w:hAnsi="Times New Roman" w:cs="Times New Roman"/>
                <w:sz w:val="24"/>
                <w:szCs w:val="24"/>
              </w:rPr>
              <w:t>33</w:t>
            </w:r>
          </w:p>
        </w:tc>
        <w:tc>
          <w:tcPr>
            <w:tcW w:w="1276" w:type="dxa"/>
            <w:shd w:val="clear" w:color="auto" w:fill="auto"/>
            <w:vAlign w:val="center"/>
          </w:tcPr>
          <w:p w:rsidR="00DF2F79" w:rsidRPr="00DF2F79" w:rsidRDefault="00DF2F79" w:rsidP="001809BC">
            <w:pPr>
              <w:jc w:val="both"/>
              <w:rPr>
                <w:rFonts w:ascii="Times New Roman" w:hAnsi="Times New Roman" w:cs="Times New Roman"/>
                <w:sz w:val="24"/>
                <w:szCs w:val="24"/>
              </w:rPr>
            </w:pPr>
            <w:r w:rsidRPr="00DF2F79">
              <w:rPr>
                <w:rFonts w:ascii="Times New Roman" w:hAnsi="Times New Roman" w:cs="Times New Roman"/>
                <w:sz w:val="24"/>
                <w:szCs w:val="24"/>
              </w:rPr>
              <w:t>33</w:t>
            </w:r>
          </w:p>
        </w:tc>
        <w:tc>
          <w:tcPr>
            <w:tcW w:w="1701" w:type="dxa"/>
            <w:shd w:val="clear" w:color="auto" w:fill="auto"/>
            <w:vAlign w:val="center"/>
          </w:tcPr>
          <w:p w:rsidR="00DF2F79" w:rsidRPr="00DF2F79" w:rsidRDefault="00DF2F79" w:rsidP="001809BC">
            <w:pPr>
              <w:jc w:val="both"/>
              <w:rPr>
                <w:rFonts w:ascii="Times New Roman" w:hAnsi="Times New Roman" w:cs="Times New Roman"/>
                <w:sz w:val="24"/>
                <w:szCs w:val="24"/>
              </w:rPr>
            </w:pPr>
            <w:r w:rsidRPr="00DF2F79">
              <w:rPr>
                <w:rFonts w:ascii="Times New Roman" w:hAnsi="Times New Roman" w:cs="Times New Roman"/>
                <w:sz w:val="24"/>
                <w:szCs w:val="24"/>
              </w:rPr>
              <w:t>131</w:t>
            </w:r>
          </w:p>
        </w:tc>
      </w:tr>
      <w:tr w:rsidR="00DF2F79" w:rsidRPr="00646B11" w:rsidTr="00DF2F79">
        <w:tc>
          <w:tcPr>
            <w:tcW w:w="7763" w:type="dxa"/>
            <w:shd w:val="clear" w:color="auto" w:fill="auto"/>
          </w:tcPr>
          <w:p w:rsidR="00DF2F79" w:rsidRPr="00646B11" w:rsidRDefault="00DF2F79" w:rsidP="00DF2F79">
            <w:pPr>
              <w:jc w:val="both"/>
              <w:rPr>
                <w:sz w:val="24"/>
                <w:szCs w:val="24"/>
              </w:rPr>
            </w:pPr>
            <w:r w:rsidRPr="0065558F">
              <w:rPr>
                <w:rFonts w:ascii="Times New Roman" w:hAnsi="Times New Roman" w:cs="Times New Roman"/>
                <w:sz w:val="24"/>
                <w:szCs w:val="24"/>
              </w:rPr>
              <w:t>Максимальная учебная нагрузка (в часах)</w:t>
            </w:r>
          </w:p>
        </w:tc>
        <w:tc>
          <w:tcPr>
            <w:tcW w:w="992" w:type="dxa"/>
            <w:shd w:val="clear" w:color="auto" w:fill="auto"/>
            <w:vAlign w:val="center"/>
          </w:tcPr>
          <w:p w:rsidR="00DF2F79" w:rsidRPr="00DF2F79" w:rsidRDefault="00DF2F79" w:rsidP="001809BC">
            <w:pPr>
              <w:jc w:val="both"/>
              <w:rPr>
                <w:rFonts w:ascii="Times New Roman" w:hAnsi="Times New Roman" w:cs="Times New Roman"/>
                <w:sz w:val="24"/>
                <w:szCs w:val="24"/>
              </w:rPr>
            </w:pPr>
            <w:r w:rsidRPr="00DF2F79">
              <w:rPr>
                <w:rFonts w:ascii="Times New Roman" w:hAnsi="Times New Roman" w:cs="Times New Roman"/>
                <w:sz w:val="24"/>
                <w:szCs w:val="24"/>
              </w:rPr>
              <w:t>64</w:t>
            </w:r>
          </w:p>
        </w:tc>
        <w:tc>
          <w:tcPr>
            <w:tcW w:w="1134" w:type="dxa"/>
            <w:shd w:val="clear" w:color="auto" w:fill="auto"/>
            <w:vAlign w:val="center"/>
          </w:tcPr>
          <w:p w:rsidR="00DF2F79" w:rsidRPr="00DF2F79" w:rsidRDefault="00DF2F79" w:rsidP="001809BC">
            <w:pPr>
              <w:jc w:val="both"/>
              <w:rPr>
                <w:rFonts w:ascii="Times New Roman" w:hAnsi="Times New Roman" w:cs="Times New Roman"/>
                <w:sz w:val="24"/>
                <w:szCs w:val="24"/>
              </w:rPr>
            </w:pPr>
            <w:r w:rsidRPr="00DF2F79">
              <w:rPr>
                <w:rFonts w:ascii="Times New Roman" w:hAnsi="Times New Roman" w:cs="Times New Roman"/>
                <w:sz w:val="24"/>
                <w:szCs w:val="24"/>
              </w:rPr>
              <w:t>66</w:t>
            </w:r>
          </w:p>
        </w:tc>
        <w:tc>
          <w:tcPr>
            <w:tcW w:w="1134" w:type="dxa"/>
            <w:shd w:val="clear" w:color="auto" w:fill="auto"/>
            <w:vAlign w:val="center"/>
          </w:tcPr>
          <w:p w:rsidR="00DF2F79" w:rsidRPr="00DF2F79" w:rsidRDefault="00DF2F79" w:rsidP="001809BC">
            <w:pPr>
              <w:jc w:val="both"/>
              <w:rPr>
                <w:rFonts w:ascii="Times New Roman" w:hAnsi="Times New Roman" w:cs="Times New Roman"/>
                <w:sz w:val="24"/>
                <w:szCs w:val="24"/>
              </w:rPr>
            </w:pPr>
            <w:r w:rsidRPr="00DF2F79">
              <w:rPr>
                <w:rFonts w:ascii="Times New Roman" w:hAnsi="Times New Roman" w:cs="Times New Roman"/>
                <w:sz w:val="24"/>
                <w:szCs w:val="24"/>
              </w:rPr>
              <w:t>66</w:t>
            </w:r>
          </w:p>
        </w:tc>
        <w:tc>
          <w:tcPr>
            <w:tcW w:w="1276" w:type="dxa"/>
            <w:shd w:val="clear" w:color="auto" w:fill="auto"/>
            <w:vAlign w:val="center"/>
          </w:tcPr>
          <w:p w:rsidR="00DF2F79" w:rsidRPr="00DF2F79" w:rsidRDefault="00DF2F79" w:rsidP="001809BC">
            <w:pPr>
              <w:jc w:val="both"/>
              <w:rPr>
                <w:rFonts w:ascii="Times New Roman" w:hAnsi="Times New Roman" w:cs="Times New Roman"/>
                <w:sz w:val="24"/>
                <w:szCs w:val="24"/>
              </w:rPr>
            </w:pPr>
            <w:r w:rsidRPr="00DF2F79">
              <w:rPr>
                <w:rFonts w:ascii="Times New Roman" w:hAnsi="Times New Roman" w:cs="Times New Roman"/>
                <w:sz w:val="24"/>
                <w:szCs w:val="24"/>
              </w:rPr>
              <w:t>66</w:t>
            </w:r>
          </w:p>
        </w:tc>
        <w:tc>
          <w:tcPr>
            <w:tcW w:w="1701" w:type="dxa"/>
            <w:shd w:val="clear" w:color="auto" w:fill="auto"/>
            <w:vAlign w:val="center"/>
          </w:tcPr>
          <w:p w:rsidR="00DF2F79" w:rsidRPr="00DF2F79" w:rsidRDefault="00DF2F79" w:rsidP="001809BC">
            <w:pPr>
              <w:jc w:val="both"/>
              <w:rPr>
                <w:rFonts w:ascii="Times New Roman" w:hAnsi="Times New Roman" w:cs="Times New Roman"/>
                <w:sz w:val="24"/>
                <w:szCs w:val="24"/>
              </w:rPr>
            </w:pPr>
            <w:r w:rsidRPr="00DF2F79">
              <w:rPr>
                <w:rFonts w:ascii="Times New Roman" w:hAnsi="Times New Roman" w:cs="Times New Roman"/>
                <w:sz w:val="24"/>
                <w:szCs w:val="24"/>
              </w:rPr>
              <w:t>262</w:t>
            </w:r>
          </w:p>
        </w:tc>
      </w:tr>
    </w:tbl>
    <w:p w:rsidR="00D506D2" w:rsidRPr="0065558F" w:rsidRDefault="00D506D2" w:rsidP="00D506D2">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Форма проведения учебных аудиторных занятий</w:t>
      </w:r>
    </w:p>
    <w:p w:rsidR="00D506D2" w:rsidRPr="0065558F" w:rsidRDefault="00D506D2" w:rsidP="00D506D2">
      <w:pPr>
        <w:spacing w:after="0" w:line="240" w:lineRule="auto"/>
        <w:ind w:firstLine="709"/>
        <w:jc w:val="both"/>
        <w:rPr>
          <w:rFonts w:ascii="Times New Roman" w:hAnsi="Times New Roman" w:cs="Times New Roman"/>
          <w:sz w:val="24"/>
          <w:szCs w:val="24"/>
        </w:rPr>
      </w:pPr>
      <w:r w:rsidRPr="0065558F">
        <w:rPr>
          <w:rFonts w:ascii="Times New Roman" w:hAnsi="Times New Roman" w:cs="Times New Roman"/>
          <w:sz w:val="24"/>
          <w:szCs w:val="24"/>
        </w:rPr>
        <w:t>Занятия по предмету «</w:t>
      </w:r>
      <w:r w:rsidR="00DF2F79">
        <w:rPr>
          <w:rFonts w:ascii="Times New Roman" w:hAnsi="Times New Roman" w:cs="Times New Roman"/>
          <w:sz w:val="24"/>
          <w:szCs w:val="24"/>
        </w:rPr>
        <w:t>Скульптура</w:t>
      </w:r>
      <w:r w:rsidRPr="0065558F">
        <w:rPr>
          <w:rFonts w:ascii="Times New Roman" w:hAnsi="Times New Roman" w:cs="Times New Roman"/>
          <w:sz w:val="24"/>
          <w:szCs w:val="24"/>
        </w:rPr>
        <w:t>» осуществля</w:t>
      </w:r>
      <w:r w:rsidR="00D51333">
        <w:rPr>
          <w:rFonts w:ascii="Times New Roman" w:hAnsi="Times New Roman" w:cs="Times New Roman"/>
          <w:sz w:val="24"/>
          <w:szCs w:val="24"/>
        </w:rPr>
        <w:t>е</w:t>
      </w:r>
      <w:r w:rsidRPr="0065558F">
        <w:rPr>
          <w:rFonts w:ascii="Times New Roman" w:hAnsi="Times New Roman" w:cs="Times New Roman"/>
          <w:sz w:val="24"/>
          <w:szCs w:val="24"/>
        </w:rPr>
        <w:t>тся в форме мелкогрупповых занятий численностью от 4 до 10 человек.</w:t>
      </w:r>
    </w:p>
    <w:p w:rsidR="00D506D2" w:rsidRPr="0065558F" w:rsidRDefault="00D506D2" w:rsidP="00D506D2">
      <w:pPr>
        <w:spacing w:after="0" w:line="240" w:lineRule="auto"/>
        <w:ind w:firstLine="709"/>
        <w:jc w:val="both"/>
        <w:rPr>
          <w:rFonts w:ascii="Times New Roman" w:hAnsi="Times New Roman" w:cs="Times New Roman"/>
          <w:sz w:val="24"/>
          <w:szCs w:val="24"/>
        </w:rPr>
      </w:pPr>
      <w:r w:rsidRPr="0065558F">
        <w:rPr>
          <w:rFonts w:ascii="Times New Roman" w:hAnsi="Times New Roman" w:cs="Times New Roman"/>
          <w:sz w:val="24"/>
          <w:szCs w:val="24"/>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D506D2" w:rsidRPr="0065558F" w:rsidRDefault="00D506D2" w:rsidP="00D506D2">
      <w:pPr>
        <w:spacing w:after="0" w:line="240" w:lineRule="auto"/>
        <w:ind w:firstLine="709"/>
        <w:jc w:val="both"/>
        <w:rPr>
          <w:rFonts w:ascii="Times New Roman" w:hAnsi="Times New Roman" w:cs="Times New Roman"/>
          <w:sz w:val="24"/>
          <w:szCs w:val="24"/>
        </w:rPr>
      </w:pPr>
      <w:r w:rsidRPr="0065558F">
        <w:rPr>
          <w:rFonts w:ascii="Times New Roman" w:hAnsi="Times New Roman" w:cs="Times New Roman"/>
          <w:sz w:val="24"/>
          <w:szCs w:val="24"/>
        </w:rPr>
        <w:t>Занятия подразделяются на аудиторные и самостоятельную работу.</w:t>
      </w:r>
    </w:p>
    <w:p w:rsidR="00D506D2" w:rsidRPr="0065558F" w:rsidRDefault="00D506D2" w:rsidP="00D506D2">
      <w:pPr>
        <w:spacing w:after="0" w:line="240" w:lineRule="auto"/>
        <w:jc w:val="both"/>
        <w:rPr>
          <w:rFonts w:ascii="Times New Roman" w:hAnsi="Times New Roman" w:cs="Times New Roman"/>
          <w:i/>
          <w:sz w:val="24"/>
          <w:szCs w:val="24"/>
        </w:rPr>
      </w:pPr>
      <w:r w:rsidRPr="0065558F">
        <w:rPr>
          <w:rFonts w:ascii="Times New Roman" w:hAnsi="Times New Roman" w:cs="Times New Roman"/>
          <w:i/>
          <w:sz w:val="24"/>
          <w:szCs w:val="24"/>
        </w:rPr>
        <w:t xml:space="preserve">            Недельная нагрузка в часах </w:t>
      </w:r>
    </w:p>
    <w:p w:rsidR="00D506D2" w:rsidRPr="0065558F" w:rsidRDefault="00D506D2" w:rsidP="00D506D2">
      <w:pPr>
        <w:spacing w:after="0" w:line="240" w:lineRule="auto"/>
        <w:ind w:firstLine="709"/>
        <w:jc w:val="both"/>
        <w:rPr>
          <w:rFonts w:ascii="Times New Roman" w:hAnsi="Times New Roman" w:cs="Times New Roman"/>
          <w:sz w:val="24"/>
          <w:szCs w:val="24"/>
        </w:rPr>
      </w:pPr>
      <w:r w:rsidRPr="0065558F">
        <w:rPr>
          <w:rFonts w:ascii="Times New Roman" w:hAnsi="Times New Roman" w:cs="Times New Roman"/>
          <w:sz w:val="24"/>
          <w:szCs w:val="24"/>
        </w:rPr>
        <w:t xml:space="preserve">аудиторные занятия: </w:t>
      </w:r>
    </w:p>
    <w:p w:rsidR="00D506D2" w:rsidRPr="0065558F" w:rsidRDefault="00D506D2" w:rsidP="00D506D2">
      <w:pPr>
        <w:spacing w:after="0" w:line="240" w:lineRule="auto"/>
        <w:ind w:firstLine="709"/>
        <w:jc w:val="both"/>
        <w:rPr>
          <w:rFonts w:ascii="Times New Roman" w:hAnsi="Times New Roman" w:cs="Times New Roman"/>
          <w:sz w:val="24"/>
          <w:szCs w:val="24"/>
        </w:rPr>
      </w:pPr>
      <w:r w:rsidRPr="0065558F">
        <w:rPr>
          <w:rFonts w:ascii="Times New Roman" w:hAnsi="Times New Roman" w:cs="Times New Roman"/>
          <w:sz w:val="24"/>
          <w:szCs w:val="24"/>
        </w:rPr>
        <w:t>1-</w:t>
      </w:r>
      <w:r w:rsidR="00DF2F79">
        <w:rPr>
          <w:rFonts w:ascii="Times New Roman" w:hAnsi="Times New Roman" w:cs="Times New Roman"/>
          <w:sz w:val="24"/>
          <w:szCs w:val="24"/>
        </w:rPr>
        <w:t>4</w:t>
      </w:r>
      <w:r w:rsidRPr="0065558F">
        <w:rPr>
          <w:rFonts w:ascii="Times New Roman" w:hAnsi="Times New Roman" w:cs="Times New Roman"/>
          <w:sz w:val="24"/>
          <w:szCs w:val="24"/>
        </w:rPr>
        <w:t xml:space="preserve"> классы – </w:t>
      </w:r>
      <w:r w:rsidR="00DF2F79">
        <w:rPr>
          <w:rFonts w:ascii="Times New Roman" w:hAnsi="Times New Roman" w:cs="Times New Roman"/>
          <w:sz w:val="24"/>
          <w:szCs w:val="24"/>
        </w:rPr>
        <w:t>1</w:t>
      </w:r>
      <w:r w:rsidRPr="0065558F">
        <w:rPr>
          <w:rFonts w:ascii="Times New Roman" w:hAnsi="Times New Roman" w:cs="Times New Roman"/>
          <w:sz w:val="24"/>
          <w:szCs w:val="24"/>
        </w:rPr>
        <w:t xml:space="preserve"> час в неделю, </w:t>
      </w:r>
    </w:p>
    <w:p w:rsidR="00D506D2" w:rsidRPr="0065558F" w:rsidRDefault="00D506D2" w:rsidP="00D506D2">
      <w:pPr>
        <w:spacing w:after="0" w:line="240" w:lineRule="auto"/>
        <w:ind w:firstLine="709"/>
        <w:jc w:val="both"/>
        <w:rPr>
          <w:rFonts w:ascii="Times New Roman" w:hAnsi="Times New Roman" w:cs="Times New Roman"/>
          <w:sz w:val="24"/>
          <w:szCs w:val="24"/>
        </w:rPr>
      </w:pPr>
      <w:r w:rsidRPr="0065558F">
        <w:rPr>
          <w:rFonts w:ascii="Times New Roman" w:hAnsi="Times New Roman" w:cs="Times New Roman"/>
          <w:sz w:val="24"/>
          <w:szCs w:val="24"/>
        </w:rPr>
        <w:t>самостоятельная работа:</w:t>
      </w:r>
    </w:p>
    <w:p w:rsidR="00D506D2" w:rsidRPr="0065558F" w:rsidRDefault="00D506D2" w:rsidP="00D506D2">
      <w:pPr>
        <w:spacing w:after="0" w:line="240" w:lineRule="auto"/>
        <w:ind w:firstLine="709"/>
        <w:jc w:val="both"/>
        <w:rPr>
          <w:rFonts w:ascii="Times New Roman" w:hAnsi="Times New Roman" w:cs="Times New Roman"/>
          <w:sz w:val="24"/>
          <w:szCs w:val="24"/>
        </w:rPr>
      </w:pPr>
      <w:r w:rsidRPr="0065558F">
        <w:rPr>
          <w:rFonts w:ascii="Times New Roman" w:hAnsi="Times New Roman" w:cs="Times New Roman"/>
          <w:sz w:val="24"/>
          <w:szCs w:val="24"/>
        </w:rPr>
        <w:t>1-</w:t>
      </w:r>
      <w:r w:rsidR="00DF2F79">
        <w:rPr>
          <w:rFonts w:ascii="Times New Roman" w:hAnsi="Times New Roman" w:cs="Times New Roman"/>
          <w:sz w:val="24"/>
          <w:szCs w:val="24"/>
        </w:rPr>
        <w:t>4</w:t>
      </w:r>
      <w:r w:rsidRPr="0065558F">
        <w:rPr>
          <w:rFonts w:ascii="Times New Roman" w:hAnsi="Times New Roman" w:cs="Times New Roman"/>
          <w:sz w:val="24"/>
          <w:szCs w:val="24"/>
        </w:rPr>
        <w:t xml:space="preserve"> классы – 1 час в неделю.</w:t>
      </w:r>
    </w:p>
    <w:p w:rsidR="00D506D2" w:rsidRPr="0065558F" w:rsidRDefault="00D506D2" w:rsidP="00D506D2">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Цели учебного предмета</w:t>
      </w:r>
    </w:p>
    <w:p w:rsidR="00D506D2" w:rsidRPr="0065558F" w:rsidRDefault="00D506D2" w:rsidP="00D506D2">
      <w:pPr>
        <w:spacing w:after="0" w:line="240" w:lineRule="auto"/>
        <w:ind w:firstLine="709"/>
        <w:rPr>
          <w:rFonts w:ascii="Times New Roman" w:hAnsi="Times New Roman" w:cs="Times New Roman"/>
          <w:sz w:val="24"/>
          <w:szCs w:val="24"/>
        </w:rPr>
      </w:pPr>
      <w:r w:rsidRPr="0065558F">
        <w:rPr>
          <w:rFonts w:ascii="Times New Roman" w:hAnsi="Times New Roman" w:cs="Times New Roman"/>
          <w:sz w:val="24"/>
          <w:szCs w:val="24"/>
        </w:rPr>
        <w:t>Целями учебного предмета «</w:t>
      </w:r>
      <w:r w:rsidR="00DF2F79">
        <w:rPr>
          <w:rFonts w:ascii="Times New Roman" w:hAnsi="Times New Roman" w:cs="Times New Roman"/>
          <w:sz w:val="24"/>
          <w:szCs w:val="24"/>
        </w:rPr>
        <w:t>Скульптура</w:t>
      </w:r>
      <w:r w:rsidRPr="0065558F">
        <w:rPr>
          <w:rFonts w:ascii="Times New Roman" w:hAnsi="Times New Roman" w:cs="Times New Roman"/>
          <w:sz w:val="24"/>
          <w:szCs w:val="24"/>
        </w:rPr>
        <w:t>» являются:</w:t>
      </w:r>
    </w:p>
    <w:p w:rsidR="00D506D2" w:rsidRPr="0065558F" w:rsidRDefault="00D506D2" w:rsidP="00D506D2">
      <w:pPr>
        <w:numPr>
          <w:ilvl w:val="0"/>
          <w:numId w:val="33"/>
        </w:numPr>
        <w:tabs>
          <w:tab w:val="left" w:pos="0"/>
          <w:tab w:val="num" w:pos="810"/>
        </w:tabs>
        <w:suppressAutoHyphens/>
        <w:spacing w:after="0" w:line="240" w:lineRule="auto"/>
        <w:ind w:left="0" w:firstLine="360"/>
        <w:jc w:val="both"/>
        <w:rPr>
          <w:rFonts w:ascii="Times New Roman" w:hAnsi="Times New Roman" w:cs="Times New Roman"/>
          <w:sz w:val="24"/>
          <w:szCs w:val="24"/>
        </w:rPr>
      </w:pPr>
      <w:r w:rsidRPr="0065558F">
        <w:rPr>
          <w:rFonts w:ascii="Times New Roman" w:hAnsi="Times New Roman" w:cs="Times New Roman"/>
          <w:sz w:val="24"/>
          <w:szCs w:val="24"/>
        </w:rPr>
        <w:t xml:space="preserve">Создание условий для художественного образования, эстетического воспитания, духовно-нравственного развития </w:t>
      </w:r>
      <w:r>
        <w:rPr>
          <w:rFonts w:ascii="Times New Roman" w:hAnsi="Times New Roman" w:cs="Times New Roman"/>
          <w:sz w:val="24"/>
          <w:szCs w:val="24"/>
        </w:rPr>
        <w:t>обучающихся</w:t>
      </w:r>
      <w:r w:rsidRPr="0065558F">
        <w:rPr>
          <w:rFonts w:ascii="Times New Roman" w:hAnsi="Times New Roman" w:cs="Times New Roman"/>
          <w:sz w:val="24"/>
          <w:szCs w:val="24"/>
        </w:rPr>
        <w:t>.</w:t>
      </w:r>
    </w:p>
    <w:p w:rsidR="00D506D2" w:rsidRPr="0065558F" w:rsidRDefault="00D506D2" w:rsidP="00D506D2">
      <w:pPr>
        <w:numPr>
          <w:ilvl w:val="0"/>
          <w:numId w:val="33"/>
        </w:numPr>
        <w:tabs>
          <w:tab w:val="left" w:pos="0"/>
          <w:tab w:val="num" w:pos="810"/>
        </w:tabs>
        <w:suppressAutoHyphens/>
        <w:spacing w:after="0" w:line="240" w:lineRule="auto"/>
        <w:ind w:left="0" w:firstLine="360"/>
        <w:jc w:val="both"/>
        <w:rPr>
          <w:rFonts w:ascii="Times New Roman" w:hAnsi="Times New Roman" w:cs="Times New Roman"/>
          <w:sz w:val="24"/>
          <w:szCs w:val="24"/>
        </w:rPr>
      </w:pPr>
      <w:r w:rsidRPr="0065558F">
        <w:rPr>
          <w:rFonts w:ascii="Times New Roman" w:hAnsi="Times New Roman" w:cs="Times New Roman"/>
          <w:sz w:val="24"/>
          <w:szCs w:val="24"/>
        </w:rPr>
        <w:t xml:space="preserve">Выявление одаренных </w:t>
      </w:r>
      <w:r>
        <w:rPr>
          <w:rFonts w:ascii="Times New Roman" w:hAnsi="Times New Roman" w:cs="Times New Roman"/>
          <w:sz w:val="24"/>
          <w:szCs w:val="24"/>
        </w:rPr>
        <w:t>обучающихся</w:t>
      </w:r>
      <w:r w:rsidRPr="0065558F">
        <w:rPr>
          <w:rFonts w:ascii="Times New Roman" w:hAnsi="Times New Roman" w:cs="Times New Roman"/>
          <w:sz w:val="24"/>
          <w:szCs w:val="24"/>
        </w:rPr>
        <w:t xml:space="preserve"> в области изобразительного искусства в раннем детском возрасте.</w:t>
      </w:r>
    </w:p>
    <w:p w:rsidR="00D506D2" w:rsidRPr="0065558F" w:rsidRDefault="00D506D2" w:rsidP="00D506D2">
      <w:pPr>
        <w:numPr>
          <w:ilvl w:val="0"/>
          <w:numId w:val="33"/>
        </w:numPr>
        <w:tabs>
          <w:tab w:val="left" w:pos="0"/>
          <w:tab w:val="num" w:pos="810"/>
        </w:tabs>
        <w:suppressAutoHyphens/>
        <w:spacing w:after="0" w:line="240" w:lineRule="auto"/>
        <w:ind w:left="0" w:firstLine="360"/>
        <w:jc w:val="both"/>
        <w:rPr>
          <w:rStyle w:val="c5c1"/>
          <w:rFonts w:ascii="Times New Roman" w:hAnsi="Times New Roman" w:cs="Times New Roman"/>
          <w:sz w:val="24"/>
          <w:szCs w:val="24"/>
        </w:rPr>
      </w:pPr>
      <w:r w:rsidRPr="0065558F">
        <w:rPr>
          <w:rStyle w:val="c5c1c19"/>
          <w:rFonts w:ascii="Times New Roman" w:hAnsi="Times New Roman" w:cs="Times New Roman"/>
          <w:sz w:val="24"/>
          <w:szCs w:val="24"/>
        </w:rPr>
        <w:t xml:space="preserve">Формирование у </w:t>
      </w:r>
      <w:r>
        <w:rPr>
          <w:rStyle w:val="c5c1c19"/>
          <w:rFonts w:ascii="Times New Roman" w:hAnsi="Times New Roman" w:cs="Times New Roman"/>
          <w:sz w:val="24"/>
          <w:szCs w:val="24"/>
        </w:rPr>
        <w:t>обучающихся</w:t>
      </w:r>
      <w:r w:rsidRPr="0065558F">
        <w:rPr>
          <w:rStyle w:val="c5c1c19"/>
          <w:rFonts w:ascii="Times New Roman" w:hAnsi="Times New Roman" w:cs="Times New Roman"/>
          <w:sz w:val="24"/>
          <w:szCs w:val="24"/>
        </w:rPr>
        <w:t xml:space="preserve"> младшего школьного возраста</w:t>
      </w:r>
      <w:r w:rsidRPr="0065558F">
        <w:rPr>
          <w:rStyle w:val="c5c1"/>
          <w:rFonts w:ascii="Times New Roman" w:hAnsi="Times New Roman" w:cs="Times New Roman"/>
          <w:sz w:val="24"/>
          <w:szCs w:val="24"/>
        </w:rPr>
        <w:t xml:space="preserve"> комплекса начальных знаний, умений и навыков </w:t>
      </w:r>
      <w:r w:rsidR="00DF2F79" w:rsidRPr="00DF2F79">
        <w:rPr>
          <w:rFonts w:ascii="Times New Roman" w:hAnsi="Times New Roman" w:cs="Times New Roman"/>
          <w:sz w:val="24"/>
          <w:szCs w:val="24"/>
        </w:rPr>
        <w:t>в передаче натуры средствами скульптуры</w:t>
      </w:r>
      <w:r w:rsidRPr="00DF2F79">
        <w:rPr>
          <w:rStyle w:val="c5c1"/>
          <w:rFonts w:ascii="Times New Roman" w:hAnsi="Times New Roman" w:cs="Times New Roman"/>
          <w:sz w:val="24"/>
          <w:szCs w:val="24"/>
        </w:rPr>
        <w:t>,</w:t>
      </w:r>
      <w:r w:rsidRPr="0065558F">
        <w:rPr>
          <w:rStyle w:val="c5c1"/>
          <w:rFonts w:ascii="Times New Roman" w:hAnsi="Times New Roman" w:cs="Times New Roman"/>
          <w:sz w:val="24"/>
          <w:szCs w:val="24"/>
        </w:rPr>
        <w:t xml:space="preserve"> позволяющих в дальнейшем осваивать учебные предметы дополнительной предпрофессиональной общеобразовательной программы в области изобразительного искусства «Живопись».</w:t>
      </w:r>
    </w:p>
    <w:p w:rsidR="00D506D2" w:rsidRPr="0065558F" w:rsidRDefault="00D506D2" w:rsidP="00D506D2">
      <w:pPr>
        <w:tabs>
          <w:tab w:val="left" w:pos="0"/>
        </w:tabs>
        <w:spacing w:after="0" w:line="240" w:lineRule="auto"/>
        <w:jc w:val="both"/>
        <w:rPr>
          <w:rStyle w:val="c5c1"/>
          <w:rFonts w:ascii="Times New Roman" w:hAnsi="Times New Roman" w:cs="Times New Roman"/>
          <w:sz w:val="24"/>
          <w:szCs w:val="24"/>
        </w:rPr>
      </w:pPr>
    </w:p>
    <w:p w:rsidR="00D506D2" w:rsidRPr="0065558F" w:rsidRDefault="00D506D2" w:rsidP="00D506D2">
      <w:pPr>
        <w:spacing w:after="0" w:line="240" w:lineRule="auto"/>
        <w:jc w:val="center"/>
        <w:rPr>
          <w:rFonts w:ascii="Times New Roman" w:hAnsi="Times New Roman" w:cs="Times New Roman"/>
          <w:b/>
          <w:sz w:val="24"/>
          <w:szCs w:val="24"/>
        </w:rPr>
      </w:pPr>
      <w:r w:rsidRPr="0065558F">
        <w:rPr>
          <w:rStyle w:val="c5c1"/>
          <w:rFonts w:ascii="Times New Roman" w:hAnsi="Times New Roman" w:cs="Times New Roman"/>
          <w:b/>
          <w:sz w:val="24"/>
          <w:szCs w:val="24"/>
        </w:rPr>
        <w:t>Задачи учебного предмета</w:t>
      </w:r>
    </w:p>
    <w:p w:rsidR="00D506D2" w:rsidRPr="00CF7AB4" w:rsidRDefault="00D506D2" w:rsidP="00AE4691">
      <w:pPr>
        <w:pStyle w:val="a7"/>
        <w:numPr>
          <w:ilvl w:val="3"/>
          <w:numId w:val="151"/>
        </w:numPr>
        <w:suppressAutoHyphens/>
        <w:spacing w:after="0" w:line="240" w:lineRule="auto"/>
        <w:jc w:val="both"/>
        <w:rPr>
          <w:rStyle w:val="afd"/>
          <w:rFonts w:ascii="Times New Roman" w:hAnsi="Times New Roman" w:cs="Times New Roman"/>
          <w:i w:val="0"/>
          <w:sz w:val="24"/>
          <w:szCs w:val="24"/>
        </w:rPr>
      </w:pPr>
      <w:r w:rsidRPr="00CF7AB4">
        <w:rPr>
          <w:rStyle w:val="afd"/>
          <w:rFonts w:ascii="Times New Roman" w:hAnsi="Times New Roman" w:cs="Times New Roman"/>
          <w:i w:val="0"/>
          <w:sz w:val="24"/>
          <w:szCs w:val="24"/>
        </w:rPr>
        <w:t>Знакомство с оборудованием и различными пластическими материалами: стеки, ножи, специальные валики, фактурные поверхности, глина, пласти</w:t>
      </w:r>
      <w:r w:rsidRPr="00CF7AB4">
        <w:rPr>
          <w:rStyle w:val="afd"/>
          <w:rFonts w:ascii="Times New Roman" w:hAnsi="Times New Roman" w:cs="Times New Roman"/>
          <w:i w:val="0"/>
          <w:sz w:val="24"/>
          <w:szCs w:val="24"/>
        </w:rPr>
        <w:softHyphen/>
        <w:t xml:space="preserve">лин, соленое тесто, пластика - масса). </w:t>
      </w:r>
    </w:p>
    <w:p w:rsidR="00D506D2" w:rsidRPr="00CF7AB4" w:rsidRDefault="00D506D2" w:rsidP="00AE4691">
      <w:pPr>
        <w:pStyle w:val="a7"/>
        <w:numPr>
          <w:ilvl w:val="3"/>
          <w:numId w:val="151"/>
        </w:numPr>
        <w:suppressAutoHyphens/>
        <w:spacing w:after="0" w:line="240" w:lineRule="auto"/>
        <w:jc w:val="both"/>
        <w:rPr>
          <w:rStyle w:val="afd"/>
          <w:rFonts w:ascii="Times New Roman" w:hAnsi="Times New Roman" w:cs="Times New Roman"/>
          <w:i w:val="0"/>
          <w:sz w:val="24"/>
          <w:szCs w:val="24"/>
        </w:rPr>
      </w:pPr>
      <w:r w:rsidRPr="00CF7AB4">
        <w:rPr>
          <w:rStyle w:val="afd"/>
          <w:rFonts w:ascii="Times New Roman" w:hAnsi="Times New Roman" w:cs="Times New Roman"/>
          <w:i w:val="0"/>
          <w:sz w:val="24"/>
          <w:szCs w:val="24"/>
        </w:rPr>
        <w:t>Знакомство со способами лепки простейших форм и предметов.</w:t>
      </w:r>
    </w:p>
    <w:p w:rsidR="00D506D2" w:rsidRPr="00CF7AB4" w:rsidRDefault="00D506D2" w:rsidP="00AE4691">
      <w:pPr>
        <w:pStyle w:val="a7"/>
        <w:numPr>
          <w:ilvl w:val="3"/>
          <w:numId w:val="151"/>
        </w:numPr>
        <w:suppressAutoHyphens/>
        <w:spacing w:after="0" w:line="240" w:lineRule="auto"/>
        <w:jc w:val="both"/>
        <w:rPr>
          <w:rStyle w:val="afd"/>
          <w:rFonts w:ascii="Times New Roman" w:hAnsi="Times New Roman" w:cs="Times New Roman"/>
          <w:i w:val="0"/>
          <w:sz w:val="24"/>
          <w:szCs w:val="24"/>
        </w:rPr>
      </w:pPr>
      <w:r w:rsidRPr="00CF7AB4">
        <w:rPr>
          <w:rStyle w:val="afd"/>
          <w:rFonts w:ascii="Times New Roman" w:hAnsi="Times New Roman" w:cs="Times New Roman"/>
          <w:i w:val="0"/>
          <w:sz w:val="24"/>
          <w:szCs w:val="24"/>
        </w:rPr>
        <w:t>Формирование понятий «скульптура», «объемность», «пропорция», «характер предметов», «плоскость», «декоративность», «рельеф», «круговой обзор», композиция».</w:t>
      </w:r>
    </w:p>
    <w:p w:rsidR="00D506D2" w:rsidRPr="00CF7AB4" w:rsidRDefault="00D506D2" w:rsidP="00AE4691">
      <w:pPr>
        <w:pStyle w:val="a7"/>
        <w:numPr>
          <w:ilvl w:val="3"/>
          <w:numId w:val="151"/>
        </w:numPr>
        <w:suppressAutoHyphens/>
        <w:spacing w:after="0" w:line="240" w:lineRule="auto"/>
        <w:jc w:val="both"/>
        <w:rPr>
          <w:rStyle w:val="afd"/>
          <w:rFonts w:ascii="Times New Roman" w:hAnsi="Times New Roman" w:cs="Times New Roman"/>
          <w:i w:val="0"/>
          <w:sz w:val="24"/>
          <w:szCs w:val="24"/>
        </w:rPr>
      </w:pPr>
      <w:r w:rsidRPr="00CF7AB4">
        <w:rPr>
          <w:rStyle w:val="afd"/>
          <w:rFonts w:ascii="Times New Roman" w:hAnsi="Times New Roman" w:cs="Times New Roman"/>
          <w:i w:val="0"/>
          <w:sz w:val="24"/>
          <w:szCs w:val="24"/>
        </w:rPr>
        <w:t>Формирование умения наблюдать предмет, анализировать его объем, пропорции, форму.</w:t>
      </w:r>
    </w:p>
    <w:p w:rsidR="00D506D2" w:rsidRPr="00CF7AB4" w:rsidRDefault="00D506D2" w:rsidP="00AE4691">
      <w:pPr>
        <w:pStyle w:val="a7"/>
        <w:numPr>
          <w:ilvl w:val="3"/>
          <w:numId w:val="151"/>
        </w:numPr>
        <w:suppressAutoHyphens/>
        <w:spacing w:after="0" w:line="240" w:lineRule="auto"/>
        <w:jc w:val="both"/>
        <w:rPr>
          <w:rStyle w:val="afd"/>
          <w:rFonts w:ascii="Times New Roman" w:hAnsi="Times New Roman" w:cs="Times New Roman"/>
          <w:i w:val="0"/>
          <w:sz w:val="24"/>
          <w:szCs w:val="24"/>
        </w:rPr>
      </w:pPr>
      <w:r w:rsidRPr="00CF7AB4">
        <w:rPr>
          <w:rStyle w:val="afd"/>
          <w:rFonts w:ascii="Times New Roman" w:hAnsi="Times New Roman" w:cs="Times New Roman"/>
          <w:i w:val="0"/>
          <w:sz w:val="24"/>
          <w:szCs w:val="24"/>
        </w:rPr>
        <w:t>Формирование умения передавать массу, объем, пропорции, характерные особенности предметов.</w:t>
      </w:r>
    </w:p>
    <w:p w:rsidR="00D506D2" w:rsidRPr="00CF7AB4" w:rsidRDefault="00D506D2" w:rsidP="00AE4691">
      <w:pPr>
        <w:pStyle w:val="a7"/>
        <w:numPr>
          <w:ilvl w:val="3"/>
          <w:numId w:val="151"/>
        </w:numPr>
        <w:suppressAutoHyphens/>
        <w:spacing w:after="0" w:line="240" w:lineRule="auto"/>
        <w:jc w:val="both"/>
        <w:rPr>
          <w:rStyle w:val="afd"/>
          <w:rFonts w:ascii="Times New Roman" w:hAnsi="Times New Roman" w:cs="Times New Roman"/>
          <w:i w:val="0"/>
          <w:sz w:val="24"/>
          <w:szCs w:val="24"/>
        </w:rPr>
      </w:pPr>
      <w:r w:rsidRPr="00CF7AB4">
        <w:rPr>
          <w:rStyle w:val="afd"/>
          <w:rFonts w:ascii="Times New Roman" w:hAnsi="Times New Roman" w:cs="Times New Roman"/>
          <w:i w:val="0"/>
          <w:sz w:val="24"/>
          <w:szCs w:val="24"/>
        </w:rPr>
        <w:t>Формирование умения работать с натуры и по памяти.</w:t>
      </w:r>
    </w:p>
    <w:p w:rsidR="00D506D2" w:rsidRPr="00CF7AB4" w:rsidRDefault="00D506D2" w:rsidP="00AE4691">
      <w:pPr>
        <w:pStyle w:val="a7"/>
        <w:numPr>
          <w:ilvl w:val="3"/>
          <w:numId w:val="151"/>
        </w:numPr>
        <w:suppressAutoHyphens/>
        <w:spacing w:after="0" w:line="240" w:lineRule="auto"/>
        <w:jc w:val="both"/>
        <w:rPr>
          <w:rStyle w:val="afd"/>
          <w:rFonts w:ascii="Times New Roman" w:hAnsi="Times New Roman" w:cs="Times New Roman"/>
          <w:sz w:val="24"/>
          <w:szCs w:val="24"/>
        </w:rPr>
      </w:pPr>
      <w:r w:rsidRPr="00CF7AB4">
        <w:rPr>
          <w:rStyle w:val="afd"/>
          <w:rFonts w:ascii="Times New Roman" w:hAnsi="Times New Roman" w:cs="Times New Roman"/>
          <w:i w:val="0"/>
          <w:sz w:val="24"/>
          <w:szCs w:val="24"/>
        </w:rPr>
        <w:t xml:space="preserve">Формирование </w:t>
      </w:r>
      <w:r w:rsidR="00CF7AB4" w:rsidRPr="00CF7AB4">
        <w:rPr>
          <w:rFonts w:ascii="Times New Roman" w:hAnsi="Times New Roman" w:cs="Times New Roman"/>
          <w:sz w:val="24"/>
          <w:szCs w:val="24"/>
        </w:rPr>
        <w:t xml:space="preserve">определённого объема знаний, умений и навыков которые позволят </w:t>
      </w:r>
      <w:r w:rsidR="00CF7AB4">
        <w:rPr>
          <w:rFonts w:ascii="Times New Roman" w:hAnsi="Times New Roman" w:cs="Times New Roman"/>
          <w:sz w:val="24"/>
          <w:szCs w:val="24"/>
        </w:rPr>
        <w:t>об</w:t>
      </w:r>
      <w:r w:rsidR="00CF7AB4" w:rsidRPr="00CF7AB4">
        <w:rPr>
          <w:rFonts w:ascii="Times New Roman" w:hAnsi="Times New Roman" w:cs="Times New Roman"/>
          <w:sz w:val="24"/>
          <w:szCs w:val="24"/>
        </w:rPr>
        <w:t>уча</w:t>
      </w:r>
      <w:r w:rsidR="00CF7AB4">
        <w:rPr>
          <w:rFonts w:ascii="Times New Roman" w:hAnsi="Times New Roman" w:cs="Times New Roman"/>
          <w:sz w:val="24"/>
          <w:szCs w:val="24"/>
        </w:rPr>
        <w:t>ю</w:t>
      </w:r>
      <w:r w:rsidR="00CF7AB4" w:rsidRPr="00CF7AB4">
        <w:rPr>
          <w:rFonts w:ascii="Times New Roman" w:hAnsi="Times New Roman" w:cs="Times New Roman"/>
          <w:sz w:val="24"/>
          <w:szCs w:val="24"/>
        </w:rPr>
        <w:t>щимся вести самостоятельную скульптурную работу</w:t>
      </w:r>
      <w:r w:rsidRPr="00CF7AB4">
        <w:rPr>
          <w:rStyle w:val="afd"/>
          <w:rFonts w:ascii="Times New Roman" w:hAnsi="Times New Roman" w:cs="Times New Roman"/>
          <w:sz w:val="24"/>
          <w:szCs w:val="24"/>
        </w:rPr>
        <w:t>.</w:t>
      </w:r>
    </w:p>
    <w:p w:rsidR="00D506D2" w:rsidRPr="00CF7AB4" w:rsidRDefault="00D506D2" w:rsidP="00D506D2">
      <w:pPr>
        <w:spacing w:after="0" w:line="240" w:lineRule="auto"/>
        <w:jc w:val="center"/>
        <w:rPr>
          <w:rStyle w:val="afd"/>
          <w:rFonts w:ascii="Times New Roman" w:hAnsi="Times New Roman" w:cs="Times New Roman"/>
          <w:b/>
          <w:i w:val="0"/>
          <w:sz w:val="24"/>
          <w:szCs w:val="24"/>
        </w:rPr>
      </w:pPr>
      <w:r w:rsidRPr="00CF7AB4">
        <w:rPr>
          <w:rStyle w:val="afd"/>
          <w:rFonts w:ascii="Times New Roman" w:hAnsi="Times New Roman" w:cs="Times New Roman"/>
          <w:b/>
          <w:i w:val="0"/>
          <w:sz w:val="24"/>
          <w:szCs w:val="24"/>
        </w:rPr>
        <w:t>Обоснование структуры программы учебного предмета</w:t>
      </w:r>
    </w:p>
    <w:p w:rsidR="00D506D2" w:rsidRPr="00CF7AB4" w:rsidRDefault="00D506D2" w:rsidP="00D506D2">
      <w:pPr>
        <w:spacing w:after="0" w:line="240" w:lineRule="auto"/>
        <w:ind w:firstLine="709"/>
        <w:jc w:val="both"/>
        <w:rPr>
          <w:rStyle w:val="afd"/>
          <w:rFonts w:ascii="Times New Roman" w:hAnsi="Times New Roman" w:cs="Times New Roman"/>
          <w:i w:val="0"/>
          <w:sz w:val="24"/>
          <w:szCs w:val="24"/>
        </w:rPr>
      </w:pPr>
      <w:r w:rsidRPr="00CF7AB4">
        <w:rPr>
          <w:rStyle w:val="afd"/>
          <w:rFonts w:ascii="Times New Roman" w:hAnsi="Times New Roman" w:cs="Times New Roman"/>
          <w:i w:val="0"/>
          <w:sz w:val="24"/>
          <w:szCs w:val="24"/>
        </w:rPr>
        <w:t>Обоснованием структуры программы являются ФГТ, отражающие все аспекты работы преподавателя с учеником.</w:t>
      </w:r>
    </w:p>
    <w:p w:rsidR="00D506D2" w:rsidRPr="00CF7AB4" w:rsidRDefault="00D506D2" w:rsidP="00D506D2">
      <w:pPr>
        <w:spacing w:after="0" w:line="240" w:lineRule="auto"/>
        <w:ind w:firstLine="709"/>
        <w:jc w:val="both"/>
        <w:rPr>
          <w:rStyle w:val="afd"/>
          <w:rFonts w:ascii="Times New Roman" w:hAnsi="Times New Roman" w:cs="Times New Roman"/>
          <w:i w:val="0"/>
          <w:sz w:val="24"/>
          <w:szCs w:val="24"/>
        </w:rPr>
      </w:pPr>
      <w:r w:rsidRPr="00CF7AB4">
        <w:rPr>
          <w:rStyle w:val="afd"/>
          <w:rFonts w:ascii="Times New Roman" w:hAnsi="Times New Roman" w:cs="Times New Roman"/>
          <w:i w:val="0"/>
          <w:sz w:val="24"/>
          <w:szCs w:val="24"/>
        </w:rPr>
        <w:t>Программа содержит следующие разделы:</w:t>
      </w:r>
    </w:p>
    <w:p w:rsidR="00D506D2" w:rsidRPr="00CF7AB4" w:rsidRDefault="00D506D2" w:rsidP="00D506D2">
      <w:pPr>
        <w:spacing w:after="0" w:line="240" w:lineRule="auto"/>
        <w:jc w:val="both"/>
        <w:rPr>
          <w:rStyle w:val="afd"/>
          <w:rFonts w:ascii="Times New Roman" w:hAnsi="Times New Roman" w:cs="Times New Roman"/>
          <w:i w:val="0"/>
          <w:sz w:val="24"/>
          <w:szCs w:val="24"/>
        </w:rPr>
      </w:pPr>
      <w:r w:rsidRPr="00CF7AB4">
        <w:rPr>
          <w:rStyle w:val="afd"/>
          <w:rFonts w:ascii="Times New Roman" w:hAnsi="Times New Roman" w:cs="Times New Roman"/>
          <w:i w:val="0"/>
          <w:sz w:val="24"/>
          <w:szCs w:val="24"/>
        </w:rPr>
        <w:t>- сведения о затратах учебного времени, предусмотренного на освоение учебного предмета;</w:t>
      </w:r>
    </w:p>
    <w:p w:rsidR="00D506D2" w:rsidRPr="00CF7AB4" w:rsidRDefault="00D506D2" w:rsidP="00D506D2">
      <w:pPr>
        <w:spacing w:after="0" w:line="240" w:lineRule="auto"/>
        <w:jc w:val="both"/>
        <w:rPr>
          <w:rStyle w:val="afd"/>
          <w:rFonts w:ascii="Times New Roman" w:hAnsi="Times New Roman" w:cs="Times New Roman"/>
          <w:i w:val="0"/>
          <w:sz w:val="24"/>
          <w:szCs w:val="24"/>
        </w:rPr>
      </w:pPr>
      <w:r w:rsidRPr="00CF7AB4">
        <w:rPr>
          <w:rStyle w:val="afd"/>
          <w:rFonts w:ascii="Times New Roman" w:hAnsi="Times New Roman" w:cs="Times New Roman"/>
          <w:i w:val="0"/>
          <w:sz w:val="24"/>
          <w:szCs w:val="24"/>
        </w:rPr>
        <w:t>- распределение учебного материала по годам обучения;</w:t>
      </w:r>
    </w:p>
    <w:p w:rsidR="00D506D2" w:rsidRPr="00CF7AB4" w:rsidRDefault="00D506D2" w:rsidP="00D506D2">
      <w:pPr>
        <w:spacing w:after="0" w:line="240" w:lineRule="auto"/>
        <w:jc w:val="both"/>
        <w:rPr>
          <w:rStyle w:val="afd"/>
          <w:rFonts w:ascii="Times New Roman" w:hAnsi="Times New Roman" w:cs="Times New Roman"/>
          <w:i w:val="0"/>
          <w:sz w:val="24"/>
          <w:szCs w:val="24"/>
        </w:rPr>
      </w:pPr>
      <w:r w:rsidRPr="00CF7AB4">
        <w:rPr>
          <w:rStyle w:val="afd"/>
          <w:rFonts w:ascii="Times New Roman" w:hAnsi="Times New Roman" w:cs="Times New Roman"/>
          <w:i w:val="0"/>
          <w:sz w:val="24"/>
          <w:szCs w:val="24"/>
        </w:rPr>
        <w:t>- описание дидактических единиц учебного предмета;</w:t>
      </w:r>
    </w:p>
    <w:p w:rsidR="00D506D2" w:rsidRPr="00CF7AB4" w:rsidRDefault="00D506D2" w:rsidP="00D506D2">
      <w:pPr>
        <w:spacing w:after="0" w:line="240" w:lineRule="auto"/>
        <w:jc w:val="both"/>
        <w:rPr>
          <w:rStyle w:val="afd"/>
          <w:rFonts w:ascii="Times New Roman" w:hAnsi="Times New Roman" w:cs="Times New Roman"/>
          <w:i w:val="0"/>
          <w:sz w:val="24"/>
          <w:szCs w:val="24"/>
        </w:rPr>
      </w:pPr>
      <w:r w:rsidRPr="00CF7AB4">
        <w:rPr>
          <w:rStyle w:val="afd"/>
          <w:rFonts w:ascii="Times New Roman" w:hAnsi="Times New Roman" w:cs="Times New Roman"/>
          <w:i w:val="0"/>
          <w:sz w:val="24"/>
          <w:szCs w:val="24"/>
        </w:rPr>
        <w:t>- требования к уровню подготовки обучающихся;</w:t>
      </w:r>
    </w:p>
    <w:p w:rsidR="00D506D2" w:rsidRPr="00CF7AB4" w:rsidRDefault="00D506D2" w:rsidP="00D506D2">
      <w:pPr>
        <w:spacing w:after="0" w:line="240" w:lineRule="auto"/>
        <w:jc w:val="both"/>
        <w:rPr>
          <w:rStyle w:val="afd"/>
          <w:rFonts w:ascii="Times New Roman" w:hAnsi="Times New Roman" w:cs="Times New Roman"/>
          <w:i w:val="0"/>
          <w:sz w:val="24"/>
          <w:szCs w:val="24"/>
        </w:rPr>
      </w:pPr>
      <w:r w:rsidRPr="00CF7AB4">
        <w:rPr>
          <w:rStyle w:val="afd"/>
          <w:rFonts w:ascii="Times New Roman" w:hAnsi="Times New Roman" w:cs="Times New Roman"/>
          <w:i w:val="0"/>
          <w:sz w:val="24"/>
          <w:szCs w:val="24"/>
        </w:rPr>
        <w:t>- формы и методы контроля, система оценок;</w:t>
      </w:r>
    </w:p>
    <w:p w:rsidR="00D506D2" w:rsidRPr="00CF7AB4" w:rsidRDefault="00D506D2" w:rsidP="00D506D2">
      <w:pPr>
        <w:spacing w:after="0" w:line="240" w:lineRule="auto"/>
        <w:jc w:val="both"/>
        <w:rPr>
          <w:rStyle w:val="afd"/>
          <w:rFonts w:ascii="Times New Roman" w:hAnsi="Times New Roman" w:cs="Times New Roman"/>
          <w:i w:val="0"/>
          <w:sz w:val="24"/>
          <w:szCs w:val="24"/>
        </w:rPr>
      </w:pPr>
      <w:r w:rsidRPr="00CF7AB4">
        <w:rPr>
          <w:rStyle w:val="afd"/>
          <w:rFonts w:ascii="Times New Roman" w:hAnsi="Times New Roman" w:cs="Times New Roman"/>
          <w:i w:val="0"/>
          <w:sz w:val="24"/>
          <w:szCs w:val="24"/>
        </w:rPr>
        <w:t>- методическое обеспечение учебного процесса.</w:t>
      </w:r>
    </w:p>
    <w:p w:rsidR="00D506D2" w:rsidRPr="00CF7AB4" w:rsidRDefault="00D506D2" w:rsidP="00D506D2">
      <w:pPr>
        <w:spacing w:after="0" w:line="240" w:lineRule="auto"/>
        <w:ind w:firstLine="709"/>
        <w:jc w:val="both"/>
        <w:rPr>
          <w:rStyle w:val="afd"/>
          <w:rFonts w:ascii="Times New Roman" w:hAnsi="Times New Roman" w:cs="Times New Roman"/>
          <w:i w:val="0"/>
          <w:sz w:val="24"/>
          <w:szCs w:val="24"/>
        </w:rPr>
      </w:pPr>
      <w:r w:rsidRPr="00CF7AB4">
        <w:rPr>
          <w:rStyle w:val="afd"/>
          <w:rFonts w:ascii="Times New Roman" w:hAnsi="Times New Roman" w:cs="Times New Roman"/>
          <w:i w:val="0"/>
          <w:sz w:val="24"/>
          <w:szCs w:val="24"/>
        </w:rPr>
        <w:t>В соответствии с данными направлениями строится основной раздел программы «Содержание учебного предмета».</w:t>
      </w:r>
    </w:p>
    <w:p w:rsidR="00D506D2" w:rsidRPr="00CF7AB4" w:rsidRDefault="00D506D2" w:rsidP="00D506D2">
      <w:pPr>
        <w:spacing w:after="0" w:line="240" w:lineRule="auto"/>
        <w:ind w:firstLine="709"/>
        <w:jc w:val="both"/>
        <w:rPr>
          <w:rStyle w:val="afd"/>
          <w:rFonts w:ascii="Times New Roman" w:hAnsi="Times New Roman" w:cs="Times New Roman"/>
          <w:i w:val="0"/>
          <w:sz w:val="24"/>
          <w:szCs w:val="24"/>
        </w:rPr>
      </w:pPr>
    </w:p>
    <w:p w:rsidR="00D506D2" w:rsidRPr="00CF7AB4" w:rsidRDefault="00D506D2" w:rsidP="00D506D2">
      <w:pPr>
        <w:spacing w:after="0" w:line="240" w:lineRule="auto"/>
        <w:jc w:val="center"/>
        <w:rPr>
          <w:rStyle w:val="afd"/>
          <w:rFonts w:ascii="Times New Roman" w:hAnsi="Times New Roman" w:cs="Times New Roman"/>
          <w:b/>
          <w:i w:val="0"/>
          <w:sz w:val="24"/>
          <w:szCs w:val="24"/>
        </w:rPr>
      </w:pPr>
      <w:r w:rsidRPr="00CF7AB4">
        <w:rPr>
          <w:rStyle w:val="afd"/>
          <w:rFonts w:ascii="Times New Roman" w:hAnsi="Times New Roman" w:cs="Times New Roman"/>
          <w:b/>
          <w:i w:val="0"/>
          <w:sz w:val="24"/>
          <w:szCs w:val="24"/>
        </w:rPr>
        <w:t>Методы обучения</w:t>
      </w:r>
    </w:p>
    <w:p w:rsidR="00D506D2" w:rsidRPr="0065558F" w:rsidRDefault="00D506D2" w:rsidP="00D506D2">
      <w:pPr>
        <w:pStyle w:val="Body1"/>
        <w:ind w:firstLine="709"/>
        <w:jc w:val="both"/>
        <w:rPr>
          <w:rFonts w:ascii="Times New Roman" w:eastAsia="Helvetica" w:hAnsi="Times New Roman" w:cs="Times New Roman"/>
          <w:lang w:val="ru-RU"/>
        </w:rPr>
      </w:pPr>
      <w:r w:rsidRPr="0065558F">
        <w:rPr>
          <w:rFonts w:ascii="Times New Roman" w:eastAsia="Helvetica" w:hAnsi="Times New Roman" w:cs="Times New Roman"/>
          <w:lang w:val="ru-RU"/>
        </w:rPr>
        <w:t>Для достижения поставленной цели и реализации задач предмета используются следующие методы обучения:</w:t>
      </w:r>
    </w:p>
    <w:p w:rsidR="00D506D2" w:rsidRPr="0065558F" w:rsidRDefault="00D506D2" w:rsidP="00D506D2">
      <w:pPr>
        <w:pStyle w:val="12"/>
        <w:tabs>
          <w:tab w:val="left" w:pos="993"/>
        </w:tabs>
        <w:spacing w:after="0" w:line="240" w:lineRule="auto"/>
        <w:ind w:left="0"/>
        <w:jc w:val="both"/>
        <w:rPr>
          <w:rFonts w:ascii="Times New Roman" w:eastAsia="Geeza Pro" w:hAnsi="Times New Roman"/>
          <w:color w:val="000000"/>
          <w:sz w:val="24"/>
          <w:szCs w:val="24"/>
        </w:rPr>
      </w:pPr>
      <w:r w:rsidRPr="0065558F">
        <w:rPr>
          <w:rFonts w:ascii="Times New Roman" w:eastAsia="Geeza Pro" w:hAnsi="Times New Roman"/>
          <w:color w:val="000000"/>
          <w:sz w:val="24"/>
          <w:szCs w:val="24"/>
        </w:rPr>
        <w:t>словесный (объяснение, беседа, рассказ);</w:t>
      </w:r>
    </w:p>
    <w:p w:rsidR="00D506D2" w:rsidRPr="0065558F" w:rsidRDefault="00D506D2" w:rsidP="00D506D2">
      <w:pPr>
        <w:pStyle w:val="12"/>
        <w:tabs>
          <w:tab w:val="left" w:pos="993"/>
        </w:tabs>
        <w:spacing w:after="0" w:line="240" w:lineRule="auto"/>
        <w:ind w:left="0"/>
        <w:jc w:val="both"/>
        <w:rPr>
          <w:rFonts w:ascii="Times New Roman" w:eastAsia="Geeza Pro" w:hAnsi="Times New Roman"/>
          <w:color w:val="000000"/>
          <w:sz w:val="24"/>
          <w:szCs w:val="24"/>
        </w:rPr>
      </w:pPr>
      <w:r w:rsidRPr="0065558F">
        <w:rPr>
          <w:rFonts w:ascii="Times New Roman" w:eastAsia="Geeza Pro" w:hAnsi="Times New Roman"/>
          <w:color w:val="000000"/>
          <w:sz w:val="24"/>
          <w:szCs w:val="24"/>
        </w:rPr>
        <w:t>наглядный (показ, наблюдение, демонстрация приемов работы);</w:t>
      </w:r>
    </w:p>
    <w:p w:rsidR="00D506D2" w:rsidRPr="0065558F" w:rsidRDefault="00D506D2" w:rsidP="00D506D2">
      <w:pPr>
        <w:pStyle w:val="12"/>
        <w:tabs>
          <w:tab w:val="left" w:pos="993"/>
        </w:tabs>
        <w:spacing w:after="0" w:line="240" w:lineRule="auto"/>
        <w:ind w:left="0"/>
        <w:jc w:val="both"/>
        <w:rPr>
          <w:rFonts w:ascii="Times New Roman" w:eastAsia="Geeza Pro" w:hAnsi="Times New Roman"/>
          <w:color w:val="000000"/>
          <w:sz w:val="24"/>
          <w:szCs w:val="24"/>
        </w:rPr>
      </w:pPr>
      <w:r w:rsidRPr="0065558F">
        <w:rPr>
          <w:rFonts w:ascii="Times New Roman" w:eastAsia="Geeza Pro" w:hAnsi="Times New Roman"/>
          <w:color w:val="000000"/>
          <w:sz w:val="24"/>
          <w:szCs w:val="24"/>
        </w:rPr>
        <w:t>практический;</w:t>
      </w:r>
    </w:p>
    <w:p w:rsidR="00D506D2" w:rsidRPr="0065558F" w:rsidRDefault="00D506D2" w:rsidP="00D506D2">
      <w:pPr>
        <w:pStyle w:val="12"/>
        <w:tabs>
          <w:tab w:val="left" w:pos="993"/>
        </w:tabs>
        <w:spacing w:after="0" w:line="240" w:lineRule="auto"/>
        <w:ind w:left="0" w:firstLine="709"/>
        <w:jc w:val="both"/>
        <w:rPr>
          <w:rStyle w:val="afd"/>
          <w:rFonts w:ascii="Times New Roman" w:eastAsia="Geeza Pro" w:hAnsi="Times New Roman"/>
          <w:i w:val="0"/>
          <w:iCs w:val="0"/>
          <w:color w:val="000000"/>
          <w:sz w:val="24"/>
          <w:szCs w:val="24"/>
        </w:rPr>
      </w:pPr>
      <w:r w:rsidRPr="0065558F">
        <w:rPr>
          <w:rFonts w:ascii="Times New Roman" w:eastAsia="Geeza Pro" w:hAnsi="Times New Roman"/>
          <w:color w:val="000000"/>
          <w:sz w:val="24"/>
          <w:szCs w:val="24"/>
        </w:rPr>
        <w:t>эмоциональный (подбор ассоциаций, образов, создание художественных впечатлений).</w:t>
      </w:r>
    </w:p>
    <w:p w:rsidR="00D506D2" w:rsidRPr="0065558F" w:rsidRDefault="00D506D2" w:rsidP="00D506D2">
      <w:pPr>
        <w:pStyle w:val="Body1"/>
        <w:ind w:firstLine="709"/>
        <w:jc w:val="both"/>
        <w:rPr>
          <w:rFonts w:ascii="Times New Roman" w:hAnsi="Times New Roman" w:cs="Times New Roman"/>
          <w:color w:val="00000A"/>
          <w:lang w:val="ru-RU"/>
        </w:rPr>
      </w:pPr>
      <w:r w:rsidRPr="0065558F">
        <w:rPr>
          <w:rFonts w:ascii="Times New Roman" w:hAnsi="Times New Roman" w:cs="Times New Roman"/>
          <w:color w:val="00000A"/>
          <w:lang w:val="ru-RU"/>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w:t>
      </w:r>
    </w:p>
    <w:p w:rsidR="00D506D2" w:rsidRPr="0065558F" w:rsidRDefault="00D506D2" w:rsidP="00D506D2">
      <w:pPr>
        <w:pStyle w:val="Body1"/>
        <w:ind w:firstLine="709"/>
        <w:jc w:val="both"/>
        <w:rPr>
          <w:rFonts w:ascii="Times New Roman" w:hAnsi="Times New Roman" w:cs="Times New Roman"/>
          <w:color w:val="00000A"/>
          <w:lang w:val="ru-RU"/>
        </w:rPr>
      </w:pPr>
    </w:p>
    <w:p w:rsidR="00D506D2" w:rsidRPr="00CF7AB4" w:rsidRDefault="00D506D2" w:rsidP="00D506D2">
      <w:pPr>
        <w:spacing w:after="0" w:line="240" w:lineRule="auto"/>
        <w:jc w:val="center"/>
        <w:rPr>
          <w:rStyle w:val="afd"/>
          <w:rFonts w:ascii="Times New Roman" w:hAnsi="Times New Roman" w:cs="Times New Roman"/>
          <w:b/>
          <w:i w:val="0"/>
          <w:sz w:val="24"/>
          <w:szCs w:val="24"/>
        </w:rPr>
      </w:pPr>
      <w:r w:rsidRPr="00CF7AB4">
        <w:rPr>
          <w:rStyle w:val="afd"/>
          <w:rFonts w:ascii="Times New Roman" w:hAnsi="Times New Roman" w:cs="Times New Roman"/>
          <w:b/>
          <w:i w:val="0"/>
          <w:sz w:val="24"/>
          <w:szCs w:val="24"/>
        </w:rPr>
        <w:t>Описание материально-технических условий реализации учебного предмета</w:t>
      </w:r>
    </w:p>
    <w:p w:rsidR="00D506D2" w:rsidRPr="00AF7411" w:rsidRDefault="00D506D2" w:rsidP="00D506D2">
      <w:pPr>
        <w:spacing w:after="0" w:line="240" w:lineRule="auto"/>
        <w:ind w:firstLine="709"/>
        <w:jc w:val="both"/>
        <w:rPr>
          <w:rStyle w:val="afd"/>
          <w:rFonts w:ascii="Times New Roman" w:hAnsi="Times New Roman" w:cs="Times New Roman"/>
          <w:i w:val="0"/>
          <w:sz w:val="24"/>
          <w:szCs w:val="24"/>
        </w:rPr>
      </w:pPr>
      <w:r w:rsidRPr="00AF7411">
        <w:rPr>
          <w:rStyle w:val="afd"/>
          <w:rFonts w:ascii="Times New Roman" w:hAnsi="Times New Roman" w:cs="Times New Roman"/>
          <w:i w:val="0"/>
          <w:sz w:val="24"/>
          <w:szCs w:val="24"/>
        </w:rPr>
        <w:t>Каждый обучающийся обеспечивается доступом к библиотечным фондам и фондам аудио и видеозаписей школьной библиотеки. Во время самостоятельной работы обучающиеся могут пользоваться сетевыми ресурсами для сбора дополнительного материала по изучению предложенных тем.</w:t>
      </w:r>
    </w:p>
    <w:p w:rsidR="00D506D2" w:rsidRPr="00AF7411" w:rsidRDefault="00D506D2" w:rsidP="00D506D2">
      <w:pPr>
        <w:spacing w:after="0" w:line="240" w:lineRule="auto"/>
        <w:ind w:firstLine="709"/>
        <w:jc w:val="both"/>
        <w:rPr>
          <w:rStyle w:val="afd"/>
          <w:rFonts w:ascii="Times New Roman" w:hAnsi="Times New Roman" w:cs="Times New Roman"/>
          <w:i w:val="0"/>
          <w:sz w:val="24"/>
          <w:szCs w:val="24"/>
        </w:rPr>
      </w:pPr>
      <w:r w:rsidRPr="00AF7411">
        <w:rPr>
          <w:rStyle w:val="afd"/>
          <w:rFonts w:ascii="Times New Roman" w:hAnsi="Times New Roman" w:cs="Times New Roman"/>
          <w:i w:val="0"/>
          <w:sz w:val="24"/>
          <w:szCs w:val="24"/>
        </w:rPr>
        <w:t>Библиотечный фонд укомплектован печатными и электронными изданиями основной и дополнительной учебной и учебно-методической литературы по специфике предмета.</w:t>
      </w:r>
    </w:p>
    <w:p w:rsidR="00D506D2" w:rsidRPr="00AF7411" w:rsidRDefault="00D506D2" w:rsidP="00D506D2">
      <w:pPr>
        <w:spacing w:after="0" w:line="240" w:lineRule="auto"/>
        <w:ind w:firstLine="709"/>
        <w:jc w:val="both"/>
        <w:rPr>
          <w:rFonts w:ascii="Times New Roman" w:hAnsi="Times New Roman" w:cs="Times New Roman"/>
          <w:i/>
          <w:iCs/>
          <w:sz w:val="24"/>
          <w:szCs w:val="24"/>
        </w:rPr>
      </w:pPr>
      <w:r w:rsidRPr="00AF7411">
        <w:rPr>
          <w:rStyle w:val="afd"/>
          <w:rFonts w:ascii="Times New Roman" w:hAnsi="Times New Roman" w:cs="Times New Roman"/>
          <w:i w:val="0"/>
          <w:sz w:val="24"/>
          <w:szCs w:val="24"/>
        </w:rPr>
        <w:t xml:space="preserve">Мастерская для занятий </w:t>
      </w:r>
      <w:r w:rsidR="00CF7AB4">
        <w:rPr>
          <w:rStyle w:val="afd"/>
          <w:rFonts w:ascii="Times New Roman" w:hAnsi="Times New Roman" w:cs="Times New Roman"/>
          <w:i w:val="0"/>
          <w:sz w:val="24"/>
          <w:szCs w:val="24"/>
        </w:rPr>
        <w:t>скульптурой</w:t>
      </w:r>
      <w:r w:rsidRPr="00AF7411">
        <w:rPr>
          <w:rStyle w:val="afd"/>
          <w:rFonts w:ascii="Times New Roman" w:hAnsi="Times New Roman" w:cs="Times New Roman"/>
          <w:i w:val="0"/>
          <w:sz w:val="24"/>
          <w:szCs w:val="24"/>
        </w:rPr>
        <w:t xml:space="preserve"> оснащена удобной мебелью (столы и стулья), натюрмортными столиками</w:t>
      </w:r>
    </w:p>
    <w:p w:rsidR="00D506D2" w:rsidRDefault="00D506D2" w:rsidP="00D506D2">
      <w:pPr>
        <w:spacing w:after="0" w:line="240" w:lineRule="auto"/>
        <w:jc w:val="center"/>
        <w:rPr>
          <w:rFonts w:ascii="Times New Roman" w:hAnsi="Times New Roman" w:cs="Times New Roman"/>
          <w:b/>
          <w:sz w:val="24"/>
          <w:szCs w:val="24"/>
        </w:rPr>
      </w:pPr>
    </w:p>
    <w:p w:rsidR="00CF7AB4" w:rsidRDefault="00CF7AB4" w:rsidP="00D506D2">
      <w:pPr>
        <w:spacing w:after="0" w:line="240" w:lineRule="auto"/>
        <w:jc w:val="center"/>
        <w:rPr>
          <w:rFonts w:ascii="Times New Roman" w:hAnsi="Times New Roman" w:cs="Times New Roman"/>
          <w:b/>
          <w:sz w:val="24"/>
          <w:szCs w:val="24"/>
        </w:rPr>
      </w:pPr>
    </w:p>
    <w:p w:rsidR="00CF7AB4" w:rsidRDefault="00CF7AB4" w:rsidP="00D506D2">
      <w:pPr>
        <w:spacing w:after="0" w:line="240" w:lineRule="auto"/>
        <w:jc w:val="center"/>
        <w:rPr>
          <w:rFonts w:ascii="Times New Roman" w:hAnsi="Times New Roman" w:cs="Times New Roman"/>
          <w:b/>
          <w:sz w:val="24"/>
          <w:szCs w:val="24"/>
        </w:rPr>
      </w:pPr>
    </w:p>
    <w:p w:rsidR="00CF7AB4" w:rsidRDefault="00CF7AB4" w:rsidP="00D506D2">
      <w:pPr>
        <w:spacing w:after="0" w:line="240" w:lineRule="auto"/>
        <w:jc w:val="center"/>
        <w:rPr>
          <w:rFonts w:ascii="Times New Roman" w:hAnsi="Times New Roman" w:cs="Times New Roman"/>
          <w:b/>
          <w:sz w:val="24"/>
          <w:szCs w:val="24"/>
        </w:rPr>
      </w:pPr>
    </w:p>
    <w:p w:rsidR="00CF7AB4" w:rsidRDefault="00CF7AB4" w:rsidP="00D506D2">
      <w:pPr>
        <w:spacing w:after="0" w:line="240" w:lineRule="auto"/>
        <w:jc w:val="center"/>
        <w:rPr>
          <w:rFonts w:ascii="Times New Roman" w:hAnsi="Times New Roman" w:cs="Times New Roman"/>
          <w:b/>
          <w:sz w:val="24"/>
          <w:szCs w:val="24"/>
        </w:rPr>
      </w:pPr>
    </w:p>
    <w:p w:rsidR="00CF7AB4" w:rsidRDefault="00CF7AB4" w:rsidP="00D506D2">
      <w:pPr>
        <w:spacing w:after="0" w:line="240" w:lineRule="auto"/>
        <w:jc w:val="center"/>
        <w:rPr>
          <w:rFonts w:ascii="Times New Roman" w:hAnsi="Times New Roman" w:cs="Times New Roman"/>
          <w:b/>
          <w:sz w:val="24"/>
          <w:szCs w:val="24"/>
        </w:rPr>
      </w:pPr>
    </w:p>
    <w:p w:rsidR="00CF7AB4" w:rsidRDefault="00CF7AB4" w:rsidP="00D506D2">
      <w:pPr>
        <w:spacing w:after="0" w:line="240" w:lineRule="auto"/>
        <w:jc w:val="center"/>
        <w:rPr>
          <w:rFonts w:ascii="Times New Roman" w:hAnsi="Times New Roman" w:cs="Times New Roman"/>
          <w:b/>
          <w:sz w:val="24"/>
          <w:szCs w:val="24"/>
        </w:rPr>
      </w:pPr>
    </w:p>
    <w:p w:rsidR="00CF7AB4" w:rsidRDefault="00CF7AB4" w:rsidP="00D506D2">
      <w:pPr>
        <w:spacing w:after="0" w:line="240" w:lineRule="auto"/>
        <w:jc w:val="center"/>
        <w:rPr>
          <w:rFonts w:ascii="Times New Roman" w:hAnsi="Times New Roman" w:cs="Times New Roman"/>
          <w:b/>
          <w:sz w:val="24"/>
          <w:szCs w:val="24"/>
        </w:rPr>
      </w:pPr>
    </w:p>
    <w:p w:rsidR="00CF7AB4" w:rsidRDefault="00CF7AB4" w:rsidP="00D506D2">
      <w:pPr>
        <w:spacing w:after="0" w:line="240" w:lineRule="auto"/>
        <w:jc w:val="center"/>
        <w:rPr>
          <w:rFonts w:ascii="Times New Roman" w:hAnsi="Times New Roman" w:cs="Times New Roman"/>
          <w:b/>
          <w:sz w:val="24"/>
          <w:szCs w:val="24"/>
        </w:rPr>
      </w:pPr>
    </w:p>
    <w:p w:rsidR="00CF7AB4" w:rsidRDefault="00CF7AB4" w:rsidP="00D506D2">
      <w:pPr>
        <w:spacing w:after="0" w:line="240" w:lineRule="auto"/>
        <w:jc w:val="center"/>
        <w:rPr>
          <w:rFonts w:ascii="Times New Roman" w:hAnsi="Times New Roman" w:cs="Times New Roman"/>
          <w:b/>
          <w:sz w:val="24"/>
          <w:szCs w:val="24"/>
        </w:rPr>
      </w:pPr>
    </w:p>
    <w:p w:rsidR="00CF7AB4" w:rsidRDefault="00CF7AB4" w:rsidP="00D506D2">
      <w:pPr>
        <w:spacing w:after="0" w:line="240" w:lineRule="auto"/>
        <w:jc w:val="center"/>
        <w:rPr>
          <w:rFonts w:ascii="Times New Roman" w:hAnsi="Times New Roman" w:cs="Times New Roman"/>
          <w:b/>
          <w:sz w:val="24"/>
          <w:szCs w:val="24"/>
        </w:rPr>
      </w:pPr>
    </w:p>
    <w:p w:rsidR="00CF7AB4" w:rsidRDefault="00CF7AB4" w:rsidP="00D506D2">
      <w:pPr>
        <w:spacing w:after="0" w:line="240" w:lineRule="auto"/>
        <w:jc w:val="center"/>
        <w:rPr>
          <w:rFonts w:ascii="Times New Roman" w:hAnsi="Times New Roman" w:cs="Times New Roman"/>
          <w:b/>
          <w:sz w:val="24"/>
          <w:szCs w:val="24"/>
        </w:rPr>
      </w:pPr>
    </w:p>
    <w:p w:rsidR="00CF7AB4" w:rsidRDefault="00CF7AB4" w:rsidP="00D506D2">
      <w:pPr>
        <w:spacing w:after="0" w:line="240" w:lineRule="auto"/>
        <w:jc w:val="center"/>
        <w:rPr>
          <w:rFonts w:ascii="Times New Roman" w:hAnsi="Times New Roman" w:cs="Times New Roman"/>
          <w:b/>
          <w:sz w:val="24"/>
          <w:szCs w:val="24"/>
        </w:rPr>
      </w:pPr>
    </w:p>
    <w:p w:rsidR="00CF7AB4" w:rsidRDefault="00CF7AB4" w:rsidP="00D506D2">
      <w:pPr>
        <w:spacing w:after="0" w:line="240" w:lineRule="auto"/>
        <w:jc w:val="center"/>
        <w:rPr>
          <w:rFonts w:ascii="Times New Roman" w:hAnsi="Times New Roman" w:cs="Times New Roman"/>
          <w:b/>
          <w:sz w:val="24"/>
          <w:szCs w:val="24"/>
        </w:rPr>
      </w:pPr>
    </w:p>
    <w:p w:rsidR="00CF7AB4" w:rsidRDefault="00CF7AB4" w:rsidP="00D506D2">
      <w:pPr>
        <w:spacing w:after="0" w:line="240" w:lineRule="auto"/>
        <w:jc w:val="center"/>
        <w:rPr>
          <w:rFonts w:ascii="Times New Roman" w:hAnsi="Times New Roman" w:cs="Times New Roman"/>
          <w:b/>
          <w:sz w:val="24"/>
          <w:szCs w:val="24"/>
        </w:rPr>
      </w:pPr>
    </w:p>
    <w:p w:rsidR="007453DD" w:rsidRDefault="007453DD" w:rsidP="00D506D2">
      <w:pPr>
        <w:spacing w:after="0" w:line="240" w:lineRule="auto"/>
        <w:jc w:val="center"/>
        <w:rPr>
          <w:rFonts w:ascii="Times New Roman" w:hAnsi="Times New Roman" w:cs="Times New Roman"/>
          <w:b/>
          <w:sz w:val="24"/>
          <w:szCs w:val="24"/>
        </w:rPr>
      </w:pPr>
    </w:p>
    <w:p w:rsidR="007453DD" w:rsidRDefault="007453DD" w:rsidP="00D506D2">
      <w:pPr>
        <w:spacing w:after="0" w:line="240" w:lineRule="auto"/>
        <w:jc w:val="center"/>
        <w:rPr>
          <w:rFonts w:ascii="Times New Roman" w:hAnsi="Times New Roman" w:cs="Times New Roman"/>
          <w:b/>
          <w:sz w:val="24"/>
          <w:szCs w:val="24"/>
        </w:rPr>
      </w:pPr>
    </w:p>
    <w:p w:rsidR="007453DD" w:rsidRDefault="007453DD" w:rsidP="00D506D2">
      <w:pPr>
        <w:spacing w:after="0" w:line="240" w:lineRule="auto"/>
        <w:jc w:val="center"/>
        <w:rPr>
          <w:rFonts w:ascii="Times New Roman" w:hAnsi="Times New Roman" w:cs="Times New Roman"/>
          <w:b/>
          <w:sz w:val="24"/>
          <w:szCs w:val="24"/>
        </w:rPr>
      </w:pPr>
    </w:p>
    <w:p w:rsidR="00D506D2" w:rsidRPr="0065558F" w:rsidRDefault="00D506D2" w:rsidP="00D506D2">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lang w:val="en-US"/>
        </w:rPr>
        <w:t>II</w:t>
      </w:r>
      <w:r w:rsidRPr="0065558F">
        <w:rPr>
          <w:rFonts w:ascii="Times New Roman" w:hAnsi="Times New Roman" w:cs="Times New Roman"/>
          <w:b/>
          <w:sz w:val="24"/>
          <w:szCs w:val="24"/>
        </w:rPr>
        <w:t>. СОДЕРЖАНИЕ УЧЕБНОГО ПРЕДМЕТА</w:t>
      </w:r>
    </w:p>
    <w:p w:rsidR="00D506D2" w:rsidRPr="0065558F" w:rsidRDefault="00D506D2" w:rsidP="00D506D2">
      <w:pPr>
        <w:spacing w:after="0" w:line="240" w:lineRule="auto"/>
        <w:rPr>
          <w:rFonts w:ascii="Times New Roman" w:hAnsi="Times New Roman" w:cs="Times New Roman"/>
          <w:b/>
          <w:sz w:val="24"/>
          <w:szCs w:val="24"/>
        </w:rPr>
      </w:pPr>
    </w:p>
    <w:p w:rsidR="00D506D2" w:rsidRPr="0074150E" w:rsidRDefault="00D506D2" w:rsidP="007453DD">
      <w:pPr>
        <w:spacing w:after="0" w:line="240" w:lineRule="auto"/>
        <w:jc w:val="center"/>
        <w:rPr>
          <w:rFonts w:ascii="Times New Roman" w:hAnsi="Times New Roman" w:cs="Times New Roman"/>
          <w:sz w:val="24"/>
          <w:szCs w:val="24"/>
        </w:rPr>
      </w:pPr>
      <w:r w:rsidRPr="0074150E">
        <w:rPr>
          <w:rStyle w:val="111"/>
          <w:rFonts w:ascii="Times New Roman" w:hAnsi="Times New Roman" w:cs="Times New Roman"/>
          <w:color w:val="000000"/>
          <w:sz w:val="24"/>
          <w:szCs w:val="24"/>
        </w:rPr>
        <w:t>Учебно-тематический план</w:t>
      </w:r>
      <w:r w:rsidRPr="0074150E">
        <w:rPr>
          <w:rFonts w:ascii="Times New Roman" w:hAnsi="Times New Roman" w:cs="Times New Roman"/>
          <w:sz w:val="24"/>
          <w:szCs w:val="24"/>
        </w:rPr>
        <w:t xml:space="preserve"> </w:t>
      </w:r>
    </w:p>
    <w:p w:rsidR="007453DD" w:rsidRPr="0074150E" w:rsidRDefault="00D506D2" w:rsidP="007453DD">
      <w:pPr>
        <w:spacing w:after="0" w:line="240" w:lineRule="auto"/>
        <w:jc w:val="center"/>
        <w:rPr>
          <w:rFonts w:ascii="Times New Roman" w:hAnsi="Times New Roman" w:cs="Times New Roman"/>
          <w:sz w:val="24"/>
          <w:szCs w:val="24"/>
        </w:rPr>
      </w:pPr>
      <w:r w:rsidRPr="0074150E">
        <w:rPr>
          <w:rFonts w:ascii="Times New Roman" w:hAnsi="Times New Roman" w:cs="Times New Roman"/>
          <w:sz w:val="24"/>
          <w:szCs w:val="24"/>
        </w:rPr>
        <w:t>1 класс</w:t>
      </w:r>
    </w:p>
    <w:tbl>
      <w:tblPr>
        <w:tblStyle w:val="a8"/>
        <w:tblW w:w="13608" w:type="dxa"/>
        <w:tblInd w:w="108" w:type="dxa"/>
        <w:tblLayout w:type="fixed"/>
        <w:tblLook w:val="04A0" w:firstRow="1" w:lastRow="0" w:firstColumn="1" w:lastColumn="0" w:noHBand="0" w:noVBand="1"/>
      </w:tblPr>
      <w:tblGrid>
        <w:gridCol w:w="567"/>
        <w:gridCol w:w="7230"/>
        <w:gridCol w:w="1275"/>
        <w:gridCol w:w="1560"/>
        <w:gridCol w:w="1701"/>
        <w:gridCol w:w="1275"/>
      </w:tblGrid>
      <w:tr w:rsidR="007453DD" w:rsidTr="0088493C">
        <w:tc>
          <w:tcPr>
            <w:tcW w:w="567" w:type="dxa"/>
          </w:tcPr>
          <w:p w:rsidR="007453DD" w:rsidRPr="005C1854" w:rsidRDefault="007453DD" w:rsidP="001809BC">
            <w:pPr>
              <w:jc w:val="center"/>
              <w:rPr>
                <w:rFonts w:ascii="Times New Roman" w:hAnsi="Times New Roman"/>
                <w:spacing w:val="-3"/>
              </w:rPr>
            </w:pPr>
            <w:r w:rsidRPr="005C1854">
              <w:rPr>
                <w:rFonts w:ascii="Times New Roman" w:hAnsi="Times New Roman"/>
                <w:spacing w:val="-3"/>
              </w:rPr>
              <w:t>№</w:t>
            </w:r>
          </w:p>
          <w:p w:rsidR="007453DD" w:rsidRPr="005C1854" w:rsidRDefault="007453DD" w:rsidP="001809BC">
            <w:pPr>
              <w:jc w:val="center"/>
              <w:rPr>
                <w:rFonts w:ascii="Times New Roman" w:hAnsi="Times New Roman"/>
                <w:spacing w:val="-3"/>
              </w:rPr>
            </w:pPr>
          </w:p>
        </w:tc>
        <w:tc>
          <w:tcPr>
            <w:tcW w:w="7230" w:type="dxa"/>
          </w:tcPr>
          <w:p w:rsidR="007453DD" w:rsidRPr="005C1854" w:rsidRDefault="007453DD" w:rsidP="001809BC">
            <w:pPr>
              <w:pStyle w:val="af1"/>
              <w:spacing w:line="326" w:lineRule="exact"/>
              <w:rPr>
                <w:sz w:val="22"/>
                <w:szCs w:val="22"/>
              </w:rPr>
            </w:pPr>
            <w:r w:rsidRPr="005C1854">
              <w:rPr>
                <w:rStyle w:val="0pt"/>
                <w:color w:val="000000"/>
                <w:sz w:val="22"/>
                <w:szCs w:val="22"/>
              </w:rPr>
              <w:t>Наименование раздела, темы</w:t>
            </w:r>
          </w:p>
        </w:tc>
        <w:tc>
          <w:tcPr>
            <w:tcW w:w="1275" w:type="dxa"/>
          </w:tcPr>
          <w:p w:rsidR="007453DD" w:rsidRPr="005C1854" w:rsidRDefault="007453DD" w:rsidP="001809BC">
            <w:pPr>
              <w:pStyle w:val="af1"/>
              <w:rPr>
                <w:sz w:val="22"/>
                <w:szCs w:val="22"/>
              </w:rPr>
            </w:pPr>
            <w:r w:rsidRPr="005C1854">
              <w:rPr>
                <w:rStyle w:val="0pt"/>
                <w:color w:val="000000"/>
                <w:sz w:val="22"/>
                <w:szCs w:val="22"/>
              </w:rPr>
              <w:t>Вид</w:t>
            </w:r>
          </w:p>
          <w:p w:rsidR="007453DD" w:rsidRPr="005C1854" w:rsidRDefault="007453DD" w:rsidP="001809BC">
            <w:pPr>
              <w:pStyle w:val="af1"/>
              <w:rPr>
                <w:sz w:val="22"/>
                <w:szCs w:val="22"/>
              </w:rPr>
            </w:pPr>
            <w:r w:rsidRPr="005C1854">
              <w:rPr>
                <w:rStyle w:val="0pt"/>
                <w:color w:val="000000"/>
                <w:sz w:val="22"/>
                <w:szCs w:val="22"/>
              </w:rPr>
              <w:t>учебного</w:t>
            </w:r>
          </w:p>
          <w:p w:rsidR="007453DD" w:rsidRPr="005C1854" w:rsidRDefault="007453DD" w:rsidP="001809BC">
            <w:pPr>
              <w:pStyle w:val="af1"/>
              <w:spacing w:line="250" w:lineRule="exact"/>
              <w:rPr>
                <w:sz w:val="22"/>
                <w:szCs w:val="22"/>
              </w:rPr>
            </w:pPr>
            <w:r w:rsidRPr="005C1854">
              <w:rPr>
                <w:rStyle w:val="0pt"/>
                <w:color w:val="000000"/>
                <w:sz w:val="22"/>
                <w:szCs w:val="22"/>
              </w:rPr>
              <w:t>занятия</w:t>
            </w:r>
          </w:p>
        </w:tc>
        <w:tc>
          <w:tcPr>
            <w:tcW w:w="1560" w:type="dxa"/>
          </w:tcPr>
          <w:p w:rsidR="007453DD" w:rsidRPr="005C1854" w:rsidRDefault="007453DD" w:rsidP="001809BC">
            <w:pPr>
              <w:pStyle w:val="af1"/>
              <w:spacing w:line="250" w:lineRule="exact"/>
              <w:rPr>
                <w:sz w:val="20"/>
                <w:szCs w:val="20"/>
              </w:rPr>
            </w:pPr>
            <w:r w:rsidRPr="005C1854">
              <w:rPr>
                <w:sz w:val="20"/>
                <w:szCs w:val="20"/>
              </w:rPr>
              <w:t>максимальная</w:t>
            </w:r>
          </w:p>
          <w:p w:rsidR="007453DD" w:rsidRPr="005C1854" w:rsidRDefault="007453DD" w:rsidP="001809BC">
            <w:pPr>
              <w:pStyle w:val="af1"/>
              <w:spacing w:line="250" w:lineRule="exact"/>
              <w:rPr>
                <w:sz w:val="20"/>
                <w:szCs w:val="20"/>
              </w:rPr>
            </w:pPr>
            <w:r w:rsidRPr="005C1854">
              <w:rPr>
                <w:sz w:val="20"/>
                <w:szCs w:val="20"/>
              </w:rPr>
              <w:t>учебная нагрузка</w:t>
            </w:r>
          </w:p>
        </w:tc>
        <w:tc>
          <w:tcPr>
            <w:tcW w:w="1701" w:type="dxa"/>
          </w:tcPr>
          <w:p w:rsidR="007453DD" w:rsidRPr="005C1854" w:rsidRDefault="007453DD" w:rsidP="001809BC">
            <w:pPr>
              <w:pStyle w:val="af1"/>
              <w:spacing w:line="250" w:lineRule="exact"/>
              <w:rPr>
                <w:sz w:val="20"/>
                <w:szCs w:val="20"/>
              </w:rPr>
            </w:pPr>
            <w:r w:rsidRPr="005C1854">
              <w:rPr>
                <w:sz w:val="20"/>
                <w:szCs w:val="20"/>
              </w:rPr>
              <w:t>самостоятельная</w:t>
            </w:r>
          </w:p>
          <w:p w:rsidR="007453DD" w:rsidRPr="005C1854" w:rsidRDefault="007453DD" w:rsidP="001809BC">
            <w:pPr>
              <w:pStyle w:val="af1"/>
              <w:spacing w:line="250" w:lineRule="exact"/>
              <w:rPr>
                <w:sz w:val="20"/>
                <w:szCs w:val="20"/>
              </w:rPr>
            </w:pPr>
            <w:r w:rsidRPr="005C1854">
              <w:rPr>
                <w:sz w:val="20"/>
                <w:szCs w:val="20"/>
              </w:rPr>
              <w:t>учебная нагрузка</w:t>
            </w:r>
          </w:p>
        </w:tc>
        <w:tc>
          <w:tcPr>
            <w:tcW w:w="1275" w:type="dxa"/>
          </w:tcPr>
          <w:p w:rsidR="007453DD" w:rsidRPr="005C1854" w:rsidRDefault="007453DD" w:rsidP="001809BC">
            <w:pPr>
              <w:pStyle w:val="af1"/>
              <w:spacing w:line="250" w:lineRule="exact"/>
              <w:rPr>
                <w:sz w:val="20"/>
                <w:szCs w:val="20"/>
              </w:rPr>
            </w:pPr>
            <w:r w:rsidRPr="005C1854">
              <w:rPr>
                <w:sz w:val="20"/>
                <w:szCs w:val="20"/>
              </w:rPr>
              <w:t>аудиторные</w:t>
            </w:r>
          </w:p>
          <w:p w:rsidR="007453DD" w:rsidRPr="005C1854" w:rsidRDefault="007453DD" w:rsidP="001809BC">
            <w:pPr>
              <w:pStyle w:val="af1"/>
              <w:spacing w:line="250" w:lineRule="exact"/>
              <w:rPr>
                <w:sz w:val="20"/>
                <w:szCs w:val="20"/>
              </w:rPr>
            </w:pPr>
            <w:r w:rsidRPr="005C1854">
              <w:rPr>
                <w:sz w:val="20"/>
                <w:szCs w:val="20"/>
              </w:rPr>
              <w:t>занятия</w:t>
            </w:r>
          </w:p>
        </w:tc>
      </w:tr>
      <w:tr w:rsidR="0088493C" w:rsidTr="0088493C">
        <w:tc>
          <w:tcPr>
            <w:tcW w:w="567" w:type="dxa"/>
          </w:tcPr>
          <w:p w:rsidR="0088493C" w:rsidRPr="00DD54A3" w:rsidRDefault="0088493C" w:rsidP="0088493C">
            <w:pPr>
              <w:pStyle w:val="af1"/>
              <w:spacing w:line="210" w:lineRule="exact"/>
              <w:rPr>
                <w:sz w:val="18"/>
                <w:szCs w:val="18"/>
              </w:rPr>
            </w:pPr>
            <w:r w:rsidRPr="00DD54A3">
              <w:rPr>
                <w:rStyle w:val="106"/>
                <w:color w:val="000000"/>
                <w:sz w:val="18"/>
                <w:szCs w:val="18"/>
              </w:rPr>
              <w:t>1</w:t>
            </w:r>
          </w:p>
        </w:tc>
        <w:tc>
          <w:tcPr>
            <w:tcW w:w="7230" w:type="dxa"/>
            <w:vAlign w:val="center"/>
          </w:tcPr>
          <w:p w:rsidR="0088493C" w:rsidRPr="00CF7AB4" w:rsidRDefault="0088493C" w:rsidP="0088493C">
            <w:pPr>
              <w:rPr>
                <w:rFonts w:ascii="Times New Roman" w:hAnsi="Times New Roman" w:cs="Times New Roman"/>
                <w:sz w:val="24"/>
                <w:szCs w:val="24"/>
              </w:rPr>
            </w:pPr>
            <w:r w:rsidRPr="00CF7AB4">
              <w:rPr>
                <w:rFonts w:ascii="Times New Roman" w:hAnsi="Times New Roman" w:cs="Times New Roman"/>
                <w:sz w:val="24"/>
                <w:szCs w:val="24"/>
              </w:rPr>
              <w:t xml:space="preserve">Беседа о скульптуре. Знакомство с предметом, оборудованием, материалами. Рельеф с натуры </w:t>
            </w:r>
            <w:r>
              <w:rPr>
                <w:rFonts w:ascii="Times New Roman" w:hAnsi="Times New Roman" w:cs="Times New Roman"/>
                <w:sz w:val="24"/>
                <w:szCs w:val="24"/>
              </w:rPr>
              <w:t>«</w:t>
            </w:r>
            <w:r w:rsidRPr="00CF7AB4">
              <w:rPr>
                <w:rFonts w:ascii="Times New Roman" w:hAnsi="Times New Roman" w:cs="Times New Roman"/>
                <w:sz w:val="24"/>
                <w:szCs w:val="24"/>
              </w:rPr>
              <w:t>Осенние листья</w:t>
            </w:r>
            <w:r>
              <w:rPr>
                <w:rFonts w:ascii="Times New Roman" w:hAnsi="Times New Roman" w:cs="Times New Roman"/>
                <w:sz w:val="24"/>
                <w:szCs w:val="24"/>
              </w:rPr>
              <w:t>»</w:t>
            </w:r>
            <w:r w:rsidRPr="00CF7AB4">
              <w:rPr>
                <w:rFonts w:ascii="Times New Roman" w:hAnsi="Times New Roman" w:cs="Times New Roman"/>
                <w:sz w:val="24"/>
                <w:szCs w:val="24"/>
              </w:rPr>
              <w:t>.</w:t>
            </w:r>
          </w:p>
        </w:tc>
        <w:tc>
          <w:tcPr>
            <w:tcW w:w="1275" w:type="dxa"/>
          </w:tcPr>
          <w:p w:rsidR="0088493C" w:rsidRPr="005B5E60" w:rsidRDefault="0088493C" w:rsidP="001809BC">
            <w:pPr>
              <w:pStyle w:val="af1"/>
              <w:spacing w:line="210" w:lineRule="exact"/>
              <w:rPr>
                <w:lang w:eastAsia="ru-RU"/>
              </w:rPr>
            </w:pPr>
            <w:r w:rsidRPr="005B5E60">
              <w:rPr>
                <w:rStyle w:val="101"/>
                <w:color w:val="000000"/>
                <w:lang w:eastAsia="ru-RU"/>
              </w:rPr>
              <w:t>Урок</w:t>
            </w:r>
          </w:p>
        </w:tc>
        <w:tc>
          <w:tcPr>
            <w:tcW w:w="1560" w:type="dxa"/>
          </w:tcPr>
          <w:p w:rsidR="0088493C" w:rsidRPr="005B5E60" w:rsidRDefault="0088493C" w:rsidP="001809BC">
            <w:pPr>
              <w:pStyle w:val="af1"/>
              <w:spacing w:line="210" w:lineRule="exact"/>
              <w:rPr>
                <w:lang w:eastAsia="ru-RU"/>
              </w:rPr>
            </w:pPr>
            <w:r>
              <w:rPr>
                <w:rStyle w:val="101"/>
                <w:color w:val="000000"/>
                <w:lang w:eastAsia="ru-RU"/>
              </w:rPr>
              <w:t>2</w:t>
            </w:r>
          </w:p>
        </w:tc>
        <w:tc>
          <w:tcPr>
            <w:tcW w:w="1701" w:type="dxa"/>
          </w:tcPr>
          <w:p w:rsidR="0088493C" w:rsidRPr="005B5E60" w:rsidRDefault="0088493C" w:rsidP="001809BC">
            <w:pPr>
              <w:pStyle w:val="af1"/>
              <w:spacing w:line="210" w:lineRule="exact"/>
              <w:rPr>
                <w:lang w:eastAsia="ru-RU"/>
              </w:rPr>
            </w:pPr>
            <w:r>
              <w:rPr>
                <w:rStyle w:val="101"/>
                <w:color w:val="000000"/>
                <w:lang w:eastAsia="ru-RU"/>
              </w:rPr>
              <w:t>1</w:t>
            </w:r>
          </w:p>
        </w:tc>
        <w:tc>
          <w:tcPr>
            <w:tcW w:w="1275" w:type="dxa"/>
          </w:tcPr>
          <w:p w:rsidR="0088493C" w:rsidRPr="005B5E60" w:rsidRDefault="0088493C" w:rsidP="001809BC">
            <w:pPr>
              <w:pStyle w:val="af1"/>
              <w:spacing w:line="210" w:lineRule="exact"/>
              <w:rPr>
                <w:lang w:eastAsia="ru-RU"/>
              </w:rPr>
            </w:pPr>
            <w:r>
              <w:rPr>
                <w:rStyle w:val="101"/>
                <w:color w:val="000000"/>
                <w:lang w:eastAsia="ru-RU"/>
              </w:rPr>
              <w:t>1</w:t>
            </w:r>
          </w:p>
        </w:tc>
      </w:tr>
      <w:tr w:rsidR="0088493C" w:rsidTr="0088493C">
        <w:tc>
          <w:tcPr>
            <w:tcW w:w="567" w:type="dxa"/>
          </w:tcPr>
          <w:p w:rsidR="0088493C" w:rsidRPr="00DD54A3" w:rsidRDefault="0088493C" w:rsidP="001809BC">
            <w:pPr>
              <w:pStyle w:val="af1"/>
              <w:spacing w:line="210" w:lineRule="exact"/>
              <w:jc w:val="left"/>
              <w:rPr>
                <w:sz w:val="18"/>
                <w:szCs w:val="18"/>
              </w:rPr>
            </w:pPr>
            <w:r w:rsidRPr="00DD54A3">
              <w:rPr>
                <w:rStyle w:val="106"/>
                <w:color w:val="000000"/>
                <w:sz w:val="18"/>
                <w:szCs w:val="18"/>
              </w:rPr>
              <w:t>2</w:t>
            </w:r>
          </w:p>
        </w:tc>
        <w:tc>
          <w:tcPr>
            <w:tcW w:w="7230" w:type="dxa"/>
            <w:vAlign w:val="center"/>
          </w:tcPr>
          <w:p w:rsidR="0088493C" w:rsidRPr="00CF7AB4" w:rsidRDefault="0088493C" w:rsidP="001809BC">
            <w:pPr>
              <w:rPr>
                <w:rFonts w:ascii="Times New Roman" w:hAnsi="Times New Roman" w:cs="Times New Roman"/>
                <w:sz w:val="24"/>
                <w:szCs w:val="24"/>
              </w:rPr>
            </w:pPr>
            <w:r w:rsidRPr="00CF7AB4">
              <w:rPr>
                <w:rFonts w:ascii="Times New Roman" w:hAnsi="Times New Roman" w:cs="Times New Roman"/>
                <w:sz w:val="24"/>
                <w:szCs w:val="24"/>
              </w:rPr>
              <w:t>Работа с натуры, фрукты и овощи. Круглая скульптура.</w:t>
            </w:r>
          </w:p>
        </w:tc>
        <w:tc>
          <w:tcPr>
            <w:tcW w:w="1275" w:type="dxa"/>
          </w:tcPr>
          <w:p w:rsidR="0088493C" w:rsidRPr="005B5E60" w:rsidRDefault="0088493C" w:rsidP="001809BC">
            <w:pPr>
              <w:pStyle w:val="af1"/>
              <w:spacing w:line="210" w:lineRule="exact"/>
              <w:rPr>
                <w:lang w:eastAsia="ru-RU"/>
              </w:rPr>
            </w:pPr>
            <w:r w:rsidRPr="005B5E60">
              <w:rPr>
                <w:rStyle w:val="101"/>
                <w:color w:val="000000"/>
                <w:lang w:eastAsia="ru-RU"/>
              </w:rPr>
              <w:t>Урок</w:t>
            </w:r>
          </w:p>
        </w:tc>
        <w:tc>
          <w:tcPr>
            <w:tcW w:w="1560" w:type="dxa"/>
          </w:tcPr>
          <w:p w:rsidR="0088493C" w:rsidRPr="005B5E60" w:rsidRDefault="0088493C" w:rsidP="001809BC">
            <w:pPr>
              <w:pStyle w:val="af1"/>
              <w:spacing w:line="210" w:lineRule="exact"/>
              <w:rPr>
                <w:lang w:eastAsia="ru-RU"/>
              </w:rPr>
            </w:pPr>
            <w:r>
              <w:rPr>
                <w:rStyle w:val="101"/>
                <w:color w:val="000000"/>
                <w:lang w:eastAsia="ru-RU"/>
              </w:rPr>
              <w:t>4</w:t>
            </w:r>
          </w:p>
        </w:tc>
        <w:tc>
          <w:tcPr>
            <w:tcW w:w="1701" w:type="dxa"/>
          </w:tcPr>
          <w:p w:rsidR="0088493C" w:rsidRPr="005B5E60" w:rsidRDefault="0088493C" w:rsidP="001809BC">
            <w:pPr>
              <w:pStyle w:val="af1"/>
              <w:spacing w:line="210" w:lineRule="exact"/>
              <w:rPr>
                <w:lang w:eastAsia="ru-RU"/>
              </w:rPr>
            </w:pPr>
            <w:r w:rsidRPr="005B5E60">
              <w:rPr>
                <w:rStyle w:val="101"/>
                <w:color w:val="000000"/>
                <w:lang w:eastAsia="ru-RU"/>
              </w:rPr>
              <w:t>2</w:t>
            </w:r>
          </w:p>
        </w:tc>
        <w:tc>
          <w:tcPr>
            <w:tcW w:w="1275" w:type="dxa"/>
          </w:tcPr>
          <w:p w:rsidR="0088493C" w:rsidRPr="005B5E60" w:rsidRDefault="0088493C" w:rsidP="001809BC">
            <w:pPr>
              <w:pStyle w:val="af1"/>
              <w:spacing w:line="210" w:lineRule="exact"/>
              <w:rPr>
                <w:lang w:eastAsia="ru-RU"/>
              </w:rPr>
            </w:pPr>
            <w:r w:rsidRPr="005B5E60">
              <w:rPr>
                <w:rStyle w:val="101"/>
                <w:color w:val="000000"/>
                <w:lang w:eastAsia="ru-RU"/>
              </w:rPr>
              <w:t>2</w:t>
            </w:r>
          </w:p>
        </w:tc>
      </w:tr>
      <w:tr w:rsidR="0088493C" w:rsidTr="0088493C">
        <w:tc>
          <w:tcPr>
            <w:tcW w:w="567" w:type="dxa"/>
          </w:tcPr>
          <w:p w:rsidR="0088493C" w:rsidRPr="00DD54A3" w:rsidRDefault="0088493C" w:rsidP="001809BC">
            <w:pPr>
              <w:pStyle w:val="af1"/>
              <w:spacing w:line="210" w:lineRule="exact"/>
              <w:jc w:val="left"/>
              <w:rPr>
                <w:sz w:val="18"/>
                <w:szCs w:val="18"/>
              </w:rPr>
            </w:pPr>
            <w:r w:rsidRPr="00DD54A3">
              <w:rPr>
                <w:rStyle w:val="106"/>
                <w:color w:val="000000"/>
                <w:sz w:val="18"/>
                <w:szCs w:val="18"/>
              </w:rPr>
              <w:t>3</w:t>
            </w:r>
          </w:p>
        </w:tc>
        <w:tc>
          <w:tcPr>
            <w:tcW w:w="7230" w:type="dxa"/>
            <w:vAlign w:val="center"/>
          </w:tcPr>
          <w:p w:rsidR="0088493C" w:rsidRPr="00CF7AB4" w:rsidRDefault="0088493C" w:rsidP="0088493C">
            <w:pPr>
              <w:rPr>
                <w:rFonts w:ascii="Times New Roman" w:hAnsi="Times New Roman" w:cs="Times New Roman"/>
                <w:sz w:val="24"/>
                <w:szCs w:val="24"/>
              </w:rPr>
            </w:pPr>
            <w:r w:rsidRPr="00CF7AB4">
              <w:rPr>
                <w:rFonts w:ascii="Times New Roman" w:hAnsi="Times New Roman" w:cs="Times New Roman"/>
                <w:sz w:val="24"/>
                <w:szCs w:val="24"/>
              </w:rPr>
              <w:t xml:space="preserve">Рельеф </w:t>
            </w:r>
            <w:r>
              <w:rPr>
                <w:rFonts w:ascii="Times New Roman" w:hAnsi="Times New Roman" w:cs="Times New Roman"/>
                <w:sz w:val="24"/>
                <w:szCs w:val="24"/>
              </w:rPr>
              <w:t>«</w:t>
            </w:r>
            <w:r w:rsidRPr="00CF7AB4">
              <w:rPr>
                <w:rFonts w:ascii="Times New Roman" w:hAnsi="Times New Roman" w:cs="Times New Roman"/>
                <w:sz w:val="24"/>
                <w:szCs w:val="24"/>
              </w:rPr>
              <w:t>Подводный мир</w:t>
            </w:r>
            <w:r>
              <w:rPr>
                <w:rFonts w:ascii="Times New Roman" w:hAnsi="Times New Roman" w:cs="Times New Roman"/>
                <w:sz w:val="24"/>
                <w:szCs w:val="24"/>
              </w:rPr>
              <w:t>»</w:t>
            </w:r>
            <w:r w:rsidRPr="00CF7AB4">
              <w:rPr>
                <w:rFonts w:ascii="Times New Roman" w:hAnsi="Times New Roman" w:cs="Times New Roman"/>
                <w:sz w:val="24"/>
                <w:szCs w:val="24"/>
              </w:rPr>
              <w:t>.</w:t>
            </w:r>
          </w:p>
        </w:tc>
        <w:tc>
          <w:tcPr>
            <w:tcW w:w="1275" w:type="dxa"/>
          </w:tcPr>
          <w:p w:rsidR="0088493C" w:rsidRPr="005B5E60" w:rsidRDefault="0088493C" w:rsidP="001809BC">
            <w:pPr>
              <w:pStyle w:val="af1"/>
              <w:spacing w:line="210" w:lineRule="exact"/>
              <w:rPr>
                <w:lang w:eastAsia="ru-RU"/>
              </w:rPr>
            </w:pPr>
            <w:r w:rsidRPr="005B5E60">
              <w:rPr>
                <w:rStyle w:val="101"/>
                <w:color w:val="000000"/>
                <w:lang w:eastAsia="ru-RU"/>
              </w:rPr>
              <w:t>Урок</w:t>
            </w:r>
          </w:p>
        </w:tc>
        <w:tc>
          <w:tcPr>
            <w:tcW w:w="1560" w:type="dxa"/>
          </w:tcPr>
          <w:p w:rsidR="0088493C" w:rsidRPr="005B5E60" w:rsidRDefault="0088493C" w:rsidP="001809BC">
            <w:pPr>
              <w:pStyle w:val="af1"/>
              <w:spacing w:line="210" w:lineRule="exact"/>
              <w:rPr>
                <w:lang w:eastAsia="ru-RU"/>
              </w:rPr>
            </w:pPr>
            <w:r>
              <w:rPr>
                <w:rStyle w:val="101"/>
                <w:color w:val="000000"/>
                <w:lang w:eastAsia="ru-RU"/>
              </w:rPr>
              <w:t>4</w:t>
            </w:r>
          </w:p>
        </w:tc>
        <w:tc>
          <w:tcPr>
            <w:tcW w:w="1701" w:type="dxa"/>
          </w:tcPr>
          <w:p w:rsidR="0088493C" w:rsidRPr="005B5E60" w:rsidRDefault="0088493C" w:rsidP="001809BC">
            <w:pPr>
              <w:pStyle w:val="af1"/>
              <w:spacing w:line="210" w:lineRule="exact"/>
              <w:rPr>
                <w:lang w:eastAsia="ru-RU"/>
              </w:rPr>
            </w:pPr>
            <w:r w:rsidRPr="005B5E60">
              <w:rPr>
                <w:rStyle w:val="101"/>
                <w:color w:val="000000"/>
                <w:lang w:eastAsia="ru-RU"/>
              </w:rPr>
              <w:t>2</w:t>
            </w:r>
          </w:p>
        </w:tc>
        <w:tc>
          <w:tcPr>
            <w:tcW w:w="1275" w:type="dxa"/>
          </w:tcPr>
          <w:p w:rsidR="0088493C" w:rsidRPr="005B5E60" w:rsidRDefault="0088493C" w:rsidP="001809BC">
            <w:pPr>
              <w:pStyle w:val="af1"/>
              <w:spacing w:line="210" w:lineRule="exact"/>
              <w:rPr>
                <w:lang w:eastAsia="ru-RU"/>
              </w:rPr>
            </w:pPr>
            <w:r w:rsidRPr="005B5E60">
              <w:rPr>
                <w:rStyle w:val="101"/>
                <w:color w:val="000000"/>
                <w:lang w:eastAsia="ru-RU"/>
              </w:rPr>
              <w:t>2</w:t>
            </w:r>
          </w:p>
        </w:tc>
      </w:tr>
      <w:tr w:rsidR="0088493C" w:rsidTr="0088493C">
        <w:tc>
          <w:tcPr>
            <w:tcW w:w="567" w:type="dxa"/>
          </w:tcPr>
          <w:p w:rsidR="0088493C" w:rsidRPr="00DD54A3" w:rsidRDefault="0088493C" w:rsidP="001809BC">
            <w:pPr>
              <w:pStyle w:val="af1"/>
              <w:spacing w:line="210" w:lineRule="exact"/>
              <w:jc w:val="left"/>
              <w:rPr>
                <w:sz w:val="18"/>
                <w:szCs w:val="18"/>
              </w:rPr>
            </w:pPr>
            <w:r w:rsidRPr="00DD54A3">
              <w:rPr>
                <w:rStyle w:val="106"/>
                <w:color w:val="000000"/>
                <w:sz w:val="18"/>
                <w:szCs w:val="18"/>
              </w:rPr>
              <w:t>4</w:t>
            </w:r>
          </w:p>
        </w:tc>
        <w:tc>
          <w:tcPr>
            <w:tcW w:w="7230" w:type="dxa"/>
            <w:vAlign w:val="center"/>
          </w:tcPr>
          <w:p w:rsidR="0088493C" w:rsidRPr="00CF7AB4" w:rsidRDefault="0088493C" w:rsidP="001809BC">
            <w:pPr>
              <w:rPr>
                <w:rFonts w:ascii="Times New Roman" w:hAnsi="Times New Roman" w:cs="Times New Roman"/>
                <w:sz w:val="24"/>
                <w:szCs w:val="24"/>
              </w:rPr>
            </w:pPr>
            <w:r w:rsidRPr="00CF7AB4">
              <w:rPr>
                <w:rFonts w:ascii="Times New Roman" w:hAnsi="Times New Roman" w:cs="Times New Roman"/>
                <w:sz w:val="24"/>
                <w:szCs w:val="24"/>
              </w:rPr>
              <w:t>Птицы и животные. Реальные и нереальные. На фантазию.</w:t>
            </w:r>
          </w:p>
        </w:tc>
        <w:tc>
          <w:tcPr>
            <w:tcW w:w="1275" w:type="dxa"/>
          </w:tcPr>
          <w:p w:rsidR="0088493C" w:rsidRPr="005B5E60" w:rsidRDefault="0088493C" w:rsidP="001809BC">
            <w:pPr>
              <w:pStyle w:val="af1"/>
              <w:spacing w:line="210" w:lineRule="exact"/>
              <w:rPr>
                <w:lang w:eastAsia="ru-RU"/>
              </w:rPr>
            </w:pPr>
            <w:r w:rsidRPr="005B5E60">
              <w:rPr>
                <w:rStyle w:val="101"/>
                <w:color w:val="000000"/>
                <w:lang w:eastAsia="ru-RU"/>
              </w:rPr>
              <w:t>Урок</w:t>
            </w:r>
          </w:p>
        </w:tc>
        <w:tc>
          <w:tcPr>
            <w:tcW w:w="1560" w:type="dxa"/>
          </w:tcPr>
          <w:p w:rsidR="0088493C" w:rsidRPr="005B5E60" w:rsidRDefault="0088493C" w:rsidP="001809BC">
            <w:pPr>
              <w:pStyle w:val="af1"/>
              <w:spacing w:line="210" w:lineRule="exact"/>
              <w:rPr>
                <w:lang w:eastAsia="ru-RU"/>
              </w:rPr>
            </w:pPr>
            <w:r>
              <w:rPr>
                <w:rStyle w:val="101"/>
                <w:color w:val="000000"/>
                <w:lang w:eastAsia="ru-RU"/>
              </w:rPr>
              <w:t>4</w:t>
            </w:r>
          </w:p>
        </w:tc>
        <w:tc>
          <w:tcPr>
            <w:tcW w:w="1701" w:type="dxa"/>
          </w:tcPr>
          <w:p w:rsidR="0088493C" w:rsidRPr="005B5E60" w:rsidRDefault="0088493C" w:rsidP="001809BC">
            <w:pPr>
              <w:pStyle w:val="af1"/>
              <w:spacing w:line="210" w:lineRule="exact"/>
              <w:rPr>
                <w:lang w:eastAsia="ru-RU"/>
              </w:rPr>
            </w:pPr>
            <w:r>
              <w:rPr>
                <w:rStyle w:val="101"/>
                <w:color w:val="000000"/>
                <w:lang w:eastAsia="ru-RU"/>
              </w:rPr>
              <w:t>2</w:t>
            </w:r>
          </w:p>
        </w:tc>
        <w:tc>
          <w:tcPr>
            <w:tcW w:w="1275" w:type="dxa"/>
          </w:tcPr>
          <w:p w:rsidR="0088493C" w:rsidRPr="005B5E60" w:rsidRDefault="0088493C" w:rsidP="001809BC">
            <w:pPr>
              <w:pStyle w:val="af1"/>
              <w:spacing w:line="210" w:lineRule="exact"/>
              <w:rPr>
                <w:lang w:eastAsia="ru-RU"/>
              </w:rPr>
            </w:pPr>
            <w:r>
              <w:rPr>
                <w:rStyle w:val="101"/>
                <w:color w:val="000000"/>
                <w:lang w:eastAsia="ru-RU"/>
              </w:rPr>
              <w:t>2</w:t>
            </w:r>
          </w:p>
        </w:tc>
      </w:tr>
      <w:tr w:rsidR="0088493C" w:rsidTr="0088493C">
        <w:tc>
          <w:tcPr>
            <w:tcW w:w="567" w:type="dxa"/>
          </w:tcPr>
          <w:p w:rsidR="0088493C" w:rsidRPr="00DD54A3" w:rsidRDefault="0088493C" w:rsidP="001809BC">
            <w:pPr>
              <w:pStyle w:val="af1"/>
              <w:spacing w:line="210" w:lineRule="exact"/>
              <w:jc w:val="left"/>
              <w:rPr>
                <w:rStyle w:val="106"/>
                <w:color w:val="000000"/>
                <w:sz w:val="18"/>
                <w:szCs w:val="18"/>
              </w:rPr>
            </w:pPr>
            <w:r>
              <w:rPr>
                <w:rStyle w:val="106"/>
                <w:color w:val="000000"/>
                <w:sz w:val="18"/>
                <w:szCs w:val="18"/>
              </w:rPr>
              <w:t>5</w:t>
            </w:r>
          </w:p>
        </w:tc>
        <w:tc>
          <w:tcPr>
            <w:tcW w:w="7230" w:type="dxa"/>
            <w:vAlign w:val="center"/>
          </w:tcPr>
          <w:p w:rsidR="0088493C" w:rsidRPr="00CF7AB4" w:rsidRDefault="0088493C" w:rsidP="001809BC">
            <w:pPr>
              <w:rPr>
                <w:rFonts w:ascii="Times New Roman" w:hAnsi="Times New Roman" w:cs="Times New Roman"/>
                <w:sz w:val="24"/>
                <w:szCs w:val="24"/>
              </w:rPr>
            </w:pPr>
            <w:r w:rsidRPr="00CF7AB4">
              <w:rPr>
                <w:rFonts w:ascii="Times New Roman" w:hAnsi="Times New Roman" w:cs="Times New Roman"/>
                <w:sz w:val="24"/>
                <w:szCs w:val="24"/>
              </w:rPr>
              <w:t>Работа по представлению (творческая). Веселые человечки.</w:t>
            </w:r>
          </w:p>
        </w:tc>
        <w:tc>
          <w:tcPr>
            <w:tcW w:w="1275" w:type="dxa"/>
          </w:tcPr>
          <w:p w:rsidR="0088493C" w:rsidRPr="005B5E60" w:rsidRDefault="0088493C" w:rsidP="001809BC">
            <w:pPr>
              <w:pStyle w:val="af1"/>
              <w:spacing w:line="210" w:lineRule="exact"/>
              <w:rPr>
                <w:lang w:eastAsia="ru-RU"/>
              </w:rPr>
            </w:pPr>
            <w:r w:rsidRPr="005B5E60">
              <w:rPr>
                <w:rStyle w:val="101"/>
                <w:color w:val="000000"/>
                <w:lang w:eastAsia="ru-RU"/>
              </w:rPr>
              <w:t>Урок</w:t>
            </w:r>
          </w:p>
        </w:tc>
        <w:tc>
          <w:tcPr>
            <w:tcW w:w="1560" w:type="dxa"/>
          </w:tcPr>
          <w:p w:rsidR="0088493C" w:rsidRPr="005B5E60" w:rsidRDefault="0088493C" w:rsidP="001809BC">
            <w:pPr>
              <w:pStyle w:val="af1"/>
              <w:spacing w:line="210" w:lineRule="exact"/>
              <w:rPr>
                <w:lang w:eastAsia="ru-RU"/>
              </w:rPr>
            </w:pPr>
            <w:r>
              <w:rPr>
                <w:rStyle w:val="101"/>
                <w:color w:val="000000"/>
                <w:lang w:eastAsia="ru-RU"/>
              </w:rPr>
              <w:t>4</w:t>
            </w:r>
          </w:p>
        </w:tc>
        <w:tc>
          <w:tcPr>
            <w:tcW w:w="1701" w:type="dxa"/>
          </w:tcPr>
          <w:p w:rsidR="0088493C" w:rsidRPr="005B5E60" w:rsidRDefault="0088493C" w:rsidP="001809BC">
            <w:pPr>
              <w:pStyle w:val="af1"/>
              <w:spacing w:line="210" w:lineRule="exact"/>
              <w:rPr>
                <w:lang w:eastAsia="ru-RU"/>
              </w:rPr>
            </w:pPr>
            <w:r>
              <w:rPr>
                <w:rStyle w:val="101"/>
                <w:color w:val="000000"/>
                <w:lang w:eastAsia="ru-RU"/>
              </w:rPr>
              <w:t>2</w:t>
            </w:r>
          </w:p>
        </w:tc>
        <w:tc>
          <w:tcPr>
            <w:tcW w:w="1275" w:type="dxa"/>
          </w:tcPr>
          <w:p w:rsidR="0088493C" w:rsidRPr="005B5E60" w:rsidRDefault="0088493C" w:rsidP="001809BC">
            <w:pPr>
              <w:pStyle w:val="af1"/>
              <w:spacing w:line="210" w:lineRule="exact"/>
              <w:rPr>
                <w:lang w:eastAsia="ru-RU"/>
              </w:rPr>
            </w:pPr>
            <w:r>
              <w:rPr>
                <w:rStyle w:val="101"/>
                <w:color w:val="000000"/>
                <w:lang w:eastAsia="ru-RU"/>
              </w:rPr>
              <w:t>2</w:t>
            </w:r>
          </w:p>
        </w:tc>
      </w:tr>
      <w:tr w:rsidR="0088493C" w:rsidTr="0088493C">
        <w:tc>
          <w:tcPr>
            <w:tcW w:w="567" w:type="dxa"/>
          </w:tcPr>
          <w:p w:rsidR="0088493C" w:rsidRDefault="0088493C" w:rsidP="001809BC">
            <w:pPr>
              <w:pStyle w:val="af1"/>
              <w:spacing w:line="210" w:lineRule="exact"/>
              <w:jc w:val="left"/>
              <w:rPr>
                <w:rStyle w:val="106"/>
                <w:color w:val="000000"/>
                <w:sz w:val="18"/>
                <w:szCs w:val="18"/>
              </w:rPr>
            </w:pPr>
            <w:r>
              <w:rPr>
                <w:rStyle w:val="106"/>
                <w:color w:val="000000"/>
                <w:sz w:val="18"/>
                <w:szCs w:val="18"/>
              </w:rPr>
              <w:t>6</w:t>
            </w:r>
          </w:p>
        </w:tc>
        <w:tc>
          <w:tcPr>
            <w:tcW w:w="7230" w:type="dxa"/>
            <w:vAlign w:val="center"/>
          </w:tcPr>
          <w:p w:rsidR="0088493C" w:rsidRPr="00CF7AB4" w:rsidRDefault="0088493C" w:rsidP="0088493C">
            <w:pPr>
              <w:rPr>
                <w:rFonts w:ascii="Times New Roman" w:hAnsi="Times New Roman" w:cs="Times New Roman"/>
                <w:sz w:val="24"/>
                <w:szCs w:val="24"/>
              </w:rPr>
            </w:pPr>
            <w:r>
              <w:rPr>
                <w:rFonts w:ascii="Times New Roman" w:hAnsi="Times New Roman" w:cs="Times New Roman"/>
                <w:sz w:val="24"/>
                <w:szCs w:val="24"/>
              </w:rPr>
              <w:t>«</w:t>
            </w:r>
            <w:r w:rsidRPr="00CF7AB4">
              <w:rPr>
                <w:rFonts w:ascii="Times New Roman" w:hAnsi="Times New Roman" w:cs="Times New Roman"/>
                <w:sz w:val="24"/>
                <w:szCs w:val="24"/>
              </w:rPr>
              <w:t>Декоративные бусы</w:t>
            </w:r>
            <w:r>
              <w:rPr>
                <w:rFonts w:ascii="Times New Roman" w:hAnsi="Times New Roman" w:cs="Times New Roman"/>
                <w:sz w:val="24"/>
                <w:szCs w:val="24"/>
              </w:rPr>
              <w:t>»</w:t>
            </w:r>
            <w:r w:rsidRPr="00CF7AB4">
              <w:rPr>
                <w:rFonts w:ascii="Times New Roman" w:hAnsi="Times New Roman" w:cs="Times New Roman"/>
                <w:sz w:val="24"/>
                <w:szCs w:val="24"/>
              </w:rPr>
              <w:t xml:space="preserve"> Упражнение.</w:t>
            </w:r>
          </w:p>
        </w:tc>
        <w:tc>
          <w:tcPr>
            <w:tcW w:w="1275" w:type="dxa"/>
          </w:tcPr>
          <w:p w:rsidR="0088493C" w:rsidRPr="005B5E60" w:rsidRDefault="0088493C" w:rsidP="001809BC">
            <w:pPr>
              <w:pStyle w:val="af1"/>
              <w:spacing w:line="210" w:lineRule="exact"/>
              <w:rPr>
                <w:lang w:eastAsia="ru-RU"/>
              </w:rPr>
            </w:pPr>
            <w:r w:rsidRPr="005B5E60">
              <w:rPr>
                <w:rStyle w:val="101"/>
                <w:color w:val="000000"/>
                <w:lang w:eastAsia="ru-RU"/>
              </w:rPr>
              <w:t>Урок</w:t>
            </w:r>
          </w:p>
        </w:tc>
        <w:tc>
          <w:tcPr>
            <w:tcW w:w="1560"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2</w:t>
            </w:r>
          </w:p>
        </w:tc>
        <w:tc>
          <w:tcPr>
            <w:tcW w:w="1701"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1</w:t>
            </w:r>
          </w:p>
        </w:tc>
        <w:tc>
          <w:tcPr>
            <w:tcW w:w="1275"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1</w:t>
            </w:r>
          </w:p>
        </w:tc>
      </w:tr>
      <w:tr w:rsidR="0088493C" w:rsidTr="0088493C">
        <w:tc>
          <w:tcPr>
            <w:tcW w:w="567" w:type="dxa"/>
          </w:tcPr>
          <w:p w:rsidR="0088493C" w:rsidRDefault="0088493C" w:rsidP="001809BC">
            <w:pPr>
              <w:pStyle w:val="af1"/>
              <w:spacing w:line="210" w:lineRule="exact"/>
              <w:jc w:val="left"/>
              <w:rPr>
                <w:rStyle w:val="106"/>
                <w:color w:val="000000"/>
                <w:sz w:val="18"/>
                <w:szCs w:val="18"/>
              </w:rPr>
            </w:pPr>
            <w:r>
              <w:rPr>
                <w:rStyle w:val="106"/>
                <w:color w:val="000000"/>
                <w:sz w:val="18"/>
                <w:szCs w:val="18"/>
              </w:rPr>
              <w:t>7</w:t>
            </w:r>
          </w:p>
        </w:tc>
        <w:tc>
          <w:tcPr>
            <w:tcW w:w="7230" w:type="dxa"/>
            <w:vAlign w:val="center"/>
          </w:tcPr>
          <w:p w:rsidR="0088493C" w:rsidRPr="00CF7AB4" w:rsidRDefault="0088493C" w:rsidP="001809BC">
            <w:pPr>
              <w:rPr>
                <w:rFonts w:ascii="Times New Roman" w:hAnsi="Times New Roman" w:cs="Times New Roman"/>
                <w:sz w:val="24"/>
                <w:szCs w:val="24"/>
              </w:rPr>
            </w:pPr>
            <w:r w:rsidRPr="00CF7AB4">
              <w:rPr>
                <w:rFonts w:ascii="Times New Roman" w:hAnsi="Times New Roman" w:cs="Times New Roman"/>
                <w:sz w:val="24"/>
                <w:szCs w:val="24"/>
              </w:rPr>
              <w:t>Рельеф с натуры. Задание на пропорции.</w:t>
            </w:r>
          </w:p>
        </w:tc>
        <w:tc>
          <w:tcPr>
            <w:tcW w:w="1275" w:type="dxa"/>
          </w:tcPr>
          <w:p w:rsidR="0088493C" w:rsidRPr="005B5E60" w:rsidRDefault="0088493C" w:rsidP="001809BC">
            <w:pPr>
              <w:pStyle w:val="af1"/>
              <w:spacing w:line="210" w:lineRule="exact"/>
              <w:rPr>
                <w:lang w:eastAsia="ru-RU"/>
              </w:rPr>
            </w:pPr>
            <w:r w:rsidRPr="005B5E60">
              <w:rPr>
                <w:rStyle w:val="101"/>
                <w:color w:val="000000"/>
                <w:lang w:eastAsia="ru-RU"/>
              </w:rPr>
              <w:t>Урок</w:t>
            </w:r>
          </w:p>
        </w:tc>
        <w:tc>
          <w:tcPr>
            <w:tcW w:w="1560"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4</w:t>
            </w:r>
          </w:p>
        </w:tc>
        <w:tc>
          <w:tcPr>
            <w:tcW w:w="1701"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2</w:t>
            </w:r>
          </w:p>
        </w:tc>
        <w:tc>
          <w:tcPr>
            <w:tcW w:w="1275"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2</w:t>
            </w:r>
          </w:p>
        </w:tc>
      </w:tr>
      <w:tr w:rsidR="0088493C" w:rsidTr="0088493C">
        <w:tc>
          <w:tcPr>
            <w:tcW w:w="567" w:type="dxa"/>
          </w:tcPr>
          <w:p w:rsidR="0088493C" w:rsidRDefault="0088493C" w:rsidP="001809BC">
            <w:pPr>
              <w:pStyle w:val="af1"/>
              <w:spacing w:line="210" w:lineRule="exact"/>
              <w:jc w:val="left"/>
              <w:rPr>
                <w:rStyle w:val="106"/>
                <w:color w:val="000000"/>
                <w:sz w:val="18"/>
                <w:szCs w:val="18"/>
              </w:rPr>
            </w:pPr>
            <w:r>
              <w:rPr>
                <w:rStyle w:val="106"/>
                <w:color w:val="000000"/>
                <w:sz w:val="18"/>
                <w:szCs w:val="18"/>
              </w:rPr>
              <w:t>8</w:t>
            </w:r>
          </w:p>
        </w:tc>
        <w:tc>
          <w:tcPr>
            <w:tcW w:w="7230" w:type="dxa"/>
          </w:tcPr>
          <w:p w:rsidR="0088493C" w:rsidRPr="00112932" w:rsidRDefault="0088493C" w:rsidP="001809BC">
            <w:pPr>
              <w:pStyle w:val="af1"/>
              <w:spacing w:line="274" w:lineRule="exact"/>
              <w:ind w:left="120"/>
              <w:rPr>
                <w:lang w:eastAsia="ru-RU"/>
              </w:rPr>
            </w:pPr>
            <w:r w:rsidRPr="00CF7AB4">
              <w:rPr>
                <w:rFonts w:cs="Times New Roman"/>
              </w:rPr>
              <w:t>Сказочные рыбы и птицы. Круглая скульптура</w:t>
            </w:r>
          </w:p>
        </w:tc>
        <w:tc>
          <w:tcPr>
            <w:tcW w:w="1275" w:type="dxa"/>
          </w:tcPr>
          <w:p w:rsidR="0088493C" w:rsidRPr="005B5E60" w:rsidRDefault="0088493C" w:rsidP="001809BC">
            <w:pPr>
              <w:pStyle w:val="af1"/>
              <w:spacing w:line="210" w:lineRule="exact"/>
              <w:rPr>
                <w:lang w:eastAsia="ru-RU"/>
              </w:rPr>
            </w:pPr>
            <w:r w:rsidRPr="005B5E60">
              <w:rPr>
                <w:rStyle w:val="101"/>
                <w:color w:val="000000"/>
                <w:lang w:eastAsia="ru-RU"/>
              </w:rPr>
              <w:t>Урок</w:t>
            </w:r>
          </w:p>
        </w:tc>
        <w:tc>
          <w:tcPr>
            <w:tcW w:w="1560"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4</w:t>
            </w:r>
          </w:p>
        </w:tc>
        <w:tc>
          <w:tcPr>
            <w:tcW w:w="1701"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2</w:t>
            </w:r>
          </w:p>
        </w:tc>
        <w:tc>
          <w:tcPr>
            <w:tcW w:w="1275"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2</w:t>
            </w:r>
          </w:p>
        </w:tc>
      </w:tr>
      <w:tr w:rsidR="0088493C" w:rsidTr="0088493C">
        <w:tc>
          <w:tcPr>
            <w:tcW w:w="567" w:type="dxa"/>
          </w:tcPr>
          <w:p w:rsidR="0088493C" w:rsidRDefault="0088493C" w:rsidP="001809BC">
            <w:pPr>
              <w:pStyle w:val="af1"/>
              <w:spacing w:line="210" w:lineRule="exact"/>
              <w:jc w:val="left"/>
              <w:rPr>
                <w:rStyle w:val="106"/>
                <w:color w:val="000000"/>
                <w:sz w:val="18"/>
                <w:szCs w:val="18"/>
              </w:rPr>
            </w:pPr>
            <w:r>
              <w:rPr>
                <w:rStyle w:val="106"/>
                <w:color w:val="000000"/>
                <w:sz w:val="18"/>
                <w:szCs w:val="18"/>
              </w:rPr>
              <w:t>9</w:t>
            </w:r>
          </w:p>
        </w:tc>
        <w:tc>
          <w:tcPr>
            <w:tcW w:w="7230" w:type="dxa"/>
            <w:vAlign w:val="center"/>
          </w:tcPr>
          <w:p w:rsidR="0088493C" w:rsidRPr="00CF7AB4" w:rsidRDefault="0088493C" w:rsidP="0088493C">
            <w:pPr>
              <w:rPr>
                <w:rFonts w:ascii="Times New Roman" w:hAnsi="Times New Roman" w:cs="Times New Roman"/>
                <w:sz w:val="24"/>
                <w:szCs w:val="24"/>
              </w:rPr>
            </w:pPr>
            <w:r w:rsidRPr="00CF7AB4">
              <w:rPr>
                <w:rFonts w:ascii="Times New Roman" w:hAnsi="Times New Roman" w:cs="Times New Roman"/>
                <w:sz w:val="24"/>
                <w:szCs w:val="24"/>
              </w:rPr>
              <w:t xml:space="preserve">Рельеф </w:t>
            </w:r>
            <w:r>
              <w:rPr>
                <w:rFonts w:ascii="Times New Roman" w:hAnsi="Times New Roman" w:cs="Times New Roman"/>
                <w:sz w:val="24"/>
                <w:szCs w:val="24"/>
              </w:rPr>
              <w:t>«</w:t>
            </w:r>
            <w:r w:rsidRPr="00CF7AB4">
              <w:rPr>
                <w:rFonts w:ascii="Times New Roman" w:hAnsi="Times New Roman" w:cs="Times New Roman"/>
                <w:sz w:val="24"/>
                <w:szCs w:val="24"/>
              </w:rPr>
              <w:t>Окно</w:t>
            </w:r>
            <w:r>
              <w:rPr>
                <w:rFonts w:ascii="Times New Roman" w:hAnsi="Times New Roman" w:cs="Times New Roman"/>
                <w:sz w:val="24"/>
                <w:szCs w:val="24"/>
              </w:rPr>
              <w:t>»</w:t>
            </w:r>
            <w:r w:rsidRPr="00CF7AB4">
              <w:rPr>
                <w:rFonts w:ascii="Times New Roman" w:hAnsi="Times New Roman" w:cs="Times New Roman"/>
                <w:sz w:val="24"/>
                <w:szCs w:val="24"/>
              </w:rPr>
              <w:t xml:space="preserve"> Сказочное или реальное в зависимости от возраста и желания </w:t>
            </w:r>
            <w:r>
              <w:rPr>
                <w:rFonts w:ascii="Times New Roman" w:hAnsi="Times New Roman" w:cs="Times New Roman"/>
                <w:sz w:val="24"/>
                <w:szCs w:val="24"/>
              </w:rPr>
              <w:t>об</w:t>
            </w:r>
            <w:r w:rsidRPr="00CF7AB4">
              <w:rPr>
                <w:rFonts w:ascii="Times New Roman" w:hAnsi="Times New Roman" w:cs="Times New Roman"/>
                <w:sz w:val="24"/>
                <w:szCs w:val="24"/>
              </w:rPr>
              <w:t>уча</w:t>
            </w:r>
            <w:r>
              <w:rPr>
                <w:rFonts w:ascii="Times New Roman" w:hAnsi="Times New Roman" w:cs="Times New Roman"/>
                <w:sz w:val="24"/>
                <w:szCs w:val="24"/>
              </w:rPr>
              <w:t>ю</w:t>
            </w:r>
            <w:r w:rsidRPr="00CF7AB4">
              <w:rPr>
                <w:rFonts w:ascii="Times New Roman" w:hAnsi="Times New Roman" w:cs="Times New Roman"/>
                <w:sz w:val="24"/>
                <w:szCs w:val="24"/>
              </w:rPr>
              <w:t>щихся.</w:t>
            </w:r>
          </w:p>
        </w:tc>
        <w:tc>
          <w:tcPr>
            <w:tcW w:w="1275" w:type="dxa"/>
          </w:tcPr>
          <w:p w:rsidR="0088493C" w:rsidRPr="005B5E60" w:rsidRDefault="0088493C" w:rsidP="001809BC">
            <w:pPr>
              <w:pStyle w:val="af1"/>
              <w:spacing w:line="210" w:lineRule="exact"/>
              <w:rPr>
                <w:lang w:eastAsia="ru-RU"/>
              </w:rPr>
            </w:pPr>
            <w:r w:rsidRPr="005B5E60">
              <w:rPr>
                <w:rStyle w:val="101"/>
                <w:color w:val="000000"/>
                <w:lang w:eastAsia="ru-RU"/>
              </w:rPr>
              <w:t>Урок</w:t>
            </w:r>
          </w:p>
        </w:tc>
        <w:tc>
          <w:tcPr>
            <w:tcW w:w="1560"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4</w:t>
            </w:r>
          </w:p>
        </w:tc>
        <w:tc>
          <w:tcPr>
            <w:tcW w:w="1701"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2</w:t>
            </w:r>
          </w:p>
        </w:tc>
        <w:tc>
          <w:tcPr>
            <w:tcW w:w="1275"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2</w:t>
            </w:r>
          </w:p>
        </w:tc>
      </w:tr>
      <w:tr w:rsidR="0088493C" w:rsidTr="0088493C">
        <w:tc>
          <w:tcPr>
            <w:tcW w:w="567" w:type="dxa"/>
          </w:tcPr>
          <w:p w:rsidR="0088493C" w:rsidRDefault="0088493C" w:rsidP="001809BC">
            <w:pPr>
              <w:pStyle w:val="af1"/>
              <w:spacing w:line="210" w:lineRule="exact"/>
              <w:jc w:val="left"/>
              <w:rPr>
                <w:rStyle w:val="106"/>
                <w:color w:val="000000"/>
                <w:sz w:val="18"/>
                <w:szCs w:val="18"/>
              </w:rPr>
            </w:pPr>
            <w:r>
              <w:rPr>
                <w:rStyle w:val="106"/>
                <w:color w:val="000000"/>
                <w:sz w:val="18"/>
                <w:szCs w:val="18"/>
              </w:rPr>
              <w:t>10</w:t>
            </w:r>
          </w:p>
        </w:tc>
        <w:tc>
          <w:tcPr>
            <w:tcW w:w="7230" w:type="dxa"/>
            <w:vAlign w:val="center"/>
          </w:tcPr>
          <w:p w:rsidR="0088493C" w:rsidRPr="00CF7AB4" w:rsidRDefault="0088493C" w:rsidP="001809BC">
            <w:pPr>
              <w:rPr>
                <w:rFonts w:ascii="Times New Roman" w:hAnsi="Times New Roman" w:cs="Times New Roman"/>
                <w:sz w:val="24"/>
                <w:szCs w:val="24"/>
              </w:rPr>
            </w:pPr>
            <w:r w:rsidRPr="00CF7AB4">
              <w:rPr>
                <w:rFonts w:ascii="Times New Roman" w:hAnsi="Times New Roman" w:cs="Times New Roman"/>
                <w:sz w:val="24"/>
                <w:szCs w:val="24"/>
              </w:rPr>
              <w:t xml:space="preserve">Кувшинчик. Лепка жгутами по способу керамики. </w:t>
            </w:r>
          </w:p>
        </w:tc>
        <w:tc>
          <w:tcPr>
            <w:tcW w:w="1275" w:type="dxa"/>
          </w:tcPr>
          <w:p w:rsidR="0088493C" w:rsidRPr="005B5E60" w:rsidRDefault="0088493C" w:rsidP="001809BC">
            <w:pPr>
              <w:pStyle w:val="af1"/>
              <w:spacing w:line="210" w:lineRule="exact"/>
              <w:rPr>
                <w:lang w:eastAsia="ru-RU"/>
              </w:rPr>
            </w:pPr>
            <w:r w:rsidRPr="005B5E60">
              <w:rPr>
                <w:rStyle w:val="101"/>
                <w:color w:val="000000"/>
                <w:lang w:eastAsia="ru-RU"/>
              </w:rPr>
              <w:t>Урок</w:t>
            </w:r>
          </w:p>
        </w:tc>
        <w:tc>
          <w:tcPr>
            <w:tcW w:w="1560"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4</w:t>
            </w:r>
          </w:p>
        </w:tc>
        <w:tc>
          <w:tcPr>
            <w:tcW w:w="1701"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2</w:t>
            </w:r>
          </w:p>
        </w:tc>
        <w:tc>
          <w:tcPr>
            <w:tcW w:w="1275"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2</w:t>
            </w:r>
          </w:p>
        </w:tc>
      </w:tr>
      <w:tr w:rsidR="0088493C" w:rsidTr="0088493C">
        <w:tc>
          <w:tcPr>
            <w:tcW w:w="567" w:type="dxa"/>
          </w:tcPr>
          <w:p w:rsidR="0088493C" w:rsidRDefault="0088493C" w:rsidP="001809BC">
            <w:pPr>
              <w:pStyle w:val="af1"/>
              <w:spacing w:line="210" w:lineRule="exact"/>
              <w:jc w:val="left"/>
              <w:rPr>
                <w:rStyle w:val="106"/>
                <w:color w:val="000000"/>
                <w:sz w:val="18"/>
                <w:szCs w:val="18"/>
              </w:rPr>
            </w:pPr>
            <w:r>
              <w:rPr>
                <w:rStyle w:val="106"/>
                <w:color w:val="000000"/>
                <w:sz w:val="18"/>
                <w:szCs w:val="18"/>
              </w:rPr>
              <w:t>11</w:t>
            </w:r>
          </w:p>
        </w:tc>
        <w:tc>
          <w:tcPr>
            <w:tcW w:w="7230" w:type="dxa"/>
            <w:vAlign w:val="center"/>
          </w:tcPr>
          <w:p w:rsidR="0088493C" w:rsidRPr="00CF7AB4" w:rsidRDefault="0088493C" w:rsidP="0088493C">
            <w:pPr>
              <w:rPr>
                <w:rFonts w:ascii="Times New Roman" w:hAnsi="Times New Roman" w:cs="Times New Roman"/>
                <w:sz w:val="24"/>
                <w:szCs w:val="24"/>
              </w:rPr>
            </w:pPr>
            <w:r w:rsidRPr="00CF7AB4">
              <w:rPr>
                <w:rFonts w:ascii="Times New Roman" w:hAnsi="Times New Roman" w:cs="Times New Roman"/>
                <w:sz w:val="24"/>
                <w:szCs w:val="24"/>
              </w:rPr>
              <w:t xml:space="preserve">Работа по мотивам </w:t>
            </w:r>
            <w:r>
              <w:rPr>
                <w:rFonts w:ascii="Times New Roman" w:hAnsi="Times New Roman" w:cs="Times New Roman"/>
                <w:sz w:val="24"/>
                <w:szCs w:val="24"/>
              </w:rPr>
              <w:t>«</w:t>
            </w:r>
            <w:r w:rsidRPr="00CF7AB4">
              <w:rPr>
                <w:rFonts w:ascii="Times New Roman" w:hAnsi="Times New Roman" w:cs="Times New Roman"/>
                <w:sz w:val="24"/>
                <w:szCs w:val="24"/>
              </w:rPr>
              <w:t>Дымки</w:t>
            </w:r>
            <w:r>
              <w:rPr>
                <w:rFonts w:ascii="Times New Roman" w:hAnsi="Times New Roman" w:cs="Times New Roman"/>
                <w:sz w:val="24"/>
                <w:szCs w:val="24"/>
              </w:rPr>
              <w:t>»</w:t>
            </w:r>
            <w:r w:rsidRPr="00CF7AB4">
              <w:rPr>
                <w:rFonts w:ascii="Times New Roman" w:hAnsi="Times New Roman" w:cs="Times New Roman"/>
                <w:sz w:val="24"/>
                <w:szCs w:val="24"/>
              </w:rPr>
              <w:t xml:space="preserve"> (Дымковской игрушки).</w:t>
            </w:r>
          </w:p>
        </w:tc>
        <w:tc>
          <w:tcPr>
            <w:tcW w:w="1275" w:type="dxa"/>
          </w:tcPr>
          <w:p w:rsidR="0088493C" w:rsidRPr="005B5E60" w:rsidRDefault="0088493C" w:rsidP="001809BC">
            <w:pPr>
              <w:pStyle w:val="af1"/>
              <w:spacing w:line="210" w:lineRule="exact"/>
              <w:rPr>
                <w:lang w:eastAsia="ru-RU"/>
              </w:rPr>
            </w:pPr>
            <w:r w:rsidRPr="005B5E60">
              <w:rPr>
                <w:rStyle w:val="101"/>
                <w:color w:val="000000"/>
                <w:lang w:eastAsia="ru-RU"/>
              </w:rPr>
              <w:t>Урок</w:t>
            </w:r>
          </w:p>
        </w:tc>
        <w:tc>
          <w:tcPr>
            <w:tcW w:w="1560"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8</w:t>
            </w:r>
          </w:p>
        </w:tc>
        <w:tc>
          <w:tcPr>
            <w:tcW w:w="1701"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4</w:t>
            </w:r>
          </w:p>
        </w:tc>
        <w:tc>
          <w:tcPr>
            <w:tcW w:w="1275"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4</w:t>
            </w:r>
          </w:p>
        </w:tc>
      </w:tr>
      <w:tr w:rsidR="0088493C" w:rsidTr="0088493C">
        <w:tc>
          <w:tcPr>
            <w:tcW w:w="567" w:type="dxa"/>
          </w:tcPr>
          <w:p w:rsidR="0088493C" w:rsidRDefault="0088493C" w:rsidP="001809BC">
            <w:pPr>
              <w:pStyle w:val="af1"/>
              <w:spacing w:line="210" w:lineRule="exact"/>
              <w:jc w:val="left"/>
              <w:rPr>
                <w:rStyle w:val="106"/>
                <w:color w:val="000000"/>
                <w:sz w:val="18"/>
                <w:szCs w:val="18"/>
              </w:rPr>
            </w:pPr>
            <w:r>
              <w:rPr>
                <w:rStyle w:val="106"/>
                <w:color w:val="000000"/>
                <w:sz w:val="18"/>
                <w:szCs w:val="18"/>
              </w:rPr>
              <w:t>12</w:t>
            </w:r>
          </w:p>
        </w:tc>
        <w:tc>
          <w:tcPr>
            <w:tcW w:w="7230" w:type="dxa"/>
            <w:vAlign w:val="center"/>
          </w:tcPr>
          <w:p w:rsidR="0088493C" w:rsidRPr="00CF7AB4" w:rsidRDefault="0088493C" w:rsidP="0088493C">
            <w:pPr>
              <w:rPr>
                <w:rFonts w:ascii="Times New Roman" w:hAnsi="Times New Roman" w:cs="Times New Roman"/>
                <w:sz w:val="24"/>
                <w:szCs w:val="24"/>
              </w:rPr>
            </w:pPr>
            <w:r>
              <w:rPr>
                <w:rFonts w:ascii="Times New Roman" w:hAnsi="Times New Roman" w:cs="Times New Roman"/>
                <w:sz w:val="24"/>
                <w:szCs w:val="24"/>
              </w:rPr>
              <w:t>«</w:t>
            </w:r>
            <w:r w:rsidRPr="00CF7AB4">
              <w:rPr>
                <w:rFonts w:ascii="Times New Roman" w:hAnsi="Times New Roman" w:cs="Times New Roman"/>
                <w:sz w:val="24"/>
                <w:szCs w:val="24"/>
              </w:rPr>
              <w:t>Декоративный Колокольчик</w:t>
            </w:r>
            <w:r>
              <w:rPr>
                <w:rFonts w:ascii="Times New Roman" w:hAnsi="Times New Roman" w:cs="Times New Roman"/>
                <w:sz w:val="24"/>
                <w:szCs w:val="24"/>
              </w:rPr>
              <w:t>»</w:t>
            </w:r>
            <w:r w:rsidRPr="00CF7AB4">
              <w:rPr>
                <w:rFonts w:ascii="Times New Roman" w:hAnsi="Times New Roman" w:cs="Times New Roman"/>
                <w:sz w:val="24"/>
                <w:szCs w:val="24"/>
              </w:rPr>
              <w:t>.</w:t>
            </w:r>
          </w:p>
        </w:tc>
        <w:tc>
          <w:tcPr>
            <w:tcW w:w="1275" w:type="dxa"/>
          </w:tcPr>
          <w:p w:rsidR="0088493C" w:rsidRPr="005B5E60" w:rsidRDefault="0088493C" w:rsidP="001809BC">
            <w:pPr>
              <w:pStyle w:val="af1"/>
              <w:spacing w:line="210" w:lineRule="exact"/>
              <w:rPr>
                <w:lang w:eastAsia="ru-RU"/>
              </w:rPr>
            </w:pPr>
            <w:r w:rsidRPr="005B5E60">
              <w:rPr>
                <w:rStyle w:val="101"/>
                <w:color w:val="000000"/>
                <w:lang w:eastAsia="ru-RU"/>
              </w:rPr>
              <w:t>Урок</w:t>
            </w:r>
          </w:p>
        </w:tc>
        <w:tc>
          <w:tcPr>
            <w:tcW w:w="1560"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8</w:t>
            </w:r>
          </w:p>
        </w:tc>
        <w:tc>
          <w:tcPr>
            <w:tcW w:w="1701"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4</w:t>
            </w:r>
          </w:p>
        </w:tc>
        <w:tc>
          <w:tcPr>
            <w:tcW w:w="1275"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4</w:t>
            </w:r>
          </w:p>
        </w:tc>
      </w:tr>
      <w:tr w:rsidR="0088493C" w:rsidTr="0088493C">
        <w:tc>
          <w:tcPr>
            <w:tcW w:w="567" w:type="dxa"/>
          </w:tcPr>
          <w:p w:rsidR="0088493C" w:rsidRDefault="0088493C" w:rsidP="001809BC">
            <w:pPr>
              <w:pStyle w:val="af1"/>
              <w:spacing w:line="210" w:lineRule="exact"/>
              <w:jc w:val="left"/>
              <w:rPr>
                <w:rStyle w:val="106"/>
                <w:color w:val="000000"/>
                <w:sz w:val="18"/>
                <w:szCs w:val="18"/>
              </w:rPr>
            </w:pPr>
            <w:r>
              <w:rPr>
                <w:rStyle w:val="106"/>
                <w:color w:val="000000"/>
                <w:sz w:val="18"/>
                <w:szCs w:val="18"/>
              </w:rPr>
              <w:t>13</w:t>
            </w:r>
          </w:p>
        </w:tc>
        <w:tc>
          <w:tcPr>
            <w:tcW w:w="7230" w:type="dxa"/>
            <w:vAlign w:val="center"/>
          </w:tcPr>
          <w:p w:rsidR="0088493C" w:rsidRPr="00CF7AB4" w:rsidRDefault="0088493C" w:rsidP="0088493C">
            <w:pPr>
              <w:rPr>
                <w:rFonts w:ascii="Times New Roman" w:hAnsi="Times New Roman" w:cs="Times New Roman"/>
                <w:sz w:val="24"/>
                <w:szCs w:val="24"/>
              </w:rPr>
            </w:pPr>
            <w:r>
              <w:rPr>
                <w:rFonts w:ascii="Times New Roman" w:hAnsi="Times New Roman" w:cs="Times New Roman"/>
                <w:sz w:val="24"/>
                <w:szCs w:val="24"/>
              </w:rPr>
              <w:t>Работа на образ (фантазию) «</w:t>
            </w:r>
            <w:r w:rsidRPr="00CF7AB4">
              <w:rPr>
                <w:rFonts w:ascii="Times New Roman" w:hAnsi="Times New Roman" w:cs="Times New Roman"/>
                <w:sz w:val="24"/>
                <w:szCs w:val="24"/>
              </w:rPr>
              <w:t>Замок</w:t>
            </w:r>
            <w:r>
              <w:rPr>
                <w:rFonts w:ascii="Times New Roman" w:hAnsi="Times New Roman" w:cs="Times New Roman"/>
                <w:sz w:val="24"/>
                <w:szCs w:val="24"/>
              </w:rPr>
              <w:t>»</w:t>
            </w:r>
            <w:r w:rsidRPr="00CF7AB4">
              <w:rPr>
                <w:rFonts w:ascii="Times New Roman" w:hAnsi="Times New Roman" w:cs="Times New Roman"/>
                <w:sz w:val="24"/>
                <w:szCs w:val="24"/>
              </w:rPr>
              <w:t>.</w:t>
            </w:r>
          </w:p>
        </w:tc>
        <w:tc>
          <w:tcPr>
            <w:tcW w:w="1275" w:type="dxa"/>
          </w:tcPr>
          <w:p w:rsidR="0088493C" w:rsidRPr="005B5E60" w:rsidRDefault="0088493C" w:rsidP="001809BC">
            <w:pPr>
              <w:pStyle w:val="af1"/>
              <w:spacing w:line="210" w:lineRule="exact"/>
              <w:rPr>
                <w:lang w:eastAsia="ru-RU"/>
              </w:rPr>
            </w:pPr>
            <w:r w:rsidRPr="005B5E60">
              <w:rPr>
                <w:rStyle w:val="101"/>
                <w:color w:val="000000"/>
                <w:lang w:eastAsia="ru-RU"/>
              </w:rPr>
              <w:t>Урок</w:t>
            </w:r>
          </w:p>
        </w:tc>
        <w:tc>
          <w:tcPr>
            <w:tcW w:w="1560"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4</w:t>
            </w:r>
          </w:p>
        </w:tc>
        <w:tc>
          <w:tcPr>
            <w:tcW w:w="1701"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2</w:t>
            </w:r>
          </w:p>
        </w:tc>
        <w:tc>
          <w:tcPr>
            <w:tcW w:w="1275"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2</w:t>
            </w:r>
          </w:p>
        </w:tc>
      </w:tr>
      <w:tr w:rsidR="0088493C" w:rsidTr="0088493C">
        <w:tc>
          <w:tcPr>
            <w:tcW w:w="567" w:type="dxa"/>
          </w:tcPr>
          <w:p w:rsidR="0088493C" w:rsidRDefault="0088493C" w:rsidP="001809BC">
            <w:pPr>
              <w:pStyle w:val="af1"/>
              <w:spacing w:line="210" w:lineRule="exact"/>
              <w:jc w:val="left"/>
              <w:rPr>
                <w:rStyle w:val="106"/>
                <w:color w:val="000000"/>
                <w:sz w:val="18"/>
                <w:szCs w:val="18"/>
              </w:rPr>
            </w:pPr>
            <w:r>
              <w:rPr>
                <w:rStyle w:val="106"/>
                <w:color w:val="000000"/>
                <w:sz w:val="18"/>
                <w:szCs w:val="18"/>
              </w:rPr>
              <w:t>14</w:t>
            </w:r>
          </w:p>
        </w:tc>
        <w:tc>
          <w:tcPr>
            <w:tcW w:w="7230" w:type="dxa"/>
            <w:vAlign w:val="center"/>
          </w:tcPr>
          <w:p w:rsidR="0088493C" w:rsidRPr="00CF7AB4" w:rsidRDefault="0088493C" w:rsidP="001809BC">
            <w:pPr>
              <w:rPr>
                <w:rFonts w:ascii="Times New Roman" w:hAnsi="Times New Roman" w:cs="Times New Roman"/>
                <w:sz w:val="24"/>
                <w:szCs w:val="24"/>
              </w:rPr>
            </w:pPr>
            <w:r w:rsidRPr="00CF7AB4">
              <w:rPr>
                <w:rFonts w:ascii="Times New Roman" w:hAnsi="Times New Roman" w:cs="Times New Roman"/>
                <w:sz w:val="24"/>
                <w:szCs w:val="24"/>
              </w:rPr>
              <w:t>Лепка животных и птиц по памяти и наблюдению.</w:t>
            </w:r>
          </w:p>
        </w:tc>
        <w:tc>
          <w:tcPr>
            <w:tcW w:w="1275" w:type="dxa"/>
          </w:tcPr>
          <w:p w:rsidR="0088493C" w:rsidRPr="005B5E60" w:rsidRDefault="0088493C" w:rsidP="001809BC">
            <w:pPr>
              <w:pStyle w:val="af1"/>
              <w:spacing w:line="210" w:lineRule="exact"/>
              <w:rPr>
                <w:lang w:eastAsia="ru-RU"/>
              </w:rPr>
            </w:pPr>
            <w:r w:rsidRPr="005B5E60">
              <w:rPr>
                <w:rStyle w:val="101"/>
                <w:color w:val="000000"/>
                <w:lang w:eastAsia="ru-RU"/>
              </w:rPr>
              <w:t>Урок</w:t>
            </w:r>
          </w:p>
        </w:tc>
        <w:tc>
          <w:tcPr>
            <w:tcW w:w="1560"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4</w:t>
            </w:r>
          </w:p>
        </w:tc>
        <w:tc>
          <w:tcPr>
            <w:tcW w:w="1701"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2</w:t>
            </w:r>
          </w:p>
        </w:tc>
        <w:tc>
          <w:tcPr>
            <w:tcW w:w="1275"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2</w:t>
            </w:r>
          </w:p>
        </w:tc>
      </w:tr>
      <w:tr w:rsidR="0088493C" w:rsidTr="0088493C">
        <w:tc>
          <w:tcPr>
            <w:tcW w:w="567" w:type="dxa"/>
          </w:tcPr>
          <w:p w:rsidR="0088493C" w:rsidRDefault="0088493C" w:rsidP="001809BC">
            <w:pPr>
              <w:pStyle w:val="af1"/>
              <w:spacing w:line="210" w:lineRule="exact"/>
              <w:jc w:val="left"/>
              <w:rPr>
                <w:rStyle w:val="106"/>
                <w:color w:val="000000"/>
                <w:sz w:val="18"/>
                <w:szCs w:val="18"/>
              </w:rPr>
            </w:pPr>
            <w:r>
              <w:rPr>
                <w:rStyle w:val="106"/>
                <w:color w:val="000000"/>
                <w:sz w:val="18"/>
                <w:szCs w:val="18"/>
              </w:rPr>
              <w:t>15</w:t>
            </w:r>
          </w:p>
        </w:tc>
        <w:tc>
          <w:tcPr>
            <w:tcW w:w="7230" w:type="dxa"/>
            <w:vAlign w:val="center"/>
          </w:tcPr>
          <w:p w:rsidR="0088493C" w:rsidRPr="00CF7AB4" w:rsidRDefault="0088493C" w:rsidP="001809BC">
            <w:pPr>
              <w:rPr>
                <w:rFonts w:ascii="Times New Roman" w:hAnsi="Times New Roman" w:cs="Times New Roman"/>
                <w:sz w:val="24"/>
                <w:szCs w:val="24"/>
              </w:rPr>
            </w:pPr>
            <w:r w:rsidRPr="00CF7AB4">
              <w:rPr>
                <w:rFonts w:ascii="Times New Roman" w:hAnsi="Times New Roman" w:cs="Times New Roman"/>
                <w:sz w:val="24"/>
                <w:szCs w:val="24"/>
              </w:rPr>
              <w:t>Лепка людей по наброскам с натуры.</w:t>
            </w:r>
          </w:p>
        </w:tc>
        <w:tc>
          <w:tcPr>
            <w:tcW w:w="1275" w:type="dxa"/>
          </w:tcPr>
          <w:p w:rsidR="0088493C" w:rsidRPr="005B5E60" w:rsidRDefault="0088493C" w:rsidP="001809BC">
            <w:pPr>
              <w:pStyle w:val="af1"/>
              <w:spacing w:line="210" w:lineRule="exact"/>
              <w:rPr>
                <w:lang w:eastAsia="ru-RU"/>
              </w:rPr>
            </w:pPr>
            <w:r w:rsidRPr="005B5E60">
              <w:rPr>
                <w:rStyle w:val="101"/>
                <w:color w:val="000000"/>
                <w:lang w:eastAsia="ru-RU"/>
              </w:rPr>
              <w:t>Урок</w:t>
            </w:r>
          </w:p>
        </w:tc>
        <w:tc>
          <w:tcPr>
            <w:tcW w:w="1560"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4</w:t>
            </w:r>
          </w:p>
        </w:tc>
        <w:tc>
          <w:tcPr>
            <w:tcW w:w="1701"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2</w:t>
            </w:r>
          </w:p>
        </w:tc>
        <w:tc>
          <w:tcPr>
            <w:tcW w:w="1275" w:type="dxa"/>
          </w:tcPr>
          <w:p w:rsidR="0088493C" w:rsidRPr="005B5E60" w:rsidRDefault="0088493C" w:rsidP="001809BC">
            <w:pPr>
              <w:pStyle w:val="af1"/>
              <w:spacing w:line="210" w:lineRule="exact"/>
              <w:rPr>
                <w:rStyle w:val="101"/>
                <w:color w:val="000000"/>
                <w:lang w:eastAsia="ru-RU"/>
              </w:rPr>
            </w:pPr>
            <w:r>
              <w:rPr>
                <w:rStyle w:val="101"/>
                <w:color w:val="000000"/>
                <w:lang w:eastAsia="ru-RU"/>
              </w:rPr>
              <w:t>2</w:t>
            </w:r>
          </w:p>
        </w:tc>
      </w:tr>
      <w:tr w:rsidR="0088493C" w:rsidTr="0088493C">
        <w:tc>
          <w:tcPr>
            <w:tcW w:w="567" w:type="dxa"/>
          </w:tcPr>
          <w:p w:rsidR="0088493C" w:rsidRDefault="0088493C" w:rsidP="001809BC">
            <w:pPr>
              <w:pStyle w:val="af1"/>
              <w:spacing w:line="210" w:lineRule="exact"/>
              <w:jc w:val="left"/>
              <w:rPr>
                <w:rStyle w:val="106"/>
                <w:color w:val="000000"/>
              </w:rPr>
            </w:pPr>
          </w:p>
        </w:tc>
        <w:tc>
          <w:tcPr>
            <w:tcW w:w="7230" w:type="dxa"/>
          </w:tcPr>
          <w:p w:rsidR="0088493C" w:rsidRPr="00E34530" w:rsidRDefault="0088493C" w:rsidP="001809BC">
            <w:pPr>
              <w:pStyle w:val="af1"/>
              <w:spacing w:after="120" w:line="210" w:lineRule="exact"/>
              <w:jc w:val="left"/>
              <w:rPr>
                <w:rStyle w:val="106"/>
                <w:color w:val="000000"/>
              </w:rPr>
            </w:pPr>
            <w:r>
              <w:rPr>
                <w:rStyle w:val="106"/>
                <w:color w:val="000000"/>
              </w:rPr>
              <w:t>ИТОГО:</w:t>
            </w:r>
          </w:p>
        </w:tc>
        <w:tc>
          <w:tcPr>
            <w:tcW w:w="1275" w:type="dxa"/>
          </w:tcPr>
          <w:p w:rsidR="0088493C" w:rsidRDefault="0088493C" w:rsidP="001809BC">
            <w:pPr>
              <w:pStyle w:val="af1"/>
              <w:spacing w:line="170" w:lineRule="exact"/>
              <w:rPr>
                <w:rStyle w:val="83"/>
                <w:color w:val="000000"/>
              </w:rPr>
            </w:pPr>
          </w:p>
        </w:tc>
        <w:tc>
          <w:tcPr>
            <w:tcW w:w="1560" w:type="dxa"/>
          </w:tcPr>
          <w:p w:rsidR="0088493C" w:rsidRDefault="0088493C" w:rsidP="001809BC">
            <w:pPr>
              <w:pStyle w:val="af1"/>
              <w:spacing w:line="210" w:lineRule="exact"/>
              <w:rPr>
                <w:rStyle w:val="106"/>
                <w:color w:val="000000"/>
              </w:rPr>
            </w:pPr>
            <w:r>
              <w:rPr>
                <w:rStyle w:val="106"/>
                <w:color w:val="000000"/>
              </w:rPr>
              <w:t>64</w:t>
            </w:r>
          </w:p>
        </w:tc>
        <w:tc>
          <w:tcPr>
            <w:tcW w:w="1701" w:type="dxa"/>
          </w:tcPr>
          <w:p w:rsidR="0088493C" w:rsidRDefault="0088493C" w:rsidP="001809BC">
            <w:pPr>
              <w:pStyle w:val="af1"/>
              <w:spacing w:line="210" w:lineRule="exact"/>
              <w:rPr>
                <w:rStyle w:val="106"/>
                <w:color w:val="000000"/>
              </w:rPr>
            </w:pPr>
            <w:r>
              <w:rPr>
                <w:rStyle w:val="106"/>
                <w:color w:val="000000"/>
              </w:rPr>
              <w:t>32</w:t>
            </w:r>
          </w:p>
        </w:tc>
        <w:tc>
          <w:tcPr>
            <w:tcW w:w="1275" w:type="dxa"/>
          </w:tcPr>
          <w:p w:rsidR="0088493C" w:rsidRDefault="0088493C" w:rsidP="001809BC">
            <w:pPr>
              <w:pStyle w:val="af1"/>
              <w:spacing w:line="210" w:lineRule="exact"/>
              <w:rPr>
                <w:rStyle w:val="106"/>
                <w:color w:val="000000"/>
              </w:rPr>
            </w:pPr>
            <w:r>
              <w:rPr>
                <w:rStyle w:val="106"/>
                <w:color w:val="000000"/>
              </w:rPr>
              <w:t>32</w:t>
            </w:r>
          </w:p>
        </w:tc>
      </w:tr>
    </w:tbl>
    <w:p w:rsidR="007453DD" w:rsidRDefault="007453DD" w:rsidP="007453DD">
      <w:pPr>
        <w:spacing w:after="0" w:line="240" w:lineRule="auto"/>
        <w:jc w:val="center"/>
        <w:rPr>
          <w:rFonts w:ascii="Times New Roman" w:hAnsi="Times New Roman" w:cs="Times New Roman"/>
          <w:sz w:val="24"/>
          <w:szCs w:val="24"/>
        </w:rPr>
      </w:pPr>
    </w:p>
    <w:p w:rsidR="007453DD" w:rsidRDefault="007453DD" w:rsidP="007453DD">
      <w:pPr>
        <w:spacing w:after="0" w:line="240" w:lineRule="auto"/>
        <w:jc w:val="center"/>
        <w:rPr>
          <w:rFonts w:ascii="Times New Roman" w:hAnsi="Times New Roman" w:cs="Times New Roman"/>
          <w:sz w:val="24"/>
          <w:szCs w:val="24"/>
        </w:rPr>
      </w:pPr>
    </w:p>
    <w:p w:rsidR="007453DD" w:rsidRDefault="007453DD" w:rsidP="007453DD">
      <w:pPr>
        <w:spacing w:after="0" w:line="240" w:lineRule="auto"/>
        <w:jc w:val="center"/>
        <w:rPr>
          <w:rFonts w:ascii="Times New Roman" w:hAnsi="Times New Roman" w:cs="Times New Roman"/>
          <w:sz w:val="24"/>
          <w:szCs w:val="24"/>
        </w:rPr>
      </w:pPr>
    </w:p>
    <w:p w:rsidR="007453DD" w:rsidRDefault="007453DD" w:rsidP="007453DD">
      <w:pPr>
        <w:spacing w:after="0" w:line="240" w:lineRule="auto"/>
        <w:jc w:val="center"/>
        <w:rPr>
          <w:rFonts w:ascii="Times New Roman" w:hAnsi="Times New Roman" w:cs="Times New Roman"/>
          <w:sz w:val="24"/>
          <w:szCs w:val="24"/>
        </w:rPr>
      </w:pPr>
    </w:p>
    <w:p w:rsidR="0038623B" w:rsidRPr="0074150E" w:rsidRDefault="0038623B" w:rsidP="003862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Pr="0074150E">
        <w:rPr>
          <w:rFonts w:ascii="Times New Roman" w:hAnsi="Times New Roman" w:cs="Times New Roman"/>
          <w:sz w:val="24"/>
          <w:szCs w:val="24"/>
        </w:rPr>
        <w:t xml:space="preserve"> класс</w:t>
      </w:r>
    </w:p>
    <w:tbl>
      <w:tblPr>
        <w:tblStyle w:val="a8"/>
        <w:tblW w:w="13608" w:type="dxa"/>
        <w:tblInd w:w="108" w:type="dxa"/>
        <w:tblLayout w:type="fixed"/>
        <w:tblLook w:val="04A0" w:firstRow="1" w:lastRow="0" w:firstColumn="1" w:lastColumn="0" w:noHBand="0" w:noVBand="1"/>
      </w:tblPr>
      <w:tblGrid>
        <w:gridCol w:w="567"/>
        <w:gridCol w:w="7230"/>
        <w:gridCol w:w="1275"/>
        <w:gridCol w:w="1560"/>
        <w:gridCol w:w="1701"/>
        <w:gridCol w:w="1275"/>
      </w:tblGrid>
      <w:tr w:rsidR="0038623B" w:rsidTr="001809BC">
        <w:tc>
          <w:tcPr>
            <w:tcW w:w="567" w:type="dxa"/>
          </w:tcPr>
          <w:p w:rsidR="0038623B" w:rsidRPr="005C1854" w:rsidRDefault="0038623B" w:rsidP="001809BC">
            <w:pPr>
              <w:jc w:val="center"/>
              <w:rPr>
                <w:rFonts w:ascii="Times New Roman" w:hAnsi="Times New Roman"/>
                <w:spacing w:val="-3"/>
              </w:rPr>
            </w:pPr>
            <w:r w:rsidRPr="005C1854">
              <w:rPr>
                <w:rFonts w:ascii="Times New Roman" w:hAnsi="Times New Roman"/>
                <w:spacing w:val="-3"/>
              </w:rPr>
              <w:t>№</w:t>
            </w:r>
          </w:p>
          <w:p w:rsidR="0038623B" w:rsidRPr="005C1854" w:rsidRDefault="0038623B" w:rsidP="001809BC">
            <w:pPr>
              <w:jc w:val="center"/>
              <w:rPr>
                <w:rFonts w:ascii="Times New Roman" w:hAnsi="Times New Roman"/>
                <w:spacing w:val="-3"/>
              </w:rPr>
            </w:pPr>
          </w:p>
        </w:tc>
        <w:tc>
          <w:tcPr>
            <w:tcW w:w="7230" w:type="dxa"/>
          </w:tcPr>
          <w:p w:rsidR="0038623B" w:rsidRPr="005C1854" w:rsidRDefault="0038623B" w:rsidP="001809BC">
            <w:pPr>
              <w:pStyle w:val="af1"/>
              <w:spacing w:line="326" w:lineRule="exact"/>
              <w:rPr>
                <w:sz w:val="22"/>
                <w:szCs w:val="22"/>
              </w:rPr>
            </w:pPr>
            <w:r w:rsidRPr="005C1854">
              <w:rPr>
                <w:rStyle w:val="0pt"/>
                <w:color w:val="000000"/>
                <w:sz w:val="22"/>
                <w:szCs w:val="22"/>
              </w:rPr>
              <w:t>Наименование раздела, темы</w:t>
            </w:r>
          </w:p>
        </w:tc>
        <w:tc>
          <w:tcPr>
            <w:tcW w:w="1275" w:type="dxa"/>
          </w:tcPr>
          <w:p w:rsidR="0038623B" w:rsidRPr="005C1854" w:rsidRDefault="0038623B" w:rsidP="001809BC">
            <w:pPr>
              <w:pStyle w:val="af1"/>
              <w:rPr>
                <w:sz w:val="22"/>
                <w:szCs w:val="22"/>
              </w:rPr>
            </w:pPr>
            <w:r w:rsidRPr="005C1854">
              <w:rPr>
                <w:rStyle w:val="0pt"/>
                <w:color w:val="000000"/>
                <w:sz w:val="22"/>
                <w:szCs w:val="22"/>
              </w:rPr>
              <w:t>Вид</w:t>
            </w:r>
          </w:p>
          <w:p w:rsidR="0038623B" w:rsidRPr="005C1854" w:rsidRDefault="0038623B" w:rsidP="001809BC">
            <w:pPr>
              <w:pStyle w:val="af1"/>
              <w:rPr>
                <w:sz w:val="22"/>
                <w:szCs w:val="22"/>
              </w:rPr>
            </w:pPr>
            <w:r w:rsidRPr="005C1854">
              <w:rPr>
                <w:rStyle w:val="0pt"/>
                <w:color w:val="000000"/>
                <w:sz w:val="22"/>
                <w:szCs w:val="22"/>
              </w:rPr>
              <w:t>учебного</w:t>
            </w:r>
          </w:p>
          <w:p w:rsidR="0038623B" w:rsidRPr="005C1854" w:rsidRDefault="0038623B" w:rsidP="001809BC">
            <w:pPr>
              <w:pStyle w:val="af1"/>
              <w:spacing w:line="250" w:lineRule="exact"/>
              <w:rPr>
                <w:sz w:val="22"/>
                <w:szCs w:val="22"/>
              </w:rPr>
            </w:pPr>
            <w:r w:rsidRPr="005C1854">
              <w:rPr>
                <w:rStyle w:val="0pt"/>
                <w:color w:val="000000"/>
                <w:sz w:val="22"/>
                <w:szCs w:val="22"/>
              </w:rPr>
              <w:t>занятия</w:t>
            </w:r>
          </w:p>
        </w:tc>
        <w:tc>
          <w:tcPr>
            <w:tcW w:w="1560" w:type="dxa"/>
          </w:tcPr>
          <w:p w:rsidR="0038623B" w:rsidRPr="005C1854" w:rsidRDefault="0038623B" w:rsidP="001809BC">
            <w:pPr>
              <w:pStyle w:val="af1"/>
              <w:spacing w:line="250" w:lineRule="exact"/>
              <w:rPr>
                <w:sz w:val="20"/>
                <w:szCs w:val="20"/>
              </w:rPr>
            </w:pPr>
            <w:r w:rsidRPr="005C1854">
              <w:rPr>
                <w:sz w:val="20"/>
                <w:szCs w:val="20"/>
              </w:rPr>
              <w:t>максимальная</w:t>
            </w:r>
          </w:p>
          <w:p w:rsidR="0038623B" w:rsidRPr="005C1854" w:rsidRDefault="0038623B" w:rsidP="001809BC">
            <w:pPr>
              <w:pStyle w:val="af1"/>
              <w:spacing w:line="250" w:lineRule="exact"/>
              <w:rPr>
                <w:sz w:val="20"/>
                <w:szCs w:val="20"/>
              </w:rPr>
            </w:pPr>
            <w:r w:rsidRPr="005C1854">
              <w:rPr>
                <w:sz w:val="20"/>
                <w:szCs w:val="20"/>
              </w:rPr>
              <w:t>учебная нагрузка</w:t>
            </w:r>
          </w:p>
        </w:tc>
        <w:tc>
          <w:tcPr>
            <w:tcW w:w="1701" w:type="dxa"/>
          </w:tcPr>
          <w:p w:rsidR="0038623B" w:rsidRPr="005C1854" w:rsidRDefault="0038623B" w:rsidP="001809BC">
            <w:pPr>
              <w:pStyle w:val="af1"/>
              <w:spacing w:line="250" w:lineRule="exact"/>
              <w:rPr>
                <w:sz w:val="20"/>
                <w:szCs w:val="20"/>
              </w:rPr>
            </w:pPr>
            <w:r w:rsidRPr="005C1854">
              <w:rPr>
                <w:sz w:val="20"/>
                <w:szCs w:val="20"/>
              </w:rPr>
              <w:t>самостоятельная</w:t>
            </w:r>
          </w:p>
          <w:p w:rsidR="0038623B" w:rsidRPr="005C1854" w:rsidRDefault="0038623B" w:rsidP="001809BC">
            <w:pPr>
              <w:pStyle w:val="af1"/>
              <w:spacing w:line="250" w:lineRule="exact"/>
              <w:rPr>
                <w:sz w:val="20"/>
                <w:szCs w:val="20"/>
              </w:rPr>
            </w:pPr>
            <w:r w:rsidRPr="005C1854">
              <w:rPr>
                <w:sz w:val="20"/>
                <w:szCs w:val="20"/>
              </w:rPr>
              <w:t>учебная нагрузка</w:t>
            </w:r>
          </w:p>
        </w:tc>
        <w:tc>
          <w:tcPr>
            <w:tcW w:w="1275" w:type="dxa"/>
          </w:tcPr>
          <w:p w:rsidR="0038623B" w:rsidRPr="005C1854" w:rsidRDefault="0038623B" w:rsidP="001809BC">
            <w:pPr>
              <w:pStyle w:val="af1"/>
              <w:spacing w:line="250" w:lineRule="exact"/>
              <w:rPr>
                <w:sz w:val="20"/>
                <w:szCs w:val="20"/>
              </w:rPr>
            </w:pPr>
            <w:r w:rsidRPr="005C1854">
              <w:rPr>
                <w:sz w:val="20"/>
                <w:szCs w:val="20"/>
              </w:rPr>
              <w:t>аудиторные</w:t>
            </w:r>
          </w:p>
          <w:p w:rsidR="0038623B" w:rsidRPr="005C1854" w:rsidRDefault="0038623B" w:rsidP="001809BC">
            <w:pPr>
              <w:pStyle w:val="af1"/>
              <w:spacing w:line="250" w:lineRule="exact"/>
              <w:rPr>
                <w:sz w:val="20"/>
                <w:szCs w:val="20"/>
              </w:rPr>
            </w:pPr>
            <w:r w:rsidRPr="005C1854">
              <w:rPr>
                <w:sz w:val="20"/>
                <w:szCs w:val="20"/>
              </w:rPr>
              <w:t>занятия</w:t>
            </w:r>
          </w:p>
        </w:tc>
      </w:tr>
      <w:tr w:rsidR="003C1E7F" w:rsidTr="001809BC">
        <w:tc>
          <w:tcPr>
            <w:tcW w:w="567" w:type="dxa"/>
          </w:tcPr>
          <w:p w:rsidR="003C1E7F" w:rsidRPr="00DD54A3" w:rsidRDefault="003C1E7F" w:rsidP="0038623B">
            <w:pPr>
              <w:pStyle w:val="af1"/>
              <w:spacing w:line="210" w:lineRule="exact"/>
              <w:rPr>
                <w:sz w:val="18"/>
                <w:szCs w:val="18"/>
              </w:rPr>
            </w:pPr>
            <w:r w:rsidRPr="00DD54A3">
              <w:rPr>
                <w:rStyle w:val="106"/>
                <w:color w:val="000000"/>
                <w:sz w:val="18"/>
                <w:szCs w:val="18"/>
              </w:rPr>
              <w:t>1</w:t>
            </w:r>
          </w:p>
        </w:tc>
        <w:tc>
          <w:tcPr>
            <w:tcW w:w="7230" w:type="dxa"/>
            <w:vAlign w:val="center"/>
          </w:tcPr>
          <w:p w:rsidR="003C1E7F" w:rsidRPr="00CF7AB4" w:rsidRDefault="003C1E7F" w:rsidP="0038623B">
            <w:pPr>
              <w:rPr>
                <w:rFonts w:ascii="Times New Roman" w:hAnsi="Times New Roman" w:cs="Times New Roman"/>
                <w:sz w:val="24"/>
                <w:szCs w:val="24"/>
              </w:rPr>
            </w:pPr>
            <w:r w:rsidRPr="00CF7AB4">
              <w:rPr>
                <w:rFonts w:ascii="Times New Roman" w:hAnsi="Times New Roman" w:cs="Times New Roman"/>
                <w:sz w:val="24"/>
                <w:szCs w:val="24"/>
              </w:rPr>
              <w:t xml:space="preserve">Скульптурный этюд: </w:t>
            </w:r>
            <w:r>
              <w:rPr>
                <w:rFonts w:ascii="Times New Roman" w:hAnsi="Times New Roman" w:cs="Times New Roman"/>
                <w:sz w:val="24"/>
                <w:szCs w:val="24"/>
              </w:rPr>
              <w:t>«</w:t>
            </w:r>
            <w:r w:rsidRPr="00CF7AB4">
              <w:rPr>
                <w:rFonts w:ascii="Times New Roman" w:hAnsi="Times New Roman" w:cs="Times New Roman"/>
                <w:sz w:val="24"/>
                <w:szCs w:val="24"/>
              </w:rPr>
              <w:t>Рельеф ветки дерева</w:t>
            </w:r>
            <w:r>
              <w:rPr>
                <w:rFonts w:ascii="Times New Roman" w:hAnsi="Times New Roman" w:cs="Times New Roman"/>
                <w:sz w:val="24"/>
                <w:szCs w:val="24"/>
              </w:rPr>
              <w:t>»</w:t>
            </w:r>
          </w:p>
        </w:tc>
        <w:tc>
          <w:tcPr>
            <w:tcW w:w="1275" w:type="dxa"/>
          </w:tcPr>
          <w:p w:rsidR="003C1E7F" w:rsidRPr="005B5E60" w:rsidRDefault="003C1E7F" w:rsidP="0038623B">
            <w:pPr>
              <w:pStyle w:val="af1"/>
              <w:spacing w:line="210" w:lineRule="exact"/>
              <w:rPr>
                <w:lang w:eastAsia="ru-RU"/>
              </w:rPr>
            </w:pPr>
            <w:r w:rsidRPr="005B5E60">
              <w:rPr>
                <w:rStyle w:val="101"/>
                <w:color w:val="000000"/>
                <w:lang w:eastAsia="ru-RU"/>
              </w:rPr>
              <w:t>Урок</w:t>
            </w:r>
          </w:p>
        </w:tc>
        <w:tc>
          <w:tcPr>
            <w:tcW w:w="1560" w:type="dxa"/>
          </w:tcPr>
          <w:p w:rsidR="003C1E7F" w:rsidRPr="005B5E60" w:rsidRDefault="003C1E7F" w:rsidP="0038623B">
            <w:pPr>
              <w:pStyle w:val="af1"/>
              <w:spacing w:line="210" w:lineRule="exact"/>
              <w:rPr>
                <w:lang w:eastAsia="ru-RU"/>
              </w:rPr>
            </w:pPr>
            <w:r>
              <w:rPr>
                <w:rStyle w:val="101"/>
                <w:color w:val="000000"/>
                <w:lang w:eastAsia="ru-RU"/>
              </w:rPr>
              <w:t>2</w:t>
            </w:r>
          </w:p>
        </w:tc>
        <w:tc>
          <w:tcPr>
            <w:tcW w:w="1701" w:type="dxa"/>
          </w:tcPr>
          <w:p w:rsidR="003C1E7F" w:rsidRPr="005B5E60" w:rsidRDefault="003C1E7F" w:rsidP="001809BC">
            <w:pPr>
              <w:pStyle w:val="af1"/>
              <w:spacing w:line="210" w:lineRule="exact"/>
              <w:rPr>
                <w:lang w:eastAsia="ru-RU"/>
              </w:rPr>
            </w:pPr>
            <w:r>
              <w:rPr>
                <w:rStyle w:val="101"/>
                <w:color w:val="000000"/>
                <w:lang w:eastAsia="ru-RU"/>
              </w:rPr>
              <w:t>1</w:t>
            </w:r>
          </w:p>
        </w:tc>
        <w:tc>
          <w:tcPr>
            <w:tcW w:w="1275" w:type="dxa"/>
          </w:tcPr>
          <w:p w:rsidR="003C1E7F" w:rsidRPr="005B5E60" w:rsidRDefault="003C1E7F" w:rsidP="0038623B">
            <w:pPr>
              <w:pStyle w:val="af1"/>
              <w:spacing w:line="210" w:lineRule="exact"/>
              <w:rPr>
                <w:lang w:eastAsia="ru-RU"/>
              </w:rPr>
            </w:pPr>
            <w:r>
              <w:rPr>
                <w:rStyle w:val="101"/>
                <w:color w:val="000000"/>
                <w:lang w:eastAsia="ru-RU"/>
              </w:rPr>
              <w:t>1</w:t>
            </w:r>
          </w:p>
        </w:tc>
      </w:tr>
      <w:tr w:rsidR="003C1E7F" w:rsidTr="001809BC">
        <w:tc>
          <w:tcPr>
            <w:tcW w:w="567" w:type="dxa"/>
          </w:tcPr>
          <w:p w:rsidR="003C1E7F" w:rsidRPr="00DD54A3" w:rsidRDefault="003C1E7F" w:rsidP="0038623B">
            <w:pPr>
              <w:pStyle w:val="af1"/>
              <w:spacing w:line="210" w:lineRule="exact"/>
              <w:jc w:val="left"/>
              <w:rPr>
                <w:sz w:val="18"/>
                <w:szCs w:val="18"/>
              </w:rPr>
            </w:pPr>
            <w:r w:rsidRPr="00DD54A3">
              <w:rPr>
                <w:rStyle w:val="106"/>
                <w:color w:val="000000"/>
                <w:sz w:val="18"/>
                <w:szCs w:val="18"/>
              </w:rPr>
              <w:t>2</w:t>
            </w:r>
          </w:p>
        </w:tc>
        <w:tc>
          <w:tcPr>
            <w:tcW w:w="7230" w:type="dxa"/>
            <w:vAlign w:val="center"/>
          </w:tcPr>
          <w:p w:rsidR="003C1E7F" w:rsidRPr="00CF7AB4" w:rsidRDefault="003C1E7F" w:rsidP="0038623B">
            <w:pPr>
              <w:rPr>
                <w:rFonts w:ascii="Times New Roman" w:hAnsi="Times New Roman" w:cs="Times New Roman"/>
                <w:sz w:val="24"/>
                <w:szCs w:val="24"/>
              </w:rPr>
            </w:pPr>
            <w:r w:rsidRPr="00CF7AB4">
              <w:rPr>
                <w:rFonts w:ascii="Times New Roman" w:hAnsi="Times New Roman" w:cs="Times New Roman"/>
                <w:sz w:val="24"/>
                <w:szCs w:val="24"/>
              </w:rPr>
              <w:t xml:space="preserve">Круглая скульптура. </w:t>
            </w:r>
            <w:r>
              <w:rPr>
                <w:rFonts w:ascii="Times New Roman" w:hAnsi="Times New Roman" w:cs="Times New Roman"/>
                <w:sz w:val="24"/>
                <w:szCs w:val="24"/>
              </w:rPr>
              <w:t>«</w:t>
            </w:r>
            <w:r w:rsidRPr="00CF7AB4">
              <w:rPr>
                <w:rFonts w:ascii="Times New Roman" w:hAnsi="Times New Roman" w:cs="Times New Roman"/>
                <w:sz w:val="24"/>
                <w:szCs w:val="24"/>
              </w:rPr>
              <w:t>Натюрморт с натуры</w:t>
            </w:r>
            <w:r>
              <w:rPr>
                <w:rFonts w:ascii="Times New Roman" w:hAnsi="Times New Roman" w:cs="Times New Roman"/>
                <w:sz w:val="24"/>
                <w:szCs w:val="24"/>
              </w:rPr>
              <w:t>»</w:t>
            </w:r>
            <w:r w:rsidRPr="00CF7AB4">
              <w:rPr>
                <w:rFonts w:ascii="Times New Roman" w:hAnsi="Times New Roman" w:cs="Times New Roman"/>
                <w:sz w:val="24"/>
                <w:szCs w:val="24"/>
              </w:rPr>
              <w:t xml:space="preserve"> в блоке с предметом </w:t>
            </w:r>
            <w:r>
              <w:rPr>
                <w:rFonts w:ascii="Times New Roman" w:hAnsi="Times New Roman" w:cs="Times New Roman"/>
                <w:sz w:val="24"/>
                <w:szCs w:val="24"/>
              </w:rPr>
              <w:t>«</w:t>
            </w:r>
            <w:r w:rsidRPr="00CF7AB4">
              <w:rPr>
                <w:rFonts w:ascii="Times New Roman" w:hAnsi="Times New Roman" w:cs="Times New Roman"/>
                <w:sz w:val="24"/>
                <w:szCs w:val="24"/>
              </w:rPr>
              <w:t>Рисунок</w:t>
            </w:r>
            <w:r>
              <w:rPr>
                <w:rFonts w:ascii="Times New Roman" w:hAnsi="Times New Roman" w:cs="Times New Roman"/>
                <w:sz w:val="24"/>
                <w:szCs w:val="24"/>
              </w:rPr>
              <w:t>»</w:t>
            </w:r>
          </w:p>
        </w:tc>
        <w:tc>
          <w:tcPr>
            <w:tcW w:w="1275" w:type="dxa"/>
          </w:tcPr>
          <w:p w:rsidR="003C1E7F" w:rsidRPr="005B5E60" w:rsidRDefault="003C1E7F" w:rsidP="0038623B">
            <w:pPr>
              <w:pStyle w:val="af1"/>
              <w:spacing w:line="210" w:lineRule="exact"/>
              <w:rPr>
                <w:lang w:eastAsia="ru-RU"/>
              </w:rPr>
            </w:pPr>
            <w:r w:rsidRPr="005B5E60">
              <w:rPr>
                <w:rStyle w:val="101"/>
                <w:color w:val="000000"/>
                <w:lang w:eastAsia="ru-RU"/>
              </w:rPr>
              <w:t>Урок</w:t>
            </w:r>
          </w:p>
        </w:tc>
        <w:tc>
          <w:tcPr>
            <w:tcW w:w="1560" w:type="dxa"/>
          </w:tcPr>
          <w:p w:rsidR="003C1E7F" w:rsidRPr="005B5E60" w:rsidRDefault="003C1E7F" w:rsidP="0038623B">
            <w:pPr>
              <w:pStyle w:val="af1"/>
              <w:spacing w:line="210" w:lineRule="exact"/>
              <w:rPr>
                <w:lang w:eastAsia="ru-RU"/>
              </w:rPr>
            </w:pPr>
            <w:r>
              <w:rPr>
                <w:rStyle w:val="101"/>
                <w:color w:val="000000"/>
                <w:lang w:eastAsia="ru-RU"/>
              </w:rPr>
              <w:t>6</w:t>
            </w:r>
          </w:p>
        </w:tc>
        <w:tc>
          <w:tcPr>
            <w:tcW w:w="1701" w:type="dxa"/>
          </w:tcPr>
          <w:p w:rsidR="003C1E7F" w:rsidRPr="005B5E60" w:rsidRDefault="003C1E7F" w:rsidP="001809BC">
            <w:pPr>
              <w:pStyle w:val="af1"/>
              <w:spacing w:line="210" w:lineRule="exact"/>
              <w:rPr>
                <w:lang w:eastAsia="ru-RU"/>
              </w:rPr>
            </w:pPr>
            <w:r>
              <w:rPr>
                <w:rStyle w:val="101"/>
                <w:color w:val="000000"/>
                <w:lang w:eastAsia="ru-RU"/>
              </w:rPr>
              <w:t>3</w:t>
            </w:r>
          </w:p>
        </w:tc>
        <w:tc>
          <w:tcPr>
            <w:tcW w:w="1275" w:type="dxa"/>
          </w:tcPr>
          <w:p w:rsidR="003C1E7F" w:rsidRPr="005B5E60" w:rsidRDefault="003C1E7F" w:rsidP="0038623B">
            <w:pPr>
              <w:pStyle w:val="af1"/>
              <w:spacing w:line="210" w:lineRule="exact"/>
              <w:rPr>
                <w:lang w:eastAsia="ru-RU"/>
              </w:rPr>
            </w:pPr>
            <w:r>
              <w:rPr>
                <w:rStyle w:val="101"/>
                <w:color w:val="000000"/>
                <w:lang w:eastAsia="ru-RU"/>
              </w:rPr>
              <w:t>3</w:t>
            </w:r>
          </w:p>
        </w:tc>
      </w:tr>
      <w:tr w:rsidR="003C1E7F" w:rsidTr="001809BC">
        <w:tc>
          <w:tcPr>
            <w:tcW w:w="567" w:type="dxa"/>
          </w:tcPr>
          <w:p w:rsidR="003C1E7F" w:rsidRPr="00DD54A3" w:rsidRDefault="003C1E7F" w:rsidP="0038623B">
            <w:pPr>
              <w:pStyle w:val="af1"/>
              <w:spacing w:line="210" w:lineRule="exact"/>
              <w:jc w:val="left"/>
              <w:rPr>
                <w:sz w:val="18"/>
                <w:szCs w:val="18"/>
              </w:rPr>
            </w:pPr>
            <w:r w:rsidRPr="00DD54A3">
              <w:rPr>
                <w:rStyle w:val="106"/>
                <w:color w:val="000000"/>
                <w:sz w:val="18"/>
                <w:szCs w:val="18"/>
              </w:rPr>
              <w:t>3</w:t>
            </w:r>
          </w:p>
        </w:tc>
        <w:tc>
          <w:tcPr>
            <w:tcW w:w="7230" w:type="dxa"/>
            <w:vAlign w:val="center"/>
          </w:tcPr>
          <w:p w:rsidR="003C1E7F" w:rsidRPr="00CF7AB4" w:rsidRDefault="003C1E7F" w:rsidP="0038623B">
            <w:pPr>
              <w:rPr>
                <w:rFonts w:ascii="Times New Roman" w:hAnsi="Times New Roman" w:cs="Times New Roman"/>
                <w:sz w:val="24"/>
                <w:szCs w:val="24"/>
              </w:rPr>
            </w:pPr>
            <w:r w:rsidRPr="00CF7AB4">
              <w:rPr>
                <w:rFonts w:ascii="Times New Roman" w:hAnsi="Times New Roman" w:cs="Times New Roman"/>
                <w:sz w:val="24"/>
                <w:szCs w:val="24"/>
              </w:rPr>
              <w:t xml:space="preserve">Декоративный </w:t>
            </w:r>
            <w:r>
              <w:rPr>
                <w:rFonts w:ascii="Times New Roman" w:hAnsi="Times New Roman" w:cs="Times New Roman"/>
                <w:sz w:val="24"/>
                <w:szCs w:val="24"/>
              </w:rPr>
              <w:t>«</w:t>
            </w:r>
            <w:r w:rsidRPr="00CF7AB4">
              <w:rPr>
                <w:rFonts w:ascii="Times New Roman" w:hAnsi="Times New Roman" w:cs="Times New Roman"/>
                <w:sz w:val="24"/>
                <w:szCs w:val="24"/>
              </w:rPr>
              <w:t>подсвечник</w:t>
            </w:r>
            <w:r>
              <w:rPr>
                <w:rFonts w:ascii="Times New Roman" w:hAnsi="Times New Roman" w:cs="Times New Roman"/>
                <w:sz w:val="24"/>
                <w:szCs w:val="24"/>
              </w:rPr>
              <w:t>»</w:t>
            </w:r>
          </w:p>
        </w:tc>
        <w:tc>
          <w:tcPr>
            <w:tcW w:w="1275" w:type="dxa"/>
          </w:tcPr>
          <w:p w:rsidR="003C1E7F" w:rsidRPr="005B5E60" w:rsidRDefault="003C1E7F" w:rsidP="0038623B">
            <w:pPr>
              <w:pStyle w:val="af1"/>
              <w:spacing w:line="210" w:lineRule="exact"/>
              <w:rPr>
                <w:lang w:eastAsia="ru-RU"/>
              </w:rPr>
            </w:pPr>
            <w:r w:rsidRPr="005B5E60">
              <w:rPr>
                <w:rStyle w:val="101"/>
                <w:color w:val="000000"/>
                <w:lang w:eastAsia="ru-RU"/>
              </w:rPr>
              <w:t>Урок</w:t>
            </w:r>
          </w:p>
        </w:tc>
        <w:tc>
          <w:tcPr>
            <w:tcW w:w="1560" w:type="dxa"/>
          </w:tcPr>
          <w:p w:rsidR="003C1E7F" w:rsidRPr="005B5E60" w:rsidRDefault="003C1E7F" w:rsidP="0038623B">
            <w:pPr>
              <w:pStyle w:val="af1"/>
              <w:spacing w:line="210" w:lineRule="exact"/>
              <w:rPr>
                <w:lang w:eastAsia="ru-RU"/>
              </w:rPr>
            </w:pPr>
            <w:r>
              <w:rPr>
                <w:rStyle w:val="101"/>
                <w:color w:val="000000"/>
                <w:lang w:eastAsia="ru-RU"/>
              </w:rPr>
              <w:t>6</w:t>
            </w:r>
          </w:p>
        </w:tc>
        <w:tc>
          <w:tcPr>
            <w:tcW w:w="1701" w:type="dxa"/>
          </w:tcPr>
          <w:p w:rsidR="003C1E7F" w:rsidRPr="005B5E60" w:rsidRDefault="003C1E7F" w:rsidP="001809BC">
            <w:pPr>
              <w:pStyle w:val="af1"/>
              <w:spacing w:line="210" w:lineRule="exact"/>
              <w:rPr>
                <w:lang w:eastAsia="ru-RU"/>
              </w:rPr>
            </w:pPr>
            <w:r>
              <w:rPr>
                <w:rStyle w:val="101"/>
                <w:color w:val="000000"/>
                <w:lang w:eastAsia="ru-RU"/>
              </w:rPr>
              <w:t>3</w:t>
            </w:r>
          </w:p>
        </w:tc>
        <w:tc>
          <w:tcPr>
            <w:tcW w:w="1275" w:type="dxa"/>
          </w:tcPr>
          <w:p w:rsidR="003C1E7F" w:rsidRPr="005B5E60" w:rsidRDefault="003C1E7F" w:rsidP="0038623B">
            <w:pPr>
              <w:pStyle w:val="af1"/>
              <w:spacing w:line="210" w:lineRule="exact"/>
              <w:rPr>
                <w:lang w:eastAsia="ru-RU"/>
              </w:rPr>
            </w:pPr>
            <w:r>
              <w:rPr>
                <w:rStyle w:val="101"/>
                <w:color w:val="000000"/>
                <w:lang w:eastAsia="ru-RU"/>
              </w:rPr>
              <w:t>3</w:t>
            </w:r>
          </w:p>
        </w:tc>
      </w:tr>
      <w:tr w:rsidR="003C1E7F" w:rsidTr="001809BC">
        <w:tc>
          <w:tcPr>
            <w:tcW w:w="567" w:type="dxa"/>
          </w:tcPr>
          <w:p w:rsidR="003C1E7F" w:rsidRPr="00DD54A3" w:rsidRDefault="003C1E7F" w:rsidP="0038623B">
            <w:pPr>
              <w:pStyle w:val="af1"/>
              <w:spacing w:line="210" w:lineRule="exact"/>
              <w:jc w:val="left"/>
              <w:rPr>
                <w:sz w:val="18"/>
                <w:szCs w:val="18"/>
              </w:rPr>
            </w:pPr>
            <w:r w:rsidRPr="00DD54A3">
              <w:rPr>
                <w:rStyle w:val="106"/>
                <w:color w:val="000000"/>
                <w:sz w:val="18"/>
                <w:szCs w:val="18"/>
              </w:rPr>
              <w:t>4</w:t>
            </w:r>
          </w:p>
        </w:tc>
        <w:tc>
          <w:tcPr>
            <w:tcW w:w="7230" w:type="dxa"/>
            <w:vAlign w:val="center"/>
          </w:tcPr>
          <w:p w:rsidR="003C1E7F" w:rsidRPr="00CF7AB4" w:rsidRDefault="003C1E7F" w:rsidP="0038623B">
            <w:pPr>
              <w:rPr>
                <w:rFonts w:ascii="Times New Roman" w:hAnsi="Times New Roman" w:cs="Times New Roman"/>
                <w:sz w:val="24"/>
                <w:szCs w:val="24"/>
              </w:rPr>
            </w:pPr>
            <w:r w:rsidRPr="00CF7AB4">
              <w:rPr>
                <w:rFonts w:ascii="Times New Roman" w:hAnsi="Times New Roman" w:cs="Times New Roman"/>
                <w:sz w:val="24"/>
                <w:szCs w:val="24"/>
              </w:rPr>
              <w:t xml:space="preserve">Скульптурный этюд фигуры человека </w:t>
            </w:r>
            <w:r>
              <w:rPr>
                <w:rFonts w:ascii="Times New Roman" w:hAnsi="Times New Roman" w:cs="Times New Roman"/>
                <w:sz w:val="24"/>
                <w:szCs w:val="24"/>
              </w:rPr>
              <w:t>«</w:t>
            </w:r>
            <w:r w:rsidRPr="00CF7AB4">
              <w:rPr>
                <w:rFonts w:ascii="Times New Roman" w:hAnsi="Times New Roman" w:cs="Times New Roman"/>
                <w:sz w:val="24"/>
                <w:szCs w:val="24"/>
              </w:rPr>
              <w:t>Скульптор</w:t>
            </w:r>
            <w:r>
              <w:rPr>
                <w:rFonts w:ascii="Times New Roman" w:hAnsi="Times New Roman" w:cs="Times New Roman"/>
                <w:sz w:val="24"/>
                <w:szCs w:val="24"/>
              </w:rPr>
              <w:t>»</w:t>
            </w:r>
          </w:p>
        </w:tc>
        <w:tc>
          <w:tcPr>
            <w:tcW w:w="1275" w:type="dxa"/>
          </w:tcPr>
          <w:p w:rsidR="003C1E7F" w:rsidRPr="005B5E60" w:rsidRDefault="003C1E7F" w:rsidP="0038623B">
            <w:pPr>
              <w:pStyle w:val="af1"/>
              <w:spacing w:line="210" w:lineRule="exact"/>
              <w:rPr>
                <w:lang w:eastAsia="ru-RU"/>
              </w:rPr>
            </w:pPr>
            <w:r w:rsidRPr="005B5E60">
              <w:rPr>
                <w:rStyle w:val="101"/>
                <w:color w:val="000000"/>
                <w:lang w:eastAsia="ru-RU"/>
              </w:rPr>
              <w:t>Урок</w:t>
            </w:r>
          </w:p>
        </w:tc>
        <w:tc>
          <w:tcPr>
            <w:tcW w:w="1560" w:type="dxa"/>
          </w:tcPr>
          <w:p w:rsidR="003C1E7F" w:rsidRPr="005B5E60" w:rsidRDefault="003C1E7F" w:rsidP="0038623B">
            <w:pPr>
              <w:pStyle w:val="af1"/>
              <w:spacing w:line="210" w:lineRule="exact"/>
              <w:rPr>
                <w:lang w:eastAsia="ru-RU"/>
              </w:rPr>
            </w:pPr>
            <w:r>
              <w:rPr>
                <w:rStyle w:val="101"/>
                <w:color w:val="000000"/>
                <w:lang w:eastAsia="ru-RU"/>
              </w:rPr>
              <w:t>4</w:t>
            </w:r>
          </w:p>
        </w:tc>
        <w:tc>
          <w:tcPr>
            <w:tcW w:w="1701" w:type="dxa"/>
          </w:tcPr>
          <w:p w:rsidR="003C1E7F" w:rsidRPr="005B5E60" w:rsidRDefault="003C1E7F" w:rsidP="001809BC">
            <w:pPr>
              <w:pStyle w:val="af1"/>
              <w:spacing w:line="210" w:lineRule="exact"/>
              <w:rPr>
                <w:lang w:eastAsia="ru-RU"/>
              </w:rPr>
            </w:pPr>
            <w:r>
              <w:rPr>
                <w:rStyle w:val="101"/>
                <w:color w:val="000000"/>
                <w:lang w:eastAsia="ru-RU"/>
              </w:rPr>
              <w:t>2</w:t>
            </w:r>
          </w:p>
        </w:tc>
        <w:tc>
          <w:tcPr>
            <w:tcW w:w="1275" w:type="dxa"/>
          </w:tcPr>
          <w:p w:rsidR="003C1E7F" w:rsidRPr="005B5E60" w:rsidRDefault="003C1E7F" w:rsidP="0038623B">
            <w:pPr>
              <w:pStyle w:val="af1"/>
              <w:spacing w:line="210" w:lineRule="exact"/>
              <w:rPr>
                <w:lang w:eastAsia="ru-RU"/>
              </w:rPr>
            </w:pPr>
            <w:r>
              <w:rPr>
                <w:rStyle w:val="101"/>
                <w:color w:val="000000"/>
                <w:lang w:eastAsia="ru-RU"/>
              </w:rPr>
              <w:t>2</w:t>
            </w:r>
          </w:p>
        </w:tc>
      </w:tr>
      <w:tr w:rsidR="003C1E7F" w:rsidTr="001809BC">
        <w:tc>
          <w:tcPr>
            <w:tcW w:w="567" w:type="dxa"/>
          </w:tcPr>
          <w:p w:rsidR="003C1E7F" w:rsidRPr="00DD54A3" w:rsidRDefault="003C1E7F" w:rsidP="0038623B">
            <w:pPr>
              <w:pStyle w:val="af1"/>
              <w:spacing w:line="210" w:lineRule="exact"/>
              <w:jc w:val="left"/>
              <w:rPr>
                <w:rStyle w:val="106"/>
                <w:color w:val="000000"/>
                <w:sz w:val="18"/>
                <w:szCs w:val="18"/>
              </w:rPr>
            </w:pPr>
            <w:r>
              <w:rPr>
                <w:rStyle w:val="106"/>
                <w:color w:val="000000"/>
                <w:sz w:val="18"/>
                <w:szCs w:val="18"/>
              </w:rPr>
              <w:t>5</w:t>
            </w:r>
          </w:p>
        </w:tc>
        <w:tc>
          <w:tcPr>
            <w:tcW w:w="7230" w:type="dxa"/>
            <w:vAlign w:val="center"/>
          </w:tcPr>
          <w:p w:rsidR="003C1E7F" w:rsidRPr="00CF7AB4" w:rsidRDefault="003C1E7F" w:rsidP="0038623B">
            <w:pPr>
              <w:rPr>
                <w:rFonts w:ascii="Times New Roman" w:hAnsi="Times New Roman" w:cs="Times New Roman"/>
                <w:sz w:val="24"/>
                <w:szCs w:val="24"/>
              </w:rPr>
            </w:pPr>
            <w:r w:rsidRPr="00CF7AB4">
              <w:rPr>
                <w:rFonts w:ascii="Times New Roman" w:hAnsi="Times New Roman" w:cs="Times New Roman"/>
                <w:sz w:val="24"/>
                <w:szCs w:val="24"/>
              </w:rPr>
              <w:t>Лепка фигуры человека с натуры</w:t>
            </w:r>
          </w:p>
        </w:tc>
        <w:tc>
          <w:tcPr>
            <w:tcW w:w="1275" w:type="dxa"/>
          </w:tcPr>
          <w:p w:rsidR="003C1E7F" w:rsidRPr="005B5E60" w:rsidRDefault="003C1E7F" w:rsidP="0038623B">
            <w:pPr>
              <w:pStyle w:val="af1"/>
              <w:spacing w:line="210" w:lineRule="exact"/>
              <w:rPr>
                <w:lang w:eastAsia="ru-RU"/>
              </w:rPr>
            </w:pPr>
            <w:r w:rsidRPr="005B5E60">
              <w:rPr>
                <w:rStyle w:val="101"/>
                <w:color w:val="000000"/>
                <w:lang w:eastAsia="ru-RU"/>
              </w:rPr>
              <w:t>Урок</w:t>
            </w:r>
          </w:p>
        </w:tc>
        <w:tc>
          <w:tcPr>
            <w:tcW w:w="1560" w:type="dxa"/>
          </w:tcPr>
          <w:p w:rsidR="003C1E7F" w:rsidRPr="005B5E60" w:rsidRDefault="003C1E7F" w:rsidP="0038623B">
            <w:pPr>
              <w:pStyle w:val="af1"/>
              <w:spacing w:line="210" w:lineRule="exact"/>
              <w:rPr>
                <w:lang w:eastAsia="ru-RU"/>
              </w:rPr>
            </w:pPr>
            <w:r>
              <w:rPr>
                <w:rStyle w:val="101"/>
                <w:color w:val="000000"/>
                <w:lang w:eastAsia="ru-RU"/>
              </w:rPr>
              <w:t>4</w:t>
            </w:r>
          </w:p>
        </w:tc>
        <w:tc>
          <w:tcPr>
            <w:tcW w:w="1701" w:type="dxa"/>
          </w:tcPr>
          <w:p w:rsidR="003C1E7F" w:rsidRPr="005B5E60" w:rsidRDefault="003C1E7F" w:rsidP="001809BC">
            <w:pPr>
              <w:pStyle w:val="af1"/>
              <w:spacing w:line="210" w:lineRule="exact"/>
              <w:rPr>
                <w:lang w:eastAsia="ru-RU"/>
              </w:rPr>
            </w:pPr>
            <w:r>
              <w:rPr>
                <w:rStyle w:val="101"/>
                <w:color w:val="000000"/>
                <w:lang w:eastAsia="ru-RU"/>
              </w:rPr>
              <w:t>2</w:t>
            </w:r>
          </w:p>
        </w:tc>
        <w:tc>
          <w:tcPr>
            <w:tcW w:w="1275" w:type="dxa"/>
          </w:tcPr>
          <w:p w:rsidR="003C1E7F" w:rsidRPr="005B5E60" w:rsidRDefault="003C1E7F" w:rsidP="0038623B">
            <w:pPr>
              <w:pStyle w:val="af1"/>
              <w:spacing w:line="210" w:lineRule="exact"/>
              <w:rPr>
                <w:lang w:eastAsia="ru-RU"/>
              </w:rPr>
            </w:pPr>
            <w:r>
              <w:rPr>
                <w:rStyle w:val="101"/>
                <w:color w:val="000000"/>
                <w:lang w:eastAsia="ru-RU"/>
              </w:rPr>
              <w:t>2</w:t>
            </w:r>
          </w:p>
        </w:tc>
      </w:tr>
      <w:tr w:rsidR="003C1E7F" w:rsidTr="001809BC">
        <w:tc>
          <w:tcPr>
            <w:tcW w:w="567" w:type="dxa"/>
          </w:tcPr>
          <w:p w:rsidR="003C1E7F" w:rsidRDefault="003C1E7F" w:rsidP="0038623B">
            <w:pPr>
              <w:pStyle w:val="af1"/>
              <w:spacing w:line="210" w:lineRule="exact"/>
              <w:jc w:val="left"/>
              <w:rPr>
                <w:rStyle w:val="106"/>
                <w:color w:val="000000"/>
                <w:sz w:val="18"/>
                <w:szCs w:val="18"/>
              </w:rPr>
            </w:pPr>
            <w:r>
              <w:rPr>
                <w:rStyle w:val="106"/>
                <w:color w:val="000000"/>
                <w:sz w:val="18"/>
                <w:szCs w:val="18"/>
              </w:rPr>
              <w:t>6</w:t>
            </w:r>
          </w:p>
        </w:tc>
        <w:tc>
          <w:tcPr>
            <w:tcW w:w="7230" w:type="dxa"/>
            <w:vAlign w:val="center"/>
          </w:tcPr>
          <w:p w:rsidR="003C1E7F" w:rsidRPr="00CF7AB4" w:rsidRDefault="003C1E7F" w:rsidP="0038623B">
            <w:pPr>
              <w:rPr>
                <w:rFonts w:ascii="Times New Roman" w:hAnsi="Times New Roman" w:cs="Times New Roman"/>
                <w:sz w:val="24"/>
                <w:szCs w:val="24"/>
              </w:rPr>
            </w:pPr>
            <w:r w:rsidRPr="00CF7AB4">
              <w:rPr>
                <w:rFonts w:ascii="Times New Roman" w:hAnsi="Times New Roman" w:cs="Times New Roman"/>
                <w:sz w:val="24"/>
                <w:szCs w:val="24"/>
              </w:rPr>
              <w:t>Лепка животных по памяти и представлению.</w:t>
            </w:r>
          </w:p>
        </w:tc>
        <w:tc>
          <w:tcPr>
            <w:tcW w:w="1275" w:type="dxa"/>
          </w:tcPr>
          <w:p w:rsidR="003C1E7F" w:rsidRPr="005B5E60" w:rsidRDefault="003C1E7F" w:rsidP="0038623B">
            <w:pPr>
              <w:pStyle w:val="af1"/>
              <w:spacing w:line="210" w:lineRule="exact"/>
              <w:rPr>
                <w:lang w:eastAsia="ru-RU"/>
              </w:rPr>
            </w:pPr>
            <w:r w:rsidRPr="005B5E60">
              <w:rPr>
                <w:rStyle w:val="101"/>
                <w:color w:val="000000"/>
                <w:lang w:eastAsia="ru-RU"/>
              </w:rPr>
              <w:t>Урок</w:t>
            </w:r>
          </w:p>
        </w:tc>
        <w:tc>
          <w:tcPr>
            <w:tcW w:w="1560" w:type="dxa"/>
          </w:tcPr>
          <w:p w:rsidR="003C1E7F" w:rsidRPr="005B5E60" w:rsidRDefault="003C1E7F" w:rsidP="0038623B">
            <w:pPr>
              <w:pStyle w:val="af1"/>
              <w:spacing w:line="210" w:lineRule="exact"/>
              <w:rPr>
                <w:rStyle w:val="101"/>
                <w:color w:val="000000"/>
                <w:lang w:eastAsia="ru-RU"/>
              </w:rPr>
            </w:pPr>
            <w:r>
              <w:rPr>
                <w:rStyle w:val="101"/>
                <w:color w:val="000000"/>
                <w:lang w:eastAsia="ru-RU"/>
              </w:rPr>
              <w:t>6</w:t>
            </w:r>
          </w:p>
        </w:tc>
        <w:tc>
          <w:tcPr>
            <w:tcW w:w="1701" w:type="dxa"/>
          </w:tcPr>
          <w:p w:rsidR="003C1E7F" w:rsidRPr="005B5E60" w:rsidRDefault="003C1E7F" w:rsidP="001809BC">
            <w:pPr>
              <w:pStyle w:val="af1"/>
              <w:spacing w:line="210" w:lineRule="exact"/>
              <w:rPr>
                <w:rStyle w:val="101"/>
                <w:color w:val="000000"/>
                <w:lang w:eastAsia="ru-RU"/>
              </w:rPr>
            </w:pPr>
            <w:r>
              <w:rPr>
                <w:rStyle w:val="101"/>
                <w:color w:val="000000"/>
                <w:lang w:eastAsia="ru-RU"/>
              </w:rPr>
              <w:t>3</w:t>
            </w:r>
          </w:p>
        </w:tc>
        <w:tc>
          <w:tcPr>
            <w:tcW w:w="1275" w:type="dxa"/>
          </w:tcPr>
          <w:p w:rsidR="003C1E7F" w:rsidRPr="005B5E60" w:rsidRDefault="003C1E7F" w:rsidP="0038623B">
            <w:pPr>
              <w:pStyle w:val="af1"/>
              <w:spacing w:line="210" w:lineRule="exact"/>
              <w:rPr>
                <w:rStyle w:val="101"/>
                <w:color w:val="000000"/>
                <w:lang w:eastAsia="ru-RU"/>
              </w:rPr>
            </w:pPr>
            <w:r>
              <w:rPr>
                <w:rStyle w:val="101"/>
                <w:color w:val="000000"/>
                <w:lang w:eastAsia="ru-RU"/>
              </w:rPr>
              <w:t>3</w:t>
            </w:r>
          </w:p>
        </w:tc>
      </w:tr>
      <w:tr w:rsidR="003C1E7F" w:rsidTr="001809BC">
        <w:tc>
          <w:tcPr>
            <w:tcW w:w="567" w:type="dxa"/>
          </w:tcPr>
          <w:p w:rsidR="003C1E7F" w:rsidRDefault="003C1E7F" w:rsidP="0038623B">
            <w:pPr>
              <w:pStyle w:val="af1"/>
              <w:spacing w:line="210" w:lineRule="exact"/>
              <w:jc w:val="left"/>
              <w:rPr>
                <w:rStyle w:val="106"/>
                <w:color w:val="000000"/>
                <w:sz w:val="18"/>
                <w:szCs w:val="18"/>
              </w:rPr>
            </w:pPr>
            <w:r>
              <w:rPr>
                <w:rStyle w:val="106"/>
                <w:color w:val="000000"/>
                <w:sz w:val="18"/>
                <w:szCs w:val="18"/>
              </w:rPr>
              <w:t>7</w:t>
            </w:r>
          </w:p>
        </w:tc>
        <w:tc>
          <w:tcPr>
            <w:tcW w:w="7230" w:type="dxa"/>
            <w:vAlign w:val="center"/>
          </w:tcPr>
          <w:p w:rsidR="003C1E7F" w:rsidRPr="00CF7AB4" w:rsidRDefault="003C1E7F" w:rsidP="0038623B">
            <w:pPr>
              <w:rPr>
                <w:rFonts w:ascii="Times New Roman" w:hAnsi="Times New Roman" w:cs="Times New Roman"/>
                <w:sz w:val="24"/>
                <w:szCs w:val="24"/>
              </w:rPr>
            </w:pPr>
            <w:r w:rsidRPr="00CF7AB4">
              <w:rPr>
                <w:rFonts w:ascii="Times New Roman" w:hAnsi="Times New Roman" w:cs="Times New Roman"/>
                <w:sz w:val="24"/>
                <w:szCs w:val="24"/>
              </w:rPr>
              <w:t xml:space="preserve">Скульптурная композиция </w:t>
            </w:r>
            <w:r>
              <w:rPr>
                <w:rFonts w:ascii="Times New Roman" w:hAnsi="Times New Roman" w:cs="Times New Roman"/>
                <w:sz w:val="24"/>
                <w:szCs w:val="24"/>
              </w:rPr>
              <w:t>«</w:t>
            </w:r>
            <w:r w:rsidRPr="00CF7AB4">
              <w:rPr>
                <w:rFonts w:ascii="Times New Roman" w:hAnsi="Times New Roman" w:cs="Times New Roman"/>
                <w:sz w:val="24"/>
                <w:szCs w:val="24"/>
              </w:rPr>
              <w:t>Люди и животные</w:t>
            </w:r>
            <w:r>
              <w:rPr>
                <w:rFonts w:ascii="Times New Roman" w:hAnsi="Times New Roman" w:cs="Times New Roman"/>
                <w:sz w:val="24"/>
                <w:szCs w:val="24"/>
              </w:rPr>
              <w:t>»</w:t>
            </w:r>
          </w:p>
        </w:tc>
        <w:tc>
          <w:tcPr>
            <w:tcW w:w="1275" w:type="dxa"/>
          </w:tcPr>
          <w:p w:rsidR="003C1E7F" w:rsidRPr="005B5E60" w:rsidRDefault="003C1E7F" w:rsidP="0038623B">
            <w:pPr>
              <w:pStyle w:val="af1"/>
              <w:spacing w:line="210" w:lineRule="exact"/>
              <w:rPr>
                <w:lang w:eastAsia="ru-RU"/>
              </w:rPr>
            </w:pPr>
            <w:r w:rsidRPr="005B5E60">
              <w:rPr>
                <w:rStyle w:val="101"/>
                <w:color w:val="000000"/>
                <w:lang w:eastAsia="ru-RU"/>
              </w:rPr>
              <w:t>Урок</w:t>
            </w:r>
          </w:p>
        </w:tc>
        <w:tc>
          <w:tcPr>
            <w:tcW w:w="1560" w:type="dxa"/>
          </w:tcPr>
          <w:p w:rsidR="003C1E7F" w:rsidRPr="005B5E60" w:rsidRDefault="003C1E7F" w:rsidP="0038623B">
            <w:pPr>
              <w:pStyle w:val="af1"/>
              <w:spacing w:line="210" w:lineRule="exact"/>
              <w:rPr>
                <w:rStyle w:val="101"/>
                <w:color w:val="000000"/>
                <w:lang w:eastAsia="ru-RU"/>
              </w:rPr>
            </w:pPr>
            <w:r>
              <w:rPr>
                <w:rStyle w:val="101"/>
                <w:color w:val="000000"/>
                <w:lang w:eastAsia="ru-RU"/>
              </w:rPr>
              <w:t>8</w:t>
            </w:r>
          </w:p>
        </w:tc>
        <w:tc>
          <w:tcPr>
            <w:tcW w:w="1701" w:type="dxa"/>
          </w:tcPr>
          <w:p w:rsidR="003C1E7F" w:rsidRPr="005B5E60" w:rsidRDefault="003C1E7F" w:rsidP="001809BC">
            <w:pPr>
              <w:pStyle w:val="af1"/>
              <w:spacing w:line="210" w:lineRule="exact"/>
              <w:rPr>
                <w:rStyle w:val="101"/>
                <w:color w:val="000000"/>
                <w:lang w:eastAsia="ru-RU"/>
              </w:rPr>
            </w:pPr>
            <w:r>
              <w:rPr>
                <w:rStyle w:val="101"/>
                <w:color w:val="000000"/>
                <w:lang w:eastAsia="ru-RU"/>
              </w:rPr>
              <w:t>4</w:t>
            </w:r>
          </w:p>
        </w:tc>
        <w:tc>
          <w:tcPr>
            <w:tcW w:w="1275" w:type="dxa"/>
          </w:tcPr>
          <w:p w:rsidR="003C1E7F" w:rsidRPr="005B5E60" w:rsidRDefault="003C1E7F" w:rsidP="0038623B">
            <w:pPr>
              <w:pStyle w:val="af1"/>
              <w:spacing w:line="210" w:lineRule="exact"/>
              <w:rPr>
                <w:rStyle w:val="101"/>
                <w:color w:val="000000"/>
                <w:lang w:eastAsia="ru-RU"/>
              </w:rPr>
            </w:pPr>
            <w:r>
              <w:rPr>
                <w:rStyle w:val="101"/>
                <w:color w:val="000000"/>
                <w:lang w:eastAsia="ru-RU"/>
              </w:rPr>
              <w:t>4</w:t>
            </w:r>
          </w:p>
        </w:tc>
      </w:tr>
      <w:tr w:rsidR="003C1E7F" w:rsidTr="001809BC">
        <w:tc>
          <w:tcPr>
            <w:tcW w:w="567" w:type="dxa"/>
          </w:tcPr>
          <w:p w:rsidR="003C1E7F" w:rsidRDefault="003C1E7F" w:rsidP="0038623B">
            <w:pPr>
              <w:pStyle w:val="af1"/>
              <w:spacing w:line="210" w:lineRule="exact"/>
              <w:jc w:val="left"/>
              <w:rPr>
                <w:rStyle w:val="106"/>
                <w:color w:val="000000"/>
                <w:sz w:val="18"/>
                <w:szCs w:val="18"/>
              </w:rPr>
            </w:pPr>
            <w:r>
              <w:rPr>
                <w:rStyle w:val="106"/>
                <w:color w:val="000000"/>
                <w:sz w:val="18"/>
                <w:szCs w:val="18"/>
              </w:rPr>
              <w:t>8</w:t>
            </w:r>
          </w:p>
        </w:tc>
        <w:tc>
          <w:tcPr>
            <w:tcW w:w="7230" w:type="dxa"/>
            <w:vAlign w:val="center"/>
          </w:tcPr>
          <w:p w:rsidR="003C1E7F" w:rsidRPr="00CF7AB4" w:rsidRDefault="003C1E7F" w:rsidP="0038623B">
            <w:pPr>
              <w:rPr>
                <w:rFonts w:ascii="Times New Roman" w:hAnsi="Times New Roman" w:cs="Times New Roman"/>
                <w:sz w:val="24"/>
                <w:szCs w:val="24"/>
              </w:rPr>
            </w:pPr>
            <w:r w:rsidRPr="00CF7AB4">
              <w:rPr>
                <w:rFonts w:ascii="Times New Roman" w:hAnsi="Times New Roman" w:cs="Times New Roman"/>
                <w:sz w:val="24"/>
                <w:szCs w:val="24"/>
              </w:rPr>
              <w:t xml:space="preserve">Складки в рельефе. Задание в блоке с предметом </w:t>
            </w:r>
            <w:r>
              <w:rPr>
                <w:rFonts w:ascii="Times New Roman" w:hAnsi="Times New Roman" w:cs="Times New Roman"/>
                <w:sz w:val="24"/>
                <w:szCs w:val="24"/>
              </w:rPr>
              <w:t>«</w:t>
            </w:r>
            <w:r w:rsidRPr="00CF7AB4">
              <w:rPr>
                <w:rFonts w:ascii="Times New Roman" w:hAnsi="Times New Roman" w:cs="Times New Roman"/>
                <w:sz w:val="24"/>
                <w:szCs w:val="24"/>
              </w:rPr>
              <w:t>Рисунок</w:t>
            </w:r>
            <w:r>
              <w:rPr>
                <w:rFonts w:ascii="Times New Roman" w:hAnsi="Times New Roman" w:cs="Times New Roman"/>
                <w:sz w:val="24"/>
                <w:szCs w:val="24"/>
              </w:rPr>
              <w:t>»</w:t>
            </w:r>
          </w:p>
        </w:tc>
        <w:tc>
          <w:tcPr>
            <w:tcW w:w="1275" w:type="dxa"/>
          </w:tcPr>
          <w:p w:rsidR="003C1E7F" w:rsidRPr="005B5E60" w:rsidRDefault="003C1E7F" w:rsidP="0038623B">
            <w:pPr>
              <w:pStyle w:val="af1"/>
              <w:spacing w:line="210" w:lineRule="exact"/>
              <w:rPr>
                <w:lang w:eastAsia="ru-RU"/>
              </w:rPr>
            </w:pPr>
            <w:r w:rsidRPr="005B5E60">
              <w:rPr>
                <w:rStyle w:val="101"/>
                <w:color w:val="000000"/>
                <w:lang w:eastAsia="ru-RU"/>
              </w:rPr>
              <w:t>Урок</w:t>
            </w:r>
          </w:p>
        </w:tc>
        <w:tc>
          <w:tcPr>
            <w:tcW w:w="1560" w:type="dxa"/>
          </w:tcPr>
          <w:p w:rsidR="003C1E7F" w:rsidRPr="005B5E60" w:rsidRDefault="003C1E7F" w:rsidP="0038623B">
            <w:pPr>
              <w:pStyle w:val="af1"/>
              <w:spacing w:line="210" w:lineRule="exact"/>
              <w:rPr>
                <w:rStyle w:val="101"/>
                <w:color w:val="000000"/>
                <w:lang w:eastAsia="ru-RU"/>
              </w:rPr>
            </w:pPr>
            <w:r>
              <w:rPr>
                <w:rStyle w:val="101"/>
                <w:color w:val="000000"/>
                <w:lang w:eastAsia="ru-RU"/>
              </w:rPr>
              <w:t>4</w:t>
            </w:r>
          </w:p>
        </w:tc>
        <w:tc>
          <w:tcPr>
            <w:tcW w:w="1701" w:type="dxa"/>
          </w:tcPr>
          <w:p w:rsidR="003C1E7F" w:rsidRPr="005B5E60" w:rsidRDefault="003C1E7F" w:rsidP="001809BC">
            <w:pPr>
              <w:pStyle w:val="af1"/>
              <w:spacing w:line="210" w:lineRule="exact"/>
              <w:rPr>
                <w:rStyle w:val="101"/>
                <w:color w:val="000000"/>
                <w:lang w:eastAsia="ru-RU"/>
              </w:rPr>
            </w:pPr>
            <w:r>
              <w:rPr>
                <w:rStyle w:val="101"/>
                <w:color w:val="000000"/>
                <w:lang w:eastAsia="ru-RU"/>
              </w:rPr>
              <w:t>2</w:t>
            </w:r>
          </w:p>
        </w:tc>
        <w:tc>
          <w:tcPr>
            <w:tcW w:w="1275" w:type="dxa"/>
          </w:tcPr>
          <w:p w:rsidR="003C1E7F" w:rsidRPr="005B5E60" w:rsidRDefault="003C1E7F" w:rsidP="0038623B">
            <w:pPr>
              <w:pStyle w:val="af1"/>
              <w:spacing w:line="210" w:lineRule="exact"/>
              <w:rPr>
                <w:rStyle w:val="101"/>
                <w:color w:val="000000"/>
                <w:lang w:eastAsia="ru-RU"/>
              </w:rPr>
            </w:pPr>
            <w:r>
              <w:rPr>
                <w:rStyle w:val="101"/>
                <w:color w:val="000000"/>
                <w:lang w:eastAsia="ru-RU"/>
              </w:rPr>
              <w:t>2</w:t>
            </w:r>
          </w:p>
        </w:tc>
      </w:tr>
      <w:tr w:rsidR="003C1E7F" w:rsidTr="001809BC">
        <w:tc>
          <w:tcPr>
            <w:tcW w:w="567" w:type="dxa"/>
          </w:tcPr>
          <w:p w:rsidR="003C1E7F" w:rsidRDefault="003C1E7F" w:rsidP="0038623B">
            <w:pPr>
              <w:pStyle w:val="af1"/>
              <w:spacing w:line="210" w:lineRule="exact"/>
              <w:jc w:val="left"/>
              <w:rPr>
                <w:rStyle w:val="106"/>
                <w:color w:val="000000"/>
                <w:sz w:val="18"/>
                <w:szCs w:val="18"/>
              </w:rPr>
            </w:pPr>
            <w:r>
              <w:rPr>
                <w:rStyle w:val="106"/>
                <w:color w:val="000000"/>
                <w:sz w:val="18"/>
                <w:szCs w:val="18"/>
              </w:rPr>
              <w:t>9</w:t>
            </w:r>
          </w:p>
        </w:tc>
        <w:tc>
          <w:tcPr>
            <w:tcW w:w="7230" w:type="dxa"/>
            <w:vAlign w:val="center"/>
          </w:tcPr>
          <w:p w:rsidR="003C1E7F" w:rsidRPr="00CF7AB4" w:rsidRDefault="003C1E7F" w:rsidP="0038623B">
            <w:pPr>
              <w:rPr>
                <w:rFonts w:ascii="Times New Roman" w:hAnsi="Times New Roman" w:cs="Times New Roman"/>
                <w:sz w:val="24"/>
                <w:szCs w:val="24"/>
              </w:rPr>
            </w:pPr>
            <w:r w:rsidRPr="00CF7AB4">
              <w:rPr>
                <w:rFonts w:ascii="Times New Roman" w:hAnsi="Times New Roman" w:cs="Times New Roman"/>
                <w:sz w:val="24"/>
                <w:szCs w:val="24"/>
              </w:rPr>
              <w:t xml:space="preserve">Рельеф </w:t>
            </w:r>
            <w:r>
              <w:rPr>
                <w:rFonts w:ascii="Times New Roman" w:hAnsi="Times New Roman" w:cs="Times New Roman"/>
                <w:sz w:val="24"/>
                <w:szCs w:val="24"/>
              </w:rPr>
              <w:t>«</w:t>
            </w:r>
            <w:r w:rsidRPr="00CF7AB4">
              <w:rPr>
                <w:rFonts w:ascii="Times New Roman" w:hAnsi="Times New Roman" w:cs="Times New Roman"/>
                <w:sz w:val="24"/>
                <w:szCs w:val="24"/>
              </w:rPr>
              <w:t>Библейский сюжет</w:t>
            </w:r>
            <w:r>
              <w:rPr>
                <w:rFonts w:ascii="Times New Roman" w:hAnsi="Times New Roman" w:cs="Times New Roman"/>
                <w:sz w:val="24"/>
                <w:szCs w:val="24"/>
              </w:rPr>
              <w:t>»</w:t>
            </w:r>
            <w:r w:rsidRPr="00CF7AB4">
              <w:rPr>
                <w:rFonts w:ascii="Times New Roman" w:hAnsi="Times New Roman" w:cs="Times New Roman"/>
                <w:sz w:val="24"/>
                <w:szCs w:val="24"/>
              </w:rPr>
              <w:t>.</w:t>
            </w:r>
          </w:p>
        </w:tc>
        <w:tc>
          <w:tcPr>
            <w:tcW w:w="1275" w:type="dxa"/>
          </w:tcPr>
          <w:p w:rsidR="003C1E7F" w:rsidRPr="005B5E60" w:rsidRDefault="003C1E7F" w:rsidP="0038623B">
            <w:pPr>
              <w:pStyle w:val="af1"/>
              <w:spacing w:line="210" w:lineRule="exact"/>
              <w:rPr>
                <w:lang w:eastAsia="ru-RU"/>
              </w:rPr>
            </w:pPr>
            <w:r w:rsidRPr="005B5E60">
              <w:rPr>
                <w:rStyle w:val="101"/>
                <w:color w:val="000000"/>
                <w:lang w:eastAsia="ru-RU"/>
              </w:rPr>
              <w:t>Урок</w:t>
            </w:r>
          </w:p>
        </w:tc>
        <w:tc>
          <w:tcPr>
            <w:tcW w:w="1560" w:type="dxa"/>
          </w:tcPr>
          <w:p w:rsidR="003C1E7F" w:rsidRPr="005B5E60" w:rsidRDefault="003C1E7F" w:rsidP="0038623B">
            <w:pPr>
              <w:pStyle w:val="af1"/>
              <w:spacing w:line="210" w:lineRule="exact"/>
              <w:rPr>
                <w:rStyle w:val="101"/>
                <w:color w:val="000000"/>
                <w:lang w:eastAsia="ru-RU"/>
              </w:rPr>
            </w:pPr>
            <w:r>
              <w:rPr>
                <w:rStyle w:val="101"/>
                <w:color w:val="000000"/>
                <w:lang w:eastAsia="ru-RU"/>
              </w:rPr>
              <w:t>6</w:t>
            </w:r>
          </w:p>
        </w:tc>
        <w:tc>
          <w:tcPr>
            <w:tcW w:w="1701" w:type="dxa"/>
          </w:tcPr>
          <w:p w:rsidR="003C1E7F" w:rsidRPr="005B5E60" w:rsidRDefault="003C1E7F" w:rsidP="001809BC">
            <w:pPr>
              <w:pStyle w:val="af1"/>
              <w:spacing w:line="210" w:lineRule="exact"/>
              <w:rPr>
                <w:rStyle w:val="101"/>
                <w:color w:val="000000"/>
                <w:lang w:eastAsia="ru-RU"/>
              </w:rPr>
            </w:pPr>
            <w:r>
              <w:rPr>
                <w:rStyle w:val="101"/>
                <w:color w:val="000000"/>
                <w:lang w:eastAsia="ru-RU"/>
              </w:rPr>
              <w:t>3</w:t>
            </w:r>
          </w:p>
        </w:tc>
        <w:tc>
          <w:tcPr>
            <w:tcW w:w="1275" w:type="dxa"/>
          </w:tcPr>
          <w:p w:rsidR="003C1E7F" w:rsidRPr="005B5E60" w:rsidRDefault="003C1E7F" w:rsidP="0038623B">
            <w:pPr>
              <w:pStyle w:val="af1"/>
              <w:spacing w:line="210" w:lineRule="exact"/>
              <w:rPr>
                <w:rStyle w:val="101"/>
                <w:color w:val="000000"/>
                <w:lang w:eastAsia="ru-RU"/>
              </w:rPr>
            </w:pPr>
            <w:r>
              <w:rPr>
                <w:rStyle w:val="101"/>
                <w:color w:val="000000"/>
                <w:lang w:eastAsia="ru-RU"/>
              </w:rPr>
              <w:t>3</w:t>
            </w:r>
          </w:p>
        </w:tc>
      </w:tr>
      <w:tr w:rsidR="003C1E7F" w:rsidTr="001809BC">
        <w:tc>
          <w:tcPr>
            <w:tcW w:w="567" w:type="dxa"/>
          </w:tcPr>
          <w:p w:rsidR="003C1E7F" w:rsidRDefault="003C1E7F" w:rsidP="0038623B">
            <w:pPr>
              <w:pStyle w:val="af1"/>
              <w:spacing w:line="210" w:lineRule="exact"/>
              <w:jc w:val="left"/>
              <w:rPr>
                <w:rStyle w:val="106"/>
                <w:color w:val="000000"/>
                <w:sz w:val="18"/>
                <w:szCs w:val="18"/>
              </w:rPr>
            </w:pPr>
            <w:r>
              <w:rPr>
                <w:rStyle w:val="106"/>
                <w:color w:val="000000"/>
                <w:sz w:val="18"/>
                <w:szCs w:val="18"/>
              </w:rPr>
              <w:t>10</w:t>
            </w:r>
          </w:p>
        </w:tc>
        <w:tc>
          <w:tcPr>
            <w:tcW w:w="7230" w:type="dxa"/>
            <w:vAlign w:val="center"/>
          </w:tcPr>
          <w:p w:rsidR="003C1E7F" w:rsidRPr="00CF7AB4" w:rsidRDefault="003C1E7F" w:rsidP="0038623B">
            <w:pPr>
              <w:rPr>
                <w:rFonts w:ascii="Times New Roman" w:hAnsi="Times New Roman" w:cs="Times New Roman"/>
                <w:sz w:val="24"/>
                <w:szCs w:val="24"/>
              </w:rPr>
            </w:pPr>
            <w:r w:rsidRPr="00CF7AB4">
              <w:rPr>
                <w:rFonts w:ascii="Times New Roman" w:hAnsi="Times New Roman" w:cs="Times New Roman"/>
                <w:sz w:val="24"/>
                <w:szCs w:val="24"/>
              </w:rPr>
              <w:t>Прорезной рельеф.</w:t>
            </w:r>
          </w:p>
        </w:tc>
        <w:tc>
          <w:tcPr>
            <w:tcW w:w="1275" w:type="dxa"/>
          </w:tcPr>
          <w:p w:rsidR="003C1E7F" w:rsidRPr="005B5E60" w:rsidRDefault="003C1E7F" w:rsidP="0038623B">
            <w:pPr>
              <w:pStyle w:val="af1"/>
              <w:spacing w:line="210" w:lineRule="exact"/>
              <w:rPr>
                <w:lang w:eastAsia="ru-RU"/>
              </w:rPr>
            </w:pPr>
            <w:r w:rsidRPr="005B5E60">
              <w:rPr>
                <w:rStyle w:val="101"/>
                <w:color w:val="000000"/>
                <w:lang w:eastAsia="ru-RU"/>
              </w:rPr>
              <w:t>Урок</w:t>
            </w:r>
          </w:p>
        </w:tc>
        <w:tc>
          <w:tcPr>
            <w:tcW w:w="1560" w:type="dxa"/>
          </w:tcPr>
          <w:p w:rsidR="003C1E7F" w:rsidRPr="005B5E60" w:rsidRDefault="003C1E7F" w:rsidP="0038623B">
            <w:pPr>
              <w:pStyle w:val="af1"/>
              <w:spacing w:line="210" w:lineRule="exact"/>
              <w:rPr>
                <w:rStyle w:val="101"/>
                <w:color w:val="000000"/>
                <w:lang w:eastAsia="ru-RU"/>
              </w:rPr>
            </w:pPr>
            <w:r>
              <w:rPr>
                <w:rStyle w:val="101"/>
                <w:color w:val="000000"/>
                <w:lang w:eastAsia="ru-RU"/>
              </w:rPr>
              <w:t>6</w:t>
            </w:r>
          </w:p>
        </w:tc>
        <w:tc>
          <w:tcPr>
            <w:tcW w:w="1701" w:type="dxa"/>
          </w:tcPr>
          <w:p w:rsidR="003C1E7F" w:rsidRPr="005B5E60" w:rsidRDefault="003C1E7F" w:rsidP="001809BC">
            <w:pPr>
              <w:pStyle w:val="af1"/>
              <w:spacing w:line="210" w:lineRule="exact"/>
              <w:rPr>
                <w:rStyle w:val="101"/>
                <w:color w:val="000000"/>
                <w:lang w:eastAsia="ru-RU"/>
              </w:rPr>
            </w:pPr>
            <w:r>
              <w:rPr>
                <w:rStyle w:val="101"/>
                <w:color w:val="000000"/>
                <w:lang w:eastAsia="ru-RU"/>
              </w:rPr>
              <w:t>3</w:t>
            </w:r>
          </w:p>
        </w:tc>
        <w:tc>
          <w:tcPr>
            <w:tcW w:w="1275" w:type="dxa"/>
          </w:tcPr>
          <w:p w:rsidR="003C1E7F" w:rsidRPr="005B5E60" w:rsidRDefault="003C1E7F" w:rsidP="0038623B">
            <w:pPr>
              <w:pStyle w:val="af1"/>
              <w:spacing w:line="210" w:lineRule="exact"/>
              <w:rPr>
                <w:rStyle w:val="101"/>
                <w:color w:val="000000"/>
                <w:lang w:eastAsia="ru-RU"/>
              </w:rPr>
            </w:pPr>
            <w:r>
              <w:rPr>
                <w:rStyle w:val="101"/>
                <w:color w:val="000000"/>
                <w:lang w:eastAsia="ru-RU"/>
              </w:rPr>
              <w:t>3</w:t>
            </w:r>
          </w:p>
        </w:tc>
      </w:tr>
      <w:tr w:rsidR="003C1E7F" w:rsidTr="001809BC">
        <w:tc>
          <w:tcPr>
            <w:tcW w:w="567" w:type="dxa"/>
          </w:tcPr>
          <w:p w:rsidR="003C1E7F" w:rsidRDefault="003C1E7F" w:rsidP="0038623B">
            <w:pPr>
              <w:pStyle w:val="af1"/>
              <w:spacing w:line="210" w:lineRule="exact"/>
              <w:jc w:val="left"/>
              <w:rPr>
                <w:rStyle w:val="106"/>
                <w:color w:val="000000"/>
                <w:sz w:val="18"/>
                <w:szCs w:val="18"/>
              </w:rPr>
            </w:pPr>
            <w:r>
              <w:rPr>
                <w:rStyle w:val="106"/>
                <w:color w:val="000000"/>
                <w:sz w:val="18"/>
                <w:szCs w:val="18"/>
              </w:rPr>
              <w:t>11</w:t>
            </w:r>
          </w:p>
        </w:tc>
        <w:tc>
          <w:tcPr>
            <w:tcW w:w="7230" w:type="dxa"/>
            <w:vAlign w:val="center"/>
          </w:tcPr>
          <w:p w:rsidR="003C1E7F" w:rsidRPr="00CF7AB4" w:rsidRDefault="003C1E7F" w:rsidP="0038623B">
            <w:pPr>
              <w:rPr>
                <w:rFonts w:ascii="Times New Roman" w:hAnsi="Times New Roman" w:cs="Times New Roman"/>
                <w:sz w:val="24"/>
                <w:szCs w:val="24"/>
              </w:rPr>
            </w:pPr>
            <w:r w:rsidRPr="00CF7AB4">
              <w:rPr>
                <w:rFonts w:ascii="Times New Roman" w:hAnsi="Times New Roman" w:cs="Times New Roman"/>
                <w:sz w:val="24"/>
                <w:szCs w:val="24"/>
              </w:rPr>
              <w:t>Лепка орнамента с гипсового образца.</w:t>
            </w:r>
          </w:p>
        </w:tc>
        <w:tc>
          <w:tcPr>
            <w:tcW w:w="1275" w:type="dxa"/>
          </w:tcPr>
          <w:p w:rsidR="003C1E7F" w:rsidRPr="005B5E60" w:rsidRDefault="003C1E7F" w:rsidP="0038623B">
            <w:pPr>
              <w:pStyle w:val="af1"/>
              <w:spacing w:line="210" w:lineRule="exact"/>
              <w:rPr>
                <w:lang w:eastAsia="ru-RU"/>
              </w:rPr>
            </w:pPr>
            <w:r w:rsidRPr="005B5E60">
              <w:rPr>
                <w:rStyle w:val="101"/>
                <w:color w:val="000000"/>
                <w:lang w:eastAsia="ru-RU"/>
              </w:rPr>
              <w:t>Урок</w:t>
            </w:r>
          </w:p>
        </w:tc>
        <w:tc>
          <w:tcPr>
            <w:tcW w:w="1560" w:type="dxa"/>
          </w:tcPr>
          <w:p w:rsidR="003C1E7F" w:rsidRPr="005B5E60" w:rsidRDefault="003C1E7F" w:rsidP="0038623B">
            <w:pPr>
              <w:pStyle w:val="af1"/>
              <w:spacing w:line="210" w:lineRule="exact"/>
              <w:rPr>
                <w:rStyle w:val="101"/>
                <w:color w:val="000000"/>
                <w:lang w:eastAsia="ru-RU"/>
              </w:rPr>
            </w:pPr>
            <w:r>
              <w:rPr>
                <w:rStyle w:val="101"/>
                <w:color w:val="000000"/>
                <w:lang w:eastAsia="ru-RU"/>
              </w:rPr>
              <w:t>6</w:t>
            </w:r>
          </w:p>
        </w:tc>
        <w:tc>
          <w:tcPr>
            <w:tcW w:w="1701" w:type="dxa"/>
          </w:tcPr>
          <w:p w:rsidR="003C1E7F" w:rsidRPr="005B5E60" w:rsidRDefault="003C1E7F" w:rsidP="001809BC">
            <w:pPr>
              <w:pStyle w:val="af1"/>
              <w:spacing w:line="210" w:lineRule="exact"/>
              <w:rPr>
                <w:rStyle w:val="101"/>
                <w:color w:val="000000"/>
                <w:lang w:eastAsia="ru-RU"/>
              </w:rPr>
            </w:pPr>
            <w:r>
              <w:rPr>
                <w:rStyle w:val="101"/>
                <w:color w:val="000000"/>
                <w:lang w:eastAsia="ru-RU"/>
              </w:rPr>
              <w:t>3</w:t>
            </w:r>
          </w:p>
        </w:tc>
        <w:tc>
          <w:tcPr>
            <w:tcW w:w="1275" w:type="dxa"/>
          </w:tcPr>
          <w:p w:rsidR="003C1E7F" w:rsidRPr="005B5E60" w:rsidRDefault="003C1E7F" w:rsidP="0038623B">
            <w:pPr>
              <w:pStyle w:val="af1"/>
              <w:spacing w:line="210" w:lineRule="exact"/>
              <w:rPr>
                <w:rStyle w:val="101"/>
                <w:color w:val="000000"/>
                <w:lang w:eastAsia="ru-RU"/>
              </w:rPr>
            </w:pPr>
            <w:r>
              <w:rPr>
                <w:rStyle w:val="101"/>
                <w:color w:val="000000"/>
                <w:lang w:eastAsia="ru-RU"/>
              </w:rPr>
              <w:t>3</w:t>
            </w:r>
          </w:p>
        </w:tc>
      </w:tr>
      <w:tr w:rsidR="003C1E7F" w:rsidTr="001809BC">
        <w:tc>
          <w:tcPr>
            <w:tcW w:w="567" w:type="dxa"/>
          </w:tcPr>
          <w:p w:rsidR="003C1E7F" w:rsidRDefault="003C1E7F" w:rsidP="0038623B">
            <w:pPr>
              <w:pStyle w:val="af1"/>
              <w:spacing w:line="210" w:lineRule="exact"/>
              <w:jc w:val="left"/>
              <w:rPr>
                <w:rStyle w:val="106"/>
                <w:color w:val="000000"/>
                <w:sz w:val="18"/>
                <w:szCs w:val="18"/>
              </w:rPr>
            </w:pPr>
            <w:r>
              <w:rPr>
                <w:rStyle w:val="106"/>
                <w:color w:val="000000"/>
                <w:sz w:val="18"/>
                <w:szCs w:val="18"/>
              </w:rPr>
              <w:t>12</w:t>
            </w:r>
          </w:p>
        </w:tc>
        <w:tc>
          <w:tcPr>
            <w:tcW w:w="7230" w:type="dxa"/>
            <w:vAlign w:val="center"/>
          </w:tcPr>
          <w:p w:rsidR="003C1E7F" w:rsidRPr="00CF7AB4" w:rsidRDefault="003C1E7F" w:rsidP="003C1E7F">
            <w:pPr>
              <w:rPr>
                <w:rFonts w:ascii="Times New Roman" w:hAnsi="Times New Roman" w:cs="Times New Roman"/>
                <w:sz w:val="24"/>
                <w:szCs w:val="24"/>
              </w:rPr>
            </w:pPr>
            <w:r w:rsidRPr="00CF7AB4">
              <w:rPr>
                <w:rFonts w:ascii="Times New Roman" w:hAnsi="Times New Roman" w:cs="Times New Roman"/>
                <w:sz w:val="24"/>
                <w:szCs w:val="24"/>
              </w:rPr>
              <w:t xml:space="preserve">Скульптурная композиция </w:t>
            </w:r>
            <w:r>
              <w:rPr>
                <w:rFonts w:ascii="Times New Roman" w:hAnsi="Times New Roman" w:cs="Times New Roman"/>
                <w:sz w:val="24"/>
                <w:szCs w:val="24"/>
              </w:rPr>
              <w:t>«</w:t>
            </w:r>
            <w:r w:rsidRPr="00CF7AB4">
              <w:rPr>
                <w:rFonts w:ascii="Times New Roman" w:hAnsi="Times New Roman" w:cs="Times New Roman"/>
                <w:sz w:val="24"/>
                <w:szCs w:val="24"/>
              </w:rPr>
              <w:t>Музыканты</w:t>
            </w:r>
            <w:r>
              <w:rPr>
                <w:rFonts w:ascii="Times New Roman" w:hAnsi="Times New Roman" w:cs="Times New Roman"/>
                <w:sz w:val="24"/>
                <w:szCs w:val="24"/>
              </w:rPr>
              <w:t>»</w:t>
            </w:r>
            <w:r w:rsidRPr="00CF7AB4">
              <w:rPr>
                <w:rFonts w:ascii="Times New Roman" w:hAnsi="Times New Roman" w:cs="Times New Roman"/>
                <w:sz w:val="24"/>
                <w:szCs w:val="24"/>
              </w:rPr>
              <w:t xml:space="preserve">, </w:t>
            </w:r>
            <w:r>
              <w:rPr>
                <w:rFonts w:ascii="Times New Roman" w:hAnsi="Times New Roman" w:cs="Times New Roman"/>
                <w:sz w:val="24"/>
                <w:szCs w:val="24"/>
              </w:rPr>
              <w:t>«</w:t>
            </w:r>
            <w:r w:rsidRPr="00CF7AB4">
              <w:rPr>
                <w:rFonts w:ascii="Times New Roman" w:hAnsi="Times New Roman" w:cs="Times New Roman"/>
                <w:sz w:val="24"/>
                <w:szCs w:val="24"/>
              </w:rPr>
              <w:t>Художники</w:t>
            </w:r>
            <w:r>
              <w:rPr>
                <w:rFonts w:ascii="Times New Roman" w:hAnsi="Times New Roman" w:cs="Times New Roman"/>
                <w:sz w:val="24"/>
                <w:szCs w:val="24"/>
              </w:rPr>
              <w:t>»</w:t>
            </w:r>
            <w:r w:rsidRPr="00CF7AB4">
              <w:rPr>
                <w:rFonts w:ascii="Times New Roman" w:hAnsi="Times New Roman" w:cs="Times New Roman"/>
                <w:sz w:val="24"/>
                <w:szCs w:val="24"/>
              </w:rPr>
              <w:t>.</w:t>
            </w:r>
            <w:r>
              <w:rPr>
                <w:rFonts w:ascii="Times New Roman" w:hAnsi="Times New Roman" w:cs="Times New Roman"/>
                <w:sz w:val="24"/>
                <w:szCs w:val="24"/>
              </w:rPr>
              <w:t xml:space="preserve"> «</w:t>
            </w:r>
            <w:r w:rsidRPr="00CF7AB4">
              <w:rPr>
                <w:rFonts w:ascii="Times New Roman" w:hAnsi="Times New Roman" w:cs="Times New Roman"/>
                <w:sz w:val="24"/>
                <w:szCs w:val="24"/>
              </w:rPr>
              <w:t>Артисты</w:t>
            </w:r>
            <w:r>
              <w:rPr>
                <w:rFonts w:ascii="Times New Roman" w:hAnsi="Times New Roman" w:cs="Times New Roman"/>
                <w:sz w:val="24"/>
                <w:szCs w:val="24"/>
              </w:rPr>
              <w:t>»</w:t>
            </w:r>
          </w:p>
        </w:tc>
        <w:tc>
          <w:tcPr>
            <w:tcW w:w="1275" w:type="dxa"/>
          </w:tcPr>
          <w:p w:rsidR="003C1E7F" w:rsidRPr="005B5E60" w:rsidRDefault="003C1E7F" w:rsidP="0038623B">
            <w:pPr>
              <w:pStyle w:val="af1"/>
              <w:spacing w:line="210" w:lineRule="exact"/>
              <w:rPr>
                <w:lang w:eastAsia="ru-RU"/>
              </w:rPr>
            </w:pPr>
            <w:r w:rsidRPr="005B5E60">
              <w:rPr>
                <w:rStyle w:val="101"/>
                <w:color w:val="000000"/>
                <w:lang w:eastAsia="ru-RU"/>
              </w:rPr>
              <w:t>Урок</w:t>
            </w:r>
          </w:p>
        </w:tc>
        <w:tc>
          <w:tcPr>
            <w:tcW w:w="1560" w:type="dxa"/>
          </w:tcPr>
          <w:p w:rsidR="003C1E7F" w:rsidRPr="005B5E60" w:rsidRDefault="003C1E7F" w:rsidP="0038623B">
            <w:pPr>
              <w:pStyle w:val="af1"/>
              <w:spacing w:line="210" w:lineRule="exact"/>
              <w:rPr>
                <w:rStyle w:val="101"/>
                <w:color w:val="000000"/>
                <w:lang w:eastAsia="ru-RU"/>
              </w:rPr>
            </w:pPr>
            <w:r>
              <w:rPr>
                <w:rStyle w:val="101"/>
                <w:color w:val="000000"/>
                <w:lang w:eastAsia="ru-RU"/>
              </w:rPr>
              <w:t>8</w:t>
            </w:r>
          </w:p>
        </w:tc>
        <w:tc>
          <w:tcPr>
            <w:tcW w:w="1701" w:type="dxa"/>
          </w:tcPr>
          <w:p w:rsidR="003C1E7F" w:rsidRPr="005B5E60" w:rsidRDefault="003C1E7F" w:rsidP="001809BC">
            <w:pPr>
              <w:pStyle w:val="af1"/>
              <w:spacing w:line="210" w:lineRule="exact"/>
              <w:rPr>
                <w:rStyle w:val="101"/>
                <w:color w:val="000000"/>
                <w:lang w:eastAsia="ru-RU"/>
              </w:rPr>
            </w:pPr>
            <w:r>
              <w:rPr>
                <w:rStyle w:val="101"/>
                <w:color w:val="000000"/>
                <w:lang w:eastAsia="ru-RU"/>
              </w:rPr>
              <w:t>4</w:t>
            </w:r>
          </w:p>
        </w:tc>
        <w:tc>
          <w:tcPr>
            <w:tcW w:w="1275" w:type="dxa"/>
          </w:tcPr>
          <w:p w:rsidR="003C1E7F" w:rsidRPr="005B5E60" w:rsidRDefault="003C1E7F" w:rsidP="0038623B">
            <w:pPr>
              <w:pStyle w:val="af1"/>
              <w:spacing w:line="210" w:lineRule="exact"/>
              <w:rPr>
                <w:rStyle w:val="101"/>
                <w:color w:val="000000"/>
                <w:lang w:eastAsia="ru-RU"/>
              </w:rPr>
            </w:pPr>
            <w:r>
              <w:rPr>
                <w:rStyle w:val="101"/>
                <w:color w:val="000000"/>
                <w:lang w:eastAsia="ru-RU"/>
              </w:rPr>
              <w:t>4</w:t>
            </w:r>
          </w:p>
        </w:tc>
      </w:tr>
      <w:tr w:rsidR="0038623B" w:rsidTr="001809BC">
        <w:tc>
          <w:tcPr>
            <w:tcW w:w="567" w:type="dxa"/>
          </w:tcPr>
          <w:p w:rsidR="0038623B" w:rsidRDefault="0038623B" w:rsidP="001809BC">
            <w:pPr>
              <w:pStyle w:val="af1"/>
              <w:spacing w:line="210" w:lineRule="exact"/>
              <w:jc w:val="left"/>
              <w:rPr>
                <w:rStyle w:val="106"/>
                <w:color w:val="000000"/>
              </w:rPr>
            </w:pPr>
          </w:p>
        </w:tc>
        <w:tc>
          <w:tcPr>
            <w:tcW w:w="7230" w:type="dxa"/>
          </w:tcPr>
          <w:p w:rsidR="0038623B" w:rsidRPr="00E34530" w:rsidRDefault="0038623B" w:rsidP="001809BC">
            <w:pPr>
              <w:pStyle w:val="af1"/>
              <w:spacing w:after="120" w:line="210" w:lineRule="exact"/>
              <w:jc w:val="left"/>
              <w:rPr>
                <w:rStyle w:val="106"/>
                <w:color w:val="000000"/>
              </w:rPr>
            </w:pPr>
            <w:r>
              <w:rPr>
                <w:rStyle w:val="106"/>
                <w:color w:val="000000"/>
              </w:rPr>
              <w:t>ИТОГО:</w:t>
            </w:r>
          </w:p>
        </w:tc>
        <w:tc>
          <w:tcPr>
            <w:tcW w:w="1275" w:type="dxa"/>
          </w:tcPr>
          <w:p w:rsidR="0038623B" w:rsidRDefault="0038623B" w:rsidP="001809BC">
            <w:pPr>
              <w:pStyle w:val="af1"/>
              <w:spacing w:line="170" w:lineRule="exact"/>
              <w:rPr>
                <w:rStyle w:val="83"/>
                <w:color w:val="000000"/>
              </w:rPr>
            </w:pPr>
          </w:p>
        </w:tc>
        <w:tc>
          <w:tcPr>
            <w:tcW w:w="1560" w:type="dxa"/>
          </w:tcPr>
          <w:p w:rsidR="0038623B" w:rsidRDefault="0038623B" w:rsidP="0038623B">
            <w:pPr>
              <w:pStyle w:val="af1"/>
              <w:spacing w:line="210" w:lineRule="exact"/>
              <w:rPr>
                <w:rStyle w:val="106"/>
                <w:color w:val="000000"/>
              </w:rPr>
            </w:pPr>
            <w:r>
              <w:rPr>
                <w:rStyle w:val="106"/>
                <w:color w:val="000000"/>
              </w:rPr>
              <w:t>66</w:t>
            </w:r>
          </w:p>
        </w:tc>
        <w:tc>
          <w:tcPr>
            <w:tcW w:w="1701" w:type="dxa"/>
          </w:tcPr>
          <w:p w:rsidR="0038623B" w:rsidRDefault="0038623B" w:rsidP="0038623B">
            <w:pPr>
              <w:pStyle w:val="af1"/>
              <w:spacing w:line="210" w:lineRule="exact"/>
              <w:rPr>
                <w:rStyle w:val="106"/>
                <w:color w:val="000000"/>
              </w:rPr>
            </w:pPr>
            <w:r>
              <w:rPr>
                <w:rStyle w:val="106"/>
                <w:color w:val="000000"/>
              </w:rPr>
              <w:t>33</w:t>
            </w:r>
          </w:p>
        </w:tc>
        <w:tc>
          <w:tcPr>
            <w:tcW w:w="1275" w:type="dxa"/>
          </w:tcPr>
          <w:p w:rsidR="0038623B" w:rsidRDefault="0038623B" w:rsidP="0038623B">
            <w:pPr>
              <w:pStyle w:val="af1"/>
              <w:spacing w:line="210" w:lineRule="exact"/>
              <w:rPr>
                <w:rStyle w:val="106"/>
                <w:color w:val="000000"/>
              </w:rPr>
            </w:pPr>
            <w:r>
              <w:rPr>
                <w:rStyle w:val="106"/>
                <w:color w:val="000000"/>
              </w:rPr>
              <w:t>33</w:t>
            </w:r>
          </w:p>
        </w:tc>
      </w:tr>
    </w:tbl>
    <w:p w:rsidR="003C1E7F" w:rsidRDefault="003C1E7F" w:rsidP="003C1E7F">
      <w:pPr>
        <w:spacing w:after="0" w:line="240" w:lineRule="auto"/>
        <w:jc w:val="center"/>
        <w:rPr>
          <w:rFonts w:ascii="Times New Roman" w:hAnsi="Times New Roman" w:cs="Times New Roman"/>
          <w:sz w:val="24"/>
          <w:szCs w:val="24"/>
        </w:rPr>
      </w:pPr>
    </w:p>
    <w:p w:rsidR="003C1E7F" w:rsidRDefault="003C1E7F" w:rsidP="003C1E7F">
      <w:pPr>
        <w:spacing w:after="0" w:line="240" w:lineRule="auto"/>
        <w:jc w:val="center"/>
        <w:rPr>
          <w:rFonts w:ascii="Times New Roman" w:hAnsi="Times New Roman" w:cs="Times New Roman"/>
          <w:sz w:val="24"/>
          <w:szCs w:val="24"/>
        </w:rPr>
      </w:pPr>
    </w:p>
    <w:p w:rsidR="003C1E7F" w:rsidRDefault="003C1E7F" w:rsidP="003C1E7F">
      <w:pPr>
        <w:spacing w:after="0" w:line="240" w:lineRule="auto"/>
        <w:jc w:val="center"/>
        <w:rPr>
          <w:rFonts w:ascii="Times New Roman" w:hAnsi="Times New Roman" w:cs="Times New Roman"/>
          <w:sz w:val="24"/>
          <w:szCs w:val="24"/>
        </w:rPr>
      </w:pPr>
    </w:p>
    <w:p w:rsidR="003C1E7F" w:rsidRDefault="003C1E7F" w:rsidP="003C1E7F">
      <w:pPr>
        <w:spacing w:after="0" w:line="240" w:lineRule="auto"/>
        <w:jc w:val="center"/>
        <w:rPr>
          <w:rFonts w:ascii="Times New Roman" w:hAnsi="Times New Roman" w:cs="Times New Roman"/>
          <w:sz w:val="24"/>
          <w:szCs w:val="24"/>
        </w:rPr>
      </w:pPr>
    </w:p>
    <w:p w:rsidR="003C1E7F" w:rsidRDefault="003C1E7F" w:rsidP="003C1E7F">
      <w:pPr>
        <w:spacing w:after="0" w:line="240" w:lineRule="auto"/>
        <w:jc w:val="center"/>
        <w:rPr>
          <w:rFonts w:ascii="Times New Roman" w:hAnsi="Times New Roman" w:cs="Times New Roman"/>
          <w:sz w:val="24"/>
          <w:szCs w:val="24"/>
        </w:rPr>
      </w:pPr>
    </w:p>
    <w:p w:rsidR="003C1E7F" w:rsidRDefault="003C1E7F" w:rsidP="003C1E7F">
      <w:pPr>
        <w:spacing w:after="0" w:line="240" w:lineRule="auto"/>
        <w:jc w:val="center"/>
        <w:rPr>
          <w:rFonts w:ascii="Times New Roman" w:hAnsi="Times New Roman" w:cs="Times New Roman"/>
          <w:sz w:val="24"/>
          <w:szCs w:val="24"/>
        </w:rPr>
      </w:pPr>
    </w:p>
    <w:p w:rsidR="003C1E7F" w:rsidRDefault="003C1E7F" w:rsidP="003C1E7F">
      <w:pPr>
        <w:spacing w:after="0" w:line="240" w:lineRule="auto"/>
        <w:jc w:val="center"/>
        <w:rPr>
          <w:rFonts w:ascii="Times New Roman" w:hAnsi="Times New Roman" w:cs="Times New Roman"/>
          <w:sz w:val="24"/>
          <w:szCs w:val="24"/>
        </w:rPr>
      </w:pPr>
    </w:p>
    <w:p w:rsidR="003C1E7F" w:rsidRDefault="003C1E7F" w:rsidP="003C1E7F">
      <w:pPr>
        <w:spacing w:after="0" w:line="240" w:lineRule="auto"/>
        <w:jc w:val="center"/>
        <w:rPr>
          <w:rFonts w:ascii="Times New Roman" w:hAnsi="Times New Roman" w:cs="Times New Roman"/>
          <w:sz w:val="24"/>
          <w:szCs w:val="24"/>
        </w:rPr>
      </w:pPr>
    </w:p>
    <w:p w:rsidR="003C1E7F" w:rsidRDefault="003C1E7F" w:rsidP="003C1E7F">
      <w:pPr>
        <w:spacing w:after="0" w:line="240" w:lineRule="auto"/>
        <w:jc w:val="center"/>
        <w:rPr>
          <w:rFonts w:ascii="Times New Roman" w:hAnsi="Times New Roman" w:cs="Times New Roman"/>
          <w:sz w:val="24"/>
          <w:szCs w:val="24"/>
        </w:rPr>
      </w:pPr>
    </w:p>
    <w:p w:rsidR="003C1E7F" w:rsidRDefault="003C1E7F" w:rsidP="003C1E7F">
      <w:pPr>
        <w:spacing w:after="0" w:line="240" w:lineRule="auto"/>
        <w:jc w:val="center"/>
        <w:rPr>
          <w:rFonts w:ascii="Times New Roman" w:hAnsi="Times New Roman" w:cs="Times New Roman"/>
          <w:sz w:val="24"/>
          <w:szCs w:val="24"/>
        </w:rPr>
      </w:pPr>
    </w:p>
    <w:p w:rsidR="003C1E7F" w:rsidRDefault="003C1E7F" w:rsidP="003C1E7F">
      <w:pPr>
        <w:spacing w:after="0" w:line="240" w:lineRule="auto"/>
        <w:jc w:val="center"/>
        <w:rPr>
          <w:rFonts w:ascii="Times New Roman" w:hAnsi="Times New Roman" w:cs="Times New Roman"/>
          <w:sz w:val="24"/>
          <w:szCs w:val="24"/>
        </w:rPr>
      </w:pPr>
    </w:p>
    <w:p w:rsidR="00C06DF4" w:rsidRDefault="003C1E7F" w:rsidP="003C1E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Pr="0074150E">
        <w:rPr>
          <w:rFonts w:ascii="Times New Roman" w:hAnsi="Times New Roman" w:cs="Times New Roman"/>
          <w:sz w:val="24"/>
          <w:szCs w:val="24"/>
        </w:rPr>
        <w:t xml:space="preserve"> класс</w:t>
      </w:r>
    </w:p>
    <w:tbl>
      <w:tblPr>
        <w:tblStyle w:val="a8"/>
        <w:tblW w:w="13608" w:type="dxa"/>
        <w:tblInd w:w="108" w:type="dxa"/>
        <w:tblLayout w:type="fixed"/>
        <w:tblLook w:val="04A0" w:firstRow="1" w:lastRow="0" w:firstColumn="1" w:lastColumn="0" w:noHBand="0" w:noVBand="1"/>
      </w:tblPr>
      <w:tblGrid>
        <w:gridCol w:w="567"/>
        <w:gridCol w:w="7230"/>
        <w:gridCol w:w="1275"/>
        <w:gridCol w:w="1560"/>
        <w:gridCol w:w="1701"/>
        <w:gridCol w:w="1275"/>
      </w:tblGrid>
      <w:tr w:rsidR="003C1E7F" w:rsidTr="001809BC">
        <w:tc>
          <w:tcPr>
            <w:tcW w:w="567" w:type="dxa"/>
          </w:tcPr>
          <w:p w:rsidR="003C1E7F" w:rsidRPr="005C1854" w:rsidRDefault="003C1E7F" w:rsidP="001809BC">
            <w:pPr>
              <w:jc w:val="center"/>
              <w:rPr>
                <w:rFonts w:ascii="Times New Roman" w:hAnsi="Times New Roman"/>
                <w:spacing w:val="-3"/>
              </w:rPr>
            </w:pPr>
            <w:r w:rsidRPr="005C1854">
              <w:rPr>
                <w:rFonts w:ascii="Times New Roman" w:hAnsi="Times New Roman"/>
                <w:spacing w:val="-3"/>
              </w:rPr>
              <w:t>№</w:t>
            </w:r>
          </w:p>
          <w:p w:rsidR="003C1E7F" w:rsidRPr="005C1854" w:rsidRDefault="003C1E7F" w:rsidP="001809BC">
            <w:pPr>
              <w:jc w:val="center"/>
              <w:rPr>
                <w:rFonts w:ascii="Times New Roman" w:hAnsi="Times New Roman"/>
                <w:spacing w:val="-3"/>
              </w:rPr>
            </w:pPr>
          </w:p>
        </w:tc>
        <w:tc>
          <w:tcPr>
            <w:tcW w:w="7230" w:type="dxa"/>
          </w:tcPr>
          <w:p w:rsidR="003C1E7F" w:rsidRPr="005C1854" w:rsidRDefault="003C1E7F" w:rsidP="001809BC">
            <w:pPr>
              <w:pStyle w:val="af1"/>
              <w:spacing w:line="326" w:lineRule="exact"/>
              <w:rPr>
                <w:sz w:val="22"/>
                <w:szCs w:val="22"/>
              </w:rPr>
            </w:pPr>
            <w:r w:rsidRPr="005C1854">
              <w:rPr>
                <w:rStyle w:val="0pt"/>
                <w:color w:val="000000"/>
                <w:sz w:val="22"/>
                <w:szCs w:val="22"/>
              </w:rPr>
              <w:t>Наименование раздела, темы</w:t>
            </w:r>
          </w:p>
        </w:tc>
        <w:tc>
          <w:tcPr>
            <w:tcW w:w="1275" w:type="dxa"/>
          </w:tcPr>
          <w:p w:rsidR="003C1E7F" w:rsidRPr="005C1854" w:rsidRDefault="003C1E7F" w:rsidP="001809BC">
            <w:pPr>
              <w:pStyle w:val="af1"/>
              <w:rPr>
                <w:sz w:val="22"/>
                <w:szCs w:val="22"/>
              </w:rPr>
            </w:pPr>
            <w:r w:rsidRPr="005C1854">
              <w:rPr>
                <w:rStyle w:val="0pt"/>
                <w:color w:val="000000"/>
                <w:sz w:val="22"/>
                <w:szCs w:val="22"/>
              </w:rPr>
              <w:t>Вид</w:t>
            </w:r>
          </w:p>
          <w:p w:rsidR="003C1E7F" w:rsidRPr="005C1854" w:rsidRDefault="003C1E7F" w:rsidP="001809BC">
            <w:pPr>
              <w:pStyle w:val="af1"/>
              <w:rPr>
                <w:sz w:val="22"/>
                <w:szCs w:val="22"/>
              </w:rPr>
            </w:pPr>
            <w:r w:rsidRPr="005C1854">
              <w:rPr>
                <w:rStyle w:val="0pt"/>
                <w:color w:val="000000"/>
                <w:sz w:val="22"/>
                <w:szCs w:val="22"/>
              </w:rPr>
              <w:t>учебного</w:t>
            </w:r>
          </w:p>
          <w:p w:rsidR="003C1E7F" w:rsidRPr="005C1854" w:rsidRDefault="003C1E7F" w:rsidP="001809BC">
            <w:pPr>
              <w:pStyle w:val="af1"/>
              <w:spacing w:line="250" w:lineRule="exact"/>
              <w:rPr>
                <w:sz w:val="22"/>
                <w:szCs w:val="22"/>
              </w:rPr>
            </w:pPr>
            <w:r w:rsidRPr="005C1854">
              <w:rPr>
                <w:rStyle w:val="0pt"/>
                <w:color w:val="000000"/>
                <w:sz w:val="22"/>
                <w:szCs w:val="22"/>
              </w:rPr>
              <w:t>занятия</w:t>
            </w:r>
          </w:p>
        </w:tc>
        <w:tc>
          <w:tcPr>
            <w:tcW w:w="1560" w:type="dxa"/>
          </w:tcPr>
          <w:p w:rsidR="003C1E7F" w:rsidRPr="005C1854" w:rsidRDefault="003C1E7F" w:rsidP="001809BC">
            <w:pPr>
              <w:pStyle w:val="af1"/>
              <w:spacing w:line="250" w:lineRule="exact"/>
              <w:rPr>
                <w:sz w:val="20"/>
                <w:szCs w:val="20"/>
              </w:rPr>
            </w:pPr>
            <w:r w:rsidRPr="005C1854">
              <w:rPr>
                <w:sz w:val="20"/>
                <w:szCs w:val="20"/>
              </w:rPr>
              <w:t>максимальная</w:t>
            </w:r>
          </w:p>
          <w:p w:rsidR="003C1E7F" w:rsidRPr="005C1854" w:rsidRDefault="003C1E7F" w:rsidP="001809BC">
            <w:pPr>
              <w:pStyle w:val="af1"/>
              <w:spacing w:line="250" w:lineRule="exact"/>
              <w:rPr>
                <w:sz w:val="20"/>
                <w:szCs w:val="20"/>
              </w:rPr>
            </w:pPr>
            <w:r w:rsidRPr="005C1854">
              <w:rPr>
                <w:sz w:val="20"/>
                <w:szCs w:val="20"/>
              </w:rPr>
              <w:t>учебная нагрузка</w:t>
            </w:r>
          </w:p>
        </w:tc>
        <w:tc>
          <w:tcPr>
            <w:tcW w:w="1701" w:type="dxa"/>
          </w:tcPr>
          <w:p w:rsidR="003C1E7F" w:rsidRPr="005C1854" w:rsidRDefault="003C1E7F" w:rsidP="001809BC">
            <w:pPr>
              <w:pStyle w:val="af1"/>
              <w:spacing w:line="250" w:lineRule="exact"/>
              <w:rPr>
                <w:sz w:val="20"/>
                <w:szCs w:val="20"/>
              </w:rPr>
            </w:pPr>
            <w:r w:rsidRPr="005C1854">
              <w:rPr>
                <w:sz w:val="20"/>
                <w:szCs w:val="20"/>
              </w:rPr>
              <w:t>самостоятельная</w:t>
            </w:r>
          </w:p>
          <w:p w:rsidR="003C1E7F" w:rsidRPr="005C1854" w:rsidRDefault="003C1E7F" w:rsidP="001809BC">
            <w:pPr>
              <w:pStyle w:val="af1"/>
              <w:spacing w:line="250" w:lineRule="exact"/>
              <w:rPr>
                <w:sz w:val="20"/>
                <w:szCs w:val="20"/>
              </w:rPr>
            </w:pPr>
            <w:r w:rsidRPr="005C1854">
              <w:rPr>
                <w:sz w:val="20"/>
                <w:szCs w:val="20"/>
              </w:rPr>
              <w:t>учебная нагрузка</w:t>
            </w:r>
          </w:p>
        </w:tc>
        <w:tc>
          <w:tcPr>
            <w:tcW w:w="1275" w:type="dxa"/>
          </w:tcPr>
          <w:p w:rsidR="003C1E7F" w:rsidRPr="005C1854" w:rsidRDefault="003C1E7F" w:rsidP="001809BC">
            <w:pPr>
              <w:pStyle w:val="af1"/>
              <w:spacing w:line="250" w:lineRule="exact"/>
              <w:rPr>
                <w:sz w:val="20"/>
                <w:szCs w:val="20"/>
              </w:rPr>
            </w:pPr>
            <w:r w:rsidRPr="005C1854">
              <w:rPr>
                <w:sz w:val="20"/>
                <w:szCs w:val="20"/>
              </w:rPr>
              <w:t>аудиторные</w:t>
            </w:r>
          </w:p>
          <w:p w:rsidR="003C1E7F" w:rsidRPr="005C1854" w:rsidRDefault="003C1E7F" w:rsidP="001809BC">
            <w:pPr>
              <w:pStyle w:val="af1"/>
              <w:spacing w:line="250" w:lineRule="exact"/>
              <w:rPr>
                <w:sz w:val="20"/>
                <w:szCs w:val="20"/>
              </w:rPr>
            </w:pPr>
            <w:r w:rsidRPr="005C1854">
              <w:rPr>
                <w:sz w:val="20"/>
                <w:szCs w:val="20"/>
              </w:rPr>
              <w:t>занятия</w:t>
            </w:r>
          </w:p>
        </w:tc>
      </w:tr>
      <w:tr w:rsidR="003C1E7F" w:rsidTr="001809BC">
        <w:tc>
          <w:tcPr>
            <w:tcW w:w="567" w:type="dxa"/>
          </w:tcPr>
          <w:p w:rsidR="003C1E7F" w:rsidRPr="00DD54A3" w:rsidRDefault="003C1E7F" w:rsidP="001809BC">
            <w:pPr>
              <w:pStyle w:val="af1"/>
              <w:spacing w:line="210" w:lineRule="exact"/>
              <w:rPr>
                <w:sz w:val="18"/>
                <w:szCs w:val="18"/>
              </w:rPr>
            </w:pPr>
            <w:r w:rsidRPr="00DD54A3">
              <w:rPr>
                <w:rStyle w:val="106"/>
                <w:color w:val="000000"/>
                <w:sz w:val="18"/>
                <w:szCs w:val="18"/>
              </w:rPr>
              <w:t>1</w:t>
            </w:r>
          </w:p>
        </w:tc>
        <w:tc>
          <w:tcPr>
            <w:tcW w:w="7230" w:type="dxa"/>
            <w:vAlign w:val="center"/>
          </w:tcPr>
          <w:p w:rsidR="003C1E7F" w:rsidRPr="00CF7AB4" w:rsidRDefault="003C1E7F" w:rsidP="003C1E7F">
            <w:pPr>
              <w:rPr>
                <w:rFonts w:ascii="Times New Roman" w:hAnsi="Times New Roman" w:cs="Times New Roman"/>
                <w:sz w:val="24"/>
                <w:szCs w:val="24"/>
              </w:rPr>
            </w:pPr>
            <w:r w:rsidRPr="00CF7AB4">
              <w:rPr>
                <w:rFonts w:ascii="Times New Roman" w:hAnsi="Times New Roman" w:cs="Times New Roman"/>
                <w:sz w:val="24"/>
                <w:szCs w:val="24"/>
              </w:rPr>
              <w:t xml:space="preserve">Рельеф. </w:t>
            </w:r>
            <w:r>
              <w:rPr>
                <w:rFonts w:ascii="Times New Roman" w:hAnsi="Times New Roman" w:cs="Times New Roman"/>
                <w:sz w:val="24"/>
                <w:szCs w:val="24"/>
              </w:rPr>
              <w:t>«</w:t>
            </w:r>
            <w:r w:rsidRPr="00CF7AB4">
              <w:rPr>
                <w:rFonts w:ascii="Times New Roman" w:hAnsi="Times New Roman" w:cs="Times New Roman"/>
                <w:sz w:val="24"/>
                <w:szCs w:val="24"/>
              </w:rPr>
              <w:t xml:space="preserve">Осенний натюрморт. Работа в блоке с предметом </w:t>
            </w:r>
            <w:r>
              <w:rPr>
                <w:rFonts w:ascii="Times New Roman" w:hAnsi="Times New Roman" w:cs="Times New Roman"/>
                <w:sz w:val="24"/>
                <w:szCs w:val="24"/>
              </w:rPr>
              <w:t>«</w:t>
            </w:r>
            <w:r w:rsidRPr="00CF7AB4">
              <w:rPr>
                <w:rFonts w:ascii="Times New Roman" w:hAnsi="Times New Roman" w:cs="Times New Roman"/>
                <w:sz w:val="24"/>
                <w:szCs w:val="24"/>
              </w:rPr>
              <w:t>Рисунок</w:t>
            </w:r>
            <w:r>
              <w:rPr>
                <w:rFonts w:ascii="Times New Roman" w:hAnsi="Times New Roman" w:cs="Times New Roman"/>
                <w:sz w:val="24"/>
                <w:szCs w:val="24"/>
              </w:rPr>
              <w:t>»</w:t>
            </w:r>
            <w:r w:rsidRPr="00CF7AB4">
              <w:rPr>
                <w:rFonts w:ascii="Times New Roman" w:hAnsi="Times New Roman" w:cs="Times New Roman"/>
                <w:sz w:val="24"/>
                <w:szCs w:val="24"/>
              </w:rPr>
              <w:t>.</w:t>
            </w:r>
          </w:p>
        </w:tc>
        <w:tc>
          <w:tcPr>
            <w:tcW w:w="1275" w:type="dxa"/>
          </w:tcPr>
          <w:p w:rsidR="003C1E7F" w:rsidRPr="005B5E60" w:rsidRDefault="003C1E7F" w:rsidP="001809BC">
            <w:pPr>
              <w:pStyle w:val="af1"/>
              <w:spacing w:line="210" w:lineRule="exact"/>
              <w:rPr>
                <w:lang w:eastAsia="ru-RU"/>
              </w:rPr>
            </w:pPr>
            <w:r w:rsidRPr="005B5E60">
              <w:rPr>
                <w:rStyle w:val="101"/>
                <w:color w:val="000000"/>
                <w:lang w:eastAsia="ru-RU"/>
              </w:rPr>
              <w:t>Урок</w:t>
            </w:r>
          </w:p>
        </w:tc>
        <w:tc>
          <w:tcPr>
            <w:tcW w:w="1560" w:type="dxa"/>
          </w:tcPr>
          <w:p w:rsidR="003C1E7F" w:rsidRPr="005B5E60" w:rsidRDefault="003C1E7F" w:rsidP="001809BC">
            <w:pPr>
              <w:pStyle w:val="af1"/>
              <w:spacing w:line="210" w:lineRule="exact"/>
              <w:rPr>
                <w:lang w:eastAsia="ru-RU"/>
              </w:rPr>
            </w:pPr>
            <w:r>
              <w:rPr>
                <w:rStyle w:val="101"/>
                <w:color w:val="000000"/>
                <w:lang w:eastAsia="ru-RU"/>
              </w:rPr>
              <w:t>6</w:t>
            </w:r>
          </w:p>
        </w:tc>
        <w:tc>
          <w:tcPr>
            <w:tcW w:w="1701" w:type="dxa"/>
          </w:tcPr>
          <w:p w:rsidR="003C1E7F" w:rsidRPr="005B5E60" w:rsidRDefault="003C1E7F" w:rsidP="001809BC">
            <w:pPr>
              <w:pStyle w:val="af1"/>
              <w:spacing w:line="210" w:lineRule="exact"/>
              <w:rPr>
                <w:lang w:eastAsia="ru-RU"/>
              </w:rPr>
            </w:pPr>
            <w:r>
              <w:rPr>
                <w:rStyle w:val="101"/>
                <w:color w:val="000000"/>
                <w:lang w:eastAsia="ru-RU"/>
              </w:rPr>
              <w:t>3</w:t>
            </w:r>
          </w:p>
        </w:tc>
        <w:tc>
          <w:tcPr>
            <w:tcW w:w="1275" w:type="dxa"/>
          </w:tcPr>
          <w:p w:rsidR="003C1E7F" w:rsidRPr="005B5E60" w:rsidRDefault="003C1E7F" w:rsidP="001809BC">
            <w:pPr>
              <w:pStyle w:val="af1"/>
              <w:spacing w:line="210" w:lineRule="exact"/>
              <w:rPr>
                <w:lang w:eastAsia="ru-RU"/>
              </w:rPr>
            </w:pPr>
            <w:r>
              <w:rPr>
                <w:rStyle w:val="101"/>
                <w:color w:val="000000"/>
                <w:lang w:eastAsia="ru-RU"/>
              </w:rPr>
              <w:t>3</w:t>
            </w:r>
          </w:p>
        </w:tc>
      </w:tr>
      <w:tr w:rsidR="003C1E7F" w:rsidTr="001809BC">
        <w:tc>
          <w:tcPr>
            <w:tcW w:w="567" w:type="dxa"/>
          </w:tcPr>
          <w:p w:rsidR="003C1E7F" w:rsidRPr="00DD54A3" w:rsidRDefault="003C1E7F" w:rsidP="001809BC">
            <w:pPr>
              <w:pStyle w:val="af1"/>
              <w:spacing w:line="210" w:lineRule="exact"/>
              <w:jc w:val="left"/>
              <w:rPr>
                <w:sz w:val="18"/>
                <w:szCs w:val="18"/>
              </w:rPr>
            </w:pPr>
            <w:r w:rsidRPr="00DD54A3">
              <w:rPr>
                <w:rStyle w:val="106"/>
                <w:color w:val="000000"/>
                <w:sz w:val="18"/>
                <w:szCs w:val="18"/>
              </w:rPr>
              <w:t>2</w:t>
            </w:r>
          </w:p>
        </w:tc>
        <w:tc>
          <w:tcPr>
            <w:tcW w:w="7230" w:type="dxa"/>
            <w:vAlign w:val="center"/>
          </w:tcPr>
          <w:p w:rsidR="003C1E7F" w:rsidRPr="00CF7AB4" w:rsidRDefault="003C1E7F" w:rsidP="001809BC">
            <w:pPr>
              <w:rPr>
                <w:rFonts w:ascii="Times New Roman" w:hAnsi="Times New Roman" w:cs="Times New Roman"/>
                <w:sz w:val="24"/>
                <w:szCs w:val="24"/>
              </w:rPr>
            </w:pPr>
            <w:r w:rsidRPr="00CF7AB4">
              <w:rPr>
                <w:rFonts w:ascii="Times New Roman" w:hAnsi="Times New Roman" w:cs="Times New Roman"/>
                <w:sz w:val="24"/>
                <w:szCs w:val="24"/>
              </w:rPr>
              <w:t>Упражнения: Геометрические тела с натуры.</w:t>
            </w:r>
          </w:p>
        </w:tc>
        <w:tc>
          <w:tcPr>
            <w:tcW w:w="1275" w:type="dxa"/>
          </w:tcPr>
          <w:p w:rsidR="003C1E7F" w:rsidRPr="005B5E60" w:rsidRDefault="003C1E7F" w:rsidP="001809BC">
            <w:pPr>
              <w:pStyle w:val="af1"/>
              <w:spacing w:line="210" w:lineRule="exact"/>
              <w:rPr>
                <w:lang w:eastAsia="ru-RU"/>
              </w:rPr>
            </w:pPr>
            <w:r w:rsidRPr="005B5E60">
              <w:rPr>
                <w:rStyle w:val="101"/>
                <w:color w:val="000000"/>
                <w:lang w:eastAsia="ru-RU"/>
              </w:rPr>
              <w:t>Урок</w:t>
            </w:r>
          </w:p>
        </w:tc>
        <w:tc>
          <w:tcPr>
            <w:tcW w:w="1560" w:type="dxa"/>
          </w:tcPr>
          <w:p w:rsidR="003C1E7F" w:rsidRPr="005B5E60" w:rsidRDefault="003C1E7F" w:rsidP="001809BC">
            <w:pPr>
              <w:pStyle w:val="af1"/>
              <w:spacing w:line="210" w:lineRule="exact"/>
              <w:rPr>
                <w:lang w:eastAsia="ru-RU"/>
              </w:rPr>
            </w:pPr>
            <w:r>
              <w:rPr>
                <w:rStyle w:val="101"/>
                <w:color w:val="000000"/>
                <w:lang w:eastAsia="ru-RU"/>
              </w:rPr>
              <w:t>4</w:t>
            </w:r>
          </w:p>
        </w:tc>
        <w:tc>
          <w:tcPr>
            <w:tcW w:w="1701" w:type="dxa"/>
          </w:tcPr>
          <w:p w:rsidR="003C1E7F" w:rsidRPr="005B5E60" w:rsidRDefault="003C1E7F" w:rsidP="001809BC">
            <w:pPr>
              <w:pStyle w:val="af1"/>
              <w:spacing w:line="210" w:lineRule="exact"/>
              <w:rPr>
                <w:lang w:eastAsia="ru-RU"/>
              </w:rPr>
            </w:pPr>
            <w:r>
              <w:rPr>
                <w:rStyle w:val="101"/>
                <w:color w:val="000000"/>
                <w:lang w:eastAsia="ru-RU"/>
              </w:rPr>
              <w:t>2</w:t>
            </w:r>
          </w:p>
        </w:tc>
        <w:tc>
          <w:tcPr>
            <w:tcW w:w="1275" w:type="dxa"/>
          </w:tcPr>
          <w:p w:rsidR="003C1E7F" w:rsidRPr="005B5E60" w:rsidRDefault="003C1E7F" w:rsidP="001809BC">
            <w:pPr>
              <w:pStyle w:val="af1"/>
              <w:spacing w:line="210" w:lineRule="exact"/>
              <w:rPr>
                <w:lang w:eastAsia="ru-RU"/>
              </w:rPr>
            </w:pPr>
            <w:r>
              <w:rPr>
                <w:rStyle w:val="101"/>
                <w:color w:val="000000"/>
                <w:lang w:eastAsia="ru-RU"/>
              </w:rPr>
              <w:t>2</w:t>
            </w:r>
          </w:p>
        </w:tc>
      </w:tr>
      <w:tr w:rsidR="003C1E7F" w:rsidTr="001809BC">
        <w:tc>
          <w:tcPr>
            <w:tcW w:w="567" w:type="dxa"/>
          </w:tcPr>
          <w:p w:rsidR="003C1E7F" w:rsidRPr="00DD54A3" w:rsidRDefault="003C1E7F" w:rsidP="001809BC">
            <w:pPr>
              <w:pStyle w:val="af1"/>
              <w:spacing w:line="210" w:lineRule="exact"/>
              <w:jc w:val="left"/>
              <w:rPr>
                <w:sz w:val="18"/>
                <w:szCs w:val="18"/>
              </w:rPr>
            </w:pPr>
            <w:r w:rsidRPr="00DD54A3">
              <w:rPr>
                <w:rStyle w:val="106"/>
                <w:color w:val="000000"/>
                <w:sz w:val="18"/>
                <w:szCs w:val="18"/>
              </w:rPr>
              <w:t>3</w:t>
            </w:r>
          </w:p>
        </w:tc>
        <w:tc>
          <w:tcPr>
            <w:tcW w:w="7230" w:type="dxa"/>
            <w:vAlign w:val="center"/>
          </w:tcPr>
          <w:p w:rsidR="003C1E7F" w:rsidRPr="00CF7AB4" w:rsidRDefault="003C1E7F" w:rsidP="001809BC">
            <w:pPr>
              <w:rPr>
                <w:rFonts w:ascii="Times New Roman" w:hAnsi="Times New Roman" w:cs="Times New Roman"/>
                <w:sz w:val="24"/>
                <w:szCs w:val="24"/>
              </w:rPr>
            </w:pPr>
            <w:r w:rsidRPr="00CF7AB4">
              <w:rPr>
                <w:rFonts w:ascii="Times New Roman" w:hAnsi="Times New Roman" w:cs="Times New Roman"/>
                <w:sz w:val="24"/>
                <w:szCs w:val="24"/>
              </w:rPr>
              <w:t xml:space="preserve">Круглая скульптура. Объёмный сосуд: кувшин, ваза по эскизам </w:t>
            </w:r>
            <w:r>
              <w:rPr>
                <w:rFonts w:ascii="Times New Roman" w:hAnsi="Times New Roman" w:cs="Times New Roman"/>
                <w:sz w:val="24"/>
                <w:szCs w:val="24"/>
              </w:rPr>
              <w:t>об</w:t>
            </w:r>
            <w:r w:rsidRPr="00CF7AB4">
              <w:rPr>
                <w:rFonts w:ascii="Times New Roman" w:hAnsi="Times New Roman" w:cs="Times New Roman"/>
                <w:sz w:val="24"/>
                <w:szCs w:val="24"/>
              </w:rPr>
              <w:t>уча</w:t>
            </w:r>
            <w:r>
              <w:rPr>
                <w:rFonts w:ascii="Times New Roman" w:hAnsi="Times New Roman" w:cs="Times New Roman"/>
                <w:sz w:val="24"/>
                <w:szCs w:val="24"/>
              </w:rPr>
              <w:t>ю</w:t>
            </w:r>
            <w:r w:rsidRPr="00CF7AB4">
              <w:rPr>
                <w:rFonts w:ascii="Times New Roman" w:hAnsi="Times New Roman" w:cs="Times New Roman"/>
                <w:sz w:val="24"/>
                <w:szCs w:val="24"/>
              </w:rPr>
              <w:t>щихся.</w:t>
            </w:r>
          </w:p>
        </w:tc>
        <w:tc>
          <w:tcPr>
            <w:tcW w:w="1275" w:type="dxa"/>
          </w:tcPr>
          <w:p w:rsidR="003C1E7F" w:rsidRPr="005B5E60" w:rsidRDefault="003C1E7F" w:rsidP="001809BC">
            <w:pPr>
              <w:pStyle w:val="af1"/>
              <w:spacing w:line="210" w:lineRule="exact"/>
              <w:rPr>
                <w:lang w:eastAsia="ru-RU"/>
              </w:rPr>
            </w:pPr>
            <w:r w:rsidRPr="005B5E60">
              <w:rPr>
                <w:rStyle w:val="101"/>
                <w:color w:val="000000"/>
                <w:lang w:eastAsia="ru-RU"/>
              </w:rPr>
              <w:t>Урок</w:t>
            </w:r>
          </w:p>
        </w:tc>
        <w:tc>
          <w:tcPr>
            <w:tcW w:w="1560" w:type="dxa"/>
          </w:tcPr>
          <w:p w:rsidR="003C1E7F" w:rsidRPr="005B5E60" w:rsidRDefault="003C1E7F" w:rsidP="001809BC">
            <w:pPr>
              <w:pStyle w:val="af1"/>
              <w:spacing w:line="210" w:lineRule="exact"/>
              <w:rPr>
                <w:lang w:eastAsia="ru-RU"/>
              </w:rPr>
            </w:pPr>
            <w:r>
              <w:rPr>
                <w:rStyle w:val="101"/>
                <w:color w:val="000000"/>
                <w:lang w:eastAsia="ru-RU"/>
              </w:rPr>
              <w:t>6</w:t>
            </w:r>
          </w:p>
        </w:tc>
        <w:tc>
          <w:tcPr>
            <w:tcW w:w="1701" w:type="dxa"/>
          </w:tcPr>
          <w:p w:rsidR="003C1E7F" w:rsidRPr="005B5E60" w:rsidRDefault="003C1E7F" w:rsidP="001809BC">
            <w:pPr>
              <w:pStyle w:val="af1"/>
              <w:spacing w:line="210" w:lineRule="exact"/>
              <w:rPr>
                <w:lang w:eastAsia="ru-RU"/>
              </w:rPr>
            </w:pPr>
            <w:r>
              <w:rPr>
                <w:rStyle w:val="101"/>
                <w:color w:val="000000"/>
                <w:lang w:eastAsia="ru-RU"/>
              </w:rPr>
              <w:t>3</w:t>
            </w:r>
          </w:p>
        </w:tc>
        <w:tc>
          <w:tcPr>
            <w:tcW w:w="1275" w:type="dxa"/>
          </w:tcPr>
          <w:p w:rsidR="003C1E7F" w:rsidRPr="005B5E60" w:rsidRDefault="003C1E7F" w:rsidP="001809BC">
            <w:pPr>
              <w:pStyle w:val="af1"/>
              <w:spacing w:line="210" w:lineRule="exact"/>
              <w:rPr>
                <w:lang w:eastAsia="ru-RU"/>
              </w:rPr>
            </w:pPr>
            <w:r>
              <w:rPr>
                <w:rStyle w:val="101"/>
                <w:color w:val="000000"/>
                <w:lang w:eastAsia="ru-RU"/>
              </w:rPr>
              <w:t>3</w:t>
            </w:r>
          </w:p>
        </w:tc>
      </w:tr>
      <w:tr w:rsidR="003C1E7F" w:rsidTr="001809BC">
        <w:tc>
          <w:tcPr>
            <w:tcW w:w="567" w:type="dxa"/>
          </w:tcPr>
          <w:p w:rsidR="003C1E7F" w:rsidRPr="00DD54A3" w:rsidRDefault="003C1E7F" w:rsidP="001809BC">
            <w:pPr>
              <w:pStyle w:val="af1"/>
              <w:spacing w:line="210" w:lineRule="exact"/>
              <w:jc w:val="left"/>
              <w:rPr>
                <w:sz w:val="18"/>
                <w:szCs w:val="18"/>
              </w:rPr>
            </w:pPr>
            <w:r w:rsidRPr="00DD54A3">
              <w:rPr>
                <w:rStyle w:val="106"/>
                <w:color w:val="000000"/>
                <w:sz w:val="18"/>
                <w:szCs w:val="18"/>
              </w:rPr>
              <w:t>4</w:t>
            </w:r>
          </w:p>
        </w:tc>
        <w:tc>
          <w:tcPr>
            <w:tcW w:w="7230" w:type="dxa"/>
            <w:vAlign w:val="center"/>
          </w:tcPr>
          <w:p w:rsidR="003C1E7F" w:rsidRPr="00CF7AB4" w:rsidRDefault="003C1E7F" w:rsidP="001809BC">
            <w:pPr>
              <w:rPr>
                <w:rFonts w:ascii="Times New Roman" w:hAnsi="Times New Roman" w:cs="Times New Roman"/>
                <w:sz w:val="24"/>
                <w:szCs w:val="24"/>
              </w:rPr>
            </w:pPr>
            <w:r w:rsidRPr="00CF7AB4">
              <w:rPr>
                <w:rFonts w:ascii="Times New Roman" w:hAnsi="Times New Roman" w:cs="Times New Roman"/>
                <w:sz w:val="24"/>
                <w:szCs w:val="24"/>
              </w:rPr>
              <w:t>Учебная работа. Рельеф с натуры с классического образца гипсовой розетки.</w:t>
            </w:r>
          </w:p>
        </w:tc>
        <w:tc>
          <w:tcPr>
            <w:tcW w:w="1275" w:type="dxa"/>
          </w:tcPr>
          <w:p w:rsidR="003C1E7F" w:rsidRPr="005B5E60" w:rsidRDefault="003C1E7F" w:rsidP="001809BC">
            <w:pPr>
              <w:pStyle w:val="af1"/>
              <w:spacing w:line="210" w:lineRule="exact"/>
              <w:rPr>
                <w:lang w:eastAsia="ru-RU"/>
              </w:rPr>
            </w:pPr>
            <w:r w:rsidRPr="005B5E60">
              <w:rPr>
                <w:rStyle w:val="101"/>
                <w:color w:val="000000"/>
                <w:lang w:eastAsia="ru-RU"/>
              </w:rPr>
              <w:t>Урок</w:t>
            </w:r>
          </w:p>
        </w:tc>
        <w:tc>
          <w:tcPr>
            <w:tcW w:w="1560" w:type="dxa"/>
          </w:tcPr>
          <w:p w:rsidR="003C1E7F" w:rsidRPr="005B5E60" w:rsidRDefault="003C1E7F" w:rsidP="001809BC">
            <w:pPr>
              <w:pStyle w:val="af1"/>
              <w:spacing w:line="210" w:lineRule="exact"/>
              <w:rPr>
                <w:lang w:eastAsia="ru-RU"/>
              </w:rPr>
            </w:pPr>
            <w:r>
              <w:rPr>
                <w:rStyle w:val="101"/>
                <w:color w:val="000000"/>
                <w:lang w:eastAsia="ru-RU"/>
              </w:rPr>
              <w:t>8</w:t>
            </w:r>
          </w:p>
        </w:tc>
        <w:tc>
          <w:tcPr>
            <w:tcW w:w="1701" w:type="dxa"/>
          </w:tcPr>
          <w:p w:rsidR="003C1E7F" w:rsidRPr="005B5E60" w:rsidRDefault="003C1E7F" w:rsidP="001809BC">
            <w:pPr>
              <w:pStyle w:val="af1"/>
              <w:spacing w:line="210" w:lineRule="exact"/>
              <w:rPr>
                <w:lang w:eastAsia="ru-RU"/>
              </w:rPr>
            </w:pPr>
            <w:r>
              <w:rPr>
                <w:rStyle w:val="101"/>
                <w:color w:val="000000"/>
                <w:lang w:eastAsia="ru-RU"/>
              </w:rPr>
              <w:t>4</w:t>
            </w:r>
          </w:p>
        </w:tc>
        <w:tc>
          <w:tcPr>
            <w:tcW w:w="1275" w:type="dxa"/>
          </w:tcPr>
          <w:p w:rsidR="003C1E7F" w:rsidRPr="005B5E60" w:rsidRDefault="003C1E7F" w:rsidP="001809BC">
            <w:pPr>
              <w:pStyle w:val="af1"/>
              <w:spacing w:line="210" w:lineRule="exact"/>
              <w:rPr>
                <w:lang w:eastAsia="ru-RU"/>
              </w:rPr>
            </w:pPr>
            <w:r>
              <w:rPr>
                <w:rStyle w:val="101"/>
                <w:color w:val="000000"/>
                <w:lang w:eastAsia="ru-RU"/>
              </w:rPr>
              <w:t>4</w:t>
            </w:r>
          </w:p>
        </w:tc>
      </w:tr>
      <w:tr w:rsidR="003C1E7F" w:rsidTr="001809BC">
        <w:tc>
          <w:tcPr>
            <w:tcW w:w="567" w:type="dxa"/>
          </w:tcPr>
          <w:p w:rsidR="003C1E7F" w:rsidRPr="00DD54A3" w:rsidRDefault="003C1E7F" w:rsidP="001809BC">
            <w:pPr>
              <w:pStyle w:val="af1"/>
              <w:spacing w:line="210" w:lineRule="exact"/>
              <w:jc w:val="left"/>
              <w:rPr>
                <w:rStyle w:val="106"/>
                <w:color w:val="000000"/>
                <w:sz w:val="18"/>
                <w:szCs w:val="18"/>
              </w:rPr>
            </w:pPr>
            <w:r>
              <w:rPr>
                <w:rStyle w:val="106"/>
                <w:color w:val="000000"/>
                <w:sz w:val="18"/>
                <w:szCs w:val="18"/>
              </w:rPr>
              <w:t>5</w:t>
            </w:r>
          </w:p>
        </w:tc>
        <w:tc>
          <w:tcPr>
            <w:tcW w:w="7230" w:type="dxa"/>
            <w:vAlign w:val="center"/>
          </w:tcPr>
          <w:p w:rsidR="003C1E7F" w:rsidRPr="00CF7AB4" w:rsidRDefault="003C1E7F" w:rsidP="001809BC">
            <w:pPr>
              <w:rPr>
                <w:rFonts w:ascii="Times New Roman" w:hAnsi="Times New Roman" w:cs="Times New Roman"/>
                <w:sz w:val="24"/>
                <w:szCs w:val="24"/>
              </w:rPr>
            </w:pPr>
            <w:r w:rsidRPr="00CF7AB4">
              <w:rPr>
                <w:rFonts w:ascii="Times New Roman" w:hAnsi="Times New Roman" w:cs="Times New Roman"/>
                <w:sz w:val="24"/>
                <w:szCs w:val="24"/>
              </w:rPr>
              <w:t>Упражнения: Геометрические тела с натуры.</w:t>
            </w:r>
          </w:p>
        </w:tc>
        <w:tc>
          <w:tcPr>
            <w:tcW w:w="1275" w:type="dxa"/>
          </w:tcPr>
          <w:p w:rsidR="003C1E7F" w:rsidRPr="005B5E60" w:rsidRDefault="003C1E7F" w:rsidP="001809BC">
            <w:pPr>
              <w:pStyle w:val="af1"/>
              <w:spacing w:line="210" w:lineRule="exact"/>
              <w:rPr>
                <w:lang w:eastAsia="ru-RU"/>
              </w:rPr>
            </w:pPr>
            <w:r w:rsidRPr="005B5E60">
              <w:rPr>
                <w:rStyle w:val="101"/>
                <w:color w:val="000000"/>
                <w:lang w:eastAsia="ru-RU"/>
              </w:rPr>
              <w:t>Урок</w:t>
            </w:r>
          </w:p>
        </w:tc>
        <w:tc>
          <w:tcPr>
            <w:tcW w:w="1560" w:type="dxa"/>
          </w:tcPr>
          <w:p w:rsidR="003C1E7F" w:rsidRPr="005B5E60" w:rsidRDefault="003C1E7F" w:rsidP="001809BC">
            <w:pPr>
              <w:pStyle w:val="af1"/>
              <w:spacing w:line="210" w:lineRule="exact"/>
              <w:rPr>
                <w:lang w:eastAsia="ru-RU"/>
              </w:rPr>
            </w:pPr>
            <w:r>
              <w:rPr>
                <w:rStyle w:val="101"/>
                <w:color w:val="000000"/>
                <w:lang w:eastAsia="ru-RU"/>
              </w:rPr>
              <w:t>4</w:t>
            </w:r>
          </w:p>
        </w:tc>
        <w:tc>
          <w:tcPr>
            <w:tcW w:w="1701" w:type="dxa"/>
          </w:tcPr>
          <w:p w:rsidR="003C1E7F" w:rsidRPr="005B5E60" w:rsidRDefault="003C1E7F" w:rsidP="001809BC">
            <w:pPr>
              <w:pStyle w:val="af1"/>
              <w:spacing w:line="210" w:lineRule="exact"/>
              <w:rPr>
                <w:lang w:eastAsia="ru-RU"/>
              </w:rPr>
            </w:pPr>
            <w:r>
              <w:rPr>
                <w:rStyle w:val="101"/>
                <w:color w:val="000000"/>
                <w:lang w:eastAsia="ru-RU"/>
              </w:rPr>
              <w:t>2</w:t>
            </w:r>
          </w:p>
        </w:tc>
        <w:tc>
          <w:tcPr>
            <w:tcW w:w="1275" w:type="dxa"/>
          </w:tcPr>
          <w:p w:rsidR="003C1E7F" w:rsidRPr="005B5E60" w:rsidRDefault="003C1E7F" w:rsidP="001809BC">
            <w:pPr>
              <w:pStyle w:val="af1"/>
              <w:spacing w:line="210" w:lineRule="exact"/>
              <w:rPr>
                <w:lang w:eastAsia="ru-RU"/>
              </w:rPr>
            </w:pPr>
            <w:r>
              <w:rPr>
                <w:rStyle w:val="101"/>
                <w:color w:val="000000"/>
                <w:lang w:eastAsia="ru-RU"/>
              </w:rPr>
              <w:t>2</w:t>
            </w:r>
          </w:p>
        </w:tc>
      </w:tr>
      <w:tr w:rsidR="003C1E7F" w:rsidTr="001809BC">
        <w:tc>
          <w:tcPr>
            <w:tcW w:w="567" w:type="dxa"/>
          </w:tcPr>
          <w:p w:rsidR="003C1E7F" w:rsidRDefault="003C1E7F" w:rsidP="001809BC">
            <w:pPr>
              <w:pStyle w:val="af1"/>
              <w:spacing w:line="210" w:lineRule="exact"/>
              <w:jc w:val="left"/>
              <w:rPr>
                <w:rStyle w:val="106"/>
                <w:color w:val="000000"/>
                <w:sz w:val="18"/>
                <w:szCs w:val="18"/>
              </w:rPr>
            </w:pPr>
            <w:r>
              <w:rPr>
                <w:rStyle w:val="106"/>
                <w:color w:val="000000"/>
                <w:sz w:val="18"/>
                <w:szCs w:val="18"/>
              </w:rPr>
              <w:t>6</w:t>
            </w:r>
          </w:p>
        </w:tc>
        <w:tc>
          <w:tcPr>
            <w:tcW w:w="7230" w:type="dxa"/>
            <w:vAlign w:val="center"/>
          </w:tcPr>
          <w:p w:rsidR="003C1E7F" w:rsidRPr="00CF7AB4" w:rsidRDefault="003C1E7F" w:rsidP="001809BC">
            <w:pPr>
              <w:rPr>
                <w:rFonts w:ascii="Times New Roman" w:hAnsi="Times New Roman" w:cs="Times New Roman"/>
                <w:sz w:val="24"/>
                <w:szCs w:val="24"/>
              </w:rPr>
            </w:pPr>
            <w:r w:rsidRPr="00CF7AB4">
              <w:rPr>
                <w:rFonts w:ascii="Times New Roman" w:hAnsi="Times New Roman" w:cs="Times New Roman"/>
                <w:sz w:val="24"/>
                <w:szCs w:val="24"/>
              </w:rPr>
              <w:t>Скульптурная композиция: спорт, люди в движении.</w:t>
            </w:r>
          </w:p>
        </w:tc>
        <w:tc>
          <w:tcPr>
            <w:tcW w:w="1275" w:type="dxa"/>
          </w:tcPr>
          <w:p w:rsidR="003C1E7F" w:rsidRPr="005B5E60" w:rsidRDefault="003C1E7F" w:rsidP="001809BC">
            <w:pPr>
              <w:pStyle w:val="af1"/>
              <w:spacing w:line="210" w:lineRule="exact"/>
              <w:rPr>
                <w:lang w:eastAsia="ru-RU"/>
              </w:rPr>
            </w:pPr>
            <w:r w:rsidRPr="005B5E60">
              <w:rPr>
                <w:rStyle w:val="101"/>
                <w:color w:val="000000"/>
                <w:lang w:eastAsia="ru-RU"/>
              </w:rPr>
              <w:t>Урок</w:t>
            </w:r>
          </w:p>
        </w:tc>
        <w:tc>
          <w:tcPr>
            <w:tcW w:w="1560" w:type="dxa"/>
          </w:tcPr>
          <w:p w:rsidR="003C1E7F" w:rsidRPr="005B5E60" w:rsidRDefault="003C1E7F" w:rsidP="001809BC">
            <w:pPr>
              <w:pStyle w:val="af1"/>
              <w:spacing w:line="210" w:lineRule="exact"/>
              <w:rPr>
                <w:rStyle w:val="101"/>
                <w:color w:val="000000"/>
                <w:lang w:eastAsia="ru-RU"/>
              </w:rPr>
            </w:pPr>
            <w:r>
              <w:rPr>
                <w:rStyle w:val="101"/>
                <w:color w:val="000000"/>
                <w:lang w:eastAsia="ru-RU"/>
              </w:rPr>
              <w:t>8</w:t>
            </w:r>
          </w:p>
        </w:tc>
        <w:tc>
          <w:tcPr>
            <w:tcW w:w="1701" w:type="dxa"/>
          </w:tcPr>
          <w:p w:rsidR="003C1E7F" w:rsidRPr="005B5E60" w:rsidRDefault="003C1E7F" w:rsidP="001809BC">
            <w:pPr>
              <w:pStyle w:val="af1"/>
              <w:spacing w:line="210" w:lineRule="exact"/>
              <w:rPr>
                <w:rStyle w:val="101"/>
                <w:color w:val="000000"/>
                <w:lang w:eastAsia="ru-RU"/>
              </w:rPr>
            </w:pPr>
            <w:r>
              <w:rPr>
                <w:rStyle w:val="101"/>
                <w:color w:val="000000"/>
                <w:lang w:eastAsia="ru-RU"/>
              </w:rPr>
              <w:t>4</w:t>
            </w:r>
          </w:p>
        </w:tc>
        <w:tc>
          <w:tcPr>
            <w:tcW w:w="1275" w:type="dxa"/>
          </w:tcPr>
          <w:p w:rsidR="003C1E7F" w:rsidRPr="005B5E60" w:rsidRDefault="003C1E7F" w:rsidP="001809BC">
            <w:pPr>
              <w:pStyle w:val="af1"/>
              <w:spacing w:line="210" w:lineRule="exact"/>
              <w:rPr>
                <w:rStyle w:val="101"/>
                <w:color w:val="000000"/>
                <w:lang w:eastAsia="ru-RU"/>
              </w:rPr>
            </w:pPr>
            <w:r>
              <w:rPr>
                <w:rStyle w:val="101"/>
                <w:color w:val="000000"/>
                <w:lang w:eastAsia="ru-RU"/>
              </w:rPr>
              <w:t>4</w:t>
            </w:r>
          </w:p>
        </w:tc>
      </w:tr>
      <w:tr w:rsidR="003C1E7F" w:rsidTr="001809BC">
        <w:tc>
          <w:tcPr>
            <w:tcW w:w="567" w:type="dxa"/>
          </w:tcPr>
          <w:p w:rsidR="003C1E7F" w:rsidRDefault="003C1E7F" w:rsidP="001809BC">
            <w:pPr>
              <w:pStyle w:val="af1"/>
              <w:spacing w:line="210" w:lineRule="exact"/>
              <w:jc w:val="left"/>
              <w:rPr>
                <w:rStyle w:val="106"/>
                <w:color w:val="000000"/>
                <w:sz w:val="18"/>
                <w:szCs w:val="18"/>
              </w:rPr>
            </w:pPr>
          </w:p>
        </w:tc>
        <w:tc>
          <w:tcPr>
            <w:tcW w:w="7230" w:type="dxa"/>
            <w:vAlign w:val="center"/>
          </w:tcPr>
          <w:p w:rsidR="003C1E7F" w:rsidRPr="00CF7AB4" w:rsidRDefault="003C1E7F" w:rsidP="003C1E7F">
            <w:pPr>
              <w:rPr>
                <w:rFonts w:ascii="Times New Roman" w:hAnsi="Times New Roman" w:cs="Times New Roman"/>
                <w:sz w:val="24"/>
                <w:szCs w:val="24"/>
              </w:rPr>
            </w:pPr>
            <w:r w:rsidRPr="00CF7AB4">
              <w:rPr>
                <w:rFonts w:ascii="Times New Roman" w:hAnsi="Times New Roman" w:cs="Times New Roman"/>
                <w:sz w:val="24"/>
                <w:szCs w:val="24"/>
              </w:rPr>
              <w:t xml:space="preserve">Скульптурна композиция из </w:t>
            </w:r>
            <w:r>
              <w:rPr>
                <w:rFonts w:ascii="Times New Roman" w:hAnsi="Times New Roman" w:cs="Times New Roman"/>
                <w:sz w:val="24"/>
                <w:szCs w:val="24"/>
              </w:rPr>
              <w:t>«</w:t>
            </w:r>
            <w:r w:rsidRPr="00CF7AB4">
              <w:rPr>
                <w:rFonts w:ascii="Times New Roman" w:hAnsi="Times New Roman" w:cs="Times New Roman"/>
                <w:sz w:val="24"/>
                <w:szCs w:val="24"/>
              </w:rPr>
              <w:t>Истории России</w:t>
            </w:r>
            <w:r>
              <w:rPr>
                <w:rFonts w:ascii="Times New Roman" w:hAnsi="Times New Roman" w:cs="Times New Roman"/>
                <w:sz w:val="24"/>
                <w:szCs w:val="24"/>
              </w:rPr>
              <w:t>»</w:t>
            </w:r>
            <w:r w:rsidRPr="00CF7AB4">
              <w:rPr>
                <w:rFonts w:ascii="Times New Roman" w:hAnsi="Times New Roman" w:cs="Times New Roman"/>
                <w:sz w:val="24"/>
                <w:szCs w:val="24"/>
              </w:rPr>
              <w:t xml:space="preserve"> по возрасту и выбору учащихся.</w:t>
            </w:r>
          </w:p>
        </w:tc>
        <w:tc>
          <w:tcPr>
            <w:tcW w:w="1275" w:type="dxa"/>
          </w:tcPr>
          <w:p w:rsidR="003C1E7F" w:rsidRPr="005B5E60" w:rsidRDefault="003C1E7F" w:rsidP="001809BC">
            <w:pPr>
              <w:pStyle w:val="af1"/>
              <w:spacing w:line="210" w:lineRule="exact"/>
              <w:rPr>
                <w:lang w:eastAsia="ru-RU"/>
              </w:rPr>
            </w:pPr>
            <w:r w:rsidRPr="005B5E60">
              <w:rPr>
                <w:rStyle w:val="101"/>
                <w:color w:val="000000"/>
                <w:lang w:eastAsia="ru-RU"/>
              </w:rPr>
              <w:t>Урок</w:t>
            </w:r>
          </w:p>
        </w:tc>
        <w:tc>
          <w:tcPr>
            <w:tcW w:w="1560" w:type="dxa"/>
          </w:tcPr>
          <w:p w:rsidR="003C1E7F" w:rsidRPr="005B5E60" w:rsidRDefault="003C1E7F" w:rsidP="001809BC">
            <w:pPr>
              <w:pStyle w:val="af1"/>
              <w:spacing w:line="210" w:lineRule="exact"/>
              <w:rPr>
                <w:rStyle w:val="101"/>
                <w:color w:val="000000"/>
                <w:lang w:eastAsia="ru-RU"/>
              </w:rPr>
            </w:pPr>
            <w:r>
              <w:rPr>
                <w:rStyle w:val="101"/>
                <w:color w:val="000000"/>
                <w:lang w:eastAsia="ru-RU"/>
              </w:rPr>
              <w:t>10</w:t>
            </w:r>
          </w:p>
        </w:tc>
        <w:tc>
          <w:tcPr>
            <w:tcW w:w="1701" w:type="dxa"/>
          </w:tcPr>
          <w:p w:rsidR="003C1E7F" w:rsidRPr="005B5E60" w:rsidRDefault="003C1E7F" w:rsidP="001809BC">
            <w:pPr>
              <w:pStyle w:val="af1"/>
              <w:spacing w:line="210" w:lineRule="exact"/>
              <w:rPr>
                <w:rStyle w:val="101"/>
                <w:color w:val="000000"/>
                <w:lang w:eastAsia="ru-RU"/>
              </w:rPr>
            </w:pPr>
            <w:r>
              <w:rPr>
                <w:rStyle w:val="101"/>
                <w:color w:val="000000"/>
                <w:lang w:eastAsia="ru-RU"/>
              </w:rPr>
              <w:t>5</w:t>
            </w:r>
          </w:p>
        </w:tc>
        <w:tc>
          <w:tcPr>
            <w:tcW w:w="1275" w:type="dxa"/>
          </w:tcPr>
          <w:p w:rsidR="003C1E7F" w:rsidRPr="005B5E60" w:rsidRDefault="003C1E7F" w:rsidP="001809BC">
            <w:pPr>
              <w:pStyle w:val="af1"/>
              <w:spacing w:line="210" w:lineRule="exact"/>
              <w:rPr>
                <w:rStyle w:val="101"/>
                <w:color w:val="000000"/>
                <w:lang w:eastAsia="ru-RU"/>
              </w:rPr>
            </w:pPr>
            <w:r>
              <w:rPr>
                <w:rStyle w:val="101"/>
                <w:color w:val="000000"/>
                <w:lang w:eastAsia="ru-RU"/>
              </w:rPr>
              <w:t>5</w:t>
            </w:r>
          </w:p>
        </w:tc>
      </w:tr>
      <w:tr w:rsidR="003C1E7F" w:rsidTr="001809BC">
        <w:tc>
          <w:tcPr>
            <w:tcW w:w="567" w:type="dxa"/>
          </w:tcPr>
          <w:p w:rsidR="003C1E7F" w:rsidRDefault="003C1E7F" w:rsidP="001809BC">
            <w:pPr>
              <w:pStyle w:val="af1"/>
              <w:spacing w:line="210" w:lineRule="exact"/>
              <w:jc w:val="left"/>
              <w:rPr>
                <w:rStyle w:val="106"/>
                <w:color w:val="000000"/>
                <w:sz w:val="18"/>
                <w:szCs w:val="18"/>
              </w:rPr>
            </w:pPr>
            <w:r>
              <w:rPr>
                <w:rStyle w:val="106"/>
                <w:color w:val="000000"/>
                <w:sz w:val="18"/>
                <w:szCs w:val="18"/>
              </w:rPr>
              <w:t>8</w:t>
            </w:r>
          </w:p>
        </w:tc>
        <w:tc>
          <w:tcPr>
            <w:tcW w:w="7230" w:type="dxa"/>
            <w:vAlign w:val="center"/>
          </w:tcPr>
          <w:p w:rsidR="003C1E7F" w:rsidRPr="00CF7AB4" w:rsidRDefault="003C1E7F" w:rsidP="003C1E7F">
            <w:pPr>
              <w:rPr>
                <w:rFonts w:ascii="Times New Roman" w:hAnsi="Times New Roman" w:cs="Times New Roman"/>
                <w:sz w:val="24"/>
                <w:szCs w:val="24"/>
              </w:rPr>
            </w:pPr>
            <w:r w:rsidRPr="00CF7AB4">
              <w:rPr>
                <w:rFonts w:ascii="Times New Roman" w:hAnsi="Times New Roman" w:cs="Times New Roman"/>
                <w:sz w:val="24"/>
                <w:szCs w:val="24"/>
              </w:rPr>
              <w:t xml:space="preserve">Декоративная скульптура </w:t>
            </w:r>
            <w:r>
              <w:rPr>
                <w:rFonts w:ascii="Times New Roman" w:hAnsi="Times New Roman" w:cs="Times New Roman"/>
                <w:sz w:val="24"/>
                <w:szCs w:val="24"/>
              </w:rPr>
              <w:t>«</w:t>
            </w:r>
            <w:r w:rsidRPr="00CF7AB4">
              <w:rPr>
                <w:rFonts w:ascii="Times New Roman" w:hAnsi="Times New Roman" w:cs="Times New Roman"/>
                <w:sz w:val="24"/>
                <w:szCs w:val="24"/>
              </w:rPr>
              <w:t>Времена года</w:t>
            </w:r>
            <w:r>
              <w:rPr>
                <w:rFonts w:ascii="Times New Roman" w:hAnsi="Times New Roman" w:cs="Times New Roman"/>
                <w:sz w:val="24"/>
                <w:szCs w:val="24"/>
              </w:rPr>
              <w:t>»</w:t>
            </w:r>
            <w:r w:rsidRPr="00CF7AB4">
              <w:rPr>
                <w:rFonts w:ascii="Times New Roman" w:hAnsi="Times New Roman" w:cs="Times New Roman"/>
                <w:sz w:val="24"/>
                <w:szCs w:val="24"/>
              </w:rPr>
              <w:t>. Образное решение</w:t>
            </w:r>
          </w:p>
        </w:tc>
        <w:tc>
          <w:tcPr>
            <w:tcW w:w="1275" w:type="dxa"/>
          </w:tcPr>
          <w:p w:rsidR="003C1E7F" w:rsidRPr="005B5E60" w:rsidRDefault="003C1E7F" w:rsidP="001809BC">
            <w:pPr>
              <w:pStyle w:val="af1"/>
              <w:spacing w:line="210" w:lineRule="exact"/>
              <w:rPr>
                <w:lang w:eastAsia="ru-RU"/>
              </w:rPr>
            </w:pPr>
            <w:r w:rsidRPr="005B5E60">
              <w:rPr>
                <w:rStyle w:val="101"/>
                <w:color w:val="000000"/>
                <w:lang w:eastAsia="ru-RU"/>
              </w:rPr>
              <w:t>Урок</w:t>
            </w:r>
          </w:p>
        </w:tc>
        <w:tc>
          <w:tcPr>
            <w:tcW w:w="1560" w:type="dxa"/>
          </w:tcPr>
          <w:p w:rsidR="003C1E7F" w:rsidRPr="005B5E60" w:rsidRDefault="003C1E7F" w:rsidP="001809BC">
            <w:pPr>
              <w:pStyle w:val="af1"/>
              <w:spacing w:line="210" w:lineRule="exact"/>
              <w:rPr>
                <w:rStyle w:val="101"/>
                <w:color w:val="000000"/>
                <w:lang w:eastAsia="ru-RU"/>
              </w:rPr>
            </w:pPr>
            <w:r>
              <w:rPr>
                <w:rStyle w:val="101"/>
                <w:color w:val="000000"/>
                <w:lang w:eastAsia="ru-RU"/>
              </w:rPr>
              <w:t>8</w:t>
            </w:r>
          </w:p>
        </w:tc>
        <w:tc>
          <w:tcPr>
            <w:tcW w:w="1701" w:type="dxa"/>
          </w:tcPr>
          <w:p w:rsidR="003C1E7F" w:rsidRPr="005B5E60" w:rsidRDefault="003C1E7F" w:rsidP="001809BC">
            <w:pPr>
              <w:pStyle w:val="af1"/>
              <w:spacing w:line="210" w:lineRule="exact"/>
              <w:rPr>
                <w:rStyle w:val="101"/>
                <w:color w:val="000000"/>
                <w:lang w:eastAsia="ru-RU"/>
              </w:rPr>
            </w:pPr>
            <w:r>
              <w:rPr>
                <w:rStyle w:val="101"/>
                <w:color w:val="000000"/>
                <w:lang w:eastAsia="ru-RU"/>
              </w:rPr>
              <w:t>4</w:t>
            </w:r>
          </w:p>
        </w:tc>
        <w:tc>
          <w:tcPr>
            <w:tcW w:w="1275" w:type="dxa"/>
          </w:tcPr>
          <w:p w:rsidR="003C1E7F" w:rsidRPr="005B5E60" w:rsidRDefault="003C1E7F" w:rsidP="001809BC">
            <w:pPr>
              <w:pStyle w:val="af1"/>
              <w:spacing w:line="210" w:lineRule="exact"/>
              <w:rPr>
                <w:rStyle w:val="101"/>
                <w:color w:val="000000"/>
                <w:lang w:eastAsia="ru-RU"/>
              </w:rPr>
            </w:pPr>
            <w:r>
              <w:rPr>
                <w:rStyle w:val="101"/>
                <w:color w:val="000000"/>
                <w:lang w:eastAsia="ru-RU"/>
              </w:rPr>
              <w:t>4</w:t>
            </w:r>
          </w:p>
        </w:tc>
      </w:tr>
      <w:tr w:rsidR="003C1E7F" w:rsidTr="001809BC">
        <w:tc>
          <w:tcPr>
            <w:tcW w:w="567" w:type="dxa"/>
          </w:tcPr>
          <w:p w:rsidR="003C1E7F" w:rsidRDefault="003C1E7F" w:rsidP="001809BC">
            <w:pPr>
              <w:pStyle w:val="af1"/>
              <w:spacing w:line="210" w:lineRule="exact"/>
              <w:jc w:val="left"/>
              <w:rPr>
                <w:rStyle w:val="106"/>
                <w:color w:val="000000"/>
                <w:sz w:val="18"/>
                <w:szCs w:val="18"/>
              </w:rPr>
            </w:pPr>
            <w:r>
              <w:rPr>
                <w:rStyle w:val="106"/>
                <w:color w:val="000000"/>
                <w:sz w:val="18"/>
                <w:szCs w:val="18"/>
              </w:rPr>
              <w:t>9</w:t>
            </w:r>
          </w:p>
        </w:tc>
        <w:tc>
          <w:tcPr>
            <w:tcW w:w="7230" w:type="dxa"/>
            <w:vAlign w:val="center"/>
          </w:tcPr>
          <w:p w:rsidR="003C1E7F" w:rsidRPr="00CF7AB4" w:rsidRDefault="003C1E7F" w:rsidP="001809BC">
            <w:pPr>
              <w:rPr>
                <w:rFonts w:ascii="Times New Roman" w:hAnsi="Times New Roman" w:cs="Times New Roman"/>
                <w:sz w:val="24"/>
                <w:szCs w:val="24"/>
              </w:rPr>
            </w:pPr>
            <w:r w:rsidRPr="00CF7AB4">
              <w:rPr>
                <w:rFonts w:ascii="Times New Roman" w:hAnsi="Times New Roman" w:cs="Times New Roman"/>
                <w:sz w:val="24"/>
                <w:szCs w:val="24"/>
              </w:rPr>
              <w:t>Лепка маски лица по наблюдению на характер.</w:t>
            </w:r>
          </w:p>
        </w:tc>
        <w:tc>
          <w:tcPr>
            <w:tcW w:w="1275" w:type="dxa"/>
          </w:tcPr>
          <w:p w:rsidR="003C1E7F" w:rsidRPr="005B5E60" w:rsidRDefault="003C1E7F" w:rsidP="001809BC">
            <w:pPr>
              <w:pStyle w:val="af1"/>
              <w:spacing w:line="210" w:lineRule="exact"/>
              <w:rPr>
                <w:lang w:eastAsia="ru-RU"/>
              </w:rPr>
            </w:pPr>
            <w:r w:rsidRPr="005B5E60">
              <w:rPr>
                <w:rStyle w:val="101"/>
                <w:color w:val="000000"/>
                <w:lang w:eastAsia="ru-RU"/>
              </w:rPr>
              <w:t>Урок</w:t>
            </w:r>
          </w:p>
        </w:tc>
        <w:tc>
          <w:tcPr>
            <w:tcW w:w="1560" w:type="dxa"/>
          </w:tcPr>
          <w:p w:rsidR="003C1E7F" w:rsidRPr="005B5E60" w:rsidRDefault="003C1E7F" w:rsidP="001809BC">
            <w:pPr>
              <w:pStyle w:val="af1"/>
              <w:spacing w:line="210" w:lineRule="exact"/>
              <w:rPr>
                <w:rStyle w:val="101"/>
                <w:color w:val="000000"/>
                <w:lang w:eastAsia="ru-RU"/>
              </w:rPr>
            </w:pPr>
            <w:r>
              <w:rPr>
                <w:rStyle w:val="101"/>
                <w:color w:val="000000"/>
                <w:lang w:eastAsia="ru-RU"/>
              </w:rPr>
              <w:t>6</w:t>
            </w:r>
          </w:p>
        </w:tc>
        <w:tc>
          <w:tcPr>
            <w:tcW w:w="1701" w:type="dxa"/>
          </w:tcPr>
          <w:p w:rsidR="003C1E7F" w:rsidRPr="005B5E60" w:rsidRDefault="003C1E7F" w:rsidP="001809BC">
            <w:pPr>
              <w:pStyle w:val="af1"/>
              <w:spacing w:line="210" w:lineRule="exact"/>
              <w:rPr>
                <w:rStyle w:val="101"/>
                <w:color w:val="000000"/>
                <w:lang w:eastAsia="ru-RU"/>
              </w:rPr>
            </w:pPr>
            <w:r>
              <w:rPr>
                <w:rStyle w:val="101"/>
                <w:color w:val="000000"/>
                <w:lang w:eastAsia="ru-RU"/>
              </w:rPr>
              <w:t>3</w:t>
            </w:r>
          </w:p>
        </w:tc>
        <w:tc>
          <w:tcPr>
            <w:tcW w:w="1275" w:type="dxa"/>
          </w:tcPr>
          <w:p w:rsidR="003C1E7F" w:rsidRPr="005B5E60" w:rsidRDefault="003C1E7F" w:rsidP="001809BC">
            <w:pPr>
              <w:pStyle w:val="af1"/>
              <w:spacing w:line="210" w:lineRule="exact"/>
              <w:rPr>
                <w:rStyle w:val="101"/>
                <w:color w:val="000000"/>
                <w:lang w:eastAsia="ru-RU"/>
              </w:rPr>
            </w:pPr>
            <w:r>
              <w:rPr>
                <w:rStyle w:val="101"/>
                <w:color w:val="000000"/>
                <w:lang w:eastAsia="ru-RU"/>
              </w:rPr>
              <w:t>3</w:t>
            </w:r>
          </w:p>
        </w:tc>
      </w:tr>
      <w:tr w:rsidR="003C1E7F" w:rsidTr="001809BC">
        <w:tc>
          <w:tcPr>
            <w:tcW w:w="567" w:type="dxa"/>
          </w:tcPr>
          <w:p w:rsidR="003C1E7F" w:rsidRDefault="003C1E7F" w:rsidP="001809BC">
            <w:pPr>
              <w:pStyle w:val="af1"/>
              <w:spacing w:line="210" w:lineRule="exact"/>
              <w:jc w:val="left"/>
              <w:rPr>
                <w:rStyle w:val="106"/>
                <w:color w:val="000000"/>
                <w:sz w:val="18"/>
                <w:szCs w:val="18"/>
              </w:rPr>
            </w:pPr>
            <w:r>
              <w:rPr>
                <w:rStyle w:val="106"/>
                <w:color w:val="000000"/>
                <w:sz w:val="18"/>
                <w:szCs w:val="18"/>
              </w:rPr>
              <w:t>10</w:t>
            </w:r>
          </w:p>
        </w:tc>
        <w:tc>
          <w:tcPr>
            <w:tcW w:w="7230" w:type="dxa"/>
            <w:vAlign w:val="center"/>
          </w:tcPr>
          <w:p w:rsidR="003C1E7F" w:rsidRPr="00CF7AB4" w:rsidRDefault="003C1E7F" w:rsidP="001809BC">
            <w:pPr>
              <w:rPr>
                <w:rFonts w:ascii="Times New Roman" w:hAnsi="Times New Roman" w:cs="Times New Roman"/>
                <w:sz w:val="24"/>
                <w:szCs w:val="24"/>
              </w:rPr>
            </w:pPr>
            <w:r w:rsidRPr="00CF7AB4">
              <w:rPr>
                <w:rFonts w:ascii="Times New Roman" w:hAnsi="Times New Roman" w:cs="Times New Roman"/>
                <w:sz w:val="24"/>
                <w:szCs w:val="24"/>
              </w:rPr>
              <w:t>Пейзаж в рельефе по зарисовкам с натуры.</w:t>
            </w:r>
          </w:p>
        </w:tc>
        <w:tc>
          <w:tcPr>
            <w:tcW w:w="1275" w:type="dxa"/>
          </w:tcPr>
          <w:p w:rsidR="003C1E7F" w:rsidRPr="005B5E60" w:rsidRDefault="003C1E7F" w:rsidP="001809BC">
            <w:pPr>
              <w:pStyle w:val="af1"/>
              <w:spacing w:line="210" w:lineRule="exact"/>
              <w:rPr>
                <w:lang w:eastAsia="ru-RU"/>
              </w:rPr>
            </w:pPr>
            <w:r w:rsidRPr="005B5E60">
              <w:rPr>
                <w:rStyle w:val="101"/>
                <w:color w:val="000000"/>
                <w:lang w:eastAsia="ru-RU"/>
              </w:rPr>
              <w:t>Урок</w:t>
            </w:r>
          </w:p>
        </w:tc>
        <w:tc>
          <w:tcPr>
            <w:tcW w:w="1560" w:type="dxa"/>
          </w:tcPr>
          <w:p w:rsidR="003C1E7F" w:rsidRPr="005B5E60" w:rsidRDefault="003C1E7F" w:rsidP="001809BC">
            <w:pPr>
              <w:pStyle w:val="af1"/>
              <w:spacing w:line="210" w:lineRule="exact"/>
              <w:rPr>
                <w:rStyle w:val="101"/>
                <w:color w:val="000000"/>
                <w:lang w:eastAsia="ru-RU"/>
              </w:rPr>
            </w:pPr>
            <w:r>
              <w:rPr>
                <w:rStyle w:val="101"/>
                <w:color w:val="000000"/>
                <w:lang w:eastAsia="ru-RU"/>
              </w:rPr>
              <w:t>6</w:t>
            </w:r>
          </w:p>
        </w:tc>
        <w:tc>
          <w:tcPr>
            <w:tcW w:w="1701" w:type="dxa"/>
          </w:tcPr>
          <w:p w:rsidR="003C1E7F" w:rsidRPr="005B5E60" w:rsidRDefault="003C1E7F" w:rsidP="001809BC">
            <w:pPr>
              <w:pStyle w:val="af1"/>
              <w:spacing w:line="210" w:lineRule="exact"/>
              <w:rPr>
                <w:rStyle w:val="101"/>
                <w:color w:val="000000"/>
                <w:lang w:eastAsia="ru-RU"/>
              </w:rPr>
            </w:pPr>
            <w:r>
              <w:rPr>
                <w:rStyle w:val="101"/>
                <w:color w:val="000000"/>
                <w:lang w:eastAsia="ru-RU"/>
              </w:rPr>
              <w:t>3</w:t>
            </w:r>
          </w:p>
        </w:tc>
        <w:tc>
          <w:tcPr>
            <w:tcW w:w="1275" w:type="dxa"/>
          </w:tcPr>
          <w:p w:rsidR="003C1E7F" w:rsidRPr="005B5E60" w:rsidRDefault="003C1E7F" w:rsidP="001809BC">
            <w:pPr>
              <w:pStyle w:val="af1"/>
              <w:spacing w:line="210" w:lineRule="exact"/>
              <w:rPr>
                <w:rStyle w:val="101"/>
                <w:color w:val="000000"/>
                <w:lang w:eastAsia="ru-RU"/>
              </w:rPr>
            </w:pPr>
            <w:r>
              <w:rPr>
                <w:rStyle w:val="101"/>
                <w:color w:val="000000"/>
                <w:lang w:eastAsia="ru-RU"/>
              </w:rPr>
              <w:t>3</w:t>
            </w:r>
          </w:p>
        </w:tc>
      </w:tr>
      <w:tr w:rsidR="003C1E7F" w:rsidTr="001809BC">
        <w:tc>
          <w:tcPr>
            <w:tcW w:w="567" w:type="dxa"/>
          </w:tcPr>
          <w:p w:rsidR="003C1E7F" w:rsidRDefault="003C1E7F" w:rsidP="001809BC">
            <w:pPr>
              <w:pStyle w:val="af1"/>
              <w:spacing w:line="210" w:lineRule="exact"/>
              <w:jc w:val="left"/>
              <w:rPr>
                <w:rStyle w:val="106"/>
                <w:color w:val="000000"/>
              </w:rPr>
            </w:pPr>
          </w:p>
        </w:tc>
        <w:tc>
          <w:tcPr>
            <w:tcW w:w="7230" w:type="dxa"/>
          </w:tcPr>
          <w:p w:rsidR="003C1E7F" w:rsidRPr="00E34530" w:rsidRDefault="003C1E7F" w:rsidP="001809BC">
            <w:pPr>
              <w:pStyle w:val="af1"/>
              <w:spacing w:after="120" w:line="210" w:lineRule="exact"/>
              <w:jc w:val="left"/>
              <w:rPr>
                <w:rStyle w:val="106"/>
                <w:color w:val="000000"/>
              </w:rPr>
            </w:pPr>
            <w:r>
              <w:rPr>
                <w:rStyle w:val="106"/>
                <w:color w:val="000000"/>
              </w:rPr>
              <w:t>ИТОГО:</w:t>
            </w:r>
          </w:p>
        </w:tc>
        <w:tc>
          <w:tcPr>
            <w:tcW w:w="1275" w:type="dxa"/>
          </w:tcPr>
          <w:p w:rsidR="003C1E7F" w:rsidRDefault="003C1E7F" w:rsidP="001809BC">
            <w:pPr>
              <w:pStyle w:val="af1"/>
              <w:spacing w:line="170" w:lineRule="exact"/>
              <w:rPr>
                <w:rStyle w:val="83"/>
                <w:color w:val="000000"/>
              </w:rPr>
            </w:pPr>
          </w:p>
        </w:tc>
        <w:tc>
          <w:tcPr>
            <w:tcW w:w="1560" w:type="dxa"/>
          </w:tcPr>
          <w:p w:rsidR="003C1E7F" w:rsidRDefault="003C1E7F" w:rsidP="001809BC">
            <w:pPr>
              <w:pStyle w:val="af1"/>
              <w:spacing w:line="210" w:lineRule="exact"/>
              <w:rPr>
                <w:rStyle w:val="106"/>
                <w:color w:val="000000"/>
              </w:rPr>
            </w:pPr>
            <w:r>
              <w:rPr>
                <w:rStyle w:val="106"/>
                <w:color w:val="000000"/>
              </w:rPr>
              <w:t>66</w:t>
            </w:r>
          </w:p>
        </w:tc>
        <w:tc>
          <w:tcPr>
            <w:tcW w:w="1701" w:type="dxa"/>
          </w:tcPr>
          <w:p w:rsidR="003C1E7F" w:rsidRDefault="003C1E7F" w:rsidP="001809BC">
            <w:pPr>
              <w:pStyle w:val="af1"/>
              <w:spacing w:line="210" w:lineRule="exact"/>
              <w:rPr>
                <w:rStyle w:val="106"/>
                <w:color w:val="000000"/>
              </w:rPr>
            </w:pPr>
            <w:r>
              <w:rPr>
                <w:rStyle w:val="106"/>
                <w:color w:val="000000"/>
              </w:rPr>
              <w:t>33</w:t>
            </w:r>
          </w:p>
        </w:tc>
        <w:tc>
          <w:tcPr>
            <w:tcW w:w="1275" w:type="dxa"/>
          </w:tcPr>
          <w:p w:rsidR="003C1E7F" w:rsidRDefault="003C1E7F" w:rsidP="001809BC">
            <w:pPr>
              <w:pStyle w:val="af1"/>
              <w:spacing w:line="210" w:lineRule="exact"/>
              <w:rPr>
                <w:rStyle w:val="106"/>
                <w:color w:val="000000"/>
              </w:rPr>
            </w:pPr>
            <w:r>
              <w:rPr>
                <w:rStyle w:val="106"/>
                <w:color w:val="000000"/>
              </w:rPr>
              <w:t>33</w:t>
            </w:r>
          </w:p>
        </w:tc>
      </w:tr>
    </w:tbl>
    <w:p w:rsidR="003C1E7F" w:rsidRDefault="003C1E7F" w:rsidP="003C1E7F">
      <w:pPr>
        <w:spacing w:after="0" w:line="240" w:lineRule="auto"/>
        <w:jc w:val="center"/>
        <w:rPr>
          <w:rFonts w:ascii="Times New Roman" w:hAnsi="Times New Roman" w:cs="Times New Roman"/>
          <w:sz w:val="24"/>
          <w:szCs w:val="24"/>
        </w:rPr>
      </w:pPr>
    </w:p>
    <w:p w:rsidR="003C1E7F" w:rsidRDefault="003C1E7F" w:rsidP="003C1E7F">
      <w:pPr>
        <w:spacing w:after="0" w:line="240" w:lineRule="auto"/>
        <w:jc w:val="center"/>
        <w:rPr>
          <w:rFonts w:ascii="Times New Roman" w:hAnsi="Times New Roman" w:cs="Times New Roman"/>
          <w:sz w:val="24"/>
          <w:szCs w:val="24"/>
        </w:rPr>
      </w:pPr>
    </w:p>
    <w:p w:rsidR="00CF7AB4" w:rsidRPr="00CF7AB4" w:rsidRDefault="00CF7AB4" w:rsidP="00CF7AB4">
      <w:pPr>
        <w:jc w:val="center"/>
        <w:rPr>
          <w:rFonts w:ascii="Times New Roman" w:hAnsi="Times New Roman" w:cs="Times New Roman"/>
          <w:sz w:val="24"/>
          <w:szCs w:val="24"/>
        </w:rPr>
      </w:pPr>
    </w:p>
    <w:tbl>
      <w:tblPr>
        <w:tblpPr w:leftFromText="180" w:rightFromText="180" w:tblpY="540"/>
        <w:tblW w:w="10406" w:type="dxa"/>
        <w:tblLook w:val="0000" w:firstRow="0" w:lastRow="0" w:firstColumn="0" w:lastColumn="0" w:noHBand="0" w:noVBand="0"/>
      </w:tblPr>
      <w:tblGrid>
        <w:gridCol w:w="10406"/>
      </w:tblGrid>
      <w:tr w:rsidR="00CF7AB4" w:rsidRPr="00CF7AB4" w:rsidTr="001809BC">
        <w:trPr>
          <w:trHeight w:val="464"/>
        </w:trPr>
        <w:tc>
          <w:tcPr>
            <w:tcW w:w="10406" w:type="dxa"/>
            <w:tcBorders>
              <w:top w:val="nil"/>
              <w:left w:val="nil"/>
              <w:bottom w:val="nil"/>
              <w:right w:val="nil"/>
            </w:tcBorders>
            <w:shd w:val="clear" w:color="auto" w:fill="auto"/>
            <w:noWrap/>
            <w:vAlign w:val="bottom"/>
          </w:tcPr>
          <w:p w:rsidR="00CF7AB4" w:rsidRPr="00CF7AB4" w:rsidRDefault="00CF7AB4" w:rsidP="001809BC">
            <w:pPr>
              <w:jc w:val="center"/>
              <w:rPr>
                <w:rFonts w:ascii="Times New Roman" w:hAnsi="Times New Roman" w:cs="Times New Roman"/>
                <w:b/>
                <w:i/>
                <w:sz w:val="24"/>
                <w:szCs w:val="24"/>
              </w:rPr>
            </w:pPr>
          </w:p>
        </w:tc>
      </w:tr>
    </w:tbl>
    <w:p w:rsidR="00CF7AB4" w:rsidRPr="00CF7AB4" w:rsidRDefault="00CF7AB4" w:rsidP="00CF7AB4">
      <w:pPr>
        <w:jc w:val="center"/>
        <w:rPr>
          <w:rFonts w:ascii="Times New Roman" w:hAnsi="Times New Roman" w:cs="Times New Roman"/>
          <w:b/>
          <w:sz w:val="24"/>
          <w:szCs w:val="24"/>
        </w:rPr>
      </w:pPr>
    </w:p>
    <w:tbl>
      <w:tblPr>
        <w:tblW w:w="621" w:type="dxa"/>
        <w:tblLook w:val="0000" w:firstRow="0" w:lastRow="0" w:firstColumn="0" w:lastColumn="0" w:noHBand="0" w:noVBand="0"/>
      </w:tblPr>
      <w:tblGrid>
        <w:gridCol w:w="621"/>
      </w:tblGrid>
      <w:tr w:rsidR="00C06DF4" w:rsidRPr="00CF7AB4" w:rsidTr="00C06DF4">
        <w:trPr>
          <w:trHeight w:val="446"/>
        </w:trPr>
        <w:tc>
          <w:tcPr>
            <w:tcW w:w="621" w:type="dxa"/>
            <w:tcBorders>
              <w:top w:val="nil"/>
              <w:left w:val="nil"/>
              <w:bottom w:val="nil"/>
              <w:right w:val="nil"/>
            </w:tcBorders>
            <w:shd w:val="clear" w:color="auto" w:fill="auto"/>
            <w:noWrap/>
            <w:vAlign w:val="bottom"/>
          </w:tcPr>
          <w:p w:rsidR="00C06DF4" w:rsidRPr="00CF7AB4" w:rsidRDefault="00C06DF4" w:rsidP="001809BC">
            <w:pPr>
              <w:rPr>
                <w:rFonts w:ascii="Times New Roman" w:hAnsi="Times New Roman" w:cs="Times New Roman"/>
                <w:sz w:val="24"/>
                <w:szCs w:val="24"/>
              </w:rPr>
            </w:pPr>
          </w:p>
        </w:tc>
      </w:tr>
    </w:tbl>
    <w:p w:rsidR="00CF7AB4" w:rsidRPr="00CF7AB4" w:rsidRDefault="00CF7AB4" w:rsidP="00CF7AB4">
      <w:pPr>
        <w:jc w:val="center"/>
        <w:rPr>
          <w:rFonts w:ascii="Times New Roman" w:hAnsi="Times New Roman" w:cs="Times New Roman"/>
          <w:b/>
          <w:sz w:val="24"/>
          <w:szCs w:val="24"/>
        </w:rPr>
      </w:pPr>
    </w:p>
    <w:tbl>
      <w:tblPr>
        <w:tblpPr w:leftFromText="180" w:rightFromText="180" w:vertAnchor="text" w:tblpY="1"/>
        <w:tblOverlap w:val="never"/>
        <w:tblW w:w="13943" w:type="dxa"/>
        <w:tblInd w:w="88" w:type="dxa"/>
        <w:tblLook w:val="0000" w:firstRow="0" w:lastRow="0" w:firstColumn="0" w:lastColumn="0" w:noHBand="0" w:noVBand="0"/>
      </w:tblPr>
      <w:tblGrid>
        <w:gridCol w:w="13943"/>
      </w:tblGrid>
      <w:tr w:rsidR="00CF7AB4" w:rsidRPr="00CF7AB4" w:rsidTr="00C06DF4">
        <w:trPr>
          <w:trHeight w:val="466"/>
        </w:trPr>
        <w:tc>
          <w:tcPr>
            <w:tcW w:w="13943" w:type="dxa"/>
            <w:tcBorders>
              <w:top w:val="nil"/>
              <w:left w:val="nil"/>
              <w:bottom w:val="nil"/>
              <w:right w:val="nil"/>
            </w:tcBorders>
            <w:shd w:val="clear" w:color="auto" w:fill="auto"/>
            <w:noWrap/>
            <w:vAlign w:val="bottom"/>
          </w:tcPr>
          <w:p w:rsidR="00CF7AB4" w:rsidRPr="00C06DF4" w:rsidRDefault="00CF7AB4" w:rsidP="00C06DF4">
            <w:pPr>
              <w:pStyle w:val="a7"/>
              <w:numPr>
                <w:ilvl w:val="0"/>
                <w:numId w:val="114"/>
              </w:numPr>
              <w:jc w:val="center"/>
              <w:rPr>
                <w:rFonts w:ascii="Times New Roman" w:hAnsi="Times New Roman" w:cs="Times New Roman"/>
                <w:b/>
                <w:i/>
                <w:sz w:val="24"/>
                <w:szCs w:val="24"/>
              </w:rPr>
            </w:pPr>
            <w:r w:rsidRPr="00C06DF4">
              <w:rPr>
                <w:rFonts w:ascii="Times New Roman" w:hAnsi="Times New Roman" w:cs="Times New Roman"/>
                <w:b/>
                <w:i/>
                <w:sz w:val="24"/>
                <w:szCs w:val="24"/>
              </w:rPr>
              <w:t>класс</w:t>
            </w:r>
          </w:p>
          <w:tbl>
            <w:tblPr>
              <w:tblStyle w:val="a8"/>
              <w:tblW w:w="13608" w:type="dxa"/>
              <w:tblInd w:w="108" w:type="dxa"/>
              <w:tblLook w:val="04A0" w:firstRow="1" w:lastRow="0" w:firstColumn="1" w:lastColumn="0" w:noHBand="0" w:noVBand="1"/>
            </w:tblPr>
            <w:tblGrid>
              <w:gridCol w:w="567"/>
              <w:gridCol w:w="7230"/>
              <w:gridCol w:w="1275"/>
              <w:gridCol w:w="1560"/>
              <w:gridCol w:w="1701"/>
              <w:gridCol w:w="1275"/>
            </w:tblGrid>
            <w:tr w:rsidR="00C06DF4" w:rsidTr="001809BC">
              <w:tc>
                <w:tcPr>
                  <w:tcW w:w="567" w:type="dxa"/>
                </w:tcPr>
                <w:p w:rsidR="00C06DF4" w:rsidRPr="005C1854" w:rsidRDefault="00C06DF4" w:rsidP="005C05D3">
                  <w:pPr>
                    <w:framePr w:hSpace="180" w:wrap="around" w:vAnchor="text" w:hAnchor="text" w:y="1"/>
                    <w:suppressOverlap/>
                    <w:jc w:val="center"/>
                    <w:rPr>
                      <w:rFonts w:ascii="Times New Roman" w:hAnsi="Times New Roman"/>
                      <w:spacing w:val="-3"/>
                    </w:rPr>
                  </w:pPr>
                  <w:r w:rsidRPr="005C1854">
                    <w:rPr>
                      <w:rFonts w:ascii="Times New Roman" w:hAnsi="Times New Roman"/>
                      <w:spacing w:val="-3"/>
                    </w:rPr>
                    <w:t>№</w:t>
                  </w:r>
                </w:p>
                <w:p w:rsidR="00C06DF4" w:rsidRPr="005C1854" w:rsidRDefault="00C06DF4" w:rsidP="005C05D3">
                  <w:pPr>
                    <w:framePr w:hSpace="180" w:wrap="around" w:vAnchor="text" w:hAnchor="text" w:y="1"/>
                    <w:suppressOverlap/>
                    <w:jc w:val="center"/>
                    <w:rPr>
                      <w:rFonts w:ascii="Times New Roman" w:hAnsi="Times New Roman"/>
                      <w:spacing w:val="-3"/>
                    </w:rPr>
                  </w:pPr>
                </w:p>
              </w:tc>
              <w:tc>
                <w:tcPr>
                  <w:tcW w:w="7230" w:type="dxa"/>
                </w:tcPr>
                <w:p w:rsidR="00C06DF4" w:rsidRPr="005C1854" w:rsidRDefault="00C06DF4" w:rsidP="005C05D3">
                  <w:pPr>
                    <w:pStyle w:val="af1"/>
                    <w:framePr w:hSpace="180" w:wrap="around" w:vAnchor="text" w:hAnchor="text" w:y="1"/>
                    <w:spacing w:line="326" w:lineRule="exact"/>
                    <w:suppressOverlap/>
                    <w:rPr>
                      <w:sz w:val="22"/>
                      <w:szCs w:val="22"/>
                    </w:rPr>
                  </w:pPr>
                  <w:r w:rsidRPr="005C1854">
                    <w:rPr>
                      <w:rStyle w:val="0pt"/>
                      <w:color w:val="000000"/>
                      <w:sz w:val="22"/>
                      <w:szCs w:val="22"/>
                    </w:rPr>
                    <w:t>Наименование раздела, темы</w:t>
                  </w:r>
                </w:p>
              </w:tc>
              <w:tc>
                <w:tcPr>
                  <w:tcW w:w="1275" w:type="dxa"/>
                </w:tcPr>
                <w:p w:rsidR="00C06DF4" w:rsidRPr="005C1854" w:rsidRDefault="00C06DF4" w:rsidP="005C05D3">
                  <w:pPr>
                    <w:pStyle w:val="af1"/>
                    <w:framePr w:hSpace="180" w:wrap="around" w:vAnchor="text" w:hAnchor="text" w:y="1"/>
                    <w:suppressOverlap/>
                    <w:rPr>
                      <w:sz w:val="22"/>
                      <w:szCs w:val="22"/>
                    </w:rPr>
                  </w:pPr>
                  <w:r w:rsidRPr="005C1854">
                    <w:rPr>
                      <w:rStyle w:val="0pt"/>
                      <w:color w:val="000000"/>
                      <w:sz w:val="22"/>
                      <w:szCs w:val="22"/>
                    </w:rPr>
                    <w:t>Вид</w:t>
                  </w:r>
                </w:p>
                <w:p w:rsidR="00C06DF4" w:rsidRPr="005C1854" w:rsidRDefault="00C06DF4" w:rsidP="005C05D3">
                  <w:pPr>
                    <w:pStyle w:val="af1"/>
                    <w:framePr w:hSpace="180" w:wrap="around" w:vAnchor="text" w:hAnchor="text" w:y="1"/>
                    <w:suppressOverlap/>
                    <w:rPr>
                      <w:sz w:val="22"/>
                      <w:szCs w:val="22"/>
                    </w:rPr>
                  </w:pPr>
                  <w:r w:rsidRPr="005C1854">
                    <w:rPr>
                      <w:rStyle w:val="0pt"/>
                      <w:color w:val="000000"/>
                      <w:sz w:val="22"/>
                      <w:szCs w:val="22"/>
                    </w:rPr>
                    <w:t>учебного</w:t>
                  </w:r>
                </w:p>
                <w:p w:rsidR="00C06DF4" w:rsidRPr="005C1854" w:rsidRDefault="00C06DF4" w:rsidP="005C05D3">
                  <w:pPr>
                    <w:pStyle w:val="af1"/>
                    <w:framePr w:hSpace="180" w:wrap="around" w:vAnchor="text" w:hAnchor="text" w:y="1"/>
                    <w:spacing w:line="250" w:lineRule="exact"/>
                    <w:suppressOverlap/>
                    <w:rPr>
                      <w:sz w:val="22"/>
                      <w:szCs w:val="22"/>
                    </w:rPr>
                  </w:pPr>
                  <w:r w:rsidRPr="005C1854">
                    <w:rPr>
                      <w:rStyle w:val="0pt"/>
                      <w:color w:val="000000"/>
                      <w:sz w:val="22"/>
                      <w:szCs w:val="22"/>
                    </w:rPr>
                    <w:t>занятия</w:t>
                  </w:r>
                </w:p>
              </w:tc>
              <w:tc>
                <w:tcPr>
                  <w:tcW w:w="1560" w:type="dxa"/>
                </w:tcPr>
                <w:p w:rsidR="00C06DF4" w:rsidRPr="005C1854" w:rsidRDefault="00C06DF4" w:rsidP="005C05D3">
                  <w:pPr>
                    <w:pStyle w:val="af1"/>
                    <w:framePr w:hSpace="180" w:wrap="around" w:vAnchor="text" w:hAnchor="text" w:y="1"/>
                    <w:spacing w:line="250" w:lineRule="exact"/>
                    <w:suppressOverlap/>
                    <w:rPr>
                      <w:sz w:val="20"/>
                      <w:szCs w:val="20"/>
                    </w:rPr>
                  </w:pPr>
                  <w:r w:rsidRPr="005C1854">
                    <w:rPr>
                      <w:sz w:val="20"/>
                      <w:szCs w:val="20"/>
                    </w:rPr>
                    <w:t>максимальная</w:t>
                  </w:r>
                </w:p>
                <w:p w:rsidR="00C06DF4" w:rsidRPr="005C1854" w:rsidRDefault="00C06DF4" w:rsidP="005C05D3">
                  <w:pPr>
                    <w:pStyle w:val="af1"/>
                    <w:framePr w:hSpace="180" w:wrap="around" w:vAnchor="text" w:hAnchor="text" w:y="1"/>
                    <w:spacing w:line="250" w:lineRule="exact"/>
                    <w:suppressOverlap/>
                    <w:rPr>
                      <w:sz w:val="20"/>
                      <w:szCs w:val="20"/>
                    </w:rPr>
                  </w:pPr>
                  <w:r w:rsidRPr="005C1854">
                    <w:rPr>
                      <w:sz w:val="20"/>
                      <w:szCs w:val="20"/>
                    </w:rPr>
                    <w:t>учебная нагрузка</w:t>
                  </w:r>
                </w:p>
              </w:tc>
              <w:tc>
                <w:tcPr>
                  <w:tcW w:w="1701" w:type="dxa"/>
                </w:tcPr>
                <w:p w:rsidR="00C06DF4" w:rsidRPr="005C1854" w:rsidRDefault="00C06DF4" w:rsidP="005C05D3">
                  <w:pPr>
                    <w:pStyle w:val="af1"/>
                    <w:framePr w:hSpace="180" w:wrap="around" w:vAnchor="text" w:hAnchor="text" w:y="1"/>
                    <w:spacing w:line="250" w:lineRule="exact"/>
                    <w:suppressOverlap/>
                    <w:rPr>
                      <w:sz w:val="20"/>
                      <w:szCs w:val="20"/>
                    </w:rPr>
                  </w:pPr>
                  <w:r w:rsidRPr="005C1854">
                    <w:rPr>
                      <w:sz w:val="20"/>
                      <w:szCs w:val="20"/>
                    </w:rPr>
                    <w:t>самостоятельная</w:t>
                  </w:r>
                </w:p>
                <w:p w:rsidR="00C06DF4" w:rsidRPr="005C1854" w:rsidRDefault="00C06DF4" w:rsidP="005C05D3">
                  <w:pPr>
                    <w:pStyle w:val="af1"/>
                    <w:framePr w:hSpace="180" w:wrap="around" w:vAnchor="text" w:hAnchor="text" w:y="1"/>
                    <w:spacing w:line="250" w:lineRule="exact"/>
                    <w:suppressOverlap/>
                    <w:rPr>
                      <w:sz w:val="20"/>
                      <w:szCs w:val="20"/>
                    </w:rPr>
                  </w:pPr>
                  <w:r w:rsidRPr="005C1854">
                    <w:rPr>
                      <w:sz w:val="20"/>
                      <w:szCs w:val="20"/>
                    </w:rPr>
                    <w:t>учебная нагрузка</w:t>
                  </w:r>
                </w:p>
              </w:tc>
              <w:tc>
                <w:tcPr>
                  <w:tcW w:w="1275" w:type="dxa"/>
                </w:tcPr>
                <w:p w:rsidR="00C06DF4" w:rsidRPr="005C1854" w:rsidRDefault="00C06DF4" w:rsidP="005C05D3">
                  <w:pPr>
                    <w:pStyle w:val="af1"/>
                    <w:framePr w:hSpace="180" w:wrap="around" w:vAnchor="text" w:hAnchor="text" w:y="1"/>
                    <w:spacing w:line="250" w:lineRule="exact"/>
                    <w:suppressOverlap/>
                    <w:rPr>
                      <w:sz w:val="20"/>
                      <w:szCs w:val="20"/>
                    </w:rPr>
                  </w:pPr>
                  <w:r w:rsidRPr="005C1854">
                    <w:rPr>
                      <w:sz w:val="20"/>
                      <w:szCs w:val="20"/>
                    </w:rPr>
                    <w:t>аудиторные</w:t>
                  </w:r>
                </w:p>
                <w:p w:rsidR="00C06DF4" w:rsidRPr="005C1854" w:rsidRDefault="00C06DF4" w:rsidP="005C05D3">
                  <w:pPr>
                    <w:pStyle w:val="af1"/>
                    <w:framePr w:hSpace="180" w:wrap="around" w:vAnchor="text" w:hAnchor="text" w:y="1"/>
                    <w:spacing w:line="250" w:lineRule="exact"/>
                    <w:suppressOverlap/>
                    <w:rPr>
                      <w:sz w:val="20"/>
                      <w:szCs w:val="20"/>
                    </w:rPr>
                  </w:pPr>
                  <w:r w:rsidRPr="005C1854">
                    <w:rPr>
                      <w:sz w:val="20"/>
                      <w:szCs w:val="20"/>
                    </w:rPr>
                    <w:t>занятия</w:t>
                  </w:r>
                </w:p>
              </w:tc>
            </w:tr>
            <w:tr w:rsidR="00C06DF4" w:rsidTr="001809BC">
              <w:tc>
                <w:tcPr>
                  <w:tcW w:w="567" w:type="dxa"/>
                </w:tcPr>
                <w:p w:rsidR="00C06DF4" w:rsidRPr="00DD54A3" w:rsidRDefault="00C06DF4" w:rsidP="005C05D3">
                  <w:pPr>
                    <w:pStyle w:val="af1"/>
                    <w:framePr w:hSpace="180" w:wrap="around" w:vAnchor="text" w:hAnchor="text" w:y="1"/>
                    <w:spacing w:line="210" w:lineRule="exact"/>
                    <w:suppressOverlap/>
                    <w:rPr>
                      <w:sz w:val="18"/>
                      <w:szCs w:val="18"/>
                    </w:rPr>
                  </w:pPr>
                  <w:r w:rsidRPr="00DD54A3">
                    <w:rPr>
                      <w:rStyle w:val="106"/>
                      <w:color w:val="000000"/>
                      <w:sz w:val="18"/>
                      <w:szCs w:val="18"/>
                    </w:rPr>
                    <w:t>1</w:t>
                  </w:r>
                </w:p>
              </w:tc>
              <w:tc>
                <w:tcPr>
                  <w:tcW w:w="7230" w:type="dxa"/>
                  <w:vAlign w:val="center"/>
                </w:tcPr>
                <w:p w:rsidR="00C06DF4" w:rsidRPr="00CF7AB4" w:rsidRDefault="00C06DF4" w:rsidP="005C05D3">
                  <w:pPr>
                    <w:framePr w:hSpace="180" w:wrap="around" w:vAnchor="text" w:hAnchor="text" w:y="1"/>
                    <w:suppressOverlap/>
                    <w:rPr>
                      <w:rFonts w:ascii="Times New Roman" w:hAnsi="Times New Roman" w:cs="Times New Roman"/>
                      <w:sz w:val="24"/>
                      <w:szCs w:val="24"/>
                    </w:rPr>
                  </w:pPr>
                  <w:r w:rsidRPr="00CF7AB4">
                    <w:rPr>
                      <w:rFonts w:ascii="Times New Roman" w:hAnsi="Times New Roman" w:cs="Times New Roman"/>
                      <w:sz w:val="24"/>
                      <w:szCs w:val="24"/>
                    </w:rPr>
                    <w:t>Работа с натуры. Капитель колоны дорического ордера. Рельеф.</w:t>
                  </w:r>
                </w:p>
              </w:tc>
              <w:tc>
                <w:tcPr>
                  <w:tcW w:w="1275" w:type="dxa"/>
                </w:tcPr>
                <w:p w:rsidR="00C06DF4" w:rsidRPr="005B5E60" w:rsidRDefault="00C06DF4" w:rsidP="005C05D3">
                  <w:pPr>
                    <w:pStyle w:val="af1"/>
                    <w:framePr w:hSpace="180" w:wrap="around" w:vAnchor="text" w:hAnchor="text" w:y="1"/>
                    <w:spacing w:line="210" w:lineRule="exact"/>
                    <w:suppressOverlap/>
                    <w:rPr>
                      <w:lang w:eastAsia="ru-RU"/>
                    </w:rPr>
                  </w:pPr>
                  <w:r w:rsidRPr="005B5E60">
                    <w:rPr>
                      <w:rStyle w:val="101"/>
                      <w:color w:val="000000"/>
                      <w:lang w:eastAsia="ru-RU"/>
                    </w:rPr>
                    <w:t>Урок</w:t>
                  </w:r>
                </w:p>
              </w:tc>
              <w:tc>
                <w:tcPr>
                  <w:tcW w:w="1560" w:type="dxa"/>
                </w:tcPr>
                <w:p w:rsidR="00C06DF4" w:rsidRPr="005B5E60" w:rsidRDefault="00C06DF4" w:rsidP="005C05D3">
                  <w:pPr>
                    <w:pStyle w:val="af1"/>
                    <w:framePr w:hSpace="180" w:wrap="around" w:vAnchor="text" w:hAnchor="text" w:y="1"/>
                    <w:spacing w:line="210" w:lineRule="exact"/>
                    <w:suppressOverlap/>
                    <w:rPr>
                      <w:lang w:eastAsia="ru-RU"/>
                    </w:rPr>
                  </w:pPr>
                  <w:r>
                    <w:rPr>
                      <w:rStyle w:val="101"/>
                      <w:color w:val="000000"/>
                      <w:lang w:eastAsia="ru-RU"/>
                    </w:rPr>
                    <w:t>8</w:t>
                  </w:r>
                </w:p>
              </w:tc>
              <w:tc>
                <w:tcPr>
                  <w:tcW w:w="1701" w:type="dxa"/>
                </w:tcPr>
                <w:p w:rsidR="00C06DF4" w:rsidRPr="005B5E60" w:rsidRDefault="00C06DF4" w:rsidP="005C05D3">
                  <w:pPr>
                    <w:pStyle w:val="af1"/>
                    <w:framePr w:hSpace="180" w:wrap="around" w:vAnchor="text" w:hAnchor="text" w:y="1"/>
                    <w:spacing w:line="210" w:lineRule="exact"/>
                    <w:suppressOverlap/>
                    <w:rPr>
                      <w:lang w:eastAsia="ru-RU"/>
                    </w:rPr>
                  </w:pPr>
                  <w:r>
                    <w:rPr>
                      <w:rStyle w:val="101"/>
                      <w:color w:val="000000"/>
                      <w:lang w:eastAsia="ru-RU"/>
                    </w:rPr>
                    <w:t>4</w:t>
                  </w:r>
                </w:p>
              </w:tc>
              <w:tc>
                <w:tcPr>
                  <w:tcW w:w="1275" w:type="dxa"/>
                </w:tcPr>
                <w:p w:rsidR="00C06DF4" w:rsidRPr="005B5E60" w:rsidRDefault="00C06DF4" w:rsidP="005C05D3">
                  <w:pPr>
                    <w:pStyle w:val="af1"/>
                    <w:framePr w:hSpace="180" w:wrap="around" w:vAnchor="text" w:hAnchor="text" w:y="1"/>
                    <w:spacing w:line="210" w:lineRule="exact"/>
                    <w:suppressOverlap/>
                    <w:rPr>
                      <w:lang w:eastAsia="ru-RU"/>
                    </w:rPr>
                  </w:pPr>
                  <w:r>
                    <w:rPr>
                      <w:rStyle w:val="101"/>
                      <w:color w:val="000000"/>
                      <w:lang w:eastAsia="ru-RU"/>
                    </w:rPr>
                    <w:t>4</w:t>
                  </w:r>
                </w:p>
              </w:tc>
            </w:tr>
            <w:tr w:rsidR="00C06DF4" w:rsidTr="001809BC">
              <w:tc>
                <w:tcPr>
                  <w:tcW w:w="567" w:type="dxa"/>
                </w:tcPr>
                <w:p w:rsidR="00C06DF4" w:rsidRPr="00DD54A3" w:rsidRDefault="00C06DF4" w:rsidP="005C05D3">
                  <w:pPr>
                    <w:pStyle w:val="af1"/>
                    <w:framePr w:hSpace="180" w:wrap="around" w:vAnchor="text" w:hAnchor="text" w:y="1"/>
                    <w:spacing w:line="210" w:lineRule="exact"/>
                    <w:suppressOverlap/>
                    <w:jc w:val="left"/>
                    <w:rPr>
                      <w:sz w:val="18"/>
                      <w:szCs w:val="18"/>
                    </w:rPr>
                  </w:pPr>
                  <w:r w:rsidRPr="00DD54A3">
                    <w:rPr>
                      <w:rStyle w:val="106"/>
                      <w:color w:val="000000"/>
                      <w:sz w:val="18"/>
                      <w:szCs w:val="18"/>
                    </w:rPr>
                    <w:t>2</w:t>
                  </w:r>
                </w:p>
              </w:tc>
              <w:tc>
                <w:tcPr>
                  <w:tcW w:w="7230" w:type="dxa"/>
                  <w:vAlign w:val="center"/>
                </w:tcPr>
                <w:p w:rsidR="00C06DF4" w:rsidRPr="00CF7AB4" w:rsidRDefault="00C06DF4" w:rsidP="005C05D3">
                  <w:pPr>
                    <w:framePr w:hSpace="180" w:wrap="around" w:vAnchor="text" w:hAnchor="text" w:y="1"/>
                    <w:suppressOverlap/>
                    <w:rPr>
                      <w:rFonts w:ascii="Times New Roman" w:hAnsi="Times New Roman" w:cs="Times New Roman"/>
                      <w:sz w:val="24"/>
                      <w:szCs w:val="24"/>
                    </w:rPr>
                  </w:pPr>
                  <w:r w:rsidRPr="00CF7AB4">
                    <w:rPr>
                      <w:rFonts w:ascii="Times New Roman" w:hAnsi="Times New Roman" w:cs="Times New Roman"/>
                      <w:sz w:val="24"/>
                      <w:szCs w:val="24"/>
                    </w:rPr>
                    <w:t xml:space="preserve">Статистика и динамика. Скульптурная композиция на литературную тему: </w:t>
                  </w:r>
                  <w:r>
                    <w:rPr>
                      <w:rFonts w:ascii="Times New Roman" w:hAnsi="Times New Roman" w:cs="Times New Roman"/>
                      <w:sz w:val="24"/>
                      <w:szCs w:val="24"/>
                    </w:rPr>
                    <w:t>«</w:t>
                  </w:r>
                  <w:r w:rsidRPr="00CF7AB4">
                    <w:rPr>
                      <w:rFonts w:ascii="Times New Roman" w:hAnsi="Times New Roman" w:cs="Times New Roman"/>
                      <w:sz w:val="24"/>
                      <w:szCs w:val="24"/>
                    </w:rPr>
                    <w:t>Фигуры в движении и в костюмах своей эпохи.</w:t>
                  </w:r>
                </w:p>
              </w:tc>
              <w:tc>
                <w:tcPr>
                  <w:tcW w:w="1275" w:type="dxa"/>
                </w:tcPr>
                <w:p w:rsidR="00C06DF4" w:rsidRPr="005B5E60" w:rsidRDefault="00C06DF4" w:rsidP="005C05D3">
                  <w:pPr>
                    <w:pStyle w:val="af1"/>
                    <w:framePr w:hSpace="180" w:wrap="around" w:vAnchor="text" w:hAnchor="text" w:y="1"/>
                    <w:spacing w:line="210" w:lineRule="exact"/>
                    <w:suppressOverlap/>
                    <w:rPr>
                      <w:lang w:eastAsia="ru-RU"/>
                    </w:rPr>
                  </w:pPr>
                  <w:r w:rsidRPr="005B5E60">
                    <w:rPr>
                      <w:rStyle w:val="101"/>
                      <w:color w:val="000000"/>
                      <w:lang w:eastAsia="ru-RU"/>
                    </w:rPr>
                    <w:t>Урок</w:t>
                  </w:r>
                </w:p>
              </w:tc>
              <w:tc>
                <w:tcPr>
                  <w:tcW w:w="1560" w:type="dxa"/>
                </w:tcPr>
                <w:p w:rsidR="00C06DF4" w:rsidRPr="005B5E60" w:rsidRDefault="00C06DF4" w:rsidP="005C05D3">
                  <w:pPr>
                    <w:pStyle w:val="af1"/>
                    <w:framePr w:hSpace="180" w:wrap="around" w:vAnchor="text" w:hAnchor="text" w:y="1"/>
                    <w:spacing w:line="210" w:lineRule="exact"/>
                    <w:suppressOverlap/>
                    <w:rPr>
                      <w:lang w:eastAsia="ru-RU"/>
                    </w:rPr>
                  </w:pPr>
                  <w:r>
                    <w:rPr>
                      <w:rStyle w:val="101"/>
                      <w:color w:val="000000"/>
                      <w:lang w:eastAsia="ru-RU"/>
                    </w:rPr>
                    <w:t>10</w:t>
                  </w:r>
                </w:p>
              </w:tc>
              <w:tc>
                <w:tcPr>
                  <w:tcW w:w="1701" w:type="dxa"/>
                </w:tcPr>
                <w:p w:rsidR="00C06DF4" w:rsidRPr="005B5E60" w:rsidRDefault="00C06DF4" w:rsidP="005C05D3">
                  <w:pPr>
                    <w:pStyle w:val="af1"/>
                    <w:framePr w:hSpace="180" w:wrap="around" w:vAnchor="text" w:hAnchor="text" w:y="1"/>
                    <w:spacing w:line="210" w:lineRule="exact"/>
                    <w:suppressOverlap/>
                    <w:rPr>
                      <w:lang w:eastAsia="ru-RU"/>
                    </w:rPr>
                  </w:pPr>
                  <w:r>
                    <w:rPr>
                      <w:rStyle w:val="101"/>
                      <w:color w:val="000000"/>
                      <w:lang w:eastAsia="ru-RU"/>
                    </w:rPr>
                    <w:t>5</w:t>
                  </w:r>
                </w:p>
              </w:tc>
              <w:tc>
                <w:tcPr>
                  <w:tcW w:w="1275" w:type="dxa"/>
                </w:tcPr>
                <w:p w:rsidR="00C06DF4" w:rsidRPr="005B5E60" w:rsidRDefault="00C06DF4" w:rsidP="005C05D3">
                  <w:pPr>
                    <w:pStyle w:val="af1"/>
                    <w:framePr w:hSpace="180" w:wrap="around" w:vAnchor="text" w:hAnchor="text" w:y="1"/>
                    <w:spacing w:line="210" w:lineRule="exact"/>
                    <w:suppressOverlap/>
                    <w:rPr>
                      <w:lang w:eastAsia="ru-RU"/>
                    </w:rPr>
                  </w:pPr>
                  <w:r>
                    <w:rPr>
                      <w:rStyle w:val="101"/>
                      <w:color w:val="000000"/>
                      <w:lang w:eastAsia="ru-RU"/>
                    </w:rPr>
                    <w:t>5</w:t>
                  </w:r>
                </w:p>
              </w:tc>
            </w:tr>
            <w:tr w:rsidR="00C06DF4" w:rsidTr="001809BC">
              <w:tc>
                <w:tcPr>
                  <w:tcW w:w="567" w:type="dxa"/>
                </w:tcPr>
                <w:p w:rsidR="00C06DF4" w:rsidRPr="00DD54A3" w:rsidRDefault="00C06DF4" w:rsidP="005C05D3">
                  <w:pPr>
                    <w:pStyle w:val="af1"/>
                    <w:framePr w:hSpace="180" w:wrap="around" w:vAnchor="text" w:hAnchor="text" w:y="1"/>
                    <w:spacing w:line="210" w:lineRule="exact"/>
                    <w:suppressOverlap/>
                    <w:jc w:val="left"/>
                    <w:rPr>
                      <w:sz w:val="18"/>
                      <w:szCs w:val="18"/>
                    </w:rPr>
                  </w:pPr>
                  <w:r w:rsidRPr="00DD54A3">
                    <w:rPr>
                      <w:rStyle w:val="106"/>
                      <w:color w:val="000000"/>
                      <w:sz w:val="18"/>
                      <w:szCs w:val="18"/>
                    </w:rPr>
                    <w:t>3</w:t>
                  </w:r>
                </w:p>
              </w:tc>
              <w:tc>
                <w:tcPr>
                  <w:tcW w:w="7230" w:type="dxa"/>
                  <w:vAlign w:val="center"/>
                </w:tcPr>
                <w:p w:rsidR="00C06DF4" w:rsidRPr="00CF7AB4" w:rsidRDefault="00C06DF4" w:rsidP="005C05D3">
                  <w:pPr>
                    <w:framePr w:hSpace="180" w:wrap="around" w:vAnchor="text" w:hAnchor="text" w:y="1"/>
                    <w:suppressOverlap/>
                    <w:rPr>
                      <w:rFonts w:ascii="Times New Roman" w:hAnsi="Times New Roman" w:cs="Times New Roman"/>
                      <w:sz w:val="24"/>
                      <w:szCs w:val="24"/>
                    </w:rPr>
                  </w:pPr>
                  <w:r w:rsidRPr="00CF7AB4">
                    <w:rPr>
                      <w:rFonts w:ascii="Times New Roman" w:hAnsi="Times New Roman" w:cs="Times New Roman"/>
                      <w:sz w:val="24"/>
                      <w:szCs w:val="24"/>
                    </w:rPr>
                    <w:t>Натюрморт с фруктами и цветами.</w:t>
                  </w:r>
                </w:p>
              </w:tc>
              <w:tc>
                <w:tcPr>
                  <w:tcW w:w="1275" w:type="dxa"/>
                </w:tcPr>
                <w:p w:rsidR="00C06DF4" w:rsidRPr="005B5E60" w:rsidRDefault="00C06DF4" w:rsidP="005C05D3">
                  <w:pPr>
                    <w:pStyle w:val="af1"/>
                    <w:framePr w:hSpace="180" w:wrap="around" w:vAnchor="text" w:hAnchor="text" w:y="1"/>
                    <w:spacing w:line="210" w:lineRule="exact"/>
                    <w:suppressOverlap/>
                    <w:rPr>
                      <w:lang w:eastAsia="ru-RU"/>
                    </w:rPr>
                  </w:pPr>
                  <w:r w:rsidRPr="005B5E60">
                    <w:rPr>
                      <w:rStyle w:val="101"/>
                      <w:color w:val="000000"/>
                      <w:lang w:eastAsia="ru-RU"/>
                    </w:rPr>
                    <w:t>Урок</w:t>
                  </w:r>
                </w:p>
              </w:tc>
              <w:tc>
                <w:tcPr>
                  <w:tcW w:w="1560" w:type="dxa"/>
                </w:tcPr>
                <w:p w:rsidR="00C06DF4" w:rsidRPr="005B5E60" w:rsidRDefault="00C06DF4" w:rsidP="005C05D3">
                  <w:pPr>
                    <w:pStyle w:val="af1"/>
                    <w:framePr w:hSpace="180" w:wrap="around" w:vAnchor="text" w:hAnchor="text" w:y="1"/>
                    <w:spacing w:line="210" w:lineRule="exact"/>
                    <w:suppressOverlap/>
                    <w:rPr>
                      <w:lang w:eastAsia="ru-RU"/>
                    </w:rPr>
                  </w:pPr>
                  <w:r>
                    <w:rPr>
                      <w:rStyle w:val="101"/>
                      <w:color w:val="000000"/>
                      <w:lang w:eastAsia="ru-RU"/>
                    </w:rPr>
                    <w:t>10</w:t>
                  </w:r>
                </w:p>
              </w:tc>
              <w:tc>
                <w:tcPr>
                  <w:tcW w:w="1701" w:type="dxa"/>
                </w:tcPr>
                <w:p w:rsidR="00C06DF4" w:rsidRPr="005B5E60" w:rsidRDefault="00C06DF4" w:rsidP="005C05D3">
                  <w:pPr>
                    <w:pStyle w:val="af1"/>
                    <w:framePr w:hSpace="180" w:wrap="around" w:vAnchor="text" w:hAnchor="text" w:y="1"/>
                    <w:spacing w:line="210" w:lineRule="exact"/>
                    <w:suppressOverlap/>
                    <w:rPr>
                      <w:lang w:eastAsia="ru-RU"/>
                    </w:rPr>
                  </w:pPr>
                  <w:r>
                    <w:rPr>
                      <w:rStyle w:val="101"/>
                      <w:color w:val="000000"/>
                      <w:lang w:eastAsia="ru-RU"/>
                    </w:rPr>
                    <w:t>5</w:t>
                  </w:r>
                </w:p>
              </w:tc>
              <w:tc>
                <w:tcPr>
                  <w:tcW w:w="1275" w:type="dxa"/>
                </w:tcPr>
                <w:p w:rsidR="00C06DF4" w:rsidRPr="005B5E60" w:rsidRDefault="00C06DF4" w:rsidP="005C05D3">
                  <w:pPr>
                    <w:pStyle w:val="af1"/>
                    <w:framePr w:hSpace="180" w:wrap="around" w:vAnchor="text" w:hAnchor="text" w:y="1"/>
                    <w:spacing w:line="210" w:lineRule="exact"/>
                    <w:suppressOverlap/>
                    <w:rPr>
                      <w:lang w:eastAsia="ru-RU"/>
                    </w:rPr>
                  </w:pPr>
                  <w:r>
                    <w:rPr>
                      <w:rStyle w:val="101"/>
                      <w:color w:val="000000"/>
                      <w:lang w:eastAsia="ru-RU"/>
                    </w:rPr>
                    <w:t>5</w:t>
                  </w:r>
                </w:p>
              </w:tc>
            </w:tr>
            <w:tr w:rsidR="00C06DF4" w:rsidTr="001809BC">
              <w:tc>
                <w:tcPr>
                  <w:tcW w:w="567" w:type="dxa"/>
                </w:tcPr>
                <w:p w:rsidR="00C06DF4" w:rsidRPr="00DD54A3" w:rsidRDefault="00C06DF4" w:rsidP="005C05D3">
                  <w:pPr>
                    <w:pStyle w:val="af1"/>
                    <w:framePr w:hSpace="180" w:wrap="around" w:vAnchor="text" w:hAnchor="text" w:y="1"/>
                    <w:spacing w:line="210" w:lineRule="exact"/>
                    <w:suppressOverlap/>
                    <w:jc w:val="left"/>
                    <w:rPr>
                      <w:sz w:val="18"/>
                      <w:szCs w:val="18"/>
                    </w:rPr>
                  </w:pPr>
                  <w:r w:rsidRPr="00DD54A3">
                    <w:rPr>
                      <w:rStyle w:val="106"/>
                      <w:color w:val="000000"/>
                      <w:sz w:val="18"/>
                      <w:szCs w:val="18"/>
                    </w:rPr>
                    <w:t>4</w:t>
                  </w:r>
                </w:p>
              </w:tc>
              <w:tc>
                <w:tcPr>
                  <w:tcW w:w="7230" w:type="dxa"/>
                  <w:vAlign w:val="center"/>
                </w:tcPr>
                <w:p w:rsidR="00C06DF4" w:rsidRPr="00CF7AB4" w:rsidRDefault="00C06DF4" w:rsidP="005C05D3">
                  <w:pPr>
                    <w:framePr w:hSpace="180" w:wrap="around" w:vAnchor="text" w:hAnchor="text" w:y="1"/>
                    <w:suppressOverlap/>
                    <w:rPr>
                      <w:rFonts w:ascii="Times New Roman" w:hAnsi="Times New Roman" w:cs="Times New Roman"/>
                      <w:sz w:val="24"/>
                      <w:szCs w:val="24"/>
                    </w:rPr>
                  </w:pPr>
                  <w:r w:rsidRPr="00CF7AB4">
                    <w:rPr>
                      <w:rFonts w:ascii="Times New Roman" w:hAnsi="Times New Roman" w:cs="Times New Roman"/>
                      <w:sz w:val="24"/>
                      <w:szCs w:val="24"/>
                    </w:rPr>
                    <w:t>Упражнения. Части лица. Симметричная форма (нос).</w:t>
                  </w:r>
                </w:p>
              </w:tc>
              <w:tc>
                <w:tcPr>
                  <w:tcW w:w="1275" w:type="dxa"/>
                </w:tcPr>
                <w:p w:rsidR="00C06DF4" w:rsidRPr="005B5E60" w:rsidRDefault="00C06DF4" w:rsidP="005C05D3">
                  <w:pPr>
                    <w:pStyle w:val="af1"/>
                    <w:framePr w:hSpace="180" w:wrap="around" w:vAnchor="text" w:hAnchor="text" w:y="1"/>
                    <w:spacing w:line="210" w:lineRule="exact"/>
                    <w:suppressOverlap/>
                    <w:rPr>
                      <w:lang w:eastAsia="ru-RU"/>
                    </w:rPr>
                  </w:pPr>
                  <w:r w:rsidRPr="005B5E60">
                    <w:rPr>
                      <w:rStyle w:val="101"/>
                      <w:color w:val="000000"/>
                      <w:lang w:eastAsia="ru-RU"/>
                    </w:rPr>
                    <w:t>Урок</w:t>
                  </w:r>
                </w:p>
              </w:tc>
              <w:tc>
                <w:tcPr>
                  <w:tcW w:w="1560" w:type="dxa"/>
                </w:tcPr>
                <w:p w:rsidR="00C06DF4" w:rsidRPr="005B5E60" w:rsidRDefault="00C06DF4" w:rsidP="005C05D3">
                  <w:pPr>
                    <w:pStyle w:val="af1"/>
                    <w:framePr w:hSpace="180" w:wrap="around" w:vAnchor="text" w:hAnchor="text" w:y="1"/>
                    <w:spacing w:line="210" w:lineRule="exact"/>
                    <w:suppressOverlap/>
                    <w:rPr>
                      <w:lang w:eastAsia="ru-RU"/>
                    </w:rPr>
                  </w:pPr>
                  <w:r>
                    <w:rPr>
                      <w:rStyle w:val="101"/>
                      <w:color w:val="000000"/>
                      <w:lang w:eastAsia="ru-RU"/>
                    </w:rPr>
                    <w:t>6</w:t>
                  </w:r>
                </w:p>
              </w:tc>
              <w:tc>
                <w:tcPr>
                  <w:tcW w:w="1701" w:type="dxa"/>
                </w:tcPr>
                <w:p w:rsidR="00C06DF4" w:rsidRPr="005B5E60" w:rsidRDefault="00C06DF4" w:rsidP="005C05D3">
                  <w:pPr>
                    <w:pStyle w:val="af1"/>
                    <w:framePr w:hSpace="180" w:wrap="around" w:vAnchor="text" w:hAnchor="text" w:y="1"/>
                    <w:spacing w:line="210" w:lineRule="exact"/>
                    <w:suppressOverlap/>
                    <w:rPr>
                      <w:lang w:eastAsia="ru-RU"/>
                    </w:rPr>
                  </w:pPr>
                  <w:r>
                    <w:rPr>
                      <w:rStyle w:val="101"/>
                      <w:color w:val="000000"/>
                      <w:lang w:eastAsia="ru-RU"/>
                    </w:rPr>
                    <w:t>3</w:t>
                  </w:r>
                </w:p>
              </w:tc>
              <w:tc>
                <w:tcPr>
                  <w:tcW w:w="1275" w:type="dxa"/>
                </w:tcPr>
                <w:p w:rsidR="00C06DF4" w:rsidRPr="005B5E60" w:rsidRDefault="00C06DF4" w:rsidP="005C05D3">
                  <w:pPr>
                    <w:pStyle w:val="af1"/>
                    <w:framePr w:hSpace="180" w:wrap="around" w:vAnchor="text" w:hAnchor="text" w:y="1"/>
                    <w:spacing w:line="210" w:lineRule="exact"/>
                    <w:suppressOverlap/>
                    <w:rPr>
                      <w:lang w:eastAsia="ru-RU"/>
                    </w:rPr>
                  </w:pPr>
                  <w:r>
                    <w:rPr>
                      <w:rStyle w:val="101"/>
                      <w:color w:val="000000"/>
                      <w:lang w:eastAsia="ru-RU"/>
                    </w:rPr>
                    <w:t>3</w:t>
                  </w:r>
                </w:p>
              </w:tc>
            </w:tr>
            <w:tr w:rsidR="00C06DF4" w:rsidTr="001809BC">
              <w:tc>
                <w:tcPr>
                  <w:tcW w:w="567" w:type="dxa"/>
                </w:tcPr>
                <w:p w:rsidR="00C06DF4" w:rsidRPr="00DD54A3" w:rsidRDefault="00C06DF4" w:rsidP="005C05D3">
                  <w:pPr>
                    <w:pStyle w:val="af1"/>
                    <w:framePr w:hSpace="180" w:wrap="around" w:vAnchor="text" w:hAnchor="text" w:y="1"/>
                    <w:spacing w:line="210" w:lineRule="exact"/>
                    <w:suppressOverlap/>
                    <w:jc w:val="left"/>
                    <w:rPr>
                      <w:rStyle w:val="106"/>
                      <w:color w:val="000000"/>
                      <w:sz w:val="18"/>
                      <w:szCs w:val="18"/>
                    </w:rPr>
                  </w:pPr>
                  <w:r>
                    <w:rPr>
                      <w:rStyle w:val="106"/>
                      <w:color w:val="000000"/>
                      <w:sz w:val="18"/>
                      <w:szCs w:val="18"/>
                    </w:rPr>
                    <w:t>5</w:t>
                  </w:r>
                </w:p>
              </w:tc>
              <w:tc>
                <w:tcPr>
                  <w:tcW w:w="7230" w:type="dxa"/>
                  <w:vAlign w:val="center"/>
                </w:tcPr>
                <w:p w:rsidR="00C06DF4" w:rsidRPr="00CF7AB4" w:rsidRDefault="00C06DF4" w:rsidP="005C05D3">
                  <w:pPr>
                    <w:framePr w:hSpace="180" w:wrap="around" w:vAnchor="text" w:hAnchor="text" w:y="1"/>
                    <w:suppressOverlap/>
                    <w:rPr>
                      <w:rFonts w:ascii="Times New Roman" w:hAnsi="Times New Roman" w:cs="Times New Roman"/>
                      <w:sz w:val="24"/>
                      <w:szCs w:val="24"/>
                    </w:rPr>
                  </w:pPr>
                  <w:r w:rsidRPr="00CF7AB4">
                    <w:rPr>
                      <w:rFonts w:ascii="Times New Roman" w:hAnsi="Times New Roman" w:cs="Times New Roman"/>
                      <w:sz w:val="24"/>
                      <w:szCs w:val="24"/>
                    </w:rPr>
                    <w:t>Упражнения. Части лица симметричный рельеф (губы).</w:t>
                  </w:r>
                </w:p>
              </w:tc>
              <w:tc>
                <w:tcPr>
                  <w:tcW w:w="1275" w:type="dxa"/>
                </w:tcPr>
                <w:p w:rsidR="00C06DF4" w:rsidRPr="005B5E60" w:rsidRDefault="00C06DF4" w:rsidP="005C05D3">
                  <w:pPr>
                    <w:pStyle w:val="af1"/>
                    <w:framePr w:hSpace="180" w:wrap="around" w:vAnchor="text" w:hAnchor="text" w:y="1"/>
                    <w:spacing w:line="210" w:lineRule="exact"/>
                    <w:suppressOverlap/>
                    <w:rPr>
                      <w:lang w:eastAsia="ru-RU"/>
                    </w:rPr>
                  </w:pPr>
                  <w:r w:rsidRPr="005B5E60">
                    <w:rPr>
                      <w:rStyle w:val="101"/>
                      <w:color w:val="000000"/>
                      <w:lang w:eastAsia="ru-RU"/>
                    </w:rPr>
                    <w:t>Урок</w:t>
                  </w:r>
                </w:p>
              </w:tc>
              <w:tc>
                <w:tcPr>
                  <w:tcW w:w="1560" w:type="dxa"/>
                </w:tcPr>
                <w:p w:rsidR="00C06DF4" w:rsidRPr="005B5E60" w:rsidRDefault="00C06DF4" w:rsidP="005C05D3">
                  <w:pPr>
                    <w:pStyle w:val="af1"/>
                    <w:framePr w:hSpace="180" w:wrap="around" w:vAnchor="text" w:hAnchor="text" w:y="1"/>
                    <w:spacing w:line="210" w:lineRule="exact"/>
                    <w:suppressOverlap/>
                    <w:rPr>
                      <w:lang w:eastAsia="ru-RU"/>
                    </w:rPr>
                  </w:pPr>
                  <w:r>
                    <w:rPr>
                      <w:rStyle w:val="101"/>
                      <w:color w:val="000000"/>
                      <w:lang w:eastAsia="ru-RU"/>
                    </w:rPr>
                    <w:t>6</w:t>
                  </w:r>
                </w:p>
              </w:tc>
              <w:tc>
                <w:tcPr>
                  <w:tcW w:w="1701" w:type="dxa"/>
                </w:tcPr>
                <w:p w:rsidR="00C06DF4" w:rsidRPr="005B5E60" w:rsidRDefault="00C06DF4" w:rsidP="005C05D3">
                  <w:pPr>
                    <w:pStyle w:val="af1"/>
                    <w:framePr w:hSpace="180" w:wrap="around" w:vAnchor="text" w:hAnchor="text" w:y="1"/>
                    <w:spacing w:line="210" w:lineRule="exact"/>
                    <w:suppressOverlap/>
                    <w:rPr>
                      <w:lang w:eastAsia="ru-RU"/>
                    </w:rPr>
                  </w:pPr>
                  <w:r>
                    <w:rPr>
                      <w:rStyle w:val="101"/>
                      <w:color w:val="000000"/>
                      <w:lang w:eastAsia="ru-RU"/>
                    </w:rPr>
                    <w:t>3</w:t>
                  </w:r>
                </w:p>
              </w:tc>
              <w:tc>
                <w:tcPr>
                  <w:tcW w:w="1275" w:type="dxa"/>
                </w:tcPr>
                <w:p w:rsidR="00C06DF4" w:rsidRPr="005B5E60" w:rsidRDefault="00C06DF4" w:rsidP="005C05D3">
                  <w:pPr>
                    <w:pStyle w:val="af1"/>
                    <w:framePr w:hSpace="180" w:wrap="around" w:vAnchor="text" w:hAnchor="text" w:y="1"/>
                    <w:spacing w:line="210" w:lineRule="exact"/>
                    <w:suppressOverlap/>
                    <w:rPr>
                      <w:lang w:eastAsia="ru-RU"/>
                    </w:rPr>
                  </w:pPr>
                  <w:r>
                    <w:rPr>
                      <w:rStyle w:val="101"/>
                      <w:color w:val="000000"/>
                      <w:lang w:eastAsia="ru-RU"/>
                    </w:rPr>
                    <w:t>3</w:t>
                  </w:r>
                </w:p>
              </w:tc>
            </w:tr>
            <w:tr w:rsidR="00C06DF4" w:rsidTr="001809BC">
              <w:tc>
                <w:tcPr>
                  <w:tcW w:w="567" w:type="dxa"/>
                </w:tcPr>
                <w:p w:rsidR="00C06DF4" w:rsidRDefault="00C06DF4" w:rsidP="005C05D3">
                  <w:pPr>
                    <w:pStyle w:val="af1"/>
                    <w:framePr w:hSpace="180" w:wrap="around" w:vAnchor="text" w:hAnchor="text" w:y="1"/>
                    <w:spacing w:line="210" w:lineRule="exact"/>
                    <w:suppressOverlap/>
                    <w:jc w:val="left"/>
                    <w:rPr>
                      <w:rStyle w:val="106"/>
                      <w:color w:val="000000"/>
                      <w:sz w:val="18"/>
                      <w:szCs w:val="18"/>
                    </w:rPr>
                  </w:pPr>
                  <w:r>
                    <w:rPr>
                      <w:rStyle w:val="106"/>
                      <w:color w:val="000000"/>
                      <w:sz w:val="18"/>
                      <w:szCs w:val="18"/>
                    </w:rPr>
                    <w:t>6</w:t>
                  </w:r>
                </w:p>
              </w:tc>
              <w:tc>
                <w:tcPr>
                  <w:tcW w:w="7230" w:type="dxa"/>
                  <w:vAlign w:val="center"/>
                </w:tcPr>
                <w:p w:rsidR="00C06DF4" w:rsidRPr="00CF7AB4" w:rsidRDefault="00C06DF4" w:rsidP="005C05D3">
                  <w:pPr>
                    <w:framePr w:hSpace="180" w:wrap="around" w:vAnchor="text" w:hAnchor="text" w:y="1"/>
                    <w:suppressOverlap/>
                    <w:rPr>
                      <w:rFonts w:ascii="Times New Roman" w:hAnsi="Times New Roman" w:cs="Times New Roman"/>
                      <w:sz w:val="24"/>
                      <w:szCs w:val="24"/>
                    </w:rPr>
                  </w:pPr>
                  <w:r w:rsidRPr="00CF7AB4">
                    <w:rPr>
                      <w:rFonts w:ascii="Times New Roman" w:hAnsi="Times New Roman" w:cs="Times New Roman"/>
                      <w:sz w:val="24"/>
                      <w:szCs w:val="24"/>
                    </w:rPr>
                    <w:t>Упражнения. Части лица. Асимметричная форма (глаза).</w:t>
                  </w:r>
                </w:p>
              </w:tc>
              <w:tc>
                <w:tcPr>
                  <w:tcW w:w="1275" w:type="dxa"/>
                </w:tcPr>
                <w:p w:rsidR="00C06DF4" w:rsidRPr="005B5E60" w:rsidRDefault="00C06DF4" w:rsidP="005C05D3">
                  <w:pPr>
                    <w:pStyle w:val="af1"/>
                    <w:framePr w:hSpace="180" w:wrap="around" w:vAnchor="text" w:hAnchor="text" w:y="1"/>
                    <w:spacing w:line="210" w:lineRule="exact"/>
                    <w:suppressOverlap/>
                    <w:rPr>
                      <w:lang w:eastAsia="ru-RU"/>
                    </w:rPr>
                  </w:pPr>
                  <w:r w:rsidRPr="005B5E60">
                    <w:rPr>
                      <w:rStyle w:val="101"/>
                      <w:color w:val="000000"/>
                      <w:lang w:eastAsia="ru-RU"/>
                    </w:rPr>
                    <w:t>Урок</w:t>
                  </w:r>
                </w:p>
              </w:tc>
              <w:tc>
                <w:tcPr>
                  <w:tcW w:w="1560" w:type="dxa"/>
                </w:tcPr>
                <w:p w:rsidR="00C06DF4" w:rsidRPr="005B5E60" w:rsidRDefault="00C06DF4" w:rsidP="005C05D3">
                  <w:pPr>
                    <w:pStyle w:val="af1"/>
                    <w:framePr w:hSpace="180" w:wrap="around" w:vAnchor="text" w:hAnchor="text" w:y="1"/>
                    <w:spacing w:line="210" w:lineRule="exact"/>
                    <w:suppressOverlap/>
                    <w:rPr>
                      <w:rStyle w:val="101"/>
                      <w:color w:val="000000"/>
                      <w:lang w:eastAsia="ru-RU"/>
                    </w:rPr>
                  </w:pPr>
                  <w:r>
                    <w:rPr>
                      <w:rStyle w:val="101"/>
                      <w:color w:val="000000"/>
                      <w:lang w:eastAsia="ru-RU"/>
                    </w:rPr>
                    <w:t>6</w:t>
                  </w:r>
                </w:p>
              </w:tc>
              <w:tc>
                <w:tcPr>
                  <w:tcW w:w="1701" w:type="dxa"/>
                </w:tcPr>
                <w:p w:rsidR="00C06DF4" w:rsidRPr="005B5E60" w:rsidRDefault="00C06DF4" w:rsidP="005C05D3">
                  <w:pPr>
                    <w:pStyle w:val="af1"/>
                    <w:framePr w:hSpace="180" w:wrap="around" w:vAnchor="text" w:hAnchor="text" w:y="1"/>
                    <w:spacing w:line="210" w:lineRule="exact"/>
                    <w:suppressOverlap/>
                    <w:rPr>
                      <w:rStyle w:val="101"/>
                      <w:color w:val="000000"/>
                      <w:lang w:eastAsia="ru-RU"/>
                    </w:rPr>
                  </w:pPr>
                  <w:r>
                    <w:rPr>
                      <w:rStyle w:val="101"/>
                      <w:color w:val="000000"/>
                      <w:lang w:eastAsia="ru-RU"/>
                    </w:rPr>
                    <w:t>3</w:t>
                  </w:r>
                </w:p>
              </w:tc>
              <w:tc>
                <w:tcPr>
                  <w:tcW w:w="1275" w:type="dxa"/>
                </w:tcPr>
                <w:p w:rsidR="00C06DF4" w:rsidRPr="005B5E60" w:rsidRDefault="00C06DF4" w:rsidP="005C05D3">
                  <w:pPr>
                    <w:pStyle w:val="af1"/>
                    <w:framePr w:hSpace="180" w:wrap="around" w:vAnchor="text" w:hAnchor="text" w:y="1"/>
                    <w:spacing w:line="210" w:lineRule="exact"/>
                    <w:suppressOverlap/>
                    <w:rPr>
                      <w:rStyle w:val="101"/>
                      <w:color w:val="000000"/>
                      <w:lang w:eastAsia="ru-RU"/>
                    </w:rPr>
                  </w:pPr>
                  <w:r>
                    <w:rPr>
                      <w:rStyle w:val="101"/>
                      <w:color w:val="000000"/>
                      <w:lang w:eastAsia="ru-RU"/>
                    </w:rPr>
                    <w:t>3</w:t>
                  </w:r>
                </w:p>
              </w:tc>
            </w:tr>
            <w:tr w:rsidR="00C06DF4" w:rsidTr="001809BC">
              <w:tc>
                <w:tcPr>
                  <w:tcW w:w="567" w:type="dxa"/>
                </w:tcPr>
                <w:p w:rsidR="00C06DF4" w:rsidRDefault="00C06DF4" w:rsidP="005C05D3">
                  <w:pPr>
                    <w:pStyle w:val="af1"/>
                    <w:framePr w:hSpace="180" w:wrap="around" w:vAnchor="text" w:hAnchor="text" w:y="1"/>
                    <w:spacing w:line="210" w:lineRule="exact"/>
                    <w:suppressOverlap/>
                    <w:jc w:val="left"/>
                    <w:rPr>
                      <w:rStyle w:val="106"/>
                      <w:color w:val="000000"/>
                      <w:sz w:val="18"/>
                      <w:szCs w:val="18"/>
                    </w:rPr>
                  </w:pPr>
                </w:p>
              </w:tc>
              <w:tc>
                <w:tcPr>
                  <w:tcW w:w="7230" w:type="dxa"/>
                  <w:vAlign w:val="center"/>
                </w:tcPr>
                <w:p w:rsidR="00C06DF4" w:rsidRPr="00CF7AB4" w:rsidRDefault="00C06DF4" w:rsidP="005C05D3">
                  <w:pPr>
                    <w:framePr w:hSpace="180" w:wrap="around" w:vAnchor="text" w:hAnchor="text" w:y="1"/>
                    <w:suppressOverlap/>
                    <w:rPr>
                      <w:rFonts w:ascii="Times New Roman" w:hAnsi="Times New Roman" w:cs="Times New Roman"/>
                      <w:sz w:val="24"/>
                      <w:szCs w:val="24"/>
                    </w:rPr>
                  </w:pPr>
                  <w:r w:rsidRPr="00CF7AB4">
                    <w:rPr>
                      <w:rFonts w:ascii="Times New Roman" w:hAnsi="Times New Roman" w:cs="Times New Roman"/>
                      <w:sz w:val="24"/>
                      <w:szCs w:val="24"/>
                    </w:rPr>
                    <w:t xml:space="preserve">Этюд головы. </w:t>
                  </w:r>
                  <w:r>
                    <w:rPr>
                      <w:rFonts w:ascii="Times New Roman" w:hAnsi="Times New Roman" w:cs="Times New Roman"/>
                      <w:sz w:val="24"/>
                      <w:szCs w:val="24"/>
                    </w:rPr>
                    <w:t>«</w:t>
                  </w:r>
                  <w:r w:rsidRPr="00CF7AB4">
                    <w:rPr>
                      <w:rFonts w:ascii="Times New Roman" w:hAnsi="Times New Roman" w:cs="Times New Roman"/>
                      <w:sz w:val="24"/>
                      <w:szCs w:val="24"/>
                    </w:rPr>
                    <w:t>Портрет одноклассника</w:t>
                  </w:r>
                  <w:r>
                    <w:rPr>
                      <w:rFonts w:ascii="Times New Roman" w:hAnsi="Times New Roman" w:cs="Times New Roman"/>
                      <w:sz w:val="24"/>
                      <w:szCs w:val="24"/>
                    </w:rPr>
                    <w:t>»</w:t>
                  </w:r>
                  <w:r w:rsidRPr="00CF7AB4">
                    <w:rPr>
                      <w:rFonts w:ascii="Times New Roman" w:hAnsi="Times New Roman" w:cs="Times New Roman"/>
                      <w:sz w:val="24"/>
                      <w:szCs w:val="24"/>
                    </w:rPr>
                    <w:t>.</w:t>
                  </w:r>
                </w:p>
              </w:tc>
              <w:tc>
                <w:tcPr>
                  <w:tcW w:w="1275" w:type="dxa"/>
                </w:tcPr>
                <w:p w:rsidR="00C06DF4" w:rsidRPr="005B5E60" w:rsidRDefault="00C06DF4" w:rsidP="005C05D3">
                  <w:pPr>
                    <w:pStyle w:val="af1"/>
                    <w:framePr w:hSpace="180" w:wrap="around" w:vAnchor="text" w:hAnchor="text" w:y="1"/>
                    <w:spacing w:line="210" w:lineRule="exact"/>
                    <w:suppressOverlap/>
                    <w:rPr>
                      <w:lang w:eastAsia="ru-RU"/>
                    </w:rPr>
                  </w:pPr>
                  <w:r w:rsidRPr="005B5E60">
                    <w:rPr>
                      <w:rStyle w:val="101"/>
                      <w:color w:val="000000"/>
                      <w:lang w:eastAsia="ru-RU"/>
                    </w:rPr>
                    <w:t>Урок</w:t>
                  </w:r>
                </w:p>
              </w:tc>
              <w:tc>
                <w:tcPr>
                  <w:tcW w:w="1560" w:type="dxa"/>
                </w:tcPr>
                <w:p w:rsidR="00C06DF4" w:rsidRPr="005B5E60" w:rsidRDefault="00C06DF4" w:rsidP="005C05D3">
                  <w:pPr>
                    <w:pStyle w:val="af1"/>
                    <w:framePr w:hSpace="180" w:wrap="around" w:vAnchor="text" w:hAnchor="text" w:y="1"/>
                    <w:spacing w:line="210" w:lineRule="exact"/>
                    <w:suppressOverlap/>
                    <w:rPr>
                      <w:rStyle w:val="101"/>
                      <w:color w:val="000000"/>
                      <w:lang w:eastAsia="ru-RU"/>
                    </w:rPr>
                  </w:pPr>
                  <w:r>
                    <w:rPr>
                      <w:rStyle w:val="101"/>
                      <w:color w:val="000000"/>
                      <w:lang w:eastAsia="ru-RU"/>
                    </w:rPr>
                    <w:t>6</w:t>
                  </w:r>
                </w:p>
              </w:tc>
              <w:tc>
                <w:tcPr>
                  <w:tcW w:w="1701" w:type="dxa"/>
                </w:tcPr>
                <w:p w:rsidR="00C06DF4" w:rsidRPr="005B5E60" w:rsidRDefault="00C06DF4" w:rsidP="005C05D3">
                  <w:pPr>
                    <w:pStyle w:val="af1"/>
                    <w:framePr w:hSpace="180" w:wrap="around" w:vAnchor="text" w:hAnchor="text" w:y="1"/>
                    <w:spacing w:line="210" w:lineRule="exact"/>
                    <w:suppressOverlap/>
                    <w:rPr>
                      <w:rStyle w:val="101"/>
                      <w:color w:val="000000"/>
                      <w:lang w:eastAsia="ru-RU"/>
                    </w:rPr>
                  </w:pPr>
                  <w:r>
                    <w:rPr>
                      <w:rStyle w:val="101"/>
                      <w:color w:val="000000"/>
                      <w:lang w:eastAsia="ru-RU"/>
                    </w:rPr>
                    <w:t>3</w:t>
                  </w:r>
                </w:p>
              </w:tc>
              <w:tc>
                <w:tcPr>
                  <w:tcW w:w="1275" w:type="dxa"/>
                </w:tcPr>
                <w:p w:rsidR="00C06DF4" w:rsidRPr="005B5E60" w:rsidRDefault="00C06DF4" w:rsidP="005C05D3">
                  <w:pPr>
                    <w:pStyle w:val="af1"/>
                    <w:framePr w:hSpace="180" w:wrap="around" w:vAnchor="text" w:hAnchor="text" w:y="1"/>
                    <w:spacing w:line="210" w:lineRule="exact"/>
                    <w:suppressOverlap/>
                    <w:rPr>
                      <w:rStyle w:val="101"/>
                      <w:color w:val="000000"/>
                      <w:lang w:eastAsia="ru-RU"/>
                    </w:rPr>
                  </w:pPr>
                  <w:r>
                    <w:rPr>
                      <w:rStyle w:val="101"/>
                      <w:color w:val="000000"/>
                      <w:lang w:eastAsia="ru-RU"/>
                    </w:rPr>
                    <w:t>3</w:t>
                  </w:r>
                </w:p>
              </w:tc>
            </w:tr>
            <w:tr w:rsidR="00C06DF4" w:rsidTr="001809BC">
              <w:tc>
                <w:tcPr>
                  <w:tcW w:w="567" w:type="dxa"/>
                </w:tcPr>
                <w:p w:rsidR="00C06DF4" w:rsidRDefault="00C06DF4" w:rsidP="005C05D3">
                  <w:pPr>
                    <w:pStyle w:val="af1"/>
                    <w:framePr w:hSpace="180" w:wrap="around" w:vAnchor="text" w:hAnchor="text" w:y="1"/>
                    <w:spacing w:line="210" w:lineRule="exact"/>
                    <w:suppressOverlap/>
                    <w:jc w:val="left"/>
                    <w:rPr>
                      <w:rStyle w:val="106"/>
                      <w:color w:val="000000"/>
                      <w:sz w:val="18"/>
                      <w:szCs w:val="18"/>
                    </w:rPr>
                  </w:pPr>
                  <w:r>
                    <w:rPr>
                      <w:rStyle w:val="106"/>
                      <w:color w:val="000000"/>
                      <w:sz w:val="18"/>
                      <w:szCs w:val="18"/>
                    </w:rPr>
                    <w:t>8</w:t>
                  </w:r>
                </w:p>
              </w:tc>
              <w:tc>
                <w:tcPr>
                  <w:tcW w:w="7230" w:type="dxa"/>
                  <w:vAlign w:val="center"/>
                </w:tcPr>
                <w:p w:rsidR="00C06DF4" w:rsidRPr="00CF7AB4" w:rsidRDefault="00C06DF4" w:rsidP="005C05D3">
                  <w:pPr>
                    <w:framePr w:hSpace="180" w:wrap="around" w:vAnchor="text" w:hAnchor="text" w:y="1"/>
                    <w:suppressOverlap/>
                    <w:rPr>
                      <w:rFonts w:ascii="Times New Roman" w:hAnsi="Times New Roman" w:cs="Times New Roman"/>
                      <w:sz w:val="24"/>
                      <w:szCs w:val="24"/>
                    </w:rPr>
                  </w:pPr>
                  <w:r w:rsidRPr="00CF7AB4">
                    <w:rPr>
                      <w:rFonts w:ascii="Times New Roman" w:hAnsi="Times New Roman" w:cs="Times New Roman"/>
                      <w:sz w:val="24"/>
                      <w:szCs w:val="24"/>
                    </w:rPr>
                    <w:t xml:space="preserve">Творческая работа. Рельеф. </w:t>
                  </w:r>
                  <w:r>
                    <w:rPr>
                      <w:rFonts w:ascii="Times New Roman" w:hAnsi="Times New Roman" w:cs="Times New Roman"/>
                      <w:sz w:val="24"/>
                      <w:szCs w:val="24"/>
                    </w:rPr>
                    <w:t>«</w:t>
                  </w:r>
                  <w:r w:rsidRPr="00CF7AB4">
                    <w:rPr>
                      <w:rFonts w:ascii="Times New Roman" w:hAnsi="Times New Roman" w:cs="Times New Roman"/>
                      <w:sz w:val="24"/>
                      <w:szCs w:val="24"/>
                    </w:rPr>
                    <w:t>Мир увлечений</w:t>
                  </w:r>
                  <w:r>
                    <w:rPr>
                      <w:rFonts w:ascii="Times New Roman" w:hAnsi="Times New Roman" w:cs="Times New Roman"/>
                      <w:sz w:val="24"/>
                      <w:szCs w:val="24"/>
                    </w:rPr>
                    <w:t>»</w:t>
                  </w:r>
                  <w:r w:rsidRPr="00CF7AB4">
                    <w:rPr>
                      <w:rFonts w:ascii="Times New Roman" w:hAnsi="Times New Roman" w:cs="Times New Roman"/>
                      <w:sz w:val="24"/>
                      <w:szCs w:val="24"/>
                    </w:rPr>
                    <w:t xml:space="preserve"> с фигурами людей, животных, архитектуры.</w:t>
                  </w:r>
                </w:p>
              </w:tc>
              <w:tc>
                <w:tcPr>
                  <w:tcW w:w="1275" w:type="dxa"/>
                </w:tcPr>
                <w:p w:rsidR="00C06DF4" w:rsidRPr="005B5E60" w:rsidRDefault="00C06DF4" w:rsidP="005C05D3">
                  <w:pPr>
                    <w:pStyle w:val="af1"/>
                    <w:framePr w:hSpace="180" w:wrap="around" w:vAnchor="text" w:hAnchor="text" w:y="1"/>
                    <w:spacing w:line="210" w:lineRule="exact"/>
                    <w:suppressOverlap/>
                    <w:rPr>
                      <w:lang w:eastAsia="ru-RU"/>
                    </w:rPr>
                  </w:pPr>
                  <w:r w:rsidRPr="005B5E60">
                    <w:rPr>
                      <w:rStyle w:val="101"/>
                      <w:color w:val="000000"/>
                      <w:lang w:eastAsia="ru-RU"/>
                    </w:rPr>
                    <w:t>Урок</w:t>
                  </w:r>
                </w:p>
              </w:tc>
              <w:tc>
                <w:tcPr>
                  <w:tcW w:w="1560" w:type="dxa"/>
                </w:tcPr>
                <w:p w:rsidR="00C06DF4" w:rsidRPr="005B5E60" w:rsidRDefault="00C06DF4" w:rsidP="005C05D3">
                  <w:pPr>
                    <w:pStyle w:val="af1"/>
                    <w:framePr w:hSpace="180" w:wrap="around" w:vAnchor="text" w:hAnchor="text" w:y="1"/>
                    <w:spacing w:line="210" w:lineRule="exact"/>
                    <w:suppressOverlap/>
                    <w:rPr>
                      <w:rStyle w:val="101"/>
                      <w:color w:val="000000"/>
                      <w:lang w:eastAsia="ru-RU"/>
                    </w:rPr>
                  </w:pPr>
                  <w:r>
                    <w:rPr>
                      <w:rStyle w:val="101"/>
                      <w:color w:val="000000"/>
                      <w:lang w:eastAsia="ru-RU"/>
                    </w:rPr>
                    <w:t>8</w:t>
                  </w:r>
                </w:p>
              </w:tc>
              <w:tc>
                <w:tcPr>
                  <w:tcW w:w="1701" w:type="dxa"/>
                </w:tcPr>
                <w:p w:rsidR="00C06DF4" w:rsidRPr="005B5E60" w:rsidRDefault="00C06DF4" w:rsidP="005C05D3">
                  <w:pPr>
                    <w:pStyle w:val="af1"/>
                    <w:framePr w:hSpace="180" w:wrap="around" w:vAnchor="text" w:hAnchor="text" w:y="1"/>
                    <w:spacing w:line="210" w:lineRule="exact"/>
                    <w:suppressOverlap/>
                    <w:rPr>
                      <w:rStyle w:val="101"/>
                      <w:color w:val="000000"/>
                      <w:lang w:eastAsia="ru-RU"/>
                    </w:rPr>
                  </w:pPr>
                  <w:r>
                    <w:rPr>
                      <w:rStyle w:val="101"/>
                      <w:color w:val="000000"/>
                      <w:lang w:eastAsia="ru-RU"/>
                    </w:rPr>
                    <w:t>4</w:t>
                  </w:r>
                </w:p>
              </w:tc>
              <w:tc>
                <w:tcPr>
                  <w:tcW w:w="1275" w:type="dxa"/>
                </w:tcPr>
                <w:p w:rsidR="00C06DF4" w:rsidRPr="005B5E60" w:rsidRDefault="00C06DF4" w:rsidP="005C05D3">
                  <w:pPr>
                    <w:pStyle w:val="af1"/>
                    <w:framePr w:hSpace="180" w:wrap="around" w:vAnchor="text" w:hAnchor="text" w:y="1"/>
                    <w:spacing w:line="210" w:lineRule="exact"/>
                    <w:suppressOverlap/>
                    <w:rPr>
                      <w:rStyle w:val="101"/>
                      <w:color w:val="000000"/>
                      <w:lang w:eastAsia="ru-RU"/>
                    </w:rPr>
                  </w:pPr>
                  <w:r>
                    <w:rPr>
                      <w:rStyle w:val="101"/>
                      <w:color w:val="000000"/>
                      <w:lang w:eastAsia="ru-RU"/>
                    </w:rPr>
                    <w:t>4</w:t>
                  </w:r>
                </w:p>
              </w:tc>
            </w:tr>
            <w:tr w:rsidR="00C06DF4" w:rsidTr="001809BC">
              <w:tc>
                <w:tcPr>
                  <w:tcW w:w="567" w:type="dxa"/>
                </w:tcPr>
                <w:p w:rsidR="00C06DF4" w:rsidRDefault="00C06DF4" w:rsidP="005C05D3">
                  <w:pPr>
                    <w:pStyle w:val="af1"/>
                    <w:framePr w:hSpace="180" w:wrap="around" w:vAnchor="text" w:hAnchor="text" w:y="1"/>
                    <w:spacing w:line="210" w:lineRule="exact"/>
                    <w:suppressOverlap/>
                    <w:jc w:val="left"/>
                    <w:rPr>
                      <w:rStyle w:val="106"/>
                      <w:color w:val="000000"/>
                      <w:sz w:val="18"/>
                      <w:szCs w:val="18"/>
                    </w:rPr>
                  </w:pPr>
                  <w:r>
                    <w:rPr>
                      <w:rStyle w:val="106"/>
                      <w:color w:val="000000"/>
                      <w:sz w:val="18"/>
                      <w:szCs w:val="18"/>
                    </w:rPr>
                    <w:t>9</w:t>
                  </w:r>
                </w:p>
              </w:tc>
              <w:tc>
                <w:tcPr>
                  <w:tcW w:w="7230" w:type="dxa"/>
                  <w:vAlign w:val="center"/>
                </w:tcPr>
                <w:p w:rsidR="00C06DF4" w:rsidRPr="00CF7AB4" w:rsidRDefault="00C06DF4" w:rsidP="005C05D3">
                  <w:pPr>
                    <w:framePr w:hSpace="180" w:wrap="around" w:vAnchor="text" w:hAnchor="text" w:y="1"/>
                    <w:suppressOverlap/>
                    <w:rPr>
                      <w:rFonts w:ascii="Times New Roman" w:hAnsi="Times New Roman" w:cs="Times New Roman"/>
                      <w:sz w:val="24"/>
                      <w:szCs w:val="24"/>
                    </w:rPr>
                  </w:pPr>
                  <w:r w:rsidRPr="00CF7AB4">
                    <w:rPr>
                      <w:rFonts w:ascii="Times New Roman" w:hAnsi="Times New Roman" w:cs="Times New Roman"/>
                      <w:sz w:val="24"/>
                      <w:szCs w:val="24"/>
                    </w:rPr>
                    <w:t xml:space="preserve">Скульптурная композиция по выбору </w:t>
                  </w:r>
                  <w:r>
                    <w:rPr>
                      <w:rFonts w:ascii="Times New Roman" w:hAnsi="Times New Roman" w:cs="Times New Roman"/>
                      <w:sz w:val="24"/>
                      <w:szCs w:val="24"/>
                    </w:rPr>
                    <w:t xml:space="preserve"> об</w:t>
                  </w:r>
                  <w:r w:rsidRPr="00CF7AB4">
                    <w:rPr>
                      <w:rFonts w:ascii="Times New Roman" w:hAnsi="Times New Roman" w:cs="Times New Roman"/>
                      <w:sz w:val="24"/>
                      <w:szCs w:val="24"/>
                    </w:rPr>
                    <w:t>уча</w:t>
                  </w:r>
                  <w:r>
                    <w:rPr>
                      <w:rFonts w:ascii="Times New Roman" w:hAnsi="Times New Roman" w:cs="Times New Roman"/>
                      <w:sz w:val="24"/>
                      <w:szCs w:val="24"/>
                    </w:rPr>
                    <w:t>ю</w:t>
                  </w:r>
                  <w:r w:rsidRPr="00CF7AB4">
                    <w:rPr>
                      <w:rFonts w:ascii="Times New Roman" w:hAnsi="Times New Roman" w:cs="Times New Roman"/>
                      <w:sz w:val="24"/>
                      <w:szCs w:val="24"/>
                    </w:rPr>
                    <w:t>щихся: исполнение в рельефе или круглой скульптуре.</w:t>
                  </w:r>
                </w:p>
              </w:tc>
              <w:tc>
                <w:tcPr>
                  <w:tcW w:w="1275" w:type="dxa"/>
                </w:tcPr>
                <w:p w:rsidR="00C06DF4" w:rsidRPr="005B5E60" w:rsidRDefault="00C06DF4" w:rsidP="005C05D3">
                  <w:pPr>
                    <w:pStyle w:val="af1"/>
                    <w:framePr w:hSpace="180" w:wrap="around" w:vAnchor="text" w:hAnchor="text" w:y="1"/>
                    <w:spacing w:line="210" w:lineRule="exact"/>
                    <w:suppressOverlap/>
                    <w:rPr>
                      <w:lang w:eastAsia="ru-RU"/>
                    </w:rPr>
                  </w:pPr>
                  <w:r w:rsidRPr="005B5E60">
                    <w:rPr>
                      <w:rStyle w:val="101"/>
                      <w:color w:val="000000"/>
                      <w:lang w:eastAsia="ru-RU"/>
                    </w:rPr>
                    <w:t>Урок</w:t>
                  </w:r>
                </w:p>
              </w:tc>
              <w:tc>
                <w:tcPr>
                  <w:tcW w:w="1560" w:type="dxa"/>
                </w:tcPr>
                <w:p w:rsidR="00C06DF4" w:rsidRPr="005B5E60" w:rsidRDefault="00C06DF4" w:rsidP="005C05D3">
                  <w:pPr>
                    <w:pStyle w:val="af1"/>
                    <w:framePr w:hSpace="180" w:wrap="around" w:vAnchor="text" w:hAnchor="text" w:y="1"/>
                    <w:spacing w:line="210" w:lineRule="exact"/>
                    <w:suppressOverlap/>
                    <w:rPr>
                      <w:rStyle w:val="101"/>
                      <w:color w:val="000000"/>
                      <w:lang w:eastAsia="ru-RU"/>
                    </w:rPr>
                  </w:pPr>
                  <w:r>
                    <w:rPr>
                      <w:rStyle w:val="101"/>
                      <w:color w:val="000000"/>
                      <w:lang w:eastAsia="ru-RU"/>
                    </w:rPr>
                    <w:t>6</w:t>
                  </w:r>
                </w:p>
              </w:tc>
              <w:tc>
                <w:tcPr>
                  <w:tcW w:w="1701" w:type="dxa"/>
                </w:tcPr>
                <w:p w:rsidR="00C06DF4" w:rsidRPr="005B5E60" w:rsidRDefault="00C06DF4" w:rsidP="005C05D3">
                  <w:pPr>
                    <w:pStyle w:val="af1"/>
                    <w:framePr w:hSpace="180" w:wrap="around" w:vAnchor="text" w:hAnchor="text" w:y="1"/>
                    <w:spacing w:line="210" w:lineRule="exact"/>
                    <w:suppressOverlap/>
                    <w:rPr>
                      <w:rStyle w:val="101"/>
                      <w:color w:val="000000"/>
                      <w:lang w:eastAsia="ru-RU"/>
                    </w:rPr>
                  </w:pPr>
                  <w:r>
                    <w:rPr>
                      <w:rStyle w:val="101"/>
                      <w:color w:val="000000"/>
                      <w:lang w:eastAsia="ru-RU"/>
                    </w:rPr>
                    <w:t>3</w:t>
                  </w:r>
                </w:p>
              </w:tc>
              <w:tc>
                <w:tcPr>
                  <w:tcW w:w="1275" w:type="dxa"/>
                </w:tcPr>
                <w:p w:rsidR="00C06DF4" w:rsidRPr="005B5E60" w:rsidRDefault="00C06DF4" w:rsidP="005C05D3">
                  <w:pPr>
                    <w:pStyle w:val="af1"/>
                    <w:framePr w:hSpace="180" w:wrap="around" w:vAnchor="text" w:hAnchor="text" w:y="1"/>
                    <w:spacing w:line="210" w:lineRule="exact"/>
                    <w:suppressOverlap/>
                    <w:rPr>
                      <w:rStyle w:val="101"/>
                      <w:color w:val="000000"/>
                      <w:lang w:eastAsia="ru-RU"/>
                    </w:rPr>
                  </w:pPr>
                  <w:r>
                    <w:rPr>
                      <w:rStyle w:val="101"/>
                      <w:color w:val="000000"/>
                      <w:lang w:eastAsia="ru-RU"/>
                    </w:rPr>
                    <w:t>3</w:t>
                  </w:r>
                </w:p>
              </w:tc>
            </w:tr>
            <w:tr w:rsidR="00C06DF4" w:rsidTr="001809BC">
              <w:tc>
                <w:tcPr>
                  <w:tcW w:w="567" w:type="dxa"/>
                </w:tcPr>
                <w:p w:rsidR="00C06DF4" w:rsidRDefault="00C06DF4" w:rsidP="005C05D3">
                  <w:pPr>
                    <w:pStyle w:val="af1"/>
                    <w:framePr w:hSpace="180" w:wrap="around" w:vAnchor="text" w:hAnchor="text" w:y="1"/>
                    <w:spacing w:line="210" w:lineRule="exact"/>
                    <w:suppressOverlap/>
                    <w:jc w:val="left"/>
                    <w:rPr>
                      <w:rStyle w:val="106"/>
                      <w:color w:val="000000"/>
                    </w:rPr>
                  </w:pPr>
                </w:p>
              </w:tc>
              <w:tc>
                <w:tcPr>
                  <w:tcW w:w="7230" w:type="dxa"/>
                </w:tcPr>
                <w:p w:rsidR="00C06DF4" w:rsidRPr="00E34530" w:rsidRDefault="00C06DF4" w:rsidP="005C05D3">
                  <w:pPr>
                    <w:pStyle w:val="af1"/>
                    <w:framePr w:hSpace="180" w:wrap="around" w:vAnchor="text" w:hAnchor="text" w:y="1"/>
                    <w:spacing w:after="120" w:line="210" w:lineRule="exact"/>
                    <w:suppressOverlap/>
                    <w:jc w:val="left"/>
                    <w:rPr>
                      <w:rStyle w:val="106"/>
                      <w:color w:val="000000"/>
                    </w:rPr>
                  </w:pPr>
                  <w:r>
                    <w:rPr>
                      <w:rStyle w:val="106"/>
                      <w:color w:val="000000"/>
                    </w:rPr>
                    <w:t>ИТОГО:</w:t>
                  </w:r>
                </w:p>
              </w:tc>
              <w:tc>
                <w:tcPr>
                  <w:tcW w:w="1275" w:type="dxa"/>
                </w:tcPr>
                <w:p w:rsidR="00C06DF4" w:rsidRDefault="00C06DF4" w:rsidP="005C05D3">
                  <w:pPr>
                    <w:pStyle w:val="af1"/>
                    <w:framePr w:hSpace="180" w:wrap="around" w:vAnchor="text" w:hAnchor="text" w:y="1"/>
                    <w:spacing w:line="170" w:lineRule="exact"/>
                    <w:suppressOverlap/>
                    <w:rPr>
                      <w:rStyle w:val="83"/>
                      <w:color w:val="000000"/>
                    </w:rPr>
                  </w:pPr>
                </w:p>
              </w:tc>
              <w:tc>
                <w:tcPr>
                  <w:tcW w:w="1560" w:type="dxa"/>
                </w:tcPr>
                <w:p w:rsidR="00C06DF4" w:rsidRDefault="00C06DF4" w:rsidP="005C05D3">
                  <w:pPr>
                    <w:pStyle w:val="af1"/>
                    <w:framePr w:hSpace="180" w:wrap="around" w:vAnchor="text" w:hAnchor="text" w:y="1"/>
                    <w:spacing w:line="210" w:lineRule="exact"/>
                    <w:suppressOverlap/>
                    <w:rPr>
                      <w:rStyle w:val="106"/>
                      <w:color w:val="000000"/>
                    </w:rPr>
                  </w:pPr>
                  <w:r>
                    <w:rPr>
                      <w:rStyle w:val="106"/>
                      <w:color w:val="000000"/>
                    </w:rPr>
                    <w:t>66</w:t>
                  </w:r>
                </w:p>
              </w:tc>
              <w:tc>
                <w:tcPr>
                  <w:tcW w:w="1701" w:type="dxa"/>
                </w:tcPr>
                <w:p w:rsidR="00C06DF4" w:rsidRDefault="00C06DF4" w:rsidP="005C05D3">
                  <w:pPr>
                    <w:pStyle w:val="af1"/>
                    <w:framePr w:hSpace="180" w:wrap="around" w:vAnchor="text" w:hAnchor="text" w:y="1"/>
                    <w:spacing w:line="210" w:lineRule="exact"/>
                    <w:suppressOverlap/>
                    <w:rPr>
                      <w:rStyle w:val="106"/>
                      <w:color w:val="000000"/>
                    </w:rPr>
                  </w:pPr>
                  <w:r>
                    <w:rPr>
                      <w:rStyle w:val="106"/>
                      <w:color w:val="000000"/>
                    </w:rPr>
                    <w:t>33</w:t>
                  </w:r>
                </w:p>
              </w:tc>
              <w:tc>
                <w:tcPr>
                  <w:tcW w:w="1275" w:type="dxa"/>
                </w:tcPr>
                <w:p w:rsidR="00C06DF4" w:rsidRDefault="00C06DF4" w:rsidP="005C05D3">
                  <w:pPr>
                    <w:pStyle w:val="af1"/>
                    <w:framePr w:hSpace="180" w:wrap="around" w:vAnchor="text" w:hAnchor="text" w:y="1"/>
                    <w:spacing w:line="210" w:lineRule="exact"/>
                    <w:suppressOverlap/>
                    <w:rPr>
                      <w:rStyle w:val="106"/>
                      <w:color w:val="000000"/>
                    </w:rPr>
                  </w:pPr>
                  <w:r>
                    <w:rPr>
                      <w:rStyle w:val="106"/>
                      <w:color w:val="000000"/>
                    </w:rPr>
                    <w:t>33</w:t>
                  </w:r>
                </w:p>
              </w:tc>
            </w:tr>
          </w:tbl>
          <w:p w:rsidR="00C06DF4" w:rsidRDefault="00C06DF4" w:rsidP="00C06DF4">
            <w:pPr>
              <w:spacing w:after="0" w:line="240" w:lineRule="auto"/>
              <w:jc w:val="center"/>
              <w:rPr>
                <w:rFonts w:ascii="Times New Roman" w:hAnsi="Times New Roman" w:cs="Times New Roman"/>
                <w:sz w:val="24"/>
                <w:szCs w:val="24"/>
              </w:rPr>
            </w:pPr>
          </w:p>
          <w:p w:rsidR="00C06DF4" w:rsidRPr="00C06DF4" w:rsidRDefault="00C06DF4" w:rsidP="00C06DF4">
            <w:pPr>
              <w:pStyle w:val="a7"/>
              <w:rPr>
                <w:rFonts w:ascii="Times New Roman" w:hAnsi="Times New Roman" w:cs="Times New Roman"/>
                <w:b/>
                <w:i/>
                <w:sz w:val="24"/>
                <w:szCs w:val="24"/>
              </w:rPr>
            </w:pPr>
          </w:p>
        </w:tc>
      </w:tr>
    </w:tbl>
    <w:p w:rsidR="004D7EE2" w:rsidRDefault="004D7EE2" w:rsidP="00F12C09">
      <w:pPr>
        <w:spacing w:after="0" w:line="240" w:lineRule="auto"/>
        <w:jc w:val="center"/>
        <w:rPr>
          <w:rFonts w:ascii="Times New Roman" w:hAnsi="Times New Roman" w:cs="Times New Roman"/>
          <w:b/>
          <w:spacing w:val="-2"/>
          <w:sz w:val="24"/>
          <w:szCs w:val="24"/>
        </w:rPr>
      </w:pPr>
    </w:p>
    <w:p w:rsidR="00175176" w:rsidRDefault="00175176" w:rsidP="00F12C09">
      <w:pPr>
        <w:spacing w:after="0" w:line="240" w:lineRule="auto"/>
        <w:jc w:val="center"/>
        <w:rPr>
          <w:rFonts w:ascii="Times New Roman" w:hAnsi="Times New Roman" w:cs="Times New Roman"/>
          <w:b/>
          <w:spacing w:val="-2"/>
          <w:sz w:val="24"/>
          <w:szCs w:val="24"/>
        </w:rPr>
      </w:pPr>
    </w:p>
    <w:p w:rsidR="00175176" w:rsidRDefault="00175176" w:rsidP="00F12C09">
      <w:pPr>
        <w:spacing w:after="0" w:line="240" w:lineRule="auto"/>
        <w:jc w:val="center"/>
        <w:rPr>
          <w:rFonts w:ascii="Times New Roman" w:hAnsi="Times New Roman" w:cs="Times New Roman"/>
          <w:b/>
          <w:spacing w:val="-2"/>
          <w:sz w:val="24"/>
          <w:szCs w:val="24"/>
        </w:rPr>
      </w:pPr>
    </w:p>
    <w:p w:rsidR="00175176" w:rsidRDefault="00175176" w:rsidP="00F12C09">
      <w:pPr>
        <w:spacing w:after="0" w:line="240" w:lineRule="auto"/>
        <w:jc w:val="center"/>
        <w:rPr>
          <w:rFonts w:ascii="Times New Roman" w:hAnsi="Times New Roman" w:cs="Times New Roman"/>
          <w:b/>
          <w:spacing w:val="-2"/>
          <w:sz w:val="24"/>
          <w:szCs w:val="24"/>
        </w:rPr>
      </w:pPr>
    </w:p>
    <w:p w:rsidR="00175176" w:rsidRDefault="00175176" w:rsidP="00F12C09">
      <w:pPr>
        <w:spacing w:after="0" w:line="240" w:lineRule="auto"/>
        <w:jc w:val="center"/>
        <w:rPr>
          <w:rFonts w:ascii="Times New Roman" w:hAnsi="Times New Roman" w:cs="Times New Roman"/>
          <w:b/>
          <w:spacing w:val="-2"/>
          <w:sz w:val="24"/>
          <w:szCs w:val="24"/>
        </w:rPr>
      </w:pPr>
    </w:p>
    <w:p w:rsidR="00175176" w:rsidRDefault="00175176" w:rsidP="00F12C09">
      <w:pPr>
        <w:spacing w:after="0" w:line="240" w:lineRule="auto"/>
        <w:jc w:val="center"/>
        <w:rPr>
          <w:rFonts w:ascii="Times New Roman" w:hAnsi="Times New Roman" w:cs="Times New Roman"/>
          <w:b/>
          <w:spacing w:val="-2"/>
          <w:sz w:val="24"/>
          <w:szCs w:val="24"/>
        </w:rPr>
      </w:pPr>
    </w:p>
    <w:p w:rsidR="001809BC" w:rsidRDefault="001809BC" w:rsidP="001809BC">
      <w:pPr>
        <w:pStyle w:val="1b"/>
        <w:widowControl w:val="0"/>
        <w:tabs>
          <w:tab w:val="left" w:pos="288"/>
        </w:tabs>
        <w:ind w:left="48"/>
        <w:jc w:val="center"/>
        <w:rPr>
          <w:rFonts w:ascii="Times New Roman" w:hAnsi="Times New Roman" w:cs="Times New Roman"/>
          <w:b/>
          <w:bCs/>
          <w:i/>
          <w:sz w:val="24"/>
          <w:szCs w:val="24"/>
        </w:rPr>
      </w:pPr>
      <w:r w:rsidRPr="001809BC">
        <w:rPr>
          <w:rFonts w:ascii="Times New Roman" w:hAnsi="Times New Roman" w:cs="Times New Roman"/>
          <w:b/>
          <w:bCs/>
          <w:i/>
          <w:sz w:val="24"/>
          <w:szCs w:val="24"/>
        </w:rPr>
        <w:t>Годовые требования</w:t>
      </w:r>
    </w:p>
    <w:p w:rsidR="001809BC" w:rsidRPr="00175176" w:rsidRDefault="001809BC" w:rsidP="00175176">
      <w:pPr>
        <w:spacing w:after="0" w:line="240" w:lineRule="auto"/>
        <w:jc w:val="both"/>
        <w:rPr>
          <w:rFonts w:ascii="Times New Roman" w:hAnsi="Times New Roman" w:cs="Times New Roman"/>
          <w:sz w:val="24"/>
          <w:szCs w:val="24"/>
        </w:rPr>
      </w:pPr>
      <w:r w:rsidRPr="00175176">
        <w:rPr>
          <w:rFonts w:ascii="Times New Roman" w:hAnsi="Times New Roman" w:cs="Times New Roman"/>
          <w:b/>
          <w:sz w:val="24"/>
          <w:szCs w:val="24"/>
        </w:rPr>
        <w:t xml:space="preserve">Задание 1 </w:t>
      </w:r>
      <w:r w:rsidRPr="00175176">
        <w:rPr>
          <w:rFonts w:ascii="Times New Roman" w:hAnsi="Times New Roman" w:cs="Times New Roman"/>
          <w:sz w:val="24"/>
          <w:szCs w:val="24"/>
        </w:rPr>
        <w:t>Знакомство с предметом, оборудованием, материалами.</w:t>
      </w:r>
    </w:p>
    <w:p w:rsidR="001809BC" w:rsidRPr="00175176" w:rsidRDefault="001809BC" w:rsidP="00175176">
      <w:pPr>
        <w:spacing w:after="0" w:line="240" w:lineRule="auto"/>
        <w:ind w:firstLine="180"/>
        <w:jc w:val="both"/>
        <w:rPr>
          <w:rFonts w:ascii="Times New Roman" w:hAnsi="Times New Roman" w:cs="Times New Roman"/>
          <w:i/>
          <w:sz w:val="24"/>
          <w:szCs w:val="24"/>
        </w:rPr>
      </w:pPr>
      <w:r w:rsidRPr="00175176">
        <w:rPr>
          <w:rFonts w:ascii="Times New Roman" w:hAnsi="Times New Roman" w:cs="Times New Roman"/>
          <w:i/>
          <w:sz w:val="24"/>
          <w:szCs w:val="24"/>
        </w:rPr>
        <w:t xml:space="preserve">Цель: </w:t>
      </w:r>
      <w:r w:rsidRPr="00175176">
        <w:rPr>
          <w:rFonts w:ascii="Times New Roman" w:hAnsi="Times New Roman" w:cs="Times New Roman"/>
          <w:sz w:val="24"/>
          <w:szCs w:val="24"/>
        </w:rPr>
        <w:t>Познакомить с предметом скульптура, научить первым навыкам работы с глиной.</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Основы последовательной работы.</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Рельеф с натуры «осенние листья». Глина, 10-20 см.</w:t>
      </w:r>
    </w:p>
    <w:p w:rsidR="001809BC" w:rsidRPr="00175176" w:rsidRDefault="001809BC" w:rsidP="00175176">
      <w:pPr>
        <w:spacing w:after="0" w:line="240" w:lineRule="auto"/>
        <w:jc w:val="both"/>
        <w:rPr>
          <w:rFonts w:ascii="Times New Roman" w:hAnsi="Times New Roman" w:cs="Times New Roman"/>
          <w:sz w:val="24"/>
          <w:szCs w:val="24"/>
        </w:rPr>
      </w:pPr>
      <w:r w:rsidRPr="00175176">
        <w:rPr>
          <w:rFonts w:ascii="Times New Roman" w:hAnsi="Times New Roman" w:cs="Times New Roman"/>
          <w:b/>
          <w:sz w:val="24"/>
          <w:szCs w:val="24"/>
        </w:rPr>
        <w:t>Задание 2</w:t>
      </w:r>
      <w:r w:rsidRPr="00175176">
        <w:rPr>
          <w:rFonts w:ascii="Times New Roman" w:hAnsi="Times New Roman" w:cs="Times New Roman"/>
          <w:sz w:val="24"/>
          <w:szCs w:val="24"/>
        </w:rPr>
        <w:t xml:space="preserve">  Круглая скульптура.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 xml:space="preserve">Цель: </w:t>
      </w:r>
      <w:r w:rsidRPr="00175176">
        <w:rPr>
          <w:rFonts w:ascii="Times New Roman" w:hAnsi="Times New Roman" w:cs="Times New Roman"/>
          <w:sz w:val="24"/>
          <w:szCs w:val="24"/>
        </w:rPr>
        <w:t>Знакомство с лепкой с натуры. Умение видеть предмет.</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Умение передавать объём предмета.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«Фрукты овощи». Глина, 10-15 см.</w:t>
      </w:r>
    </w:p>
    <w:p w:rsidR="001809BC" w:rsidRPr="00175176" w:rsidRDefault="001809BC" w:rsidP="00175176">
      <w:pPr>
        <w:spacing w:after="0" w:line="240" w:lineRule="auto"/>
        <w:jc w:val="both"/>
        <w:rPr>
          <w:rFonts w:ascii="Times New Roman" w:hAnsi="Times New Roman" w:cs="Times New Roman"/>
          <w:sz w:val="24"/>
          <w:szCs w:val="24"/>
        </w:rPr>
      </w:pPr>
      <w:r w:rsidRPr="00175176">
        <w:rPr>
          <w:rFonts w:ascii="Times New Roman" w:hAnsi="Times New Roman" w:cs="Times New Roman"/>
          <w:b/>
          <w:sz w:val="24"/>
          <w:szCs w:val="24"/>
        </w:rPr>
        <w:t>Задание 3</w:t>
      </w:r>
      <w:r w:rsidRPr="00175176">
        <w:rPr>
          <w:rFonts w:ascii="Times New Roman" w:hAnsi="Times New Roman" w:cs="Times New Roman"/>
          <w:sz w:val="24"/>
          <w:szCs w:val="24"/>
        </w:rPr>
        <w:t xml:space="preserve">  Рельеф  на фантазию.</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 xml:space="preserve">Цель: </w:t>
      </w:r>
      <w:r w:rsidRPr="00175176">
        <w:rPr>
          <w:rFonts w:ascii="Times New Roman" w:hAnsi="Times New Roman" w:cs="Times New Roman"/>
          <w:sz w:val="24"/>
          <w:szCs w:val="24"/>
        </w:rPr>
        <w:t>Не сложные композиции по воображению.</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Выполнение плинта, рисунок, лепка объёма.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sz w:val="24"/>
          <w:szCs w:val="24"/>
        </w:rPr>
        <w:t>Тема: «Подводный мир». Глина, 10-15 см.</w:t>
      </w:r>
    </w:p>
    <w:p w:rsidR="001809BC" w:rsidRPr="00175176" w:rsidRDefault="001809BC" w:rsidP="00175176">
      <w:pPr>
        <w:spacing w:after="0" w:line="240" w:lineRule="auto"/>
        <w:jc w:val="both"/>
        <w:rPr>
          <w:rFonts w:ascii="Times New Roman" w:hAnsi="Times New Roman" w:cs="Times New Roman"/>
          <w:sz w:val="24"/>
          <w:szCs w:val="24"/>
        </w:rPr>
      </w:pPr>
      <w:r w:rsidRPr="00175176">
        <w:rPr>
          <w:rFonts w:ascii="Times New Roman" w:hAnsi="Times New Roman" w:cs="Times New Roman"/>
          <w:b/>
          <w:sz w:val="24"/>
          <w:szCs w:val="24"/>
        </w:rPr>
        <w:t>Задание 4</w:t>
      </w:r>
      <w:r w:rsidRPr="00175176">
        <w:rPr>
          <w:rFonts w:ascii="Times New Roman" w:hAnsi="Times New Roman" w:cs="Times New Roman"/>
          <w:sz w:val="24"/>
          <w:szCs w:val="24"/>
        </w:rPr>
        <w:t xml:space="preserve">  Работа из пластов глины.</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 xml:space="preserve">Цель: </w:t>
      </w:r>
      <w:r w:rsidRPr="00175176">
        <w:rPr>
          <w:rFonts w:ascii="Times New Roman" w:hAnsi="Times New Roman" w:cs="Times New Roman"/>
          <w:sz w:val="24"/>
          <w:szCs w:val="24"/>
        </w:rPr>
        <w:t>Знакомство с новой техникой лепки.</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Умение составлять объём с помощью пластов разных размеров.</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«Птицы и животные». Глина, 10-15 см.</w:t>
      </w:r>
    </w:p>
    <w:p w:rsidR="001809BC" w:rsidRPr="00175176" w:rsidRDefault="001809BC" w:rsidP="00175176">
      <w:pPr>
        <w:spacing w:after="0" w:line="240" w:lineRule="auto"/>
        <w:jc w:val="both"/>
        <w:rPr>
          <w:rFonts w:ascii="Times New Roman" w:hAnsi="Times New Roman" w:cs="Times New Roman"/>
          <w:sz w:val="24"/>
          <w:szCs w:val="24"/>
        </w:rPr>
      </w:pPr>
      <w:r w:rsidRPr="00175176">
        <w:rPr>
          <w:rFonts w:ascii="Times New Roman" w:hAnsi="Times New Roman" w:cs="Times New Roman"/>
          <w:b/>
          <w:sz w:val="24"/>
          <w:szCs w:val="24"/>
        </w:rPr>
        <w:t>Задание 5</w:t>
      </w:r>
      <w:r w:rsidRPr="00175176">
        <w:rPr>
          <w:rFonts w:ascii="Times New Roman" w:hAnsi="Times New Roman" w:cs="Times New Roman"/>
          <w:sz w:val="24"/>
          <w:szCs w:val="24"/>
        </w:rPr>
        <w:t xml:space="preserve">  Работа по представлению. </w:t>
      </w:r>
    </w:p>
    <w:p w:rsidR="001809BC" w:rsidRPr="00175176" w:rsidRDefault="001809BC" w:rsidP="00175176">
      <w:pPr>
        <w:spacing w:after="0" w:line="240" w:lineRule="auto"/>
        <w:ind w:firstLine="360"/>
        <w:jc w:val="both"/>
        <w:rPr>
          <w:rFonts w:ascii="Times New Roman" w:hAnsi="Times New Roman" w:cs="Times New Roman"/>
          <w:i/>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xml:space="preserve"> Знакомство с первым объёмным изображением человека.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 xml:space="preserve">Задачи: </w:t>
      </w:r>
      <w:r w:rsidRPr="00175176">
        <w:rPr>
          <w:rFonts w:ascii="Times New Roman" w:hAnsi="Times New Roman" w:cs="Times New Roman"/>
          <w:sz w:val="24"/>
          <w:szCs w:val="24"/>
        </w:rPr>
        <w:t>Передать настроение персонажей несложной круглой скульптурной композицией.</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«Весёлые человечки». Глина, 10-15 см.</w:t>
      </w:r>
    </w:p>
    <w:p w:rsidR="001809BC" w:rsidRPr="00175176" w:rsidRDefault="001809BC" w:rsidP="00175176">
      <w:pPr>
        <w:spacing w:after="0" w:line="240" w:lineRule="auto"/>
        <w:jc w:val="both"/>
        <w:rPr>
          <w:rFonts w:ascii="Times New Roman" w:hAnsi="Times New Roman" w:cs="Times New Roman"/>
          <w:sz w:val="24"/>
          <w:szCs w:val="24"/>
        </w:rPr>
      </w:pPr>
      <w:r w:rsidRPr="00175176">
        <w:rPr>
          <w:rFonts w:ascii="Times New Roman" w:hAnsi="Times New Roman" w:cs="Times New Roman"/>
          <w:b/>
          <w:sz w:val="24"/>
          <w:szCs w:val="24"/>
        </w:rPr>
        <w:t>Задание 6</w:t>
      </w:r>
      <w:r w:rsidRPr="00175176">
        <w:rPr>
          <w:rFonts w:ascii="Times New Roman" w:hAnsi="Times New Roman" w:cs="Times New Roman"/>
          <w:sz w:val="24"/>
          <w:szCs w:val="24"/>
        </w:rPr>
        <w:t xml:space="preserve"> Упражнение.</w:t>
      </w:r>
    </w:p>
    <w:p w:rsidR="001809BC" w:rsidRPr="00175176" w:rsidRDefault="001809BC" w:rsidP="00175176">
      <w:pPr>
        <w:spacing w:after="0" w:line="240" w:lineRule="auto"/>
        <w:ind w:firstLine="360"/>
        <w:jc w:val="both"/>
        <w:rPr>
          <w:rFonts w:ascii="Times New Roman" w:hAnsi="Times New Roman" w:cs="Times New Roman"/>
          <w:i/>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xml:space="preserve"> Работа с комками глины разного цвета, формы и текстуры.</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Освоение новой техники.</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 xml:space="preserve">Тема: </w:t>
      </w:r>
      <w:r w:rsidRPr="00175176">
        <w:rPr>
          <w:rFonts w:ascii="Times New Roman" w:hAnsi="Times New Roman" w:cs="Times New Roman"/>
          <w:sz w:val="24"/>
          <w:szCs w:val="24"/>
        </w:rPr>
        <w:t>«Декоративные бусы». Глина, 2-5 см.</w:t>
      </w:r>
    </w:p>
    <w:p w:rsidR="001809BC" w:rsidRPr="00175176" w:rsidRDefault="001809BC" w:rsidP="00175176">
      <w:pPr>
        <w:spacing w:after="0" w:line="240" w:lineRule="auto"/>
        <w:jc w:val="both"/>
        <w:rPr>
          <w:rFonts w:ascii="Times New Roman" w:hAnsi="Times New Roman" w:cs="Times New Roman"/>
          <w:sz w:val="24"/>
          <w:szCs w:val="24"/>
        </w:rPr>
      </w:pPr>
      <w:r w:rsidRPr="00175176">
        <w:rPr>
          <w:rFonts w:ascii="Times New Roman" w:hAnsi="Times New Roman" w:cs="Times New Roman"/>
          <w:b/>
          <w:sz w:val="24"/>
          <w:szCs w:val="24"/>
        </w:rPr>
        <w:t>Задание 7</w:t>
      </w:r>
      <w:r w:rsidRPr="00175176">
        <w:rPr>
          <w:rFonts w:ascii="Times New Roman" w:hAnsi="Times New Roman" w:cs="Times New Roman"/>
          <w:sz w:val="24"/>
          <w:szCs w:val="24"/>
        </w:rPr>
        <w:t xml:space="preserve"> Рельеф с натуры. Знания на пропорции.</w:t>
      </w:r>
    </w:p>
    <w:p w:rsidR="001809BC" w:rsidRPr="00175176" w:rsidRDefault="001809BC" w:rsidP="00175176">
      <w:pPr>
        <w:spacing w:after="0" w:line="240" w:lineRule="auto"/>
        <w:ind w:firstLine="360"/>
        <w:jc w:val="both"/>
        <w:rPr>
          <w:rFonts w:ascii="Times New Roman" w:hAnsi="Times New Roman" w:cs="Times New Roman"/>
          <w:i/>
          <w:sz w:val="24"/>
          <w:szCs w:val="24"/>
        </w:rPr>
      </w:pPr>
      <w:r w:rsidRPr="00175176">
        <w:rPr>
          <w:rFonts w:ascii="Times New Roman" w:hAnsi="Times New Roman" w:cs="Times New Roman"/>
          <w:i/>
          <w:sz w:val="24"/>
          <w:szCs w:val="24"/>
        </w:rPr>
        <w:t xml:space="preserve">Цель: </w:t>
      </w:r>
      <w:r w:rsidRPr="00175176">
        <w:rPr>
          <w:rFonts w:ascii="Times New Roman" w:hAnsi="Times New Roman" w:cs="Times New Roman"/>
          <w:sz w:val="24"/>
          <w:szCs w:val="24"/>
        </w:rPr>
        <w:t>Изучение и передача пропорций. Симметрия и асимметрия</w:t>
      </w:r>
      <w:r w:rsidRPr="00175176">
        <w:rPr>
          <w:rFonts w:ascii="Times New Roman" w:hAnsi="Times New Roman" w:cs="Times New Roman"/>
          <w:i/>
          <w:sz w:val="24"/>
          <w:szCs w:val="24"/>
        </w:rPr>
        <w:t>.</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Последовательность работы. Закрепление знаний.</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sz w:val="24"/>
          <w:szCs w:val="24"/>
        </w:rPr>
        <w:t>Темы: «Ваза», «Кувшинчик», «Чайник». Глина, 15-20</w:t>
      </w:r>
      <w:r w:rsidR="00175176">
        <w:rPr>
          <w:rFonts w:ascii="Times New Roman" w:hAnsi="Times New Roman" w:cs="Times New Roman"/>
          <w:sz w:val="24"/>
          <w:szCs w:val="24"/>
        </w:rPr>
        <w:t xml:space="preserve"> </w:t>
      </w:r>
      <w:r w:rsidRPr="00175176">
        <w:rPr>
          <w:rFonts w:ascii="Times New Roman" w:hAnsi="Times New Roman" w:cs="Times New Roman"/>
          <w:sz w:val="24"/>
          <w:szCs w:val="24"/>
        </w:rPr>
        <w:t>см.</w:t>
      </w:r>
    </w:p>
    <w:p w:rsidR="001809BC" w:rsidRPr="00175176" w:rsidRDefault="001809BC" w:rsidP="00175176">
      <w:pPr>
        <w:spacing w:after="0" w:line="240" w:lineRule="auto"/>
        <w:ind w:firstLine="360"/>
        <w:jc w:val="both"/>
        <w:rPr>
          <w:rFonts w:ascii="Times New Roman" w:hAnsi="Times New Roman" w:cs="Times New Roman"/>
          <w:sz w:val="24"/>
          <w:szCs w:val="24"/>
        </w:rPr>
      </w:pPr>
    </w:p>
    <w:p w:rsidR="001809BC" w:rsidRPr="00175176" w:rsidRDefault="001809BC" w:rsidP="00175176">
      <w:pPr>
        <w:spacing w:after="0" w:line="240" w:lineRule="auto"/>
        <w:jc w:val="both"/>
        <w:rPr>
          <w:rFonts w:ascii="Times New Roman" w:hAnsi="Times New Roman" w:cs="Times New Roman"/>
          <w:sz w:val="24"/>
          <w:szCs w:val="24"/>
        </w:rPr>
      </w:pPr>
      <w:r w:rsidRPr="00175176">
        <w:rPr>
          <w:rFonts w:ascii="Times New Roman" w:hAnsi="Times New Roman" w:cs="Times New Roman"/>
          <w:b/>
          <w:sz w:val="24"/>
          <w:szCs w:val="24"/>
        </w:rPr>
        <w:t>Задание 8</w:t>
      </w:r>
      <w:r w:rsidRPr="00175176">
        <w:rPr>
          <w:rFonts w:ascii="Times New Roman" w:hAnsi="Times New Roman" w:cs="Times New Roman"/>
          <w:sz w:val="24"/>
          <w:szCs w:val="24"/>
        </w:rPr>
        <w:t xml:space="preserve"> Круглая скульптура. Смешанная техника.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 xml:space="preserve">Цель: </w:t>
      </w:r>
      <w:r w:rsidRPr="00175176">
        <w:rPr>
          <w:rFonts w:ascii="Times New Roman" w:hAnsi="Times New Roman" w:cs="Times New Roman"/>
          <w:sz w:val="24"/>
          <w:szCs w:val="24"/>
        </w:rPr>
        <w:t>Изучение и закрепление разных техник.</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Использование комков и пластов. Разнообразие форм, пропорций, фактур и текстур. </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«Сказочные рыбы и птицы». Глина, 10-15 см.</w:t>
      </w:r>
    </w:p>
    <w:p w:rsidR="001809BC" w:rsidRPr="00175176" w:rsidRDefault="001809BC" w:rsidP="00175176">
      <w:pPr>
        <w:spacing w:after="0" w:line="240" w:lineRule="auto"/>
        <w:jc w:val="both"/>
        <w:rPr>
          <w:rFonts w:ascii="Times New Roman" w:hAnsi="Times New Roman" w:cs="Times New Roman"/>
          <w:sz w:val="24"/>
          <w:szCs w:val="24"/>
        </w:rPr>
      </w:pPr>
      <w:r w:rsidRPr="00175176">
        <w:rPr>
          <w:rFonts w:ascii="Times New Roman" w:hAnsi="Times New Roman" w:cs="Times New Roman"/>
          <w:b/>
          <w:sz w:val="24"/>
          <w:szCs w:val="24"/>
        </w:rPr>
        <w:t>Задание 9</w:t>
      </w:r>
      <w:r w:rsidRPr="00175176">
        <w:rPr>
          <w:rFonts w:ascii="Times New Roman" w:hAnsi="Times New Roman" w:cs="Times New Roman"/>
          <w:sz w:val="24"/>
          <w:szCs w:val="24"/>
        </w:rPr>
        <w:t xml:space="preserve">  Рельеф. </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 xml:space="preserve">Цель </w:t>
      </w:r>
      <w:r w:rsidRPr="00175176">
        <w:rPr>
          <w:rFonts w:ascii="Times New Roman" w:hAnsi="Times New Roman" w:cs="Times New Roman"/>
          <w:sz w:val="24"/>
          <w:szCs w:val="24"/>
        </w:rPr>
        <w:t>Выполнение композиционного рельефа.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Выбор сюжета сказочного или реального. Компоновка, передача планов в рельефе.</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«Окно». Глина,10-20 см.</w:t>
      </w:r>
    </w:p>
    <w:p w:rsidR="001809BC" w:rsidRPr="00175176" w:rsidRDefault="001809BC" w:rsidP="00175176">
      <w:pPr>
        <w:spacing w:after="0" w:line="240" w:lineRule="auto"/>
        <w:jc w:val="both"/>
        <w:rPr>
          <w:rFonts w:ascii="Times New Roman" w:hAnsi="Times New Roman" w:cs="Times New Roman"/>
          <w:sz w:val="24"/>
          <w:szCs w:val="24"/>
        </w:rPr>
      </w:pPr>
      <w:r w:rsidRPr="00175176">
        <w:rPr>
          <w:rFonts w:ascii="Times New Roman" w:hAnsi="Times New Roman" w:cs="Times New Roman"/>
          <w:b/>
          <w:sz w:val="24"/>
          <w:szCs w:val="24"/>
        </w:rPr>
        <w:t>Задание 10</w:t>
      </w:r>
      <w:r w:rsidRPr="00175176">
        <w:rPr>
          <w:rFonts w:ascii="Times New Roman" w:hAnsi="Times New Roman" w:cs="Times New Roman"/>
          <w:sz w:val="24"/>
          <w:szCs w:val="24"/>
        </w:rPr>
        <w:t xml:space="preserve"> Лепка жгутами по способу керамики.</w:t>
      </w:r>
    </w:p>
    <w:p w:rsidR="001809BC" w:rsidRPr="00175176" w:rsidRDefault="001809BC" w:rsidP="00175176">
      <w:pPr>
        <w:spacing w:after="0" w:line="240" w:lineRule="auto"/>
        <w:ind w:firstLine="360"/>
        <w:jc w:val="both"/>
        <w:rPr>
          <w:rFonts w:ascii="Times New Roman" w:hAnsi="Times New Roman" w:cs="Times New Roman"/>
          <w:i/>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xml:space="preserve"> Ознакомление с новой техникой.</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Декорирование по форме.</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«Кувшинчик». Глина, 10-15 см.</w:t>
      </w:r>
    </w:p>
    <w:p w:rsidR="001809BC" w:rsidRPr="00175176" w:rsidRDefault="001809BC" w:rsidP="00175176">
      <w:pPr>
        <w:spacing w:after="0" w:line="240" w:lineRule="auto"/>
        <w:jc w:val="both"/>
        <w:rPr>
          <w:rFonts w:ascii="Times New Roman" w:hAnsi="Times New Roman" w:cs="Times New Roman"/>
          <w:sz w:val="24"/>
          <w:szCs w:val="24"/>
        </w:rPr>
      </w:pPr>
      <w:r w:rsidRPr="00175176">
        <w:rPr>
          <w:rFonts w:ascii="Times New Roman" w:hAnsi="Times New Roman" w:cs="Times New Roman"/>
          <w:b/>
          <w:sz w:val="24"/>
          <w:szCs w:val="24"/>
        </w:rPr>
        <w:t>Задание 11</w:t>
      </w:r>
      <w:r w:rsidRPr="00175176">
        <w:rPr>
          <w:rFonts w:ascii="Times New Roman" w:hAnsi="Times New Roman" w:cs="Times New Roman"/>
          <w:sz w:val="24"/>
          <w:szCs w:val="24"/>
        </w:rPr>
        <w:t xml:space="preserve"> Знакомством с приёмами народного промысла.</w:t>
      </w:r>
    </w:p>
    <w:p w:rsidR="001809BC" w:rsidRPr="00175176" w:rsidRDefault="001809BC" w:rsidP="00175176">
      <w:pPr>
        <w:spacing w:after="0" w:line="240" w:lineRule="auto"/>
        <w:ind w:firstLine="360"/>
        <w:jc w:val="both"/>
        <w:rPr>
          <w:rFonts w:ascii="Times New Roman" w:hAnsi="Times New Roman" w:cs="Times New Roman"/>
          <w:i/>
          <w:sz w:val="24"/>
          <w:szCs w:val="24"/>
        </w:rPr>
      </w:pPr>
      <w:r w:rsidRPr="00175176">
        <w:rPr>
          <w:rFonts w:ascii="Times New Roman" w:hAnsi="Times New Roman" w:cs="Times New Roman"/>
          <w:i/>
          <w:sz w:val="24"/>
          <w:szCs w:val="24"/>
        </w:rPr>
        <w:t xml:space="preserve">Цель: </w:t>
      </w:r>
      <w:r w:rsidRPr="00175176">
        <w:rPr>
          <w:rFonts w:ascii="Times New Roman" w:hAnsi="Times New Roman" w:cs="Times New Roman"/>
          <w:sz w:val="24"/>
          <w:szCs w:val="24"/>
        </w:rPr>
        <w:t>Последовательность лепки и росписи.</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Выполнение эскизов, последовательность лепки, роспись, сохранение стиля.</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«Работа по мотивам Дымковской игрушки». Глина, белила, гуашь, 20-25 см.</w:t>
      </w:r>
    </w:p>
    <w:p w:rsidR="001809BC" w:rsidRPr="00175176" w:rsidRDefault="001809BC" w:rsidP="00175176">
      <w:pPr>
        <w:spacing w:after="0" w:line="240" w:lineRule="auto"/>
        <w:jc w:val="both"/>
        <w:rPr>
          <w:rFonts w:ascii="Times New Roman" w:hAnsi="Times New Roman" w:cs="Times New Roman"/>
          <w:sz w:val="24"/>
          <w:szCs w:val="24"/>
        </w:rPr>
      </w:pPr>
      <w:r w:rsidRPr="00175176">
        <w:rPr>
          <w:rFonts w:ascii="Times New Roman" w:hAnsi="Times New Roman" w:cs="Times New Roman"/>
          <w:b/>
          <w:sz w:val="24"/>
          <w:szCs w:val="24"/>
        </w:rPr>
        <w:t>Задание 12</w:t>
      </w:r>
      <w:r w:rsidRPr="00175176">
        <w:rPr>
          <w:rFonts w:ascii="Times New Roman" w:hAnsi="Times New Roman" w:cs="Times New Roman"/>
          <w:sz w:val="24"/>
          <w:szCs w:val="24"/>
        </w:rPr>
        <w:t xml:space="preserve">  Декоративная работа.</w:t>
      </w:r>
    </w:p>
    <w:p w:rsidR="001809BC" w:rsidRPr="00175176" w:rsidRDefault="001809BC" w:rsidP="00175176">
      <w:pPr>
        <w:spacing w:after="0" w:line="240" w:lineRule="auto"/>
        <w:ind w:firstLine="360"/>
        <w:jc w:val="both"/>
        <w:rPr>
          <w:rFonts w:ascii="Times New Roman" w:hAnsi="Times New Roman" w:cs="Times New Roman"/>
          <w:i/>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xml:space="preserve"> Изучение лепки декоративного предмета.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Выполнение эскизов. Последовательность работы. Декорирование. Роспись цветными глинами.</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 xml:space="preserve">Тема: </w:t>
      </w:r>
      <w:r w:rsidRPr="00175176">
        <w:rPr>
          <w:rFonts w:ascii="Times New Roman" w:hAnsi="Times New Roman" w:cs="Times New Roman"/>
          <w:sz w:val="24"/>
          <w:szCs w:val="24"/>
        </w:rPr>
        <w:t>«Колокольчик» Глина, 10-15 см.</w:t>
      </w:r>
    </w:p>
    <w:p w:rsidR="001809BC" w:rsidRPr="00175176" w:rsidRDefault="001809BC" w:rsidP="00175176">
      <w:pPr>
        <w:spacing w:after="0" w:line="240" w:lineRule="auto"/>
        <w:jc w:val="both"/>
        <w:rPr>
          <w:rFonts w:ascii="Times New Roman" w:hAnsi="Times New Roman" w:cs="Times New Roman"/>
          <w:sz w:val="24"/>
          <w:szCs w:val="24"/>
        </w:rPr>
      </w:pPr>
      <w:r w:rsidRPr="00175176">
        <w:rPr>
          <w:rFonts w:ascii="Times New Roman" w:hAnsi="Times New Roman" w:cs="Times New Roman"/>
          <w:b/>
          <w:sz w:val="24"/>
          <w:szCs w:val="24"/>
        </w:rPr>
        <w:t>Задание 13</w:t>
      </w:r>
      <w:r w:rsidRPr="00175176">
        <w:rPr>
          <w:rFonts w:ascii="Times New Roman" w:hAnsi="Times New Roman" w:cs="Times New Roman"/>
          <w:sz w:val="24"/>
          <w:szCs w:val="24"/>
        </w:rPr>
        <w:t xml:space="preserve">  Работа на образ.</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xml:space="preserve"> Развитие образного и пространственного мышления.</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Умение воплотить фантазию в работе.</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«Замок». Глины, 15-20 см.</w:t>
      </w:r>
    </w:p>
    <w:p w:rsidR="001809BC" w:rsidRPr="00175176" w:rsidRDefault="001809BC" w:rsidP="00175176">
      <w:pPr>
        <w:spacing w:after="0" w:line="240" w:lineRule="auto"/>
        <w:jc w:val="both"/>
        <w:rPr>
          <w:rFonts w:ascii="Times New Roman" w:hAnsi="Times New Roman" w:cs="Times New Roman"/>
          <w:sz w:val="24"/>
          <w:szCs w:val="24"/>
        </w:rPr>
      </w:pPr>
      <w:r w:rsidRPr="00175176">
        <w:rPr>
          <w:rFonts w:ascii="Times New Roman" w:hAnsi="Times New Roman" w:cs="Times New Roman"/>
          <w:b/>
          <w:sz w:val="24"/>
          <w:szCs w:val="24"/>
        </w:rPr>
        <w:t xml:space="preserve">Задание 14 </w:t>
      </w:r>
      <w:r w:rsidRPr="00175176">
        <w:rPr>
          <w:rFonts w:ascii="Times New Roman" w:hAnsi="Times New Roman" w:cs="Times New Roman"/>
          <w:sz w:val="24"/>
          <w:szCs w:val="24"/>
        </w:rPr>
        <w:t xml:space="preserve"> Лепка по памяти и наблюдению.</w:t>
      </w:r>
    </w:p>
    <w:p w:rsidR="001809BC" w:rsidRPr="00175176" w:rsidRDefault="001809BC" w:rsidP="00175176">
      <w:pPr>
        <w:spacing w:after="0" w:line="240" w:lineRule="auto"/>
        <w:ind w:firstLine="360"/>
        <w:jc w:val="both"/>
        <w:rPr>
          <w:rFonts w:ascii="Times New Roman" w:hAnsi="Times New Roman" w:cs="Times New Roman"/>
          <w:i/>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w:t>
      </w:r>
      <w:r w:rsidR="00175176">
        <w:rPr>
          <w:rFonts w:ascii="Times New Roman" w:hAnsi="Times New Roman" w:cs="Times New Roman"/>
          <w:sz w:val="24"/>
          <w:szCs w:val="24"/>
        </w:rPr>
        <w:t xml:space="preserve"> </w:t>
      </w:r>
      <w:r w:rsidRPr="00175176">
        <w:rPr>
          <w:rFonts w:ascii="Times New Roman" w:hAnsi="Times New Roman" w:cs="Times New Roman"/>
          <w:sz w:val="24"/>
          <w:szCs w:val="24"/>
        </w:rPr>
        <w:t>Передача характера животных.</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Наблюдение за птицами и домашними животными.</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«Животные и птицы». Глина, 10-20 см.</w:t>
      </w:r>
    </w:p>
    <w:p w:rsidR="001809BC" w:rsidRPr="00175176" w:rsidRDefault="001809BC" w:rsidP="00175176">
      <w:pPr>
        <w:spacing w:after="0" w:line="240" w:lineRule="auto"/>
        <w:jc w:val="both"/>
        <w:rPr>
          <w:rFonts w:ascii="Times New Roman" w:hAnsi="Times New Roman" w:cs="Times New Roman"/>
          <w:sz w:val="24"/>
          <w:szCs w:val="24"/>
        </w:rPr>
      </w:pPr>
      <w:r w:rsidRPr="00175176">
        <w:rPr>
          <w:rFonts w:ascii="Times New Roman" w:hAnsi="Times New Roman" w:cs="Times New Roman"/>
          <w:b/>
          <w:sz w:val="24"/>
          <w:szCs w:val="24"/>
        </w:rPr>
        <w:t xml:space="preserve">Задание 15 </w:t>
      </w:r>
      <w:r w:rsidRPr="00175176">
        <w:rPr>
          <w:rFonts w:ascii="Times New Roman" w:hAnsi="Times New Roman" w:cs="Times New Roman"/>
          <w:sz w:val="24"/>
          <w:szCs w:val="24"/>
        </w:rPr>
        <w:t>Лепка людей по наброскам с натуры.</w:t>
      </w:r>
    </w:p>
    <w:p w:rsidR="001809BC" w:rsidRPr="00175176" w:rsidRDefault="001809BC" w:rsidP="00175176">
      <w:pPr>
        <w:spacing w:after="0" w:line="240" w:lineRule="auto"/>
        <w:ind w:firstLine="360"/>
        <w:jc w:val="both"/>
        <w:rPr>
          <w:rFonts w:ascii="Times New Roman" w:hAnsi="Times New Roman" w:cs="Times New Roman"/>
          <w:i/>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Обращение к наброскам для изучения и лепки натуры.</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Изображение людей за занятиями.</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«Человек в быту и работе». Глина, 10-15 см.</w:t>
      </w:r>
    </w:p>
    <w:p w:rsidR="001809BC" w:rsidRPr="00175176" w:rsidRDefault="001809BC" w:rsidP="00175176">
      <w:pPr>
        <w:spacing w:after="0" w:line="240" w:lineRule="auto"/>
        <w:ind w:firstLine="360"/>
        <w:jc w:val="both"/>
        <w:rPr>
          <w:rFonts w:ascii="Times New Roman" w:hAnsi="Times New Roman" w:cs="Times New Roman"/>
          <w:sz w:val="24"/>
          <w:szCs w:val="24"/>
        </w:rPr>
      </w:pPr>
    </w:p>
    <w:p w:rsidR="001809BC" w:rsidRPr="00175176" w:rsidRDefault="001809BC" w:rsidP="00175176">
      <w:pPr>
        <w:spacing w:after="0" w:line="240" w:lineRule="auto"/>
        <w:ind w:firstLine="360"/>
        <w:jc w:val="center"/>
        <w:rPr>
          <w:rFonts w:ascii="Times New Roman" w:hAnsi="Times New Roman" w:cs="Times New Roman"/>
          <w:b/>
          <w:i/>
          <w:sz w:val="24"/>
          <w:szCs w:val="24"/>
        </w:rPr>
      </w:pPr>
      <w:r w:rsidRPr="00175176">
        <w:rPr>
          <w:rFonts w:ascii="Times New Roman" w:hAnsi="Times New Roman" w:cs="Times New Roman"/>
          <w:b/>
          <w:i/>
          <w:sz w:val="24"/>
          <w:szCs w:val="24"/>
        </w:rPr>
        <w:t>2 класс</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b/>
          <w:sz w:val="24"/>
          <w:szCs w:val="24"/>
        </w:rPr>
        <w:t xml:space="preserve">Задание 1 </w:t>
      </w:r>
      <w:r w:rsidRPr="00175176">
        <w:rPr>
          <w:rFonts w:ascii="Times New Roman" w:hAnsi="Times New Roman" w:cs="Times New Roman"/>
          <w:sz w:val="24"/>
          <w:szCs w:val="24"/>
        </w:rPr>
        <w:t xml:space="preserve"> Скульптурный этюд.</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Повторение материалов первого класса.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Последовательность выполнения работы.</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«Рельеф ветки дерева». Глина, одноцветный пластилин, 20-30см.</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b/>
          <w:sz w:val="24"/>
          <w:szCs w:val="24"/>
        </w:rPr>
        <w:t>Задание 2</w:t>
      </w:r>
      <w:r w:rsidRPr="00175176">
        <w:rPr>
          <w:rFonts w:ascii="Times New Roman" w:hAnsi="Times New Roman" w:cs="Times New Roman"/>
          <w:sz w:val="24"/>
          <w:szCs w:val="24"/>
        </w:rPr>
        <w:t xml:space="preserve"> Круглая скульптура. Тема в блоке с предметом «Рисунок».</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Повторение и изучение форм в пространстве.</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Передача объёма и пропорций.</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«Натюрморт с натуры». Глина, 15-20см.</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b/>
          <w:sz w:val="24"/>
          <w:szCs w:val="24"/>
        </w:rPr>
        <w:t>Задание 3</w:t>
      </w:r>
      <w:r w:rsidRPr="00175176">
        <w:rPr>
          <w:rFonts w:ascii="Times New Roman" w:hAnsi="Times New Roman" w:cs="Times New Roman"/>
          <w:sz w:val="24"/>
          <w:szCs w:val="24"/>
        </w:rPr>
        <w:t xml:space="preserve">  Декоративная работа.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Лепка декоративно прикладного предмета.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Эскиз, лепка формы, декорирование.</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«Эскиз подсвечника». Глина, 15-20см.</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b/>
          <w:sz w:val="24"/>
          <w:szCs w:val="24"/>
        </w:rPr>
        <w:t>Задание 4</w:t>
      </w:r>
      <w:r w:rsidRPr="00175176">
        <w:rPr>
          <w:rFonts w:ascii="Times New Roman" w:hAnsi="Times New Roman" w:cs="Times New Roman"/>
          <w:sz w:val="24"/>
          <w:szCs w:val="24"/>
        </w:rPr>
        <w:t xml:space="preserve"> Этюд  фигуры человека.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Изучение основных пропорций фигуры человека.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Изображение человека в позе стоя, последовательность работы.</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«Скульптор». Глина, 15-20см.</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b/>
          <w:sz w:val="24"/>
          <w:szCs w:val="24"/>
        </w:rPr>
        <w:t>Задание 5</w:t>
      </w:r>
      <w:r w:rsidRPr="00175176">
        <w:rPr>
          <w:rFonts w:ascii="Times New Roman" w:hAnsi="Times New Roman" w:cs="Times New Roman"/>
          <w:sz w:val="24"/>
          <w:szCs w:val="24"/>
        </w:rPr>
        <w:t xml:space="preserve"> Лепка фигуры человека.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Изучение и закрепление навыков изображения человека.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Изображение фигуры в позе сидя.</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«Сидящий человек». Глина, 10-15см.</w:t>
      </w:r>
    </w:p>
    <w:p w:rsidR="001809BC" w:rsidRPr="00175176" w:rsidRDefault="001809BC" w:rsidP="00175176">
      <w:pPr>
        <w:spacing w:after="0" w:line="240" w:lineRule="auto"/>
        <w:ind w:firstLine="360"/>
        <w:jc w:val="both"/>
        <w:rPr>
          <w:rFonts w:ascii="Times New Roman" w:hAnsi="Times New Roman" w:cs="Times New Roman"/>
          <w:i/>
          <w:sz w:val="24"/>
          <w:szCs w:val="24"/>
        </w:rPr>
      </w:pPr>
      <w:r w:rsidRPr="00175176">
        <w:rPr>
          <w:rFonts w:ascii="Times New Roman" w:hAnsi="Times New Roman" w:cs="Times New Roman"/>
          <w:b/>
          <w:sz w:val="24"/>
          <w:szCs w:val="24"/>
        </w:rPr>
        <w:t>Задание 6</w:t>
      </w:r>
      <w:r w:rsidRPr="00175176">
        <w:rPr>
          <w:rFonts w:ascii="Times New Roman" w:hAnsi="Times New Roman" w:cs="Times New Roman"/>
          <w:sz w:val="24"/>
          <w:szCs w:val="24"/>
        </w:rPr>
        <w:t xml:space="preserve"> Лепка по памяти и представлению.</w:t>
      </w:r>
      <w:r w:rsidRPr="00175176">
        <w:rPr>
          <w:rFonts w:ascii="Times New Roman" w:hAnsi="Times New Roman" w:cs="Times New Roman"/>
          <w:i/>
          <w:sz w:val="24"/>
          <w:szCs w:val="24"/>
        </w:rPr>
        <w:t xml:space="preserve"> </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Изучение характерных особенностей фигур животных.</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 xml:space="preserve">Задачи : </w:t>
      </w:r>
      <w:r w:rsidRPr="00175176">
        <w:rPr>
          <w:rFonts w:ascii="Times New Roman" w:hAnsi="Times New Roman" w:cs="Times New Roman"/>
          <w:sz w:val="24"/>
          <w:szCs w:val="24"/>
        </w:rPr>
        <w:t>Объёмное и выразительное изображение.</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«Друзья человека». Глина, 10-20см.</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b/>
          <w:sz w:val="24"/>
          <w:szCs w:val="24"/>
        </w:rPr>
        <w:t>Задание 7</w:t>
      </w:r>
      <w:r w:rsidRPr="00175176">
        <w:rPr>
          <w:rFonts w:ascii="Times New Roman" w:hAnsi="Times New Roman" w:cs="Times New Roman"/>
          <w:sz w:val="24"/>
          <w:szCs w:val="24"/>
        </w:rPr>
        <w:t xml:space="preserve">  Скульптурная композиция.</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Понятие о пластической и композиционной связи 2 фигур.</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Компоновка и изображение 2 фигур.</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«Люди и животные». Глина, 15-25см.</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b/>
          <w:sz w:val="24"/>
          <w:szCs w:val="24"/>
        </w:rPr>
        <w:t>Задание 8</w:t>
      </w:r>
      <w:r w:rsidRPr="00175176">
        <w:rPr>
          <w:rFonts w:ascii="Times New Roman" w:hAnsi="Times New Roman" w:cs="Times New Roman"/>
          <w:sz w:val="24"/>
          <w:szCs w:val="24"/>
        </w:rPr>
        <w:t xml:space="preserve"> Задание в блоке с предметом "Рисунок". Изображение складок в рельефе.</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Изучение разных складок.</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Изображение объёмности и уплощения в рельефе.</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«Драпировка». Глина, 20-40см.</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b/>
          <w:sz w:val="24"/>
          <w:szCs w:val="24"/>
        </w:rPr>
        <w:t>Задание 9</w:t>
      </w:r>
      <w:r w:rsidRPr="00175176">
        <w:rPr>
          <w:rFonts w:ascii="Times New Roman" w:hAnsi="Times New Roman" w:cs="Times New Roman"/>
          <w:sz w:val="24"/>
          <w:szCs w:val="24"/>
        </w:rPr>
        <w:t xml:space="preserve"> Композиционный рельеф.</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Изучение и закрепление правил работы над рельефом.</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 xml:space="preserve">Задачи: </w:t>
      </w:r>
      <w:r w:rsidRPr="00175176">
        <w:rPr>
          <w:rFonts w:ascii="Times New Roman" w:hAnsi="Times New Roman" w:cs="Times New Roman"/>
          <w:sz w:val="24"/>
          <w:szCs w:val="24"/>
        </w:rPr>
        <w:t>Последовательное выполнение тематического рельефа.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«Библейский сюжет». Глина, 20-40см.</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b/>
          <w:sz w:val="24"/>
          <w:szCs w:val="24"/>
        </w:rPr>
        <w:t>Задание 10</w:t>
      </w:r>
      <w:r w:rsidRPr="00175176">
        <w:rPr>
          <w:rFonts w:ascii="Times New Roman" w:hAnsi="Times New Roman" w:cs="Times New Roman"/>
          <w:sz w:val="24"/>
          <w:szCs w:val="24"/>
        </w:rPr>
        <w:t xml:space="preserve">  Декоративная  работа.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Составление эскиза, лепка формы, деталей.</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«Прорезной рельеф». Глина, 20-40см.</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sz w:val="24"/>
          <w:szCs w:val="24"/>
        </w:rPr>
        <w:t xml:space="preserve"> </w:t>
      </w:r>
      <w:r w:rsidRPr="00175176">
        <w:rPr>
          <w:rFonts w:ascii="Times New Roman" w:hAnsi="Times New Roman" w:cs="Times New Roman"/>
          <w:b/>
          <w:sz w:val="24"/>
          <w:szCs w:val="24"/>
        </w:rPr>
        <w:t>Задание 11</w:t>
      </w:r>
      <w:r w:rsidRPr="00175176">
        <w:rPr>
          <w:rFonts w:ascii="Times New Roman" w:hAnsi="Times New Roman" w:cs="Times New Roman"/>
          <w:sz w:val="24"/>
          <w:szCs w:val="24"/>
        </w:rPr>
        <w:t xml:space="preserve"> Лепка с гипсового образца. </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Приобретение навыков лепки орнамента.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Последовательность работы, соблюдение пропорций, передача характера.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«Орнамент». Глина, натуральная величина или ½  н.в..</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b/>
          <w:sz w:val="24"/>
          <w:szCs w:val="24"/>
        </w:rPr>
        <w:t>Задание 12</w:t>
      </w:r>
      <w:r w:rsidR="00175176">
        <w:rPr>
          <w:rFonts w:ascii="Times New Roman" w:hAnsi="Times New Roman" w:cs="Times New Roman"/>
          <w:b/>
          <w:sz w:val="24"/>
          <w:szCs w:val="24"/>
        </w:rPr>
        <w:t xml:space="preserve"> </w:t>
      </w:r>
      <w:r w:rsidRPr="00175176">
        <w:rPr>
          <w:rFonts w:ascii="Times New Roman" w:hAnsi="Times New Roman" w:cs="Times New Roman"/>
          <w:sz w:val="24"/>
          <w:szCs w:val="24"/>
        </w:rPr>
        <w:t>Скульптурная композиция.</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Последовательность работы над темой.</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Компоновка фигур, передача движения.</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Темы:</w:t>
      </w:r>
      <w:r w:rsidRPr="00175176">
        <w:rPr>
          <w:rFonts w:ascii="Times New Roman" w:hAnsi="Times New Roman" w:cs="Times New Roman"/>
          <w:sz w:val="24"/>
          <w:szCs w:val="24"/>
        </w:rPr>
        <w:t xml:space="preserve"> «Музыканты», «Художники», «Артисты». Глина, 15-20см.</w:t>
      </w:r>
    </w:p>
    <w:p w:rsidR="001809BC" w:rsidRPr="00175176" w:rsidRDefault="001809BC" w:rsidP="00175176">
      <w:pPr>
        <w:spacing w:after="0" w:line="240" w:lineRule="auto"/>
        <w:ind w:firstLine="360"/>
        <w:rPr>
          <w:rFonts w:ascii="Times New Roman" w:hAnsi="Times New Roman" w:cs="Times New Roman"/>
          <w:b/>
          <w:i/>
          <w:sz w:val="24"/>
          <w:szCs w:val="24"/>
        </w:rPr>
      </w:pPr>
    </w:p>
    <w:p w:rsidR="001809BC" w:rsidRPr="00175176" w:rsidRDefault="001809BC" w:rsidP="00175176">
      <w:pPr>
        <w:spacing w:after="0" w:line="240" w:lineRule="auto"/>
        <w:ind w:firstLine="360"/>
        <w:jc w:val="center"/>
        <w:rPr>
          <w:rFonts w:ascii="Times New Roman" w:hAnsi="Times New Roman" w:cs="Times New Roman"/>
          <w:b/>
          <w:i/>
          <w:sz w:val="24"/>
          <w:szCs w:val="24"/>
        </w:rPr>
      </w:pPr>
      <w:r w:rsidRPr="00175176">
        <w:rPr>
          <w:rFonts w:ascii="Times New Roman" w:hAnsi="Times New Roman" w:cs="Times New Roman"/>
          <w:b/>
          <w:i/>
          <w:sz w:val="24"/>
          <w:szCs w:val="24"/>
        </w:rPr>
        <w:t>3класс</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b/>
          <w:sz w:val="24"/>
          <w:szCs w:val="24"/>
        </w:rPr>
        <w:t xml:space="preserve">Задание 1 </w:t>
      </w:r>
      <w:r w:rsidRPr="00175176">
        <w:rPr>
          <w:rFonts w:ascii="Times New Roman" w:hAnsi="Times New Roman" w:cs="Times New Roman"/>
          <w:sz w:val="24"/>
          <w:szCs w:val="24"/>
        </w:rPr>
        <w:t xml:space="preserve">Работа в блоке с предметом </w:t>
      </w:r>
      <w:r w:rsidR="00175176">
        <w:rPr>
          <w:rFonts w:ascii="Times New Roman" w:hAnsi="Times New Roman" w:cs="Times New Roman"/>
          <w:sz w:val="24"/>
          <w:szCs w:val="24"/>
        </w:rPr>
        <w:t>«</w:t>
      </w:r>
      <w:r w:rsidRPr="00175176">
        <w:rPr>
          <w:rFonts w:ascii="Times New Roman" w:hAnsi="Times New Roman" w:cs="Times New Roman"/>
          <w:sz w:val="24"/>
          <w:szCs w:val="24"/>
        </w:rPr>
        <w:t>Рисунок</w:t>
      </w:r>
      <w:r w:rsidR="00175176">
        <w:rPr>
          <w:rFonts w:ascii="Times New Roman" w:hAnsi="Times New Roman" w:cs="Times New Roman"/>
          <w:sz w:val="24"/>
          <w:szCs w:val="24"/>
        </w:rPr>
        <w:t>»</w:t>
      </w:r>
      <w:r w:rsidRPr="00175176">
        <w:rPr>
          <w:rFonts w:ascii="Times New Roman" w:hAnsi="Times New Roman" w:cs="Times New Roman"/>
          <w:sz w:val="24"/>
          <w:szCs w:val="24"/>
        </w:rPr>
        <w:t>. Рельеф.</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 xml:space="preserve">Цель: </w:t>
      </w:r>
      <w:r w:rsidRPr="00175176">
        <w:rPr>
          <w:rFonts w:ascii="Times New Roman" w:hAnsi="Times New Roman" w:cs="Times New Roman"/>
          <w:sz w:val="24"/>
          <w:szCs w:val="24"/>
        </w:rPr>
        <w:t>Повторение Навыков 2 класса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Передача плановости и пространства в рельефе.</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«Осенний натюрморт». Глина, 30-40см.</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b/>
          <w:sz w:val="24"/>
          <w:szCs w:val="24"/>
        </w:rPr>
        <w:t>Задание 2</w:t>
      </w:r>
      <w:r w:rsidRPr="00175176">
        <w:rPr>
          <w:rFonts w:ascii="Times New Roman" w:hAnsi="Times New Roman" w:cs="Times New Roman"/>
          <w:sz w:val="24"/>
          <w:szCs w:val="24"/>
        </w:rPr>
        <w:t xml:space="preserve"> Упражнения с натуры. </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xml:space="preserve">: Работа в блоке с предметом </w:t>
      </w:r>
      <w:r w:rsidR="00175176">
        <w:rPr>
          <w:rFonts w:ascii="Times New Roman" w:hAnsi="Times New Roman" w:cs="Times New Roman"/>
          <w:sz w:val="24"/>
          <w:szCs w:val="24"/>
        </w:rPr>
        <w:t>«</w:t>
      </w:r>
      <w:r w:rsidRPr="00175176">
        <w:rPr>
          <w:rFonts w:ascii="Times New Roman" w:hAnsi="Times New Roman" w:cs="Times New Roman"/>
          <w:sz w:val="24"/>
          <w:szCs w:val="24"/>
        </w:rPr>
        <w:t>Рисунок</w:t>
      </w:r>
      <w:r w:rsidR="00175176">
        <w:rPr>
          <w:rFonts w:ascii="Times New Roman" w:hAnsi="Times New Roman" w:cs="Times New Roman"/>
          <w:sz w:val="24"/>
          <w:szCs w:val="24"/>
        </w:rPr>
        <w:t>»</w:t>
      </w:r>
      <w:r w:rsidRPr="00175176">
        <w:rPr>
          <w:rFonts w:ascii="Times New Roman" w:hAnsi="Times New Roman" w:cs="Times New Roman"/>
          <w:sz w:val="24"/>
          <w:szCs w:val="24"/>
        </w:rPr>
        <w:t>. Изучение объёмных форм.</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Передача пропорций и объёма.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Темы:</w:t>
      </w:r>
      <w:r w:rsidRPr="00175176">
        <w:rPr>
          <w:rFonts w:ascii="Times New Roman" w:hAnsi="Times New Roman" w:cs="Times New Roman"/>
          <w:sz w:val="24"/>
          <w:szCs w:val="24"/>
        </w:rPr>
        <w:t xml:space="preserve"> «Геометрические тела» (Цилиндр пирамида). Глина, 15-20см.</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b/>
          <w:sz w:val="24"/>
          <w:szCs w:val="24"/>
        </w:rPr>
        <w:t>Задание 3</w:t>
      </w:r>
      <w:r w:rsidRPr="00175176">
        <w:rPr>
          <w:rFonts w:ascii="Times New Roman" w:hAnsi="Times New Roman" w:cs="Times New Roman"/>
          <w:sz w:val="24"/>
          <w:szCs w:val="24"/>
        </w:rPr>
        <w:t xml:space="preserve"> </w:t>
      </w:r>
      <w:r w:rsidR="00950906">
        <w:rPr>
          <w:rFonts w:ascii="Times New Roman" w:hAnsi="Times New Roman" w:cs="Times New Roman"/>
          <w:sz w:val="24"/>
          <w:szCs w:val="24"/>
        </w:rPr>
        <w:t xml:space="preserve"> </w:t>
      </w:r>
      <w:r w:rsidRPr="00175176">
        <w:rPr>
          <w:rFonts w:ascii="Times New Roman" w:hAnsi="Times New Roman" w:cs="Times New Roman"/>
          <w:sz w:val="24"/>
          <w:szCs w:val="24"/>
        </w:rPr>
        <w:t>Круглая скульптура. Работа в блоке с предметом "Рисунок"</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Изображение объёмного сосуда и декорирование по эскизам учащихся.</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Повторение изображения объёмных предметов.</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Темы:</w:t>
      </w:r>
      <w:r w:rsidRPr="00175176">
        <w:rPr>
          <w:rFonts w:ascii="Times New Roman" w:hAnsi="Times New Roman" w:cs="Times New Roman"/>
          <w:sz w:val="24"/>
          <w:szCs w:val="24"/>
        </w:rPr>
        <w:t xml:space="preserve"> «Кувшин», «Ваза». Глина, 20-25см.</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b/>
          <w:sz w:val="24"/>
          <w:szCs w:val="24"/>
        </w:rPr>
        <w:t>Задание 4</w:t>
      </w:r>
      <w:r w:rsidRPr="00175176">
        <w:rPr>
          <w:rFonts w:ascii="Times New Roman" w:hAnsi="Times New Roman" w:cs="Times New Roman"/>
          <w:sz w:val="24"/>
          <w:szCs w:val="24"/>
        </w:rPr>
        <w:t xml:space="preserve"> </w:t>
      </w:r>
      <w:r w:rsidR="00950906">
        <w:rPr>
          <w:rFonts w:ascii="Times New Roman" w:hAnsi="Times New Roman" w:cs="Times New Roman"/>
          <w:sz w:val="24"/>
          <w:szCs w:val="24"/>
        </w:rPr>
        <w:t xml:space="preserve"> </w:t>
      </w:r>
      <w:r w:rsidRPr="00175176">
        <w:rPr>
          <w:rFonts w:ascii="Times New Roman" w:hAnsi="Times New Roman" w:cs="Times New Roman"/>
          <w:sz w:val="24"/>
          <w:szCs w:val="24"/>
        </w:rPr>
        <w:t>Учебная работа с натуры.</w:t>
      </w:r>
    </w:p>
    <w:p w:rsidR="001809BC" w:rsidRPr="00175176" w:rsidRDefault="001809BC" w:rsidP="00175176">
      <w:pPr>
        <w:spacing w:after="0" w:line="240" w:lineRule="auto"/>
        <w:ind w:firstLine="360"/>
        <w:jc w:val="both"/>
        <w:rPr>
          <w:rFonts w:ascii="Times New Roman" w:hAnsi="Times New Roman" w:cs="Times New Roman"/>
          <w:i/>
          <w:sz w:val="24"/>
          <w:szCs w:val="24"/>
        </w:rPr>
      </w:pPr>
      <w:r w:rsidRPr="00175176">
        <w:rPr>
          <w:rFonts w:ascii="Times New Roman" w:hAnsi="Times New Roman" w:cs="Times New Roman"/>
          <w:sz w:val="24"/>
          <w:szCs w:val="24"/>
        </w:rPr>
        <w:t xml:space="preserve"> </w:t>
      </w:r>
      <w:r w:rsidRPr="00175176">
        <w:rPr>
          <w:rFonts w:ascii="Times New Roman" w:hAnsi="Times New Roman" w:cs="Times New Roman"/>
          <w:i/>
          <w:sz w:val="24"/>
          <w:szCs w:val="24"/>
        </w:rPr>
        <w:t>Цель</w:t>
      </w:r>
      <w:r w:rsidRPr="00175176">
        <w:rPr>
          <w:rFonts w:ascii="Times New Roman" w:hAnsi="Times New Roman" w:cs="Times New Roman"/>
          <w:sz w:val="24"/>
          <w:szCs w:val="24"/>
        </w:rPr>
        <w:t>: Поэтапное выполнение задания: Выполнение плинта. Рисунок образа.</w:t>
      </w:r>
      <w:r w:rsidRPr="00175176">
        <w:rPr>
          <w:rFonts w:ascii="Times New Roman" w:hAnsi="Times New Roman" w:cs="Times New Roman"/>
          <w:i/>
          <w:sz w:val="24"/>
          <w:szCs w:val="24"/>
        </w:rPr>
        <w:t xml:space="preserve"> </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Лепка основных пропорций и деталей, передача характера.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«Рельеф розетки» Глина, Натуральная величина или ½ н.в.</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b/>
          <w:sz w:val="24"/>
          <w:szCs w:val="24"/>
        </w:rPr>
        <w:t>Задание 5</w:t>
      </w:r>
      <w:r w:rsidRPr="00175176">
        <w:rPr>
          <w:rFonts w:ascii="Times New Roman" w:hAnsi="Times New Roman" w:cs="Times New Roman"/>
          <w:sz w:val="24"/>
          <w:szCs w:val="24"/>
        </w:rPr>
        <w:t xml:space="preserve"> </w:t>
      </w:r>
      <w:r w:rsidR="00950906">
        <w:rPr>
          <w:rFonts w:ascii="Times New Roman" w:hAnsi="Times New Roman" w:cs="Times New Roman"/>
          <w:sz w:val="24"/>
          <w:szCs w:val="24"/>
        </w:rPr>
        <w:t xml:space="preserve"> </w:t>
      </w:r>
      <w:r w:rsidRPr="00175176">
        <w:rPr>
          <w:rFonts w:ascii="Times New Roman" w:hAnsi="Times New Roman" w:cs="Times New Roman"/>
          <w:sz w:val="24"/>
          <w:szCs w:val="24"/>
        </w:rPr>
        <w:t>Упражнения: Геометрические тела с натуры.</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Работа в блоке с предметом "Рисунок". Изучение объёмных форм.</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Передача пропорций и объёма.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Темы:</w:t>
      </w:r>
      <w:r w:rsidRPr="00175176">
        <w:rPr>
          <w:rFonts w:ascii="Times New Roman" w:hAnsi="Times New Roman" w:cs="Times New Roman"/>
          <w:sz w:val="24"/>
          <w:szCs w:val="24"/>
        </w:rPr>
        <w:t xml:space="preserve"> «Геометрические тела» (Конус, призма). Глина, 15-20см.</w:t>
      </w:r>
    </w:p>
    <w:p w:rsidR="001809BC" w:rsidRPr="00175176" w:rsidRDefault="001809BC" w:rsidP="00175176">
      <w:pPr>
        <w:spacing w:after="0" w:line="240" w:lineRule="auto"/>
        <w:ind w:firstLine="360"/>
        <w:jc w:val="both"/>
        <w:rPr>
          <w:rFonts w:ascii="Times New Roman" w:hAnsi="Times New Roman" w:cs="Times New Roman"/>
          <w:i/>
          <w:sz w:val="24"/>
          <w:szCs w:val="24"/>
        </w:rPr>
      </w:pPr>
      <w:r w:rsidRPr="00175176">
        <w:rPr>
          <w:rFonts w:ascii="Times New Roman" w:hAnsi="Times New Roman" w:cs="Times New Roman"/>
          <w:b/>
          <w:sz w:val="24"/>
          <w:szCs w:val="24"/>
        </w:rPr>
        <w:t>Задание 6</w:t>
      </w:r>
      <w:r w:rsidR="00950906">
        <w:rPr>
          <w:rFonts w:ascii="Times New Roman" w:hAnsi="Times New Roman" w:cs="Times New Roman"/>
          <w:b/>
          <w:sz w:val="24"/>
          <w:szCs w:val="24"/>
        </w:rPr>
        <w:t xml:space="preserve"> </w:t>
      </w:r>
      <w:r w:rsidRPr="00175176">
        <w:rPr>
          <w:rFonts w:ascii="Times New Roman" w:hAnsi="Times New Roman" w:cs="Times New Roman"/>
          <w:sz w:val="24"/>
          <w:szCs w:val="24"/>
        </w:rPr>
        <w:t xml:space="preserve"> Скульптурная композиция. </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Передача пропорции фигур и их движения.</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Выполнение эскизов, работа с каркасом. Пластическая и композиционная связь фигур по выбранному сюжету.</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Темы:</w:t>
      </w:r>
      <w:r w:rsidRPr="00175176">
        <w:rPr>
          <w:rFonts w:ascii="Times New Roman" w:hAnsi="Times New Roman" w:cs="Times New Roman"/>
          <w:sz w:val="24"/>
          <w:szCs w:val="24"/>
        </w:rPr>
        <w:t xml:space="preserve"> «Спорт», «Мои современники». Глина, 20-25см.</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b/>
          <w:sz w:val="24"/>
          <w:szCs w:val="24"/>
        </w:rPr>
        <w:t>Задание 7</w:t>
      </w:r>
      <w:r w:rsidRPr="00175176">
        <w:rPr>
          <w:rFonts w:ascii="Times New Roman" w:hAnsi="Times New Roman" w:cs="Times New Roman"/>
          <w:sz w:val="24"/>
          <w:szCs w:val="24"/>
        </w:rPr>
        <w:t xml:space="preserve">  Скульптурна</w:t>
      </w:r>
      <w:r w:rsidR="00D51333">
        <w:rPr>
          <w:rFonts w:ascii="Times New Roman" w:hAnsi="Times New Roman" w:cs="Times New Roman"/>
          <w:sz w:val="24"/>
          <w:szCs w:val="24"/>
        </w:rPr>
        <w:t>я</w:t>
      </w:r>
      <w:r w:rsidRPr="00175176">
        <w:rPr>
          <w:rFonts w:ascii="Times New Roman" w:hAnsi="Times New Roman" w:cs="Times New Roman"/>
          <w:sz w:val="24"/>
          <w:szCs w:val="24"/>
        </w:rPr>
        <w:t xml:space="preserve"> композиция.</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Выбор сюжета. Рабочие эскизы. Каркасы, последовательность.</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Выполнение в материале, передача эпохи. </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«Из истории России». Глина, 20-25см.</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b/>
          <w:sz w:val="24"/>
          <w:szCs w:val="24"/>
        </w:rPr>
        <w:t>Задание 8</w:t>
      </w:r>
      <w:r w:rsidRPr="00175176">
        <w:rPr>
          <w:rFonts w:ascii="Times New Roman" w:hAnsi="Times New Roman" w:cs="Times New Roman"/>
          <w:sz w:val="24"/>
          <w:szCs w:val="24"/>
        </w:rPr>
        <w:t xml:space="preserve"> Декоративная скульптура.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Образное решение темы.</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Поиски, эскизы, лепка, декорирование.</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«Времена года». Глина, 20-25см.</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b/>
          <w:sz w:val="24"/>
          <w:szCs w:val="24"/>
        </w:rPr>
        <w:t>Задание 9</w:t>
      </w:r>
      <w:r w:rsidRPr="00175176">
        <w:rPr>
          <w:rFonts w:ascii="Times New Roman" w:hAnsi="Times New Roman" w:cs="Times New Roman"/>
          <w:sz w:val="24"/>
          <w:szCs w:val="24"/>
        </w:rPr>
        <w:t xml:space="preserve"> Задание на характер.</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Передача характера натуры.</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Наблюдение за натурой её особенностями и мимикой.</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«Маска лица». Глина, ½ н.в.</w:t>
      </w:r>
    </w:p>
    <w:p w:rsidR="001809BC" w:rsidRPr="00175176" w:rsidRDefault="001809BC" w:rsidP="00175176">
      <w:pPr>
        <w:spacing w:after="0" w:line="240" w:lineRule="auto"/>
        <w:ind w:firstLine="360"/>
        <w:jc w:val="both"/>
        <w:rPr>
          <w:rFonts w:ascii="Times New Roman" w:hAnsi="Times New Roman" w:cs="Times New Roman"/>
          <w:sz w:val="24"/>
          <w:szCs w:val="24"/>
        </w:rPr>
      </w:pP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b/>
          <w:sz w:val="24"/>
          <w:szCs w:val="24"/>
        </w:rPr>
        <w:t>Задание 10</w:t>
      </w:r>
      <w:r w:rsidRPr="00175176">
        <w:rPr>
          <w:rFonts w:ascii="Times New Roman" w:hAnsi="Times New Roman" w:cs="Times New Roman"/>
          <w:sz w:val="24"/>
          <w:szCs w:val="24"/>
        </w:rPr>
        <w:t xml:space="preserve"> Рельеф по зарисовкам с натуры.</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Выполнение зарисовок использование их для работы над рельефом.</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Передача плановости в рельефе.</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«Пейзаж». Глина, одноцветный пластилин,  30-40см.</w:t>
      </w:r>
    </w:p>
    <w:p w:rsidR="001809BC" w:rsidRPr="00175176" w:rsidRDefault="001809BC" w:rsidP="00175176">
      <w:pPr>
        <w:spacing w:after="0" w:line="240" w:lineRule="auto"/>
        <w:ind w:firstLine="360"/>
        <w:jc w:val="both"/>
        <w:rPr>
          <w:rFonts w:ascii="Times New Roman" w:hAnsi="Times New Roman" w:cs="Times New Roman"/>
          <w:sz w:val="24"/>
          <w:szCs w:val="24"/>
        </w:rPr>
      </w:pPr>
    </w:p>
    <w:p w:rsidR="001809BC" w:rsidRPr="00175176" w:rsidRDefault="001809BC" w:rsidP="00175176">
      <w:pPr>
        <w:spacing w:after="0" w:line="240" w:lineRule="auto"/>
        <w:ind w:firstLine="360"/>
        <w:jc w:val="both"/>
        <w:rPr>
          <w:rFonts w:ascii="Times New Roman" w:hAnsi="Times New Roman" w:cs="Times New Roman"/>
          <w:sz w:val="24"/>
          <w:szCs w:val="24"/>
        </w:rPr>
      </w:pPr>
    </w:p>
    <w:p w:rsidR="001809BC" w:rsidRPr="00175176" w:rsidRDefault="001809BC" w:rsidP="00175176">
      <w:pPr>
        <w:spacing w:after="0" w:line="240" w:lineRule="auto"/>
        <w:ind w:firstLine="360"/>
        <w:jc w:val="center"/>
        <w:rPr>
          <w:rFonts w:ascii="Times New Roman" w:hAnsi="Times New Roman" w:cs="Times New Roman"/>
          <w:b/>
          <w:i/>
          <w:sz w:val="24"/>
          <w:szCs w:val="24"/>
        </w:rPr>
      </w:pPr>
      <w:r w:rsidRPr="00175176">
        <w:rPr>
          <w:rFonts w:ascii="Times New Roman" w:hAnsi="Times New Roman" w:cs="Times New Roman"/>
          <w:b/>
          <w:i/>
          <w:sz w:val="24"/>
          <w:szCs w:val="24"/>
        </w:rPr>
        <w:t>4 класс</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b/>
          <w:sz w:val="24"/>
          <w:szCs w:val="24"/>
        </w:rPr>
        <w:t xml:space="preserve">Задание 1 </w:t>
      </w:r>
      <w:r w:rsidRPr="00175176">
        <w:rPr>
          <w:rFonts w:ascii="Times New Roman" w:hAnsi="Times New Roman" w:cs="Times New Roman"/>
          <w:sz w:val="24"/>
          <w:szCs w:val="24"/>
        </w:rPr>
        <w:t>Работа с натуры.</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sz w:val="24"/>
          <w:szCs w:val="24"/>
        </w:rPr>
        <w:t xml:space="preserve"> </w:t>
      </w:r>
      <w:r w:rsidRPr="00175176">
        <w:rPr>
          <w:rFonts w:ascii="Times New Roman" w:hAnsi="Times New Roman" w:cs="Times New Roman"/>
          <w:i/>
          <w:sz w:val="24"/>
          <w:szCs w:val="24"/>
        </w:rPr>
        <w:t>Цель</w:t>
      </w:r>
      <w:r w:rsidRPr="00175176">
        <w:rPr>
          <w:rFonts w:ascii="Times New Roman" w:hAnsi="Times New Roman" w:cs="Times New Roman"/>
          <w:sz w:val="24"/>
          <w:szCs w:val="24"/>
        </w:rPr>
        <w:t>: Изучение формы, объёма горельефа.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Последовательность выполнения и передача пропорций.</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«Капитель колонны». Глина, натуральная величина или ½  н.в.</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b/>
          <w:sz w:val="24"/>
          <w:szCs w:val="24"/>
        </w:rPr>
        <w:t>Задание 2</w:t>
      </w:r>
      <w:r w:rsidRPr="00175176">
        <w:rPr>
          <w:rFonts w:ascii="Times New Roman" w:hAnsi="Times New Roman" w:cs="Times New Roman"/>
          <w:sz w:val="24"/>
          <w:szCs w:val="24"/>
        </w:rPr>
        <w:t xml:space="preserve">  Скульптурная композиция на литературную тему.</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Повторение и усложнение композиции с фигурами.</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Закрепление навыков.</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«Фигуры в движении и в костюмах эпохи». Глина, 30-40см.</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b/>
          <w:sz w:val="24"/>
          <w:szCs w:val="24"/>
        </w:rPr>
        <w:t>Задание 3</w:t>
      </w:r>
      <w:r w:rsidRPr="00175176">
        <w:rPr>
          <w:rFonts w:ascii="Times New Roman" w:hAnsi="Times New Roman" w:cs="Times New Roman"/>
          <w:sz w:val="24"/>
          <w:szCs w:val="24"/>
        </w:rPr>
        <w:t xml:space="preserve"> Рельеф с натуры</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Задание в блоке с предметом «Рисунок»</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Передача Объёма и пространства в рельефе</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«Натюрморт с фруктами и цветами». Глина, 30-40см.</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b/>
          <w:sz w:val="24"/>
          <w:szCs w:val="24"/>
        </w:rPr>
        <w:t>Задание 4</w:t>
      </w:r>
      <w:r w:rsidRPr="00175176">
        <w:rPr>
          <w:rFonts w:ascii="Times New Roman" w:hAnsi="Times New Roman" w:cs="Times New Roman"/>
          <w:sz w:val="24"/>
          <w:szCs w:val="24"/>
        </w:rPr>
        <w:t xml:space="preserve">  Упражнения. Части лица. </w:t>
      </w:r>
    </w:p>
    <w:p w:rsidR="001809BC" w:rsidRPr="00175176" w:rsidRDefault="001809BC" w:rsidP="00175176">
      <w:pPr>
        <w:spacing w:after="0" w:line="240" w:lineRule="auto"/>
        <w:ind w:firstLine="360"/>
        <w:jc w:val="both"/>
        <w:rPr>
          <w:rFonts w:ascii="Times New Roman" w:hAnsi="Times New Roman" w:cs="Times New Roman"/>
          <w:i/>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Выполнение работы с гипсового слепка</w:t>
      </w:r>
      <w:r w:rsidRPr="00175176">
        <w:rPr>
          <w:rFonts w:ascii="Times New Roman" w:hAnsi="Times New Roman" w:cs="Times New Roman"/>
          <w:i/>
          <w:sz w:val="24"/>
          <w:szCs w:val="24"/>
        </w:rPr>
        <w:t xml:space="preserve"> </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Обобщение изображения в начале работы. В конце работы проработка деталей.</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«Симметричная форма(нос)». Глина, натуральная величина.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b/>
          <w:sz w:val="24"/>
          <w:szCs w:val="24"/>
        </w:rPr>
        <w:t>Задание 5</w:t>
      </w:r>
      <w:r w:rsidRPr="00175176">
        <w:rPr>
          <w:rFonts w:ascii="Times New Roman" w:hAnsi="Times New Roman" w:cs="Times New Roman"/>
          <w:sz w:val="24"/>
          <w:szCs w:val="24"/>
        </w:rPr>
        <w:t xml:space="preserve">  Упражнения. Части лица.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Работа над рельефом.</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Изучение объёма, пропорций, формы.</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Тема:</w:t>
      </w:r>
      <w:r w:rsidRPr="00175176">
        <w:rPr>
          <w:rFonts w:ascii="Times New Roman" w:hAnsi="Times New Roman" w:cs="Times New Roman"/>
          <w:sz w:val="24"/>
          <w:szCs w:val="24"/>
        </w:rPr>
        <w:t xml:space="preserve"> «Симметричный рельеф</w:t>
      </w:r>
      <w:r w:rsidR="00950906">
        <w:rPr>
          <w:rFonts w:ascii="Times New Roman" w:hAnsi="Times New Roman" w:cs="Times New Roman"/>
          <w:sz w:val="24"/>
          <w:szCs w:val="24"/>
        </w:rPr>
        <w:t xml:space="preserve"> </w:t>
      </w:r>
      <w:r w:rsidRPr="00175176">
        <w:rPr>
          <w:rFonts w:ascii="Times New Roman" w:hAnsi="Times New Roman" w:cs="Times New Roman"/>
          <w:sz w:val="24"/>
          <w:szCs w:val="24"/>
        </w:rPr>
        <w:t>(губы)». Глина, натуральная величина.</w:t>
      </w:r>
    </w:p>
    <w:p w:rsidR="001809BC" w:rsidRPr="00175176" w:rsidRDefault="001809BC" w:rsidP="00175176">
      <w:pPr>
        <w:spacing w:after="0" w:line="240" w:lineRule="auto"/>
        <w:ind w:firstLine="360"/>
        <w:jc w:val="both"/>
        <w:rPr>
          <w:rFonts w:ascii="Times New Roman" w:hAnsi="Times New Roman" w:cs="Times New Roman"/>
          <w:i/>
          <w:sz w:val="24"/>
          <w:szCs w:val="24"/>
        </w:rPr>
      </w:pPr>
      <w:r w:rsidRPr="00175176">
        <w:rPr>
          <w:rFonts w:ascii="Times New Roman" w:hAnsi="Times New Roman" w:cs="Times New Roman"/>
          <w:b/>
          <w:sz w:val="24"/>
          <w:szCs w:val="24"/>
        </w:rPr>
        <w:t>Задание 6</w:t>
      </w:r>
      <w:r w:rsidRPr="00175176">
        <w:rPr>
          <w:rFonts w:ascii="Times New Roman" w:hAnsi="Times New Roman" w:cs="Times New Roman"/>
          <w:sz w:val="24"/>
          <w:szCs w:val="24"/>
        </w:rPr>
        <w:t xml:space="preserve"> Упражнения. Части лица. </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Работа над рельефом  частей лица.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Изучение объёма, пропорций, формы и характера.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 xml:space="preserve">Тема: </w:t>
      </w:r>
      <w:r w:rsidRPr="00175176">
        <w:rPr>
          <w:rFonts w:ascii="Times New Roman" w:hAnsi="Times New Roman" w:cs="Times New Roman"/>
          <w:sz w:val="24"/>
          <w:szCs w:val="24"/>
        </w:rPr>
        <w:t>«Асимметричная форма (глаза)». Глина, натуральная величина.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b/>
          <w:sz w:val="24"/>
          <w:szCs w:val="24"/>
        </w:rPr>
        <w:t>Задание 7</w:t>
      </w:r>
      <w:r w:rsidRPr="00175176">
        <w:rPr>
          <w:rFonts w:ascii="Times New Roman" w:hAnsi="Times New Roman" w:cs="Times New Roman"/>
          <w:sz w:val="24"/>
          <w:szCs w:val="24"/>
        </w:rPr>
        <w:t xml:space="preserve"> Этюд головы. </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Поэтапное выполнение с натура.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Передача характера.</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 xml:space="preserve">Тема: </w:t>
      </w:r>
      <w:r w:rsidRPr="00175176">
        <w:rPr>
          <w:rFonts w:ascii="Times New Roman" w:hAnsi="Times New Roman" w:cs="Times New Roman"/>
          <w:sz w:val="24"/>
          <w:szCs w:val="24"/>
        </w:rPr>
        <w:t>«Портрет одноклассника». Глина,30-40см.</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b/>
          <w:sz w:val="24"/>
          <w:szCs w:val="24"/>
        </w:rPr>
        <w:t>Задание 8</w:t>
      </w:r>
      <w:r w:rsidRPr="00175176">
        <w:rPr>
          <w:rFonts w:ascii="Times New Roman" w:hAnsi="Times New Roman" w:cs="Times New Roman"/>
          <w:sz w:val="24"/>
          <w:szCs w:val="24"/>
        </w:rPr>
        <w:t xml:space="preserve"> Творческая работа. Рельеф с фигурами людей, животных, архитектуры.</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Выполнение поисковых и рабочих эскизов, компоновка на плинте из глины.</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xml:space="preserve">:  Лепка фигур и предметов передавая объём, пространство, плановость. </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 xml:space="preserve">Тема: </w:t>
      </w:r>
      <w:r w:rsidRPr="00175176">
        <w:rPr>
          <w:rFonts w:ascii="Times New Roman" w:hAnsi="Times New Roman" w:cs="Times New Roman"/>
          <w:sz w:val="24"/>
          <w:szCs w:val="24"/>
        </w:rPr>
        <w:t>«Мир увлечений». Глина,30-40см.</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b/>
          <w:sz w:val="24"/>
          <w:szCs w:val="24"/>
        </w:rPr>
        <w:t>Задание 9</w:t>
      </w:r>
      <w:r w:rsidRPr="00175176">
        <w:rPr>
          <w:rFonts w:ascii="Times New Roman" w:hAnsi="Times New Roman" w:cs="Times New Roman"/>
          <w:sz w:val="24"/>
          <w:szCs w:val="24"/>
        </w:rPr>
        <w:t xml:space="preserve"> Скульптурная композиция по выбору учащихся. </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Цель</w:t>
      </w:r>
      <w:r w:rsidRPr="00175176">
        <w:rPr>
          <w:rFonts w:ascii="Times New Roman" w:hAnsi="Times New Roman" w:cs="Times New Roman"/>
          <w:sz w:val="24"/>
          <w:szCs w:val="24"/>
        </w:rPr>
        <w:t>: Итоговая работа, ориентирование на дипломную работу.</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Задачи</w:t>
      </w:r>
      <w:r w:rsidRPr="00175176">
        <w:rPr>
          <w:rFonts w:ascii="Times New Roman" w:hAnsi="Times New Roman" w:cs="Times New Roman"/>
          <w:sz w:val="24"/>
          <w:szCs w:val="24"/>
        </w:rPr>
        <w:t>:  Поэтапное выполнение по предварительным эскизам. Исполнение рельефа или круглой скульптуры.</w:t>
      </w:r>
    </w:p>
    <w:p w:rsidR="001809BC" w:rsidRPr="00175176" w:rsidRDefault="001809BC" w:rsidP="00175176">
      <w:pPr>
        <w:spacing w:after="0" w:line="240" w:lineRule="auto"/>
        <w:ind w:firstLine="360"/>
        <w:jc w:val="both"/>
        <w:rPr>
          <w:rFonts w:ascii="Times New Roman" w:hAnsi="Times New Roman" w:cs="Times New Roman"/>
          <w:sz w:val="24"/>
          <w:szCs w:val="24"/>
        </w:rPr>
      </w:pPr>
      <w:r w:rsidRPr="00175176">
        <w:rPr>
          <w:rFonts w:ascii="Times New Roman" w:hAnsi="Times New Roman" w:cs="Times New Roman"/>
          <w:i/>
          <w:sz w:val="24"/>
          <w:szCs w:val="24"/>
        </w:rPr>
        <w:t xml:space="preserve">Тема: </w:t>
      </w:r>
      <w:r w:rsidRPr="00175176">
        <w:rPr>
          <w:rFonts w:ascii="Times New Roman" w:hAnsi="Times New Roman" w:cs="Times New Roman"/>
          <w:sz w:val="24"/>
          <w:szCs w:val="24"/>
        </w:rPr>
        <w:t>«По выбранному сюжету». Глина, от 40см.</w:t>
      </w:r>
    </w:p>
    <w:p w:rsidR="001809BC" w:rsidRPr="00175176" w:rsidRDefault="001809BC" w:rsidP="00175176">
      <w:pPr>
        <w:spacing w:after="0" w:line="240" w:lineRule="auto"/>
        <w:ind w:firstLine="360"/>
        <w:rPr>
          <w:rFonts w:ascii="Times New Roman" w:hAnsi="Times New Roman" w:cs="Times New Roman"/>
          <w:b/>
          <w:i/>
          <w:sz w:val="24"/>
          <w:szCs w:val="24"/>
        </w:rPr>
      </w:pPr>
    </w:p>
    <w:p w:rsidR="001809BC" w:rsidRPr="00175176" w:rsidRDefault="001809BC" w:rsidP="00175176">
      <w:pPr>
        <w:spacing w:after="0" w:line="240" w:lineRule="auto"/>
        <w:ind w:firstLine="360"/>
        <w:jc w:val="both"/>
        <w:rPr>
          <w:rFonts w:ascii="Times New Roman" w:hAnsi="Times New Roman" w:cs="Times New Roman"/>
          <w:sz w:val="24"/>
          <w:szCs w:val="24"/>
        </w:rPr>
      </w:pPr>
    </w:p>
    <w:p w:rsidR="001809BC" w:rsidRPr="00175176" w:rsidRDefault="001809BC" w:rsidP="00175176">
      <w:pPr>
        <w:spacing w:after="0" w:line="240" w:lineRule="auto"/>
        <w:ind w:firstLine="360"/>
        <w:jc w:val="both"/>
        <w:rPr>
          <w:rFonts w:ascii="Times New Roman" w:hAnsi="Times New Roman" w:cs="Times New Roman"/>
          <w:sz w:val="24"/>
          <w:szCs w:val="24"/>
        </w:rPr>
      </w:pPr>
    </w:p>
    <w:p w:rsidR="001809BC" w:rsidRPr="00175176" w:rsidRDefault="001809BC" w:rsidP="00175176">
      <w:pPr>
        <w:spacing w:after="0" w:line="240" w:lineRule="auto"/>
        <w:ind w:firstLine="360"/>
        <w:jc w:val="both"/>
        <w:rPr>
          <w:rFonts w:ascii="Times New Roman" w:hAnsi="Times New Roman" w:cs="Times New Roman"/>
          <w:b/>
          <w:sz w:val="24"/>
          <w:szCs w:val="24"/>
        </w:rPr>
      </w:pPr>
    </w:p>
    <w:p w:rsidR="001809BC" w:rsidRDefault="001809BC" w:rsidP="001809BC">
      <w:pPr>
        <w:ind w:firstLine="360"/>
        <w:jc w:val="center"/>
        <w:rPr>
          <w:sz w:val="32"/>
          <w:szCs w:val="32"/>
        </w:rPr>
      </w:pPr>
    </w:p>
    <w:p w:rsidR="00950906" w:rsidRDefault="00950906" w:rsidP="001809BC">
      <w:pPr>
        <w:ind w:firstLine="360"/>
        <w:jc w:val="center"/>
        <w:rPr>
          <w:sz w:val="32"/>
          <w:szCs w:val="32"/>
        </w:rPr>
      </w:pPr>
    </w:p>
    <w:p w:rsidR="00950906" w:rsidRDefault="00950906" w:rsidP="001809BC">
      <w:pPr>
        <w:ind w:firstLine="360"/>
        <w:jc w:val="center"/>
        <w:rPr>
          <w:sz w:val="32"/>
          <w:szCs w:val="32"/>
        </w:rPr>
      </w:pPr>
    </w:p>
    <w:p w:rsidR="00950906" w:rsidRDefault="00950906" w:rsidP="001809BC">
      <w:pPr>
        <w:ind w:firstLine="360"/>
        <w:jc w:val="center"/>
        <w:rPr>
          <w:sz w:val="32"/>
          <w:szCs w:val="32"/>
        </w:rPr>
      </w:pPr>
    </w:p>
    <w:p w:rsidR="00950906" w:rsidRDefault="00950906" w:rsidP="001809BC">
      <w:pPr>
        <w:ind w:firstLine="360"/>
        <w:jc w:val="center"/>
        <w:rPr>
          <w:sz w:val="32"/>
          <w:szCs w:val="32"/>
        </w:rPr>
      </w:pPr>
    </w:p>
    <w:p w:rsidR="00950906" w:rsidRPr="00B12356" w:rsidRDefault="00950906" w:rsidP="001809BC">
      <w:pPr>
        <w:ind w:firstLine="360"/>
        <w:jc w:val="center"/>
        <w:rPr>
          <w:sz w:val="32"/>
          <w:szCs w:val="32"/>
        </w:rPr>
      </w:pPr>
    </w:p>
    <w:p w:rsidR="00175176" w:rsidRPr="0065558F" w:rsidRDefault="00175176" w:rsidP="00175176">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rPr>
        <w:t>ТРЕБОВАНИЯ К УРОВНЮ ПОДГОТОВКИ ОБУЧАЮЩИХСЯ</w:t>
      </w:r>
    </w:p>
    <w:p w:rsidR="00175176" w:rsidRPr="0065558F" w:rsidRDefault="00175176" w:rsidP="00175176">
      <w:pPr>
        <w:spacing w:after="0" w:line="240" w:lineRule="auto"/>
        <w:ind w:firstLine="709"/>
        <w:jc w:val="both"/>
        <w:rPr>
          <w:rStyle w:val="c5c1c19"/>
          <w:rFonts w:ascii="Times New Roman" w:hAnsi="Times New Roman" w:cs="Times New Roman"/>
          <w:sz w:val="24"/>
          <w:szCs w:val="24"/>
        </w:rPr>
      </w:pPr>
      <w:r w:rsidRPr="0065558F">
        <w:rPr>
          <w:rFonts w:ascii="Times New Roman" w:hAnsi="Times New Roman" w:cs="Times New Roman"/>
          <w:sz w:val="24"/>
          <w:szCs w:val="24"/>
        </w:rPr>
        <w:t xml:space="preserve">Раздел содержит перечень знаний, умений и навыков, приобретение которых обеспечивает программа учебного предмета </w:t>
      </w:r>
      <w:r w:rsidRPr="0065558F">
        <w:rPr>
          <w:rStyle w:val="c5c1c19"/>
          <w:rFonts w:ascii="Times New Roman" w:hAnsi="Times New Roman" w:cs="Times New Roman"/>
          <w:sz w:val="24"/>
          <w:szCs w:val="24"/>
        </w:rPr>
        <w:t>«</w:t>
      </w:r>
      <w:r w:rsidR="00950906">
        <w:rPr>
          <w:rStyle w:val="c5c1c19"/>
          <w:rFonts w:ascii="Times New Roman" w:hAnsi="Times New Roman" w:cs="Times New Roman"/>
          <w:sz w:val="24"/>
          <w:szCs w:val="24"/>
        </w:rPr>
        <w:t>Скульптура</w:t>
      </w:r>
      <w:r w:rsidRPr="0065558F">
        <w:rPr>
          <w:rStyle w:val="c5c1c19"/>
          <w:rFonts w:ascii="Times New Roman" w:hAnsi="Times New Roman" w:cs="Times New Roman"/>
          <w:sz w:val="24"/>
          <w:szCs w:val="24"/>
        </w:rPr>
        <w:t>»:</w:t>
      </w:r>
    </w:p>
    <w:p w:rsidR="00175176" w:rsidRPr="00950906" w:rsidRDefault="00175176" w:rsidP="00175176">
      <w:pPr>
        <w:spacing w:after="0" w:line="240" w:lineRule="auto"/>
        <w:jc w:val="both"/>
        <w:rPr>
          <w:rStyle w:val="afd"/>
          <w:rFonts w:ascii="Times New Roman" w:hAnsi="Times New Roman" w:cs="Times New Roman"/>
          <w:i w:val="0"/>
          <w:sz w:val="24"/>
          <w:szCs w:val="24"/>
        </w:rPr>
      </w:pPr>
      <w:r w:rsidRPr="0065558F">
        <w:rPr>
          <w:rFonts w:ascii="Times New Roman" w:hAnsi="Times New Roman" w:cs="Times New Roman"/>
          <w:sz w:val="24"/>
          <w:szCs w:val="24"/>
        </w:rPr>
        <w:t xml:space="preserve">1. </w:t>
      </w:r>
      <w:r w:rsidRPr="00950906">
        <w:rPr>
          <w:rFonts w:ascii="Times New Roman" w:hAnsi="Times New Roman" w:cs="Times New Roman"/>
          <w:sz w:val="24"/>
          <w:szCs w:val="24"/>
        </w:rPr>
        <w:t xml:space="preserve">Знание </w:t>
      </w:r>
      <w:r w:rsidRPr="00950906">
        <w:rPr>
          <w:rStyle w:val="afd"/>
          <w:rFonts w:ascii="Times New Roman" w:hAnsi="Times New Roman" w:cs="Times New Roman"/>
          <w:i w:val="0"/>
          <w:sz w:val="24"/>
          <w:szCs w:val="24"/>
        </w:rPr>
        <w:t>понятий «скульптура», «объемность», «пропорция», «характер предметов»,  «плоскость», «декоративность», «рельеф», «круговой обзор», композиция».</w:t>
      </w:r>
    </w:p>
    <w:p w:rsidR="00175176" w:rsidRPr="00950906" w:rsidRDefault="00175176" w:rsidP="00175176">
      <w:pPr>
        <w:spacing w:after="0" w:line="240" w:lineRule="auto"/>
        <w:jc w:val="both"/>
        <w:rPr>
          <w:rStyle w:val="afd"/>
          <w:rFonts w:ascii="Times New Roman" w:hAnsi="Times New Roman" w:cs="Times New Roman"/>
          <w:i w:val="0"/>
          <w:sz w:val="24"/>
          <w:szCs w:val="24"/>
        </w:rPr>
      </w:pPr>
      <w:r w:rsidRPr="00950906">
        <w:rPr>
          <w:rFonts w:ascii="Times New Roman" w:hAnsi="Times New Roman" w:cs="Times New Roman"/>
          <w:sz w:val="24"/>
          <w:szCs w:val="24"/>
        </w:rPr>
        <w:t>2. Знание</w:t>
      </w:r>
      <w:r w:rsidRPr="00950906">
        <w:rPr>
          <w:rStyle w:val="afd"/>
          <w:rFonts w:ascii="Times New Roman" w:hAnsi="Times New Roman" w:cs="Times New Roman"/>
          <w:i w:val="0"/>
          <w:sz w:val="24"/>
          <w:szCs w:val="24"/>
        </w:rPr>
        <w:t xml:space="preserve"> оборудования и различных пластических материалов.</w:t>
      </w:r>
    </w:p>
    <w:p w:rsidR="00175176" w:rsidRPr="00950906" w:rsidRDefault="00175176" w:rsidP="00175176">
      <w:pPr>
        <w:spacing w:after="0" w:line="240" w:lineRule="auto"/>
        <w:jc w:val="both"/>
        <w:rPr>
          <w:rStyle w:val="afd"/>
          <w:rFonts w:ascii="Times New Roman" w:hAnsi="Times New Roman" w:cs="Times New Roman"/>
          <w:i w:val="0"/>
          <w:sz w:val="24"/>
          <w:szCs w:val="24"/>
        </w:rPr>
      </w:pPr>
      <w:r w:rsidRPr="00950906">
        <w:rPr>
          <w:rFonts w:ascii="Times New Roman" w:hAnsi="Times New Roman" w:cs="Times New Roman"/>
          <w:sz w:val="24"/>
          <w:szCs w:val="24"/>
        </w:rPr>
        <w:t xml:space="preserve">3. </w:t>
      </w:r>
      <w:r w:rsidRPr="00950906">
        <w:rPr>
          <w:rStyle w:val="afd"/>
          <w:rFonts w:ascii="Times New Roman" w:hAnsi="Times New Roman" w:cs="Times New Roman"/>
          <w:i w:val="0"/>
          <w:sz w:val="24"/>
          <w:szCs w:val="24"/>
        </w:rPr>
        <w:t>Умение наблюдать предмет, анализировать его объем, пропорции, форму.</w:t>
      </w:r>
    </w:p>
    <w:p w:rsidR="00175176" w:rsidRPr="00950906" w:rsidRDefault="00175176" w:rsidP="00175176">
      <w:pPr>
        <w:spacing w:after="0" w:line="240" w:lineRule="auto"/>
        <w:rPr>
          <w:rStyle w:val="afd"/>
          <w:rFonts w:ascii="Times New Roman" w:hAnsi="Times New Roman" w:cs="Times New Roman"/>
          <w:i w:val="0"/>
          <w:sz w:val="24"/>
          <w:szCs w:val="24"/>
        </w:rPr>
      </w:pPr>
      <w:r w:rsidRPr="00950906">
        <w:rPr>
          <w:rStyle w:val="afd"/>
          <w:rFonts w:ascii="Times New Roman" w:hAnsi="Times New Roman" w:cs="Times New Roman"/>
          <w:i w:val="0"/>
          <w:sz w:val="24"/>
          <w:szCs w:val="24"/>
        </w:rPr>
        <w:t>4. Умение передавать массу, объем, пропорции, характерные особенности предметов.</w:t>
      </w:r>
    </w:p>
    <w:p w:rsidR="00175176" w:rsidRPr="00950906" w:rsidRDefault="00175176" w:rsidP="00175176">
      <w:pPr>
        <w:spacing w:after="0" w:line="240" w:lineRule="auto"/>
        <w:rPr>
          <w:rStyle w:val="afd"/>
          <w:rFonts w:ascii="Times New Roman" w:hAnsi="Times New Roman" w:cs="Times New Roman"/>
          <w:i w:val="0"/>
          <w:sz w:val="24"/>
          <w:szCs w:val="24"/>
        </w:rPr>
      </w:pPr>
      <w:r w:rsidRPr="00950906">
        <w:rPr>
          <w:rStyle w:val="afd"/>
          <w:rFonts w:ascii="Times New Roman" w:hAnsi="Times New Roman" w:cs="Times New Roman"/>
          <w:i w:val="0"/>
          <w:sz w:val="24"/>
          <w:szCs w:val="24"/>
        </w:rPr>
        <w:t>5. Умение работать с натуры и по памяти.</w:t>
      </w:r>
    </w:p>
    <w:p w:rsidR="00950906" w:rsidRPr="00950906" w:rsidRDefault="00175176" w:rsidP="00950906">
      <w:pPr>
        <w:suppressAutoHyphens/>
        <w:spacing w:after="0" w:line="240" w:lineRule="auto"/>
        <w:jc w:val="both"/>
        <w:rPr>
          <w:rStyle w:val="afd"/>
          <w:rFonts w:ascii="Times New Roman" w:hAnsi="Times New Roman" w:cs="Times New Roman"/>
          <w:sz w:val="24"/>
          <w:szCs w:val="24"/>
        </w:rPr>
      </w:pPr>
      <w:r w:rsidRPr="00950906">
        <w:rPr>
          <w:rStyle w:val="afd"/>
          <w:rFonts w:ascii="Times New Roman" w:hAnsi="Times New Roman" w:cs="Times New Roman"/>
          <w:i w:val="0"/>
          <w:sz w:val="24"/>
          <w:szCs w:val="24"/>
        </w:rPr>
        <w:t xml:space="preserve">6. </w:t>
      </w:r>
      <w:r w:rsidR="00950906">
        <w:rPr>
          <w:rStyle w:val="afd"/>
          <w:rFonts w:ascii="Times New Roman" w:hAnsi="Times New Roman" w:cs="Times New Roman"/>
          <w:i w:val="0"/>
          <w:sz w:val="24"/>
          <w:szCs w:val="24"/>
        </w:rPr>
        <w:t>З</w:t>
      </w:r>
      <w:r w:rsidR="00950906" w:rsidRPr="00950906">
        <w:rPr>
          <w:rFonts w:ascii="Times New Roman" w:hAnsi="Times New Roman" w:cs="Times New Roman"/>
          <w:sz w:val="24"/>
          <w:szCs w:val="24"/>
        </w:rPr>
        <w:t>нани</w:t>
      </w:r>
      <w:r w:rsidR="00950906">
        <w:rPr>
          <w:rFonts w:ascii="Times New Roman" w:hAnsi="Times New Roman" w:cs="Times New Roman"/>
          <w:sz w:val="24"/>
          <w:szCs w:val="24"/>
        </w:rPr>
        <w:t>я</w:t>
      </w:r>
      <w:r w:rsidR="00950906" w:rsidRPr="00950906">
        <w:rPr>
          <w:rFonts w:ascii="Times New Roman" w:hAnsi="Times New Roman" w:cs="Times New Roman"/>
          <w:sz w:val="24"/>
          <w:szCs w:val="24"/>
        </w:rPr>
        <w:t>, умени</w:t>
      </w:r>
      <w:r w:rsidR="00950906">
        <w:rPr>
          <w:rFonts w:ascii="Times New Roman" w:hAnsi="Times New Roman" w:cs="Times New Roman"/>
          <w:sz w:val="24"/>
          <w:szCs w:val="24"/>
        </w:rPr>
        <w:t>я</w:t>
      </w:r>
      <w:r w:rsidR="00950906" w:rsidRPr="00950906">
        <w:rPr>
          <w:rFonts w:ascii="Times New Roman" w:hAnsi="Times New Roman" w:cs="Times New Roman"/>
          <w:sz w:val="24"/>
          <w:szCs w:val="24"/>
        </w:rPr>
        <w:t xml:space="preserve"> и навык</w:t>
      </w:r>
      <w:r w:rsidR="00950906">
        <w:rPr>
          <w:rFonts w:ascii="Times New Roman" w:hAnsi="Times New Roman" w:cs="Times New Roman"/>
          <w:sz w:val="24"/>
          <w:szCs w:val="24"/>
        </w:rPr>
        <w:t>и, позволяющие</w:t>
      </w:r>
      <w:r w:rsidR="00950906" w:rsidRPr="00950906">
        <w:rPr>
          <w:rFonts w:ascii="Times New Roman" w:hAnsi="Times New Roman" w:cs="Times New Roman"/>
          <w:sz w:val="24"/>
          <w:szCs w:val="24"/>
        </w:rPr>
        <w:t xml:space="preserve"> обучающимся вести самостоятельную скульптурную работу</w:t>
      </w:r>
      <w:r w:rsidR="00950906" w:rsidRPr="00950906">
        <w:rPr>
          <w:rStyle w:val="afd"/>
          <w:rFonts w:ascii="Times New Roman" w:hAnsi="Times New Roman" w:cs="Times New Roman"/>
          <w:sz w:val="24"/>
          <w:szCs w:val="24"/>
        </w:rPr>
        <w:t>.</w:t>
      </w:r>
    </w:p>
    <w:p w:rsidR="00175176" w:rsidRPr="0065558F" w:rsidRDefault="00175176" w:rsidP="00950906">
      <w:pPr>
        <w:spacing w:after="0" w:line="240" w:lineRule="auto"/>
        <w:rPr>
          <w:rFonts w:ascii="Times New Roman" w:hAnsi="Times New Roman" w:cs="Times New Roman"/>
          <w:sz w:val="24"/>
          <w:szCs w:val="24"/>
        </w:rPr>
      </w:pPr>
    </w:p>
    <w:p w:rsidR="00175176" w:rsidRPr="0065558F" w:rsidRDefault="00175176" w:rsidP="00175176">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lang w:val="en-US"/>
        </w:rPr>
        <w:t>IV</w:t>
      </w:r>
      <w:r w:rsidRPr="0065558F">
        <w:rPr>
          <w:rFonts w:ascii="Times New Roman" w:hAnsi="Times New Roman" w:cs="Times New Roman"/>
          <w:b/>
          <w:sz w:val="24"/>
          <w:szCs w:val="24"/>
        </w:rPr>
        <w:t>. ФОРМЫ И МЕТОДЫ КОНТРОЛЯ, СИСТЕМА ОЦЕНОК</w:t>
      </w:r>
    </w:p>
    <w:p w:rsidR="00175176" w:rsidRPr="0065558F" w:rsidRDefault="00175176" w:rsidP="00175176">
      <w:pPr>
        <w:pStyle w:val="1b"/>
        <w:ind w:hanging="12"/>
        <w:jc w:val="center"/>
        <w:rPr>
          <w:rFonts w:ascii="Times New Roman" w:hAnsi="Times New Roman" w:cs="Times New Roman"/>
          <w:b/>
          <w:sz w:val="24"/>
          <w:szCs w:val="24"/>
        </w:rPr>
      </w:pPr>
      <w:r w:rsidRPr="0065558F">
        <w:rPr>
          <w:rFonts w:ascii="Times New Roman" w:hAnsi="Times New Roman" w:cs="Times New Roman"/>
          <w:b/>
          <w:sz w:val="24"/>
          <w:szCs w:val="24"/>
        </w:rPr>
        <w:t>Аттестация: цели, виды, форма, содержание</w:t>
      </w:r>
    </w:p>
    <w:p w:rsidR="00175176" w:rsidRPr="0065558F" w:rsidRDefault="00175176" w:rsidP="00175176">
      <w:pPr>
        <w:pStyle w:val="Body1"/>
        <w:ind w:firstLine="709"/>
        <w:jc w:val="both"/>
        <w:rPr>
          <w:rFonts w:ascii="Times New Roman" w:hAnsi="Times New Roman" w:cs="Times New Roman"/>
          <w:lang w:val="ru-RU"/>
        </w:rPr>
      </w:pPr>
      <w:r w:rsidRPr="0065558F">
        <w:rPr>
          <w:rFonts w:ascii="Times New Roman" w:hAnsi="Times New Roman" w:cs="Times New Roman"/>
          <w:lang w:val="ru-RU"/>
        </w:rPr>
        <w:t xml:space="preserve">Программа предусматривает текущий контроль, промежуточную аттестацию. Промежуточная аттестация проводится в форме творческих просмотров работ </w:t>
      </w:r>
      <w:r w:rsidR="00950906">
        <w:rPr>
          <w:rFonts w:ascii="Times New Roman" w:hAnsi="Times New Roman" w:cs="Times New Roman"/>
          <w:lang w:val="ru-RU"/>
        </w:rPr>
        <w:t>об</w:t>
      </w:r>
      <w:r w:rsidRPr="0065558F">
        <w:rPr>
          <w:rFonts w:ascii="Times New Roman" w:hAnsi="Times New Roman" w:cs="Times New Roman"/>
          <w:lang w:val="ru-RU"/>
        </w:rPr>
        <w:t>уч</w:t>
      </w:r>
      <w:r w:rsidR="00D51333">
        <w:rPr>
          <w:rFonts w:ascii="Times New Roman" w:hAnsi="Times New Roman" w:cs="Times New Roman"/>
          <w:lang w:val="ru-RU"/>
        </w:rPr>
        <w:t>аю</w:t>
      </w:r>
      <w:r w:rsidRPr="0065558F">
        <w:rPr>
          <w:rFonts w:ascii="Times New Roman" w:hAnsi="Times New Roman" w:cs="Times New Roman"/>
          <w:lang w:val="ru-RU"/>
        </w:rPr>
        <w:t xml:space="preserve">щихся в </w:t>
      </w:r>
      <w:r w:rsidR="00400DB0">
        <w:rPr>
          <w:rFonts w:ascii="Times New Roman" w:hAnsi="Times New Roman" w:cs="Times New Roman"/>
          <w:lang w:val="ru-RU"/>
        </w:rPr>
        <w:t>конце учебного года</w:t>
      </w:r>
      <w:r w:rsidRPr="0065558F">
        <w:rPr>
          <w:rFonts w:ascii="Times New Roman" w:hAnsi="Times New Roman" w:cs="Times New Roman"/>
          <w:lang w:val="ru-RU"/>
        </w:rPr>
        <w:t xml:space="preserve"> за счет аудиторного времени. На просмотрах </w:t>
      </w:r>
      <w:r>
        <w:rPr>
          <w:rFonts w:ascii="Times New Roman" w:hAnsi="Times New Roman" w:cs="Times New Roman"/>
          <w:lang w:val="ru-RU"/>
        </w:rPr>
        <w:t>об</w:t>
      </w:r>
      <w:r w:rsidRPr="0065558F">
        <w:rPr>
          <w:rFonts w:ascii="Times New Roman" w:hAnsi="Times New Roman" w:cs="Times New Roman"/>
          <w:lang w:val="ru-RU"/>
        </w:rPr>
        <w:t>уча</w:t>
      </w:r>
      <w:r>
        <w:rPr>
          <w:rFonts w:ascii="Times New Roman" w:hAnsi="Times New Roman" w:cs="Times New Roman"/>
          <w:lang w:val="ru-RU"/>
        </w:rPr>
        <w:t>ю</w:t>
      </w:r>
      <w:r w:rsidRPr="0065558F">
        <w:rPr>
          <w:rFonts w:ascii="Times New Roman" w:hAnsi="Times New Roman" w:cs="Times New Roman"/>
          <w:lang w:val="ru-RU"/>
        </w:rPr>
        <w:t xml:space="preserve">щимся выставляется оценка за </w:t>
      </w:r>
      <w:r w:rsidR="00400DB0">
        <w:rPr>
          <w:rFonts w:ascii="Times New Roman" w:hAnsi="Times New Roman" w:cs="Times New Roman"/>
          <w:lang w:val="ru-RU"/>
        </w:rPr>
        <w:t>год</w:t>
      </w:r>
      <w:r w:rsidRPr="0065558F">
        <w:rPr>
          <w:rFonts w:ascii="Times New Roman" w:hAnsi="Times New Roman" w:cs="Times New Roman"/>
          <w:lang w:val="ru-RU"/>
        </w:rPr>
        <w:t>.</w:t>
      </w:r>
      <w:r w:rsidRPr="0065558F">
        <w:rPr>
          <w:rFonts w:ascii="Times New Roman" w:hAnsi="Times New Roman" w:cs="Times New Roman"/>
          <w:b/>
          <w:lang w:val="ru-RU"/>
        </w:rPr>
        <w:t xml:space="preserve"> </w:t>
      </w:r>
      <w:r w:rsidRPr="0065558F">
        <w:rPr>
          <w:rFonts w:ascii="Times New Roman" w:hAnsi="Times New Roman" w:cs="Times New Roman"/>
          <w:lang w:val="ru-RU"/>
        </w:rPr>
        <w:t>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rsidR="00175176" w:rsidRPr="0065558F" w:rsidRDefault="00175176" w:rsidP="00175176">
      <w:pPr>
        <w:pStyle w:val="Body1"/>
        <w:ind w:firstLine="709"/>
        <w:jc w:val="both"/>
        <w:rPr>
          <w:rFonts w:ascii="Times New Roman" w:hAnsi="Times New Roman" w:cs="Times New Roman"/>
          <w:lang w:val="ru-RU"/>
        </w:rPr>
      </w:pPr>
    </w:p>
    <w:p w:rsidR="00175176" w:rsidRPr="0065558F" w:rsidRDefault="00175176" w:rsidP="00175176">
      <w:pPr>
        <w:pStyle w:val="Body1"/>
        <w:jc w:val="center"/>
        <w:rPr>
          <w:rFonts w:ascii="Times New Roman" w:eastAsia="Helvetica" w:hAnsi="Times New Roman" w:cs="Times New Roman"/>
          <w:b/>
          <w:lang w:val="ru-RU"/>
        </w:rPr>
      </w:pPr>
      <w:r w:rsidRPr="0065558F">
        <w:rPr>
          <w:rFonts w:ascii="Times New Roman" w:eastAsia="Helvetica" w:hAnsi="Times New Roman" w:cs="Times New Roman"/>
          <w:b/>
          <w:lang w:val="ru-RU"/>
        </w:rPr>
        <w:t>Критерии оценок</w:t>
      </w:r>
    </w:p>
    <w:p w:rsidR="00175176" w:rsidRPr="0065558F" w:rsidRDefault="00175176" w:rsidP="00175176">
      <w:pPr>
        <w:spacing w:after="0" w:line="240" w:lineRule="auto"/>
        <w:ind w:firstLine="360"/>
        <w:jc w:val="both"/>
        <w:rPr>
          <w:rFonts w:ascii="Times New Roman" w:hAnsi="Times New Roman" w:cs="Times New Roman"/>
          <w:sz w:val="24"/>
          <w:szCs w:val="24"/>
        </w:rPr>
      </w:pPr>
      <w:r w:rsidRPr="0065558F">
        <w:rPr>
          <w:rFonts w:ascii="Times New Roman" w:hAnsi="Times New Roman" w:cs="Times New Roman"/>
          <w:sz w:val="24"/>
          <w:szCs w:val="24"/>
        </w:rPr>
        <w:t xml:space="preserve">Оценивание работ осуществляется по следующим критериям: </w:t>
      </w:r>
    </w:p>
    <w:p w:rsidR="00175176" w:rsidRPr="0065558F" w:rsidRDefault="00175176" w:rsidP="00175176">
      <w:pPr>
        <w:spacing w:after="0" w:line="240" w:lineRule="auto"/>
        <w:ind w:firstLine="709"/>
        <w:jc w:val="both"/>
        <w:rPr>
          <w:rFonts w:ascii="Times New Roman" w:hAnsi="Times New Roman" w:cs="Times New Roman"/>
          <w:sz w:val="24"/>
          <w:szCs w:val="24"/>
        </w:rPr>
      </w:pPr>
      <w:r w:rsidRPr="0065558F">
        <w:rPr>
          <w:rFonts w:ascii="Times New Roman" w:hAnsi="Times New Roman" w:cs="Times New Roman"/>
          <w:i/>
          <w:sz w:val="24"/>
          <w:szCs w:val="24"/>
        </w:rPr>
        <w:t xml:space="preserve">“5” («отлично») </w:t>
      </w:r>
      <w:r w:rsidRPr="0065558F">
        <w:rPr>
          <w:rFonts w:ascii="Times New Roman" w:hAnsi="Times New Roman" w:cs="Times New Roman"/>
          <w:sz w:val="24"/>
          <w:szCs w:val="24"/>
        </w:rPr>
        <w:t>- ученик выполнил работу в полном объеме с соблюдением необходимой последовательности, составил композицию, учитывая законы композиции, проявил фантазию, творческий подход, технически грамотно подошел к решению задачи;</w:t>
      </w:r>
    </w:p>
    <w:p w:rsidR="00175176" w:rsidRPr="0065558F" w:rsidRDefault="00175176" w:rsidP="00175176">
      <w:pPr>
        <w:tabs>
          <w:tab w:val="left" w:pos="4845"/>
          <w:tab w:val="left" w:pos="7350"/>
        </w:tabs>
        <w:spacing w:after="0" w:line="240" w:lineRule="auto"/>
        <w:ind w:firstLine="709"/>
        <w:jc w:val="both"/>
        <w:rPr>
          <w:rFonts w:ascii="Times New Roman" w:hAnsi="Times New Roman" w:cs="Times New Roman"/>
          <w:sz w:val="24"/>
          <w:szCs w:val="24"/>
        </w:rPr>
      </w:pPr>
      <w:r w:rsidRPr="0065558F">
        <w:rPr>
          <w:rFonts w:ascii="Times New Roman" w:hAnsi="Times New Roman" w:cs="Times New Roman"/>
          <w:i/>
          <w:sz w:val="24"/>
          <w:szCs w:val="24"/>
        </w:rPr>
        <w:t xml:space="preserve">“4” («хорошо»)  </w:t>
      </w:r>
      <w:r w:rsidRPr="0065558F">
        <w:rPr>
          <w:rFonts w:ascii="Times New Roman" w:hAnsi="Times New Roman" w:cs="Times New Roman"/>
          <w:sz w:val="24"/>
          <w:szCs w:val="24"/>
        </w:rPr>
        <w:t>-  в работе есть незначительные недочеты в композиции и в цветовом решении, при работе в материале есть небрежность;</w:t>
      </w:r>
    </w:p>
    <w:p w:rsidR="00175176" w:rsidRPr="0065558F" w:rsidRDefault="00175176" w:rsidP="00175176">
      <w:pPr>
        <w:tabs>
          <w:tab w:val="left" w:pos="4845"/>
          <w:tab w:val="left" w:pos="7350"/>
        </w:tabs>
        <w:spacing w:after="0" w:line="240" w:lineRule="auto"/>
        <w:ind w:firstLine="709"/>
        <w:jc w:val="both"/>
        <w:rPr>
          <w:rFonts w:ascii="Times New Roman" w:hAnsi="Times New Roman" w:cs="Times New Roman"/>
          <w:sz w:val="24"/>
          <w:szCs w:val="24"/>
        </w:rPr>
      </w:pPr>
      <w:r w:rsidRPr="0065558F">
        <w:rPr>
          <w:rFonts w:ascii="Times New Roman" w:hAnsi="Times New Roman" w:cs="Times New Roman"/>
          <w:i/>
          <w:sz w:val="24"/>
          <w:szCs w:val="24"/>
        </w:rPr>
        <w:t xml:space="preserve">“3” («удовлетворительно») </w:t>
      </w:r>
      <w:r w:rsidRPr="0065558F">
        <w:rPr>
          <w:rFonts w:ascii="Times New Roman" w:hAnsi="Times New Roman" w:cs="Times New Roman"/>
          <w:sz w:val="24"/>
          <w:szCs w:val="24"/>
        </w:rPr>
        <w:t>- работа выполнена под руководством преподавателя, самостоятельность обучающегося практически отсутствует, работа выполнена неряшливо, ученик безынициативен.</w:t>
      </w:r>
    </w:p>
    <w:p w:rsidR="00175176" w:rsidRDefault="00175176" w:rsidP="00175176">
      <w:pPr>
        <w:tabs>
          <w:tab w:val="left" w:pos="4845"/>
          <w:tab w:val="left" w:pos="7350"/>
        </w:tabs>
        <w:spacing w:after="0" w:line="240" w:lineRule="auto"/>
        <w:ind w:firstLine="709"/>
        <w:jc w:val="both"/>
        <w:rPr>
          <w:rFonts w:ascii="Times New Roman" w:hAnsi="Times New Roman" w:cs="Times New Roman"/>
          <w:sz w:val="24"/>
          <w:szCs w:val="24"/>
        </w:rPr>
      </w:pPr>
    </w:p>
    <w:p w:rsidR="00175176" w:rsidRDefault="00175176" w:rsidP="00175176">
      <w:pPr>
        <w:tabs>
          <w:tab w:val="left" w:pos="4845"/>
          <w:tab w:val="left" w:pos="7350"/>
        </w:tabs>
        <w:spacing w:after="0" w:line="240" w:lineRule="auto"/>
        <w:ind w:firstLine="709"/>
        <w:jc w:val="both"/>
        <w:rPr>
          <w:rFonts w:ascii="Times New Roman" w:hAnsi="Times New Roman" w:cs="Times New Roman"/>
          <w:sz w:val="24"/>
          <w:szCs w:val="24"/>
        </w:rPr>
      </w:pPr>
    </w:p>
    <w:p w:rsidR="00175176" w:rsidRPr="0065558F" w:rsidRDefault="00175176" w:rsidP="00175176">
      <w:pPr>
        <w:tabs>
          <w:tab w:val="left" w:pos="4845"/>
          <w:tab w:val="left" w:pos="7350"/>
        </w:tabs>
        <w:spacing w:after="0" w:line="240" w:lineRule="auto"/>
        <w:ind w:firstLine="709"/>
        <w:jc w:val="both"/>
        <w:rPr>
          <w:rFonts w:ascii="Times New Roman" w:hAnsi="Times New Roman" w:cs="Times New Roman"/>
          <w:sz w:val="24"/>
          <w:szCs w:val="24"/>
        </w:rPr>
      </w:pPr>
    </w:p>
    <w:p w:rsidR="00175176" w:rsidRPr="0065558F" w:rsidRDefault="00175176" w:rsidP="00175176">
      <w:pPr>
        <w:pStyle w:val="c0c23c4c36"/>
        <w:shd w:val="clear" w:color="auto" w:fill="FFFFFF"/>
        <w:spacing w:before="0" w:after="0"/>
        <w:jc w:val="center"/>
        <w:rPr>
          <w:b/>
        </w:rPr>
      </w:pPr>
      <w:r w:rsidRPr="0065558F">
        <w:rPr>
          <w:b/>
          <w:lang w:val="en-US"/>
        </w:rPr>
        <w:t>V</w:t>
      </w:r>
      <w:r w:rsidRPr="0065558F">
        <w:rPr>
          <w:b/>
        </w:rPr>
        <w:t>. МЕТОДИЧЕСКОЕ ОБЕСПЕЧЕНИЕ УЧЕБНОГО ПРОЦЕССА</w:t>
      </w:r>
    </w:p>
    <w:p w:rsidR="00175176" w:rsidRPr="0065558F" w:rsidRDefault="00175176" w:rsidP="00175176">
      <w:pPr>
        <w:pStyle w:val="c0c23c4c36"/>
        <w:shd w:val="clear" w:color="auto" w:fill="FFFFFF"/>
        <w:spacing w:before="0" w:after="0"/>
        <w:jc w:val="center"/>
        <w:rPr>
          <w:b/>
        </w:rPr>
      </w:pPr>
      <w:r w:rsidRPr="0065558F">
        <w:rPr>
          <w:b/>
        </w:rPr>
        <w:t>Методические рекомендации педагогическим работникам</w:t>
      </w:r>
    </w:p>
    <w:p w:rsidR="00175176" w:rsidRPr="0065558F" w:rsidRDefault="00175176" w:rsidP="00175176">
      <w:pPr>
        <w:pStyle w:val="c0c25c4"/>
        <w:shd w:val="clear" w:color="auto" w:fill="FFFFFF"/>
        <w:spacing w:before="0" w:after="0"/>
        <w:ind w:firstLine="709"/>
        <w:jc w:val="both"/>
        <w:rPr>
          <w:rStyle w:val="c5c1"/>
          <w:rFonts w:eastAsiaTheme="majorEastAsia"/>
        </w:rPr>
      </w:pPr>
      <w:r w:rsidRPr="0065558F">
        <w:rPr>
          <w:rStyle w:val="c5c1"/>
          <w:rFonts w:eastAsiaTheme="majorEastAsia"/>
        </w:rPr>
        <w:t xml:space="preserve">Программа составлена в соответствии с возрастными возможностями и учетом уровня развития </w:t>
      </w:r>
      <w:r>
        <w:rPr>
          <w:rStyle w:val="c5c1"/>
          <w:rFonts w:eastAsiaTheme="majorEastAsia"/>
        </w:rPr>
        <w:t>обучающихся</w:t>
      </w:r>
      <w:r w:rsidRPr="0065558F">
        <w:rPr>
          <w:rStyle w:val="c5c1"/>
          <w:rFonts w:eastAsiaTheme="majorEastAsia"/>
        </w:rPr>
        <w:t xml:space="preserve">. </w:t>
      </w:r>
    </w:p>
    <w:p w:rsidR="00175176" w:rsidRPr="0065558F" w:rsidRDefault="00175176" w:rsidP="00175176">
      <w:pPr>
        <w:pStyle w:val="c0c25c4"/>
        <w:shd w:val="clear" w:color="auto" w:fill="FFFFFF"/>
        <w:spacing w:before="0" w:after="0"/>
        <w:ind w:firstLine="709"/>
        <w:jc w:val="both"/>
        <w:rPr>
          <w:rStyle w:val="c5c1c19c8"/>
          <w:rFonts w:eastAsiaTheme="majorEastAsia"/>
        </w:rPr>
      </w:pPr>
      <w:r w:rsidRPr="0065558F">
        <w:rPr>
          <w:rStyle w:val="c5c1"/>
          <w:rFonts w:eastAsiaTheme="majorEastAsia"/>
        </w:rPr>
        <w:t xml:space="preserve">Помимо методов работы с </w:t>
      </w:r>
      <w:r>
        <w:rPr>
          <w:rStyle w:val="c5c1"/>
          <w:rFonts w:eastAsiaTheme="majorEastAsia"/>
        </w:rPr>
        <w:t>об</w:t>
      </w:r>
      <w:r w:rsidRPr="0065558F">
        <w:rPr>
          <w:rStyle w:val="c5c1"/>
          <w:rFonts w:eastAsiaTheme="majorEastAsia"/>
        </w:rPr>
        <w:t>уча</w:t>
      </w:r>
      <w:r>
        <w:rPr>
          <w:rStyle w:val="c5c1"/>
          <w:rFonts w:eastAsiaTheme="majorEastAsia"/>
        </w:rPr>
        <w:t>ю</w:t>
      </w:r>
      <w:r w:rsidRPr="0065558F">
        <w:rPr>
          <w:rStyle w:val="c5c1"/>
          <w:rFonts w:eastAsiaTheme="majorEastAsia"/>
        </w:rPr>
        <w:t xml:space="preserve">щимися, указанными в разделе «Методы обучения», для воспитания и развития навыков творческой работы </w:t>
      </w:r>
      <w:r>
        <w:rPr>
          <w:rStyle w:val="c5c1"/>
          <w:rFonts w:eastAsiaTheme="majorEastAsia"/>
        </w:rPr>
        <w:t>об</w:t>
      </w:r>
      <w:r w:rsidRPr="0065558F">
        <w:rPr>
          <w:rStyle w:val="c5c1"/>
          <w:rFonts w:eastAsiaTheme="majorEastAsia"/>
        </w:rPr>
        <w:t>уча</w:t>
      </w:r>
      <w:r>
        <w:rPr>
          <w:rStyle w:val="c5c1"/>
          <w:rFonts w:eastAsiaTheme="majorEastAsia"/>
        </w:rPr>
        <w:t>ю</w:t>
      </w:r>
      <w:r w:rsidRPr="0065558F">
        <w:rPr>
          <w:rStyle w:val="c5c1"/>
          <w:rFonts w:eastAsiaTheme="majorEastAsia"/>
        </w:rPr>
        <w:t xml:space="preserve">щихся программой применяются также следующие </w:t>
      </w:r>
      <w:r w:rsidRPr="0065558F">
        <w:rPr>
          <w:rStyle w:val="c5c1c19c8"/>
          <w:rFonts w:eastAsiaTheme="majorEastAsia"/>
        </w:rPr>
        <w:t>методы:</w:t>
      </w:r>
    </w:p>
    <w:p w:rsidR="00175176" w:rsidRPr="0065558F" w:rsidRDefault="00175176" w:rsidP="00175176">
      <w:pPr>
        <w:shd w:val="clear" w:color="auto" w:fill="FFFFFF"/>
        <w:spacing w:after="0" w:line="240" w:lineRule="auto"/>
        <w:ind w:firstLine="709"/>
        <w:jc w:val="both"/>
        <w:rPr>
          <w:rFonts w:ascii="Times New Roman" w:hAnsi="Times New Roman" w:cs="Times New Roman"/>
          <w:sz w:val="24"/>
          <w:szCs w:val="24"/>
        </w:rPr>
      </w:pPr>
      <w:r w:rsidRPr="0065558F">
        <w:rPr>
          <w:rStyle w:val="c5c1"/>
          <w:rFonts w:ascii="Times New Roman" w:hAnsi="Times New Roman" w:cs="Times New Roman"/>
          <w:sz w:val="24"/>
          <w:szCs w:val="24"/>
        </w:rPr>
        <w:t>– объяснительно-иллюстративные (демонстрация методических пособий, иллюстраций);</w:t>
      </w:r>
      <w:r w:rsidRPr="0065558F">
        <w:rPr>
          <w:rFonts w:ascii="Times New Roman" w:hAnsi="Times New Roman" w:cs="Times New Roman"/>
          <w:sz w:val="24"/>
          <w:szCs w:val="24"/>
        </w:rPr>
        <w:t xml:space="preserve"> </w:t>
      </w:r>
    </w:p>
    <w:p w:rsidR="00175176" w:rsidRPr="0065558F" w:rsidRDefault="00175176" w:rsidP="00175176">
      <w:pPr>
        <w:shd w:val="clear" w:color="auto" w:fill="FFFFFF"/>
        <w:spacing w:after="0" w:line="240" w:lineRule="auto"/>
        <w:ind w:firstLine="709"/>
        <w:jc w:val="both"/>
        <w:rPr>
          <w:rFonts w:ascii="Times New Roman" w:hAnsi="Times New Roman" w:cs="Times New Roman"/>
          <w:sz w:val="24"/>
          <w:szCs w:val="24"/>
        </w:rPr>
      </w:pPr>
      <w:r w:rsidRPr="0065558F">
        <w:rPr>
          <w:rStyle w:val="c5c1"/>
          <w:rFonts w:ascii="Times New Roman" w:hAnsi="Times New Roman" w:cs="Times New Roman"/>
          <w:sz w:val="24"/>
          <w:szCs w:val="24"/>
        </w:rPr>
        <w:t>– частично-поисковые (выполнение вариативных заданий);</w:t>
      </w:r>
      <w:r w:rsidRPr="0065558F">
        <w:rPr>
          <w:rFonts w:ascii="Times New Roman" w:hAnsi="Times New Roman" w:cs="Times New Roman"/>
          <w:sz w:val="24"/>
          <w:szCs w:val="24"/>
        </w:rPr>
        <w:t xml:space="preserve"> </w:t>
      </w:r>
    </w:p>
    <w:p w:rsidR="00175176" w:rsidRPr="0065558F" w:rsidRDefault="00175176" w:rsidP="00175176">
      <w:pPr>
        <w:shd w:val="clear" w:color="auto" w:fill="FFFFFF"/>
        <w:spacing w:after="0" w:line="240" w:lineRule="auto"/>
        <w:ind w:firstLine="709"/>
        <w:jc w:val="both"/>
        <w:rPr>
          <w:rFonts w:ascii="Times New Roman" w:hAnsi="Times New Roman" w:cs="Times New Roman"/>
          <w:sz w:val="24"/>
          <w:szCs w:val="24"/>
        </w:rPr>
      </w:pPr>
      <w:r w:rsidRPr="0065558F">
        <w:rPr>
          <w:rStyle w:val="c5c1"/>
          <w:rFonts w:ascii="Times New Roman" w:hAnsi="Times New Roman" w:cs="Times New Roman"/>
          <w:sz w:val="24"/>
          <w:szCs w:val="24"/>
        </w:rPr>
        <w:t>– творческие (творческие задания, участие детей в конкурсах);</w:t>
      </w:r>
      <w:r w:rsidRPr="0065558F">
        <w:rPr>
          <w:rFonts w:ascii="Times New Roman" w:hAnsi="Times New Roman" w:cs="Times New Roman"/>
          <w:sz w:val="24"/>
          <w:szCs w:val="24"/>
        </w:rPr>
        <w:t xml:space="preserve"> </w:t>
      </w:r>
    </w:p>
    <w:p w:rsidR="00175176" w:rsidRPr="0065558F" w:rsidRDefault="00175176" w:rsidP="00175176">
      <w:pPr>
        <w:shd w:val="clear" w:color="auto" w:fill="FFFFFF"/>
        <w:spacing w:after="0" w:line="240" w:lineRule="auto"/>
        <w:ind w:firstLine="709"/>
        <w:jc w:val="both"/>
        <w:rPr>
          <w:rStyle w:val="c5c1"/>
          <w:rFonts w:ascii="Times New Roman" w:hAnsi="Times New Roman" w:cs="Times New Roman"/>
          <w:sz w:val="24"/>
          <w:szCs w:val="24"/>
        </w:rPr>
      </w:pPr>
      <w:r w:rsidRPr="0065558F">
        <w:rPr>
          <w:rStyle w:val="c5c1"/>
          <w:rFonts w:ascii="Times New Roman" w:hAnsi="Times New Roman" w:cs="Times New Roman"/>
          <w:sz w:val="24"/>
          <w:szCs w:val="24"/>
        </w:rPr>
        <w:t>– исследовательские (исследование свойств бумаги, красок, а также возможностей других материалов);</w:t>
      </w:r>
    </w:p>
    <w:p w:rsidR="00175176" w:rsidRPr="0065558F" w:rsidRDefault="00175176" w:rsidP="00175176">
      <w:pPr>
        <w:shd w:val="clear" w:color="auto" w:fill="FFFFFF"/>
        <w:spacing w:after="0" w:line="240" w:lineRule="auto"/>
        <w:ind w:firstLine="709"/>
        <w:jc w:val="both"/>
        <w:rPr>
          <w:rStyle w:val="c5c1"/>
          <w:rFonts w:ascii="Times New Roman" w:hAnsi="Times New Roman" w:cs="Times New Roman"/>
          <w:sz w:val="24"/>
          <w:szCs w:val="24"/>
        </w:rPr>
      </w:pPr>
      <w:r w:rsidRPr="0065558F">
        <w:rPr>
          <w:rStyle w:val="c5c1"/>
          <w:rFonts w:ascii="Times New Roman" w:hAnsi="Times New Roman" w:cs="Times New Roman"/>
          <w:sz w:val="24"/>
          <w:szCs w:val="24"/>
        </w:rPr>
        <w:t>– игровые (занятие-сказка, занятие-путешествие, динамическая пауза, проведение праздников и др.).</w:t>
      </w:r>
    </w:p>
    <w:p w:rsidR="00175176" w:rsidRPr="0065558F" w:rsidRDefault="00175176" w:rsidP="00175176">
      <w:pPr>
        <w:pStyle w:val="c0c23c4"/>
        <w:shd w:val="clear" w:color="auto" w:fill="FFFFFF"/>
        <w:spacing w:before="0" w:after="0"/>
        <w:ind w:firstLine="709"/>
        <w:jc w:val="both"/>
        <w:rPr>
          <w:rStyle w:val="c5c1"/>
          <w:rFonts w:eastAsiaTheme="majorEastAsia"/>
        </w:rPr>
      </w:pPr>
      <w:r w:rsidRPr="0065558F">
        <w:rPr>
          <w:rStyle w:val="c5c1"/>
          <w:rFonts w:eastAsiaTheme="majorEastAsia"/>
        </w:rPr>
        <w:t xml:space="preserve">Основное время на занятиях отводится практической работе, которая проводится на каждом занятии после объяснения теоретического материала. Создание творческой атмосферы на занятии способствует появлению и укреплению у </w:t>
      </w:r>
      <w:r>
        <w:rPr>
          <w:rStyle w:val="c5c1"/>
          <w:rFonts w:eastAsiaTheme="majorEastAsia"/>
        </w:rPr>
        <w:t>об</w:t>
      </w:r>
      <w:r w:rsidRPr="0065558F">
        <w:rPr>
          <w:rStyle w:val="c5c1"/>
          <w:rFonts w:eastAsiaTheme="majorEastAsia"/>
        </w:rPr>
        <w:t>уча</w:t>
      </w:r>
      <w:r>
        <w:rPr>
          <w:rStyle w:val="c5c1"/>
          <w:rFonts w:eastAsiaTheme="majorEastAsia"/>
        </w:rPr>
        <w:t>ю</w:t>
      </w:r>
      <w:r w:rsidRPr="0065558F">
        <w:rPr>
          <w:rStyle w:val="c5c1"/>
          <w:rFonts w:eastAsiaTheme="majorEastAsia"/>
        </w:rPr>
        <w:t xml:space="preserve">щихся заинтересованности в собственной творческой деятельности. С этой целью педагогу необходимо знакомить </w:t>
      </w:r>
      <w:r>
        <w:rPr>
          <w:rStyle w:val="c5c1"/>
          <w:rFonts w:eastAsiaTheme="majorEastAsia"/>
        </w:rPr>
        <w:t>обучающихся</w:t>
      </w:r>
      <w:r w:rsidRPr="0065558F">
        <w:rPr>
          <w:rStyle w:val="c5c1"/>
          <w:rFonts w:eastAsiaTheme="majorEastAsia"/>
        </w:rPr>
        <w:t xml:space="preserve"> с работами мастеров, народных умельцев, скульпторов, керамистов. Важной составляющей творческой заинтересованности учащихся является приобщение </w:t>
      </w:r>
      <w:r w:rsidR="00B83084">
        <w:rPr>
          <w:rStyle w:val="c5c1"/>
          <w:rFonts w:eastAsiaTheme="majorEastAsia"/>
        </w:rPr>
        <w:t>обучающихся</w:t>
      </w:r>
      <w:r w:rsidRPr="0065558F">
        <w:rPr>
          <w:rStyle w:val="c5c1"/>
          <w:rFonts w:eastAsiaTheme="majorEastAsia"/>
        </w:rPr>
        <w:t xml:space="preserve"> к конкурсно-выставочной деятельности (посещение художественных выставок, проведение бесед и экскурсий, участие в творческих мероприятиях).</w:t>
      </w:r>
    </w:p>
    <w:p w:rsidR="00175176" w:rsidRPr="0065558F" w:rsidRDefault="00175176" w:rsidP="00175176">
      <w:pPr>
        <w:pStyle w:val="c0c23c4"/>
        <w:shd w:val="clear" w:color="auto" w:fill="FFFFFF"/>
        <w:spacing w:before="0" w:after="0"/>
        <w:ind w:firstLine="709"/>
        <w:jc w:val="both"/>
      </w:pPr>
      <w:r w:rsidRPr="0065558F">
        <w:t xml:space="preserve">Несмотря на направленность программы на развитие индивидуальных качеств личности каждого </w:t>
      </w:r>
      <w:r w:rsidR="00B83084">
        <w:t>обучающегося</w:t>
      </w:r>
      <w:r w:rsidRPr="0065558F">
        <w:t xml:space="preserve"> рекомендуется проводить коллективные творческие задания. Это позволит объединить детский коллектив.</w:t>
      </w:r>
    </w:p>
    <w:p w:rsidR="00175176" w:rsidRPr="0065558F" w:rsidRDefault="00175176" w:rsidP="00175176">
      <w:pPr>
        <w:pStyle w:val="c0c23c4"/>
        <w:shd w:val="clear" w:color="auto" w:fill="FFFFFF"/>
        <w:spacing w:before="0" w:after="0"/>
        <w:ind w:firstLine="709"/>
        <w:jc w:val="both"/>
      </w:pPr>
    </w:p>
    <w:p w:rsidR="00175176" w:rsidRPr="0065558F" w:rsidRDefault="00175176" w:rsidP="00175176">
      <w:pPr>
        <w:shd w:val="clear" w:color="auto" w:fill="FFFFFF"/>
        <w:spacing w:after="0" w:line="240" w:lineRule="auto"/>
        <w:jc w:val="center"/>
        <w:rPr>
          <w:rFonts w:ascii="Times New Roman" w:hAnsi="Times New Roman" w:cs="Times New Roman"/>
          <w:b/>
          <w:caps/>
          <w:sz w:val="24"/>
          <w:szCs w:val="24"/>
        </w:rPr>
      </w:pPr>
      <w:r w:rsidRPr="0065558F">
        <w:rPr>
          <w:rFonts w:ascii="Times New Roman" w:hAnsi="Times New Roman" w:cs="Times New Roman"/>
          <w:b/>
          <w:sz w:val="24"/>
          <w:szCs w:val="24"/>
        </w:rPr>
        <w:t>Рекомендации по организации самостоятельной работы обучающихся</w:t>
      </w:r>
    </w:p>
    <w:p w:rsidR="00175176" w:rsidRPr="0065558F" w:rsidRDefault="00175176" w:rsidP="00175176">
      <w:pPr>
        <w:shd w:val="clear" w:color="auto" w:fill="FFFFFF"/>
        <w:spacing w:after="0" w:line="240" w:lineRule="auto"/>
        <w:ind w:firstLine="709"/>
        <w:jc w:val="both"/>
        <w:rPr>
          <w:rFonts w:ascii="Times New Roman" w:hAnsi="Times New Roman" w:cs="Times New Roman"/>
          <w:sz w:val="24"/>
          <w:szCs w:val="24"/>
        </w:rPr>
      </w:pPr>
      <w:r w:rsidRPr="0065558F">
        <w:rPr>
          <w:rFonts w:ascii="Times New Roman" w:hAnsi="Times New Roman" w:cs="Times New Roman"/>
          <w:sz w:val="24"/>
          <w:szCs w:val="24"/>
        </w:rPr>
        <w:t xml:space="preserve">Для полноценного усвоения материала учебной программой предусмотрено ведение самостоятельной работы. На самостоятельную работу </w:t>
      </w:r>
      <w:r w:rsidR="00B83084">
        <w:rPr>
          <w:rFonts w:ascii="Times New Roman" w:hAnsi="Times New Roman" w:cs="Times New Roman"/>
          <w:sz w:val="24"/>
          <w:szCs w:val="24"/>
        </w:rPr>
        <w:t>об</w:t>
      </w:r>
      <w:r w:rsidRPr="0065558F">
        <w:rPr>
          <w:rFonts w:ascii="Times New Roman" w:hAnsi="Times New Roman" w:cs="Times New Roman"/>
          <w:sz w:val="24"/>
          <w:szCs w:val="24"/>
        </w:rPr>
        <w:t>уча</w:t>
      </w:r>
      <w:r w:rsidR="00B83084">
        <w:rPr>
          <w:rFonts w:ascii="Times New Roman" w:hAnsi="Times New Roman" w:cs="Times New Roman"/>
          <w:sz w:val="24"/>
          <w:szCs w:val="24"/>
        </w:rPr>
        <w:t>ю</w:t>
      </w:r>
      <w:r w:rsidRPr="0065558F">
        <w:rPr>
          <w:rFonts w:ascii="Times New Roman" w:hAnsi="Times New Roman" w:cs="Times New Roman"/>
          <w:sz w:val="24"/>
          <w:szCs w:val="24"/>
        </w:rPr>
        <w:t xml:space="preserve">щихся отводится </w:t>
      </w:r>
      <w:r w:rsidR="00B83084">
        <w:rPr>
          <w:rFonts w:ascii="Times New Roman" w:hAnsi="Times New Roman" w:cs="Times New Roman"/>
          <w:sz w:val="24"/>
          <w:szCs w:val="24"/>
        </w:rPr>
        <w:t>10</w:t>
      </w:r>
      <w:r w:rsidRPr="0065558F">
        <w:rPr>
          <w:rFonts w:ascii="Times New Roman" w:hAnsi="Times New Roman" w:cs="Times New Roman"/>
          <w:sz w:val="24"/>
          <w:szCs w:val="24"/>
        </w:rPr>
        <w:t xml:space="preserve">0% времени от аудиторных занятий, которые выполняются в форме домашних заданий (упражнения к изученным темам, рисование с натуры, эскизирование). </w:t>
      </w:r>
      <w:r>
        <w:rPr>
          <w:rFonts w:ascii="Times New Roman" w:hAnsi="Times New Roman" w:cs="Times New Roman"/>
          <w:sz w:val="24"/>
          <w:szCs w:val="24"/>
        </w:rPr>
        <w:t>Обу</w:t>
      </w:r>
      <w:r w:rsidRPr="0065558F">
        <w:rPr>
          <w:rFonts w:ascii="Times New Roman" w:hAnsi="Times New Roman" w:cs="Times New Roman"/>
          <w:sz w:val="24"/>
          <w:szCs w:val="24"/>
        </w:rPr>
        <w:t>ча</w:t>
      </w:r>
      <w:r>
        <w:rPr>
          <w:rFonts w:ascii="Times New Roman" w:hAnsi="Times New Roman" w:cs="Times New Roman"/>
          <w:sz w:val="24"/>
          <w:szCs w:val="24"/>
        </w:rPr>
        <w:t>ю</w:t>
      </w:r>
      <w:r w:rsidRPr="0065558F">
        <w:rPr>
          <w:rFonts w:ascii="Times New Roman" w:hAnsi="Times New Roman" w:cs="Times New Roman"/>
          <w:sz w:val="24"/>
          <w:szCs w:val="24"/>
        </w:rPr>
        <w:t xml:space="preserve">щиеся имеют возможность посещать ремесленные мастерские (скульптура, керамика), работать с книгой, иллюстративным материалом в библиотеке. </w:t>
      </w:r>
    </w:p>
    <w:p w:rsidR="00175176" w:rsidRPr="0065558F" w:rsidRDefault="00175176" w:rsidP="00175176">
      <w:pPr>
        <w:pStyle w:val="c0c23c4"/>
        <w:shd w:val="clear" w:color="auto" w:fill="FFFFFF"/>
        <w:spacing w:before="0" w:after="0"/>
        <w:ind w:firstLine="360"/>
        <w:jc w:val="center"/>
        <w:rPr>
          <w:b/>
        </w:rPr>
      </w:pPr>
      <w:r w:rsidRPr="0065558F">
        <w:rPr>
          <w:b/>
          <w:lang w:val="en-US"/>
        </w:rPr>
        <w:t>VI</w:t>
      </w:r>
      <w:r w:rsidRPr="0065558F">
        <w:rPr>
          <w:b/>
        </w:rPr>
        <w:t>. СРЕДСТВА ОБУЧЕНИЯ</w:t>
      </w:r>
    </w:p>
    <w:p w:rsidR="00175176" w:rsidRPr="0065558F" w:rsidRDefault="00175176" w:rsidP="00175176">
      <w:pPr>
        <w:pStyle w:val="c0c23c4"/>
        <w:shd w:val="clear" w:color="auto" w:fill="FFFFFF"/>
        <w:spacing w:before="0" w:after="0"/>
        <w:ind w:firstLine="360"/>
        <w:jc w:val="both"/>
      </w:pPr>
      <w:r w:rsidRPr="0065558F">
        <w:t xml:space="preserve">- </w:t>
      </w:r>
      <w:r w:rsidRPr="0065558F">
        <w:rPr>
          <w:b/>
        </w:rPr>
        <w:t>материальные</w:t>
      </w:r>
      <w:r w:rsidRPr="0065558F">
        <w:t>: учебные аудитории, специально оборудованные наглядными пособиями, мебелью, натюрмортным фондом;</w:t>
      </w:r>
    </w:p>
    <w:p w:rsidR="00175176" w:rsidRPr="0065558F" w:rsidRDefault="00175176" w:rsidP="00175176">
      <w:pPr>
        <w:pStyle w:val="c0c23c4"/>
        <w:shd w:val="clear" w:color="auto" w:fill="FFFFFF"/>
        <w:spacing w:before="0" w:after="0"/>
        <w:ind w:firstLine="360"/>
        <w:jc w:val="both"/>
      </w:pPr>
      <w:r w:rsidRPr="0065558F">
        <w:t>-</w:t>
      </w:r>
      <w:r w:rsidRPr="0065558F">
        <w:rPr>
          <w:b/>
        </w:rPr>
        <w:t xml:space="preserve"> наглядно – плоскостные: </w:t>
      </w:r>
      <w:r w:rsidRPr="0065558F">
        <w:t xml:space="preserve">наглядные методические пособия, фонд работ </w:t>
      </w:r>
      <w:r w:rsidR="00204CE5">
        <w:t>об</w:t>
      </w:r>
      <w:r w:rsidRPr="0065558F">
        <w:t>уча</w:t>
      </w:r>
      <w:r w:rsidR="00204CE5">
        <w:t>ю</w:t>
      </w:r>
      <w:r w:rsidRPr="0065558F">
        <w:t>щихся, настенные иллюстрации;</w:t>
      </w:r>
    </w:p>
    <w:p w:rsidR="00175176" w:rsidRPr="0065558F" w:rsidRDefault="00175176" w:rsidP="00175176">
      <w:pPr>
        <w:pStyle w:val="c0c23c4"/>
        <w:shd w:val="clear" w:color="auto" w:fill="FFFFFF"/>
        <w:spacing w:before="0" w:after="0"/>
        <w:ind w:firstLine="360"/>
        <w:jc w:val="both"/>
      </w:pPr>
      <w:r w:rsidRPr="0065558F">
        <w:t>-</w:t>
      </w:r>
      <w:r w:rsidRPr="0065558F">
        <w:rPr>
          <w:b/>
        </w:rPr>
        <w:t xml:space="preserve"> демонстрационные: </w:t>
      </w:r>
      <w:r w:rsidRPr="0065558F">
        <w:t>муляжи, чучела птиц и животных, демонстрационные модели, натюрмортный фонд;</w:t>
      </w:r>
    </w:p>
    <w:p w:rsidR="00175176" w:rsidRPr="0065558F" w:rsidRDefault="00175176" w:rsidP="00175176">
      <w:pPr>
        <w:pStyle w:val="c0c23c4"/>
        <w:shd w:val="clear" w:color="auto" w:fill="FFFFFF"/>
        <w:spacing w:before="0" w:after="0"/>
        <w:ind w:firstLine="360"/>
        <w:jc w:val="both"/>
      </w:pPr>
      <w:r w:rsidRPr="0065558F">
        <w:t>-</w:t>
      </w:r>
      <w:r w:rsidRPr="0065558F">
        <w:rPr>
          <w:b/>
        </w:rPr>
        <w:t xml:space="preserve"> электронные образовательные ресурсы: </w:t>
      </w:r>
      <w:r w:rsidRPr="0065558F">
        <w:t>сетевые образовательные ресурсы;</w:t>
      </w:r>
    </w:p>
    <w:p w:rsidR="00175176" w:rsidRPr="0065558F" w:rsidRDefault="00175176" w:rsidP="00175176">
      <w:pPr>
        <w:pStyle w:val="c0c23c4"/>
        <w:shd w:val="clear" w:color="auto" w:fill="FFFFFF"/>
        <w:spacing w:before="0" w:after="0"/>
        <w:ind w:firstLine="360"/>
        <w:jc w:val="both"/>
      </w:pPr>
      <w:r w:rsidRPr="0065558F">
        <w:t>-</w:t>
      </w:r>
      <w:r w:rsidRPr="0065558F">
        <w:rPr>
          <w:b/>
        </w:rPr>
        <w:t xml:space="preserve"> аудиовизуальные: </w:t>
      </w:r>
      <w:r w:rsidRPr="0065558F">
        <w:t>слайд-фильмы, видеофильмы, учебные кинофильмы, аудио-записи.</w:t>
      </w:r>
    </w:p>
    <w:p w:rsidR="00175176" w:rsidRPr="0065558F" w:rsidRDefault="00175176" w:rsidP="00175176">
      <w:pPr>
        <w:pStyle w:val="c0c23c4"/>
        <w:shd w:val="clear" w:color="auto" w:fill="FFFFFF"/>
        <w:spacing w:before="0" w:after="0"/>
        <w:ind w:firstLine="360"/>
        <w:jc w:val="both"/>
      </w:pPr>
    </w:p>
    <w:p w:rsidR="00175176" w:rsidRPr="0065558F" w:rsidRDefault="00175176" w:rsidP="00175176">
      <w:pPr>
        <w:spacing w:after="0" w:line="240" w:lineRule="auto"/>
        <w:jc w:val="center"/>
        <w:rPr>
          <w:rFonts w:ascii="Times New Roman" w:hAnsi="Times New Roman" w:cs="Times New Roman"/>
          <w:b/>
          <w:sz w:val="24"/>
          <w:szCs w:val="24"/>
        </w:rPr>
      </w:pPr>
      <w:r w:rsidRPr="0065558F">
        <w:rPr>
          <w:rFonts w:ascii="Times New Roman" w:hAnsi="Times New Roman" w:cs="Times New Roman"/>
          <w:b/>
          <w:sz w:val="24"/>
          <w:szCs w:val="24"/>
          <w:lang w:val="en-US"/>
        </w:rPr>
        <w:t>VII</w:t>
      </w:r>
      <w:r w:rsidRPr="0065558F">
        <w:rPr>
          <w:rFonts w:ascii="Times New Roman" w:hAnsi="Times New Roman" w:cs="Times New Roman"/>
          <w:b/>
          <w:sz w:val="24"/>
          <w:szCs w:val="24"/>
        </w:rPr>
        <w:t xml:space="preserve">. СПИСОК ЛИТЕРАТУРЫ </w:t>
      </w:r>
    </w:p>
    <w:p w:rsidR="001809BC" w:rsidRPr="00B12356" w:rsidRDefault="001809BC" w:rsidP="001809BC">
      <w:pPr>
        <w:ind w:firstLine="360"/>
        <w:jc w:val="center"/>
        <w:rPr>
          <w:sz w:val="32"/>
          <w:szCs w:val="32"/>
        </w:rPr>
      </w:pPr>
    </w:p>
    <w:p w:rsidR="001809BC" w:rsidRPr="00B83084" w:rsidRDefault="00B83084" w:rsidP="00AE4691">
      <w:pPr>
        <w:numPr>
          <w:ilvl w:val="0"/>
          <w:numId w:val="155"/>
        </w:numPr>
        <w:tabs>
          <w:tab w:val="num" w:pos="0"/>
          <w:tab w:val="left" w:pos="180"/>
          <w:tab w:val="left" w:pos="360"/>
        </w:tabs>
        <w:spacing w:after="0" w:line="240" w:lineRule="auto"/>
        <w:ind w:left="360"/>
        <w:jc w:val="both"/>
        <w:rPr>
          <w:rFonts w:ascii="Times New Roman" w:hAnsi="Times New Roman" w:cs="Times New Roman"/>
          <w:sz w:val="24"/>
          <w:szCs w:val="24"/>
        </w:rPr>
      </w:pPr>
      <w:r w:rsidRPr="00B83084">
        <w:rPr>
          <w:rFonts w:ascii="Times New Roman" w:hAnsi="Times New Roman" w:cs="Times New Roman"/>
          <w:sz w:val="24"/>
          <w:szCs w:val="24"/>
        </w:rPr>
        <w:t xml:space="preserve">   </w:t>
      </w:r>
      <w:r w:rsidR="001809BC" w:rsidRPr="00B83084">
        <w:rPr>
          <w:rFonts w:ascii="Times New Roman" w:hAnsi="Times New Roman" w:cs="Times New Roman"/>
          <w:i/>
          <w:sz w:val="24"/>
          <w:szCs w:val="24"/>
        </w:rPr>
        <w:t>Голубкина А</w:t>
      </w:r>
      <w:r w:rsidR="001809BC" w:rsidRPr="00B83084">
        <w:rPr>
          <w:rFonts w:ascii="Times New Roman" w:hAnsi="Times New Roman" w:cs="Times New Roman"/>
          <w:sz w:val="24"/>
          <w:szCs w:val="24"/>
        </w:rPr>
        <w:t>. Несколько слов о ремесле скульптора.  М., 1963.</w:t>
      </w:r>
    </w:p>
    <w:p w:rsidR="00B83084" w:rsidRPr="00B83084" w:rsidRDefault="00B83084" w:rsidP="00AE4691">
      <w:pPr>
        <w:numPr>
          <w:ilvl w:val="0"/>
          <w:numId w:val="155"/>
        </w:numPr>
        <w:tabs>
          <w:tab w:val="left" w:pos="0"/>
          <w:tab w:val="left" w:pos="360"/>
        </w:tabs>
        <w:spacing w:after="0" w:line="240" w:lineRule="auto"/>
        <w:ind w:left="0" w:firstLine="0"/>
        <w:jc w:val="both"/>
        <w:rPr>
          <w:rFonts w:ascii="Times New Roman" w:hAnsi="Times New Roman" w:cs="Times New Roman"/>
          <w:sz w:val="24"/>
          <w:szCs w:val="24"/>
        </w:rPr>
      </w:pPr>
      <w:r w:rsidRPr="00B83084">
        <w:rPr>
          <w:rFonts w:ascii="Times New Roman" w:hAnsi="Times New Roman" w:cs="Times New Roman"/>
          <w:i/>
          <w:sz w:val="24"/>
          <w:szCs w:val="24"/>
        </w:rPr>
        <w:t>Данкевич Е., Жакова О.</w:t>
      </w:r>
      <w:r w:rsidRPr="00B83084">
        <w:rPr>
          <w:rFonts w:ascii="Times New Roman" w:hAnsi="Times New Roman" w:cs="Times New Roman"/>
          <w:sz w:val="24"/>
          <w:szCs w:val="24"/>
        </w:rPr>
        <w:t xml:space="preserve"> Знакомьтесь: глина. Санкт – Петербург</w:t>
      </w:r>
      <w:r>
        <w:rPr>
          <w:rFonts w:ascii="Times New Roman" w:hAnsi="Times New Roman" w:cs="Times New Roman"/>
          <w:sz w:val="24"/>
          <w:szCs w:val="24"/>
        </w:rPr>
        <w:t>:</w:t>
      </w:r>
      <w:r w:rsidRPr="00B83084">
        <w:rPr>
          <w:rFonts w:ascii="Times New Roman" w:hAnsi="Times New Roman" w:cs="Times New Roman"/>
          <w:sz w:val="24"/>
          <w:szCs w:val="24"/>
        </w:rPr>
        <w:t xml:space="preserve"> «Кристалл». 1998.</w:t>
      </w:r>
    </w:p>
    <w:p w:rsidR="00B83084" w:rsidRPr="00B83084" w:rsidRDefault="00B83084" w:rsidP="00AE4691">
      <w:pPr>
        <w:numPr>
          <w:ilvl w:val="0"/>
          <w:numId w:val="155"/>
        </w:numPr>
        <w:tabs>
          <w:tab w:val="num" w:pos="0"/>
          <w:tab w:val="left" w:pos="360"/>
          <w:tab w:val="left" w:pos="900"/>
          <w:tab w:val="left" w:pos="1080"/>
        </w:tabs>
        <w:spacing w:after="0" w:line="240" w:lineRule="auto"/>
        <w:ind w:left="360"/>
        <w:jc w:val="both"/>
        <w:rPr>
          <w:rFonts w:ascii="Times New Roman" w:hAnsi="Times New Roman" w:cs="Times New Roman"/>
          <w:sz w:val="24"/>
          <w:szCs w:val="24"/>
        </w:rPr>
      </w:pPr>
      <w:r w:rsidRPr="00B83084">
        <w:rPr>
          <w:rFonts w:ascii="Times New Roman" w:hAnsi="Times New Roman" w:cs="Times New Roman"/>
          <w:i/>
          <w:sz w:val="24"/>
          <w:szCs w:val="24"/>
        </w:rPr>
        <w:t>Иозеф Ленг</w:t>
      </w:r>
      <w:r w:rsidRPr="00B83084">
        <w:rPr>
          <w:rFonts w:ascii="Times New Roman" w:hAnsi="Times New Roman" w:cs="Times New Roman"/>
          <w:sz w:val="24"/>
          <w:szCs w:val="24"/>
        </w:rPr>
        <w:t>. Энциклопедия художника. Скульптура. Внеш Сигма. АСТ. 2000.</w:t>
      </w:r>
    </w:p>
    <w:p w:rsidR="001809BC" w:rsidRPr="00B83084" w:rsidRDefault="001809BC" w:rsidP="00AE4691">
      <w:pPr>
        <w:numPr>
          <w:ilvl w:val="0"/>
          <w:numId w:val="155"/>
        </w:numPr>
        <w:tabs>
          <w:tab w:val="num" w:pos="0"/>
          <w:tab w:val="left" w:pos="360"/>
          <w:tab w:val="left" w:pos="900"/>
          <w:tab w:val="left" w:pos="1080"/>
        </w:tabs>
        <w:spacing w:after="0" w:line="240" w:lineRule="auto"/>
        <w:ind w:left="360"/>
        <w:jc w:val="both"/>
        <w:rPr>
          <w:rFonts w:ascii="Times New Roman" w:hAnsi="Times New Roman" w:cs="Times New Roman"/>
          <w:sz w:val="24"/>
          <w:szCs w:val="24"/>
        </w:rPr>
      </w:pPr>
      <w:r w:rsidRPr="00651C92">
        <w:rPr>
          <w:rFonts w:ascii="Times New Roman" w:hAnsi="Times New Roman" w:cs="Times New Roman"/>
          <w:i/>
          <w:sz w:val="24"/>
          <w:szCs w:val="24"/>
        </w:rPr>
        <w:t>Калинова Е</w:t>
      </w:r>
      <w:r w:rsidRPr="00B83084">
        <w:rPr>
          <w:rFonts w:ascii="Times New Roman" w:hAnsi="Times New Roman" w:cs="Times New Roman"/>
          <w:sz w:val="24"/>
          <w:szCs w:val="24"/>
        </w:rPr>
        <w:t>. Волшебная глина. «Малыш».1983.</w:t>
      </w:r>
    </w:p>
    <w:p w:rsidR="001809BC" w:rsidRPr="00B83084" w:rsidRDefault="001809BC" w:rsidP="00AE4691">
      <w:pPr>
        <w:numPr>
          <w:ilvl w:val="0"/>
          <w:numId w:val="155"/>
        </w:numPr>
        <w:tabs>
          <w:tab w:val="num" w:pos="0"/>
          <w:tab w:val="left" w:pos="360"/>
          <w:tab w:val="left" w:pos="720"/>
          <w:tab w:val="left" w:pos="1080"/>
        </w:tabs>
        <w:spacing w:after="0" w:line="240" w:lineRule="auto"/>
        <w:ind w:left="360"/>
        <w:jc w:val="both"/>
        <w:rPr>
          <w:rFonts w:ascii="Times New Roman" w:hAnsi="Times New Roman" w:cs="Times New Roman"/>
          <w:sz w:val="24"/>
          <w:szCs w:val="24"/>
        </w:rPr>
      </w:pPr>
      <w:r w:rsidRPr="00651C92">
        <w:rPr>
          <w:rFonts w:ascii="Times New Roman" w:hAnsi="Times New Roman" w:cs="Times New Roman"/>
          <w:i/>
          <w:sz w:val="24"/>
          <w:szCs w:val="24"/>
        </w:rPr>
        <w:t>Кукушкин С.Г., Кукушкина К.Э</w:t>
      </w:r>
      <w:r w:rsidRPr="00B83084">
        <w:rPr>
          <w:rFonts w:ascii="Times New Roman" w:hAnsi="Times New Roman" w:cs="Times New Roman"/>
          <w:sz w:val="24"/>
          <w:szCs w:val="24"/>
        </w:rPr>
        <w:t>. Солнечный круг. Кемерово, 2000.</w:t>
      </w:r>
    </w:p>
    <w:p w:rsidR="00651C92" w:rsidRPr="00B83084" w:rsidRDefault="00651C92" w:rsidP="00AE4691">
      <w:pPr>
        <w:numPr>
          <w:ilvl w:val="0"/>
          <w:numId w:val="155"/>
        </w:numPr>
        <w:tabs>
          <w:tab w:val="num" w:pos="0"/>
          <w:tab w:val="left" w:pos="360"/>
        </w:tabs>
        <w:spacing w:after="0" w:line="240" w:lineRule="auto"/>
        <w:ind w:left="360"/>
        <w:jc w:val="both"/>
        <w:rPr>
          <w:rFonts w:ascii="Times New Roman" w:hAnsi="Times New Roman" w:cs="Times New Roman"/>
          <w:sz w:val="24"/>
          <w:szCs w:val="24"/>
        </w:rPr>
      </w:pPr>
      <w:r w:rsidRPr="00651C92">
        <w:rPr>
          <w:rFonts w:ascii="Times New Roman" w:hAnsi="Times New Roman" w:cs="Times New Roman"/>
          <w:i/>
          <w:sz w:val="24"/>
          <w:szCs w:val="24"/>
        </w:rPr>
        <w:t>Левин С</w:t>
      </w:r>
      <w:r w:rsidRPr="00B83084">
        <w:rPr>
          <w:rFonts w:ascii="Times New Roman" w:hAnsi="Times New Roman" w:cs="Times New Roman"/>
          <w:sz w:val="24"/>
          <w:szCs w:val="24"/>
        </w:rPr>
        <w:t>. Беседы с юным художником. В 2 т.  С. Х., 1988.</w:t>
      </w:r>
    </w:p>
    <w:p w:rsidR="00651C92" w:rsidRPr="00B83084" w:rsidRDefault="00651C92" w:rsidP="00AE4691">
      <w:pPr>
        <w:numPr>
          <w:ilvl w:val="0"/>
          <w:numId w:val="155"/>
        </w:numPr>
        <w:tabs>
          <w:tab w:val="num" w:pos="0"/>
          <w:tab w:val="left" w:pos="360"/>
        </w:tabs>
        <w:spacing w:after="0" w:line="240" w:lineRule="auto"/>
        <w:ind w:left="360"/>
        <w:jc w:val="both"/>
        <w:rPr>
          <w:rFonts w:ascii="Times New Roman" w:hAnsi="Times New Roman" w:cs="Times New Roman"/>
          <w:sz w:val="24"/>
          <w:szCs w:val="24"/>
        </w:rPr>
      </w:pPr>
      <w:r w:rsidRPr="00651C92">
        <w:rPr>
          <w:rFonts w:ascii="Times New Roman" w:hAnsi="Times New Roman" w:cs="Times New Roman"/>
          <w:i/>
          <w:sz w:val="24"/>
          <w:szCs w:val="24"/>
        </w:rPr>
        <w:t>Одноралов Н.</w:t>
      </w:r>
      <w:r w:rsidRPr="00B83084">
        <w:rPr>
          <w:rFonts w:ascii="Times New Roman" w:hAnsi="Times New Roman" w:cs="Times New Roman"/>
          <w:sz w:val="24"/>
          <w:szCs w:val="24"/>
        </w:rPr>
        <w:t xml:space="preserve"> Скульптура и скульптурные материалы.  М., 1982.</w:t>
      </w:r>
    </w:p>
    <w:p w:rsidR="007A65D2" w:rsidRPr="007A65D2" w:rsidRDefault="007A65D2" w:rsidP="00AE4691">
      <w:pPr>
        <w:numPr>
          <w:ilvl w:val="0"/>
          <w:numId w:val="155"/>
        </w:numPr>
        <w:tabs>
          <w:tab w:val="num" w:pos="0"/>
          <w:tab w:val="left" w:pos="360"/>
        </w:tabs>
        <w:spacing w:after="0" w:line="240" w:lineRule="auto"/>
        <w:ind w:left="-180" w:firstLine="180"/>
        <w:jc w:val="both"/>
        <w:rPr>
          <w:rFonts w:ascii="Times New Roman" w:hAnsi="Times New Roman" w:cs="Times New Roman"/>
          <w:sz w:val="24"/>
          <w:szCs w:val="24"/>
        </w:rPr>
      </w:pPr>
      <w:r w:rsidRPr="007A65D2">
        <w:rPr>
          <w:rFonts w:ascii="Times New Roman" w:hAnsi="Times New Roman" w:cs="Times New Roman"/>
          <w:i/>
          <w:sz w:val="24"/>
          <w:szCs w:val="24"/>
        </w:rPr>
        <w:t>Претте М. К., Капальдо А.</w:t>
      </w:r>
      <w:r w:rsidRPr="00B83084">
        <w:rPr>
          <w:rFonts w:ascii="Times New Roman" w:hAnsi="Times New Roman" w:cs="Times New Roman"/>
          <w:sz w:val="24"/>
          <w:szCs w:val="24"/>
        </w:rPr>
        <w:t xml:space="preserve"> Курс художественного воспитания. Творчество и выражение. В 2 т  М., 1981, 1985</w:t>
      </w:r>
      <w:r>
        <w:rPr>
          <w:rFonts w:ascii="Times New Roman" w:hAnsi="Times New Roman" w:cs="Times New Roman"/>
          <w:sz w:val="24"/>
          <w:szCs w:val="24"/>
        </w:rPr>
        <w:t>.</w:t>
      </w:r>
      <w:r w:rsidRPr="00651C92">
        <w:rPr>
          <w:rFonts w:ascii="Times New Roman" w:hAnsi="Times New Roman" w:cs="Times New Roman"/>
          <w:i/>
          <w:sz w:val="24"/>
          <w:szCs w:val="24"/>
        </w:rPr>
        <w:t xml:space="preserve"> </w:t>
      </w:r>
    </w:p>
    <w:p w:rsidR="00651C92" w:rsidRPr="00B83084" w:rsidRDefault="00651C92" w:rsidP="00AE4691">
      <w:pPr>
        <w:numPr>
          <w:ilvl w:val="0"/>
          <w:numId w:val="155"/>
        </w:numPr>
        <w:tabs>
          <w:tab w:val="num" w:pos="0"/>
          <w:tab w:val="left" w:pos="360"/>
        </w:tabs>
        <w:spacing w:after="0" w:line="240" w:lineRule="auto"/>
        <w:ind w:left="-180" w:firstLine="180"/>
        <w:jc w:val="both"/>
        <w:rPr>
          <w:rFonts w:ascii="Times New Roman" w:hAnsi="Times New Roman" w:cs="Times New Roman"/>
          <w:sz w:val="24"/>
          <w:szCs w:val="24"/>
        </w:rPr>
      </w:pPr>
      <w:r w:rsidRPr="00651C92">
        <w:rPr>
          <w:rFonts w:ascii="Times New Roman" w:hAnsi="Times New Roman" w:cs="Times New Roman"/>
          <w:i/>
          <w:sz w:val="24"/>
          <w:szCs w:val="24"/>
        </w:rPr>
        <w:t>Рабинович М</w:t>
      </w:r>
      <w:r w:rsidRPr="00B83084">
        <w:rPr>
          <w:rFonts w:ascii="Times New Roman" w:hAnsi="Times New Roman" w:cs="Times New Roman"/>
          <w:sz w:val="24"/>
          <w:szCs w:val="24"/>
        </w:rPr>
        <w:t>. Пластическая анатомия.  М., 1978.</w:t>
      </w:r>
    </w:p>
    <w:p w:rsidR="001809BC" w:rsidRPr="00B83084" w:rsidRDefault="001809BC" w:rsidP="00AE4691">
      <w:pPr>
        <w:numPr>
          <w:ilvl w:val="0"/>
          <w:numId w:val="155"/>
        </w:numPr>
        <w:tabs>
          <w:tab w:val="left" w:pos="0"/>
          <w:tab w:val="left" w:pos="360"/>
          <w:tab w:val="left" w:pos="1080"/>
        </w:tabs>
        <w:spacing w:after="0" w:line="240" w:lineRule="auto"/>
        <w:ind w:left="0" w:firstLine="0"/>
        <w:jc w:val="both"/>
        <w:rPr>
          <w:rFonts w:ascii="Times New Roman" w:hAnsi="Times New Roman" w:cs="Times New Roman"/>
          <w:sz w:val="24"/>
          <w:szCs w:val="24"/>
        </w:rPr>
      </w:pPr>
      <w:r w:rsidRPr="007A65D2">
        <w:rPr>
          <w:rFonts w:ascii="Times New Roman" w:hAnsi="Times New Roman" w:cs="Times New Roman"/>
          <w:i/>
          <w:sz w:val="24"/>
          <w:szCs w:val="24"/>
        </w:rPr>
        <w:t>Сокольникова Н. М.</w:t>
      </w:r>
      <w:r w:rsidRPr="00B83084">
        <w:rPr>
          <w:rFonts w:ascii="Times New Roman" w:hAnsi="Times New Roman" w:cs="Times New Roman"/>
          <w:sz w:val="24"/>
          <w:szCs w:val="24"/>
        </w:rPr>
        <w:t xml:space="preserve"> Краткий словарь художественных терминов. Обнинск. Титул. 1996.</w:t>
      </w:r>
    </w:p>
    <w:p w:rsidR="007A65D2" w:rsidRPr="00B83084" w:rsidRDefault="007A65D2" w:rsidP="00AE4691">
      <w:pPr>
        <w:numPr>
          <w:ilvl w:val="0"/>
          <w:numId w:val="155"/>
        </w:numPr>
        <w:tabs>
          <w:tab w:val="num" w:pos="0"/>
          <w:tab w:val="left" w:pos="360"/>
        </w:tabs>
        <w:spacing w:after="0" w:line="240" w:lineRule="auto"/>
        <w:ind w:left="360"/>
        <w:jc w:val="both"/>
        <w:rPr>
          <w:rFonts w:ascii="Times New Roman" w:hAnsi="Times New Roman" w:cs="Times New Roman"/>
          <w:sz w:val="24"/>
          <w:szCs w:val="24"/>
        </w:rPr>
      </w:pPr>
      <w:r w:rsidRPr="007A65D2">
        <w:rPr>
          <w:rFonts w:ascii="Times New Roman" w:hAnsi="Times New Roman" w:cs="Times New Roman"/>
          <w:i/>
          <w:sz w:val="24"/>
          <w:szCs w:val="24"/>
        </w:rPr>
        <w:t>Федотов Г</w:t>
      </w:r>
      <w:r w:rsidRPr="00B83084">
        <w:rPr>
          <w:rFonts w:ascii="Times New Roman" w:hAnsi="Times New Roman" w:cs="Times New Roman"/>
          <w:sz w:val="24"/>
          <w:szCs w:val="24"/>
        </w:rPr>
        <w:t>. Послушная глина. «Аст Пресс».  1999.</w:t>
      </w:r>
    </w:p>
    <w:p w:rsidR="00651C92" w:rsidRPr="00B83084" w:rsidRDefault="00651C92" w:rsidP="00AE4691">
      <w:pPr>
        <w:numPr>
          <w:ilvl w:val="0"/>
          <w:numId w:val="155"/>
        </w:numPr>
        <w:tabs>
          <w:tab w:val="num" w:pos="0"/>
          <w:tab w:val="left" w:pos="360"/>
        </w:tabs>
        <w:spacing w:after="0" w:line="240" w:lineRule="auto"/>
        <w:ind w:left="357" w:hanging="357"/>
        <w:jc w:val="both"/>
        <w:rPr>
          <w:rFonts w:ascii="Times New Roman" w:hAnsi="Times New Roman" w:cs="Times New Roman"/>
          <w:sz w:val="24"/>
          <w:szCs w:val="24"/>
        </w:rPr>
      </w:pPr>
      <w:r w:rsidRPr="007A65D2">
        <w:rPr>
          <w:rFonts w:ascii="Times New Roman" w:hAnsi="Times New Roman" w:cs="Times New Roman"/>
          <w:i/>
          <w:sz w:val="24"/>
          <w:szCs w:val="24"/>
        </w:rPr>
        <w:t>Шорохов Е.</w:t>
      </w:r>
      <w:r w:rsidRPr="00B83084">
        <w:rPr>
          <w:rFonts w:ascii="Times New Roman" w:hAnsi="Times New Roman" w:cs="Times New Roman"/>
          <w:sz w:val="24"/>
          <w:szCs w:val="24"/>
        </w:rPr>
        <w:t xml:space="preserve"> Композиция. Раздел скульптура.  М., 1986.</w:t>
      </w:r>
    </w:p>
    <w:p w:rsidR="00B83084" w:rsidRPr="00B83084" w:rsidRDefault="00B83084" w:rsidP="00AE4691">
      <w:pPr>
        <w:numPr>
          <w:ilvl w:val="0"/>
          <w:numId w:val="155"/>
        </w:numPr>
        <w:tabs>
          <w:tab w:val="num" w:pos="0"/>
          <w:tab w:val="left" w:pos="180"/>
          <w:tab w:val="left" w:pos="360"/>
        </w:tabs>
        <w:spacing w:after="0" w:line="240" w:lineRule="auto"/>
        <w:ind w:left="0" w:firstLine="0"/>
        <w:jc w:val="both"/>
        <w:rPr>
          <w:rFonts w:ascii="Times New Roman" w:hAnsi="Times New Roman" w:cs="Times New Roman"/>
          <w:sz w:val="24"/>
          <w:szCs w:val="24"/>
        </w:rPr>
      </w:pPr>
      <w:r w:rsidRPr="007A65D2">
        <w:rPr>
          <w:rFonts w:ascii="Times New Roman" w:hAnsi="Times New Roman" w:cs="Times New Roman"/>
          <w:i/>
          <w:sz w:val="24"/>
          <w:szCs w:val="24"/>
        </w:rPr>
        <w:t>Школа  изобразительного искусства.</w:t>
      </w:r>
      <w:r w:rsidRPr="00B83084">
        <w:rPr>
          <w:rFonts w:ascii="Times New Roman" w:hAnsi="Times New Roman" w:cs="Times New Roman"/>
          <w:sz w:val="24"/>
          <w:szCs w:val="24"/>
        </w:rPr>
        <w:t xml:space="preserve">  М., 1989.</w:t>
      </w:r>
    </w:p>
    <w:p w:rsidR="00B83084" w:rsidRPr="00B83084" w:rsidRDefault="00B83084" w:rsidP="00AE4691">
      <w:pPr>
        <w:numPr>
          <w:ilvl w:val="0"/>
          <w:numId w:val="155"/>
        </w:numPr>
        <w:tabs>
          <w:tab w:val="num" w:pos="0"/>
          <w:tab w:val="left" w:pos="360"/>
        </w:tabs>
        <w:spacing w:after="0" w:line="240" w:lineRule="auto"/>
        <w:ind w:left="357" w:hanging="357"/>
        <w:jc w:val="both"/>
        <w:rPr>
          <w:rFonts w:ascii="Times New Roman" w:hAnsi="Times New Roman" w:cs="Times New Roman"/>
          <w:sz w:val="24"/>
          <w:szCs w:val="24"/>
        </w:rPr>
      </w:pPr>
      <w:r w:rsidRPr="007A65D2">
        <w:rPr>
          <w:rFonts w:ascii="Times New Roman" w:hAnsi="Times New Roman" w:cs="Times New Roman"/>
          <w:i/>
          <w:sz w:val="24"/>
          <w:szCs w:val="24"/>
        </w:rPr>
        <w:t>Юному художнику</w:t>
      </w:r>
      <w:r w:rsidRPr="00B83084">
        <w:rPr>
          <w:rFonts w:ascii="Times New Roman" w:hAnsi="Times New Roman" w:cs="Times New Roman"/>
          <w:sz w:val="24"/>
          <w:szCs w:val="24"/>
        </w:rPr>
        <w:t xml:space="preserve"> Практическое руководство. Раздел скульптура.  М., 1963.</w:t>
      </w:r>
    </w:p>
    <w:p w:rsidR="00B83084" w:rsidRPr="00B83084" w:rsidRDefault="00B83084" w:rsidP="007A65D2">
      <w:pPr>
        <w:tabs>
          <w:tab w:val="left" w:pos="900"/>
          <w:tab w:val="left" w:pos="1080"/>
        </w:tabs>
        <w:spacing w:after="0" w:line="240" w:lineRule="auto"/>
        <w:jc w:val="both"/>
        <w:rPr>
          <w:rFonts w:ascii="Times New Roman" w:hAnsi="Times New Roman" w:cs="Times New Roman"/>
          <w:sz w:val="24"/>
          <w:szCs w:val="24"/>
        </w:rPr>
      </w:pPr>
    </w:p>
    <w:p w:rsidR="001809BC" w:rsidRPr="00B83084" w:rsidRDefault="001809BC" w:rsidP="001809BC">
      <w:pPr>
        <w:rPr>
          <w:rFonts w:ascii="Times New Roman" w:hAnsi="Times New Roman" w:cs="Times New Roman"/>
          <w:sz w:val="24"/>
          <w:szCs w:val="24"/>
        </w:rPr>
      </w:pPr>
    </w:p>
    <w:p w:rsidR="001809BC" w:rsidRDefault="001809BC" w:rsidP="001809BC">
      <w:pPr>
        <w:pStyle w:val="1b"/>
        <w:widowControl w:val="0"/>
        <w:tabs>
          <w:tab w:val="left" w:pos="288"/>
        </w:tabs>
        <w:ind w:left="48"/>
        <w:jc w:val="center"/>
        <w:rPr>
          <w:rFonts w:ascii="Times New Roman" w:hAnsi="Times New Roman" w:cs="Times New Roman"/>
          <w:b/>
          <w:bCs/>
          <w:i/>
          <w:sz w:val="24"/>
          <w:szCs w:val="24"/>
        </w:rPr>
      </w:pPr>
    </w:p>
    <w:p w:rsidR="00B83084" w:rsidRDefault="00B83084" w:rsidP="001809BC">
      <w:pPr>
        <w:pStyle w:val="1b"/>
        <w:widowControl w:val="0"/>
        <w:tabs>
          <w:tab w:val="left" w:pos="288"/>
        </w:tabs>
        <w:ind w:left="48"/>
        <w:jc w:val="center"/>
        <w:rPr>
          <w:rFonts w:ascii="Times New Roman" w:hAnsi="Times New Roman" w:cs="Times New Roman"/>
          <w:b/>
          <w:bCs/>
          <w:i/>
          <w:sz w:val="24"/>
          <w:szCs w:val="24"/>
        </w:rPr>
      </w:pPr>
    </w:p>
    <w:p w:rsidR="00B83084" w:rsidRDefault="00B83084" w:rsidP="001809BC">
      <w:pPr>
        <w:pStyle w:val="1b"/>
        <w:widowControl w:val="0"/>
        <w:tabs>
          <w:tab w:val="left" w:pos="288"/>
        </w:tabs>
        <w:ind w:left="48"/>
        <w:jc w:val="center"/>
        <w:rPr>
          <w:rFonts w:ascii="Times New Roman" w:hAnsi="Times New Roman" w:cs="Times New Roman"/>
          <w:b/>
          <w:bCs/>
          <w:i/>
          <w:sz w:val="24"/>
          <w:szCs w:val="24"/>
        </w:rPr>
      </w:pPr>
    </w:p>
    <w:p w:rsidR="00B83084" w:rsidRDefault="00B83084" w:rsidP="001809BC">
      <w:pPr>
        <w:pStyle w:val="1b"/>
        <w:widowControl w:val="0"/>
        <w:tabs>
          <w:tab w:val="left" w:pos="288"/>
        </w:tabs>
        <w:ind w:left="48"/>
        <w:jc w:val="center"/>
        <w:rPr>
          <w:rFonts w:ascii="Times New Roman" w:hAnsi="Times New Roman" w:cs="Times New Roman"/>
          <w:b/>
          <w:bCs/>
          <w:i/>
          <w:sz w:val="24"/>
          <w:szCs w:val="24"/>
        </w:rPr>
      </w:pPr>
    </w:p>
    <w:p w:rsidR="00B83084" w:rsidRPr="001809BC" w:rsidRDefault="00B83084" w:rsidP="001809BC">
      <w:pPr>
        <w:pStyle w:val="1b"/>
        <w:widowControl w:val="0"/>
        <w:tabs>
          <w:tab w:val="left" w:pos="288"/>
        </w:tabs>
        <w:ind w:left="48"/>
        <w:jc w:val="center"/>
        <w:rPr>
          <w:rFonts w:ascii="Times New Roman" w:hAnsi="Times New Roman" w:cs="Times New Roman"/>
          <w:b/>
          <w:bCs/>
          <w:i/>
          <w:sz w:val="24"/>
          <w:szCs w:val="24"/>
        </w:rPr>
      </w:pPr>
    </w:p>
    <w:p w:rsidR="00C06DF4" w:rsidRDefault="00C06DF4" w:rsidP="00F12C09">
      <w:pPr>
        <w:spacing w:after="0" w:line="240" w:lineRule="auto"/>
        <w:jc w:val="center"/>
        <w:rPr>
          <w:rFonts w:ascii="Times New Roman" w:hAnsi="Times New Roman" w:cs="Times New Roman"/>
          <w:b/>
          <w:spacing w:val="-2"/>
          <w:sz w:val="24"/>
          <w:szCs w:val="24"/>
        </w:rPr>
      </w:pPr>
    </w:p>
    <w:p w:rsidR="00C06DF4" w:rsidRDefault="00C06DF4" w:rsidP="00F12C09">
      <w:pPr>
        <w:spacing w:after="0" w:line="240" w:lineRule="auto"/>
        <w:jc w:val="center"/>
        <w:rPr>
          <w:rFonts w:ascii="Times New Roman" w:hAnsi="Times New Roman" w:cs="Times New Roman"/>
          <w:b/>
          <w:spacing w:val="-2"/>
          <w:sz w:val="24"/>
          <w:szCs w:val="24"/>
        </w:rPr>
      </w:pPr>
    </w:p>
    <w:p w:rsidR="00C06DF4" w:rsidRPr="00CF7AB4" w:rsidRDefault="00C06DF4" w:rsidP="00F12C09">
      <w:pPr>
        <w:spacing w:after="0" w:line="240" w:lineRule="auto"/>
        <w:jc w:val="center"/>
        <w:rPr>
          <w:rFonts w:ascii="Times New Roman" w:hAnsi="Times New Roman" w:cs="Times New Roman"/>
          <w:b/>
          <w:spacing w:val="-2"/>
          <w:sz w:val="24"/>
          <w:szCs w:val="24"/>
        </w:rPr>
      </w:pPr>
    </w:p>
    <w:p w:rsidR="004D7EE2" w:rsidRPr="00CF7AB4" w:rsidRDefault="004D7EE2" w:rsidP="00F12C09">
      <w:pPr>
        <w:spacing w:after="0" w:line="240" w:lineRule="auto"/>
        <w:jc w:val="center"/>
        <w:rPr>
          <w:rFonts w:ascii="Times New Roman" w:hAnsi="Times New Roman" w:cs="Times New Roman"/>
          <w:b/>
          <w:spacing w:val="-2"/>
          <w:sz w:val="24"/>
          <w:szCs w:val="24"/>
        </w:rPr>
      </w:pPr>
    </w:p>
    <w:p w:rsidR="004D7EE2" w:rsidRPr="00CF7AB4" w:rsidRDefault="004D7EE2" w:rsidP="00F12C09">
      <w:pPr>
        <w:spacing w:after="0" w:line="240" w:lineRule="auto"/>
        <w:jc w:val="center"/>
        <w:rPr>
          <w:rFonts w:ascii="Times New Roman" w:hAnsi="Times New Roman" w:cs="Times New Roman"/>
          <w:b/>
          <w:spacing w:val="-2"/>
          <w:sz w:val="24"/>
          <w:szCs w:val="24"/>
        </w:rPr>
      </w:pPr>
    </w:p>
    <w:p w:rsidR="002710B1" w:rsidRPr="00CF7AB4" w:rsidRDefault="002710B1" w:rsidP="00F12C09">
      <w:pPr>
        <w:spacing w:after="0" w:line="240" w:lineRule="auto"/>
        <w:jc w:val="center"/>
        <w:rPr>
          <w:rFonts w:ascii="Times New Roman" w:hAnsi="Times New Roman" w:cs="Times New Roman"/>
          <w:b/>
          <w:spacing w:val="-2"/>
          <w:sz w:val="24"/>
          <w:szCs w:val="24"/>
        </w:rPr>
      </w:pPr>
      <w:r w:rsidRPr="00CF7AB4">
        <w:rPr>
          <w:rFonts w:ascii="Times New Roman" w:hAnsi="Times New Roman" w:cs="Times New Roman"/>
          <w:b/>
          <w:spacing w:val="-2"/>
          <w:sz w:val="24"/>
          <w:szCs w:val="24"/>
        </w:rPr>
        <w:t xml:space="preserve">СИСТЕМА И  КРИТЕРИИ ОЦЕНОК ПРОМЕЖУТОЧНОЙ И ИТОГОВОЙ АТТЕСТАЦИИ РЕЗУЛЬТАТОВ ОСВОЕНИЯ ОБРАЗОВАТЕЛЬНОЙ ПРОГРАММЫ </w:t>
      </w:r>
      <w:r w:rsidR="00AE4FD5" w:rsidRPr="00CF7AB4">
        <w:rPr>
          <w:rFonts w:ascii="Times New Roman" w:hAnsi="Times New Roman" w:cs="Times New Roman"/>
          <w:b/>
          <w:spacing w:val="-2"/>
          <w:sz w:val="24"/>
          <w:szCs w:val="24"/>
        </w:rPr>
        <w:t>ОБ</w:t>
      </w:r>
      <w:r w:rsidRPr="00CF7AB4">
        <w:rPr>
          <w:rFonts w:ascii="Times New Roman" w:hAnsi="Times New Roman" w:cs="Times New Roman"/>
          <w:b/>
          <w:spacing w:val="-2"/>
          <w:sz w:val="24"/>
          <w:szCs w:val="24"/>
        </w:rPr>
        <w:t>УЧА</w:t>
      </w:r>
      <w:r w:rsidR="00AE4FD5" w:rsidRPr="00CF7AB4">
        <w:rPr>
          <w:rFonts w:ascii="Times New Roman" w:hAnsi="Times New Roman" w:cs="Times New Roman"/>
          <w:b/>
          <w:spacing w:val="-2"/>
          <w:sz w:val="24"/>
          <w:szCs w:val="24"/>
        </w:rPr>
        <w:t>Ю</w:t>
      </w:r>
      <w:r w:rsidRPr="00CF7AB4">
        <w:rPr>
          <w:rFonts w:ascii="Times New Roman" w:hAnsi="Times New Roman" w:cs="Times New Roman"/>
          <w:b/>
          <w:spacing w:val="-2"/>
          <w:sz w:val="24"/>
          <w:szCs w:val="24"/>
        </w:rPr>
        <w:t>ЩИМИСЯ</w:t>
      </w:r>
    </w:p>
    <w:p w:rsidR="00B95661" w:rsidRPr="00CF7AB4" w:rsidRDefault="00B95661" w:rsidP="00B95661">
      <w:pPr>
        <w:shd w:val="clear" w:color="auto" w:fill="FFFFFF"/>
        <w:tabs>
          <w:tab w:val="left" w:pos="547"/>
        </w:tabs>
        <w:spacing w:after="0" w:line="240" w:lineRule="auto"/>
        <w:jc w:val="both"/>
        <w:rPr>
          <w:rFonts w:ascii="Times New Roman" w:hAnsi="Times New Roman" w:cs="Times New Roman"/>
          <w:sz w:val="24"/>
          <w:szCs w:val="24"/>
        </w:rPr>
      </w:pPr>
      <w:r w:rsidRPr="00CF7AB4">
        <w:rPr>
          <w:rFonts w:ascii="Times New Roman" w:hAnsi="Times New Roman" w:cs="Times New Roman"/>
          <w:sz w:val="24"/>
          <w:szCs w:val="24"/>
        </w:rPr>
        <w:t>Освоение программы «</w:t>
      </w:r>
      <w:r w:rsidR="00754ACA" w:rsidRPr="00CF7AB4">
        <w:rPr>
          <w:rFonts w:ascii="Times New Roman" w:hAnsi="Times New Roman" w:cs="Times New Roman"/>
          <w:sz w:val="24"/>
          <w:szCs w:val="24"/>
        </w:rPr>
        <w:t>Живопись</w:t>
      </w:r>
      <w:r w:rsidRPr="00CF7AB4">
        <w:rPr>
          <w:rFonts w:ascii="Times New Roman" w:hAnsi="Times New Roman" w:cs="Times New Roman"/>
          <w:sz w:val="24"/>
          <w:szCs w:val="24"/>
        </w:rPr>
        <w:t>» сопровождается промежуточной аттестацией обучающихся, проводимой в формах, определенных учебным планом, и в порядке, установленном учреждением.</w:t>
      </w:r>
    </w:p>
    <w:p w:rsidR="00B95661" w:rsidRPr="00CF7AB4" w:rsidRDefault="00B95661" w:rsidP="00B95661">
      <w:pPr>
        <w:pStyle w:val="Style17"/>
        <w:widowControl/>
        <w:suppressAutoHyphens/>
        <w:jc w:val="both"/>
        <w:rPr>
          <w:rFonts w:ascii="Times New Roman" w:hAnsi="Times New Roman" w:cs="Times New Roman"/>
        </w:rPr>
      </w:pPr>
      <w:r w:rsidRPr="00CF7AB4">
        <w:rPr>
          <w:rFonts w:ascii="Times New Roman" w:hAnsi="Times New Roman" w:cs="Times New Roman"/>
        </w:rPr>
        <w:t>В учреждении установлена пятибалльная система оценок: 5 (отлично); 4 (хорошо); 3 (удовлетворительно); 2 (неудовлетворительно); 1 (очень плохо) и зачетная.      </w:t>
      </w:r>
    </w:p>
    <w:p w:rsidR="00B95661" w:rsidRPr="00CF7AB4" w:rsidRDefault="00B95661" w:rsidP="00B95661">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CF7AB4">
        <w:rPr>
          <w:rFonts w:ascii="Times New Roman" w:hAnsi="Times New Roman" w:cs="Times New Roman"/>
          <w:sz w:val="24"/>
          <w:szCs w:val="24"/>
        </w:rPr>
        <w:t xml:space="preserve">По окончании полугодий учебного года, как правило, оценки выставляются по каждому учебному предмету. Оценки обучающимся могут выставляться и по окончании четверти. </w:t>
      </w:r>
    </w:p>
    <w:p w:rsidR="00B95661" w:rsidRPr="00CF7AB4" w:rsidRDefault="00B95661" w:rsidP="00B95661">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CF7AB4">
        <w:rPr>
          <w:rFonts w:ascii="Times New Roman" w:hAnsi="Times New Roman" w:cs="Times New Roman"/>
          <w:sz w:val="24"/>
          <w:szCs w:val="24"/>
        </w:rPr>
        <w:t xml:space="preserve">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образовательного учреждения. </w:t>
      </w:r>
    </w:p>
    <w:p w:rsidR="00B95661" w:rsidRPr="003B211A" w:rsidRDefault="00B95661" w:rsidP="00B95661">
      <w:pPr>
        <w:shd w:val="clear" w:color="auto" w:fill="FFFFFF"/>
        <w:tabs>
          <w:tab w:val="left" w:pos="547"/>
        </w:tabs>
        <w:spacing w:after="0" w:line="240" w:lineRule="auto"/>
        <w:jc w:val="both"/>
        <w:rPr>
          <w:rFonts w:ascii="Times New Roman" w:hAnsi="Times New Roman" w:cs="Times New Roman"/>
          <w:b/>
          <w:sz w:val="24"/>
          <w:szCs w:val="24"/>
        </w:rPr>
      </w:pPr>
      <w:r w:rsidRPr="003B211A">
        <w:rPr>
          <w:rFonts w:ascii="Times New Roman" w:hAnsi="Times New Roman" w:cs="Times New Roman"/>
          <w:sz w:val="24"/>
          <w:szCs w:val="24"/>
        </w:rPr>
        <w:t>Неудовлетворительные результаты промежуточной аттестации по одному или нескольким учебным предметам программы или не прохождение промежуточной аттестации при отсутствии уважительных причин признаются академической задолженностью.</w:t>
      </w:r>
    </w:p>
    <w:p w:rsidR="00B95661" w:rsidRPr="003B211A" w:rsidRDefault="00B95661" w:rsidP="00B95661">
      <w:pPr>
        <w:shd w:val="clear" w:color="auto" w:fill="FFFFFF"/>
        <w:tabs>
          <w:tab w:val="left" w:pos="547"/>
        </w:tab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Обучающиеся обязаны ликвидировать академическую задолженность.</w:t>
      </w:r>
    </w:p>
    <w:p w:rsidR="00B95661" w:rsidRPr="003B211A" w:rsidRDefault="00B95661" w:rsidP="00B95661">
      <w:pPr>
        <w:shd w:val="clear" w:color="auto" w:fill="FFFFFF"/>
        <w:tabs>
          <w:tab w:val="left" w:pos="547"/>
        </w:tab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учреждением, в пределах одного года с момента образования академической задолженности. В указанный период не включаются время болезни обучающегося.</w:t>
      </w:r>
    </w:p>
    <w:p w:rsidR="00B95661" w:rsidRPr="003B211A" w:rsidRDefault="00B95661" w:rsidP="00CF7AB4">
      <w:pPr>
        <w:shd w:val="clear" w:color="auto" w:fill="FFFFFF"/>
        <w:tabs>
          <w:tab w:val="left" w:pos="547"/>
        </w:tab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Для проведения промежуточной аттестации во второй раз учреждением создается комиссия.</w:t>
      </w:r>
    </w:p>
    <w:p w:rsidR="00B95661" w:rsidRPr="003B211A" w:rsidRDefault="00B95661" w:rsidP="00B95661">
      <w:pPr>
        <w:shd w:val="clear" w:color="auto" w:fill="FFFFFF"/>
        <w:tabs>
          <w:tab w:val="left" w:pos="547"/>
        </w:tab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B95661" w:rsidRPr="003B211A" w:rsidRDefault="00B95661" w:rsidP="00B95661">
      <w:pPr>
        <w:shd w:val="clear" w:color="auto" w:fill="FFFFFF"/>
        <w:tabs>
          <w:tab w:val="left" w:pos="547"/>
        </w:tab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Обучающимся, по решению педагогического совета, может быть предоставлено право досрочной сдачи экзаменов.</w:t>
      </w:r>
    </w:p>
    <w:p w:rsidR="00B95661" w:rsidRPr="003B211A" w:rsidRDefault="00B95661" w:rsidP="00B95661">
      <w:pPr>
        <w:shd w:val="clear" w:color="auto" w:fill="FFFFFF"/>
        <w:tabs>
          <w:tab w:val="left" w:pos="547"/>
        </w:tab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Перевод обучающихся в следующий класс по итогам учебного года осуществляется приказом директора учреждения.</w:t>
      </w:r>
    </w:p>
    <w:p w:rsidR="00B95661" w:rsidRPr="003B211A" w:rsidRDefault="00B95661" w:rsidP="00B95661">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Освоение программы завершается итоговой аттестацией обучающихся.</w:t>
      </w:r>
    </w:p>
    <w:p w:rsidR="00B95661" w:rsidRPr="003B211A" w:rsidRDefault="00B95661" w:rsidP="00B95661">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 xml:space="preserve">К итоговой аттестации допускается обучающийся, не имеющий академической задолженности и в полном объеме выполнивший учебный план. </w:t>
      </w:r>
    </w:p>
    <w:p w:rsidR="00B95661" w:rsidRPr="003B211A" w:rsidRDefault="00B95661" w:rsidP="00B95661">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При прохождении итоговой аттестации обучающийся должен продемонстрировать знания, умения и навыки в соответствии с программными требованиями.</w:t>
      </w:r>
    </w:p>
    <w:p w:rsidR="00754ACA" w:rsidRPr="00754ACA" w:rsidRDefault="00754ACA" w:rsidP="00754ACA">
      <w:pPr>
        <w:widowControl w:val="0"/>
        <w:suppressAutoHyphens/>
        <w:autoSpaceDE w:val="0"/>
        <w:autoSpaceDN w:val="0"/>
        <w:adjustRightInd w:val="0"/>
        <w:ind w:firstLine="567"/>
        <w:jc w:val="both"/>
        <w:rPr>
          <w:rFonts w:ascii="Times New Roman" w:eastAsia="Times New Roman" w:hAnsi="Times New Roman" w:cs="Times New Roman"/>
          <w:sz w:val="24"/>
          <w:szCs w:val="24"/>
        </w:rPr>
      </w:pPr>
      <w:r w:rsidRPr="00754ACA">
        <w:rPr>
          <w:rFonts w:ascii="Times New Roman" w:eastAsia="Times New Roman" w:hAnsi="Times New Roman" w:cs="Times New Roman"/>
          <w:sz w:val="24"/>
          <w:szCs w:val="24"/>
        </w:rPr>
        <w:t>Итоговая аттестация проводится в форме выпускных экзаменов:</w:t>
      </w:r>
    </w:p>
    <w:p w:rsidR="00754ACA" w:rsidRPr="00754ACA" w:rsidRDefault="00754ACA" w:rsidP="00754ACA">
      <w:pPr>
        <w:widowControl w:val="0"/>
        <w:suppressAutoHyphens/>
        <w:autoSpaceDE w:val="0"/>
        <w:autoSpaceDN w:val="0"/>
        <w:adjustRightInd w:val="0"/>
        <w:ind w:firstLine="567"/>
        <w:jc w:val="both"/>
        <w:rPr>
          <w:rFonts w:ascii="Times New Roman" w:eastAsia="Times New Roman" w:hAnsi="Times New Roman" w:cs="Times New Roman"/>
          <w:sz w:val="24"/>
          <w:szCs w:val="24"/>
        </w:rPr>
      </w:pPr>
      <w:r w:rsidRPr="00754ACA">
        <w:rPr>
          <w:rFonts w:ascii="Times New Roman" w:eastAsia="Times New Roman" w:hAnsi="Times New Roman" w:cs="Times New Roman"/>
          <w:sz w:val="24"/>
          <w:szCs w:val="24"/>
        </w:rPr>
        <w:t xml:space="preserve">1) Композиция станковая; </w:t>
      </w:r>
    </w:p>
    <w:p w:rsidR="00754ACA" w:rsidRPr="00754ACA" w:rsidRDefault="00754ACA" w:rsidP="00754ACA">
      <w:pPr>
        <w:widowControl w:val="0"/>
        <w:suppressAutoHyphens/>
        <w:autoSpaceDE w:val="0"/>
        <w:autoSpaceDN w:val="0"/>
        <w:adjustRightInd w:val="0"/>
        <w:ind w:firstLine="567"/>
        <w:jc w:val="both"/>
        <w:rPr>
          <w:rFonts w:ascii="Times New Roman" w:eastAsia="Times New Roman" w:hAnsi="Times New Roman" w:cs="Times New Roman"/>
          <w:sz w:val="24"/>
          <w:szCs w:val="24"/>
        </w:rPr>
      </w:pPr>
      <w:r w:rsidRPr="00754ACA">
        <w:rPr>
          <w:rFonts w:ascii="Times New Roman" w:eastAsia="Times New Roman" w:hAnsi="Times New Roman" w:cs="Times New Roman"/>
          <w:sz w:val="24"/>
          <w:szCs w:val="24"/>
        </w:rPr>
        <w:t xml:space="preserve">2) История изобразительного искусства. </w:t>
      </w:r>
    </w:p>
    <w:p w:rsidR="00754ACA" w:rsidRPr="00754ACA" w:rsidRDefault="00754ACA" w:rsidP="00754ACA">
      <w:pPr>
        <w:widowControl w:val="0"/>
        <w:suppressAutoHyphens/>
        <w:autoSpaceDE w:val="0"/>
        <w:autoSpaceDN w:val="0"/>
        <w:adjustRightInd w:val="0"/>
        <w:jc w:val="both"/>
        <w:rPr>
          <w:rFonts w:ascii="Times New Roman" w:eastAsia="Times New Roman" w:hAnsi="Times New Roman" w:cs="Times New Roman"/>
          <w:sz w:val="24"/>
          <w:szCs w:val="24"/>
        </w:rPr>
      </w:pPr>
      <w:r w:rsidRPr="00754ACA">
        <w:rPr>
          <w:rFonts w:ascii="Times New Roman" w:eastAsia="Times New Roman" w:hAnsi="Times New Roman" w:cs="Times New Roman"/>
          <w:iCs/>
          <w:sz w:val="24"/>
          <w:szCs w:val="24"/>
        </w:rPr>
        <w:t xml:space="preserve">По итогам выпускного экзамена выставляется оценка «отлично», «хорошо», «удовлетворительно», «неудовлетворительно». </w:t>
      </w:r>
      <w:r w:rsidRPr="00754ACA">
        <w:rPr>
          <w:rFonts w:ascii="Times New Roman" w:eastAsia="Times New Roman" w:hAnsi="Times New Roman" w:cs="Times New Roman"/>
          <w:sz w:val="24"/>
          <w:szCs w:val="24"/>
        </w:rPr>
        <w:t>Временной интервал между выпускными экзаменами должен быть не менее трех календарных дней.</w:t>
      </w:r>
    </w:p>
    <w:p w:rsidR="00754ACA" w:rsidRPr="00754ACA" w:rsidRDefault="00754ACA" w:rsidP="00754ACA">
      <w:pPr>
        <w:widowControl w:val="0"/>
        <w:suppressAutoHyphens/>
        <w:autoSpaceDE w:val="0"/>
        <w:autoSpaceDN w:val="0"/>
        <w:adjustRightInd w:val="0"/>
        <w:ind w:firstLine="567"/>
        <w:jc w:val="both"/>
        <w:rPr>
          <w:rFonts w:ascii="Times New Roman" w:eastAsia="Times New Roman" w:hAnsi="Times New Roman" w:cs="Times New Roman"/>
          <w:sz w:val="24"/>
          <w:szCs w:val="24"/>
        </w:rPr>
      </w:pPr>
      <w:r w:rsidRPr="00754ACA">
        <w:rPr>
          <w:rFonts w:ascii="Times New Roman" w:eastAsia="Times New Roman" w:hAnsi="Times New Roman" w:cs="Times New Roman"/>
          <w:sz w:val="24"/>
          <w:szCs w:val="24"/>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754ACA" w:rsidRPr="00754ACA" w:rsidRDefault="00754ACA" w:rsidP="008C1FCA">
      <w:pPr>
        <w:widowControl w:val="0"/>
        <w:numPr>
          <w:ilvl w:val="0"/>
          <w:numId w:val="15"/>
        </w:numPr>
        <w:tabs>
          <w:tab w:val="left" w:pos="900"/>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54ACA">
        <w:rPr>
          <w:rFonts w:ascii="Times New Roman" w:eastAsia="Times New Roman" w:hAnsi="Times New Roman" w:cs="Times New Roman"/>
          <w:sz w:val="24"/>
          <w:szCs w:val="24"/>
        </w:rPr>
        <w:t>знание основных художественных школ, исторических периодов развития изобразительного искусства во взаимосвязи с другими видами искусств;</w:t>
      </w:r>
    </w:p>
    <w:p w:rsidR="00754ACA" w:rsidRPr="00754ACA" w:rsidRDefault="00754ACA" w:rsidP="008C1FCA">
      <w:pPr>
        <w:widowControl w:val="0"/>
        <w:numPr>
          <w:ilvl w:val="0"/>
          <w:numId w:val="15"/>
        </w:numPr>
        <w:tabs>
          <w:tab w:val="left" w:pos="900"/>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54ACA">
        <w:rPr>
          <w:rFonts w:ascii="Times New Roman" w:eastAsia="Times New Roman" w:hAnsi="Times New Roman" w:cs="Times New Roman"/>
          <w:sz w:val="24"/>
          <w:szCs w:val="24"/>
        </w:rPr>
        <w:t>знание профессиональной терминологии, основных работ мастеров изобразительного искусства;</w:t>
      </w:r>
    </w:p>
    <w:p w:rsidR="00754ACA" w:rsidRPr="00754ACA" w:rsidRDefault="00754ACA" w:rsidP="008C1FCA">
      <w:pPr>
        <w:widowControl w:val="0"/>
        <w:numPr>
          <w:ilvl w:val="0"/>
          <w:numId w:val="15"/>
        </w:numPr>
        <w:tabs>
          <w:tab w:val="left" w:pos="900"/>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54ACA">
        <w:rPr>
          <w:rFonts w:ascii="Times New Roman" w:eastAsia="Times New Roman" w:hAnsi="Times New Roman" w:cs="Times New Roman"/>
          <w:sz w:val="24"/>
          <w:szCs w:val="24"/>
        </w:rPr>
        <w:t>знание</w:t>
      </w:r>
      <w:r w:rsidRPr="00754ACA">
        <w:rPr>
          <w:rFonts w:ascii="Times New Roman" w:eastAsia="Times New Roman" w:hAnsi="Times New Roman" w:cs="Times New Roman"/>
          <w:i/>
          <w:sz w:val="24"/>
          <w:szCs w:val="24"/>
        </w:rPr>
        <w:t xml:space="preserve"> </w:t>
      </w:r>
      <w:r w:rsidRPr="00754ACA">
        <w:rPr>
          <w:rFonts w:ascii="Times New Roman" w:eastAsia="Times New Roman" w:hAnsi="Times New Roman" w:cs="Times New Roman"/>
          <w:sz w:val="24"/>
          <w:szCs w:val="24"/>
        </w:rPr>
        <w:t>закономерностей построения  художественной  формы и особенностей ее восприятия и воплощения;</w:t>
      </w:r>
    </w:p>
    <w:p w:rsidR="00754ACA" w:rsidRPr="00754ACA" w:rsidRDefault="00754ACA" w:rsidP="008C1FCA">
      <w:pPr>
        <w:widowControl w:val="0"/>
        <w:numPr>
          <w:ilvl w:val="0"/>
          <w:numId w:val="15"/>
        </w:numPr>
        <w:tabs>
          <w:tab w:val="left" w:pos="900"/>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54ACA">
        <w:rPr>
          <w:rFonts w:ascii="Times New Roman" w:eastAsia="Times New Roman" w:hAnsi="Times New Roman" w:cs="Times New Roman"/>
          <w:sz w:val="24"/>
          <w:szCs w:val="24"/>
        </w:rPr>
        <w:t>умение использовать средства живописи и рисунка, их изобразительно-выразительные возможности;</w:t>
      </w:r>
    </w:p>
    <w:p w:rsidR="00754ACA" w:rsidRPr="00754ACA" w:rsidRDefault="00754ACA" w:rsidP="008C1FCA">
      <w:pPr>
        <w:widowControl w:val="0"/>
        <w:numPr>
          <w:ilvl w:val="0"/>
          <w:numId w:val="15"/>
        </w:numPr>
        <w:tabs>
          <w:tab w:val="left" w:pos="900"/>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54ACA">
        <w:rPr>
          <w:rFonts w:ascii="Times New Roman" w:eastAsia="Times New Roman" w:hAnsi="Times New Roman" w:cs="Times New Roman"/>
          <w:sz w:val="24"/>
          <w:szCs w:val="24"/>
        </w:rPr>
        <w:t>навыки последовательного осуществления работы по композиции;</w:t>
      </w:r>
    </w:p>
    <w:p w:rsidR="00754ACA" w:rsidRPr="00754ACA" w:rsidRDefault="00754ACA" w:rsidP="008C1FCA">
      <w:pPr>
        <w:widowControl w:val="0"/>
        <w:numPr>
          <w:ilvl w:val="0"/>
          <w:numId w:val="15"/>
        </w:numPr>
        <w:tabs>
          <w:tab w:val="left" w:pos="900"/>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754ACA">
        <w:rPr>
          <w:rFonts w:ascii="Times New Roman" w:eastAsia="Times New Roman" w:hAnsi="Times New Roman" w:cs="Times New Roman"/>
          <w:sz w:val="24"/>
          <w:szCs w:val="24"/>
        </w:rPr>
        <w:t>наличие кругозора в области изобразительного искусства.</w:t>
      </w:r>
    </w:p>
    <w:p w:rsidR="00B95661" w:rsidRPr="00B95661" w:rsidRDefault="00B95661" w:rsidP="00B95661">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B95661">
        <w:rPr>
          <w:rFonts w:ascii="Times New Roman" w:hAnsi="Times New Roman" w:cs="Times New Roman"/>
          <w:sz w:val="24"/>
          <w:szCs w:val="24"/>
        </w:rPr>
        <w:t xml:space="preserve">Для аттестации обучающихся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средств разрабатываются и утверждаются учреждением самостоятельно. </w:t>
      </w:r>
    </w:p>
    <w:p w:rsidR="00B95661" w:rsidRPr="00B95661" w:rsidRDefault="00B95661" w:rsidP="00B95661">
      <w:pPr>
        <w:widowControl w:val="0"/>
        <w:suppressAutoHyphens/>
        <w:autoSpaceDE w:val="0"/>
        <w:autoSpaceDN w:val="0"/>
        <w:adjustRightInd w:val="0"/>
        <w:spacing w:after="0" w:line="240" w:lineRule="auto"/>
        <w:jc w:val="both"/>
        <w:rPr>
          <w:rFonts w:ascii="Times New Roman" w:hAnsi="Times New Roman" w:cs="Times New Roman"/>
          <w:bCs/>
          <w:sz w:val="24"/>
          <w:szCs w:val="24"/>
        </w:rPr>
      </w:pPr>
      <w:r w:rsidRPr="00B95661">
        <w:rPr>
          <w:rFonts w:ascii="Times New Roman" w:hAnsi="Times New Roman" w:cs="Times New Roman"/>
          <w:bCs/>
          <w:sz w:val="24"/>
          <w:szCs w:val="24"/>
        </w:rPr>
        <w:t xml:space="preserve">Фонды оценочных средств являются полными и адекватными отображениями федеральных государственных требований, соответствуют целям и задачам программы </w:t>
      </w:r>
      <w:r w:rsidRPr="00B95661">
        <w:rPr>
          <w:rFonts w:ascii="Times New Roman" w:hAnsi="Times New Roman" w:cs="Times New Roman"/>
          <w:sz w:val="24"/>
          <w:szCs w:val="24"/>
        </w:rPr>
        <w:t>«</w:t>
      </w:r>
      <w:r w:rsidR="00754ACA">
        <w:rPr>
          <w:rFonts w:ascii="Times New Roman" w:hAnsi="Times New Roman" w:cs="Times New Roman"/>
          <w:sz w:val="24"/>
          <w:szCs w:val="24"/>
        </w:rPr>
        <w:t>Живопись</w:t>
      </w:r>
      <w:r w:rsidRPr="00B95661">
        <w:rPr>
          <w:rFonts w:ascii="Times New Roman" w:hAnsi="Times New Roman" w:cs="Times New Roman"/>
          <w:sz w:val="24"/>
          <w:szCs w:val="24"/>
        </w:rPr>
        <w:t xml:space="preserve">» </w:t>
      </w:r>
      <w:r w:rsidRPr="00B95661">
        <w:rPr>
          <w:rFonts w:ascii="Times New Roman" w:hAnsi="Times New Roman" w:cs="Times New Roman"/>
          <w:bCs/>
          <w:sz w:val="24"/>
          <w:szCs w:val="24"/>
        </w:rPr>
        <w:t xml:space="preserve">и её учебному плану. Фонды оценочных средств призваны обеспечивать оценку качества приобретенных выпускниками знаний, умений, навыков и </w:t>
      </w:r>
      <w:r w:rsidRPr="00B95661">
        <w:rPr>
          <w:rFonts w:ascii="Times New Roman" w:hAnsi="Times New Roman" w:cs="Times New Roman"/>
          <w:sz w:val="24"/>
          <w:szCs w:val="24"/>
        </w:rPr>
        <w:t>степень готовности выпускников к возможному продолжению профессионального образования в области музыкального искусства</w:t>
      </w:r>
      <w:r w:rsidRPr="00B95661">
        <w:rPr>
          <w:rFonts w:ascii="Times New Roman" w:hAnsi="Times New Roman" w:cs="Times New Roman"/>
          <w:bCs/>
          <w:sz w:val="24"/>
          <w:szCs w:val="24"/>
        </w:rPr>
        <w:t xml:space="preserve">. </w:t>
      </w:r>
    </w:p>
    <w:p w:rsidR="00B95661" w:rsidRPr="00B95661" w:rsidRDefault="00B95661" w:rsidP="00B95661">
      <w:pPr>
        <w:shd w:val="clear" w:color="auto" w:fill="FFFFFF"/>
        <w:tabs>
          <w:tab w:val="left" w:pos="547"/>
        </w:tabs>
        <w:suppressAutoHyphens/>
        <w:spacing w:after="0" w:line="240" w:lineRule="auto"/>
        <w:jc w:val="both"/>
        <w:rPr>
          <w:rFonts w:ascii="Times New Roman" w:hAnsi="Times New Roman" w:cs="Times New Roman"/>
          <w:sz w:val="24"/>
          <w:szCs w:val="24"/>
        </w:rPr>
      </w:pPr>
      <w:r w:rsidRPr="00B95661">
        <w:rPr>
          <w:rFonts w:ascii="Times New Roman" w:hAnsi="Times New Roman" w:cs="Times New Roman"/>
          <w:sz w:val="24"/>
          <w:szCs w:val="24"/>
        </w:rPr>
        <w:t xml:space="preserve">Лицам, прошедшим итоговую аттестацию, завершающую освоение </w:t>
      </w:r>
      <w:r w:rsidRPr="00B95661">
        <w:rPr>
          <w:rFonts w:ascii="Times New Roman" w:hAnsi="Times New Roman" w:cs="Times New Roman"/>
          <w:bCs/>
          <w:sz w:val="24"/>
          <w:szCs w:val="24"/>
        </w:rPr>
        <w:t xml:space="preserve">программы </w:t>
      </w:r>
      <w:r w:rsidRPr="00B95661">
        <w:rPr>
          <w:rFonts w:ascii="Times New Roman" w:hAnsi="Times New Roman" w:cs="Times New Roman"/>
          <w:sz w:val="24"/>
          <w:szCs w:val="24"/>
        </w:rPr>
        <w:t>«</w:t>
      </w:r>
      <w:r w:rsidR="00754ACA">
        <w:rPr>
          <w:rFonts w:ascii="Times New Roman" w:hAnsi="Times New Roman" w:cs="Times New Roman"/>
          <w:sz w:val="24"/>
          <w:szCs w:val="24"/>
        </w:rPr>
        <w:t>Живопись</w:t>
      </w:r>
      <w:r w:rsidRPr="00B95661">
        <w:rPr>
          <w:rFonts w:ascii="Times New Roman" w:hAnsi="Times New Roman" w:cs="Times New Roman"/>
          <w:sz w:val="24"/>
          <w:szCs w:val="24"/>
        </w:rPr>
        <w:t>», выдается заверенное печатью учреждения свидетельство об освоении указанных программ. Форма свидетельства устанавливается Министерством культуры Российской Федерации.</w:t>
      </w:r>
    </w:p>
    <w:p w:rsidR="00B95661" w:rsidRPr="00B95661" w:rsidRDefault="00B95661" w:rsidP="00B95661">
      <w:pPr>
        <w:shd w:val="clear" w:color="auto" w:fill="FFFFFF"/>
        <w:tabs>
          <w:tab w:val="left" w:pos="547"/>
        </w:tabs>
        <w:suppressAutoHyphens/>
        <w:spacing w:after="0" w:line="240" w:lineRule="auto"/>
        <w:jc w:val="both"/>
        <w:rPr>
          <w:rFonts w:ascii="Times New Roman" w:hAnsi="Times New Roman" w:cs="Times New Roman"/>
          <w:sz w:val="24"/>
          <w:szCs w:val="24"/>
        </w:rPr>
      </w:pPr>
      <w:r w:rsidRPr="00B95661">
        <w:rPr>
          <w:rFonts w:ascii="Times New Roman" w:hAnsi="Times New Roman" w:cs="Times New Roman"/>
          <w:sz w:val="24"/>
          <w:szCs w:val="24"/>
        </w:rPr>
        <w:t>Лицам, не прошедшим итоговую аттестацию по уважительной причине (в результате болезни или в других исключительных случаях, документально подтвержденных), предоставляется возможность пройти итоговую аттестацию в иной срок без отчисления из учреждения, но не позднее шести месяцев с даты выдачи документа, подтверждающего наличие указанной уважительной причины.</w:t>
      </w:r>
    </w:p>
    <w:p w:rsidR="00B95661" w:rsidRPr="003B211A" w:rsidRDefault="00B95661" w:rsidP="00B95661">
      <w:pPr>
        <w:pStyle w:val="Style17"/>
        <w:widowControl/>
        <w:suppressAutoHyphens/>
        <w:jc w:val="both"/>
        <w:rPr>
          <w:rFonts w:ascii="Times New Roman" w:hAnsi="Times New Roman" w:cs="Times New Roman"/>
        </w:rPr>
      </w:pPr>
      <w:r w:rsidRPr="003B211A">
        <w:rPr>
          <w:rFonts w:ascii="Times New Roman" w:hAnsi="Times New Roman" w:cs="Times New Roman"/>
        </w:rPr>
        <w:t>Лицам, не завершившим обучение в соответствии с программой «</w:t>
      </w:r>
      <w:r w:rsidR="00754ACA">
        <w:rPr>
          <w:rFonts w:ascii="Times New Roman" w:hAnsi="Times New Roman" w:cs="Times New Roman"/>
        </w:rPr>
        <w:t>Живопись</w:t>
      </w:r>
      <w:r w:rsidRPr="003B211A">
        <w:rPr>
          <w:rFonts w:ascii="Times New Roman" w:hAnsi="Times New Roman" w:cs="Times New Roman"/>
        </w:rPr>
        <w:t>», выдается заверенная печатью учреждения справка установленного образца.</w:t>
      </w:r>
    </w:p>
    <w:p w:rsidR="00F52790" w:rsidRPr="00F52790" w:rsidRDefault="00F52790" w:rsidP="00F52790">
      <w:pPr>
        <w:suppressAutoHyphens/>
        <w:spacing w:after="0" w:line="240" w:lineRule="auto"/>
        <w:jc w:val="center"/>
        <w:rPr>
          <w:rFonts w:ascii="Times New Roman" w:eastAsia="Times New Roman" w:hAnsi="Times New Roman" w:cs="Times New Roman"/>
          <w:b/>
          <w:spacing w:val="-2"/>
          <w:sz w:val="24"/>
          <w:szCs w:val="24"/>
        </w:rPr>
      </w:pPr>
    </w:p>
    <w:p w:rsidR="008B379F" w:rsidRPr="003B211A" w:rsidRDefault="008B379F" w:rsidP="00F12C09">
      <w:pPr>
        <w:spacing w:after="0" w:line="240" w:lineRule="auto"/>
        <w:jc w:val="center"/>
        <w:rPr>
          <w:rFonts w:ascii="Times New Roman" w:hAnsi="Times New Roman" w:cs="Times New Roman"/>
          <w:b/>
          <w:spacing w:val="-2"/>
          <w:sz w:val="24"/>
          <w:szCs w:val="24"/>
        </w:rPr>
      </w:pPr>
      <w:r w:rsidRPr="003B211A">
        <w:rPr>
          <w:rFonts w:ascii="Times New Roman" w:hAnsi="Times New Roman" w:cs="Times New Roman"/>
          <w:b/>
          <w:spacing w:val="-2"/>
          <w:sz w:val="24"/>
          <w:szCs w:val="24"/>
        </w:rPr>
        <w:t>ПРОГРАММА</w:t>
      </w:r>
      <w:r w:rsidR="00C61EFD">
        <w:rPr>
          <w:rFonts w:ascii="Times New Roman" w:hAnsi="Times New Roman" w:cs="Times New Roman"/>
          <w:b/>
          <w:spacing w:val="-2"/>
          <w:sz w:val="24"/>
          <w:szCs w:val="24"/>
        </w:rPr>
        <w:t xml:space="preserve"> </w:t>
      </w:r>
      <w:r w:rsidRPr="003B211A">
        <w:rPr>
          <w:rFonts w:ascii="Times New Roman" w:hAnsi="Times New Roman" w:cs="Times New Roman"/>
          <w:b/>
          <w:spacing w:val="-2"/>
          <w:sz w:val="24"/>
          <w:szCs w:val="24"/>
        </w:rPr>
        <w:t>ТВОРЧЕСКОЙ, МЕТОДИЧЕСКОЙ И КУЛЬТУРНО-ПРОСВЕТИТЕЛЬСКОЙ ДЕЯТЕЛЬНОСТИ ОБРАЗОВАТЕЛЬНОГО УЧРЕЖДЕНИЯ</w:t>
      </w:r>
    </w:p>
    <w:p w:rsidR="00D44D6F" w:rsidRPr="003B211A" w:rsidRDefault="00D44D6F" w:rsidP="00D44D6F">
      <w:pPr>
        <w:suppressAutoHyphens/>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Программа творческой, методической и культурно-просветительской деятельности образовательного учреждения осуществляется в целях повышения доступности и качества образования, эффективности образовательной деятельности, совершенствования условий образовательного процесса.</w:t>
      </w:r>
    </w:p>
    <w:p w:rsidR="00D44D6F" w:rsidRPr="003B211A" w:rsidRDefault="00D44D6F" w:rsidP="00D44D6F">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Программа творческой, методической и культурно-просветительской деятельности образовательного учреждения ориентирована на:</w:t>
      </w:r>
    </w:p>
    <w:p w:rsidR="00D44D6F" w:rsidRPr="003B211A" w:rsidRDefault="00D44D6F" w:rsidP="008C1FCA">
      <w:pPr>
        <w:widowControl w:val="0"/>
        <w:numPr>
          <w:ilvl w:val="0"/>
          <w:numId w:val="4"/>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организацию творческой деятельности обучающихся путем проведения творческих мероприятий (конкурсов, фестивалей, мастер-классов,  концертов, творческих вечеров и др.);</w:t>
      </w:r>
    </w:p>
    <w:p w:rsidR="00D44D6F" w:rsidRPr="003B211A" w:rsidRDefault="00D44D6F" w:rsidP="008C1FCA">
      <w:pPr>
        <w:widowControl w:val="0"/>
        <w:numPr>
          <w:ilvl w:val="0"/>
          <w:numId w:val="4"/>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организацию посещений обучающимися учреждений и организаций культуры (филармоний, театров, музеев и др.);</w:t>
      </w:r>
    </w:p>
    <w:p w:rsidR="00D44D6F" w:rsidRPr="003B211A" w:rsidRDefault="00D44D6F" w:rsidP="008C1FCA">
      <w:pPr>
        <w:widowControl w:val="0"/>
        <w:numPr>
          <w:ilvl w:val="0"/>
          <w:numId w:val="4"/>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организацию творческой и культурно-просветительной деятельности совместно с другими образовательными учреждениями, в том числе среднего профессионального и высшего профессионального образования, реализующими основные профессиональные образовательные программы в области соответствующего вида искусства;</w:t>
      </w:r>
    </w:p>
    <w:p w:rsidR="00D44D6F" w:rsidRPr="003B211A" w:rsidRDefault="00D44D6F" w:rsidP="008C1FCA">
      <w:pPr>
        <w:widowControl w:val="0"/>
        <w:numPr>
          <w:ilvl w:val="0"/>
          <w:numId w:val="4"/>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использование в образовательном процессе образовательных технологий, основанных на лучших достижениях отечественного образования в области искусств, а также современном уровне его развития; </w:t>
      </w:r>
    </w:p>
    <w:p w:rsidR="00D44D6F" w:rsidRPr="003B211A" w:rsidRDefault="00D44D6F" w:rsidP="008C1FCA">
      <w:pPr>
        <w:widowControl w:val="0"/>
        <w:numPr>
          <w:ilvl w:val="0"/>
          <w:numId w:val="4"/>
        </w:numPr>
        <w:suppressAutoHyphens/>
        <w:autoSpaceDE w:val="0"/>
        <w:autoSpaceDN w:val="0"/>
        <w:adjustRightInd w:val="0"/>
        <w:spacing w:after="0" w:line="240" w:lineRule="auto"/>
        <w:ind w:left="0"/>
        <w:jc w:val="both"/>
        <w:rPr>
          <w:rFonts w:ascii="Times New Roman" w:hAnsi="Times New Roman" w:cs="Times New Roman"/>
          <w:b/>
          <w:sz w:val="24"/>
          <w:szCs w:val="24"/>
        </w:rPr>
      </w:pPr>
      <w:r w:rsidRPr="003B211A">
        <w:rPr>
          <w:rFonts w:ascii="Times New Roman" w:hAnsi="Times New Roman" w:cs="Times New Roman"/>
          <w:sz w:val="24"/>
          <w:szCs w:val="24"/>
        </w:rPr>
        <w:t xml:space="preserve">эффективную самостоятельную работу обучающихся при поддержке педагогических работников и родителей (законных представителей) </w:t>
      </w:r>
      <w:r w:rsidR="00754ACA">
        <w:rPr>
          <w:rFonts w:ascii="Times New Roman" w:hAnsi="Times New Roman" w:cs="Times New Roman"/>
          <w:sz w:val="24"/>
          <w:szCs w:val="24"/>
        </w:rPr>
        <w:t xml:space="preserve">несовершеннолетних </w:t>
      </w:r>
      <w:r w:rsidRPr="003B211A">
        <w:rPr>
          <w:rFonts w:ascii="Times New Roman" w:hAnsi="Times New Roman" w:cs="Times New Roman"/>
          <w:sz w:val="24"/>
          <w:szCs w:val="24"/>
        </w:rPr>
        <w:t>обучающихся.</w:t>
      </w:r>
    </w:p>
    <w:p w:rsidR="00D44D6F" w:rsidRPr="003B211A" w:rsidRDefault="00D44D6F" w:rsidP="00D44D6F">
      <w:pPr>
        <w:suppressAutoHyphens/>
        <w:spacing w:after="0" w:line="240" w:lineRule="auto"/>
        <w:jc w:val="both"/>
        <w:rPr>
          <w:rFonts w:ascii="Times New Roman" w:hAnsi="Times New Roman" w:cs="Times New Roman"/>
          <w:sz w:val="24"/>
          <w:szCs w:val="24"/>
          <w:lang w:eastAsia="en-US"/>
        </w:rPr>
      </w:pPr>
      <w:r w:rsidRPr="003B211A">
        <w:rPr>
          <w:rFonts w:ascii="Times New Roman" w:hAnsi="Times New Roman" w:cs="Times New Roman"/>
          <w:b/>
          <w:sz w:val="24"/>
          <w:szCs w:val="24"/>
          <w:lang w:eastAsia="en-US"/>
        </w:rPr>
        <w:t>Творческая и культурно-просветительская деятельность</w:t>
      </w:r>
      <w:r w:rsidRPr="003B211A">
        <w:rPr>
          <w:rFonts w:ascii="Times New Roman" w:hAnsi="Times New Roman" w:cs="Times New Roman"/>
          <w:sz w:val="24"/>
          <w:szCs w:val="24"/>
          <w:lang w:eastAsia="en-US"/>
        </w:rPr>
        <w:t xml:space="preserve"> образовательного учреждения направлена на развитие творческих способностей обучающихся, пропаганду среди различных слоев населения лучших достижений отечественного и зарубежного искусства, их приобщение к духовным ценностям. </w:t>
      </w:r>
    </w:p>
    <w:p w:rsidR="00754ACA" w:rsidRDefault="00754ACA" w:rsidP="00754ACA">
      <w:pPr>
        <w:suppressAutoHyphens/>
        <w:jc w:val="both"/>
        <w:rPr>
          <w:rFonts w:ascii="Times New Roman" w:hAnsi="Times New Roman" w:cs="Times New Roman"/>
          <w:sz w:val="24"/>
          <w:szCs w:val="24"/>
          <w:lang w:eastAsia="en-US"/>
        </w:rPr>
      </w:pPr>
      <w:r w:rsidRPr="00754ACA">
        <w:rPr>
          <w:rFonts w:ascii="Times New Roman" w:eastAsia="Times New Roman" w:hAnsi="Times New Roman" w:cs="Times New Roman"/>
          <w:sz w:val="24"/>
          <w:szCs w:val="24"/>
          <w:lang w:eastAsia="en-US"/>
        </w:rPr>
        <w:t xml:space="preserve">С целью реализации творческой и культурно-просветительной деятельности в образовательном учреждении проходят отчетные выставки работ </w:t>
      </w:r>
      <w:r>
        <w:rPr>
          <w:rFonts w:ascii="Times New Roman" w:hAnsi="Times New Roman" w:cs="Times New Roman"/>
          <w:sz w:val="24"/>
          <w:szCs w:val="24"/>
          <w:lang w:eastAsia="en-US"/>
        </w:rPr>
        <w:t>об</w:t>
      </w:r>
      <w:r w:rsidRPr="00754ACA">
        <w:rPr>
          <w:rFonts w:ascii="Times New Roman" w:eastAsia="Times New Roman" w:hAnsi="Times New Roman" w:cs="Times New Roman"/>
          <w:sz w:val="24"/>
          <w:szCs w:val="24"/>
          <w:lang w:eastAsia="en-US"/>
        </w:rPr>
        <w:t>уча</w:t>
      </w:r>
      <w:r>
        <w:rPr>
          <w:rFonts w:ascii="Times New Roman" w:hAnsi="Times New Roman" w:cs="Times New Roman"/>
          <w:sz w:val="24"/>
          <w:szCs w:val="24"/>
          <w:lang w:eastAsia="en-US"/>
        </w:rPr>
        <w:t>ю</w:t>
      </w:r>
      <w:r w:rsidRPr="00754ACA">
        <w:rPr>
          <w:rFonts w:ascii="Times New Roman" w:eastAsia="Times New Roman" w:hAnsi="Times New Roman" w:cs="Times New Roman"/>
          <w:sz w:val="24"/>
          <w:szCs w:val="24"/>
          <w:lang w:eastAsia="en-US"/>
        </w:rPr>
        <w:t xml:space="preserve">щихся. </w:t>
      </w:r>
    </w:p>
    <w:p w:rsidR="00D44D6F" w:rsidRPr="003B211A" w:rsidRDefault="00D44D6F" w:rsidP="00754ACA">
      <w:pPr>
        <w:suppressAutoHyphens/>
        <w:jc w:val="both"/>
        <w:rPr>
          <w:rFonts w:ascii="Times New Roman" w:hAnsi="Times New Roman" w:cs="Times New Roman"/>
          <w:sz w:val="24"/>
          <w:szCs w:val="24"/>
          <w:lang w:eastAsia="en-US"/>
        </w:rPr>
      </w:pPr>
      <w:r w:rsidRPr="003B211A">
        <w:rPr>
          <w:rFonts w:ascii="Times New Roman" w:hAnsi="Times New Roman" w:cs="Times New Roman"/>
          <w:sz w:val="24"/>
          <w:szCs w:val="24"/>
          <w:lang w:eastAsia="en-US"/>
        </w:rPr>
        <w:t xml:space="preserve">Деятельность учебных творческих коллективов осуществляется как в рамках учебного времени, так и за его пределами (например, в каникулярное время). </w:t>
      </w:r>
    </w:p>
    <w:p w:rsidR="00D44D6F" w:rsidRPr="003B211A" w:rsidRDefault="00D44D6F" w:rsidP="00D44D6F">
      <w:pPr>
        <w:suppressAutoHyphens/>
        <w:spacing w:after="0" w:line="240" w:lineRule="auto"/>
        <w:jc w:val="both"/>
        <w:rPr>
          <w:rFonts w:ascii="Times New Roman" w:hAnsi="Times New Roman" w:cs="Times New Roman"/>
          <w:sz w:val="24"/>
          <w:szCs w:val="24"/>
          <w:lang w:eastAsia="en-US"/>
        </w:rPr>
      </w:pPr>
      <w:r w:rsidRPr="003B211A">
        <w:rPr>
          <w:rFonts w:ascii="Times New Roman" w:hAnsi="Times New Roman" w:cs="Times New Roman"/>
          <w:sz w:val="24"/>
          <w:szCs w:val="24"/>
          <w:lang w:eastAsia="en-US"/>
        </w:rPr>
        <w:t>Образовательное учреждение обладает правом использования творческих работ, выполненных обучающимися в процессе освоения образовательных программ в области искусств, в методической деятельности. Право использования образовательным учреждением творческих работ, выполненных обучающимися в процессе освоения образовательных программ в области искусств, отражено в уставе образовательного учреждения. Данное использование допускается только в научных, учебных или культурных целях, не связанных с извлечением прибыли  при обязательном указании имени автора (авторов).</w:t>
      </w:r>
    </w:p>
    <w:p w:rsidR="00754ACA" w:rsidRPr="00754ACA" w:rsidRDefault="00754ACA" w:rsidP="00D44D6F">
      <w:pPr>
        <w:suppressAutoHyphens/>
        <w:spacing w:after="0" w:line="240" w:lineRule="auto"/>
        <w:jc w:val="both"/>
        <w:rPr>
          <w:rFonts w:ascii="Times New Roman" w:hAnsi="Times New Roman" w:cs="Times New Roman"/>
          <w:sz w:val="24"/>
          <w:szCs w:val="24"/>
        </w:rPr>
      </w:pPr>
      <w:r w:rsidRPr="00754ACA">
        <w:rPr>
          <w:rFonts w:ascii="Times New Roman" w:eastAsia="Times New Roman" w:hAnsi="Times New Roman" w:cs="Times New Roman"/>
          <w:sz w:val="24"/>
          <w:szCs w:val="24"/>
        </w:rPr>
        <w:t>Внеаудиторная  работа может быть использована на выполнение домашнего задания обучающимися, посещение ими учреждений культуры (выставок, театров, концертных залов, музеев и др.), участие обучающихся в творческих мероприятиях и просветительской деятельности образовательного учреждения</w:t>
      </w:r>
    </w:p>
    <w:p w:rsidR="00D44D6F" w:rsidRPr="003B211A" w:rsidRDefault="00D44D6F" w:rsidP="00D44D6F">
      <w:pPr>
        <w:suppressAutoHyphens/>
        <w:spacing w:after="0" w:line="240" w:lineRule="auto"/>
        <w:jc w:val="both"/>
        <w:rPr>
          <w:rFonts w:ascii="Times New Roman" w:hAnsi="Times New Roman" w:cs="Times New Roman"/>
          <w:sz w:val="24"/>
          <w:szCs w:val="24"/>
          <w:lang w:eastAsia="en-US"/>
        </w:rPr>
      </w:pPr>
      <w:r w:rsidRPr="003B211A">
        <w:rPr>
          <w:rFonts w:ascii="Times New Roman" w:hAnsi="Times New Roman" w:cs="Times New Roman"/>
          <w:b/>
          <w:sz w:val="24"/>
          <w:szCs w:val="24"/>
        </w:rPr>
        <w:t>Методическая деятельность</w:t>
      </w:r>
      <w:r w:rsidRPr="003B211A">
        <w:rPr>
          <w:rFonts w:ascii="Times New Roman" w:hAnsi="Times New Roman" w:cs="Times New Roman"/>
          <w:sz w:val="24"/>
          <w:szCs w:val="24"/>
        </w:rPr>
        <w:t xml:space="preserve"> образовательного учреждения - целостная система взаимосвязанных мер, нацеленная на обеспечение профессионального роста </w:t>
      </w:r>
      <w:r w:rsidR="00FD0B0C" w:rsidRPr="003B211A">
        <w:rPr>
          <w:rFonts w:ascii="Times New Roman" w:hAnsi="Times New Roman" w:cs="Times New Roman"/>
          <w:sz w:val="24"/>
          <w:szCs w:val="24"/>
        </w:rPr>
        <w:t>преподавателя</w:t>
      </w:r>
      <w:r w:rsidRPr="003B211A">
        <w:rPr>
          <w:rFonts w:ascii="Times New Roman" w:hAnsi="Times New Roman" w:cs="Times New Roman"/>
          <w:sz w:val="24"/>
          <w:szCs w:val="24"/>
        </w:rPr>
        <w:t xml:space="preserve">, развитие его творческого потенциала, и, в конечном итоге, на повышение качества и эффективности учебно-воспитательного процесса, на рост уровня образованности, воспитанности, развитости, социализации и сохранение здоровья </w:t>
      </w:r>
      <w:r w:rsidR="00754ACA">
        <w:rPr>
          <w:rFonts w:ascii="Times New Roman" w:hAnsi="Times New Roman" w:cs="Times New Roman"/>
          <w:sz w:val="24"/>
          <w:szCs w:val="24"/>
        </w:rPr>
        <w:t>об</w:t>
      </w:r>
      <w:r w:rsidRPr="003B211A">
        <w:rPr>
          <w:rFonts w:ascii="Times New Roman" w:hAnsi="Times New Roman" w:cs="Times New Roman"/>
          <w:sz w:val="24"/>
          <w:szCs w:val="24"/>
        </w:rPr>
        <w:t>уча</w:t>
      </w:r>
      <w:r w:rsidR="00754ACA">
        <w:rPr>
          <w:rFonts w:ascii="Times New Roman" w:hAnsi="Times New Roman" w:cs="Times New Roman"/>
          <w:sz w:val="24"/>
          <w:szCs w:val="24"/>
        </w:rPr>
        <w:t>ю</w:t>
      </w:r>
      <w:r w:rsidRPr="003B211A">
        <w:rPr>
          <w:rFonts w:ascii="Times New Roman" w:hAnsi="Times New Roman" w:cs="Times New Roman"/>
          <w:sz w:val="24"/>
          <w:szCs w:val="24"/>
        </w:rPr>
        <w:t>щихся.</w:t>
      </w:r>
    </w:p>
    <w:p w:rsidR="00D44D6F" w:rsidRPr="003B211A" w:rsidRDefault="00D44D6F" w:rsidP="00D44D6F">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 xml:space="preserve">Методическая деятельность направлена  на: </w:t>
      </w:r>
    </w:p>
    <w:p w:rsidR="00D44D6F" w:rsidRPr="003B211A" w:rsidRDefault="00D44D6F" w:rsidP="008C1FCA">
      <w:pPr>
        <w:widowControl w:val="0"/>
        <w:numPr>
          <w:ilvl w:val="0"/>
          <w:numId w:val="5"/>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создание учебно-методической поддержки всем участникам образовательного процесса;</w:t>
      </w:r>
    </w:p>
    <w:p w:rsidR="00D44D6F" w:rsidRPr="003B211A" w:rsidRDefault="00D44D6F" w:rsidP="008C1FCA">
      <w:pPr>
        <w:widowControl w:val="0"/>
        <w:numPr>
          <w:ilvl w:val="0"/>
          <w:numId w:val="5"/>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планирование и организацию повышения квалификации и профессиональной переподготовки работников образовательного учреждения; </w:t>
      </w:r>
    </w:p>
    <w:p w:rsidR="00D44D6F" w:rsidRPr="003B211A" w:rsidRDefault="00D44D6F" w:rsidP="008C1FCA">
      <w:pPr>
        <w:widowControl w:val="0"/>
        <w:numPr>
          <w:ilvl w:val="0"/>
          <w:numId w:val="5"/>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организационно-методическое сопровождение аттестации педагогических работников образовательного  учреждения; </w:t>
      </w:r>
    </w:p>
    <w:p w:rsidR="00D44D6F" w:rsidRPr="003B211A" w:rsidRDefault="00D44D6F" w:rsidP="008C1FCA">
      <w:pPr>
        <w:widowControl w:val="0"/>
        <w:numPr>
          <w:ilvl w:val="0"/>
          <w:numId w:val="5"/>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организацию работы методических объединений педагогических работников образовательного учреждения; </w:t>
      </w:r>
    </w:p>
    <w:p w:rsidR="00D44D6F" w:rsidRPr="003B211A" w:rsidRDefault="00D44D6F" w:rsidP="008C1FCA">
      <w:pPr>
        <w:widowControl w:val="0"/>
        <w:numPr>
          <w:ilvl w:val="0"/>
          <w:numId w:val="5"/>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организацию и проведение семинаров, занятий, лекций по вопросам использования новых информационных, инновационных и педагогических технологий и образовательных ресурсов;</w:t>
      </w:r>
    </w:p>
    <w:p w:rsidR="00D44D6F" w:rsidRPr="003B211A" w:rsidRDefault="00D44D6F" w:rsidP="008C1FCA">
      <w:pPr>
        <w:widowControl w:val="0"/>
        <w:numPr>
          <w:ilvl w:val="0"/>
          <w:numId w:val="5"/>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распространение передового педагогического опыта, результатов инновационной деятельности;</w:t>
      </w:r>
    </w:p>
    <w:p w:rsidR="00D44D6F" w:rsidRPr="003B211A" w:rsidRDefault="00D44D6F" w:rsidP="008C1FCA">
      <w:pPr>
        <w:numPr>
          <w:ilvl w:val="0"/>
          <w:numId w:val="5"/>
        </w:numPr>
        <w:suppressAutoHyphens/>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подготовку и проведение фестивалей, конкурсов, предметных олимпиад ;</w:t>
      </w:r>
    </w:p>
    <w:p w:rsidR="00D44D6F" w:rsidRPr="003B211A" w:rsidRDefault="00D44D6F" w:rsidP="008C1FCA">
      <w:pPr>
        <w:numPr>
          <w:ilvl w:val="0"/>
          <w:numId w:val="5"/>
        </w:numPr>
        <w:suppressAutoHyphens/>
        <w:spacing w:after="0" w:line="240" w:lineRule="auto"/>
        <w:ind w:left="0"/>
        <w:jc w:val="both"/>
        <w:rPr>
          <w:rFonts w:ascii="Times New Roman" w:hAnsi="Times New Roman" w:cs="Times New Roman"/>
          <w:sz w:val="24"/>
          <w:szCs w:val="24"/>
          <w:lang w:eastAsia="en-US"/>
        </w:rPr>
      </w:pPr>
      <w:r w:rsidRPr="003B211A">
        <w:rPr>
          <w:rFonts w:ascii="Times New Roman" w:hAnsi="Times New Roman" w:cs="Times New Roman"/>
          <w:sz w:val="24"/>
          <w:szCs w:val="24"/>
        </w:rPr>
        <w:t xml:space="preserve">разработку, апробацию и (или) организацию внедрения образовательных программ, учебных планов, образовательных технологий, средств обучения, контрольных измерительных материалов, учебных изданий, иной учебно-методической документации, необходимой для  ведения образовательного процесса с использованием соответствующих образовательных технологий и методов обучения </w:t>
      </w:r>
      <w:r w:rsidRPr="003B211A">
        <w:rPr>
          <w:rFonts w:ascii="Times New Roman" w:hAnsi="Times New Roman" w:cs="Times New Roman"/>
          <w:sz w:val="24"/>
          <w:szCs w:val="24"/>
          <w:lang w:eastAsia="en-US"/>
        </w:rPr>
        <w:t>с учетом развития творческой индивидуальности обучающегося;</w:t>
      </w:r>
    </w:p>
    <w:p w:rsidR="00D44D6F" w:rsidRPr="003B211A" w:rsidRDefault="00D44D6F" w:rsidP="008C1FCA">
      <w:pPr>
        <w:widowControl w:val="0"/>
        <w:numPr>
          <w:ilvl w:val="0"/>
          <w:numId w:val="5"/>
        </w:numPr>
        <w:suppressAutoHyphens/>
        <w:autoSpaceDE w:val="0"/>
        <w:autoSpaceDN w:val="0"/>
        <w:adjustRightInd w:val="0"/>
        <w:spacing w:after="0" w:line="240" w:lineRule="auto"/>
        <w:ind w:left="0"/>
        <w:jc w:val="both"/>
        <w:rPr>
          <w:rFonts w:ascii="Times New Roman" w:hAnsi="Times New Roman" w:cs="Times New Roman"/>
          <w:sz w:val="24"/>
          <w:szCs w:val="24"/>
        </w:rPr>
      </w:pPr>
      <w:r w:rsidRPr="003B211A">
        <w:rPr>
          <w:rFonts w:ascii="Times New Roman" w:hAnsi="Times New Roman" w:cs="Times New Roman"/>
          <w:sz w:val="24"/>
          <w:szCs w:val="24"/>
        </w:rPr>
        <w:t xml:space="preserve">информационно-методическое обеспечение комплектования фондов учебников, учебно-методической литературы и других учебно-методических пособий образовательного  учреждения. </w:t>
      </w:r>
    </w:p>
    <w:p w:rsidR="00D44D6F" w:rsidRPr="003B211A" w:rsidRDefault="00D44D6F" w:rsidP="00D44D6F">
      <w:pPr>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lang w:eastAsia="en-US"/>
        </w:rPr>
        <w:t xml:space="preserve">Реализация образовательных программ в области искусств </w:t>
      </w:r>
      <w:r w:rsidRPr="003B211A">
        <w:rPr>
          <w:rFonts w:ascii="Times New Roman" w:hAnsi="Times New Roman" w:cs="Times New Roman"/>
          <w:sz w:val="24"/>
          <w:szCs w:val="24"/>
        </w:rPr>
        <w:t xml:space="preserve">обеспечивается учебно-методической документацией по всем учебным предметам. </w:t>
      </w:r>
      <w:r w:rsidRPr="003B211A">
        <w:rPr>
          <w:rFonts w:ascii="Times New Roman" w:hAnsi="Times New Roman" w:cs="Times New Roman"/>
          <w:sz w:val="24"/>
          <w:szCs w:val="24"/>
          <w:lang w:eastAsia="en-US"/>
        </w:rPr>
        <w:t>В образовательном процессе учреждения используются учебники, учебно-методические пособия, хрестоматии, нотные издания, аудио- видеоматериалы и другие учебно-методические материалы,</w:t>
      </w:r>
      <w:r w:rsidRPr="003B211A">
        <w:rPr>
          <w:rFonts w:ascii="Times New Roman" w:hAnsi="Times New Roman" w:cs="Times New Roman"/>
          <w:sz w:val="24"/>
          <w:szCs w:val="24"/>
        </w:rPr>
        <w:t xml:space="preserve"> формируемые по полному перечню учебных предметов учебного плана.</w:t>
      </w:r>
    </w:p>
    <w:p w:rsidR="00D44D6F" w:rsidRPr="003B211A" w:rsidRDefault="00D44D6F" w:rsidP="00D44D6F">
      <w:pPr>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Обучающиеся имеют право бесплатно пользоваться библиотекой, фонотекой, аудио- и видеоматериалами образовательного учреждения, информационными ресурсами образовательного учреждения в порядке, установленном уставом и локальными нормативными актами образовательного учреждения.</w:t>
      </w:r>
    </w:p>
    <w:p w:rsidR="00D44D6F" w:rsidRPr="003B211A" w:rsidRDefault="00D44D6F" w:rsidP="00D44D6F">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3B211A">
        <w:rPr>
          <w:rFonts w:ascii="Times New Roman" w:hAnsi="Times New Roman" w:cs="Times New Roman"/>
          <w:sz w:val="24"/>
          <w:szCs w:val="24"/>
        </w:rPr>
        <w:t xml:space="preserve">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 </w:t>
      </w:r>
    </w:p>
    <w:p w:rsidR="006335A9" w:rsidRPr="006335A9" w:rsidRDefault="006335A9" w:rsidP="006335A9">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6335A9">
        <w:rPr>
          <w:rFonts w:ascii="Times New Roman" w:eastAsia="Times New Roman" w:hAnsi="Times New Roman" w:cs="Times New Roman"/>
          <w:sz w:val="24"/>
          <w:szCs w:val="24"/>
        </w:rPr>
        <w:t>Выполнение обучающимся домашнего задания контролируется преподавателем и обеспечивается учебниками, учебно-методическими изданиями, конспектами лекций, аудио- и видеоматериалами в соответствии с программными требованиями по каждому учебному предмету.</w:t>
      </w:r>
    </w:p>
    <w:p w:rsidR="006335A9" w:rsidRPr="006335A9" w:rsidRDefault="006335A9" w:rsidP="006335A9">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6335A9">
        <w:rPr>
          <w:rFonts w:ascii="Times New Roman" w:eastAsia="Times New Roman" w:hAnsi="Times New Roman" w:cs="Times New Roman"/>
          <w:sz w:val="24"/>
          <w:szCs w:val="24"/>
        </w:rPr>
        <w:t>Библиотечный фонд укомплектовывается печатными и/или электронными изданиями основной и дополнительной учебной и учебно-методической литературы по всем учебным предметам, а также изданиями художественных альбомов, специальными хрестоматийными изданиями в объеме, соответствующем требованиям программы «Живопись». Основной учебной литературой по учебным предметам предметной области «История искусств» обеспечивается каждый обучающийся.</w:t>
      </w:r>
    </w:p>
    <w:p w:rsidR="006335A9" w:rsidRPr="006335A9" w:rsidRDefault="006335A9" w:rsidP="006335A9">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6335A9">
        <w:rPr>
          <w:rFonts w:ascii="Times New Roman" w:eastAsia="Times New Roman" w:hAnsi="Times New Roman" w:cs="Times New Roman"/>
          <w:sz w:val="24"/>
          <w:szCs w:val="24"/>
        </w:rPr>
        <w:t>Методическая деятельность образовательного учреждения обеспечивает:</w:t>
      </w:r>
    </w:p>
    <w:p w:rsidR="006335A9" w:rsidRPr="006335A9" w:rsidRDefault="006335A9" w:rsidP="008C1FCA">
      <w:pPr>
        <w:widowControl w:val="0"/>
        <w:numPr>
          <w:ilvl w:val="0"/>
          <w:numId w:val="6"/>
        </w:numPr>
        <w:suppressAutoHyphens/>
        <w:autoSpaceDE w:val="0"/>
        <w:autoSpaceDN w:val="0"/>
        <w:adjustRightInd w:val="0"/>
        <w:spacing w:after="0" w:line="240" w:lineRule="auto"/>
        <w:ind w:left="0"/>
        <w:jc w:val="both"/>
        <w:rPr>
          <w:rFonts w:ascii="Times New Roman" w:eastAsia="Times New Roman" w:hAnsi="Times New Roman" w:cs="Times New Roman"/>
          <w:sz w:val="24"/>
          <w:szCs w:val="24"/>
        </w:rPr>
      </w:pPr>
      <w:r w:rsidRPr="006335A9">
        <w:rPr>
          <w:rFonts w:ascii="Times New Roman" w:eastAsia="Times New Roman" w:hAnsi="Times New Roman" w:cs="Times New Roman"/>
          <w:sz w:val="24"/>
          <w:szCs w:val="24"/>
        </w:rPr>
        <w:t xml:space="preserve">систематическое отслеживание результатов деятельности, объективную оценку профессионального роста педагогов; </w:t>
      </w:r>
    </w:p>
    <w:p w:rsidR="006335A9" w:rsidRPr="006335A9" w:rsidRDefault="006335A9" w:rsidP="008C1FCA">
      <w:pPr>
        <w:widowControl w:val="0"/>
        <w:numPr>
          <w:ilvl w:val="0"/>
          <w:numId w:val="6"/>
        </w:numPr>
        <w:suppressAutoHyphens/>
        <w:autoSpaceDE w:val="0"/>
        <w:autoSpaceDN w:val="0"/>
        <w:adjustRightInd w:val="0"/>
        <w:spacing w:after="0" w:line="240" w:lineRule="auto"/>
        <w:ind w:left="0"/>
        <w:jc w:val="both"/>
        <w:rPr>
          <w:rFonts w:ascii="Times New Roman" w:eastAsia="Times New Roman" w:hAnsi="Times New Roman" w:cs="Times New Roman"/>
          <w:sz w:val="24"/>
          <w:szCs w:val="24"/>
        </w:rPr>
      </w:pPr>
      <w:r w:rsidRPr="006335A9">
        <w:rPr>
          <w:rFonts w:ascii="Times New Roman" w:eastAsia="Times New Roman" w:hAnsi="Times New Roman" w:cs="Times New Roman"/>
          <w:sz w:val="24"/>
          <w:szCs w:val="24"/>
        </w:rPr>
        <w:t xml:space="preserve">сохранение традиций ранее используемых эффективных форм методической работы, а также внедрение новых; </w:t>
      </w:r>
    </w:p>
    <w:p w:rsidR="006335A9" w:rsidRPr="006335A9" w:rsidRDefault="006335A9" w:rsidP="008C1FCA">
      <w:pPr>
        <w:widowControl w:val="0"/>
        <w:numPr>
          <w:ilvl w:val="0"/>
          <w:numId w:val="6"/>
        </w:numPr>
        <w:suppressAutoHyphens/>
        <w:autoSpaceDE w:val="0"/>
        <w:autoSpaceDN w:val="0"/>
        <w:adjustRightInd w:val="0"/>
        <w:spacing w:after="0" w:line="240" w:lineRule="auto"/>
        <w:ind w:left="0"/>
        <w:jc w:val="both"/>
        <w:rPr>
          <w:rFonts w:ascii="Times New Roman" w:eastAsia="Times New Roman" w:hAnsi="Times New Roman" w:cs="Times New Roman"/>
          <w:sz w:val="24"/>
          <w:szCs w:val="24"/>
        </w:rPr>
      </w:pPr>
      <w:r w:rsidRPr="006335A9">
        <w:rPr>
          <w:rFonts w:ascii="Times New Roman" w:eastAsia="Times New Roman" w:hAnsi="Times New Roman" w:cs="Times New Roman"/>
          <w:sz w:val="24"/>
          <w:szCs w:val="24"/>
        </w:rPr>
        <w:t xml:space="preserve">оказание помощи педагогу в определении тех сфер деятельности, где можно достичь успеха, проявить свои сильные стороны, показать образец решения проблемы для других своих коллег; </w:t>
      </w:r>
    </w:p>
    <w:p w:rsidR="006335A9" w:rsidRPr="006335A9" w:rsidRDefault="006335A9" w:rsidP="008C1FCA">
      <w:pPr>
        <w:widowControl w:val="0"/>
        <w:numPr>
          <w:ilvl w:val="0"/>
          <w:numId w:val="6"/>
        </w:numPr>
        <w:suppressAutoHyphens/>
        <w:autoSpaceDE w:val="0"/>
        <w:autoSpaceDN w:val="0"/>
        <w:adjustRightInd w:val="0"/>
        <w:spacing w:after="0" w:line="240" w:lineRule="auto"/>
        <w:ind w:left="0"/>
        <w:jc w:val="both"/>
        <w:rPr>
          <w:rFonts w:ascii="Times New Roman" w:eastAsia="Times New Roman" w:hAnsi="Times New Roman" w:cs="Times New Roman"/>
          <w:sz w:val="24"/>
          <w:szCs w:val="24"/>
        </w:rPr>
      </w:pPr>
      <w:r w:rsidRPr="006335A9">
        <w:rPr>
          <w:rFonts w:ascii="Times New Roman" w:eastAsia="Times New Roman" w:hAnsi="Times New Roman" w:cs="Times New Roman"/>
          <w:sz w:val="24"/>
          <w:szCs w:val="24"/>
        </w:rPr>
        <w:t xml:space="preserve">предоставление возможности каждому педагогу выбирать свои способы и формы повышения мастерства, добровольно участвовать в различных семинарах, курсах и в других формах методической работы; </w:t>
      </w:r>
    </w:p>
    <w:p w:rsidR="006335A9" w:rsidRPr="006335A9" w:rsidRDefault="006335A9" w:rsidP="008C1FCA">
      <w:pPr>
        <w:widowControl w:val="0"/>
        <w:numPr>
          <w:ilvl w:val="0"/>
          <w:numId w:val="6"/>
        </w:numPr>
        <w:suppressAutoHyphens/>
        <w:autoSpaceDE w:val="0"/>
        <w:autoSpaceDN w:val="0"/>
        <w:adjustRightInd w:val="0"/>
        <w:spacing w:after="0" w:line="240" w:lineRule="auto"/>
        <w:ind w:left="0"/>
        <w:jc w:val="both"/>
        <w:rPr>
          <w:rFonts w:ascii="Times New Roman" w:eastAsia="Times New Roman" w:hAnsi="Times New Roman" w:cs="Times New Roman"/>
          <w:sz w:val="24"/>
          <w:szCs w:val="24"/>
        </w:rPr>
      </w:pPr>
      <w:r w:rsidRPr="006335A9">
        <w:rPr>
          <w:rFonts w:ascii="Times New Roman" w:eastAsia="Times New Roman" w:hAnsi="Times New Roman" w:cs="Times New Roman"/>
          <w:sz w:val="24"/>
          <w:szCs w:val="24"/>
        </w:rPr>
        <w:t xml:space="preserve">возможность самому педагогу предложить индивидуальную форму повышения квалификации. </w:t>
      </w:r>
    </w:p>
    <w:p w:rsidR="006335A9" w:rsidRPr="006335A9" w:rsidRDefault="006335A9" w:rsidP="006335A9">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6335A9">
        <w:rPr>
          <w:rFonts w:ascii="Times New Roman" w:eastAsia="Times New Roman" w:hAnsi="Times New Roman" w:cs="Times New Roman"/>
          <w:sz w:val="24"/>
          <w:szCs w:val="24"/>
        </w:rPr>
        <w:t xml:space="preserve">Реализация образовательных программ в области искусств обеспечивается педагогическими работниками, имеющими среднее профессиональное или высшее профессиональное образование, соответствующее профилю преподаваемого ими учебного предмета. </w:t>
      </w:r>
    </w:p>
    <w:p w:rsidR="006335A9" w:rsidRPr="006335A9" w:rsidRDefault="006335A9" w:rsidP="006335A9">
      <w:pPr>
        <w:suppressAutoHyphens/>
        <w:spacing w:after="0" w:line="240" w:lineRule="auto"/>
        <w:jc w:val="both"/>
        <w:rPr>
          <w:rFonts w:ascii="Times New Roman" w:eastAsia="Times New Roman" w:hAnsi="Times New Roman" w:cs="Times New Roman"/>
          <w:sz w:val="24"/>
          <w:szCs w:val="24"/>
        </w:rPr>
      </w:pPr>
      <w:r w:rsidRPr="006335A9">
        <w:rPr>
          <w:rFonts w:ascii="Times New Roman" w:eastAsia="Times New Roman" w:hAnsi="Times New Roman" w:cs="Times New Roman"/>
          <w:sz w:val="24"/>
          <w:szCs w:val="24"/>
          <w:lang w:eastAsia="en-US"/>
        </w:rPr>
        <w:t>Педагогические работники обязаны обеспечивать высокую эффективность образовательного процесса, систематически заниматься повышением своей квалификации.</w:t>
      </w:r>
      <w:r w:rsidRPr="006335A9">
        <w:rPr>
          <w:rFonts w:ascii="Times New Roman" w:eastAsia="Times New Roman" w:hAnsi="Times New Roman" w:cs="Times New Roman"/>
          <w:sz w:val="24"/>
          <w:szCs w:val="24"/>
        </w:rPr>
        <w:t xml:space="preserve"> Педагогические работники должны осуществлять творческую и методическую работу. </w:t>
      </w:r>
    </w:p>
    <w:p w:rsidR="006335A9" w:rsidRPr="006335A9" w:rsidRDefault="006335A9" w:rsidP="006335A9">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6335A9">
        <w:rPr>
          <w:rFonts w:ascii="Times New Roman" w:eastAsia="Times New Roman" w:hAnsi="Times New Roman" w:cs="Times New Roman"/>
          <w:sz w:val="24"/>
          <w:szCs w:val="24"/>
        </w:rPr>
        <w:t>Образовательное учреждение создает условия для взаимодействия с другими образовательными учреждениями, реализующими образовательные программы в области соответствующего вида искусств, в том числе и профессиональные, с целью обеспечения возможности восполнения недостающих кадровых ресурсов, ведения постоянной методической работы, получения консультаций, использования передовых педагогических технологий.</w:t>
      </w:r>
    </w:p>
    <w:p w:rsidR="006335A9" w:rsidRPr="006335A9" w:rsidRDefault="006335A9" w:rsidP="006335A9">
      <w:pPr>
        <w:suppressAutoHyphens/>
        <w:spacing w:after="0" w:line="240" w:lineRule="auto"/>
        <w:jc w:val="center"/>
        <w:rPr>
          <w:rFonts w:ascii="Times New Roman" w:eastAsia="Times New Roman" w:hAnsi="Times New Roman" w:cs="Times New Roman"/>
          <w:sz w:val="24"/>
          <w:szCs w:val="24"/>
        </w:rPr>
      </w:pPr>
    </w:p>
    <w:p w:rsidR="00DD0B43" w:rsidRPr="006335A9" w:rsidRDefault="00DD0B43" w:rsidP="006335A9">
      <w:pPr>
        <w:widowControl w:val="0"/>
        <w:suppressAutoHyphens/>
        <w:autoSpaceDE w:val="0"/>
        <w:autoSpaceDN w:val="0"/>
        <w:adjustRightInd w:val="0"/>
        <w:spacing w:after="0" w:line="240" w:lineRule="auto"/>
        <w:jc w:val="both"/>
        <w:rPr>
          <w:rFonts w:ascii="Times New Roman" w:hAnsi="Times New Roman" w:cs="Times New Roman"/>
          <w:sz w:val="24"/>
          <w:szCs w:val="24"/>
        </w:rPr>
      </w:pPr>
    </w:p>
    <w:sectPr w:rsidR="00DD0B43" w:rsidRPr="006335A9" w:rsidSect="005E513D">
      <w:footerReference w:type="default" r:id="rId18"/>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5D3" w:rsidRDefault="005C05D3" w:rsidP="000228BC">
      <w:pPr>
        <w:spacing w:after="0" w:line="240" w:lineRule="auto"/>
      </w:pPr>
      <w:r>
        <w:separator/>
      </w:r>
    </w:p>
  </w:endnote>
  <w:endnote w:type="continuationSeparator" w:id="0">
    <w:p w:rsidR="005C05D3" w:rsidRDefault="005C05D3" w:rsidP="00022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font315">
    <w:altName w:val="Times New Roman"/>
    <w:charset w:val="CC"/>
    <w:family w:val="auto"/>
    <w:pitch w:val="variable"/>
  </w:font>
  <w:font w:name="ヒラギノ角ゴ Pro W3">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OpenSymbol">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Lucida Grande CY">
    <w:altName w:val="Courier New"/>
    <w:charset w:val="59"/>
    <w:family w:val="auto"/>
    <w:pitch w:val="variable"/>
    <w:sig w:usb0="010200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Geeza Pro">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303027"/>
      <w:docPartObj>
        <w:docPartGallery w:val="Page Numbers (Bottom of Page)"/>
        <w:docPartUnique/>
      </w:docPartObj>
    </w:sdtPr>
    <w:sdtEndPr/>
    <w:sdtContent>
      <w:p w:rsidR="00BB1D99" w:rsidRDefault="00BB1D99">
        <w:pPr>
          <w:pStyle w:val="ab"/>
          <w:jc w:val="center"/>
        </w:pPr>
        <w:r>
          <w:fldChar w:fldCharType="begin"/>
        </w:r>
        <w:r>
          <w:instrText>PAGE   \* MERGEFORMAT</w:instrText>
        </w:r>
        <w:r>
          <w:fldChar w:fldCharType="separate"/>
        </w:r>
        <w:r w:rsidR="00BD3123">
          <w:rPr>
            <w:noProof/>
          </w:rPr>
          <w:t>2</w:t>
        </w:r>
        <w:r>
          <w:rPr>
            <w:noProof/>
          </w:rPr>
          <w:fldChar w:fldCharType="end"/>
        </w:r>
      </w:p>
    </w:sdtContent>
  </w:sdt>
  <w:p w:rsidR="00BB1D99" w:rsidRDefault="00BB1D99">
    <w:pPr>
      <w:pStyle w:val="ab"/>
    </w:pPr>
  </w:p>
  <w:p w:rsidR="00BB1D99" w:rsidRDefault="00BB1D99"/>
  <w:p w:rsidR="00BB1D99" w:rsidRDefault="00BB1D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5D3" w:rsidRDefault="005C05D3" w:rsidP="000228BC">
      <w:pPr>
        <w:spacing w:after="0" w:line="240" w:lineRule="auto"/>
      </w:pPr>
      <w:r>
        <w:separator/>
      </w:r>
    </w:p>
  </w:footnote>
  <w:footnote w:type="continuationSeparator" w:id="0">
    <w:p w:rsidR="005C05D3" w:rsidRDefault="005C05D3" w:rsidP="000228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73A0BDC"/>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9A80991A"/>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name w:val="WWNum12"/>
    <w:lvl w:ilvl="0">
      <w:start w:val="1"/>
      <w:numFmt w:val="bullet"/>
      <w:lvlText w:val=""/>
      <w:lvlJc w:val="left"/>
      <w:pPr>
        <w:tabs>
          <w:tab w:val="num" w:pos="0"/>
        </w:tabs>
        <w:ind w:left="1068" w:hanging="360"/>
      </w:pPr>
      <w:rPr>
        <w:rFonts w:ascii="Symbol" w:hAnsi="Symbol"/>
        <w:b w:val="0"/>
      </w:rPr>
    </w:lvl>
    <w:lvl w:ilvl="1">
      <w:start w:val="1"/>
      <w:numFmt w:val="decimal"/>
      <w:lvlText w:val="%2."/>
      <w:lvlJc w:val="left"/>
      <w:pPr>
        <w:tabs>
          <w:tab w:val="num" w:pos="0"/>
        </w:tabs>
        <w:ind w:left="2538" w:hanging="1110"/>
      </w:p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3">
    <w:nsid w:val="00000002"/>
    <w:multiLevelType w:val="multilevel"/>
    <w:tmpl w:val="00000002"/>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nsid w:val="00000003"/>
    <w:multiLevelType w:val="multilevel"/>
    <w:tmpl w:val="00000003"/>
    <w:name w:val="WWNum15"/>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4"/>
    <w:multiLevelType w:val="multilevel"/>
    <w:tmpl w:val="00000004"/>
    <w:name w:val="WWNum1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5"/>
    <w:multiLevelType w:val="multilevel"/>
    <w:tmpl w:val="00000005"/>
    <w:name w:val="WWNum17"/>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7">
    <w:nsid w:val="00000006"/>
    <w:multiLevelType w:val="multilevel"/>
    <w:tmpl w:val="00000006"/>
    <w:name w:val="WWNum1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8">
    <w:nsid w:val="00000007"/>
    <w:multiLevelType w:val="multilevel"/>
    <w:tmpl w:val="00000007"/>
    <w:name w:val="WWNum2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00000008"/>
    <w:multiLevelType w:val="multilevel"/>
    <w:tmpl w:val="00000008"/>
    <w:name w:val="WWNum22"/>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abstractNum w:abstractNumId="10">
    <w:nsid w:val="00000009"/>
    <w:multiLevelType w:val="multilevel"/>
    <w:tmpl w:val="00000009"/>
    <w:name w:val="WWNum11"/>
    <w:lvl w:ilvl="0">
      <w:start w:val="1"/>
      <w:numFmt w:val="bullet"/>
      <w:lvlText w:val=""/>
      <w:lvlJc w:val="left"/>
      <w:pPr>
        <w:tabs>
          <w:tab w:val="num" w:pos="0"/>
        </w:tabs>
        <w:ind w:left="1416" w:hanging="360"/>
      </w:pPr>
      <w:rPr>
        <w:rFonts w:ascii="Symbol" w:hAnsi="Symbol"/>
      </w:rPr>
    </w:lvl>
    <w:lvl w:ilvl="1">
      <w:start w:val="1"/>
      <w:numFmt w:val="bullet"/>
      <w:lvlText w:val="o"/>
      <w:lvlJc w:val="left"/>
      <w:pPr>
        <w:tabs>
          <w:tab w:val="num" w:pos="0"/>
        </w:tabs>
        <w:ind w:left="2136" w:hanging="360"/>
      </w:pPr>
      <w:rPr>
        <w:rFonts w:ascii="Courier New" w:hAnsi="Courier New" w:cs="Courier New"/>
      </w:rPr>
    </w:lvl>
    <w:lvl w:ilvl="2">
      <w:start w:val="1"/>
      <w:numFmt w:val="bullet"/>
      <w:lvlText w:val=""/>
      <w:lvlJc w:val="left"/>
      <w:pPr>
        <w:tabs>
          <w:tab w:val="num" w:pos="0"/>
        </w:tabs>
        <w:ind w:left="2856" w:hanging="360"/>
      </w:pPr>
      <w:rPr>
        <w:rFonts w:ascii="Wingdings" w:hAnsi="Wingdings"/>
      </w:rPr>
    </w:lvl>
    <w:lvl w:ilvl="3">
      <w:start w:val="1"/>
      <w:numFmt w:val="bullet"/>
      <w:lvlText w:val=""/>
      <w:lvlJc w:val="left"/>
      <w:pPr>
        <w:tabs>
          <w:tab w:val="num" w:pos="0"/>
        </w:tabs>
        <w:ind w:left="3576" w:hanging="360"/>
      </w:pPr>
      <w:rPr>
        <w:rFonts w:ascii="Symbol" w:hAnsi="Symbol"/>
      </w:rPr>
    </w:lvl>
    <w:lvl w:ilvl="4">
      <w:start w:val="1"/>
      <w:numFmt w:val="bullet"/>
      <w:lvlText w:val="o"/>
      <w:lvlJc w:val="left"/>
      <w:pPr>
        <w:tabs>
          <w:tab w:val="num" w:pos="0"/>
        </w:tabs>
        <w:ind w:left="4296" w:hanging="360"/>
      </w:pPr>
      <w:rPr>
        <w:rFonts w:ascii="Courier New" w:hAnsi="Courier New" w:cs="Courier New"/>
      </w:rPr>
    </w:lvl>
    <w:lvl w:ilvl="5">
      <w:start w:val="1"/>
      <w:numFmt w:val="bullet"/>
      <w:lvlText w:val=""/>
      <w:lvlJc w:val="left"/>
      <w:pPr>
        <w:tabs>
          <w:tab w:val="num" w:pos="0"/>
        </w:tabs>
        <w:ind w:left="5016" w:hanging="360"/>
      </w:pPr>
      <w:rPr>
        <w:rFonts w:ascii="Wingdings" w:hAnsi="Wingdings"/>
      </w:rPr>
    </w:lvl>
    <w:lvl w:ilvl="6">
      <w:start w:val="1"/>
      <w:numFmt w:val="bullet"/>
      <w:lvlText w:val=""/>
      <w:lvlJc w:val="left"/>
      <w:pPr>
        <w:tabs>
          <w:tab w:val="num" w:pos="0"/>
        </w:tabs>
        <w:ind w:left="5736" w:hanging="360"/>
      </w:pPr>
      <w:rPr>
        <w:rFonts w:ascii="Symbol" w:hAnsi="Symbol"/>
      </w:rPr>
    </w:lvl>
    <w:lvl w:ilvl="7">
      <w:start w:val="1"/>
      <w:numFmt w:val="bullet"/>
      <w:lvlText w:val="o"/>
      <w:lvlJc w:val="left"/>
      <w:pPr>
        <w:tabs>
          <w:tab w:val="num" w:pos="0"/>
        </w:tabs>
        <w:ind w:left="6456" w:hanging="360"/>
      </w:pPr>
      <w:rPr>
        <w:rFonts w:ascii="Courier New" w:hAnsi="Courier New" w:cs="Courier New"/>
      </w:rPr>
    </w:lvl>
    <w:lvl w:ilvl="8">
      <w:start w:val="1"/>
      <w:numFmt w:val="bullet"/>
      <w:lvlText w:val=""/>
      <w:lvlJc w:val="left"/>
      <w:pPr>
        <w:tabs>
          <w:tab w:val="num" w:pos="0"/>
        </w:tabs>
        <w:ind w:left="7176" w:hanging="360"/>
      </w:pPr>
      <w:rPr>
        <w:rFonts w:ascii="Wingdings" w:hAnsi="Wingdings"/>
      </w:rPr>
    </w:lvl>
  </w:abstractNum>
  <w:abstractNum w:abstractNumId="11">
    <w:nsid w:val="0000000A"/>
    <w:multiLevelType w:val="multilevel"/>
    <w:tmpl w:val="0000000A"/>
    <w:name w:val="WWNum19"/>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12">
    <w:nsid w:val="0000000B"/>
    <w:multiLevelType w:val="multilevel"/>
    <w:tmpl w:val="0000000A"/>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1">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2">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3">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4">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5">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6">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7">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8">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abstractNum>
  <w:abstractNum w:abstractNumId="13">
    <w:nsid w:val="0000000D"/>
    <w:multiLevelType w:val="multilevel"/>
    <w:tmpl w:val="74CAF696"/>
    <w:lvl w:ilvl="0">
      <w:start w:val="1"/>
      <w:numFmt w:val="decimal"/>
      <w:lvlText w:val="%1."/>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8"/>
        <w:szCs w:val="26"/>
        <w:u w:val="none"/>
        <w:effect w:val="none"/>
      </w:rPr>
    </w:lvl>
    <w:lvl w:ilvl="1">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4"/>
        <w:szCs w:val="24"/>
        <w:u w:val="none"/>
        <w:effect w:val="none"/>
      </w:rPr>
    </w:lvl>
    <w:lvl w:ilvl="2">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3">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4">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5">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6">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7">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8">
      <w:start w:val="1"/>
      <w:numFmt w:val="decimal"/>
      <w:lvlText w:val="%1.%2"/>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abstractNum>
  <w:abstractNum w:abstractNumId="14">
    <w:nsid w:val="00000010"/>
    <w:multiLevelType w:val="multilevel"/>
    <w:tmpl w:val="00000010"/>
    <w:name w:val="WW8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nsid w:val="00000011"/>
    <w:multiLevelType w:val="multilevel"/>
    <w:tmpl w:val="00000011"/>
    <w:name w:val="WW8Num17"/>
    <w:lvl w:ilvl="0">
      <w:start w:val="1"/>
      <w:numFmt w:val="decimal"/>
      <w:lvlText w:val="%1."/>
      <w:lvlJc w:val="left"/>
      <w:pPr>
        <w:tabs>
          <w:tab w:val="num" w:pos="0"/>
        </w:tabs>
        <w:ind w:left="1636" w:hanging="360"/>
      </w:pPr>
    </w:lvl>
    <w:lvl w:ilvl="1">
      <w:start w:val="1"/>
      <w:numFmt w:val="decimal"/>
      <w:lvlText w:val="%1.%2."/>
      <w:lvlJc w:val="left"/>
      <w:pPr>
        <w:tabs>
          <w:tab w:val="num" w:pos="0"/>
        </w:tabs>
        <w:ind w:left="1996" w:hanging="720"/>
      </w:pPr>
      <w:rPr>
        <w:rFonts w:eastAsia="Helvetica"/>
      </w:rPr>
    </w:lvl>
    <w:lvl w:ilvl="2">
      <w:start w:val="1"/>
      <w:numFmt w:val="decimal"/>
      <w:lvlText w:val="%1.%2.%3."/>
      <w:lvlJc w:val="left"/>
      <w:pPr>
        <w:tabs>
          <w:tab w:val="num" w:pos="0"/>
        </w:tabs>
        <w:ind w:left="1996" w:hanging="720"/>
      </w:pPr>
      <w:rPr>
        <w:rFonts w:eastAsia="Helvetica"/>
      </w:rPr>
    </w:lvl>
    <w:lvl w:ilvl="3">
      <w:start w:val="1"/>
      <w:numFmt w:val="decimal"/>
      <w:lvlText w:val="%1.%2.%3.%4."/>
      <w:lvlJc w:val="left"/>
      <w:pPr>
        <w:tabs>
          <w:tab w:val="num" w:pos="0"/>
        </w:tabs>
        <w:ind w:left="2356" w:hanging="1080"/>
      </w:pPr>
      <w:rPr>
        <w:rFonts w:eastAsia="Helvetica"/>
      </w:rPr>
    </w:lvl>
    <w:lvl w:ilvl="4">
      <w:start w:val="1"/>
      <w:numFmt w:val="decimal"/>
      <w:lvlText w:val="%1.%2.%3.%4.%5."/>
      <w:lvlJc w:val="left"/>
      <w:pPr>
        <w:tabs>
          <w:tab w:val="num" w:pos="0"/>
        </w:tabs>
        <w:ind w:left="2356" w:hanging="1080"/>
      </w:pPr>
      <w:rPr>
        <w:rFonts w:eastAsia="Helvetica"/>
      </w:rPr>
    </w:lvl>
    <w:lvl w:ilvl="5">
      <w:start w:val="1"/>
      <w:numFmt w:val="decimal"/>
      <w:lvlText w:val="%1.%2.%3.%4.%5.%6."/>
      <w:lvlJc w:val="left"/>
      <w:pPr>
        <w:tabs>
          <w:tab w:val="num" w:pos="0"/>
        </w:tabs>
        <w:ind w:left="2716" w:hanging="1440"/>
      </w:pPr>
      <w:rPr>
        <w:rFonts w:eastAsia="Helvetica"/>
      </w:rPr>
    </w:lvl>
    <w:lvl w:ilvl="6">
      <w:start w:val="1"/>
      <w:numFmt w:val="decimal"/>
      <w:lvlText w:val="%1.%2.%3.%4.%5.%6.%7."/>
      <w:lvlJc w:val="left"/>
      <w:pPr>
        <w:tabs>
          <w:tab w:val="num" w:pos="0"/>
        </w:tabs>
        <w:ind w:left="3076" w:hanging="1800"/>
      </w:pPr>
      <w:rPr>
        <w:rFonts w:eastAsia="Helvetica"/>
      </w:rPr>
    </w:lvl>
    <w:lvl w:ilvl="7">
      <w:start w:val="1"/>
      <w:numFmt w:val="decimal"/>
      <w:lvlText w:val="%1.%2.%3.%4.%5.%6.%7.%8."/>
      <w:lvlJc w:val="left"/>
      <w:pPr>
        <w:tabs>
          <w:tab w:val="num" w:pos="0"/>
        </w:tabs>
        <w:ind w:left="3076" w:hanging="1800"/>
      </w:pPr>
      <w:rPr>
        <w:rFonts w:eastAsia="Helvetica"/>
      </w:rPr>
    </w:lvl>
    <w:lvl w:ilvl="8">
      <w:start w:val="1"/>
      <w:numFmt w:val="decimal"/>
      <w:lvlText w:val="%1.%2.%3.%4.%5.%6.%7.%8.%9."/>
      <w:lvlJc w:val="left"/>
      <w:pPr>
        <w:tabs>
          <w:tab w:val="num" w:pos="0"/>
        </w:tabs>
        <w:ind w:left="3436" w:hanging="2160"/>
      </w:pPr>
      <w:rPr>
        <w:rFonts w:eastAsia="Helvetica"/>
      </w:rPr>
    </w:lvl>
  </w:abstractNum>
  <w:abstractNum w:abstractNumId="16">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nsid w:val="00000015"/>
    <w:multiLevelType w:val="multilevel"/>
    <w:tmpl w:val="00000014"/>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abstractNum>
  <w:abstractNum w:abstractNumId="19">
    <w:nsid w:val="00000017"/>
    <w:multiLevelType w:val="multilevel"/>
    <w:tmpl w:val="00000016"/>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0"/>
        <w:szCs w:val="20"/>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0"/>
        <w:szCs w:val="20"/>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0"/>
        <w:szCs w:val="20"/>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0"/>
        <w:szCs w:val="20"/>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0"/>
        <w:szCs w:val="20"/>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0"/>
        <w:szCs w:val="20"/>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0"/>
        <w:szCs w:val="20"/>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0"/>
        <w:szCs w:val="20"/>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4"/>
        <w:w w:val="100"/>
        <w:position w:val="0"/>
        <w:sz w:val="20"/>
        <w:szCs w:val="20"/>
        <w:u w:val="none"/>
        <w:effect w:val="none"/>
      </w:rPr>
    </w:lvl>
  </w:abstractNum>
  <w:abstractNum w:abstractNumId="20">
    <w:nsid w:val="00000018"/>
    <w:multiLevelType w:val="multilevel"/>
    <w:tmpl w:val="00000018"/>
    <w:name w:val="WWNum24"/>
    <w:lvl w:ilvl="0">
      <w:start w:val="1"/>
      <w:numFmt w:val="decimal"/>
      <w:lvlText w:val="%1."/>
      <w:lvlJc w:val="left"/>
      <w:pPr>
        <w:tabs>
          <w:tab w:val="num" w:pos="575"/>
        </w:tabs>
        <w:ind w:left="1070" w:hanging="360"/>
      </w:pPr>
      <w:rPr>
        <w:rFonts w:eastAsia="Helvetica"/>
        <w:i/>
      </w:rPr>
    </w:lvl>
    <w:lvl w:ilvl="1">
      <w:start w:val="1"/>
      <w:numFmt w:val="lowerLetter"/>
      <w:lvlText w:val="%2."/>
      <w:lvlJc w:val="left"/>
      <w:pPr>
        <w:tabs>
          <w:tab w:val="num" w:pos="575"/>
        </w:tabs>
        <w:ind w:left="1790" w:hanging="360"/>
      </w:pPr>
    </w:lvl>
    <w:lvl w:ilvl="2">
      <w:start w:val="1"/>
      <w:numFmt w:val="lowerRoman"/>
      <w:lvlText w:val="%2.%3."/>
      <w:lvlJc w:val="left"/>
      <w:pPr>
        <w:tabs>
          <w:tab w:val="num" w:pos="575"/>
        </w:tabs>
        <w:ind w:left="2510" w:hanging="180"/>
      </w:pPr>
    </w:lvl>
    <w:lvl w:ilvl="3">
      <w:start w:val="1"/>
      <w:numFmt w:val="decimal"/>
      <w:lvlText w:val="%2.%3.%4."/>
      <w:lvlJc w:val="left"/>
      <w:pPr>
        <w:tabs>
          <w:tab w:val="num" w:pos="575"/>
        </w:tabs>
        <w:ind w:left="3230" w:hanging="360"/>
      </w:pPr>
    </w:lvl>
    <w:lvl w:ilvl="4">
      <w:start w:val="1"/>
      <w:numFmt w:val="lowerLetter"/>
      <w:lvlText w:val="%2.%3.%4.%5."/>
      <w:lvlJc w:val="left"/>
      <w:pPr>
        <w:tabs>
          <w:tab w:val="num" w:pos="575"/>
        </w:tabs>
        <w:ind w:left="3950" w:hanging="360"/>
      </w:pPr>
    </w:lvl>
    <w:lvl w:ilvl="5">
      <w:start w:val="1"/>
      <w:numFmt w:val="lowerRoman"/>
      <w:lvlText w:val="%2.%3.%4.%5.%6."/>
      <w:lvlJc w:val="left"/>
      <w:pPr>
        <w:tabs>
          <w:tab w:val="num" w:pos="575"/>
        </w:tabs>
        <w:ind w:left="4670" w:hanging="180"/>
      </w:pPr>
    </w:lvl>
    <w:lvl w:ilvl="6">
      <w:start w:val="1"/>
      <w:numFmt w:val="decimal"/>
      <w:lvlText w:val="%2.%3.%4.%5.%6.%7."/>
      <w:lvlJc w:val="left"/>
      <w:pPr>
        <w:tabs>
          <w:tab w:val="num" w:pos="575"/>
        </w:tabs>
        <w:ind w:left="5390" w:hanging="360"/>
      </w:pPr>
    </w:lvl>
    <w:lvl w:ilvl="7">
      <w:start w:val="1"/>
      <w:numFmt w:val="lowerLetter"/>
      <w:lvlText w:val="%2.%3.%4.%5.%6.%7.%8."/>
      <w:lvlJc w:val="left"/>
      <w:pPr>
        <w:tabs>
          <w:tab w:val="num" w:pos="575"/>
        </w:tabs>
        <w:ind w:left="6110" w:hanging="360"/>
      </w:pPr>
    </w:lvl>
    <w:lvl w:ilvl="8">
      <w:start w:val="1"/>
      <w:numFmt w:val="lowerRoman"/>
      <w:lvlText w:val="%2.%3.%4.%5.%6.%7.%8.%9."/>
      <w:lvlJc w:val="left"/>
      <w:pPr>
        <w:tabs>
          <w:tab w:val="num" w:pos="575"/>
        </w:tabs>
        <w:ind w:left="6830" w:hanging="180"/>
      </w:pPr>
    </w:lvl>
  </w:abstractNum>
  <w:abstractNum w:abstractNumId="21">
    <w:nsid w:val="00000019"/>
    <w:multiLevelType w:val="multilevel"/>
    <w:tmpl w:val="00000018"/>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abstractNum>
  <w:abstractNum w:abstractNumId="22">
    <w:nsid w:val="0000001B"/>
    <w:multiLevelType w:val="multilevel"/>
    <w:tmpl w:val="0000001A"/>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6"/>
        <w:szCs w:val="26"/>
        <w:u w:val="none"/>
        <w:effect w:val="none"/>
      </w:rPr>
    </w:lvl>
  </w:abstractNum>
  <w:abstractNum w:abstractNumId="23">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24">
    <w:nsid w:val="00000041"/>
    <w:multiLevelType w:val="multilevel"/>
    <w:tmpl w:val="F6B298FE"/>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abstractNum>
  <w:abstractNum w:abstractNumId="25">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4"/>
        <w:w w:val="100"/>
        <w:position w:val="0"/>
        <w:sz w:val="20"/>
        <w:szCs w:val="20"/>
        <w:u w:val="none"/>
      </w:rPr>
    </w:lvl>
  </w:abstractNum>
  <w:abstractNum w:abstractNumId="26">
    <w:nsid w:val="0000009F"/>
    <w:multiLevelType w:val="multilevel"/>
    <w:tmpl w:val="0000009E"/>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27">
    <w:nsid w:val="000000A1"/>
    <w:multiLevelType w:val="multilevel"/>
    <w:tmpl w:val="7968FB6E"/>
    <w:lvl w:ilvl="0">
      <w:start w:val="1"/>
      <w:numFmt w:val="bullet"/>
      <w:lvlText w:val=""/>
      <w:lvlJc w:val="left"/>
      <w:rPr>
        <w:rFonts w:ascii="Symbol" w:hAnsi="Symbol" w:hint="default"/>
        <w:b/>
        <w:bCs w:val="0"/>
        <w:i w:val="0"/>
        <w:iCs w:val="0"/>
        <w:smallCaps w:val="0"/>
        <w:strike w:val="0"/>
        <w:color w:val="000000"/>
        <w:spacing w:val="1"/>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28">
    <w:nsid w:val="000000A9"/>
    <w:multiLevelType w:val="multilevel"/>
    <w:tmpl w:val="000000A8"/>
    <w:lvl w:ilvl="0">
      <w:start w:val="1"/>
      <w:numFmt w:val="upperRoman"/>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29">
    <w:nsid w:val="000000B5"/>
    <w:multiLevelType w:val="multilevel"/>
    <w:tmpl w:val="68DC3DB8"/>
    <w:lvl w:ilvl="0">
      <w:start w:val="1"/>
      <w:numFmt w:val="decimal"/>
      <w:lvlText w:val="1.%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1.%2."/>
      <w:lvlJc w:val="left"/>
      <w:rPr>
        <w:rFonts w:ascii="Times New Roman" w:hAnsi="Times New Roman" w:cs="Times New Roman"/>
        <w:b/>
        <w:bCs w:val="0"/>
        <w:i w:val="0"/>
        <w:iCs w:val="0"/>
        <w:smallCaps w:val="0"/>
        <w:strike w:val="0"/>
        <w:color w:val="000000"/>
        <w:spacing w:val="1"/>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30">
    <w:nsid w:val="000000B7"/>
    <w:multiLevelType w:val="multilevel"/>
    <w:tmpl w:val="000000B6"/>
    <w:lvl w:ilvl="0">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31">
    <w:nsid w:val="000000BB"/>
    <w:multiLevelType w:val="multilevel"/>
    <w:tmpl w:val="DA06BC2C"/>
    <w:lvl w:ilvl="0">
      <w:start w:val="2"/>
      <w:numFmt w:val="decimal"/>
      <w:lvlText w:val="3.%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2"/>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2"/>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2"/>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2"/>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2"/>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2"/>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2"/>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2"/>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32">
    <w:nsid w:val="000000BD"/>
    <w:multiLevelType w:val="multilevel"/>
    <w:tmpl w:val="4F060A7A"/>
    <w:lvl w:ilvl="0">
      <w:start w:val="1"/>
      <w:numFmt w:val="decimal"/>
      <w:lvlText w:val="1.%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33">
    <w:nsid w:val="000000BF"/>
    <w:multiLevelType w:val="multilevel"/>
    <w:tmpl w:val="7ABC1B36"/>
    <w:lvl w:ilvl="0">
      <w:start w:val="1"/>
      <w:numFmt w:val="decimal"/>
      <w:lvlText w:val="2.%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34">
    <w:nsid w:val="000000C1"/>
    <w:multiLevelType w:val="multilevel"/>
    <w:tmpl w:val="354E679A"/>
    <w:lvl w:ilvl="0">
      <w:start w:val="1"/>
      <w:numFmt w:val="decimal"/>
      <w:lvlText w:val="3.%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35">
    <w:nsid w:val="000000C3"/>
    <w:multiLevelType w:val="multilevel"/>
    <w:tmpl w:val="704686C0"/>
    <w:lvl w:ilvl="0">
      <w:start w:val="1"/>
      <w:numFmt w:val="decimal"/>
      <w:lvlText w:val="%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36">
    <w:nsid w:val="000000C5"/>
    <w:multiLevelType w:val="multilevel"/>
    <w:tmpl w:val="572A4012"/>
    <w:lvl w:ilvl="0">
      <w:start w:val="1"/>
      <w:numFmt w:val="decimal"/>
      <w:lvlText w:val="1.%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37">
    <w:nsid w:val="000000C7"/>
    <w:multiLevelType w:val="multilevel"/>
    <w:tmpl w:val="A8B6EE4E"/>
    <w:lvl w:ilvl="0">
      <w:start w:val="1"/>
      <w:numFmt w:val="decimal"/>
      <w:lvlText w:val="2.%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38">
    <w:nsid w:val="000000C9"/>
    <w:multiLevelType w:val="multilevel"/>
    <w:tmpl w:val="0106C022"/>
    <w:lvl w:ilvl="0">
      <w:start w:val="1"/>
      <w:numFmt w:val="decimal"/>
      <w:lvlText w:val="%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39">
    <w:nsid w:val="000000CB"/>
    <w:multiLevelType w:val="multilevel"/>
    <w:tmpl w:val="741607E8"/>
    <w:lvl w:ilvl="0">
      <w:start w:val="1"/>
      <w:numFmt w:val="decimal"/>
      <w:lvlText w:val="1.%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40">
    <w:nsid w:val="000000CD"/>
    <w:multiLevelType w:val="multilevel"/>
    <w:tmpl w:val="2D28CC5A"/>
    <w:lvl w:ilvl="0">
      <w:start w:val="1"/>
      <w:numFmt w:val="decimal"/>
      <w:lvlText w:val="%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41">
    <w:nsid w:val="000000CF"/>
    <w:multiLevelType w:val="multilevel"/>
    <w:tmpl w:val="8A764832"/>
    <w:lvl w:ilvl="0">
      <w:start w:val="2"/>
      <w:numFmt w:val="decimal"/>
      <w:lvlText w:val="1.%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1.%2."/>
      <w:lvlJc w:val="left"/>
      <w:rPr>
        <w:rFonts w:ascii="Times New Roman" w:hAnsi="Times New Roman" w:cs="Times New Roman"/>
        <w:b/>
        <w:bCs w:val="0"/>
        <w:i w:val="0"/>
        <w:iCs w:val="0"/>
        <w:smallCaps w:val="0"/>
        <w:strike w:val="0"/>
        <w:color w:val="000000"/>
        <w:spacing w:val="1"/>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42">
    <w:nsid w:val="000000D1"/>
    <w:multiLevelType w:val="multilevel"/>
    <w:tmpl w:val="FED28446"/>
    <w:lvl w:ilvl="0">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1"/>
      <w:numFmt w:val="decimal"/>
      <w:lvlText w:val="%1.%2."/>
      <w:lvlJc w:val="left"/>
      <w:rPr>
        <w:rFonts w:ascii="Times New Roman" w:hAnsi="Times New Roman" w:cs="Times New Roman"/>
        <w:b/>
        <w:bCs w:val="0"/>
        <w:i w:val="0"/>
        <w:iCs w:val="0"/>
        <w:smallCaps w:val="0"/>
        <w:strike w:val="0"/>
        <w:color w:val="000000"/>
        <w:spacing w:val="1"/>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43">
    <w:nsid w:val="000000D3"/>
    <w:multiLevelType w:val="multilevel"/>
    <w:tmpl w:val="8D906630"/>
    <w:lvl w:ilvl="0">
      <w:start w:val="1"/>
      <w:numFmt w:val="decimal"/>
      <w:lvlText w:val="1.%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44">
    <w:nsid w:val="000000D5"/>
    <w:multiLevelType w:val="multilevel"/>
    <w:tmpl w:val="9FC6DF78"/>
    <w:lvl w:ilvl="0">
      <w:start w:val="1"/>
      <w:numFmt w:val="decimal"/>
      <w:lvlText w:val="2.%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45">
    <w:nsid w:val="000000D7"/>
    <w:multiLevelType w:val="multilevel"/>
    <w:tmpl w:val="22CA24C0"/>
    <w:lvl w:ilvl="0">
      <w:start w:val="1"/>
      <w:numFmt w:val="decimal"/>
      <w:lvlText w:val="3.%1."/>
      <w:lvlJc w:val="left"/>
      <w:rPr>
        <w:rFonts w:ascii="Times New Roman" w:hAnsi="Times New Roman" w:cs="Times New Roman"/>
        <w:b/>
        <w:bCs w:val="0"/>
        <w:i w:val="0"/>
        <w:iCs w:val="0"/>
        <w:smallCaps w:val="0"/>
        <w:strike w:val="0"/>
        <w:color w:val="000000"/>
        <w:spacing w:val="1"/>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46">
    <w:nsid w:val="000000DB"/>
    <w:multiLevelType w:val="multilevel"/>
    <w:tmpl w:val="000000DA"/>
    <w:lvl w:ilvl="0">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47">
    <w:nsid w:val="000000DD"/>
    <w:multiLevelType w:val="multilevel"/>
    <w:tmpl w:val="7812EEE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48">
    <w:nsid w:val="000000DF"/>
    <w:multiLevelType w:val="multilevel"/>
    <w:tmpl w:val="72163E7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49">
    <w:nsid w:val="000000E1"/>
    <w:multiLevelType w:val="multilevel"/>
    <w:tmpl w:val="25EAF96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50">
    <w:nsid w:val="000000FD"/>
    <w:multiLevelType w:val="multilevel"/>
    <w:tmpl w:val="000000F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51">
    <w:nsid w:val="00000121"/>
    <w:multiLevelType w:val="multilevel"/>
    <w:tmpl w:val="DA72E016"/>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52">
    <w:nsid w:val="00000123"/>
    <w:multiLevelType w:val="multilevel"/>
    <w:tmpl w:val="FFC23CBC"/>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53">
    <w:nsid w:val="00000165"/>
    <w:multiLevelType w:val="multilevel"/>
    <w:tmpl w:val="00000164"/>
    <w:lvl w:ilvl="0">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54">
    <w:nsid w:val="000001AB"/>
    <w:multiLevelType w:val="multilevel"/>
    <w:tmpl w:val="73808C7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55">
    <w:nsid w:val="000001AF"/>
    <w:multiLevelType w:val="multilevel"/>
    <w:tmpl w:val="A4C0EC2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56">
    <w:nsid w:val="03BF5704"/>
    <w:multiLevelType w:val="hybridMultilevel"/>
    <w:tmpl w:val="DADE18BC"/>
    <w:lvl w:ilvl="0" w:tplc="B6788DF8">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7">
    <w:nsid w:val="049D31CD"/>
    <w:multiLevelType w:val="hybridMultilevel"/>
    <w:tmpl w:val="AA643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04F43C64"/>
    <w:multiLevelType w:val="hybridMultilevel"/>
    <w:tmpl w:val="CF22DC6E"/>
    <w:lvl w:ilvl="0" w:tplc="49AE232C">
      <w:start w:val="1"/>
      <w:numFmt w:val="upperRoman"/>
      <w:lvlText w:val="%1."/>
      <w:lvlJc w:val="left"/>
      <w:pPr>
        <w:ind w:left="1440" w:hanging="720"/>
      </w:pPr>
      <w:rPr>
        <w:rFonts w:eastAsiaTheme="majorEastAsia"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nsid w:val="071E39C9"/>
    <w:multiLevelType w:val="hybridMultilevel"/>
    <w:tmpl w:val="D800001A"/>
    <w:lvl w:ilvl="0" w:tplc="B6788DF8">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0">
    <w:nsid w:val="083224CB"/>
    <w:multiLevelType w:val="hybridMultilevel"/>
    <w:tmpl w:val="6888C362"/>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099138F6"/>
    <w:multiLevelType w:val="hybridMultilevel"/>
    <w:tmpl w:val="082E1C76"/>
    <w:lvl w:ilvl="0" w:tplc="D5DE55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0A935625"/>
    <w:multiLevelType w:val="hybridMultilevel"/>
    <w:tmpl w:val="F726ED46"/>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0ADA081F"/>
    <w:multiLevelType w:val="hybridMultilevel"/>
    <w:tmpl w:val="56F20C50"/>
    <w:lvl w:ilvl="0" w:tplc="829AE0BA">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4">
    <w:nsid w:val="0AE34986"/>
    <w:multiLevelType w:val="hybridMultilevel"/>
    <w:tmpl w:val="929CFA1E"/>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0B557638"/>
    <w:multiLevelType w:val="hybridMultilevel"/>
    <w:tmpl w:val="68B0C2D8"/>
    <w:lvl w:ilvl="0" w:tplc="94BA4396">
      <w:start w:val="1"/>
      <w:numFmt w:val="decimal"/>
      <w:lvlText w:val="%1."/>
      <w:lvlJc w:val="left"/>
      <w:pPr>
        <w:ind w:left="720" w:hanging="360"/>
      </w:pPr>
      <w:rPr>
        <w:rFonts w:ascii="Times New Roman" w:hAnsi="Times New Roman" w:hint="default"/>
        <w:b w:val="0"/>
        <w:i w:val="0"/>
        <w:spacing w:val="0"/>
        <w:w w:val="100"/>
        <w:position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0B5E4AA7"/>
    <w:multiLevelType w:val="hybridMultilevel"/>
    <w:tmpl w:val="06740DA0"/>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0B9F0ADE"/>
    <w:multiLevelType w:val="hybridMultilevel"/>
    <w:tmpl w:val="01E28FE6"/>
    <w:name w:val="WWNum122"/>
    <w:lvl w:ilvl="0" w:tplc="524EF418">
      <w:start w:val="1"/>
      <w:numFmt w:val="decimal"/>
      <w:suff w:val="nothing"/>
      <w:lvlText w:val="%1."/>
      <w:lvlJc w:val="left"/>
      <w:pPr>
        <w:ind w:left="323" w:hanging="323"/>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8">
    <w:nsid w:val="0BA03947"/>
    <w:multiLevelType w:val="hybridMultilevel"/>
    <w:tmpl w:val="51662DD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9">
    <w:nsid w:val="0EE17E87"/>
    <w:multiLevelType w:val="hybridMultilevel"/>
    <w:tmpl w:val="C7D030E4"/>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11396C40"/>
    <w:multiLevelType w:val="hybridMultilevel"/>
    <w:tmpl w:val="91C83D0C"/>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12934B46"/>
    <w:multiLevelType w:val="hybridMultilevel"/>
    <w:tmpl w:val="7B0E3174"/>
    <w:lvl w:ilvl="0" w:tplc="0419000F">
      <w:start w:val="1"/>
      <w:numFmt w:val="decimal"/>
      <w:lvlText w:val="%1."/>
      <w:lvlJc w:val="left"/>
      <w:pPr>
        <w:tabs>
          <w:tab w:val="num" w:pos="720"/>
        </w:tabs>
        <w:ind w:left="720" w:hanging="360"/>
      </w:pPr>
    </w:lvl>
    <w:lvl w:ilvl="1" w:tplc="172414BA">
      <w:start w:val="1"/>
      <w:numFmt w:val="decimal"/>
      <w:lvlText w:val="%2."/>
      <w:lvlJc w:val="left"/>
      <w:pPr>
        <w:tabs>
          <w:tab w:val="num" w:pos="1635"/>
        </w:tabs>
        <w:ind w:left="1635" w:hanging="555"/>
      </w:pPr>
      <w:rPr>
        <w:rFonts w:hint="default"/>
      </w:rPr>
    </w:lvl>
    <w:lvl w:ilvl="2" w:tplc="7E64409A">
      <w:start w:val="1"/>
      <w:numFmt w:val="decimal"/>
      <w:lvlText w:val="%3."/>
      <w:lvlJc w:val="left"/>
      <w:pPr>
        <w:ind w:left="2340" w:hanging="360"/>
      </w:pPr>
      <w:rPr>
        <w:rFonts w:hint="default"/>
        <w:b w:val="0"/>
        <w:i/>
        <w:sz w:val="22"/>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13DC1D13"/>
    <w:multiLevelType w:val="hybridMultilevel"/>
    <w:tmpl w:val="196819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17A53EA1"/>
    <w:multiLevelType w:val="multilevel"/>
    <w:tmpl w:val="C198691C"/>
    <w:lvl w:ilvl="0">
      <w:start w:val="3"/>
      <w:numFmt w:val="decimal"/>
      <w:lvlText w:val="%1."/>
      <w:lvlJc w:val="left"/>
      <w:pPr>
        <w:ind w:left="390" w:hanging="390"/>
      </w:pPr>
      <w:rPr>
        <w:color w:val="000000"/>
      </w:rPr>
    </w:lvl>
    <w:lvl w:ilvl="1">
      <w:start w:val="1"/>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75">
    <w:nsid w:val="198C3A59"/>
    <w:multiLevelType w:val="hybridMultilevel"/>
    <w:tmpl w:val="71D693CE"/>
    <w:lvl w:ilvl="0" w:tplc="D5DE55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6">
    <w:nsid w:val="1BCE6206"/>
    <w:multiLevelType w:val="hybridMultilevel"/>
    <w:tmpl w:val="8D7C474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77">
    <w:nsid w:val="1C5B7E88"/>
    <w:multiLevelType w:val="multilevel"/>
    <w:tmpl w:val="F084AF9A"/>
    <w:lvl w:ilvl="0">
      <w:start w:val="2"/>
      <w:numFmt w:val="decimal"/>
      <w:lvlText w:val="%1."/>
      <w:lvlJc w:val="left"/>
      <w:pPr>
        <w:ind w:left="390" w:hanging="390"/>
      </w:pPr>
      <w:rPr>
        <w:color w:val="000000"/>
      </w:rPr>
    </w:lvl>
    <w:lvl w:ilvl="1">
      <w:start w:val="1"/>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78">
    <w:nsid w:val="1CC20457"/>
    <w:multiLevelType w:val="hybridMultilevel"/>
    <w:tmpl w:val="0A665894"/>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1D4B6B44"/>
    <w:multiLevelType w:val="hybridMultilevel"/>
    <w:tmpl w:val="A650F502"/>
    <w:lvl w:ilvl="0" w:tplc="B6788DF8">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0">
    <w:nsid w:val="1E194B07"/>
    <w:multiLevelType w:val="hybridMultilevel"/>
    <w:tmpl w:val="FED016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nsid w:val="1EAB2DB9"/>
    <w:multiLevelType w:val="hybridMultilevel"/>
    <w:tmpl w:val="E8FEE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EAD17DA"/>
    <w:multiLevelType w:val="hybridMultilevel"/>
    <w:tmpl w:val="C84EFC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FBB7C22"/>
    <w:multiLevelType w:val="hybridMultilevel"/>
    <w:tmpl w:val="7BBAEDC2"/>
    <w:lvl w:ilvl="0" w:tplc="F9A60064">
      <w:start w:val="4"/>
      <w:numFmt w:val="upperRoman"/>
      <w:lvlText w:val="%1."/>
      <w:lvlJc w:val="left"/>
      <w:pPr>
        <w:ind w:left="5540" w:hanging="720"/>
      </w:pPr>
      <w:rPr>
        <w:rFonts w:hint="default"/>
        <w:color w:val="000000"/>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84">
    <w:nsid w:val="20476932"/>
    <w:multiLevelType w:val="multilevel"/>
    <w:tmpl w:val="569E5CAA"/>
    <w:lvl w:ilvl="0">
      <w:start w:val="1"/>
      <w:numFmt w:val="bullet"/>
      <w:lvlText w:val=""/>
      <w:lvlJc w:val="left"/>
      <w:rPr>
        <w:rFonts w:ascii="Symbol" w:hAnsi="Symbol" w:hint="default"/>
        <w:b/>
        <w:bCs w:val="0"/>
        <w:i w:val="0"/>
        <w:iCs w:val="0"/>
        <w:smallCaps w:val="0"/>
        <w:strike w:val="0"/>
        <w:color w:val="000000"/>
        <w:spacing w:val="1"/>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85">
    <w:nsid w:val="216D7ADC"/>
    <w:multiLevelType w:val="hybridMultilevel"/>
    <w:tmpl w:val="59709E5C"/>
    <w:lvl w:ilvl="0" w:tplc="B6788D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6">
    <w:nsid w:val="21F159CB"/>
    <w:multiLevelType w:val="hybridMultilevel"/>
    <w:tmpl w:val="A634C764"/>
    <w:lvl w:ilvl="0" w:tplc="F3860F4E">
      <w:start w:val="5"/>
      <w:numFmt w:val="decimal"/>
      <w:lvlText w:val="%1"/>
      <w:lvlJc w:val="left"/>
      <w:pPr>
        <w:ind w:left="1060" w:hanging="360"/>
      </w:pPr>
      <w:rPr>
        <w:rFonts w:hint="default"/>
        <w:color w:val="000000"/>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87">
    <w:nsid w:val="22654788"/>
    <w:multiLevelType w:val="hybridMultilevel"/>
    <w:tmpl w:val="E6284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22E90425"/>
    <w:multiLevelType w:val="hybridMultilevel"/>
    <w:tmpl w:val="7DDCBDA4"/>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238F686A"/>
    <w:multiLevelType w:val="hybridMultilevel"/>
    <w:tmpl w:val="6D84F35A"/>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59C7DDA"/>
    <w:multiLevelType w:val="multilevel"/>
    <w:tmpl w:val="4586B5BA"/>
    <w:lvl w:ilvl="0">
      <w:start w:val="1"/>
      <w:numFmt w:val="decimal"/>
      <w:lvlText w:val="%1."/>
      <w:lvlJc w:val="left"/>
      <w:pPr>
        <w:ind w:left="720" w:hanging="360"/>
      </w:pPr>
      <w:rPr>
        <w:rFonts w:ascii="Times New Roman" w:hAnsi="Times New Roman" w:cs="Times New Roman" w:hint="default"/>
        <w:b w:val="0"/>
        <w:i w:val="0"/>
        <w:spacing w:val="0"/>
        <w:w w:val="100"/>
        <w:position w:val="0"/>
        <w:sz w:val="28"/>
      </w:rPr>
    </w:lvl>
    <w:lvl w:ilvl="1">
      <w:start w:val="1"/>
      <w:numFmt w:val="decimal"/>
      <w:isLgl/>
      <w:lvlText w:val="%1.%2."/>
      <w:lvlJc w:val="left"/>
      <w:pPr>
        <w:ind w:left="1080" w:hanging="720"/>
      </w:pPr>
      <w:rPr>
        <w:b w:val="0"/>
        <w:color w:val="000000"/>
      </w:rPr>
    </w:lvl>
    <w:lvl w:ilvl="2">
      <w:start w:val="1"/>
      <w:numFmt w:val="decimal"/>
      <w:isLgl/>
      <w:lvlText w:val="%1.%2.%3."/>
      <w:lvlJc w:val="left"/>
      <w:pPr>
        <w:ind w:left="1080" w:hanging="720"/>
      </w:pPr>
      <w:rPr>
        <w:color w:val="000000"/>
      </w:rPr>
    </w:lvl>
    <w:lvl w:ilvl="3">
      <w:start w:val="1"/>
      <w:numFmt w:val="decimal"/>
      <w:isLgl/>
      <w:lvlText w:val="%1.%2.%3.%4."/>
      <w:lvlJc w:val="left"/>
      <w:pPr>
        <w:ind w:left="1440" w:hanging="1080"/>
      </w:pPr>
      <w:rPr>
        <w:color w:val="000000"/>
      </w:rPr>
    </w:lvl>
    <w:lvl w:ilvl="4">
      <w:start w:val="1"/>
      <w:numFmt w:val="decimal"/>
      <w:isLgl/>
      <w:lvlText w:val="%1.%2.%3.%4.%5."/>
      <w:lvlJc w:val="left"/>
      <w:pPr>
        <w:ind w:left="1440" w:hanging="1080"/>
      </w:pPr>
      <w:rPr>
        <w:color w:val="000000"/>
      </w:rPr>
    </w:lvl>
    <w:lvl w:ilvl="5">
      <w:start w:val="1"/>
      <w:numFmt w:val="decimal"/>
      <w:isLgl/>
      <w:lvlText w:val="%1.%2.%3.%4.%5.%6."/>
      <w:lvlJc w:val="left"/>
      <w:pPr>
        <w:ind w:left="1800" w:hanging="1440"/>
      </w:pPr>
      <w:rPr>
        <w:color w:val="000000"/>
      </w:rPr>
    </w:lvl>
    <w:lvl w:ilvl="6">
      <w:start w:val="1"/>
      <w:numFmt w:val="decimal"/>
      <w:isLgl/>
      <w:lvlText w:val="%1.%2.%3.%4.%5.%6.%7."/>
      <w:lvlJc w:val="left"/>
      <w:pPr>
        <w:ind w:left="1800" w:hanging="1440"/>
      </w:pPr>
      <w:rPr>
        <w:color w:val="000000"/>
      </w:rPr>
    </w:lvl>
    <w:lvl w:ilvl="7">
      <w:start w:val="1"/>
      <w:numFmt w:val="decimal"/>
      <w:isLgl/>
      <w:lvlText w:val="%1.%2.%3.%4.%5.%6.%7.%8."/>
      <w:lvlJc w:val="left"/>
      <w:pPr>
        <w:ind w:left="2160" w:hanging="1800"/>
      </w:pPr>
      <w:rPr>
        <w:color w:val="000000"/>
      </w:rPr>
    </w:lvl>
    <w:lvl w:ilvl="8">
      <w:start w:val="1"/>
      <w:numFmt w:val="decimal"/>
      <w:isLgl/>
      <w:lvlText w:val="%1.%2.%3.%4.%5.%6.%7.%8.%9."/>
      <w:lvlJc w:val="left"/>
      <w:pPr>
        <w:ind w:left="2160" w:hanging="1800"/>
      </w:pPr>
      <w:rPr>
        <w:color w:val="000000"/>
      </w:rPr>
    </w:lvl>
  </w:abstractNum>
  <w:abstractNum w:abstractNumId="91">
    <w:nsid w:val="25BC4E82"/>
    <w:multiLevelType w:val="hybridMultilevel"/>
    <w:tmpl w:val="167CF148"/>
    <w:lvl w:ilvl="0" w:tplc="D5DE55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nsid w:val="26A25D28"/>
    <w:multiLevelType w:val="multilevel"/>
    <w:tmpl w:val="B6B0178A"/>
    <w:lvl w:ilvl="0">
      <w:start w:val="1"/>
      <w:numFmt w:val="upperRoman"/>
      <w:lvlText w:val="%1."/>
      <w:lvlJc w:val="left"/>
      <w:pPr>
        <w:ind w:left="1080" w:hanging="720"/>
      </w:pPr>
    </w:lvl>
    <w:lvl w:ilvl="1">
      <w:start w:val="1"/>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93">
    <w:nsid w:val="27994D7F"/>
    <w:multiLevelType w:val="hybridMultilevel"/>
    <w:tmpl w:val="DFAEBD16"/>
    <w:lvl w:ilvl="0" w:tplc="B6788DF8">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94">
    <w:nsid w:val="291B3AFB"/>
    <w:multiLevelType w:val="hybridMultilevel"/>
    <w:tmpl w:val="AF721D9E"/>
    <w:lvl w:ilvl="0" w:tplc="04190001">
      <w:start w:val="1"/>
      <w:numFmt w:val="bullet"/>
      <w:lvlText w:val=""/>
      <w:lvlJc w:val="left"/>
      <w:pPr>
        <w:ind w:left="644" w:hanging="360"/>
      </w:pPr>
      <w:rPr>
        <w:rFonts w:ascii="Symbol" w:hAnsi="Symbol" w:hint="default"/>
        <w:b/>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5">
    <w:nsid w:val="29665E85"/>
    <w:multiLevelType w:val="hybridMultilevel"/>
    <w:tmpl w:val="59F0D098"/>
    <w:lvl w:ilvl="0" w:tplc="B6788D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6">
    <w:nsid w:val="2ACD2A54"/>
    <w:multiLevelType w:val="hybridMultilevel"/>
    <w:tmpl w:val="AE825A84"/>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2B8F3CF3"/>
    <w:multiLevelType w:val="hybridMultilevel"/>
    <w:tmpl w:val="D99A61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2D9435C0"/>
    <w:multiLevelType w:val="hybridMultilevel"/>
    <w:tmpl w:val="938C0780"/>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0487E2B"/>
    <w:multiLevelType w:val="hybridMultilevel"/>
    <w:tmpl w:val="FB16FF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315A7A04"/>
    <w:multiLevelType w:val="hybridMultilevel"/>
    <w:tmpl w:val="590EE4AC"/>
    <w:lvl w:ilvl="0" w:tplc="71041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1">
    <w:nsid w:val="35250183"/>
    <w:multiLevelType w:val="hybridMultilevel"/>
    <w:tmpl w:val="84F41296"/>
    <w:lvl w:ilvl="0" w:tplc="0D6EABA6">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2">
    <w:nsid w:val="38CF25F3"/>
    <w:multiLevelType w:val="hybridMultilevel"/>
    <w:tmpl w:val="2924A4A4"/>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3A3A0F45"/>
    <w:multiLevelType w:val="hybridMultilevel"/>
    <w:tmpl w:val="451CA2B8"/>
    <w:lvl w:ilvl="0" w:tplc="81E6FDE0">
      <w:start w:val="6"/>
      <w:numFmt w:val="decimal"/>
      <w:lvlText w:val="%1"/>
      <w:lvlJc w:val="left"/>
      <w:pPr>
        <w:ind w:left="862" w:hanging="360"/>
      </w:pPr>
      <w:rPr>
        <w:rFonts w:hint="default"/>
        <w:color w:val="00000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4">
    <w:nsid w:val="3B125E3C"/>
    <w:multiLevelType w:val="hybridMultilevel"/>
    <w:tmpl w:val="3746D68E"/>
    <w:lvl w:ilvl="0" w:tplc="B6788DF8">
      <w:start w:val="1"/>
      <w:numFmt w:val="bullet"/>
      <w:lvlText w:val=""/>
      <w:lvlJc w:val="left"/>
      <w:pPr>
        <w:ind w:left="3621" w:hanging="360"/>
      </w:pPr>
      <w:rPr>
        <w:rFonts w:ascii="Symbol" w:hAnsi="Symbol" w:hint="default"/>
        <w:b/>
        <w:color w:val="00000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05">
    <w:nsid w:val="3C1366C2"/>
    <w:multiLevelType w:val="multilevel"/>
    <w:tmpl w:val="FD4A908E"/>
    <w:lvl w:ilvl="0">
      <w:start w:val="1"/>
      <w:numFmt w:val="decimal"/>
      <w:lvlText w:val="%1."/>
      <w:lvlJc w:val="left"/>
      <w:pPr>
        <w:ind w:left="360" w:hanging="360"/>
      </w:pPr>
      <w:rPr>
        <w:color w:val="000000"/>
      </w:rPr>
    </w:lvl>
    <w:lvl w:ilvl="1">
      <w:start w:val="1"/>
      <w:numFmt w:val="decimal"/>
      <w:lvlText w:val="%1.%2."/>
      <w:lvlJc w:val="left"/>
      <w:pPr>
        <w:ind w:left="2160" w:hanging="720"/>
      </w:pPr>
      <w:rPr>
        <w:color w:val="000000"/>
      </w:rPr>
    </w:lvl>
    <w:lvl w:ilvl="2">
      <w:start w:val="1"/>
      <w:numFmt w:val="decimal"/>
      <w:lvlText w:val="%1.%2.%3."/>
      <w:lvlJc w:val="left"/>
      <w:pPr>
        <w:ind w:left="3600" w:hanging="720"/>
      </w:pPr>
      <w:rPr>
        <w:color w:val="000000"/>
      </w:rPr>
    </w:lvl>
    <w:lvl w:ilvl="3">
      <w:start w:val="1"/>
      <w:numFmt w:val="decimal"/>
      <w:lvlText w:val="%1.%2.%3.%4."/>
      <w:lvlJc w:val="left"/>
      <w:pPr>
        <w:ind w:left="5400" w:hanging="1080"/>
      </w:pPr>
      <w:rPr>
        <w:color w:val="000000"/>
      </w:rPr>
    </w:lvl>
    <w:lvl w:ilvl="4">
      <w:start w:val="1"/>
      <w:numFmt w:val="decimal"/>
      <w:lvlText w:val="%1.%2.%3.%4.%5."/>
      <w:lvlJc w:val="left"/>
      <w:pPr>
        <w:ind w:left="6840" w:hanging="1080"/>
      </w:pPr>
      <w:rPr>
        <w:color w:val="000000"/>
      </w:rPr>
    </w:lvl>
    <w:lvl w:ilvl="5">
      <w:start w:val="1"/>
      <w:numFmt w:val="decimal"/>
      <w:lvlText w:val="%1.%2.%3.%4.%5.%6."/>
      <w:lvlJc w:val="left"/>
      <w:pPr>
        <w:ind w:left="8640" w:hanging="1440"/>
      </w:pPr>
      <w:rPr>
        <w:color w:val="000000"/>
      </w:rPr>
    </w:lvl>
    <w:lvl w:ilvl="6">
      <w:start w:val="1"/>
      <w:numFmt w:val="decimal"/>
      <w:lvlText w:val="%1.%2.%3.%4.%5.%6.%7."/>
      <w:lvlJc w:val="left"/>
      <w:pPr>
        <w:ind w:left="10080" w:hanging="1440"/>
      </w:pPr>
      <w:rPr>
        <w:color w:val="000000"/>
      </w:rPr>
    </w:lvl>
    <w:lvl w:ilvl="7">
      <w:start w:val="1"/>
      <w:numFmt w:val="decimal"/>
      <w:lvlText w:val="%1.%2.%3.%4.%5.%6.%7.%8."/>
      <w:lvlJc w:val="left"/>
      <w:pPr>
        <w:ind w:left="11880" w:hanging="1800"/>
      </w:pPr>
      <w:rPr>
        <w:color w:val="000000"/>
      </w:rPr>
    </w:lvl>
    <w:lvl w:ilvl="8">
      <w:start w:val="1"/>
      <w:numFmt w:val="decimal"/>
      <w:lvlText w:val="%1.%2.%3.%4.%5.%6.%7.%8.%9."/>
      <w:lvlJc w:val="left"/>
      <w:pPr>
        <w:ind w:left="13320" w:hanging="1800"/>
      </w:pPr>
      <w:rPr>
        <w:color w:val="000000"/>
      </w:rPr>
    </w:lvl>
  </w:abstractNum>
  <w:abstractNum w:abstractNumId="106">
    <w:nsid w:val="3C5A77F0"/>
    <w:multiLevelType w:val="hybridMultilevel"/>
    <w:tmpl w:val="F88008D4"/>
    <w:lvl w:ilvl="0" w:tplc="D5DE55C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7">
    <w:nsid w:val="3CD86FE2"/>
    <w:multiLevelType w:val="hybridMultilevel"/>
    <w:tmpl w:val="E39A3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3D325DD6"/>
    <w:multiLevelType w:val="hybridMultilevel"/>
    <w:tmpl w:val="8D0C764E"/>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3E3547E4"/>
    <w:multiLevelType w:val="hybridMultilevel"/>
    <w:tmpl w:val="6F0203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0">
    <w:nsid w:val="40AF4DD4"/>
    <w:multiLevelType w:val="hybridMultilevel"/>
    <w:tmpl w:val="F92E03F0"/>
    <w:lvl w:ilvl="0" w:tplc="66D21D9A">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41982B2D"/>
    <w:multiLevelType w:val="hybridMultilevel"/>
    <w:tmpl w:val="78AAAF00"/>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41B04F82"/>
    <w:multiLevelType w:val="hybridMultilevel"/>
    <w:tmpl w:val="E70C61BC"/>
    <w:lvl w:ilvl="0" w:tplc="13F058B4">
      <w:start w:val="1"/>
      <w:numFmt w:val="decimal"/>
      <w:lvlText w:val="%1."/>
      <w:lvlJc w:val="left"/>
      <w:pPr>
        <w:ind w:left="180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3">
    <w:nsid w:val="429A6230"/>
    <w:multiLevelType w:val="hybridMultilevel"/>
    <w:tmpl w:val="488EB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42F56F42"/>
    <w:multiLevelType w:val="multilevel"/>
    <w:tmpl w:val="24DEDEF0"/>
    <w:lvl w:ilvl="0">
      <w:start w:val="3"/>
      <w:numFmt w:val="decimal"/>
      <w:lvlText w:val="%1."/>
      <w:lvlJc w:val="left"/>
      <w:pPr>
        <w:ind w:left="360" w:hanging="36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15">
    <w:nsid w:val="442346F0"/>
    <w:multiLevelType w:val="hybridMultilevel"/>
    <w:tmpl w:val="F81CFC4C"/>
    <w:lvl w:ilvl="0" w:tplc="42BA38D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6">
    <w:nsid w:val="442505DC"/>
    <w:multiLevelType w:val="multilevel"/>
    <w:tmpl w:val="136802B0"/>
    <w:lvl w:ilvl="0">
      <w:start w:val="3"/>
      <w:numFmt w:val="decimal"/>
      <w:lvlText w:val="%1."/>
      <w:lvlJc w:val="left"/>
      <w:pPr>
        <w:ind w:left="360" w:hanging="360"/>
      </w:pPr>
      <w:rPr>
        <w:rFonts w:hint="default"/>
        <w:b/>
        <w:color w:val="auto"/>
      </w:rPr>
    </w:lvl>
    <w:lvl w:ilvl="1">
      <w:start w:val="1"/>
      <w:numFmt w:val="decimal"/>
      <w:lvlText w:val="%1.%2."/>
      <w:lvlJc w:val="left"/>
      <w:pPr>
        <w:ind w:left="1070" w:hanging="360"/>
      </w:pPr>
      <w:rPr>
        <w:rFonts w:hint="default"/>
        <w:b/>
        <w:color w:val="auto"/>
      </w:rPr>
    </w:lvl>
    <w:lvl w:ilvl="2">
      <w:start w:val="1"/>
      <w:numFmt w:val="decimal"/>
      <w:lvlText w:val="%1.%2.%3."/>
      <w:lvlJc w:val="left"/>
      <w:pPr>
        <w:ind w:left="3090" w:hanging="720"/>
      </w:pPr>
      <w:rPr>
        <w:rFonts w:hint="default"/>
        <w:b/>
        <w:color w:val="auto"/>
      </w:rPr>
    </w:lvl>
    <w:lvl w:ilvl="3">
      <w:start w:val="1"/>
      <w:numFmt w:val="decimal"/>
      <w:lvlText w:val="%1.%2.%3.%4."/>
      <w:lvlJc w:val="left"/>
      <w:pPr>
        <w:ind w:left="4275" w:hanging="720"/>
      </w:pPr>
      <w:rPr>
        <w:rFonts w:hint="default"/>
        <w:b/>
        <w:color w:val="auto"/>
      </w:rPr>
    </w:lvl>
    <w:lvl w:ilvl="4">
      <w:start w:val="1"/>
      <w:numFmt w:val="decimal"/>
      <w:lvlText w:val="%1.%2.%3.%4.%5."/>
      <w:lvlJc w:val="left"/>
      <w:pPr>
        <w:ind w:left="5820" w:hanging="1080"/>
      </w:pPr>
      <w:rPr>
        <w:rFonts w:hint="default"/>
        <w:b/>
        <w:color w:val="auto"/>
      </w:rPr>
    </w:lvl>
    <w:lvl w:ilvl="5">
      <w:start w:val="1"/>
      <w:numFmt w:val="decimal"/>
      <w:lvlText w:val="%1.%2.%3.%4.%5.%6."/>
      <w:lvlJc w:val="left"/>
      <w:pPr>
        <w:ind w:left="7005" w:hanging="1080"/>
      </w:pPr>
      <w:rPr>
        <w:rFonts w:hint="default"/>
        <w:b/>
        <w:color w:val="auto"/>
      </w:rPr>
    </w:lvl>
    <w:lvl w:ilvl="6">
      <w:start w:val="1"/>
      <w:numFmt w:val="decimal"/>
      <w:lvlText w:val="%1.%2.%3.%4.%5.%6.%7."/>
      <w:lvlJc w:val="left"/>
      <w:pPr>
        <w:ind w:left="8550" w:hanging="1440"/>
      </w:pPr>
      <w:rPr>
        <w:rFonts w:hint="default"/>
        <w:b/>
        <w:color w:val="auto"/>
      </w:rPr>
    </w:lvl>
    <w:lvl w:ilvl="7">
      <w:start w:val="1"/>
      <w:numFmt w:val="decimal"/>
      <w:lvlText w:val="%1.%2.%3.%4.%5.%6.%7.%8."/>
      <w:lvlJc w:val="left"/>
      <w:pPr>
        <w:ind w:left="9735" w:hanging="1440"/>
      </w:pPr>
      <w:rPr>
        <w:rFonts w:hint="default"/>
        <w:b/>
        <w:color w:val="auto"/>
      </w:rPr>
    </w:lvl>
    <w:lvl w:ilvl="8">
      <w:start w:val="1"/>
      <w:numFmt w:val="decimal"/>
      <w:lvlText w:val="%1.%2.%3.%4.%5.%6.%7.%8.%9."/>
      <w:lvlJc w:val="left"/>
      <w:pPr>
        <w:ind w:left="11280" w:hanging="1800"/>
      </w:pPr>
      <w:rPr>
        <w:rFonts w:hint="default"/>
        <w:b/>
        <w:color w:val="auto"/>
      </w:rPr>
    </w:lvl>
  </w:abstractNum>
  <w:abstractNum w:abstractNumId="117">
    <w:nsid w:val="46C07119"/>
    <w:multiLevelType w:val="hybridMultilevel"/>
    <w:tmpl w:val="AA94958C"/>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46FC6A22"/>
    <w:multiLevelType w:val="multilevel"/>
    <w:tmpl w:val="541C3506"/>
    <w:lvl w:ilvl="0">
      <w:start w:val="1"/>
      <w:numFmt w:val="decimal"/>
      <w:lvlText w:val="%1."/>
      <w:lvlJc w:val="left"/>
      <w:pPr>
        <w:ind w:left="720" w:hanging="360"/>
      </w:pPr>
      <w:rPr>
        <w:rFonts w:ascii="Times New Roman" w:hAnsi="Times New Roman" w:cs="Times New Roman" w:hint="default"/>
        <w:b w:val="0"/>
        <w:i w:val="0"/>
        <w:spacing w:val="0"/>
        <w:w w:val="100"/>
        <w:position w:val="0"/>
        <w:sz w:val="28"/>
      </w:rPr>
    </w:lvl>
    <w:lvl w:ilvl="1">
      <w:start w:val="1"/>
      <w:numFmt w:val="decimal"/>
      <w:isLgl/>
      <w:lvlText w:val="%1.%2."/>
      <w:lvlJc w:val="left"/>
      <w:pPr>
        <w:ind w:left="720" w:hanging="720"/>
      </w:pPr>
      <w:rPr>
        <w:color w:val="000000"/>
      </w:rPr>
    </w:lvl>
    <w:lvl w:ilvl="2">
      <w:start w:val="1"/>
      <w:numFmt w:val="decimal"/>
      <w:isLgl/>
      <w:lvlText w:val="%1.%2.%3."/>
      <w:lvlJc w:val="left"/>
      <w:pPr>
        <w:ind w:left="1080" w:hanging="720"/>
      </w:pPr>
      <w:rPr>
        <w:color w:val="000000"/>
      </w:rPr>
    </w:lvl>
    <w:lvl w:ilvl="3">
      <w:start w:val="1"/>
      <w:numFmt w:val="decimal"/>
      <w:isLgl/>
      <w:lvlText w:val="%1.%2.%3.%4."/>
      <w:lvlJc w:val="left"/>
      <w:pPr>
        <w:ind w:left="1440" w:hanging="1080"/>
      </w:pPr>
      <w:rPr>
        <w:color w:val="000000"/>
      </w:rPr>
    </w:lvl>
    <w:lvl w:ilvl="4">
      <w:start w:val="1"/>
      <w:numFmt w:val="decimal"/>
      <w:isLgl/>
      <w:lvlText w:val="%1.%2.%3.%4.%5."/>
      <w:lvlJc w:val="left"/>
      <w:pPr>
        <w:ind w:left="1440" w:hanging="1080"/>
      </w:pPr>
      <w:rPr>
        <w:color w:val="000000"/>
      </w:rPr>
    </w:lvl>
    <w:lvl w:ilvl="5">
      <w:start w:val="1"/>
      <w:numFmt w:val="decimal"/>
      <w:isLgl/>
      <w:lvlText w:val="%1.%2.%3.%4.%5.%6."/>
      <w:lvlJc w:val="left"/>
      <w:pPr>
        <w:ind w:left="1800" w:hanging="1440"/>
      </w:pPr>
      <w:rPr>
        <w:color w:val="000000"/>
      </w:rPr>
    </w:lvl>
    <w:lvl w:ilvl="6">
      <w:start w:val="1"/>
      <w:numFmt w:val="decimal"/>
      <w:isLgl/>
      <w:lvlText w:val="%1.%2.%3.%4.%5.%6.%7."/>
      <w:lvlJc w:val="left"/>
      <w:pPr>
        <w:ind w:left="1800" w:hanging="1440"/>
      </w:pPr>
      <w:rPr>
        <w:color w:val="000000"/>
      </w:rPr>
    </w:lvl>
    <w:lvl w:ilvl="7">
      <w:start w:val="1"/>
      <w:numFmt w:val="decimal"/>
      <w:isLgl/>
      <w:lvlText w:val="%1.%2.%3.%4.%5.%6.%7.%8."/>
      <w:lvlJc w:val="left"/>
      <w:pPr>
        <w:ind w:left="2160" w:hanging="1800"/>
      </w:pPr>
      <w:rPr>
        <w:color w:val="000000"/>
      </w:rPr>
    </w:lvl>
    <w:lvl w:ilvl="8">
      <w:start w:val="1"/>
      <w:numFmt w:val="decimal"/>
      <w:isLgl/>
      <w:lvlText w:val="%1.%2.%3.%4.%5.%6.%7.%8.%9."/>
      <w:lvlJc w:val="left"/>
      <w:pPr>
        <w:ind w:left="2160" w:hanging="1800"/>
      </w:pPr>
      <w:rPr>
        <w:color w:val="000000"/>
      </w:rPr>
    </w:lvl>
  </w:abstractNum>
  <w:abstractNum w:abstractNumId="119">
    <w:nsid w:val="4A4B533A"/>
    <w:multiLevelType w:val="hybridMultilevel"/>
    <w:tmpl w:val="A552E890"/>
    <w:lvl w:ilvl="0" w:tplc="7D3CDADC">
      <w:start w:val="1"/>
      <w:numFmt w:val="decimal"/>
      <w:lvlText w:val="%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0">
    <w:nsid w:val="4B327136"/>
    <w:multiLevelType w:val="hybridMultilevel"/>
    <w:tmpl w:val="CBECB936"/>
    <w:lvl w:ilvl="0" w:tplc="0409000F">
      <w:start w:val="1"/>
      <w:numFmt w:val="bullet"/>
      <w:lvlText w:val=""/>
      <w:lvlJc w:val="left"/>
      <w:pPr>
        <w:ind w:left="502" w:hanging="360"/>
      </w:pPr>
      <w:rPr>
        <w:rFonts w:ascii="Symbol" w:hAnsi="Symbol" w:hint="default"/>
      </w:rPr>
    </w:lvl>
    <w:lvl w:ilvl="1" w:tplc="04090019" w:tentative="1">
      <w:start w:val="1"/>
      <w:numFmt w:val="bullet"/>
      <w:lvlText w:val="o"/>
      <w:lvlJc w:val="left"/>
      <w:pPr>
        <w:ind w:left="1222" w:hanging="360"/>
      </w:pPr>
      <w:rPr>
        <w:rFonts w:ascii="Courier New" w:hAnsi="Courier New" w:cs="Courier New" w:hint="default"/>
      </w:rPr>
    </w:lvl>
    <w:lvl w:ilvl="2" w:tplc="0409001B" w:tentative="1">
      <w:start w:val="1"/>
      <w:numFmt w:val="bullet"/>
      <w:lvlText w:val=""/>
      <w:lvlJc w:val="left"/>
      <w:pPr>
        <w:ind w:left="1942" w:hanging="360"/>
      </w:pPr>
      <w:rPr>
        <w:rFonts w:ascii="Wingdings" w:hAnsi="Wingdings" w:hint="default"/>
      </w:rPr>
    </w:lvl>
    <w:lvl w:ilvl="3" w:tplc="0409000F" w:tentative="1">
      <w:start w:val="1"/>
      <w:numFmt w:val="bullet"/>
      <w:lvlText w:val=""/>
      <w:lvlJc w:val="left"/>
      <w:pPr>
        <w:ind w:left="2662" w:hanging="360"/>
      </w:pPr>
      <w:rPr>
        <w:rFonts w:ascii="Symbol" w:hAnsi="Symbol" w:hint="default"/>
      </w:rPr>
    </w:lvl>
    <w:lvl w:ilvl="4" w:tplc="04090019" w:tentative="1">
      <w:start w:val="1"/>
      <w:numFmt w:val="bullet"/>
      <w:lvlText w:val="o"/>
      <w:lvlJc w:val="left"/>
      <w:pPr>
        <w:ind w:left="3382" w:hanging="360"/>
      </w:pPr>
      <w:rPr>
        <w:rFonts w:ascii="Courier New" w:hAnsi="Courier New" w:cs="Courier New" w:hint="default"/>
      </w:rPr>
    </w:lvl>
    <w:lvl w:ilvl="5" w:tplc="0409001B" w:tentative="1">
      <w:start w:val="1"/>
      <w:numFmt w:val="bullet"/>
      <w:lvlText w:val=""/>
      <w:lvlJc w:val="left"/>
      <w:pPr>
        <w:ind w:left="4102" w:hanging="360"/>
      </w:pPr>
      <w:rPr>
        <w:rFonts w:ascii="Wingdings" w:hAnsi="Wingdings" w:hint="default"/>
      </w:rPr>
    </w:lvl>
    <w:lvl w:ilvl="6" w:tplc="0409000F" w:tentative="1">
      <w:start w:val="1"/>
      <w:numFmt w:val="bullet"/>
      <w:lvlText w:val=""/>
      <w:lvlJc w:val="left"/>
      <w:pPr>
        <w:ind w:left="4822" w:hanging="360"/>
      </w:pPr>
      <w:rPr>
        <w:rFonts w:ascii="Symbol" w:hAnsi="Symbol" w:hint="default"/>
      </w:rPr>
    </w:lvl>
    <w:lvl w:ilvl="7" w:tplc="04090019" w:tentative="1">
      <w:start w:val="1"/>
      <w:numFmt w:val="bullet"/>
      <w:lvlText w:val="o"/>
      <w:lvlJc w:val="left"/>
      <w:pPr>
        <w:ind w:left="5542" w:hanging="360"/>
      </w:pPr>
      <w:rPr>
        <w:rFonts w:ascii="Courier New" w:hAnsi="Courier New" w:cs="Courier New" w:hint="default"/>
      </w:rPr>
    </w:lvl>
    <w:lvl w:ilvl="8" w:tplc="0409001B" w:tentative="1">
      <w:start w:val="1"/>
      <w:numFmt w:val="bullet"/>
      <w:lvlText w:val=""/>
      <w:lvlJc w:val="left"/>
      <w:pPr>
        <w:ind w:left="6262" w:hanging="360"/>
      </w:pPr>
      <w:rPr>
        <w:rFonts w:ascii="Wingdings" w:hAnsi="Wingdings" w:hint="default"/>
      </w:rPr>
    </w:lvl>
  </w:abstractNum>
  <w:abstractNum w:abstractNumId="121">
    <w:nsid w:val="4E316C6B"/>
    <w:multiLevelType w:val="hybridMultilevel"/>
    <w:tmpl w:val="50B0F718"/>
    <w:lvl w:ilvl="0" w:tplc="A6266EA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22">
    <w:nsid w:val="4FD973D8"/>
    <w:multiLevelType w:val="hybridMultilevel"/>
    <w:tmpl w:val="9A5AF1C2"/>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51A20D94"/>
    <w:multiLevelType w:val="hybridMultilevel"/>
    <w:tmpl w:val="A4DAAC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4">
    <w:nsid w:val="55EC1775"/>
    <w:multiLevelType w:val="hybridMultilevel"/>
    <w:tmpl w:val="59081D2C"/>
    <w:lvl w:ilvl="0" w:tplc="B6788DF8">
      <w:start w:val="1"/>
      <w:numFmt w:val="bullet"/>
      <w:pStyle w:val="1"/>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5">
    <w:nsid w:val="568D182D"/>
    <w:multiLevelType w:val="hybridMultilevel"/>
    <w:tmpl w:val="97C8715C"/>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56D72C0C"/>
    <w:multiLevelType w:val="multilevel"/>
    <w:tmpl w:val="142E71AC"/>
    <w:styleLink w:val="WWOutlineListStyle"/>
    <w:lvl w:ilvl="0">
      <w:start w:val="2"/>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7">
    <w:nsid w:val="57576A90"/>
    <w:multiLevelType w:val="hybridMultilevel"/>
    <w:tmpl w:val="C9381092"/>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28">
    <w:nsid w:val="58672C45"/>
    <w:multiLevelType w:val="hybridMultilevel"/>
    <w:tmpl w:val="12ACC1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9">
    <w:nsid w:val="5960708E"/>
    <w:multiLevelType w:val="hybridMultilevel"/>
    <w:tmpl w:val="C1208300"/>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5AEF4F12"/>
    <w:multiLevelType w:val="hybridMultilevel"/>
    <w:tmpl w:val="6C568428"/>
    <w:lvl w:ilvl="0" w:tplc="38F6B256">
      <w:start w:val="1"/>
      <w:numFmt w:val="upperRoman"/>
      <w:lvlText w:val="%1."/>
      <w:lvlJc w:val="left"/>
      <w:pPr>
        <w:ind w:left="2705" w:hanging="72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5BD36B07"/>
    <w:multiLevelType w:val="hybridMultilevel"/>
    <w:tmpl w:val="8E12C31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5C266D6D"/>
    <w:multiLevelType w:val="hybridMultilevel"/>
    <w:tmpl w:val="619E73E6"/>
    <w:lvl w:ilvl="0" w:tplc="E3A6FFC8">
      <w:start w:val="1"/>
      <w:numFmt w:val="decimal"/>
      <w:lvlText w:val="%1."/>
      <w:lvlJc w:val="left"/>
      <w:pPr>
        <w:ind w:left="1420" w:hanging="360"/>
      </w:pPr>
      <w:rPr>
        <w:rFonts w:ascii="Times New Roman" w:hAnsi="Times New Roman" w:hint="default"/>
        <w:b w:val="0"/>
        <w:i w:val="0"/>
        <w:spacing w:val="0"/>
        <w:w w:val="100"/>
        <w:position w:val="0"/>
        <w:sz w:val="24"/>
        <w:szCs w:val="24"/>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33">
    <w:nsid w:val="5CF73A15"/>
    <w:multiLevelType w:val="hybridMultilevel"/>
    <w:tmpl w:val="9588EE88"/>
    <w:lvl w:ilvl="0" w:tplc="E83275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4">
    <w:nsid w:val="5DDF7439"/>
    <w:multiLevelType w:val="hybridMultilevel"/>
    <w:tmpl w:val="ED5ED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5EA3655D"/>
    <w:multiLevelType w:val="hybridMultilevel"/>
    <w:tmpl w:val="A55661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6">
    <w:nsid w:val="63161DB7"/>
    <w:multiLevelType w:val="hybridMultilevel"/>
    <w:tmpl w:val="76200D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7">
    <w:nsid w:val="649C10C9"/>
    <w:multiLevelType w:val="hybridMultilevel"/>
    <w:tmpl w:val="8E340376"/>
    <w:lvl w:ilvl="0" w:tplc="2EB4302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64D2187E"/>
    <w:multiLevelType w:val="hybridMultilevel"/>
    <w:tmpl w:val="9CE0D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65C34179"/>
    <w:multiLevelType w:val="hybridMultilevel"/>
    <w:tmpl w:val="1D1AF180"/>
    <w:lvl w:ilvl="0" w:tplc="04190001">
      <w:start w:val="1"/>
      <w:numFmt w:val="bullet"/>
      <w:lvlText w:val=""/>
      <w:lvlJc w:val="left"/>
      <w:pPr>
        <w:ind w:left="1080" w:hanging="360"/>
      </w:pPr>
      <w:rPr>
        <w:rFonts w:ascii="Symbol" w:hAnsi="Symbol" w:hint="default"/>
        <w:b/>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0">
    <w:nsid w:val="65CC02FE"/>
    <w:multiLevelType w:val="hybridMultilevel"/>
    <w:tmpl w:val="CE80A36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1">
    <w:nsid w:val="66077897"/>
    <w:multiLevelType w:val="hybridMultilevel"/>
    <w:tmpl w:val="A3A68A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2">
    <w:nsid w:val="668F461B"/>
    <w:multiLevelType w:val="hybridMultilevel"/>
    <w:tmpl w:val="18DE4726"/>
    <w:lvl w:ilvl="0" w:tplc="D2E8B9C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675A2EDF"/>
    <w:multiLevelType w:val="multilevel"/>
    <w:tmpl w:val="BA249952"/>
    <w:lvl w:ilvl="0">
      <w:start w:val="2"/>
      <w:numFmt w:val="decimal"/>
      <w:lvlText w:val="%1."/>
      <w:lvlJc w:val="left"/>
      <w:pPr>
        <w:ind w:left="360" w:hanging="360"/>
      </w:pPr>
      <w:rPr>
        <w:color w:val="000000"/>
      </w:rPr>
    </w:lvl>
    <w:lvl w:ilvl="1">
      <w:start w:val="1"/>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144">
    <w:nsid w:val="6C3F0E8D"/>
    <w:multiLevelType w:val="hybridMultilevel"/>
    <w:tmpl w:val="34A06878"/>
    <w:lvl w:ilvl="0" w:tplc="04190001">
      <w:start w:val="1"/>
      <w:numFmt w:val="bullet"/>
      <w:lvlText w:val=""/>
      <w:lvlJc w:val="left"/>
      <w:pPr>
        <w:ind w:left="1070" w:hanging="360"/>
      </w:pPr>
      <w:rPr>
        <w:rFonts w:ascii="Symbol" w:hAnsi="Symbol"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5">
    <w:nsid w:val="6CA42FF0"/>
    <w:multiLevelType w:val="multilevel"/>
    <w:tmpl w:val="325E8B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6EBA3547"/>
    <w:multiLevelType w:val="hybridMultilevel"/>
    <w:tmpl w:val="EBD260B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7295121D"/>
    <w:multiLevelType w:val="hybridMultilevel"/>
    <w:tmpl w:val="2A685E08"/>
    <w:lvl w:ilvl="0" w:tplc="0419000F">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502"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8">
    <w:nsid w:val="73E61A55"/>
    <w:multiLevelType w:val="hybridMultilevel"/>
    <w:tmpl w:val="24DA2888"/>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745D70C5"/>
    <w:multiLevelType w:val="hybridMultilevel"/>
    <w:tmpl w:val="05C46970"/>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748A2AC2"/>
    <w:multiLevelType w:val="hybridMultilevel"/>
    <w:tmpl w:val="670A68D6"/>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74B46DF9"/>
    <w:multiLevelType w:val="hybridMultilevel"/>
    <w:tmpl w:val="31A276F6"/>
    <w:lvl w:ilvl="0" w:tplc="04190013">
      <w:start w:val="1"/>
      <w:numFmt w:val="upperRoman"/>
      <w:lvlText w:val="%1."/>
      <w:lvlJc w:val="righ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74E12AB7"/>
    <w:multiLevelType w:val="hybridMultilevel"/>
    <w:tmpl w:val="518006C2"/>
    <w:lvl w:ilvl="0" w:tplc="B6788D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53">
    <w:nsid w:val="759C3616"/>
    <w:multiLevelType w:val="hybridMultilevel"/>
    <w:tmpl w:val="53ECDD36"/>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76834418"/>
    <w:multiLevelType w:val="hybridMultilevel"/>
    <w:tmpl w:val="2E18A4A0"/>
    <w:lvl w:ilvl="0" w:tplc="B6788DF8">
      <w:start w:val="1"/>
      <w:numFmt w:val="decimal"/>
      <w:lvlText w:val="%1."/>
      <w:lvlJc w:val="left"/>
      <w:pPr>
        <w:ind w:left="36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155">
    <w:nsid w:val="7B0F51FF"/>
    <w:multiLevelType w:val="hybridMultilevel"/>
    <w:tmpl w:val="BB8454E0"/>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7BEB3901"/>
    <w:multiLevelType w:val="hybridMultilevel"/>
    <w:tmpl w:val="8278AE08"/>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7C3D0092"/>
    <w:multiLevelType w:val="hybridMultilevel"/>
    <w:tmpl w:val="310E5E6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nsid w:val="7D18596C"/>
    <w:multiLevelType w:val="multilevel"/>
    <w:tmpl w:val="782A5290"/>
    <w:lvl w:ilvl="0">
      <w:start w:val="1"/>
      <w:numFmt w:val="decimal"/>
      <w:lvlText w:val="%1."/>
      <w:lvlJc w:val="left"/>
      <w:rPr>
        <w:rFonts w:ascii="Times New Roman" w:eastAsiaTheme="minorEastAsia" w:hAnsi="Times New Roman" w:cs="Times New Roman"/>
        <w:b/>
        <w:bCs w:val="0"/>
        <w:i w:val="0"/>
        <w:iCs w:val="0"/>
        <w:smallCaps w:val="0"/>
        <w:strike w:val="0"/>
        <w:color w:val="000000"/>
        <w:spacing w:val="1"/>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1"/>
        <w:w w:val="100"/>
        <w:position w:val="0"/>
        <w:sz w:val="26"/>
        <w:szCs w:val="26"/>
        <w:u w:val="none"/>
      </w:rPr>
    </w:lvl>
  </w:abstractNum>
  <w:abstractNum w:abstractNumId="159">
    <w:nsid w:val="7D6261E6"/>
    <w:multiLevelType w:val="hybridMultilevel"/>
    <w:tmpl w:val="A2DA309E"/>
    <w:lvl w:ilvl="0" w:tplc="04190001">
      <w:start w:val="1"/>
      <w:numFmt w:val="bullet"/>
      <w:lvlText w:val=""/>
      <w:lvlJc w:val="left"/>
      <w:pPr>
        <w:ind w:left="720" w:hanging="360"/>
      </w:pPr>
      <w:rPr>
        <w:rFonts w:ascii="Symbol" w:hAnsi="Symbol"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7F6101F4"/>
    <w:multiLevelType w:val="hybridMultilevel"/>
    <w:tmpl w:val="E898ACAA"/>
    <w:lvl w:ilvl="0" w:tplc="7D78CF50">
      <w:start w:val="1"/>
      <w:numFmt w:val="upperRoman"/>
      <w:lvlText w:val="%1."/>
      <w:lvlJc w:val="right"/>
      <w:pPr>
        <w:ind w:left="1800" w:hanging="360"/>
      </w:pPr>
      <w:rPr>
        <w:i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93"/>
  </w:num>
  <w:num w:numId="2">
    <w:abstractNumId w:val="56"/>
  </w:num>
  <w:num w:numId="3">
    <w:abstractNumId w:val="59"/>
  </w:num>
  <w:num w:numId="4">
    <w:abstractNumId w:val="120"/>
  </w:num>
  <w:num w:numId="5">
    <w:abstractNumId w:val="85"/>
  </w:num>
  <w:num w:numId="6">
    <w:abstractNumId w:val="152"/>
  </w:num>
  <w:num w:numId="7">
    <w:abstractNumId w:val="9"/>
  </w:num>
  <w:num w:numId="8">
    <w:abstractNumId w:val="0"/>
  </w:num>
  <w:num w:numId="9">
    <w:abstractNumId w:val="124"/>
  </w:num>
  <w:num w:numId="10">
    <w:abstractNumId w:val="73"/>
  </w:num>
  <w:num w:numId="11">
    <w:abstractNumId w:val="126"/>
  </w:num>
  <w:num w:numId="12">
    <w:abstractNumId w:val="95"/>
  </w:num>
  <w:num w:numId="13">
    <w:abstractNumId w:val="79"/>
  </w:num>
  <w:num w:numId="14">
    <w:abstractNumId w:val="154"/>
  </w:num>
  <w:num w:numId="15">
    <w:abstractNumId w:val="157"/>
  </w:num>
  <w:num w:numId="16">
    <w:abstractNumId w:val="131"/>
  </w:num>
  <w:num w:numId="17">
    <w:abstractNumId w:val="57"/>
  </w:num>
  <w:num w:numId="18">
    <w:abstractNumId w:val="130"/>
  </w:num>
  <w:num w:numId="19">
    <w:abstractNumId w:val="138"/>
  </w:num>
  <w:num w:numId="20">
    <w:abstractNumId w:val="112"/>
  </w:num>
  <w:num w:numId="21">
    <w:abstractNumId w:val="1"/>
  </w:num>
  <w:num w:numId="22">
    <w:abstractNumId w:val="100"/>
  </w:num>
  <w:num w:numId="23">
    <w:abstractNumId w:val="87"/>
  </w:num>
  <w:num w:numId="24">
    <w:abstractNumId w:val="134"/>
  </w:num>
  <w:num w:numId="25">
    <w:abstractNumId w:val="107"/>
  </w:num>
  <w:num w:numId="26">
    <w:abstractNumId w:val="10"/>
  </w:num>
  <w:num w:numId="27">
    <w:abstractNumId w:val="145"/>
  </w:num>
  <w:num w:numId="28">
    <w:abstractNumId w:val="106"/>
  </w:num>
  <w:num w:numId="29">
    <w:abstractNumId w:val="91"/>
  </w:num>
  <w:num w:numId="30">
    <w:abstractNumId w:val="61"/>
  </w:num>
  <w:num w:numId="31">
    <w:abstractNumId w:val="75"/>
  </w:num>
  <w:num w:numId="32">
    <w:abstractNumId w:val="3"/>
  </w:num>
  <w:num w:numId="33">
    <w:abstractNumId w:val="5"/>
  </w:num>
  <w:num w:numId="34">
    <w:abstractNumId w:val="6"/>
  </w:num>
  <w:num w:numId="35">
    <w:abstractNumId w:val="7"/>
  </w:num>
  <w:num w:numId="36">
    <w:abstractNumId w:val="81"/>
  </w:num>
  <w:num w:numId="37">
    <w:abstractNumId w:val="119"/>
  </w:num>
  <w:num w:numId="38">
    <w:abstractNumId w:val="51"/>
  </w:num>
  <w:num w:numId="39">
    <w:abstractNumId w:val="52"/>
  </w:num>
  <w:num w:numId="40">
    <w:abstractNumId w:val="71"/>
  </w:num>
  <w:num w:numId="41">
    <w:abstractNumId w:val="109"/>
  </w:num>
  <w:num w:numId="42">
    <w:abstractNumId w:val="97"/>
  </w:num>
  <w:num w:numId="43">
    <w:abstractNumId w:val="99"/>
  </w:num>
  <w:num w:numId="44">
    <w:abstractNumId w:val="132"/>
  </w:num>
  <w:num w:numId="45">
    <w:abstractNumId w:val="65"/>
  </w:num>
  <w:num w:numId="46">
    <w:abstractNumId w:val="53"/>
  </w:num>
  <w:num w:numId="47">
    <w:abstractNumId w:val="151"/>
  </w:num>
  <w:num w:numId="48">
    <w:abstractNumId w:val="50"/>
  </w:num>
  <w:num w:numId="49">
    <w:abstractNumId w:val="135"/>
  </w:num>
  <w:num w:numId="50">
    <w:abstractNumId w:val="128"/>
  </w:num>
  <w:num w:numId="51">
    <w:abstractNumId w:val="82"/>
  </w:num>
  <w:num w:numId="52">
    <w:abstractNumId w:val="80"/>
  </w:num>
  <w:num w:numId="53">
    <w:abstractNumId w:val="136"/>
  </w:num>
  <w:num w:numId="54">
    <w:abstractNumId w:val="54"/>
  </w:num>
  <w:num w:numId="55">
    <w:abstractNumId w:val="55"/>
  </w:num>
  <w:num w:numId="56">
    <w:abstractNumId w:val="76"/>
  </w:num>
  <w:num w:numId="57">
    <w:abstractNumId w:val="103"/>
  </w:num>
  <w:num w:numId="58">
    <w:abstractNumId w:val="23"/>
  </w:num>
  <w:num w:numId="59">
    <w:abstractNumId w:val="121"/>
  </w:num>
  <w:num w:numId="60">
    <w:abstractNumId w:val="28"/>
  </w:num>
  <w:num w:numId="61">
    <w:abstractNumId w:val="26"/>
  </w:num>
  <w:num w:numId="62">
    <w:abstractNumId w:val="24"/>
  </w:num>
  <w:num w:numId="63">
    <w:abstractNumId w:val="25"/>
  </w:num>
  <w:num w:numId="64">
    <w:abstractNumId w:val="160"/>
  </w:num>
  <w:num w:numId="65">
    <w:abstractNumId w:val="27"/>
  </w:num>
  <w:num w:numId="66">
    <w:abstractNumId w:val="158"/>
  </w:num>
  <w:num w:numId="67">
    <w:abstractNumId w:val="66"/>
  </w:num>
  <w:num w:numId="68">
    <w:abstractNumId w:val="110"/>
  </w:num>
  <w:num w:numId="69">
    <w:abstractNumId w:val="29"/>
  </w:num>
  <w:num w:numId="70">
    <w:abstractNumId w:val="30"/>
  </w:num>
  <w:num w:numId="71">
    <w:abstractNumId w:val="108"/>
  </w:num>
  <w:num w:numId="72">
    <w:abstractNumId w:val="139"/>
  </w:num>
  <w:num w:numId="73">
    <w:abstractNumId w:val="149"/>
  </w:num>
  <w:num w:numId="74">
    <w:abstractNumId w:val="31"/>
  </w:num>
  <w:num w:numId="75">
    <w:abstractNumId w:val="32"/>
  </w:num>
  <w:num w:numId="76">
    <w:abstractNumId w:val="33"/>
  </w:num>
  <w:num w:numId="77">
    <w:abstractNumId w:val="34"/>
  </w:num>
  <w:num w:numId="78">
    <w:abstractNumId w:val="144"/>
  </w:num>
  <w:num w:numId="79">
    <w:abstractNumId w:val="69"/>
  </w:num>
  <w:num w:numId="80">
    <w:abstractNumId w:val="35"/>
  </w:num>
  <w:num w:numId="81">
    <w:abstractNumId w:val="94"/>
  </w:num>
  <w:num w:numId="82">
    <w:abstractNumId w:val="36"/>
  </w:num>
  <w:num w:numId="83">
    <w:abstractNumId w:val="37"/>
  </w:num>
  <w:num w:numId="84">
    <w:abstractNumId w:val="78"/>
  </w:num>
  <w:num w:numId="85">
    <w:abstractNumId w:val="38"/>
  </w:num>
  <w:num w:numId="86">
    <w:abstractNumId w:val="39"/>
  </w:num>
  <w:num w:numId="87">
    <w:abstractNumId w:val="40"/>
  </w:num>
  <w:num w:numId="88">
    <w:abstractNumId w:val="41"/>
  </w:num>
  <w:num w:numId="89">
    <w:abstractNumId w:val="42"/>
  </w:num>
  <w:num w:numId="90">
    <w:abstractNumId w:val="43"/>
  </w:num>
  <w:num w:numId="91">
    <w:abstractNumId w:val="44"/>
  </w:num>
  <w:num w:numId="92">
    <w:abstractNumId w:val="45"/>
  </w:num>
  <w:num w:numId="93">
    <w:abstractNumId w:val="88"/>
  </w:num>
  <w:num w:numId="94">
    <w:abstractNumId w:val="153"/>
  </w:num>
  <w:num w:numId="95">
    <w:abstractNumId w:val="159"/>
  </w:num>
  <w:num w:numId="96">
    <w:abstractNumId w:val="64"/>
  </w:num>
  <w:num w:numId="97">
    <w:abstractNumId w:val="155"/>
  </w:num>
  <w:num w:numId="98">
    <w:abstractNumId w:val="111"/>
  </w:num>
  <w:num w:numId="99">
    <w:abstractNumId w:val="98"/>
  </w:num>
  <w:num w:numId="100">
    <w:abstractNumId w:val="129"/>
  </w:num>
  <w:num w:numId="101">
    <w:abstractNumId w:val="60"/>
  </w:num>
  <w:num w:numId="102">
    <w:abstractNumId w:val="150"/>
  </w:num>
  <w:num w:numId="103">
    <w:abstractNumId w:val="62"/>
  </w:num>
  <w:num w:numId="104">
    <w:abstractNumId w:val="96"/>
  </w:num>
  <w:num w:numId="105">
    <w:abstractNumId w:val="148"/>
  </w:num>
  <w:num w:numId="106">
    <w:abstractNumId w:val="117"/>
  </w:num>
  <w:num w:numId="107">
    <w:abstractNumId w:val="89"/>
  </w:num>
  <w:num w:numId="108">
    <w:abstractNumId w:val="122"/>
  </w:num>
  <w:num w:numId="109">
    <w:abstractNumId w:val="102"/>
  </w:num>
  <w:num w:numId="110">
    <w:abstractNumId w:val="84"/>
  </w:num>
  <w:num w:numId="111">
    <w:abstractNumId w:val="156"/>
  </w:num>
  <w:num w:numId="112">
    <w:abstractNumId w:val="70"/>
  </w:num>
  <w:num w:numId="113">
    <w:abstractNumId w:val="125"/>
  </w:num>
  <w:num w:numId="114">
    <w:abstractNumId w:val="46"/>
  </w:num>
  <w:num w:numId="115">
    <w:abstractNumId w:val="47"/>
  </w:num>
  <w:num w:numId="116">
    <w:abstractNumId w:val="104"/>
  </w:num>
  <w:num w:numId="117">
    <w:abstractNumId w:val="48"/>
  </w:num>
  <w:num w:numId="118">
    <w:abstractNumId w:val="49"/>
  </w:num>
  <w:num w:numId="119">
    <w:abstractNumId w:val="113"/>
  </w:num>
  <w:num w:numId="120">
    <w:abstractNumId w:val="114"/>
  </w:num>
  <w:num w:numId="121">
    <w:abstractNumId w:val="137"/>
  </w:num>
  <w:num w:numId="122">
    <w:abstractNumId w:val="86"/>
  </w:num>
  <w:num w:numId="123">
    <w:abstractNumId w:val="146"/>
  </w:num>
  <w:num w:numId="124">
    <w:abstractNumId w:val="83"/>
  </w:num>
  <w:num w:numId="1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6"/>
  </w:num>
  <w:num w:numId="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9"/>
  </w:num>
  <w:num w:numId="141">
    <w:abstractNumId w:val="21"/>
  </w:num>
  <w:num w:numId="142">
    <w:abstractNumId w:val="22"/>
  </w:num>
  <w:num w:numId="143">
    <w:abstractNumId w:val="58"/>
  </w:num>
  <w:num w:numId="144">
    <w:abstractNumId w:val="141"/>
  </w:num>
  <w:num w:numId="145">
    <w:abstractNumId w:val="72"/>
  </w:num>
  <w:num w:numId="146">
    <w:abstractNumId w:val="123"/>
  </w:num>
  <w:num w:numId="14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68"/>
  </w:num>
  <w:num w:numId="149">
    <w:abstractNumId w:val="140"/>
  </w:num>
  <w:num w:numId="150">
    <w:abstractNumId w:val="63"/>
  </w:num>
  <w:num w:numId="151">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16"/>
  </w:num>
  <w:num w:numId="154">
    <w:abstractNumId w:val="142"/>
  </w:num>
  <w:num w:numId="155">
    <w:abstractNumId w:val="127"/>
  </w:num>
  <w:num w:numId="156">
    <w:abstractNumId w:val="133"/>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970C4"/>
    <w:rsid w:val="000133F8"/>
    <w:rsid w:val="000228BC"/>
    <w:rsid w:val="00023C98"/>
    <w:rsid w:val="00026BAC"/>
    <w:rsid w:val="000275D5"/>
    <w:rsid w:val="00034D0E"/>
    <w:rsid w:val="0003533E"/>
    <w:rsid w:val="0004099D"/>
    <w:rsid w:val="00070EA6"/>
    <w:rsid w:val="000819DB"/>
    <w:rsid w:val="00083026"/>
    <w:rsid w:val="00091ED4"/>
    <w:rsid w:val="00094184"/>
    <w:rsid w:val="000B0279"/>
    <w:rsid w:val="000B5AE5"/>
    <w:rsid w:val="000C0321"/>
    <w:rsid w:val="000D1B58"/>
    <w:rsid w:val="000D2461"/>
    <w:rsid w:val="000D58BE"/>
    <w:rsid w:val="000D70F2"/>
    <w:rsid w:val="000E0CEB"/>
    <w:rsid w:val="000E7EC8"/>
    <w:rsid w:val="000F2FF3"/>
    <w:rsid w:val="000F324F"/>
    <w:rsid w:val="000F51AD"/>
    <w:rsid w:val="00105F81"/>
    <w:rsid w:val="00106E16"/>
    <w:rsid w:val="0011308F"/>
    <w:rsid w:val="001148F0"/>
    <w:rsid w:val="00114F78"/>
    <w:rsid w:val="001240C0"/>
    <w:rsid w:val="001268E1"/>
    <w:rsid w:val="00127690"/>
    <w:rsid w:val="001417AC"/>
    <w:rsid w:val="00150E67"/>
    <w:rsid w:val="001513B6"/>
    <w:rsid w:val="00155502"/>
    <w:rsid w:val="0016118F"/>
    <w:rsid w:val="00166D9D"/>
    <w:rsid w:val="00166E7D"/>
    <w:rsid w:val="00170D24"/>
    <w:rsid w:val="00172748"/>
    <w:rsid w:val="00175176"/>
    <w:rsid w:val="001809BC"/>
    <w:rsid w:val="00183175"/>
    <w:rsid w:val="00185F9E"/>
    <w:rsid w:val="00190769"/>
    <w:rsid w:val="00196763"/>
    <w:rsid w:val="001970C4"/>
    <w:rsid w:val="00197F26"/>
    <w:rsid w:val="001A3976"/>
    <w:rsid w:val="001A757D"/>
    <w:rsid w:val="001B51D5"/>
    <w:rsid w:val="001B5566"/>
    <w:rsid w:val="001D1E4F"/>
    <w:rsid w:val="001D56EA"/>
    <w:rsid w:val="001E0419"/>
    <w:rsid w:val="001E2421"/>
    <w:rsid w:val="001F2B1C"/>
    <w:rsid w:val="001F3337"/>
    <w:rsid w:val="001F4CB9"/>
    <w:rsid w:val="001F5AF2"/>
    <w:rsid w:val="001F64E4"/>
    <w:rsid w:val="00204CE5"/>
    <w:rsid w:val="00204DFA"/>
    <w:rsid w:val="00212D9C"/>
    <w:rsid w:val="002141F8"/>
    <w:rsid w:val="002153FC"/>
    <w:rsid w:val="002163C9"/>
    <w:rsid w:val="00227618"/>
    <w:rsid w:val="00234246"/>
    <w:rsid w:val="002373D4"/>
    <w:rsid w:val="002405C5"/>
    <w:rsid w:val="002537F2"/>
    <w:rsid w:val="002558ED"/>
    <w:rsid w:val="002710B1"/>
    <w:rsid w:val="00280DED"/>
    <w:rsid w:val="00283C06"/>
    <w:rsid w:val="002861C5"/>
    <w:rsid w:val="002862C9"/>
    <w:rsid w:val="002876C7"/>
    <w:rsid w:val="00287E6C"/>
    <w:rsid w:val="002921D0"/>
    <w:rsid w:val="002A0923"/>
    <w:rsid w:val="002A0CBF"/>
    <w:rsid w:val="002A1817"/>
    <w:rsid w:val="002B1DAF"/>
    <w:rsid w:val="002B291D"/>
    <w:rsid w:val="002C1D2D"/>
    <w:rsid w:val="002C1D2E"/>
    <w:rsid w:val="002C20B1"/>
    <w:rsid w:val="002D03E9"/>
    <w:rsid w:val="002D5253"/>
    <w:rsid w:val="002E6D03"/>
    <w:rsid w:val="00300BA7"/>
    <w:rsid w:val="0030695A"/>
    <w:rsid w:val="0031193A"/>
    <w:rsid w:val="00312D51"/>
    <w:rsid w:val="00316222"/>
    <w:rsid w:val="003231A5"/>
    <w:rsid w:val="003247AD"/>
    <w:rsid w:val="003248F2"/>
    <w:rsid w:val="003333F1"/>
    <w:rsid w:val="00346C34"/>
    <w:rsid w:val="00347485"/>
    <w:rsid w:val="00354F54"/>
    <w:rsid w:val="0036138E"/>
    <w:rsid w:val="00361E0E"/>
    <w:rsid w:val="003739B4"/>
    <w:rsid w:val="0038623B"/>
    <w:rsid w:val="00386616"/>
    <w:rsid w:val="003A0FB1"/>
    <w:rsid w:val="003A4852"/>
    <w:rsid w:val="003A4F8D"/>
    <w:rsid w:val="003B211A"/>
    <w:rsid w:val="003B7355"/>
    <w:rsid w:val="003C1E7F"/>
    <w:rsid w:val="003C3868"/>
    <w:rsid w:val="003C4227"/>
    <w:rsid w:val="003C66DF"/>
    <w:rsid w:val="003D23F1"/>
    <w:rsid w:val="003D43D3"/>
    <w:rsid w:val="003F166A"/>
    <w:rsid w:val="003F2683"/>
    <w:rsid w:val="00400DB0"/>
    <w:rsid w:val="0040410D"/>
    <w:rsid w:val="00407C7B"/>
    <w:rsid w:val="00410E68"/>
    <w:rsid w:val="0043662D"/>
    <w:rsid w:val="00437B4A"/>
    <w:rsid w:val="00447343"/>
    <w:rsid w:val="004547C2"/>
    <w:rsid w:val="0046525C"/>
    <w:rsid w:val="0047178F"/>
    <w:rsid w:val="00471C77"/>
    <w:rsid w:val="00472742"/>
    <w:rsid w:val="00484DFE"/>
    <w:rsid w:val="0048511D"/>
    <w:rsid w:val="0048791E"/>
    <w:rsid w:val="00491123"/>
    <w:rsid w:val="004C0DA5"/>
    <w:rsid w:val="004C271B"/>
    <w:rsid w:val="004C3B31"/>
    <w:rsid w:val="004D26FD"/>
    <w:rsid w:val="004D7EE2"/>
    <w:rsid w:val="004E5BA2"/>
    <w:rsid w:val="004E6290"/>
    <w:rsid w:val="004F39FF"/>
    <w:rsid w:val="00502E94"/>
    <w:rsid w:val="0050394D"/>
    <w:rsid w:val="00503976"/>
    <w:rsid w:val="005076BE"/>
    <w:rsid w:val="005138C3"/>
    <w:rsid w:val="00515B75"/>
    <w:rsid w:val="005222A1"/>
    <w:rsid w:val="00530FE5"/>
    <w:rsid w:val="00534BB7"/>
    <w:rsid w:val="00541A17"/>
    <w:rsid w:val="00545917"/>
    <w:rsid w:val="0055170A"/>
    <w:rsid w:val="0056453E"/>
    <w:rsid w:val="00567EA6"/>
    <w:rsid w:val="00576252"/>
    <w:rsid w:val="005769B8"/>
    <w:rsid w:val="00576AFB"/>
    <w:rsid w:val="005963B7"/>
    <w:rsid w:val="00596586"/>
    <w:rsid w:val="005A7E5E"/>
    <w:rsid w:val="005B1503"/>
    <w:rsid w:val="005B4F99"/>
    <w:rsid w:val="005B6E15"/>
    <w:rsid w:val="005C05D3"/>
    <w:rsid w:val="005C3CAA"/>
    <w:rsid w:val="005D08C1"/>
    <w:rsid w:val="005D411F"/>
    <w:rsid w:val="005D5B8D"/>
    <w:rsid w:val="005D603D"/>
    <w:rsid w:val="005E0562"/>
    <w:rsid w:val="005E1F39"/>
    <w:rsid w:val="005E513D"/>
    <w:rsid w:val="005E62CD"/>
    <w:rsid w:val="00600583"/>
    <w:rsid w:val="006013B1"/>
    <w:rsid w:val="006177D0"/>
    <w:rsid w:val="0061793E"/>
    <w:rsid w:val="006240CC"/>
    <w:rsid w:val="0062614A"/>
    <w:rsid w:val="006335A9"/>
    <w:rsid w:val="00633B91"/>
    <w:rsid w:val="00635028"/>
    <w:rsid w:val="00636EC4"/>
    <w:rsid w:val="0064413A"/>
    <w:rsid w:val="00644B6F"/>
    <w:rsid w:val="00645D83"/>
    <w:rsid w:val="00651B29"/>
    <w:rsid w:val="00651C92"/>
    <w:rsid w:val="006527EA"/>
    <w:rsid w:val="0065558F"/>
    <w:rsid w:val="006606DE"/>
    <w:rsid w:val="00665FD9"/>
    <w:rsid w:val="00673CBD"/>
    <w:rsid w:val="00674FEA"/>
    <w:rsid w:val="006841A7"/>
    <w:rsid w:val="00685B3C"/>
    <w:rsid w:val="006A5263"/>
    <w:rsid w:val="006A583E"/>
    <w:rsid w:val="006A672C"/>
    <w:rsid w:val="006B1935"/>
    <w:rsid w:val="006C0AE5"/>
    <w:rsid w:val="006C6B44"/>
    <w:rsid w:val="006D237F"/>
    <w:rsid w:val="006D5CB9"/>
    <w:rsid w:val="006E28CC"/>
    <w:rsid w:val="006E3D6D"/>
    <w:rsid w:val="006E52A6"/>
    <w:rsid w:val="006F3B99"/>
    <w:rsid w:val="00700E45"/>
    <w:rsid w:val="00703305"/>
    <w:rsid w:val="0071079C"/>
    <w:rsid w:val="00713412"/>
    <w:rsid w:val="00716405"/>
    <w:rsid w:val="00716E5E"/>
    <w:rsid w:val="007210D4"/>
    <w:rsid w:val="0072141F"/>
    <w:rsid w:val="007272AB"/>
    <w:rsid w:val="007273D5"/>
    <w:rsid w:val="00731386"/>
    <w:rsid w:val="007340C7"/>
    <w:rsid w:val="0074150E"/>
    <w:rsid w:val="00743F51"/>
    <w:rsid w:val="007453DD"/>
    <w:rsid w:val="0075198D"/>
    <w:rsid w:val="00754ACA"/>
    <w:rsid w:val="00770E46"/>
    <w:rsid w:val="0077253F"/>
    <w:rsid w:val="00773A9A"/>
    <w:rsid w:val="00780A8F"/>
    <w:rsid w:val="007914E5"/>
    <w:rsid w:val="007967F9"/>
    <w:rsid w:val="007A4A57"/>
    <w:rsid w:val="007A5460"/>
    <w:rsid w:val="007A65D2"/>
    <w:rsid w:val="007B02DB"/>
    <w:rsid w:val="007B153B"/>
    <w:rsid w:val="007C16A3"/>
    <w:rsid w:val="007C70A9"/>
    <w:rsid w:val="007D1F73"/>
    <w:rsid w:val="007D365D"/>
    <w:rsid w:val="007E15D3"/>
    <w:rsid w:val="007E2AFE"/>
    <w:rsid w:val="007E2E88"/>
    <w:rsid w:val="007F6E61"/>
    <w:rsid w:val="0080181D"/>
    <w:rsid w:val="00804277"/>
    <w:rsid w:val="008065AD"/>
    <w:rsid w:val="00814487"/>
    <w:rsid w:val="00822EEF"/>
    <w:rsid w:val="008305E8"/>
    <w:rsid w:val="008307BB"/>
    <w:rsid w:val="00853482"/>
    <w:rsid w:val="008538AE"/>
    <w:rsid w:val="00865A20"/>
    <w:rsid w:val="0088493C"/>
    <w:rsid w:val="0088513C"/>
    <w:rsid w:val="00893E44"/>
    <w:rsid w:val="008A01B7"/>
    <w:rsid w:val="008B379F"/>
    <w:rsid w:val="008B7D62"/>
    <w:rsid w:val="008C1FCA"/>
    <w:rsid w:val="008D344E"/>
    <w:rsid w:val="008D3A7E"/>
    <w:rsid w:val="008E3813"/>
    <w:rsid w:val="008E564D"/>
    <w:rsid w:val="008F508A"/>
    <w:rsid w:val="008F7178"/>
    <w:rsid w:val="00901FEB"/>
    <w:rsid w:val="00906D58"/>
    <w:rsid w:val="0091146B"/>
    <w:rsid w:val="009237AA"/>
    <w:rsid w:val="009240AA"/>
    <w:rsid w:val="0093299E"/>
    <w:rsid w:val="009412A1"/>
    <w:rsid w:val="00943B24"/>
    <w:rsid w:val="0094624D"/>
    <w:rsid w:val="00947557"/>
    <w:rsid w:val="00950906"/>
    <w:rsid w:val="009570CF"/>
    <w:rsid w:val="009623CA"/>
    <w:rsid w:val="0096327A"/>
    <w:rsid w:val="00965548"/>
    <w:rsid w:val="00972792"/>
    <w:rsid w:val="00980776"/>
    <w:rsid w:val="00986137"/>
    <w:rsid w:val="00994A2B"/>
    <w:rsid w:val="009B270C"/>
    <w:rsid w:val="009B2D97"/>
    <w:rsid w:val="009B40D4"/>
    <w:rsid w:val="009C5D20"/>
    <w:rsid w:val="009D07BB"/>
    <w:rsid w:val="009D3B88"/>
    <w:rsid w:val="009D6E47"/>
    <w:rsid w:val="009E36D1"/>
    <w:rsid w:val="009E687F"/>
    <w:rsid w:val="009F5B3E"/>
    <w:rsid w:val="00A019A8"/>
    <w:rsid w:val="00A044C3"/>
    <w:rsid w:val="00A16E40"/>
    <w:rsid w:val="00A2107E"/>
    <w:rsid w:val="00A26A32"/>
    <w:rsid w:val="00A34B16"/>
    <w:rsid w:val="00A36DC0"/>
    <w:rsid w:val="00A41B24"/>
    <w:rsid w:val="00A47FEA"/>
    <w:rsid w:val="00A77364"/>
    <w:rsid w:val="00A81814"/>
    <w:rsid w:val="00A85248"/>
    <w:rsid w:val="00A85CDE"/>
    <w:rsid w:val="00A93E6B"/>
    <w:rsid w:val="00AB2251"/>
    <w:rsid w:val="00AC0287"/>
    <w:rsid w:val="00AC5CBF"/>
    <w:rsid w:val="00AC5EE9"/>
    <w:rsid w:val="00AC6B59"/>
    <w:rsid w:val="00AD5B1B"/>
    <w:rsid w:val="00AE1AC8"/>
    <w:rsid w:val="00AE1ACC"/>
    <w:rsid w:val="00AE4691"/>
    <w:rsid w:val="00AE4FD5"/>
    <w:rsid w:val="00AF0E3B"/>
    <w:rsid w:val="00AF2ED7"/>
    <w:rsid w:val="00AF7411"/>
    <w:rsid w:val="00B006E4"/>
    <w:rsid w:val="00B23B0D"/>
    <w:rsid w:val="00B24494"/>
    <w:rsid w:val="00B3002A"/>
    <w:rsid w:val="00B445D5"/>
    <w:rsid w:val="00B50FEB"/>
    <w:rsid w:val="00B53159"/>
    <w:rsid w:val="00B669FC"/>
    <w:rsid w:val="00B70E39"/>
    <w:rsid w:val="00B725A0"/>
    <w:rsid w:val="00B83084"/>
    <w:rsid w:val="00B83D7D"/>
    <w:rsid w:val="00B8611B"/>
    <w:rsid w:val="00B95661"/>
    <w:rsid w:val="00B95FC0"/>
    <w:rsid w:val="00BA1EEA"/>
    <w:rsid w:val="00BB02C8"/>
    <w:rsid w:val="00BB1D99"/>
    <w:rsid w:val="00BB1F0B"/>
    <w:rsid w:val="00BB4C6C"/>
    <w:rsid w:val="00BC5BBD"/>
    <w:rsid w:val="00BC5E50"/>
    <w:rsid w:val="00BD3123"/>
    <w:rsid w:val="00BD3E05"/>
    <w:rsid w:val="00BD46E7"/>
    <w:rsid w:val="00BD798C"/>
    <w:rsid w:val="00BE16EF"/>
    <w:rsid w:val="00BE534C"/>
    <w:rsid w:val="00BF242E"/>
    <w:rsid w:val="00BF7288"/>
    <w:rsid w:val="00C06DF4"/>
    <w:rsid w:val="00C11776"/>
    <w:rsid w:val="00C13D6C"/>
    <w:rsid w:val="00C20D30"/>
    <w:rsid w:val="00C213BE"/>
    <w:rsid w:val="00C218A2"/>
    <w:rsid w:val="00C23DA1"/>
    <w:rsid w:val="00C30038"/>
    <w:rsid w:val="00C300C6"/>
    <w:rsid w:val="00C34A60"/>
    <w:rsid w:val="00C34B4E"/>
    <w:rsid w:val="00C424C1"/>
    <w:rsid w:val="00C52716"/>
    <w:rsid w:val="00C57F5F"/>
    <w:rsid w:val="00C61EFD"/>
    <w:rsid w:val="00C65C6E"/>
    <w:rsid w:val="00C865B4"/>
    <w:rsid w:val="00C9159B"/>
    <w:rsid w:val="00C95326"/>
    <w:rsid w:val="00C967A0"/>
    <w:rsid w:val="00CA204F"/>
    <w:rsid w:val="00CA69F7"/>
    <w:rsid w:val="00CB3D4E"/>
    <w:rsid w:val="00CB61D1"/>
    <w:rsid w:val="00CC4B58"/>
    <w:rsid w:val="00CC4EF6"/>
    <w:rsid w:val="00CD05F8"/>
    <w:rsid w:val="00CD601C"/>
    <w:rsid w:val="00CE0152"/>
    <w:rsid w:val="00CE3D37"/>
    <w:rsid w:val="00CF777D"/>
    <w:rsid w:val="00CF7AB4"/>
    <w:rsid w:val="00D046D3"/>
    <w:rsid w:val="00D04C0D"/>
    <w:rsid w:val="00D07EFF"/>
    <w:rsid w:val="00D11164"/>
    <w:rsid w:val="00D15383"/>
    <w:rsid w:val="00D238AB"/>
    <w:rsid w:val="00D26AAA"/>
    <w:rsid w:val="00D26B79"/>
    <w:rsid w:val="00D32274"/>
    <w:rsid w:val="00D35724"/>
    <w:rsid w:val="00D36456"/>
    <w:rsid w:val="00D44C90"/>
    <w:rsid w:val="00D44D6F"/>
    <w:rsid w:val="00D506D2"/>
    <w:rsid w:val="00D51333"/>
    <w:rsid w:val="00D54F43"/>
    <w:rsid w:val="00D61B45"/>
    <w:rsid w:val="00D6598F"/>
    <w:rsid w:val="00D7405D"/>
    <w:rsid w:val="00D8110D"/>
    <w:rsid w:val="00D84CC2"/>
    <w:rsid w:val="00D9092F"/>
    <w:rsid w:val="00D91571"/>
    <w:rsid w:val="00D93083"/>
    <w:rsid w:val="00D9377A"/>
    <w:rsid w:val="00D94BE5"/>
    <w:rsid w:val="00DA1024"/>
    <w:rsid w:val="00DA15C5"/>
    <w:rsid w:val="00DB34FB"/>
    <w:rsid w:val="00DD0B43"/>
    <w:rsid w:val="00DD2B0A"/>
    <w:rsid w:val="00DD6CBE"/>
    <w:rsid w:val="00DD7E8B"/>
    <w:rsid w:val="00DE2AFA"/>
    <w:rsid w:val="00DF2F79"/>
    <w:rsid w:val="00DF6DA9"/>
    <w:rsid w:val="00E07C0D"/>
    <w:rsid w:val="00E10811"/>
    <w:rsid w:val="00E11955"/>
    <w:rsid w:val="00E153F3"/>
    <w:rsid w:val="00E21F89"/>
    <w:rsid w:val="00E23B0C"/>
    <w:rsid w:val="00E26FC3"/>
    <w:rsid w:val="00E300D0"/>
    <w:rsid w:val="00E3047C"/>
    <w:rsid w:val="00E404B2"/>
    <w:rsid w:val="00E40973"/>
    <w:rsid w:val="00E516E8"/>
    <w:rsid w:val="00E52006"/>
    <w:rsid w:val="00E638E5"/>
    <w:rsid w:val="00E67AC3"/>
    <w:rsid w:val="00E84C40"/>
    <w:rsid w:val="00E8754F"/>
    <w:rsid w:val="00E9262D"/>
    <w:rsid w:val="00EA4245"/>
    <w:rsid w:val="00EA661D"/>
    <w:rsid w:val="00EB02B4"/>
    <w:rsid w:val="00EB130F"/>
    <w:rsid w:val="00EB5102"/>
    <w:rsid w:val="00EB73F6"/>
    <w:rsid w:val="00EB7E22"/>
    <w:rsid w:val="00EC1B3B"/>
    <w:rsid w:val="00EC72FC"/>
    <w:rsid w:val="00EF1A5E"/>
    <w:rsid w:val="00EF6308"/>
    <w:rsid w:val="00EF685C"/>
    <w:rsid w:val="00F015D9"/>
    <w:rsid w:val="00F12C09"/>
    <w:rsid w:val="00F26527"/>
    <w:rsid w:val="00F333A2"/>
    <w:rsid w:val="00F42787"/>
    <w:rsid w:val="00F447CA"/>
    <w:rsid w:val="00F47337"/>
    <w:rsid w:val="00F52790"/>
    <w:rsid w:val="00F554F6"/>
    <w:rsid w:val="00F61116"/>
    <w:rsid w:val="00F62875"/>
    <w:rsid w:val="00F64E3A"/>
    <w:rsid w:val="00F84AF3"/>
    <w:rsid w:val="00F92B3B"/>
    <w:rsid w:val="00FB3312"/>
    <w:rsid w:val="00FC4C59"/>
    <w:rsid w:val="00FC6146"/>
    <w:rsid w:val="00FC7716"/>
    <w:rsid w:val="00FD0B0C"/>
    <w:rsid w:val="00FE264D"/>
    <w:rsid w:val="00FE2EFB"/>
    <w:rsid w:val="00FE6CD9"/>
    <w:rsid w:val="00FF005E"/>
    <w:rsid w:val="00FF4724"/>
    <w:rsid w:val="00FF64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F4CB9"/>
  </w:style>
  <w:style w:type="paragraph" w:styleId="10">
    <w:name w:val="heading 1"/>
    <w:basedOn w:val="a0"/>
    <w:next w:val="a0"/>
    <w:link w:val="11"/>
    <w:uiPriority w:val="9"/>
    <w:qFormat/>
    <w:rsid w:val="000228BC"/>
    <w:pPr>
      <w:spacing w:before="120" w:after="120" w:line="240" w:lineRule="auto"/>
      <w:jc w:val="center"/>
      <w:outlineLvl w:val="0"/>
    </w:pPr>
    <w:rPr>
      <w:rFonts w:ascii="Times New Roman" w:eastAsia="Calibri" w:hAnsi="Times New Roman" w:cs="Times New Roman"/>
      <w:b/>
      <w:caps/>
      <w:sz w:val="28"/>
      <w:szCs w:val="28"/>
      <w:lang w:eastAsia="en-US"/>
    </w:rPr>
  </w:style>
  <w:style w:type="paragraph" w:styleId="20">
    <w:name w:val="heading 2"/>
    <w:basedOn w:val="a0"/>
    <w:next w:val="a0"/>
    <w:link w:val="21"/>
    <w:uiPriority w:val="9"/>
    <w:unhideWhenUsed/>
    <w:qFormat/>
    <w:rsid w:val="000228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qFormat/>
    <w:rsid w:val="000228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qFormat/>
    <w:rsid w:val="000228BC"/>
    <w:pPr>
      <w:keepNext/>
      <w:keepLines/>
      <w:spacing w:before="600" w:after="600" w:line="240" w:lineRule="auto"/>
      <w:outlineLvl w:val="3"/>
    </w:pPr>
    <w:rPr>
      <w:rFonts w:ascii="Times New Roman" w:eastAsia="Times New Roman" w:hAnsi="Times New Roman" w:cs="Times New Roman"/>
      <w:b/>
      <w:bCs/>
      <w:i/>
      <w:iCs/>
      <w:sz w:val="28"/>
      <w:lang w:eastAsia="en-US"/>
    </w:rPr>
  </w:style>
  <w:style w:type="paragraph" w:styleId="5">
    <w:name w:val="heading 5"/>
    <w:basedOn w:val="a0"/>
    <w:next w:val="a0"/>
    <w:link w:val="50"/>
    <w:uiPriority w:val="99"/>
    <w:unhideWhenUsed/>
    <w:qFormat/>
    <w:rsid w:val="000228B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9"/>
    <w:unhideWhenUsed/>
    <w:qFormat/>
    <w:rsid w:val="000228B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3231A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0228BC"/>
    <w:rPr>
      <w:rFonts w:ascii="Times New Roman" w:eastAsia="Calibri" w:hAnsi="Times New Roman" w:cs="Times New Roman"/>
      <w:b/>
      <w:caps/>
      <w:sz w:val="28"/>
      <w:szCs w:val="28"/>
      <w:lang w:eastAsia="en-US"/>
    </w:rPr>
  </w:style>
  <w:style w:type="character" w:customStyle="1" w:styleId="21">
    <w:name w:val="Заголовок 2 Знак"/>
    <w:basedOn w:val="a1"/>
    <w:link w:val="20"/>
    <w:uiPriority w:val="9"/>
    <w:rsid w:val="000228B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0228BC"/>
    <w:rPr>
      <w:rFonts w:ascii="Times New Roman" w:eastAsia="Times New Roman" w:hAnsi="Times New Roman" w:cs="Times New Roman"/>
      <w:b/>
      <w:bCs/>
      <w:sz w:val="27"/>
      <w:szCs w:val="27"/>
    </w:rPr>
  </w:style>
  <w:style w:type="character" w:customStyle="1" w:styleId="40">
    <w:name w:val="Заголовок 4 Знак"/>
    <w:basedOn w:val="a1"/>
    <w:link w:val="4"/>
    <w:rsid w:val="000228BC"/>
    <w:rPr>
      <w:rFonts w:ascii="Times New Roman" w:eastAsia="Times New Roman" w:hAnsi="Times New Roman" w:cs="Times New Roman"/>
      <w:b/>
      <w:bCs/>
      <w:i/>
      <w:iCs/>
      <w:sz w:val="28"/>
      <w:lang w:eastAsia="en-US"/>
    </w:rPr>
  </w:style>
  <w:style w:type="character" w:customStyle="1" w:styleId="50">
    <w:name w:val="Заголовок 5 Знак"/>
    <w:basedOn w:val="a1"/>
    <w:link w:val="5"/>
    <w:uiPriority w:val="99"/>
    <w:rsid w:val="000228BC"/>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9"/>
    <w:rsid w:val="000228BC"/>
    <w:rPr>
      <w:rFonts w:asciiTheme="majorHAnsi" w:eastAsiaTheme="majorEastAsia" w:hAnsiTheme="majorHAnsi" w:cstheme="majorBidi"/>
      <w:i/>
      <w:iCs/>
      <w:color w:val="243F60" w:themeColor="accent1" w:themeShade="7F"/>
    </w:rPr>
  </w:style>
  <w:style w:type="character" w:customStyle="1" w:styleId="FontStyle16">
    <w:name w:val="Font Style16"/>
    <w:rsid w:val="001970C4"/>
    <w:rPr>
      <w:rFonts w:ascii="Times New Roman" w:hAnsi="Times New Roman" w:cs="Times New Roman"/>
      <w:sz w:val="24"/>
      <w:szCs w:val="24"/>
    </w:rPr>
  </w:style>
  <w:style w:type="paragraph" w:customStyle="1" w:styleId="Style4">
    <w:name w:val="Style4"/>
    <w:basedOn w:val="a0"/>
    <w:uiPriority w:val="99"/>
    <w:qFormat/>
    <w:rsid w:val="001970C4"/>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paragraph" w:styleId="a4">
    <w:name w:val="Normal (Web)"/>
    <w:aliases w:val="Обычный (Web)"/>
    <w:basedOn w:val="a0"/>
    <w:uiPriority w:val="99"/>
    <w:qFormat/>
    <w:rsid w:val="006841A7"/>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eastAsia="en-US" w:bidi="en-US"/>
    </w:rPr>
  </w:style>
  <w:style w:type="paragraph" w:customStyle="1" w:styleId="12">
    <w:name w:val="Абзац списка1"/>
    <w:basedOn w:val="a0"/>
    <w:uiPriority w:val="99"/>
    <w:qFormat/>
    <w:rsid w:val="006841A7"/>
    <w:pPr>
      <w:ind w:left="720"/>
      <w:contextualSpacing/>
    </w:pPr>
    <w:rPr>
      <w:rFonts w:ascii="Calibri" w:eastAsia="Times New Roman" w:hAnsi="Calibri" w:cs="Times New Roman"/>
      <w:lang w:eastAsia="en-US"/>
    </w:rPr>
  </w:style>
  <w:style w:type="paragraph" w:customStyle="1" w:styleId="Style17">
    <w:name w:val="Style17"/>
    <w:basedOn w:val="a0"/>
    <w:uiPriority w:val="99"/>
    <w:qFormat/>
    <w:rsid w:val="00F64E3A"/>
    <w:pPr>
      <w:widowControl w:val="0"/>
      <w:autoSpaceDE w:val="0"/>
      <w:autoSpaceDN w:val="0"/>
      <w:adjustRightInd w:val="0"/>
      <w:spacing w:after="0" w:line="240" w:lineRule="auto"/>
    </w:pPr>
    <w:rPr>
      <w:rFonts w:ascii="Microsoft Sans Serif" w:eastAsia="Times New Roman" w:hAnsi="Microsoft Sans Serif" w:cs="Microsoft Sans Serif"/>
      <w:sz w:val="24"/>
      <w:szCs w:val="24"/>
    </w:rPr>
  </w:style>
  <w:style w:type="paragraph" w:customStyle="1" w:styleId="22">
    <w:name w:val="Абзац списка2"/>
    <w:basedOn w:val="a0"/>
    <w:uiPriority w:val="99"/>
    <w:qFormat/>
    <w:rsid w:val="00105F81"/>
    <w:pPr>
      <w:ind w:left="720"/>
      <w:contextualSpacing/>
    </w:pPr>
    <w:rPr>
      <w:rFonts w:ascii="Calibri" w:eastAsia="Times New Roman" w:hAnsi="Calibri" w:cs="Times New Roman"/>
      <w:lang w:eastAsia="en-US"/>
    </w:rPr>
  </w:style>
  <w:style w:type="paragraph" w:styleId="a5">
    <w:name w:val="Balloon Text"/>
    <w:basedOn w:val="a0"/>
    <w:link w:val="a6"/>
    <w:uiPriority w:val="99"/>
    <w:unhideWhenUsed/>
    <w:rsid w:val="00C23DA1"/>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C23DA1"/>
    <w:rPr>
      <w:rFonts w:ascii="Tahoma" w:hAnsi="Tahoma" w:cs="Tahoma"/>
      <w:sz w:val="16"/>
      <w:szCs w:val="16"/>
    </w:rPr>
  </w:style>
  <w:style w:type="paragraph" w:styleId="a7">
    <w:name w:val="List Paragraph"/>
    <w:basedOn w:val="a0"/>
    <w:uiPriority w:val="34"/>
    <w:qFormat/>
    <w:rsid w:val="00CE3D37"/>
    <w:pPr>
      <w:ind w:left="720"/>
      <w:contextualSpacing/>
    </w:pPr>
  </w:style>
  <w:style w:type="table" w:styleId="a8">
    <w:name w:val="Table Grid"/>
    <w:basedOn w:val="a2"/>
    <w:rsid w:val="00022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0"/>
    <w:link w:val="aa"/>
    <w:uiPriority w:val="99"/>
    <w:unhideWhenUsed/>
    <w:rsid w:val="000228BC"/>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0228BC"/>
  </w:style>
  <w:style w:type="paragraph" w:styleId="ab">
    <w:name w:val="footer"/>
    <w:basedOn w:val="a0"/>
    <w:link w:val="ac"/>
    <w:uiPriority w:val="99"/>
    <w:unhideWhenUsed/>
    <w:rsid w:val="000228BC"/>
    <w:pPr>
      <w:tabs>
        <w:tab w:val="center" w:pos="4677"/>
        <w:tab w:val="right" w:pos="9355"/>
      </w:tabs>
      <w:spacing w:after="0" w:line="240" w:lineRule="auto"/>
    </w:pPr>
  </w:style>
  <w:style w:type="character" w:customStyle="1" w:styleId="ac">
    <w:name w:val="Нижний колонтитул Знак"/>
    <w:basedOn w:val="a1"/>
    <w:link w:val="ab"/>
    <w:uiPriority w:val="99"/>
    <w:rsid w:val="000228BC"/>
  </w:style>
  <w:style w:type="character" w:styleId="ad">
    <w:name w:val="Hyperlink"/>
    <w:uiPriority w:val="99"/>
    <w:unhideWhenUsed/>
    <w:rsid w:val="000228BC"/>
    <w:rPr>
      <w:dstrike/>
      <w:color w:val="363636"/>
      <w:effect w:val="none"/>
    </w:rPr>
  </w:style>
  <w:style w:type="character" w:styleId="ae">
    <w:name w:val="FollowedHyperlink"/>
    <w:basedOn w:val="a1"/>
    <w:uiPriority w:val="99"/>
    <w:semiHidden/>
    <w:unhideWhenUsed/>
    <w:rsid w:val="000228BC"/>
    <w:rPr>
      <w:color w:val="800080" w:themeColor="followedHyperlink"/>
      <w:u w:val="single"/>
    </w:rPr>
  </w:style>
  <w:style w:type="paragraph" w:styleId="af">
    <w:name w:val="footnote text"/>
    <w:basedOn w:val="a0"/>
    <w:link w:val="af0"/>
    <w:unhideWhenUsed/>
    <w:rsid w:val="000228BC"/>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1"/>
    <w:link w:val="af"/>
    <w:rsid w:val="000228BC"/>
    <w:rPr>
      <w:rFonts w:ascii="Times New Roman" w:eastAsia="Times New Roman" w:hAnsi="Times New Roman" w:cs="Times New Roman"/>
      <w:sz w:val="20"/>
      <w:szCs w:val="20"/>
    </w:rPr>
  </w:style>
  <w:style w:type="paragraph" w:styleId="af1">
    <w:name w:val="Body Text"/>
    <w:aliases w:val="Основной текст Знак Знак Знак"/>
    <w:basedOn w:val="a0"/>
    <w:link w:val="13"/>
    <w:uiPriority w:val="99"/>
    <w:unhideWhenUsed/>
    <w:qFormat/>
    <w:rsid w:val="000228BC"/>
    <w:pPr>
      <w:suppressAutoHyphens/>
      <w:spacing w:after="0" w:line="100" w:lineRule="atLeast"/>
      <w:jc w:val="both"/>
    </w:pPr>
    <w:rPr>
      <w:rFonts w:ascii="Times New Roman" w:eastAsia="Times New Roman" w:hAnsi="Times New Roman" w:cs="Mangal"/>
      <w:kern w:val="2"/>
      <w:sz w:val="24"/>
      <w:szCs w:val="24"/>
      <w:lang w:eastAsia="hi-IN" w:bidi="hi-IN"/>
    </w:rPr>
  </w:style>
  <w:style w:type="character" w:customStyle="1" w:styleId="13">
    <w:name w:val="Основной текст Знак1"/>
    <w:aliases w:val="Основной текст Знак Знак Знак Знак"/>
    <w:basedOn w:val="a1"/>
    <w:link w:val="af1"/>
    <w:uiPriority w:val="99"/>
    <w:locked/>
    <w:rsid w:val="000228BC"/>
    <w:rPr>
      <w:rFonts w:ascii="Times New Roman" w:eastAsia="Times New Roman" w:hAnsi="Times New Roman" w:cs="Mangal"/>
      <w:kern w:val="2"/>
      <w:sz w:val="24"/>
      <w:szCs w:val="24"/>
      <w:lang w:eastAsia="hi-IN" w:bidi="hi-IN"/>
    </w:rPr>
  </w:style>
  <w:style w:type="character" w:customStyle="1" w:styleId="af2">
    <w:name w:val="Основной текст Знак"/>
    <w:aliases w:val="Основной текст Знак Знак Знак Знак1"/>
    <w:basedOn w:val="a1"/>
    <w:uiPriority w:val="99"/>
    <w:rsid w:val="000228BC"/>
  </w:style>
  <w:style w:type="paragraph" w:styleId="af3">
    <w:name w:val="List"/>
    <w:basedOn w:val="af1"/>
    <w:unhideWhenUsed/>
    <w:rsid w:val="000228BC"/>
    <w:rPr>
      <w:rFonts w:ascii="Arial" w:hAnsi="Arial"/>
    </w:rPr>
  </w:style>
  <w:style w:type="paragraph" w:styleId="af4">
    <w:name w:val="Body Text Indent"/>
    <w:aliases w:val="текст,Основной текст 1,Нумерованный список !!,Надин стиль"/>
    <w:basedOn w:val="a0"/>
    <w:link w:val="14"/>
    <w:unhideWhenUsed/>
    <w:qFormat/>
    <w:rsid w:val="000228BC"/>
    <w:pPr>
      <w:suppressAutoHyphens/>
      <w:spacing w:after="0" w:line="100" w:lineRule="atLeast"/>
      <w:ind w:left="283" w:firstLine="708"/>
      <w:jc w:val="both"/>
    </w:pPr>
    <w:rPr>
      <w:rFonts w:ascii="Times New Roman" w:eastAsia="Times New Roman" w:hAnsi="Times New Roman" w:cs="Mangal"/>
      <w:kern w:val="2"/>
      <w:sz w:val="24"/>
      <w:szCs w:val="24"/>
      <w:lang w:eastAsia="hi-IN" w:bidi="hi-IN"/>
    </w:rPr>
  </w:style>
  <w:style w:type="character" w:customStyle="1" w:styleId="14">
    <w:name w:val="Основной текст с отступом Знак1"/>
    <w:aliases w:val="текст Знак1,Основной текст 1 Знак1,Нумерованный список !! Знак1,Надин стиль Знак1"/>
    <w:basedOn w:val="a1"/>
    <w:link w:val="af4"/>
    <w:locked/>
    <w:rsid w:val="000228BC"/>
    <w:rPr>
      <w:rFonts w:ascii="Times New Roman" w:eastAsia="Times New Roman" w:hAnsi="Times New Roman" w:cs="Mangal"/>
      <w:kern w:val="2"/>
      <w:sz w:val="24"/>
      <w:szCs w:val="24"/>
      <w:lang w:eastAsia="hi-IN" w:bidi="hi-IN"/>
    </w:rPr>
  </w:style>
  <w:style w:type="character" w:customStyle="1" w:styleId="af5">
    <w:name w:val="Основной текст с отступом Знак"/>
    <w:aliases w:val="текст Знак,Основной текст 1 Знак,Нумерованный список !! Знак,Надин стиль Знак"/>
    <w:basedOn w:val="a1"/>
    <w:rsid w:val="000228BC"/>
  </w:style>
  <w:style w:type="paragraph" w:styleId="23">
    <w:name w:val="Body Text 2"/>
    <w:basedOn w:val="a0"/>
    <w:link w:val="210"/>
    <w:unhideWhenUsed/>
    <w:rsid w:val="000228BC"/>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1"/>
    <w:link w:val="23"/>
    <w:locked/>
    <w:rsid w:val="000228BC"/>
    <w:rPr>
      <w:rFonts w:ascii="Times New Roman" w:eastAsia="Times New Roman" w:hAnsi="Times New Roman" w:cs="Times New Roman"/>
      <w:sz w:val="24"/>
      <w:szCs w:val="24"/>
    </w:rPr>
  </w:style>
  <w:style w:type="character" w:customStyle="1" w:styleId="24">
    <w:name w:val="Основной текст 2 Знак"/>
    <w:basedOn w:val="a1"/>
    <w:rsid w:val="000228BC"/>
  </w:style>
  <w:style w:type="paragraph" w:customStyle="1" w:styleId="af6">
    <w:name w:val="Заголовок"/>
    <w:basedOn w:val="a0"/>
    <w:next w:val="af1"/>
    <w:uiPriority w:val="99"/>
    <w:qFormat/>
    <w:rsid w:val="000228BC"/>
    <w:pPr>
      <w:keepNext/>
      <w:suppressAutoHyphens/>
      <w:spacing w:before="240" w:after="120"/>
    </w:pPr>
    <w:rPr>
      <w:rFonts w:ascii="Arial" w:eastAsia="Microsoft YaHei" w:hAnsi="Arial" w:cs="Mangal"/>
      <w:kern w:val="2"/>
      <w:sz w:val="28"/>
      <w:szCs w:val="28"/>
      <w:lang w:eastAsia="hi-IN" w:bidi="hi-IN"/>
    </w:rPr>
  </w:style>
  <w:style w:type="paragraph" w:customStyle="1" w:styleId="15">
    <w:name w:val="Название1"/>
    <w:basedOn w:val="a0"/>
    <w:uiPriority w:val="99"/>
    <w:qFormat/>
    <w:rsid w:val="000228BC"/>
    <w:pPr>
      <w:suppressLineNumbers/>
      <w:suppressAutoHyphens/>
      <w:spacing w:before="120" w:after="120"/>
    </w:pPr>
    <w:rPr>
      <w:rFonts w:ascii="Arial" w:eastAsia="SimSun" w:hAnsi="Arial" w:cs="Mangal"/>
      <w:i/>
      <w:iCs/>
      <w:kern w:val="2"/>
      <w:sz w:val="20"/>
      <w:szCs w:val="24"/>
      <w:lang w:eastAsia="hi-IN" w:bidi="hi-IN"/>
    </w:rPr>
  </w:style>
  <w:style w:type="paragraph" w:customStyle="1" w:styleId="16">
    <w:name w:val="Указатель1"/>
    <w:basedOn w:val="a0"/>
    <w:uiPriority w:val="99"/>
    <w:qFormat/>
    <w:rsid w:val="000228BC"/>
    <w:pPr>
      <w:suppressLineNumbers/>
      <w:suppressAutoHyphens/>
    </w:pPr>
    <w:rPr>
      <w:rFonts w:ascii="Arial" w:eastAsia="SimSun" w:hAnsi="Arial" w:cs="Mangal"/>
      <w:kern w:val="2"/>
      <w:lang w:eastAsia="hi-IN" w:bidi="hi-IN"/>
    </w:rPr>
  </w:style>
  <w:style w:type="paragraph" w:customStyle="1" w:styleId="17">
    <w:name w:val="Обычный (веб)1"/>
    <w:basedOn w:val="a0"/>
    <w:uiPriority w:val="99"/>
    <w:qFormat/>
    <w:rsid w:val="000228BC"/>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western">
    <w:name w:val="western"/>
    <w:basedOn w:val="a0"/>
    <w:uiPriority w:val="99"/>
    <w:qFormat/>
    <w:rsid w:val="000228BC"/>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18">
    <w:name w:val="Текст выноски1"/>
    <w:basedOn w:val="a0"/>
    <w:uiPriority w:val="99"/>
    <w:qFormat/>
    <w:rsid w:val="000228BC"/>
    <w:pPr>
      <w:suppressAutoHyphens/>
      <w:spacing w:after="0" w:line="100" w:lineRule="atLeast"/>
    </w:pPr>
    <w:rPr>
      <w:rFonts w:ascii="Tahoma" w:eastAsia="SimSun" w:hAnsi="Tahoma" w:cs="Mangal"/>
      <w:kern w:val="2"/>
      <w:sz w:val="16"/>
      <w:szCs w:val="16"/>
      <w:lang w:eastAsia="hi-IN" w:bidi="hi-IN"/>
    </w:rPr>
  </w:style>
  <w:style w:type="paragraph" w:customStyle="1" w:styleId="211">
    <w:name w:val="Основной текст 21"/>
    <w:basedOn w:val="a0"/>
    <w:uiPriority w:val="99"/>
    <w:qFormat/>
    <w:rsid w:val="000228BC"/>
    <w:pPr>
      <w:suppressAutoHyphens/>
      <w:spacing w:after="0" w:line="100" w:lineRule="atLeast"/>
    </w:pPr>
    <w:rPr>
      <w:rFonts w:ascii="Times New Roman" w:eastAsia="Times New Roman" w:hAnsi="Times New Roman" w:cs="Mangal"/>
      <w:kern w:val="2"/>
      <w:sz w:val="32"/>
      <w:szCs w:val="24"/>
      <w:lang w:eastAsia="hi-IN" w:bidi="hi-IN"/>
    </w:rPr>
  </w:style>
  <w:style w:type="paragraph" w:customStyle="1" w:styleId="25">
    <w:name w:val="Основной текст (2)"/>
    <w:basedOn w:val="a0"/>
    <w:uiPriority w:val="99"/>
    <w:qFormat/>
    <w:rsid w:val="000228BC"/>
    <w:pPr>
      <w:shd w:val="clear" w:color="auto" w:fill="FFFFFF"/>
      <w:suppressAutoHyphens/>
      <w:spacing w:after="300" w:line="240" w:lineRule="atLeast"/>
    </w:pPr>
    <w:rPr>
      <w:rFonts w:ascii="Times New Roman" w:eastAsia="SimSun" w:hAnsi="Times New Roman" w:cs="Mangal"/>
      <w:b/>
      <w:bCs/>
      <w:kern w:val="2"/>
      <w:sz w:val="23"/>
      <w:szCs w:val="23"/>
      <w:lang w:eastAsia="hi-IN" w:bidi="hi-IN"/>
    </w:rPr>
  </w:style>
  <w:style w:type="paragraph" w:customStyle="1" w:styleId="19">
    <w:name w:val="Заголовок №1"/>
    <w:basedOn w:val="a0"/>
    <w:uiPriority w:val="99"/>
    <w:qFormat/>
    <w:rsid w:val="000228BC"/>
    <w:pPr>
      <w:shd w:val="clear" w:color="auto" w:fill="FFFFFF"/>
      <w:suppressAutoHyphens/>
      <w:spacing w:before="240" w:after="0" w:line="274" w:lineRule="exact"/>
      <w:jc w:val="right"/>
    </w:pPr>
    <w:rPr>
      <w:rFonts w:ascii="Times New Roman" w:eastAsia="SimSun" w:hAnsi="Times New Roman" w:cs="Mangal"/>
      <w:b/>
      <w:bCs/>
      <w:kern w:val="2"/>
      <w:sz w:val="23"/>
      <w:szCs w:val="23"/>
      <w:lang w:eastAsia="hi-IN" w:bidi="hi-IN"/>
    </w:rPr>
  </w:style>
  <w:style w:type="paragraph" w:customStyle="1" w:styleId="1a">
    <w:name w:val="Схема документа1"/>
    <w:basedOn w:val="a0"/>
    <w:uiPriority w:val="99"/>
    <w:qFormat/>
    <w:rsid w:val="000228BC"/>
    <w:pPr>
      <w:shd w:val="clear" w:color="auto" w:fill="000080"/>
      <w:suppressAutoHyphens/>
    </w:pPr>
    <w:rPr>
      <w:rFonts w:ascii="Tahoma" w:eastAsia="SimSun" w:hAnsi="Tahoma" w:cs="Tahoma"/>
      <w:kern w:val="2"/>
      <w:sz w:val="20"/>
      <w:szCs w:val="20"/>
      <w:lang w:eastAsia="hi-IN" w:bidi="hi-IN"/>
    </w:rPr>
  </w:style>
  <w:style w:type="paragraph" w:customStyle="1" w:styleId="1b">
    <w:name w:val="Без интервала1"/>
    <w:uiPriority w:val="99"/>
    <w:qFormat/>
    <w:rsid w:val="000228BC"/>
    <w:pPr>
      <w:suppressAutoHyphens/>
      <w:spacing w:after="0" w:line="240" w:lineRule="auto"/>
    </w:pPr>
    <w:rPr>
      <w:rFonts w:ascii="Calibri" w:eastAsia="SimSun" w:hAnsi="Calibri" w:cs="font315"/>
      <w:kern w:val="2"/>
      <w:lang w:eastAsia="hi-IN" w:bidi="hi-IN"/>
    </w:rPr>
  </w:style>
  <w:style w:type="paragraph" w:customStyle="1" w:styleId="Body1">
    <w:name w:val="Body 1"/>
    <w:link w:val="Body10"/>
    <w:qFormat/>
    <w:rsid w:val="000228BC"/>
    <w:pPr>
      <w:suppressAutoHyphens/>
      <w:spacing w:after="0" w:line="240" w:lineRule="auto"/>
    </w:pPr>
    <w:rPr>
      <w:rFonts w:ascii="Helvetica" w:eastAsia="ヒラギノ角ゴ Pro W3" w:hAnsi="Helvetica" w:cs="Mangal"/>
      <w:color w:val="000000"/>
      <w:kern w:val="2"/>
      <w:sz w:val="24"/>
      <w:szCs w:val="24"/>
      <w:lang w:val="en-US" w:eastAsia="hi-IN" w:bidi="hi-IN"/>
    </w:rPr>
  </w:style>
  <w:style w:type="character" w:styleId="af7">
    <w:name w:val="footnote reference"/>
    <w:basedOn w:val="a1"/>
    <w:unhideWhenUsed/>
    <w:rsid w:val="000228BC"/>
    <w:rPr>
      <w:vertAlign w:val="superscript"/>
    </w:rPr>
  </w:style>
  <w:style w:type="character" w:customStyle="1" w:styleId="1c">
    <w:name w:val="Основной шрифт абзаца1"/>
    <w:rsid w:val="000228BC"/>
  </w:style>
  <w:style w:type="character" w:customStyle="1" w:styleId="26">
    <w:name w:val="Основной текст (2)_"/>
    <w:rsid w:val="000228BC"/>
    <w:rPr>
      <w:rFonts w:ascii="Times New Roman" w:hAnsi="Times New Roman" w:cs="Times New Roman" w:hint="default"/>
      <w:b/>
      <w:bCs/>
      <w:sz w:val="23"/>
      <w:szCs w:val="23"/>
    </w:rPr>
  </w:style>
  <w:style w:type="character" w:customStyle="1" w:styleId="1d">
    <w:name w:val="Заголовок №1_"/>
    <w:link w:val="110"/>
    <w:rsid w:val="000228BC"/>
    <w:rPr>
      <w:rFonts w:ascii="Times New Roman" w:hAnsi="Times New Roman" w:cs="Times New Roman" w:hint="default"/>
      <w:b/>
      <w:bCs/>
      <w:sz w:val="23"/>
      <w:szCs w:val="23"/>
    </w:rPr>
  </w:style>
  <w:style w:type="paragraph" w:customStyle="1" w:styleId="110">
    <w:name w:val="Заголовок №11"/>
    <w:basedOn w:val="a0"/>
    <w:link w:val="1d"/>
    <w:qFormat/>
    <w:rsid w:val="00D61B45"/>
    <w:pPr>
      <w:widowControl w:val="0"/>
      <w:shd w:val="clear" w:color="auto" w:fill="FFFFFF"/>
      <w:spacing w:before="1380" w:after="540" w:line="240" w:lineRule="atLeast"/>
      <w:jc w:val="center"/>
      <w:outlineLvl w:val="0"/>
    </w:pPr>
    <w:rPr>
      <w:rFonts w:ascii="Times New Roman" w:hAnsi="Times New Roman" w:cs="Times New Roman"/>
      <w:b/>
      <w:bCs/>
      <w:sz w:val="23"/>
      <w:szCs w:val="23"/>
    </w:rPr>
  </w:style>
  <w:style w:type="character" w:customStyle="1" w:styleId="af8">
    <w:name w:val="Основной текст + Полужирный"/>
    <w:rsid w:val="000228BC"/>
    <w:rPr>
      <w:rFonts w:ascii="Times New Roman" w:eastAsia="Arial Unicode MS" w:hAnsi="Times New Roman" w:cs="Times New Roman" w:hint="default"/>
      <w:b/>
      <w:bCs/>
      <w:sz w:val="23"/>
      <w:szCs w:val="23"/>
    </w:rPr>
  </w:style>
  <w:style w:type="character" w:customStyle="1" w:styleId="ListLabel1">
    <w:name w:val="ListLabel 1"/>
    <w:rsid w:val="000228BC"/>
    <w:rPr>
      <w:rFonts w:ascii="Times New Roman" w:hAnsi="Times New Roman" w:cs="Times New Roman" w:hint="default"/>
    </w:rPr>
  </w:style>
  <w:style w:type="character" w:customStyle="1" w:styleId="ListLabel2">
    <w:name w:val="ListLabel 2"/>
    <w:rsid w:val="000228BC"/>
    <w:rPr>
      <w:rFonts w:ascii="Calibri" w:eastAsia="Calibri" w:hAnsi="Calibri" w:hint="default"/>
      <w:sz w:val="28"/>
    </w:rPr>
  </w:style>
  <w:style w:type="character" w:customStyle="1" w:styleId="ListLabel3">
    <w:name w:val="ListLabel 3"/>
    <w:rsid w:val="000228BC"/>
    <w:rPr>
      <w:b w:val="0"/>
      <w:bCs w:val="0"/>
    </w:rPr>
  </w:style>
  <w:style w:type="character" w:customStyle="1" w:styleId="ListLabel4">
    <w:name w:val="ListLabel 4"/>
    <w:rsid w:val="000228BC"/>
    <w:rPr>
      <w:rFonts w:ascii="Courier New" w:hAnsi="Courier New" w:cs="Courier New" w:hint="default"/>
    </w:rPr>
  </w:style>
  <w:style w:type="character" w:customStyle="1" w:styleId="af9">
    <w:name w:val="Символ нумерации"/>
    <w:rsid w:val="000228BC"/>
  </w:style>
  <w:style w:type="paragraph" w:styleId="afa">
    <w:name w:val="Subtitle"/>
    <w:basedOn w:val="a0"/>
    <w:next w:val="a0"/>
    <w:link w:val="afb"/>
    <w:qFormat/>
    <w:rsid w:val="000228BC"/>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b">
    <w:name w:val="Подзаголовок Знак"/>
    <w:basedOn w:val="a1"/>
    <w:link w:val="afa"/>
    <w:rsid w:val="000228BC"/>
    <w:rPr>
      <w:rFonts w:ascii="Cambria" w:eastAsia="Times New Roman" w:hAnsi="Cambria" w:cs="Times New Roman"/>
      <w:sz w:val="24"/>
      <w:szCs w:val="24"/>
    </w:rPr>
  </w:style>
  <w:style w:type="character" w:customStyle="1" w:styleId="1e">
    <w:name w:val="Нижний колонтитул Знак1"/>
    <w:basedOn w:val="a1"/>
    <w:uiPriority w:val="99"/>
    <w:rsid w:val="000228BC"/>
    <w:rPr>
      <w:rFonts w:eastAsia="Times New Roman" w:cs="Mangal"/>
      <w:kern w:val="1"/>
      <w:sz w:val="24"/>
      <w:szCs w:val="24"/>
      <w:lang w:eastAsia="hi-IN" w:bidi="hi-IN"/>
    </w:rPr>
  </w:style>
  <w:style w:type="character" w:customStyle="1" w:styleId="1f">
    <w:name w:val="Верхний колонтитул Знак1"/>
    <w:basedOn w:val="a1"/>
    <w:uiPriority w:val="99"/>
    <w:rsid w:val="000228BC"/>
    <w:rPr>
      <w:rFonts w:ascii="Arial" w:eastAsia="SimSun" w:hAnsi="Arial" w:cs="Mangal"/>
      <w:kern w:val="1"/>
      <w:sz w:val="22"/>
      <w:szCs w:val="22"/>
      <w:lang w:eastAsia="hi-IN" w:bidi="hi-IN"/>
    </w:rPr>
  </w:style>
  <w:style w:type="paragraph" w:customStyle="1" w:styleId="afc">
    <w:name w:val="Знак Знак Знак Знак"/>
    <w:basedOn w:val="a0"/>
    <w:uiPriority w:val="99"/>
    <w:qFormat/>
    <w:rsid w:val="000228BC"/>
    <w:pPr>
      <w:tabs>
        <w:tab w:val="num" w:pos="643"/>
      </w:tabs>
      <w:spacing w:after="160" w:line="240" w:lineRule="exact"/>
    </w:pPr>
    <w:rPr>
      <w:rFonts w:ascii="Verdana" w:eastAsia="Times New Roman" w:hAnsi="Verdana" w:cs="Verdana"/>
      <w:sz w:val="20"/>
      <w:szCs w:val="20"/>
      <w:lang w:val="en-US" w:eastAsia="en-US"/>
    </w:rPr>
  </w:style>
  <w:style w:type="paragraph" w:customStyle="1" w:styleId="27">
    <w:name w:val="Знак Знак2 Знак Знак Знак Знак Знак Знак Знак"/>
    <w:basedOn w:val="a0"/>
    <w:uiPriority w:val="99"/>
    <w:qFormat/>
    <w:rsid w:val="000228BC"/>
    <w:pPr>
      <w:tabs>
        <w:tab w:val="num" w:pos="643"/>
      </w:tabs>
      <w:spacing w:after="160" w:line="240" w:lineRule="exact"/>
    </w:pPr>
    <w:rPr>
      <w:rFonts w:ascii="Verdana" w:eastAsia="Times New Roman" w:hAnsi="Verdana" w:cs="Verdana"/>
      <w:sz w:val="20"/>
      <w:szCs w:val="20"/>
      <w:lang w:val="en-US" w:eastAsia="en-US"/>
    </w:rPr>
  </w:style>
  <w:style w:type="paragraph" w:customStyle="1" w:styleId="style1">
    <w:name w:val="style1"/>
    <w:basedOn w:val="a0"/>
    <w:uiPriority w:val="99"/>
    <w:qFormat/>
    <w:rsid w:val="000228BC"/>
    <w:pPr>
      <w:spacing w:before="100" w:beforeAutospacing="1" w:after="100" w:afterAutospacing="1" w:line="240" w:lineRule="auto"/>
    </w:pPr>
    <w:rPr>
      <w:rFonts w:ascii="Times New Roman" w:eastAsia="Times New Roman" w:hAnsi="Times New Roman" w:cs="Times New Roman"/>
      <w:sz w:val="24"/>
      <w:szCs w:val="24"/>
    </w:rPr>
  </w:style>
  <w:style w:type="character" w:styleId="afd">
    <w:name w:val="Emphasis"/>
    <w:basedOn w:val="a1"/>
    <w:qFormat/>
    <w:rsid w:val="000228BC"/>
    <w:rPr>
      <w:i/>
      <w:iCs/>
    </w:rPr>
  </w:style>
  <w:style w:type="paragraph" w:styleId="2">
    <w:name w:val="List Bullet 2"/>
    <w:basedOn w:val="a0"/>
    <w:uiPriority w:val="99"/>
    <w:rsid w:val="000228BC"/>
    <w:pPr>
      <w:numPr>
        <w:numId w:val="8"/>
      </w:numPr>
      <w:spacing w:after="0" w:line="240" w:lineRule="auto"/>
    </w:pPr>
    <w:rPr>
      <w:rFonts w:ascii="Arial" w:eastAsia="Times New Roman" w:hAnsi="Arial" w:cs="Arial"/>
      <w:sz w:val="24"/>
      <w:szCs w:val="28"/>
    </w:rPr>
  </w:style>
  <w:style w:type="paragraph" w:styleId="28">
    <w:name w:val="Body Text Indent 2"/>
    <w:basedOn w:val="a0"/>
    <w:link w:val="29"/>
    <w:uiPriority w:val="99"/>
    <w:unhideWhenUsed/>
    <w:rsid w:val="000228BC"/>
    <w:pPr>
      <w:spacing w:after="120" w:line="480" w:lineRule="auto"/>
      <w:ind w:left="283"/>
    </w:pPr>
    <w:rPr>
      <w:rFonts w:ascii="Calibri" w:eastAsia="Times New Roman" w:hAnsi="Calibri" w:cs="Times New Roman"/>
      <w:lang w:eastAsia="en-US"/>
    </w:rPr>
  </w:style>
  <w:style w:type="character" w:customStyle="1" w:styleId="29">
    <w:name w:val="Основной текст с отступом 2 Знак"/>
    <w:basedOn w:val="a1"/>
    <w:link w:val="28"/>
    <w:uiPriority w:val="99"/>
    <w:rsid w:val="000228BC"/>
    <w:rPr>
      <w:rFonts w:ascii="Calibri" w:eastAsia="Times New Roman" w:hAnsi="Calibri" w:cs="Times New Roman"/>
      <w:lang w:eastAsia="en-US"/>
    </w:rPr>
  </w:style>
  <w:style w:type="paragraph" w:customStyle="1" w:styleId="1">
    <w:name w:val="Список 1"/>
    <w:basedOn w:val="af4"/>
    <w:link w:val="1f0"/>
    <w:uiPriority w:val="99"/>
    <w:qFormat/>
    <w:rsid w:val="000228BC"/>
    <w:pPr>
      <w:numPr>
        <w:numId w:val="9"/>
      </w:numPr>
      <w:tabs>
        <w:tab w:val="left" w:pos="993"/>
      </w:tabs>
      <w:suppressAutoHyphens w:val="0"/>
      <w:spacing w:line="360" w:lineRule="auto"/>
      <w:ind w:left="0" w:firstLine="709"/>
    </w:pPr>
    <w:rPr>
      <w:rFonts w:cs="Times New Roman"/>
      <w:kern w:val="0"/>
      <w:sz w:val="28"/>
      <w:lang w:eastAsia="en-US" w:bidi="ar-SA"/>
    </w:rPr>
  </w:style>
  <w:style w:type="character" w:customStyle="1" w:styleId="1f0">
    <w:name w:val="Список 1 Знак"/>
    <w:basedOn w:val="af5"/>
    <w:link w:val="1"/>
    <w:uiPriority w:val="99"/>
    <w:locked/>
    <w:rsid w:val="000228BC"/>
    <w:rPr>
      <w:rFonts w:ascii="Times New Roman" w:eastAsia="Times New Roman" w:hAnsi="Times New Roman" w:cs="Times New Roman"/>
      <w:sz w:val="28"/>
      <w:szCs w:val="24"/>
      <w:lang w:eastAsia="en-US"/>
    </w:rPr>
  </w:style>
  <w:style w:type="character" w:customStyle="1" w:styleId="snsep">
    <w:name w:val="snsep"/>
    <w:basedOn w:val="a1"/>
    <w:rsid w:val="000228BC"/>
  </w:style>
  <w:style w:type="character" w:styleId="afe">
    <w:name w:val="Strong"/>
    <w:uiPriority w:val="22"/>
    <w:qFormat/>
    <w:rsid w:val="000228BC"/>
    <w:rPr>
      <w:rFonts w:cs="Times New Roman"/>
      <w:b/>
      <w:bCs/>
    </w:rPr>
  </w:style>
  <w:style w:type="paragraph" w:customStyle="1" w:styleId="2a">
    <w:name w:val="Без интервала2"/>
    <w:uiPriority w:val="1"/>
    <w:qFormat/>
    <w:rsid w:val="000228BC"/>
    <w:pPr>
      <w:spacing w:after="0" w:line="240" w:lineRule="auto"/>
    </w:pPr>
    <w:rPr>
      <w:rFonts w:ascii="Calibri" w:eastAsia="Times New Roman" w:hAnsi="Calibri" w:cs="Times New Roman"/>
    </w:rPr>
  </w:style>
  <w:style w:type="character" w:customStyle="1" w:styleId="0pt">
    <w:name w:val="Основной текст + Интервал 0 pt"/>
    <w:basedOn w:val="af2"/>
    <w:rsid w:val="00D61B45"/>
    <w:rPr>
      <w:rFonts w:ascii="Times New Roman" w:hAnsi="Times New Roman"/>
      <w:spacing w:val="2"/>
      <w:sz w:val="25"/>
      <w:szCs w:val="25"/>
      <w:shd w:val="clear" w:color="auto" w:fill="FFFFFF"/>
    </w:rPr>
  </w:style>
  <w:style w:type="character" w:customStyle="1" w:styleId="102">
    <w:name w:val="Основной текст + 102"/>
    <w:aliases w:val="5 pt13,Интервал 0 pt41,Заголовок №5 (2) + 12,5 pt32,Курсив20"/>
    <w:basedOn w:val="af2"/>
    <w:rsid w:val="00D61B45"/>
    <w:rPr>
      <w:rFonts w:ascii="Times New Roman" w:hAnsi="Times New Roman" w:cs="Times New Roman"/>
      <w:spacing w:val="5"/>
      <w:sz w:val="21"/>
      <w:szCs w:val="21"/>
      <w:u w:val="none"/>
      <w:shd w:val="clear" w:color="auto" w:fill="FFFFFF"/>
    </w:rPr>
  </w:style>
  <w:style w:type="character" w:customStyle="1" w:styleId="103">
    <w:name w:val="Основной текст + 103"/>
    <w:aliases w:val="5 pt14,Интервал 0 pt42"/>
    <w:basedOn w:val="af2"/>
    <w:rsid w:val="00D61B45"/>
    <w:rPr>
      <w:rFonts w:ascii="Times New Roman" w:hAnsi="Times New Roman" w:cs="Times New Roman"/>
      <w:spacing w:val="4"/>
      <w:sz w:val="21"/>
      <w:szCs w:val="21"/>
      <w:u w:val="none"/>
      <w:shd w:val="clear" w:color="auto" w:fill="FFFFFF"/>
    </w:rPr>
  </w:style>
  <w:style w:type="character" w:customStyle="1" w:styleId="31">
    <w:name w:val="Основной текст (3)_"/>
    <w:link w:val="310"/>
    <w:rsid w:val="00D61B45"/>
    <w:rPr>
      <w:rFonts w:ascii="Times New Roman" w:hAnsi="Times New Roman" w:cs="Times New Roman"/>
      <w:i/>
      <w:iCs/>
      <w:sz w:val="20"/>
      <w:szCs w:val="20"/>
      <w:shd w:val="clear" w:color="auto" w:fill="FFFFFF"/>
    </w:rPr>
  </w:style>
  <w:style w:type="paragraph" w:customStyle="1" w:styleId="310">
    <w:name w:val="Основной текст (3)1"/>
    <w:basedOn w:val="a0"/>
    <w:link w:val="31"/>
    <w:qFormat/>
    <w:rsid w:val="00D61B45"/>
    <w:pPr>
      <w:widowControl w:val="0"/>
      <w:shd w:val="clear" w:color="auto" w:fill="FFFFFF"/>
      <w:spacing w:after="60" w:line="240" w:lineRule="atLeast"/>
      <w:jc w:val="both"/>
    </w:pPr>
    <w:rPr>
      <w:rFonts w:ascii="Times New Roman" w:hAnsi="Times New Roman" w:cs="Times New Roman"/>
      <w:i/>
      <w:iCs/>
      <w:sz w:val="20"/>
      <w:szCs w:val="20"/>
    </w:rPr>
  </w:style>
  <w:style w:type="character" w:customStyle="1" w:styleId="32">
    <w:name w:val="Основной текст (3)"/>
    <w:basedOn w:val="31"/>
    <w:rsid w:val="00D61B45"/>
    <w:rPr>
      <w:rFonts w:ascii="Times New Roman" w:hAnsi="Times New Roman" w:cs="Times New Roman"/>
      <w:i/>
      <w:iCs/>
      <w:sz w:val="20"/>
      <w:szCs w:val="20"/>
      <w:shd w:val="clear" w:color="auto" w:fill="FFFFFF"/>
    </w:rPr>
  </w:style>
  <w:style w:type="character" w:customStyle="1" w:styleId="9">
    <w:name w:val="Основной текст (9)_"/>
    <w:link w:val="90"/>
    <w:rsid w:val="00D61B45"/>
    <w:rPr>
      <w:rFonts w:ascii="Times New Roman" w:hAnsi="Times New Roman" w:cs="Times New Roman"/>
      <w:b/>
      <w:bCs/>
      <w:sz w:val="26"/>
      <w:szCs w:val="26"/>
      <w:shd w:val="clear" w:color="auto" w:fill="FFFFFF"/>
    </w:rPr>
  </w:style>
  <w:style w:type="paragraph" w:customStyle="1" w:styleId="90">
    <w:name w:val="Основной текст (9)"/>
    <w:basedOn w:val="a0"/>
    <w:link w:val="9"/>
    <w:qFormat/>
    <w:rsid w:val="00D61B45"/>
    <w:pPr>
      <w:widowControl w:val="0"/>
      <w:shd w:val="clear" w:color="auto" w:fill="FFFFFF"/>
      <w:spacing w:after="0" w:line="322" w:lineRule="exact"/>
      <w:jc w:val="center"/>
    </w:pPr>
    <w:rPr>
      <w:rFonts w:ascii="Times New Roman" w:hAnsi="Times New Roman" w:cs="Times New Roman"/>
      <w:b/>
      <w:bCs/>
      <w:sz w:val="26"/>
      <w:szCs w:val="26"/>
    </w:rPr>
  </w:style>
  <w:style w:type="character" w:customStyle="1" w:styleId="41">
    <w:name w:val="Основной текст (4)_"/>
    <w:link w:val="410"/>
    <w:rsid w:val="00D61B45"/>
    <w:rPr>
      <w:rFonts w:ascii="Times New Roman" w:hAnsi="Times New Roman" w:cs="Times New Roman"/>
      <w:b/>
      <w:bCs/>
      <w:i/>
      <w:iCs/>
      <w:sz w:val="25"/>
      <w:szCs w:val="25"/>
      <w:shd w:val="clear" w:color="auto" w:fill="FFFFFF"/>
    </w:rPr>
  </w:style>
  <w:style w:type="paragraph" w:customStyle="1" w:styleId="410">
    <w:name w:val="Основной текст (4)1"/>
    <w:basedOn w:val="a0"/>
    <w:link w:val="41"/>
    <w:qFormat/>
    <w:rsid w:val="00D61B45"/>
    <w:pPr>
      <w:widowControl w:val="0"/>
      <w:shd w:val="clear" w:color="auto" w:fill="FFFFFF"/>
      <w:spacing w:after="0" w:line="480" w:lineRule="exact"/>
      <w:jc w:val="both"/>
    </w:pPr>
    <w:rPr>
      <w:rFonts w:ascii="Times New Roman" w:hAnsi="Times New Roman" w:cs="Times New Roman"/>
      <w:b/>
      <w:bCs/>
      <w:i/>
      <w:iCs/>
      <w:sz w:val="25"/>
      <w:szCs w:val="25"/>
    </w:rPr>
  </w:style>
  <w:style w:type="character" w:customStyle="1" w:styleId="40pt4">
    <w:name w:val="Основной текст (4) + Интервал 0 pt4"/>
    <w:rsid w:val="00D61B45"/>
    <w:rPr>
      <w:rFonts w:ascii="Times New Roman" w:hAnsi="Times New Roman" w:cs="Times New Roman"/>
      <w:b/>
      <w:bCs/>
      <w:i/>
      <w:iCs/>
      <w:spacing w:val="2"/>
      <w:sz w:val="25"/>
      <w:szCs w:val="25"/>
      <w:u w:val="none"/>
    </w:rPr>
  </w:style>
  <w:style w:type="character" w:customStyle="1" w:styleId="42">
    <w:name w:val="Основной текст + Полужирный4"/>
    <w:aliases w:val="Курсив13,Интервал 0 pt46"/>
    <w:rsid w:val="00D61B45"/>
    <w:rPr>
      <w:rFonts w:ascii="Times New Roman" w:hAnsi="Times New Roman" w:cs="Times New Roman"/>
      <w:b/>
      <w:bCs/>
      <w:i/>
      <w:iCs/>
      <w:spacing w:val="2"/>
      <w:sz w:val="25"/>
      <w:szCs w:val="25"/>
      <w:u w:val="none"/>
    </w:rPr>
  </w:style>
  <w:style w:type="character" w:customStyle="1" w:styleId="43">
    <w:name w:val="Заголовок №4 (3)_"/>
    <w:link w:val="430"/>
    <w:rsid w:val="00D61B45"/>
    <w:rPr>
      <w:rFonts w:ascii="Times New Roman" w:hAnsi="Times New Roman" w:cs="Times New Roman"/>
      <w:b/>
      <w:bCs/>
      <w:sz w:val="26"/>
      <w:szCs w:val="26"/>
      <w:shd w:val="clear" w:color="auto" w:fill="FFFFFF"/>
    </w:rPr>
  </w:style>
  <w:style w:type="paragraph" w:customStyle="1" w:styleId="430">
    <w:name w:val="Заголовок №4 (3)"/>
    <w:basedOn w:val="a0"/>
    <w:link w:val="43"/>
    <w:qFormat/>
    <w:rsid w:val="00D61B45"/>
    <w:pPr>
      <w:widowControl w:val="0"/>
      <w:shd w:val="clear" w:color="auto" w:fill="FFFFFF"/>
      <w:spacing w:after="420" w:line="240" w:lineRule="atLeast"/>
      <w:jc w:val="center"/>
      <w:outlineLvl w:val="3"/>
    </w:pPr>
    <w:rPr>
      <w:rFonts w:ascii="Times New Roman" w:hAnsi="Times New Roman" w:cs="Times New Roman"/>
      <w:b/>
      <w:bCs/>
      <w:sz w:val="26"/>
      <w:szCs w:val="26"/>
    </w:rPr>
  </w:style>
  <w:style w:type="character" w:customStyle="1" w:styleId="320">
    <w:name w:val="Заголовок №3 (2)_"/>
    <w:link w:val="321"/>
    <w:rsid w:val="00D61B45"/>
    <w:rPr>
      <w:rFonts w:ascii="Times New Roman" w:hAnsi="Times New Roman" w:cs="Times New Roman"/>
      <w:b/>
      <w:bCs/>
      <w:i/>
      <w:iCs/>
      <w:sz w:val="25"/>
      <w:szCs w:val="25"/>
      <w:shd w:val="clear" w:color="auto" w:fill="FFFFFF"/>
    </w:rPr>
  </w:style>
  <w:style w:type="paragraph" w:customStyle="1" w:styleId="321">
    <w:name w:val="Заголовок №3 (2)"/>
    <w:basedOn w:val="a0"/>
    <w:link w:val="320"/>
    <w:qFormat/>
    <w:rsid w:val="00D61B45"/>
    <w:pPr>
      <w:widowControl w:val="0"/>
      <w:shd w:val="clear" w:color="auto" w:fill="FFFFFF"/>
      <w:spacing w:before="180" w:after="0" w:line="480" w:lineRule="exact"/>
      <w:ind w:firstLine="660"/>
      <w:jc w:val="both"/>
      <w:outlineLvl w:val="2"/>
    </w:pPr>
    <w:rPr>
      <w:rFonts w:ascii="Times New Roman" w:hAnsi="Times New Roman" w:cs="Times New Roman"/>
      <w:b/>
      <w:bCs/>
      <w:i/>
      <w:iCs/>
      <w:sz w:val="25"/>
      <w:szCs w:val="25"/>
    </w:rPr>
  </w:style>
  <w:style w:type="character" w:customStyle="1" w:styleId="320pt1">
    <w:name w:val="Заголовок №3 (2) + Интервал 0 pt1"/>
    <w:rsid w:val="00D61B45"/>
    <w:rPr>
      <w:rFonts w:ascii="Times New Roman" w:hAnsi="Times New Roman" w:cs="Times New Roman"/>
      <w:b/>
      <w:bCs/>
      <w:i/>
      <w:iCs/>
      <w:spacing w:val="2"/>
      <w:sz w:val="25"/>
      <w:szCs w:val="25"/>
      <w:u w:val="none"/>
    </w:rPr>
  </w:style>
  <w:style w:type="character" w:customStyle="1" w:styleId="0pt2">
    <w:name w:val="Основной текст + Интервал 0 pt2"/>
    <w:rsid w:val="00D61B45"/>
    <w:rPr>
      <w:rFonts w:ascii="Times New Roman" w:hAnsi="Times New Roman" w:cs="Times New Roman"/>
      <w:spacing w:val="2"/>
      <w:sz w:val="25"/>
      <w:szCs w:val="25"/>
      <w:u w:val="single"/>
    </w:rPr>
  </w:style>
  <w:style w:type="character" w:customStyle="1" w:styleId="40pt3">
    <w:name w:val="Основной текст (4) + Интервал 0 pt3"/>
    <w:rsid w:val="00D61B45"/>
    <w:rPr>
      <w:rFonts w:ascii="Times New Roman" w:hAnsi="Times New Roman" w:cs="Times New Roman"/>
      <w:b/>
      <w:bCs/>
      <w:i/>
      <w:iCs/>
      <w:spacing w:val="1"/>
      <w:sz w:val="25"/>
      <w:szCs w:val="25"/>
      <w:u w:val="none"/>
    </w:rPr>
  </w:style>
  <w:style w:type="character" w:customStyle="1" w:styleId="413pt2">
    <w:name w:val="Основной текст (4) + 13 pt2"/>
    <w:aliases w:val="Не курсив9,Интервал 0 pt40,Основной текст (8) + 13 pt,Не курсив8"/>
    <w:rsid w:val="00D61B45"/>
    <w:rPr>
      <w:rFonts w:ascii="Times New Roman" w:hAnsi="Times New Roman" w:cs="Times New Roman"/>
      <w:b/>
      <w:bCs/>
      <w:i/>
      <w:iCs/>
      <w:sz w:val="26"/>
      <w:szCs w:val="26"/>
      <w:u w:val="none"/>
    </w:rPr>
  </w:style>
  <w:style w:type="character" w:customStyle="1" w:styleId="51">
    <w:name w:val="Заголовок №5_"/>
    <w:link w:val="52"/>
    <w:rsid w:val="00D61B45"/>
    <w:rPr>
      <w:rFonts w:ascii="Times New Roman" w:hAnsi="Times New Roman" w:cs="Times New Roman"/>
      <w:b/>
      <w:bCs/>
      <w:sz w:val="26"/>
      <w:szCs w:val="26"/>
      <w:shd w:val="clear" w:color="auto" w:fill="FFFFFF"/>
    </w:rPr>
  </w:style>
  <w:style w:type="paragraph" w:customStyle="1" w:styleId="52">
    <w:name w:val="Заголовок №5"/>
    <w:basedOn w:val="a0"/>
    <w:link w:val="51"/>
    <w:qFormat/>
    <w:rsid w:val="00D61B45"/>
    <w:pPr>
      <w:widowControl w:val="0"/>
      <w:shd w:val="clear" w:color="auto" w:fill="FFFFFF"/>
      <w:spacing w:after="0" w:line="480" w:lineRule="exact"/>
      <w:jc w:val="both"/>
      <w:outlineLvl w:val="4"/>
    </w:pPr>
    <w:rPr>
      <w:rFonts w:ascii="Times New Roman" w:hAnsi="Times New Roman" w:cs="Times New Roman"/>
      <w:b/>
      <w:bCs/>
      <w:sz w:val="26"/>
      <w:szCs w:val="26"/>
    </w:rPr>
  </w:style>
  <w:style w:type="character" w:customStyle="1" w:styleId="90pt">
    <w:name w:val="Основной текст (9) + Интервал 0 pt"/>
    <w:basedOn w:val="9"/>
    <w:rsid w:val="00D61B45"/>
    <w:rPr>
      <w:rFonts w:ascii="Times New Roman" w:hAnsi="Times New Roman" w:cs="Times New Roman"/>
      <w:b/>
      <w:bCs/>
      <w:sz w:val="26"/>
      <w:szCs w:val="26"/>
      <w:u w:val="none"/>
      <w:shd w:val="clear" w:color="auto" w:fill="FFFFFF"/>
    </w:rPr>
  </w:style>
  <w:style w:type="character" w:customStyle="1" w:styleId="13pt2">
    <w:name w:val="Основной текст + 13 pt2"/>
    <w:aliases w:val="Полужирный6,Интервал 0 pt39"/>
    <w:rsid w:val="00D61B45"/>
    <w:rPr>
      <w:rFonts w:ascii="Times New Roman" w:hAnsi="Times New Roman" w:cs="Times New Roman"/>
      <w:b/>
      <w:bCs/>
      <w:spacing w:val="1"/>
      <w:sz w:val="26"/>
      <w:szCs w:val="26"/>
      <w:u w:val="none"/>
    </w:rPr>
  </w:style>
  <w:style w:type="character" w:customStyle="1" w:styleId="9123">
    <w:name w:val="Основной текст (9) + 123"/>
    <w:aliases w:val="5 pt12,Не полужирный4,Интервал 0 pt38,Заголовок №5 (3) + 13 pt,Не курсив6"/>
    <w:rsid w:val="00D61B45"/>
    <w:rPr>
      <w:rFonts w:ascii="Times New Roman" w:hAnsi="Times New Roman" w:cs="Times New Roman"/>
      <w:b/>
      <w:bCs/>
      <w:spacing w:val="1"/>
      <w:sz w:val="25"/>
      <w:szCs w:val="25"/>
      <w:u w:val="none"/>
    </w:rPr>
  </w:style>
  <w:style w:type="character" w:customStyle="1" w:styleId="44">
    <w:name w:val="Заголовок №4 (4)_"/>
    <w:link w:val="440"/>
    <w:rsid w:val="00D61B45"/>
    <w:rPr>
      <w:rFonts w:ascii="Times New Roman" w:hAnsi="Times New Roman" w:cs="Times New Roman"/>
      <w:b/>
      <w:bCs/>
      <w:i/>
      <w:iCs/>
      <w:spacing w:val="1"/>
      <w:sz w:val="25"/>
      <w:szCs w:val="25"/>
      <w:shd w:val="clear" w:color="auto" w:fill="FFFFFF"/>
    </w:rPr>
  </w:style>
  <w:style w:type="paragraph" w:customStyle="1" w:styleId="440">
    <w:name w:val="Заголовок №4 (4)"/>
    <w:basedOn w:val="a0"/>
    <w:link w:val="44"/>
    <w:qFormat/>
    <w:rsid w:val="00D61B45"/>
    <w:pPr>
      <w:widowControl w:val="0"/>
      <w:shd w:val="clear" w:color="auto" w:fill="FFFFFF"/>
      <w:spacing w:before="420" w:after="0" w:line="480" w:lineRule="exact"/>
      <w:jc w:val="both"/>
      <w:outlineLvl w:val="3"/>
    </w:pPr>
    <w:rPr>
      <w:rFonts w:ascii="Times New Roman" w:hAnsi="Times New Roman" w:cs="Times New Roman"/>
      <w:b/>
      <w:bCs/>
      <w:i/>
      <w:iCs/>
      <w:spacing w:val="1"/>
      <w:sz w:val="25"/>
      <w:szCs w:val="25"/>
    </w:rPr>
  </w:style>
  <w:style w:type="character" w:customStyle="1" w:styleId="53">
    <w:name w:val="Основной текст (5)_"/>
    <w:link w:val="54"/>
    <w:rsid w:val="00D61B45"/>
    <w:rPr>
      <w:rFonts w:ascii="Times New Roman" w:hAnsi="Times New Roman" w:cs="Times New Roman"/>
      <w:i/>
      <w:iCs/>
      <w:spacing w:val="2"/>
      <w:sz w:val="25"/>
      <w:szCs w:val="25"/>
      <w:shd w:val="clear" w:color="auto" w:fill="FFFFFF"/>
    </w:rPr>
  </w:style>
  <w:style w:type="paragraph" w:customStyle="1" w:styleId="54">
    <w:name w:val="Основной текст (5)"/>
    <w:basedOn w:val="a0"/>
    <w:link w:val="53"/>
    <w:qFormat/>
    <w:rsid w:val="00D61B45"/>
    <w:pPr>
      <w:widowControl w:val="0"/>
      <w:shd w:val="clear" w:color="auto" w:fill="FFFFFF"/>
      <w:spacing w:after="0" w:line="480" w:lineRule="exact"/>
      <w:jc w:val="both"/>
    </w:pPr>
    <w:rPr>
      <w:rFonts w:ascii="Times New Roman" w:hAnsi="Times New Roman" w:cs="Times New Roman"/>
      <w:i/>
      <w:iCs/>
      <w:spacing w:val="2"/>
      <w:sz w:val="25"/>
      <w:szCs w:val="25"/>
    </w:rPr>
  </w:style>
  <w:style w:type="character" w:customStyle="1" w:styleId="50pt">
    <w:name w:val="Основной текст (5) + Интервал 0 pt"/>
    <w:rsid w:val="00D61B45"/>
    <w:rPr>
      <w:rFonts w:ascii="Times New Roman" w:hAnsi="Times New Roman" w:cs="Times New Roman"/>
      <w:i/>
      <w:iCs/>
      <w:spacing w:val="3"/>
      <w:sz w:val="25"/>
      <w:szCs w:val="25"/>
      <w:u w:val="none"/>
    </w:rPr>
  </w:style>
  <w:style w:type="character" w:customStyle="1" w:styleId="33">
    <w:name w:val="Основной текст + Полужирный3"/>
    <w:aliases w:val="Курсив11"/>
    <w:rsid w:val="00D61B45"/>
    <w:rPr>
      <w:rFonts w:ascii="Times New Roman" w:hAnsi="Times New Roman" w:cs="Times New Roman"/>
      <w:b/>
      <w:bCs/>
      <w:i/>
      <w:iCs/>
      <w:spacing w:val="1"/>
      <w:sz w:val="25"/>
      <w:szCs w:val="25"/>
      <w:u w:val="none"/>
    </w:rPr>
  </w:style>
  <w:style w:type="character" w:customStyle="1" w:styleId="512">
    <w:name w:val="Заголовок №5 + 12"/>
    <w:aliases w:val="5 pt11,Курсив10,Интервал 0 pt37,5 pt22,Полужирный9,Курсив15"/>
    <w:rsid w:val="00D61B45"/>
    <w:rPr>
      <w:rFonts w:ascii="Times New Roman" w:hAnsi="Times New Roman" w:cs="Times New Roman"/>
      <w:b/>
      <w:bCs/>
      <w:i/>
      <w:iCs/>
      <w:spacing w:val="1"/>
      <w:sz w:val="25"/>
      <w:szCs w:val="25"/>
      <w:u w:val="none"/>
    </w:rPr>
  </w:style>
  <w:style w:type="paragraph" w:customStyle="1" w:styleId="45">
    <w:name w:val="Абзац списка4"/>
    <w:basedOn w:val="a0"/>
    <w:uiPriority w:val="99"/>
    <w:qFormat/>
    <w:rsid w:val="00D61B45"/>
    <w:pPr>
      <w:ind w:left="720"/>
      <w:contextualSpacing/>
    </w:pPr>
    <w:rPr>
      <w:rFonts w:ascii="Calibri" w:eastAsia="Times New Roman" w:hAnsi="Calibri" w:cs="Times New Roman"/>
      <w:lang w:eastAsia="en-US"/>
    </w:rPr>
  </w:style>
  <w:style w:type="character" w:styleId="aff">
    <w:name w:val="page number"/>
    <w:basedOn w:val="a1"/>
    <w:rsid w:val="00D61B45"/>
  </w:style>
  <w:style w:type="paragraph" w:customStyle="1" w:styleId="1f1">
    <w:name w:val="Основной текст1"/>
    <w:basedOn w:val="a0"/>
    <w:link w:val="aff0"/>
    <w:qFormat/>
    <w:rsid w:val="00D61B45"/>
    <w:pPr>
      <w:spacing w:after="0" w:line="240" w:lineRule="auto"/>
      <w:jc w:val="both"/>
    </w:pPr>
    <w:rPr>
      <w:rFonts w:ascii="Times New Roman" w:eastAsia="Times New Roman" w:hAnsi="Times New Roman" w:cs="Times New Roman"/>
      <w:snapToGrid w:val="0"/>
      <w:color w:val="000000"/>
      <w:sz w:val="24"/>
      <w:szCs w:val="20"/>
    </w:rPr>
  </w:style>
  <w:style w:type="character" w:customStyle="1" w:styleId="aff0">
    <w:name w:val="Основной текст_"/>
    <w:link w:val="1f1"/>
    <w:locked/>
    <w:rsid w:val="002A1817"/>
    <w:rPr>
      <w:rFonts w:ascii="Times New Roman" w:eastAsia="Times New Roman" w:hAnsi="Times New Roman" w:cs="Times New Roman"/>
      <w:snapToGrid w:val="0"/>
      <w:color w:val="000000"/>
      <w:sz w:val="24"/>
      <w:szCs w:val="20"/>
    </w:rPr>
  </w:style>
  <w:style w:type="paragraph" w:customStyle="1" w:styleId="Standard">
    <w:name w:val="Standard"/>
    <w:uiPriority w:val="99"/>
    <w:qFormat/>
    <w:rsid w:val="002876C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customStyle="1" w:styleId="TableContents">
    <w:name w:val="Table Contents"/>
    <w:basedOn w:val="Standard"/>
    <w:uiPriority w:val="99"/>
    <w:qFormat/>
    <w:rsid w:val="002876C7"/>
    <w:pPr>
      <w:suppressLineNumbers/>
    </w:pPr>
  </w:style>
  <w:style w:type="paragraph" w:styleId="aff1">
    <w:name w:val="No Spacing"/>
    <w:uiPriority w:val="1"/>
    <w:qFormat/>
    <w:rsid w:val="00D9377A"/>
    <w:pPr>
      <w:widowControl w:val="0"/>
      <w:spacing w:after="0" w:line="240" w:lineRule="auto"/>
    </w:pPr>
    <w:rPr>
      <w:rFonts w:ascii="Courier New" w:eastAsia="Times New Roman" w:hAnsi="Courier New" w:cs="Courier New"/>
      <w:color w:val="000000"/>
      <w:sz w:val="24"/>
      <w:szCs w:val="24"/>
    </w:rPr>
  </w:style>
  <w:style w:type="character" w:customStyle="1" w:styleId="Body10">
    <w:name w:val="Body 1 Знак"/>
    <w:basedOn w:val="a1"/>
    <w:link w:val="Body1"/>
    <w:locked/>
    <w:rsid w:val="00D9377A"/>
    <w:rPr>
      <w:rFonts w:ascii="Helvetica" w:eastAsia="ヒラギノ角ゴ Pro W3" w:hAnsi="Helvetica" w:cs="Mangal"/>
      <w:color w:val="000000"/>
      <w:kern w:val="2"/>
      <w:sz w:val="24"/>
      <w:szCs w:val="24"/>
      <w:lang w:val="en-US" w:eastAsia="hi-IN" w:bidi="hi-IN"/>
    </w:rPr>
  </w:style>
  <w:style w:type="paragraph" w:customStyle="1" w:styleId="Default">
    <w:name w:val="Default"/>
    <w:uiPriority w:val="99"/>
    <w:qFormat/>
    <w:rsid w:val="00F4278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70">
    <w:name w:val="Заголовок 7 Знак"/>
    <w:basedOn w:val="a1"/>
    <w:link w:val="7"/>
    <w:uiPriority w:val="9"/>
    <w:semiHidden/>
    <w:rsid w:val="003231A5"/>
    <w:rPr>
      <w:rFonts w:asciiTheme="majorHAnsi" w:eastAsiaTheme="majorEastAsia" w:hAnsiTheme="majorHAnsi" w:cstheme="majorBidi"/>
      <w:i/>
      <w:iCs/>
      <w:color w:val="404040" w:themeColor="text1" w:themeTint="BF"/>
    </w:rPr>
  </w:style>
  <w:style w:type="paragraph" w:styleId="aff2">
    <w:name w:val="Title"/>
    <w:basedOn w:val="Standard"/>
    <w:next w:val="Textbody"/>
    <w:link w:val="aff3"/>
    <w:uiPriority w:val="10"/>
    <w:qFormat/>
    <w:rsid w:val="003231A5"/>
    <w:pPr>
      <w:keepNext/>
      <w:spacing w:before="240" w:after="120"/>
    </w:pPr>
    <w:rPr>
      <w:rFonts w:ascii="Arial" w:hAnsi="Arial"/>
      <w:sz w:val="28"/>
      <w:szCs w:val="28"/>
    </w:rPr>
  </w:style>
  <w:style w:type="character" w:customStyle="1" w:styleId="aff3">
    <w:name w:val="Название Знак"/>
    <w:basedOn w:val="a1"/>
    <w:link w:val="aff2"/>
    <w:uiPriority w:val="10"/>
    <w:rsid w:val="003231A5"/>
    <w:rPr>
      <w:rFonts w:ascii="Arial" w:eastAsia="Lucida Sans Unicode" w:hAnsi="Arial" w:cs="Tahoma"/>
      <w:kern w:val="3"/>
      <w:sz w:val="28"/>
      <w:szCs w:val="28"/>
      <w:lang w:eastAsia="zh-CN" w:bidi="hi-IN"/>
    </w:rPr>
  </w:style>
  <w:style w:type="paragraph" w:customStyle="1" w:styleId="Textbody">
    <w:name w:val="Text body"/>
    <w:basedOn w:val="Standard"/>
    <w:uiPriority w:val="99"/>
    <w:qFormat/>
    <w:rsid w:val="003231A5"/>
    <w:pPr>
      <w:spacing w:after="120"/>
    </w:pPr>
  </w:style>
  <w:style w:type="paragraph" w:styleId="aff4">
    <w:name w:val="caption"/>
    <w:basedOn w:val="Standard"/>
    <w:rsid w:val="003231A5"/>
    <w:pPr>
      <w:suppressLineNumbers/>
      <w:spacing w:before="120" w:after="120"/>
    </w:pPr>
    <w:rPr>
      <w:i/>
      <w:iCs/>
    </w:rPr>
  </w:style>
  <w:style w:type="paragraph" w:customStyle="1" w:styleId="Index">
    <w:name w:val="Index"/>
    <w:basedOn w:val="Standard"/>
    <w:uiPriority w:val="99"/>
    <w:qFormat/>
    <w:rsid w:val="003231A5"/>
    <w:pPr>
      <w:suppressLineNumbers/>
    </w:pPr>
  </w:style>
  <w:style w:type="paragraph" w:customStyle="1" w:styleId="TableHeading">
    <w:name w:val="Table Heading"/>
    <w:basedOn w:val="TableContents"/>
    <w:uiPriority w:val="99"/>
    <w:qFormat/>
    <w:rsid w:val="003231A5"/>
    <w:pPr>
      <w:jc w:val="center"/>
    </w:pPr>
    <w:rPr>
      <w:b/>
      <w:bCs/>
    </w:rPr>
  </w:style>
  <w:style w:type="character" w:customStyle="1" w:styleId="NumberingSymbols">
    <w:name w:val="Numbering Symbols"/>
    <w:rsid w:val="003231A5"/>
  </w:style>
  <w:style w:type="character" w:customStyle="1" w:styleId="BulletSymbols">
    <w:name w:val="Bullet Symbols"/>
    <w:rsid w:val="003231A5"/>
    <w:rPr>
      <w:rFonts w:ascii="OpenSymbol" w:eastAsia="OpenSymbol" w:hAnsi="OpenSymbol" w:cs="OpenSymbol"/>
    </w:rPr>
  </w:style>
  <w:style w:type="numbering" w:customStyle="1" w:styleId="WWOutlineListStyle">
    <w:name w:val="WW_OutlineListStyle"/>
    <w:basedOn w:val="a3"/>
    <w:rsid w:val="003231A5"/>
    <w:pPr>
      <w:numPr>
        <w:numId w:val="11"/>
      </w:numPr>
    </w:pPr>
  </w:style>
  <w:style w:type="paragraph" w:customStyle="1" w:styleId="Style2">
    <w:name w:val="Style2"/>
    <w:basedOn w:val="a0"/>
    <w:uiPriority w:val="99"/>
    <w:qFormat/>
    <w:rsid w:val="003231A5"/>
    <w:pPr>
      <w:widowControl w:val="0"/>
      <w:autoSpaceDE w:val="0"/>
      <w:autoSpaceDN w:val="0"/>
      <w:adjustRightInd w:val="0"/>
      <w:spacing w:after="0" w:line="221" w:lineRule="exact"/>
      <w:ind w:firstLine="480"/>
    </w:pPr>
    <w:rPr>
      <w:rFonts w:ascii="Arial" w:eastAsia="Times New Roman" w:hAnsi="Arial" w:cs="Times New Roman"/>
      <w:sz w:val="24"/>
      <w:szCs w:val="24"/>
    </w:rPr>
  </w:style>
  <w:style w:type="paragraph" w:customStyle="1" w:styleId="Style3">
    <w:name w:val="Style3"/>
    <w:basedOn w:val="a0"/>
    <w:uiPriority w:val="99"/>
    <w:qFormat/>
    <w:rsid w:val="003231A5"/>
    <w:pPr>
      <w:widowControl w:val="0"/>
      <w:autoSpaceDE w:val="0"/>
      <w:autoSpaceDN w:val="0"/>
      <w:adjustRightInd w:val="0"/>
      <w:spacing w:after="0" w:line="475" w:lineRule="exact"/>
      <w:ind w:firstLine="667"/>
    </w:pPr>
    <w:rPr>
      <w:rFonts w:ascii="Arial" w:eastAsia="Times New Roman" w:hAnsi="Arial" w:cs="Times New Roman"/>
      <w:sz w:val="24"/>
      <w:szCs w:val="24"/>
    </w:rPr>
  </w:style>
  <w:style w:type="paragraph" w:customStyle="1" w:styleId="Style5">
    <w:name w:val="Style5"/>
    <w:basedOn w:val="a0"/>
    <w:uiPriority w:val="99"/>
    <w:qFormat/>
    <w:rsid w:val="003231A5"/>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6">
    <w:name w:val="Style6"/>
    <w:basedOn w:val="a0"/>
    <w:uiPriority w:val="99"/>
    <w:qFormat/>
    <w:rsid w:val="003231A5"/>
    <w:pPr>
      <w:widowControl w:val="0"/>
      <w:autoSpaceDE w:val="0"/>
      <w:autoSpaceDN w:val="0"/>
      <w:adjustRightInd w:val="0"/>
      <w:spacing w:after="0" w:line="216" w:lineRule="exact"/>
      <w:ind w:firstLine="384"/>
    </w:pPr>
    <w:rPr>
      <w:rFonts w:ascii="Arial" w:eastAsia="Times New Roman" w:hAnsi="Arial" w:cs="Times New Roman"/>
      <w:sz w:val="24"/>
      <w:szCs w:val="24"/>
    </w:rPr>
  </w:style>
  <w:style w:type="paragraph" w:customStyle="1" w:styleId="Style7">
    <w:name w:val="Style7"/>
    <w:basedOn w:val="a0"/>
    <w:uiPriority w:val="99"/>
    <w:qFormat/>
    <w:rsid w:val="003231A5"/>
    <w:pPr>
      <w:widowControl w:val="0"/>
      <w:autoSpaceDE w:val="0"/>
      <w:autoSpaceDN w:val="0"/>
      <w:adjustRightInd w:val="0"/>
      <w:spacing w:after="0" w:line="240" w:lineRule="auto"/>
      <w:jc w:val="both"/>
    </w:pPr>
    <w:rPr>
      <w:rFonts w:ascii="Arial" w:eastAsia="Times New Roman" w:hAnsi="Arial" w:cs="Times New Roman"/>
      <w:sz w:val="24"/>
      <w:szCs w:val="24"/>
    </w:rPr>
  </w:style>
  <w:style w:type="character" w:customStyle="1" w:styleId="FontStyle90">
    <w:name w:val="Font Style90"/>
    <w:rsid w:val="003231A5"/>
    <w:rPr>
      <w:rFonts w:ascii="Arial" w:hAnsi="Arial" w:cs="Arial"/>
      <w:sz w:val="20"/>
      <w:szCs w:val="20"/>
    </w:rPr>
  </w:style>
  <w:style w:type="character" w:customStyle="1" w:styleId="FontStyle91">
    <w:name w:val="Font Style91"/>
    <w:rsid w:val="003231A5"/>
    <w:rPr>
      <w:rFonts w:ascii="Arial" w:hAnsi="Arial" w:cs="Arial"/>
      <w:b/>
      <w:bCs/>
      <w:sz w:val="14"/>
      <w:szCs w:val="14"/>
    </w:rPr>
  </w:style>
  <w:style w:type="character" w:customStyle="1" w:styleId="FontStyle92">
    <w:name w:val="Font Style92"/>
    <w:rsid w:val="003231A5"/>
    <w:rPr>
      <w:rFonts w:ascii="Times New Roman" w:hAnsi="Times New Roman" w:cs="Times New Roman"/>
      <w:spacing w:val="100"/>
      <w:sz w:val="30"/>
      <w:szCs w:val="30"/>
    </w:rPr>
  </w:style>
  <w:style w:type="character" w:customStyle="1" w:styleId="FontStyle93">
    <w:name w:val="Font Style93"/>
    <w:rsid w:val="003231A5"/>
    <w:rPr>
      <w:rFonts w:ascii="Times New Roman" w:hAnsi="Times New Roman" w:cs="Times New Roman"/>
      <w:spacing w:val="20"/>
      <w:sz w:val="32"/>
      <w:szCs w:val="32"/>
    </w:rPr>
  </w:style>
  <w:style w:type="character" w:customStyle="1" w:styleId="FontStyle111">
    <w:name w:val="Font Style111"/>
    <w:rsid w:val="003231A5"/>
    <w:rPr>
      <w:rFonts w:ascii="Arial" w:hAnsi="Arial" w:cs="Arial"/>
      <w:b/>
      <w:bCs/>
      <w:sz w:val="14"/>
      <w:szCs w:val="14"/>
    </w:rPr>
  </w:style>
  <w:style w:type="numbering" w:customStyle="1" w:styleId="1f2">
    <w:name w:val="Нет списка1"/>
    <w:next w:val="a3"/>
    <w:uiPriority w:val="99"/>
    <w:semiHidden/>
    <w:unhideWhenUsed/>
    <w:rsid w:val="008305E8"/>
  </w:style>
  <w:style w:type="paragraph" w:customStyle="1" w:styleId="34">
    <w:name w:val="Абзац списка3"/>
    <w:basedOn w:val="a0"/>
    <w:uiPriority w:val="99"/>
    <w:qFormat/>
    <w:rsid w:val="00CA204F"/>
    <w:pPr>
      <w:ind w:left="720"/>
      <w:contextualSpacing/>
    </w:pPr>
    <w:rPr>
      <w:rFonts w:ascii="Calibri" w:eastAsia="Times New Roman" w:hAnsi="Calibri" w:cs="Times New Roman"/>
      <w:lang w:eastAsia="en-US"/>
    </w:rPr>
  </w:style>
  <w:style w:type="character" w:customStyle="1" w:styleId="111">
    <w:name w:val="Основной текст (11)_"/>
    <w:link w:val="112"/>
    <w:rsid w:val="00E67AC3"/>
    <w:rPr>
      <w:i/>
      <w:iCs/>
      <w:spacing w:val="2"/>
      <w:sz w:val="18"/>
      <w:szCs w:val="18"/>
      <w:shd w:val="clear" w:color="auto" w:fill="FFFFFF"/>
    </w:rPr>
  </w:style>
  <w:style w:type="character" w:customStyle="1" w:styleId="120">
    <w:name w:val="Основной текст (12)_"/>
    <w:link w:val="121"/>
    <w:rsid w:val="00E67AC3"/>
    <w:rPr>
      <w:i/>
      <w:iCs/>
      <w:spacing w:val="-2"/>
      <w:shd w:val="clear" w:color="auto" w:fill="FFFFFF"/>
    </w:rPr>
  </w:style>
  <w:style w:type="paragraph" w:customStyle="1" w:styleId="112">
    <w:name w:val="Основной текст (11)"/>
    <w:basedOn w:val="a0"/>
    <w:link w:val="111"/>
    <w:qFormat/>
    <w:rsid w:val="00E67AC3"/>
    <w:pPr>
      <w:widowControl w:val="0"/>
      <w:shd w:val="clear" w:color="auto" w:fill="FFFFFF"/>
      <w:spacing w:before="420" w:after="0" w:line="250" w:lineRule="exact"/>
      <w:jc w:val="both"/>
    </w:pPr>
    <w:rPr>
      <w:i/>
      <w:iCs/>
      <w:spacing w:val="2"/>
      <w:sz w:val="18"/>
      <w:szCs w:val="18"/>
    </w:rPr>
  </w:style>
  <w:style w:type="paragraph" w:customStyle="1" w:styleId="121">
    <w:name w:val="Основной текст (12)"/>
    <w:basedOn w:val="a0"/>
    <w:link w:val="120"/>
    <w:qFormat/>
    <w:rsid w:val="00E67AC3"/>
    <w:pPr>
      <w:widowControl w:val="0"/>
      <w:shd w:val="clear" w:color="auto" w:fill="FFFFFF"/>
      <w:spacing w:before="420" w:after="300" w:line="240" w:lineRule="atLeast"/>
      <w:jc w:val="both"/>
    </w:pPr>
    <w:rPr>
      <w:i/>
      <w:iCs/>
      <w:spacing w:val="-2"/>
    </w:rPr>
  </w:style>
  <w:style w:type="character" w:customStyle="1" w:styleId="35">
    <w:name w:val="Заголовок №3_"/>
    <w:link w:val="36"/>
    <w:rsid w:val="00E67AC3"/>
    <w:rPr>
      <w:spacing w:val="1"/>
      <w:sz w:val="26"/>
      <w:szCs w:val="26"/>
      <w:shd w:val="clear" w:color="auto" w:fill="FFFFFF"/>
    </w:rPr>
  </w:style>
  <w:style w:type="paragraph" w:customStyle="1" w:styleId="36">
    <w:name w:val="Заголовок №3"/>
    <w:basedOn w:val="a0"/>
    <w:link w:val="35"/>
    <w:qFormat/>
    <w:rsid w:val="00E67AC3"/>
    <w:pPr>
      <w:widowControl w:val="0"/>
      <w:shd w:val="clear" w:color="auto" w:fill="FFFFFF"/>
      <w:spacing w:after="540" w:line="240" w:lineRule="atLeast"/>
      <w:jc w:val="both"/>
      <w:outlineLvl w:val="2"/>
    </w:pPr>
    <w:rPr>
      <w:spacing w:val="1"/>
      <w:sz w:val="26"/>
      <w:szCs w:val="26"/>
    </w:rPr>
  </w:style>
  <w:style w:type="character" w:customStyle="1" w:styleId="46">
    <w:name w:val="Заголовок №4_"/>
    <w:link w:val="47"/>
    <w:rsid w:val="00E67AC3"/>
    <w:rPr>
      <w:spacing w:val="1"/>
      <w:sz w:val="26"/>
      <w:szCs w:val="26"/>
      <w:shd w:val="clear" w:color="auto" w:fill="FFFFFF"/>
    </w:rPr>
  </w:style>
  <w:style w:type="paragraph" w:customStyle="1" w:styleId="47">
    <w:name w:val="Заголовок №4"/>
    <w:basedOn w:val="a0"/>
    <w:link w:val="46"/>
    <w:qFormat/>
    <w:rsid w:val="00E67AC3"/>
    <w:pPr>
      <w:widowControl w:val="0"/>
      <w:shd w:val="clear" w:color="auto" w:fill="FFFFFF"/>
      <w:spacing w:before="720" w:after="0" w:line="480" w:lineRule="exact"/>
      <w:ind w:hanging="280"/>
      <w:jc w:val="both"/>
      <w:outlineLvl w:val="3"/>
    </w:pPr>
    <w:rPr>
      <w:spacing w:val="1"/>
      <w:sz w:val="26"/>
      <w:szCs w:val="26"/>
    </w:rPr>
  </w:style>
  <w:style w:type="character" w:customStyle="1" w:styleId="530">
    <w:name w:val="Заголовок №5 (3)_"/>
    <w:link w:val="531"/>
    <w:rsid w:val="00E67AC3"/>
    <w:rPr>
      <w:b/>
      <w:bCs/>
      <w:i/>
      <w:iCs/>
      <w:spacing w:val="1"/>
      <w:sz w:val="25"/>
      <w:szCs w:val="25"/>
      <w:shd w:val="clear" w:color="auto" w:fill="FFFFFF"/>
    </w:rPr>
  </w:style>
  <w:style w:type="paragraph" w:customStyle="1" w:styleId="531">
    <w:name w:val="Заголовок №5 (3)"/>
    <w:basedOn w:val="a0"/>
    <w:link w:val="530"/>
    <w:qFormat/>
    <w:rsid w:val="00E67AC3"/>
    <w:pPr>
      <w:widowControl w:val="0"/>
      <w:shd w:val="clear" w:color="auto" w:fill="FFFFFF"/>
      <w:spacing w:after="420" w:line="240" w:lineRule="atLeast"/>
      <w:jc w:val="both"/>
      <w:outlineLvl w:val="4"/>
    </w:pPr>
    <w:rPr>
      <w:b/>
      <w:bCs/>
      <w:i/>
      <w:iCs/>
      <w:spacing w:val="1"/>
      <w:sz w:val="25"/>
      <w:szCs w:val="25"/>
    </w:rPr>
  </w:style>
  <w:style w:type="character" w:customStyle="1" w:styleId="8">
    <w:name w:val="Основной текст (8)_"/>
    <w:link w:val="81"/>
    <w:rsid w:val="00E67AC3"/>
    <w:rPr>
      <w:i/>
      <w:iCs/>
      <w:spacing w:val="2"/>
      <w:sz w:val="25"/>
      <w:szCs w:val="25"/>
      <w:shd w:val="clear" w:color="auto" w:fill="FFFFFF"/>
    </w:rPr>
  </w:style>
  <w:style w:type="character" w:customStyle="1" w:styleId="80pt">
    <w:name w:val="Основной текст (8) + Интервал 0 pt"/>
    <w:rsid w:val="00E67AC3"/>
    <w:rPr>
      <w:rFonts w:ascii="Times New Roman" w:hAnsi="Times New Roman" w:cs="Times New Roman"/>
      <w:i/>
      <w:iCs/>
      <w:spacing w:val="1"/>
      <w:sz w:val="25"/>
      <w:szCs w:val="25"/>
      <w:u w:val="none"/>
    </w:rPr>
  </w:style>
  <w:style w:type="paragraph" w:customStyle="1" w:styleId="81">
    <w:name w:val="Основной текст (8)1"/>
    <w:basedOn w:val="a0"/>
    <w:link w:val="8"/>
    <w:qFormat/>
    <w:rsid w:val="00E67AC3"/>
    <w:pPr>
      <w:widowControl w:val="0"/>
      <w:shd w:val="clear" w:color="auto" w:fill="FFFFFF"/>
      <w:spacing w:after="0" w:line="480" w:lineRule="exact"/>
      <w:jc w:val="both"/>
    </w:pPr>
    <w:rPr>
      <w:i/>
      <w:iCs/>
      <w:spacing w:val="2"/>
      <w:sz w:val="25"/>
      <w:szCs w:val="25"/>
    </w:rPr>
  </w:style>
  <w:style w:type="paragraph" w:styleId="37">
    <w:name w:val="Body Text Indent 3"/>
    <w:basedOn w:val="a0"/>
    <w:link w:val="38"/>
    <w:rsid w:val="00E67AC3"/>
    <w:pPr>
      <w:spacing w:after="120"/>
      <w:ind w:left="283"/>
    </w:pPr>
    <w:rPr>
      <w:rFonts w:ascii="Calibri" w:eastAsia="Calibri" w:hAnsi="Calibri" w:cs="Times New Roman"/>
      <w:sz w:val="16"/>
      <w:szCs w:val="16"/>
      <w:lang w:eastAsia="en-US"/>
    </w:rPr>
  </w:style>
  <w:style w:type="character" w:customStyle="1" w:styleId="38">
    <w:name w:val="Основной текст с отступом 3 Знак"/>
    <w:basedOn w:val="a1"/>
    <w:link w:val="37"/>
    <w:rsid w:val="00E67AC3"/>
    <w:rPr>
      <w:rFonts w:ascii="Calibri" w:eastAsia="Calibri" w:hAnsi="Calibri" w:cs="Times New Roman"/>
      <w:sz w:val="16"/>
      <w:szCs w:val="16"/>
      <w:lang w:eastAsia="en-US"/>
    </w:rPr>
  </w:style>
  <w:style w:type="paragraph" w:styleId="39">
    <w:name w:val="Body Text 3"/>
    <w:basedOn w:val="a0"/>
    <w:link w:val="3a"/>
    <w:rsid w:val="00E67AC3"/>
    <w:pPr>
      <w:spacing w:after="120" w:line="240" w:lineRule="auto"/>
    </w:pPr>
    <w:rPr>
      <w:rFonts w:ascii="Times New Roman" w:eastAsia="Calibri" w:hAnsi="Times New Roman" w:cs="Times New Roman"/>
      <w:sz w:val="16"/>
      <w:szCs w:val="16"/>
    </w:rPr>
  </w:style>
  <w:style w:type="character" w:customStyle="1" w:styleId="3a">
    <w:name w:val="Основной текст 3 Знак"/>
    <w:basedOn w:val="a1"/>
    <w:link w:val="39"/>
    <w:rsid w:val="00E67AC3"/>
    <w:rPr>
      <w:rFonts w:ascii="Times New Roman" w:eastAsia="Calibri" w:hAnsi="Times New Roman" w:cs="Times New Roman"/>
      <w:sz w:val="16"/>
      <w:szCs w:val="16"/>
    </w:rPr>
  </w:style>
  <w:style w:type="paragraph" w:customStyle="1" w:styleId="-">
    <w:name w:val="Обычный-мой"/>
    <w:basedOn w:val="a0"/>
    <w:uiPriority w:val="99"/>
    <w:qFormat/>
    <w:rsid w:val="00E67AC3"/>
    <w:pPr>
      <w:spacing w:after="0" w:line="360" w:lineRule="auto"/>
      <w:ind w:firstLine="709"/>
      <w:jc w:val="both"/>
    </w:pPr>
    <w:rPr>
      <w:rFonts w:ascii="Times New Roman" w:eastAsia="Times New Roman" w:hAnsi="Times New Roman" w:cs="Times New Roman"/>
      <w:sz w:val="28"/>
      <w:szCs w:val="28"/>
    </w:rPr>
  </w:style>
  <w:style w:type="paragraph" w:customStyle="1" w:styleId="aff5">
    <w:name w:val="Для таблиц"/>
    <w:basedOn w:val="a0"/>
    <w:uiPriority w:val="99"/>
    <w:qFormat/>
    <w:rsid w:val="00E67AC3"/>
    <w:pPr>
      <w:tabs>
        <w:tab w:val="num" w:pos="900"/>
      </w:tabs>
      <w:spacing w:after="0" w:line="240" w:lineRule="auto"/>
      <w:ind w:hanging="360"/>
    </w:pPr>
    <w:rPr>
      <w:rFonts w:ascii="Times New Roman" w:eastAsia="Times New Roman" w:hAnsi="Times New Roman" w:cs="Times New Roman"/>
      <w:sz w:val="24"/>
      <w:szCs w:val="24"/>
    </w:rPr>
  </w:style>
  <w:style w:type="paragraph" w:styleId="aff6">
    <w:name w:val="Document Map"/>
    <w:basedOn w:val="a0"/>
    <w:link w:val="aff7"/>
    <w:rsid w:val="00E67AC3"/>
    <w:pPr>
      <w:shd w:val="clear" w:color="auto" w:fill="000080"/>
    </w:pPr>
    <w:rPr>
      <w:rFonts w:ascii="Tahoma" w:eastAsia="Calibri" w:hAnsi="Tahoma" w:cs="Times New Roman"/>
      <w:lang w:eastAsia="en-US"/>
    </w:rPr>
  </w:style>
  <w:style w:type="character" w:customStyle="1" w:styleId="aff7">
    <w:name w:val="Схема документа Знак"/>
    <w:basedOn w:val="a1"/>
    <w:link w:val="aff6"/>
    <w:rsid w:val="00E67AC3"/>
    <w:rPr>
      <w:rFonts w:ascii="Tahoma" w:eastAsia="Calibri" w:hAnsi="Tahoma" w:cs="Times New Roman"/>
      <w:shd w:val="clear" w:color="auto" w:fill="000080"/>
      <w:lang w:eastAsia="en-US"/>
    </w:rPr>
  </w:style>
  <w:style w:type="paragraph" w:styleId="a">
    <w:name w:val="List Bullet"/>
    <w:basedOn w:val="a0"/>
    <w:uiPriority w:val="99"/>
    <w:unhideWhenUsed/>
    <w:rsid w:val="00E67AC3"/>
    <w:pPr>
      <w:numPr>
        <w:numId w:val="21"/>
      </w:numPr>
      <w:contextualSpacing/>
    </w:pPr>
    <w:rPr>
      <w:rFonts w:ascii="Calibri" w:eastAsia="Calibri" w:hAnsi="Calibri" w:cs="Times New Roman"/>
      <w:lang w:eastAsia="en-US"/>
    </w:rPr>
  </w:style>
  <w:style w:type="paragraph" w:customStyle="1" w:styleId="Style8">
    <w:name w:val="Style8"/>
    <w:basedOn w:val="a0"/>
    <w:uiPriority w:val="99"/>
    <w:qFormat/>
    <w:rsid w:val="00E67AC3"/>
    <w:pPr>
      <w:widowControl w:val="0"/>
      <w:autoSpaceDE w:val="0"/>
      <w:autoSpaceDN w:val="0"/>
      <w:adjustRightInd w:val="0"/>
      <w:spacing w:after="0" w:line="240" w:lineRule="auto"/>
      <w:jc w:val="center"/>
    </w:pPr>
    <w:rPr>
      <w:rFonts w:ascii="Georgia" w:eastAsia="Times New Roman" w:hAnsi="Georgia" w:cs="Times New Roman"/>
      <w:sz w:val="24"/>
      <w:szCs w:val="24"/>
    </w:rPr>
  </w:style>
  <w:style w:type="paragraph" w:customStyle="1" w:styleId="Style15">
    <w:name w:val="Style15"/>
    <w:basedOn w:val="a0"/>
    <w:uiPriority w:val="99"/>
    <w:qFormat/>
    <w:rsid w:val="00E67AC3"/>
    <w:pPr>
      <w:widowControl w:val="0"/>
      <w:autoSpaceDE w:val="0"/>
      <w:autoSpaceDN w:val="0"/>
      <w:adjustRightInd w:val="0"/>
      <w:spacing w:after="0" w:line="206" w:lineRule="exact"/>
      <w:ind w:hanging="106"/>
      <w:jc w:val="both"/>
    </w:pPr>
    <w:rPr>
      <w:rFonts w:ascii="Georgia" w:eastAsia="Times New Roman" w:hAnsi="Georgia" w:cs="Times New Roman"/>
      <w:sz w:val="24"/>
      <w:szCs w:val="24"/>
    </w:rPr>
  </w:style>
  <w:style w:type="paragraph" w:customStyle="1" w:styleId="Style20">
    <w:name w:val="Style20"/>
    <w:basedOn w:val="a0"/>
    <w:uiPriority w:val="99"/>
    <w:qFormat/>
    <w:rsid w:val="00E67AC3"/>
    <w:pPr>
      <w:widowControl w:val="0"/>
      <w:autoSpaceDE w:val="0"/>
      <w:autoSpaceDN w:val="0"/>
      <w:adjustRightInd w:val="0"/>
      <w:spacing w:after="0" w:line="240" w:lineRule="auto"/>
    </w:pPr>
    <w:rPr>
      <w:rFonts w:ascii="Georgia" w:eastAsia="Times New Roman" w:hAnsi="Georgia" w:cs="Times New Roman"/>
      <w:sz w:val="24"/>
      <w:szCs w:val="24"/>
    </w:rPr>
  </w:style>
  <w:style w:type="paragraph" w:customStyle="1" w:styleId="Style23">
    <w:name w:val="Style23"/>
    <w:basedOn w:val="a0"/>
    <w:uiPriority w:val="99"/>
    <w:qFormat/>
    <w:rsid w:val="00E67AC3"/>
    <w:pPr>
      <w:widowControl w:val="0"/>
      <w:autoSpaceDE w:val="0"/>
      <w:autoSpaceDN w:val="0"/>
      <w:adjustRightInd w:val="0"/>
      <w:spacing w:after="0" w:line="168" w:lineRule="exact"/>
      <w:ind w:hanging="67"/>
      <w:jc w:val="both"/>
    </w:pPr>
    <w:rPr>
      <w:rFonts w:ascii="Georgia" w:eastAsia="Times New Roman" w:hAnsi="Georgia" w:cs="Times New Roman"/>
      <w:sz w:val="24"/>
      <w:szCs w:val="24"/>
    </w:rPr>
  </w:style>
  <w:style w:type="paragraph" w:customStyle="1" w:styleId="Style24">
    <w:name w:val="Style24"/>
    <w:basedOn w:val="a0"/>
    <w:uiPriority w:val="99"/>
    <w:qFormat/>
    <w:rsid w:val="00E67AC3"/>
    <w:pPr>
      <w:widowControl w:val="0"/>
      <w:autoSpaceDE w:val="0"/>
      <w:autoSpaceDN w:val="0"/>
      <w:adjustRightInd w:val="0"/>
      <w:spacing w:after="0" w:line="240" w:lineRule="auto"/>
    </w:pPr>
    <w:rPr>
      <w:rFonts w:ascii="Georgia" w:eastAsia="Times New Roman" w:hAnsi="Georgia" w:cs="Times New Roman"/>
      <w:sz w:val="24"/>
      <w:szCs w:val="24"/>
    </w:rPr>
  </w:style>
  <w:style w:type="character" w:customStyle="1" w:styleId="FontStyle37">
    <w:name w:val="Font Style37"/>
    <w:rsid w:val="00E67AC3"/>
    <w:rPr>
      <w:rFonts w:ascii="Times New Roman" w:hAnsi="Times New Roman" w:cs="Times New Roman"/>
      <w:b/>
      <w:bCs/>
      <w:sz w:val="16"/>
      <w:szCs w:val="16"/>
    </w:rPr>
  </w:style>
  <w:style w:type="character" w:customStyle="1" w:styleId="FontStyle41">
    <w:name w:val="Font Style41"/>
    <w:rsid w:val="00E67AC3"/>
    <w:rPr>
      <w:rFonts w:ascii="Times New Roman" w:hAnsi="Times New Roman" w:cs="Times New Roman"/>
      <w:sz w:val="16"/>
      <w:szCs w:val="16"/>
    </w:rPr>
  </w:style>
  <w:style w:type="character" w:customStyle="1" w:styleId="FontStyle44">
    <w:name w:val="Font Style44"/>
    <w:rsid w:val="00E67AC3"/>
    <w:rPr>
      <w:rFonts w:ascii="Times New Roman" w:hAnsi="Times New Roman" w:cs="Times New Roman"/>
      <w:b/>
      <w:bCs/>
      <w:sz w:val="20"/>
      <w:szCs w:val="20"/>
    </w:rPr>
  </w:style>
  <w:style w:type="character" w:customStyle="1" w:styleId="FontStyle47">
    <w:name w:val="Font Style47"/>
    <w:rsid w:val="00E67AC3"/>
    <w:rPr>
      <w:rFonts w:ascii="Times New Roman" w:hAnsi="Times New Roman" w:cs="Times New Roman"/>
      <w:b/>
      <w:bCs/>
      <w:w w:val="150"/>
      <w:sz w:val="14"/>
      <w:szCs w:val="14"/>
    </w:rPr>
  </w:style>
  <w:style w:type="character" w:customStyle="1" w:styleId="FontStyle48">
    <w:name w:val="Font Style48"/>
    <w:rsid w:val="00E67AC3"/>
    <w:rPr>
      <w:rFonts w:ascii="Times New Roman" w:hAnsi="Times New Roman" w:cs="Times New Roman"/>
      <w:b/>
      <w:bCs/>
      <w:sz w:val="16"/>
      <w:szCs w:val="16"/>
    </w:rPr>
  </w:style>
  <w:style w:type="character" w:customStyle="1" w:styleId="FontStyle49">
    <w:name w:val="Font Style49"/>
    <w:rsid w:val="00E67AC3"/>
    <w:rPr>
      <w:rFonts w:ascii="Times New Roman" w:hAnsi="Times New Roman" w:cs="Times New Roman"/>
      <w:b/>
      <w:bCs/>
      <w:i/>
      <w:iCs/>
      <w:sz w:val="14"/>
      <w:szCs w:val="14"/>
    </w:rPr>
  </w:style>
  <w:style w:type="character" w:customStyle="1" w:styleId="FontStyle50">
    <w:name w:val="Font Style50"/>
    <w:rsid w:val="00E67AC3"/>
    <w:rPr>
      <w:rFonts w:ascii="Times New Roman" w:hAnsi="Times New Roman" w:cs="Times New Roman"/>
      <w:b/>
      <w:bCs/>
      <w:i/>
      <w:iCs/>
      <w:sz w:val="18"/>
      <w:szCs w:val="18"/>
    </w:rPr>
  </w:style>
  <w:style w:type="character" w:customStyle="1" w:styleId="FontStyle51">
    <w:name w:val="Font Style51"/>
    <w:rsid w:val="00E67AC3"/>
    <w:rPr>
      <w:rFonts w:ascii="Arial Narrow" w:hAnsi="Arial Narrow" w:cs="Arial Narrow"/>
      <w:i/>
      <w:iCs/>
      <w:sz w:val="18"/>
      <w:szCs w:val="18"/>
    </w:rPr>
  </w:style>
  <w:style w:type="character" w:customStyle="1" w:styleId="FontStyle52">
    <w:name w:val="Font Style52"/>
    <w:rsid w:val="00E67AC3"/>
    <w:rPr>
      <w:rFonts w:ascii="Garamond" w:hAnsi="Garamond" w:cs="Garamond"/>
      <w:b/>
      <w:bCs/>
      <w:sz w:val="14"/>
      <w:szCs w:val="14"/>
    </w:rPr>
  </w:style>
  <w:style w:type="character" w:customStyle="1" w:styleId="FontStyle53">
    <w:name w:val="Font Style53"/>
    <w:rsid w:val="00E67AC3"/>
    <w:rPr>
      <w:rFonts w:ascii="Times New Roman" w:hAnsi="Times New Roman" w:cs="Times New Roman"/>
      <w:w w:val="200"/>
      <w:sz w:val="10"/>
      <w:szCs w:val="10"/>
    </w:rPr>
  </w:style>
  <w:style w:type="numbering" w:customStyle="1" w:styleId="113">
    <w:name w:val="Нет списка11"/>
    <w:next w:val="a3"/>
    <w:uiPriority w:val="99"/>
    <w:semiHidden/>
    <w:unhideWhenUsed/>
    <w:rsid w:val="00E67AC3"/>
  </w:style>
  <w:style w:type="table" w:customStyle="1" w:styleId="1f3">
    <w:name w:val="Сетка таблицы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b">
    <w:name w:val="Нет списка2"/>
    <w:next w:val="a3"/>
    <w:uiPriority w:val="99"/>
    <w:semiHidden/>
    <w:unhideWhenUsed/>
    <w:rsid w:val="00E67AC3"/>
  </w:style>
  <w:style w:type="table" w:customStyle="1" w:styleId="2c">
    <w:name w:val="Сетка таблицы2"/>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uiPriority w:val="99"/>
    <w:semiHidden/>
    <w:unhideWhenUsed/>
    <w:rsid w:val="00E67AC3"/>
  </w:style>
  <w:style w:type="table" w:customStyle="1" w:styleId="114">
    <w:name w:val="Сетка таблицы1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b">
    <w:name w:val="Нет списка3"/>
    <w:next w:val="a3"/>
    <w:uiPriority w:val="99"/>
    <w:semiHidden/>
    <w:unhideWhenUsed/>
    <w:rsid w:val="00E67AC3"/>
  </w:style>
  <w:style w:type="table" w:customStyle="1" w:styleId="3c">
    <w:name w:val="Сетка таблицы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
    <w:next w:val="a3"/>
    <w:uiPriority w:val="99"/>
    <w:semiHidden/>
    <w:unhideWhenUsed/>
    <w:rsid w:val="00E67AC3"/>
  </w:style>
  <w:style w:type="table" w:customStyle="1" w:styleId="55">
    <w:name w:val="Сетка таблицы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3"/>
    <w:uiPriority w:val="99"/>
    <w:semiHidden/>
    <w:unhideWhenUsed/>
    <w:rsid w:val="00E67AC3"/>
  </w:style>
  <w:style w:type="table" w:customStyle="1" w:styleId="140">
    <w:name w:val="Сетка таблицы1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
    <w:name w:val="Нет списка21"/>
    <w:next w:val="a3"/>
    <w:uiPriority w:val="99"/>
    <w:semiHidden/>
    <w:unhideWhenUsed/>
    <w:rsid w:val="00E67AC3"/>
  </w:style>
  <w:style w:type="table" w:customStyle="1" w:styleId="230">
    <w:name w:val="Сетка таблицы2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3"/>
    <w:uiPriority w:val="99"/>
    <w:semiHidden/>
    <w:unhideWhenUsed/>
    <w:rsid w:val="00E67AC3"/>
  </w:style>
  <w:style w:type="table" w:customStyle="1" w:styleId="1130">
    <w:name w:val="Сетка таблицы11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E67AC3"/>
  </w:style>
  <w:style w:type="table" w:customStyle="1" w:styleId="322">
    <w:name w:val="Сетка таблицы32"/>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
    <w:name w:val="Нет списка5"/>
    <w:next w:val="a3"/>
    <w:uiPriority w:val="99"/>
    <w:semiHidden/>
    <w:unhideWhenUsed/>
    <w:rsid w:val="00E67AC3"/>
  </w:style>
  <w:style w:type="table" w:customStyle="1" w:styleId="61">
    <w:name w:val="Сетка таблицы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
    <w:name w:val="Нет списка13"/>
    <w:next w:val="a3"/>
    <w:uiPriority w:val="99"/>
    <w:semiHidden/>
    <w:unhideWhenUsed/>
    <w:rsid w:val="00E67AC3"/>
  </w:style>
  <w:style w:type="table" w:customStyle="1" w:styleId="150">
    <w:name w:val="Сетка таблицы1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E67AC3"/>
  </w:style>
  <w:style w:type="table" w:customStyle="1" w:styleId="240">
    <w:name w:val="Сетка таблицы2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3"/>
    <w:uiPriority w:val="99"/>
    <w:semiHidden/>
    <w:unhideWhenUsed/>
    <w:rsid w:val="00E67AC3"/>
  </w:style>
  <w:style w:type="table" w:customStyle="1" w:styleId="1140">
    <w:name w:val="Сетка таблицы11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
    <w:name w:val="Нет списка32"/>
    <w:next w:val="a3"/>
    <w:uiPriority w:val="99"/>
    <w:semiHidden/>
    <w:unhideWhenUsed/>
    <w:rsid w:val="00E67AC3"/>
  </w:style>
  <w:style w:type="table" w:customStyle="1" w:styleId="330">
    <w:name w:val="Сетка таблицы3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3"/>
    <w:uiPriority w:val="99"/>
    <w:semiHidden/>
    <w:unhideWhenUsed/>
    <w:rsid w:val="00E67AC3"/>
  </w:style>
  <w:style w:type="table" w:customStyle="1" w:styleId="71">
    <w:name w:val="Сетка таблицы7"/>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E67AC3"/>
  </w:style>
  <w:style w:type="table" w:customStyle="1" w:styleId="160">
    <w:name w:val="Сетка таблицы1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E67AC3"/>
  </w:style>
  <w:style w:type="table" w:customStyle="1" w:styleId="250">
    <w:name w:val="Сетка таблицы2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3"/>
    <w:uiPriority w:val="99"/>
    <w:semiHidden/>
    <w:unhideWhenUsed/>
    <w:rsid w:val="00E67AC3"/>
  </w:style>
  <w:style w:type="table" w:customStyle="1" w:styleId="115">
    <w:name w:val="Сетка таблицы11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
    <w:name w:val="Нет списка33"/>
    <w:next w:val="a3"/>
    <w:uiPriority w:val="99"/>
    <w:semiHidden/>
    <w:unhideWhenUsed/>
    <w:rsid w:val="00E67AC3"/>
  </w:style>
  <w:style w:type="table" w:customStyle="1" w:styleId="340">
    <w:name w:val="Сетка таблицы3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Без интервала3"/>
    <w:uiPriority w:val="99"/>
    <w:qFormat/>
    <w:rsid w:val="00E67AC3"/>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numbering" w:customStyle="1" w:styleId="72">
    <w:name w:val="Нет списка7"/>
    <w:next w:val="a3"/>
    <w:uiPriority w:val="99"/>
    <w:semiHidden/>
    <w:unhideWhenUsed/>
    <w:rsid w:val="00E67AC3"/>
  </w:style>
  <w:style w:type="table" w:customStyle="1" w:styleId="80">
    <w:name w:val="Сетка таблицы8"/>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3"/>
    <w:uiPriority w:val="99"/>
    <w:semiHidden/>
    <w:unhideWhenUsed/>
    <w:rsid w:val="00E67AC3"/>
  </w:style>
  <w:style w:type="table" w:customStyle="1" w:styleId="170">
    <w:name w:val="Сетка таблицы17"/>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E67AC3"/>
  </w:style>
  <w:style w:type="table" w:customStyle="1" w:styleId="260">
    <w:name w:val="Сетка таблицы2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3"/>
    <w:uiPriority w:val="99"/>
    <w:semiHidden/>
    <w:unhideWhenUsed/>
    <w:rsid w:val="00E67AC3"/>
  </w:style>
  <w:style w:type="table" w:customStyle="1" w:styleId="350">
    <w:name w:val="Сетка таблицы3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3"/>
    <w:uiPriority w:val="99"/>
    <w:semiHidden/>
    <w:unhideWhenUsed/>
    <w:rsid w:val="00E67AC3"/>
  </w:style>
  <w:style w:type="table" w:customStyle="1" w:styleId="91">
    <w:name w:val="Сетка таблицы9"/>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3"/>
    <w:uiPriority w:val="99"/>
    <w:semiHidden/>
    <w:unhideWhenUsed/>
    <w:rsid w:val="00E67AC3"/>
  </w:style>
  <w:style w:type="table" w:customStyle="1" w:styleId="180">
    <w:name w:val="Сетка таблицы18"/>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E67AC3"/>
  </w:style>
  <w:style w:type="table" w:customStyle="1" w:styleId="270">
    <w:name w:val="Сетка таблицы27"/>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E67AC3"/>
  </w:style>
  <w:style w:type="table" w:customStyle="1" w:styleId="117">
    <w:name w:val="Сетка таблицы117"/>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
    <w:name w:val="Нет списка35"/>
    <w:next w:val="a3"/>
    <w:uiPriority w:val="99"/>
    <w:semiHidden/>
    <w:unhideWhenUsed/>
    <w:rsid w:val="00E67AC3"/>
  </w:style>
  <w:style w:type="table" w:customStyle="1" w:styleId="360">
    <w:name w:val="Сетка таблицы3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3"/>
    <w:uiPriority w:val="99"/>
    <w:semiHidden/>
    <w:unhideWhenUsed/>
    <w:rsid w:val="00E67AC3"/>
  </w:style>
  <w:style w:type="numbering" w:customStyle="1" w:styleId="171">
    <w:name w:val="Нет списка17"/>
    <w:next w:val="a3"/>
    <w:uiPriority w:val="99"/>
    <w:semiHidden/>
    <w:unhideWhenUsed/>
    <w:rsid w:val="00E67AC3"/>
  </w:style>
  <w:style w:type="numbering" w:customStyle="1" w:styleId="1160">
    <w:name w:val="Нет списка116"/>
    <w:next w:val="a3"/>
    <w:uiPriority w:val="99"/>
    <w:semiHidden/>
    <w:unhideWhenUsed/>
    <w:rsid w:val="00E67AC3"/>
  </w:style>
  <w:style w:type="table" w:customStyle="1" w:styleId="100">
    <w:name w:val="Сетка таблицы10"/>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Нет списка1111"/>
    <w:next w:val="a3"/>
    <w:uiPriority w:val="99"/>
    <w:semiHidden/>
    <w:unhideWhenUsed/>
    <w:rsid w:val="00E67AC3"/>
  </w:style>
  <w:style w:type="table" w:customStyle="1" w:styleId="190">
    <w:name w:val="Сетка таблицы19"/>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E67AC3"/>
  </w:style>
  <w:style w:type="table" w:customStyle="1" w:styleId="280">
    <w:name w:val="Сетка таблицы28"/>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E67AC3"/>
  </w:style>
  <w:style w:type="table" w:customStyle="1" w:styleId="118">
    <w:name w:val="Сетка таблицы118"/>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1">
    <w:name w:val="Нет списка36"/>
    <w:next w:val="a3"/>
    <w:uiPriority w:val="99"/>
    <w:semiHidden/>
    <w:unhideWhenUsed/>
    <w:rsid w:val="00E67AC3"/>
  </w:style>
  <w:style w:type="table" w:customStyle="1" w:styleId="370">
    <w:name w:val="Сетка таблицы37"/>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0">
    <w:name w:val="Сетка таблицы11116"/>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3"/>
    <w:uiPriority w:val="99"/>
    <w:semiHidden/>
    <w:unhideWhenUsed/>
    <w:rsid w:val="00E67AC3"/>
  </w:style>
  <w:style w:type="table" w:customStyle="1" w:styleId="510">
    <w:name w:val="Сетка таблицы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7">
    <w:name w:val="Нет списка121"/>
    <w:next w:val="a3"/>
    <w:uiPriority w:val="99"/>
    <w:semiHidden/>
    <w:unhideWhenUsed/>
    <w:rsid w:val="00E67AC3"/>
  </w:style>
  <w:style w:type="table" w:customStyle="1" w:styleId="1410">
    <w:name w:val="Сетка таблицы1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7">
    <w:name w:val="Нет списка211"/>
    <w:next w:val="a3"/>
    <w:uiPriority w:val="99"/>
    <w:semiHidden/>
    <w:unhideWhenUsed/>
    <w:rsid w:val="00E67AC3"/>
  </w:style>
  <w:style w:type="table" w:customStyle="1" w:styleId="2310">
    <w:name w:val="Сетка таблицы2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
    <w:next w:val="a3"/>
    <w:uiPriority w:val="99"/>
    <w:semiHidden/>
    <w:unhideWhenUsed/>
    <w:rsid w:val="00E67AC3"/>
  </w:style>
  <w:style w:type="table" w:customStyle="1" w:styleId="11310">
    <w:name w:val="Сетка таблицы11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E67AC3"/>
  </w:style>
  <w:style w:type="table" w:customStyle="1" w:styleId="3210">
    <w:name w:val="Сетка таблицы32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3"/>
    <w:uiPriority w:val="99"/>
    <w:semiHidden/>
    <w:unhideWhenUsed/>
    <w:rsid w:val="00E67AC3"/>
  </w:style>
  <w:style w:type="table" w:customStyle="1" w:styleId="610">
    <w:name w:val="Сетка таблицы6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3"/>
    <w:uiPriority w:val="99"/>
    <w:semiHidden/>
    <w:unhideWhenUsed/>
    <w:rsid w:val="00E67AC3"/>
  </w:style>
  <w:style w:type="table" w:customStyle="1" w:styleId="1510">
    <w:name w:val="Сетка таблицы1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3"/>
    <w:uiPriority w:val="99"/>
    <w:semiHidden/>
    <w:unhideWhenUsed/>
    <w:rsid w:val="00E67AC3"/>
  </w:style>
  <w:style w:type="table" w:customStyle="1" w:styleId="2410">
    <w:name w:val="Сетка таблицы2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
    <w:next w:val="a3"/>
    <w:uiPriority w:val="99"/>
    <w:semiHidden/>
    <w:unhideWhenUsed/>
    <w:rsid w:val="00E67AC3"/>
  </w:style>
  <w:style w:type="table" w:customStyle="1" w:styleId="11410">
    <w:name w:val="Сетка таблицы11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1">
    <w:name w:val="Нет списка321"/>
    <w:next w:val="a3"/>
    <w:uiPriority w:val="99"/>
    <w:semiHidden/>
    <w:unhideWhenUsed/>
    <w:rsid w:val="00E67AC3"/>
  </w:style>
  <w:style w:type="table" w:customStyle="1" w:styleId="3310">
    <w:name w:val="Сетка таблицы3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3"/>
    <w:uiPriority w:val="99"/>
    <w:semiHidden/>
    <w:unhideWhenUsed/>
    <w:rsid w:val="00E67AC3"/>
  </w:style>
  <w:style w:type="table" w:customStyle="1" w:styleId="710">
    <w:name w:val="Сетка таблицы7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1">
    <w:name w:val="Нет списка141"/>
    <w:next w:val="a3"/>
    <w:uiPriority w:val="99"/>
    <w:semiHidden/>
    <w:unhideWhenUsed/>
    <w:rsid w:val="00E67AC3"/>
  </w:style>
  <w:style w:type="table" w:customStyle="1" w:styleId="1610">
    <w:name w:val="Сетка таблицы16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
    <w:next w:val="a3"/>
    <w:uiPriority w:val="99"/>
    <w:semiHidden/>
    <w:unhideWhenUsed/>
    <w:rsid w:val="00E67AC3"/>
  </w:style>
  <w:style w:type="table" w:customStyle="1" w:styleId="2510">
    <w:name w:val="Сетка таблицы2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
    <w:name w:val="Нет списка1141"/>
    <w:next w:val="a3"/>
    <w:uiPriority w:val="99"/>
    <w:semiHidden/>
    <w:unhideWhenUsed/>
    <w:rsid w:val="00E67AC3"/>
  </w:style>
  <w:style w:type="table" w:customStyle="1" w:styleId="1151">
    <w:name w:val="Сетка таблицы11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
    <w:next w:val="a3"/>
    <w:uiPriority w:val="99"/>
    <w:semiHidden/>
    <w:unhideWhenUsed/>
    <w:rsid w:val="00E67AC3"/>
  </w:style>
  <w:style w:type="table" w:customStyle="1" w:styleId="3410">
    <w:name w:val="Сетка таблицы3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3"/>
    <w:uiPriority w:val="99"/>
    <w:semiHidden/>
    <w:unhideWhenUsed/>
    <w:rsid w:val="00E67AC3"/>
  </w:style>
  <w:style w:type="table" w:customStyle="1" w:styleId="810">
    <w:name w:val="Сетка таблицы8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
    <w:name w:val="Нет списка151"/>
    <w:next w:val="a3"/>
    <w:uiPriority w:val="99"/>
    <w:semiHidden/>
    <w:unhideWhenUsed/>
    <w:rsid w:val="00E67AC3"/>
  </w:style>
  <w:style w:type="table" w:customStyle="1" w:styleId="1710">
    <w:name w:val="Сетка таблицы17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
    <w:name w:val="Нет списка241"/>
    <w:next w:val="a3"/>
    <w:uiPriority w:val="99"/>
    <w:semiHidden/>
    <w:unhideWhenUsed/>
    <w:rsid w:val="00E67AC3"/>
  </w:style>
  <w:style w:type="table" w:customStyle="1" w:styleId="2610">
    <w:name w:val="Сетка таблицы26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3"/>
    <w:uiPriority w:val="99"/>
    <w:semiHidden/>
    <w:unhideWhenUsed/>
    <w:rsid w:val="00E67AC3"/>
  </w:style>
  <w:style w:type="table" w:customStyle="1" w:styleId="3510">
    <w:name w:val="Сетка таблицы3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3"/>
    <w:uiPriority w:val="99"/>
    <w:semiHidden/>
    <w:unhideWhenUsed/>
    <w:rsid w:val="00E67AC3"/>
  </w:style>
  <w:style w:type="table" w:customStyle="1" w:styleId="910">
    <w:name w:val="Сетка таблицы9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
    <w:name w:val="Нет списка161"/>
    <w:next w:val="a3"/>
    <w:uiPriority w:val="99"/>
    <w:semiHidden/>
    <w:unhideWhenUsed/>
    <w:rsid w:val="00E67AC3"/>
  </w:style>
  <w:style w:type="table" w:customStyle="1" w:styleId="181">
    <w:name w:val="Сетка таблицы18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
    <w:name w:val="Нет списка251"/>
    <w:next w:val="a3"/>
    <w:uiPriority w:val="99"/>
    <w:semiHidden/>
    <w:unhideWhenUsed/>
    <w:rsid w:val="00E67AC3"/>
  </w:style>
  <w:style w:type="table" w:customStyle="1" w:styleId="271">
    <w:name w:val="Сетка таблицы27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
    <w:next w:val="a3"/>
    <w:uiPriority w:val="99"/>
    <w:semiHidden/>
    <w:unhideWhenUsed/>
    <w:rsid w:val="00E67AC3"/>
  </w:style>
  <w:style w:type="table" w:customStyle="1" w:styleId="1171">
    <w:name w:val="Сетка таблицы117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1">
    <w:name w:val="Нет списка351"/>
    <w:next w:val="a3"/>
    <w:uiPriority w:val="99"/>
    <w:semiHidden/>
    <w:unhideWhenUsed/>
    <w:rsid w:val="00E67AC3"/>
  </w:style>
  <w:style w:type="table" w:customStyle="1" w:styleId="3610">
    <w:name w:val="Сетка таблицы36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2"/>
    <w:next w:val="a8"/>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2"/>
    <w:rsid w:val="00E67AC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0">
    <w:name w:val="WW8Num2z0"/>
    <w:rsid w:val="002E6D03"/>
    <w:rPr>
      <w:rFonts w:ascii="Symbol" w:hAnsi="Symbol"/>
    </w:rPr>
  </w:style>
  <w:style w:type="character" w:customStyle="1" w:styleId="WW8Num2z1">
    <w:name w:val="WW8Num2z1"/>
    <w:rsid w:val="002E6D03"/>
    <w:rPr>
      <w:rFonts w:ascii="Courier New" w:hAnsi="Courier New" w:cs="Courier New"/>
    </w:rPr>
  </w:style>
  <w:style w:type="character" w:customStyle="1" w:styleId="WW8Num2z2">
    <w:name w:val="WW8Num2z2"/>
    <w:rsid w:val="002E6D03"/>
    <w:rPr>
      <w:rFonts w:ascii="Wingdings" w:hAnsi="Wingdings"/>
    </w:rPr>
  </w:style>
  <w:style w:type="character" w:customStyle="1" w:styleId="WW8Num10z0">
    <w:name w:val="WW8Num10z0"/>
    <w:rsid w:val="002E6D03"/>
    <w:rPr>
      <w:rFonts w:ascii="Symbol" w:hAnsi="Symbol"/>
    </w:rPr>
  </w:style>
  <w:style w:type="character" w:customStyle="1" w:styleId="WW8Num10z1">
    <w:name w:val="WW8Num10z1"/>
    <w:rsid w:val="002E6D03"/>
    <w:rPr>
      <w:rFonts w:ascii="Courier New" w:hAnsi="Courier New" w:cs="Courier New"/>
    </w:rPr>
  </w:style>
  <w:style w:type="character" w:customStyle="1" w:styleId="WW8Num10z2">
    <w:name w:val="WW8Num10z2"/>
    <w:rsid w:val="002E6D03"/>
    <w:rPr>
      <w:rFonts w:ascii="Wingdings" w:hAnsi="Wingdings"/>
    </w:rPr>
  </w:style>
  <w:style w:type="character" w:customStyle="1" w:styleId="WW8Num11z0">
    <w:name w:val="WW8Num11z0"/>
    <w:rsid w:val="002E6D03"/>
    <w:rPr>
      <w:rFonts w:ascii="Symbol" w:hAnsi="Symbol"/>
    </w:rPr>
  </w:style>
  <w:style w:type="character" w:customStyle="1" w:styleId="WW8Num11z1">
    <w:name w:val="WW8Num11z1"/>
    <w:rsid w:val="002E6D03"/>
    <w:rPr>
      <w:rFonts w:ascii="Courier New" w:hAnsi="Courier New" w:cs="Courier New"/>
    </w:rPr>
  </w:style>
  <w:style w:type="character" w:customStyle="1" w:styleId="WW8Num11z2">
    <w:name w:val="WW8Num11z2"/>
    <w:rsid w:val="002E6D03"/>
    <w:rPr>
      <w:rFonts w:ascii="Wingdings" w:hAnsi="Wingdings"/>
    </w:rPr>
  </w:style>
  <w:style w:type="character" w:customStyle="1" w:styleId="WW8Num16z0">
    <w:name w:val="WW8Num16z0"/>
    <w:rsid w:val="002E6D03"/>
    <w:rPr>
      <w:rFonts w:ascii="Symbol" w:hAnsi="Symbol"/>
    </w:rPr>
  </w:style>
  <w:style w:type="character" w:customStyle="1" w:styleId="WW8Num16z1">
    <w:name w:val="WW8Num16z1"/>
    <w:rsid w:val="002E6D03"/>
    <w:rPr>
      <w:rFonts w:ascii="Courier New" w:hAnsi="Courier New" w:cs="Courier New"/>
    </w:rPr>
  </w:style>
  <w:style w:type="character" w:customStyle="1" w:styleId="WW8Num16z2">
    <w:name w:val="WW8Num16z2"/>
    <w:rsid w:val="002E6D03"/>
    <w:rPr>
      <w:rFonts w:ascii="Wingdings" w:hAnsi="Wingdings"/>
    </w:rPr>
  </w:style>
  <w:style w:type="character" w:customStyle="1" w:styleId="c5c1c19">
    <w:name w:val="c5 c1 c19"/>
    <w:basedOn w:val="1c"/>
    <w:rsid w:val="002E6D03"/>
  </w:style>
  <w:style w:type="character" w:customStyle="1" w:styleId="c5c1">
    <w:name w:val="c5 c1"/>
    <w:basedOn w:val="1c"/>
    <w:rsid w:val="002E6D03"/>
  </w:style>
  <w:style w:type="character" w:customStyle="1" w:styleId="c1c51">
    <w:name w:val="c1 c51"/>
    <w:basedOn w:val="1c"/>
    <w:rsid w:val="002E6D03"/>
  </w:style>
  <w:style w:type="character" w:customStyle="1" w:styleId="c5c1c19c8">
    <w:name w:val="c5 c1 c19 c8"/>
    <w:basedOn w:val="1c"/>
    <w:rsid w:val="002E6D03"/>
  </w:style>
  <w:style w:type="character" w:customStyle="1" w:styleId="c1">
    <w:name w:val="c1"/>
    <w:basedOn w:val="1c"/>
    <w:rsid w:val="002E6D03"/>
  </w:style>
  <w:style w:type="character" w:customStyle="1" w:styleId="aff8">
    <w:name w:val="Маркеры списка"/>
    <w:rsid w:val="002E6D03"/>
    <w:rPr>
      <w:rFonts w:ascii="OpenSymbol" w:eastAsia="OpenSymbol" w:hAnsi="OpenSymbol" w:cs="OpenSymbol"/>
    </w:rPr>
  </w:style>
  <w:style w:type="paragraph" w:customStyle="1" w:styleId="c0c28c4">
    <w:name w:val="c0 c28 c4"/>
    <w:basedOn w:val="a0"/>
    <w:uiPriority w:val="99"/>
    <w:qFormat/>
    <w:rsid w:val="002E6D0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4c50">
    <w:name w:val="c0 c4 c50"/>
    <w:basedOn w:val="a0"/>
    <w:uiPriority w:val="99"/>
    <w:qFormat/>
    <w:rsid w:val="002E6D0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c4">
    <w:name w:val="c0 c23 c4"/>
    <w:basedOn w:val="a0"/>
    <w:uiPriority w:val="99"/>
    <w:qFormat/>
    <w:rsid w:val="002E6D0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c4c36">
    <w:name w:val="c0 c23 c4 c36"/>
    <w:basedOn w:val="a0"/>
    <w:uiPriority w:val="99"/>
    <w:qFormat/>
    <w:rsid w:val="002E6D0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5c4">
    <w:name w:val="c0 c25 c4"/>
    <w:basedOn w:val="a0"/>
    <w:uiPriority w:val="99"/>
    <w:qFormat/>
    <w:rsid w:val="002E6D0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7c16c0c4">
    <w:name w:val="c7 c16 c0 c4"/>
    <w:basedOn w:val="a0"/>
    <w:uiPriority w:val="99"/>
    <w:qFormat/>
    <w:rsid w:val="002E6D0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c0c23">
    <w:name w:val="c0 c23"/>
    <w:basedOn w:val="a0"/>
    <w:uiPriority w:val="99"/>
    <w:qFormat/>
    <w:rsid w:val="002E6D03"/>
    <w:pPr>
      <w:suppressAutoHyphens/>
      <w:spacing w:before="90" w:after="90" w:line="240" w:lineRule="auto"/>
    </w:pPr>
    <w:rPr>
      <w:rFonts w:ascii="Times New Roman" w:eastAsia="Times New Roman" w:hAnsi="Times New Roman" w:cs="Times New Roman"/>
      <w:sz w:val="24"/>
      <w:szCs w:val="24"/>
      <w:lang w:eastAsia="ar-SA"/>
    </w:rPr>
  </w:style>
  <w:style w:type="paragraph" w:customStyle="1" w:styleId="aff9">
    <w:name w:val="Содержимое таблицы"/>
    <w:basedOn w:val="a0"/>
    <w:uiPriority w:val="99"/>
    <w:qFormat/>
    <w:rsid w:val="002E6D0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a">
    <w:name w:val="Заголовок таблицы"/>
    <w:basedOn w:val="aff9"/>
    <w:uiPriority w:val="99"/>
    <w:qFormat/>
    <w:rsid w:val="002E6D03"/>
    <w:pPr>
      <w:jc w:val="center"/>
    </w:pPr>
    <w:rPr>
      <w:b/>
      <w:bCs/>
    </w:rPr>
  </w:style>
  <w:style w:type="character" w:customStyle="1" w:styleId="106">
    <w:name w:val="Основной текст + 106"/>
    <w:aliases w:val="5 pt39,Интервал 0 pt58"/>
    <w:rsid w:val="002E6D03"/>
    <w:rPr>
      <w:rFonts w:ascii="Times New Roman" w:hAnsi="Times New Roman" w:cs="Times New Roman" w:hint="default"/>
      <w:strike w:val="0"/>
      <w:dstrike w:val="0"/>
      <w:spacing w:val="3"/>
      <w:sz w:val="21"/>
      <w:szCs w:val="21"/>
      <w:u w:val="none"/>
      <w:effect w:val="none"/>
    </w:rPr>
  </w:style>
  <w:style w:type="character" w:customStyle="1" w:styleId="83">
    <w:name w:val="Основной текст + 8"/>
    <w:aliases w:val="5 pt40,Интервал 0 pt59"/>
    <w:rsid w:val="002E6D03"/>
    <w:rPr>
      <w:rFonts w:ascii="Times New Roman" w:hAnsi="Times New Roman" w:cs="Times New Roman" w:hint="default"/>
      <w:strike w:val="0"/>
      <w:dstrike w:val="0"/>
      <w:spacing w:val="3"/>
      <w:sz w:val="17"/>
      <w:szCs w:val="17"/>
      <w:u w:val="none"/>
      <w:effect w:val="none"/>
    </w:rPr>
  </w:style>
  <w:style w:type="character" w:customStyle="1" w:styleId="105">
    <w:name w:val="Основной текст + 105"/>
    <w:aliases w:val="5 pt38,Полужирный18,Интервал 0 pt57"/>
    <w:rsid w:val="002E6D03"/>
    <w:rPr>
      <w:rFonts w:ascii="Times New Roman" w:hAnsi="Times New Roman" w:cs="Times New Roman" w:hint="default"/>
      <w:b/>
      <w:bCs/>
      <w:strike w:val="0"/>
      <w:dstrike w:val="0"/>
      <w:spacing w:val="3"/>
      <w:sz w:val="21"/>
      <w:szCs w:val="21"/>
      <w:u w:val="none"/>
      <w:effect w:val="none"/>
    </w:rPr>
  </w:style>
  <w:style w:type="character" w:customStyle="1" w:styleId="10pt2">
    <w:name w:val="Основной текст + 10 pt2"/>
    <w:aliases w:val="Интервал 0 pt50"/>
    <w:rsid w:val="002E6D03"/>
    <w:rPr>
      <w:rFonts w:ascii="Times New Roman" w:hAnsi="Times New Roman" w:cs="Times New Roman" w:hint="default"/>
      <w:strike w:val="0"/>
      <w:dstrike w:val="0"/>
      <w:spacing w:val="4"/>
      <w:sz w:val="20"/>
      <w:szCs w:val="20"/>
      <w:u w:val="none"/>
      <w:effect w:val="none"/>
    </w:rPr>
  </w:style>
  <w:style w:type="character" w:customStyle="1" w:styleId="101">
    <w:name w:val="Основной текст + 101"/>
    <w:aliases w:val="5 pt18,Интервал 0 pt28"/>
    <w:rsid w:val="002E6D03"/>
    <w:rPr>
      <w:rFonts w:ascii="Times New Roman" w:hAnsi="Times New Roman" w:cs="Times New Roman" w:hint="default"/>
      <w:strike w:val="0"/>
      <w:dstrike w:val="0"/>
      <w:spacing w:val="3"/>
      <w:sz w:val="21"/>
      <w:szCs w:val="21"/>
      <w:u w:val="none"/>
      <w:effect w:val="none"/>
    </w:rPr>
  </w:style>
  <w:style w:type="character" w:customStyle="1" w:styleId="73">
    <w:name w:val="Заголовок №7 (3)_"/>
    <w:link w:val="730"/>
    <w:rsid w:val="006F3B99"/>
    <w:rPr>
      <w:rFonts w:ascii="Arial Narrow" w:hAnsi="Arial Narrow" w:cs="Arial Narrow"/>
      <w:i/>
      <w:iCs/>
      <w:spacing w:val="3"/>
      <w:sz w:val="16"/>
      <w:szCs w:val="16"/>
      <w:shd w:val="clear" w:color="auto" w:fill="FFFFFF"/>
    </w:rPr>
  </w:style>
  <w:style w:type="paragraph" w:customStyle="1" w:styleId="730">
    <w:name w:val="Заголовок №7 (3)"/>
    <w:basedOn w:val="a0"/>
    <w:link w:val="73"/>
    <w:qFormat/>
    <w:rsid w:val="006F3B99"/>
    <w:pPr>
      <w:widowControl w:val="0"/>
      <w:shd w:val="clear" w:color="auto" w:fill="FFFFFF"/>
      <w:spacing w:before="240" w:after="240" w:line="240" w:lineRule="atLeast"/>
      <w:jc w:val="center"/>
      <w:outlineLvl w:val="6"/>
    </w:pPr>
    <w:rPr>
      <w:rFonts w:ascii="Arial Narrow" w:hAnsi="Arial Narrow" w:cs="Arial Narrow"/>
      <w:i/>
      <w:iCs/>
      <w:spacing w:val="3"/>
      <w:sz w:val="16"/>
      <w:szCs w:val="16"/>
    </w:rPr>
  </w:style>
  <w:style w:type="character" w:customStyle="1" w:styleId="84">
    <w:name w:val="Заголовок №8_"/>
    <w:link w:val="812"/>
    <w:rsid w:val="006F3B99"/>
    <w:rPr>
      <w:rFonts w:ascii="Times New Roman" w:hAnsi="Times New Roman" w:cs="Times New Roman"/>
      <w:spacing w:val="1"/>
      <w:sz w:val="26"/>
      <w:szCs w:val="26"/>
      <w:shd w:val="clear" w:color="auto" w:fill="FFFFFF"/>
    </w:rPr>
  </w:style>
  <w:style w:type="character" w:customStyle="1" w:styleId="80pt0">
    <w:name w:val="Заголовок №8 + Интервал 0 pt"/>
    <w:rsid w:val="006F3B99"/>
    <w:rPr>
      <w:rFonts w:ascii="Times New Roman" w:hAnsi="Times New Roman" w:cs="Times New Roman"/>
      <w:spacing w:val="2"/>
      <w:sz w:val="26"/>
      <w:szCs w:val="26"/>
      <w:u w:val="none"/>
    </w:rPr>
  </w:style>
  <w:style w:type="paragraph" w:customStyle="1" w:styleId="812">
    <w:name w:val="Заголовок №81"/>
    <w:basedOn w:val="a0"/>
    <w:link w:val="84"/>
    <w:qFormat/>
    <w:rsid w:val="006F3B99"/>
    <w:pPr>
      <w:widowControl w:val="0"/>
      <w:shd w:val="clear" w:color="auto" w:fill="FFFFFF"/>
      <w:spacing w:before="840" w:after="60" w:line="240" w:lineRule="atLeast"/>
      <w:ind w:hanging="320"/>
      <w:jc w:val="center"/>
      <w:outlineLvl w:val="7"/>
    </w:pPr>
    <w:rPr>
      <w:rFonts w:ascii="Times New Roman" w:hAnsi="Times New Roman" w:cs="Times New Roman"/>
      <w:spacing w:val="1"/>
      <w:sz w:val="26"/>
      <w:szCs w:val="26"/>
    </w:rPr>
  </w:style>
  <w:style w:type="character" w:customStyle="1" w:styleId="730pt">
    <w:name w:val="Заголовок №7 (3) + Интервал 0 pt"/>
    <w:rsid w:val="006F3B99"/>
    <w:rPr>
      <w:rFonts w:ascii="Arial Narrow" w:hAnsi="Arial Narrow" w:cs="Arial Narrow"/>
      <w:i/>
      <w:iCs/>
      <w:spacing w:val="5"/>
      <w:sz w:val="16"/>
      <w:szCs w:val="16"/>
      <w:u w:val="none"/>
    </w:rPr>
  </w:style>
  <w:style w:type="paragraph" w:customStyle="1" w:styleId="513">
    <w:name w:val="Основной текст (5)1"/>
    <w:basedOn w:val="a0"/>
    <w:uiPriority w:val="99"/>
    <w:qFormat/>
    <w:rsid w:val="00D8110D"/>
    <w:pPr>
      <w:widowControl w:val="0"/>
      <w:shd w:val="clear" w:color="auto" w:fill="FFFFFF"/>
      <w:spacing w:before="5220" w:after="0" w:line="240" w:lineRule="atLeast"/>
      <w:ind w:hanging="320"/>
      <w:jc w:val="center"/>
    </w:pPr>
    <w:rPr>
      <w:rFonts w:ascii="Times New Roman" w:eastAsiaTheme="minorHAnsi" w:hAnsi="Times New Roman" w:cs="Times New Roman"/>
      <w:spacing w:val="4"/>
      <w:sz w:val="20"/>
      <w:szCs w:val="20"/>
      <w:lang w:eastAsia="en-US"/>
    </w:rPr>
  </w:style>
  <w:style w:type="character" w:customStyle="1" w:styleId="ArialNarrow1">
    <w:name w:val="Основной текст + Arial Narrow1"/>
    <w:aliases w:val="8 pt1,Курсив3,Интервал 0 pt2"/>
    <w:rsid w:val="00D8110D"/>
    <w:rPr>
      <w:rFonts w:ascii="Arial Narrow" w:hAnsi="Arial Narrow" w:cs="Arial Narrow"/>
      <w:i/>
      <w:iCs/>
      <w:spacing w:val="5"/>
      <w:sz w:val="16"/>
      <w:szCs w:val="16"/>
      <w:u w:val="none"/>
    </w:rPr>
  </w:style>
  <w:style w:type="character" w:customStyle="1" w:styleId="142">
    <w:name w:val="Основной текст (14)_"/>
    <w:link w:val="143"/>
    <w:rsid w:val="00D8110D"/>
    <w:rPr>
      <w:rFonts w:ascii="Arial Narrow" w:hAnsi="Arial Narrow" w:cs="Arial Narrow"/>
      <w:i/>
      <w:iCs/>
      <w:spacing w:val="3"/>
      <w:sz w:val="16"/>
      <w:szCs w:val="16"/>
      <w:shd w:val="clear" w:color="auto" w:fill="FFFFFF"/>
    </w:rPr>
  </w:style>
  <w:style w:type="paragraph" w:customStyle="1" w:styleId="143">
    <w:name w:val="Основной текст (14)"/>
    <w:basedOn w:val="a0"/>
    <w:link w:val="142"/>
    <w:qFormat/>
    <w:rsid w:val="00D8110D"/>
    <w:pPr>
      <w:widowControl w:val="0"/>
      <w:shd w:val="clear" w:color="auto" w:fill="FFFFFF"/>
      <w:spacing w:after="0" w:line="480" w:lineRule="exact"/>
    </w:pPr>
    <w:rPr>
      <w:rFonts w:ascii="Arial Narrow" w:hAnsi="Arial Narrow" w:cs="Arial Narrow"/>
      <w:i/>
      <w:iCs/>
      <w:spacing w:val="3"/>
      <w:sz w:val="16"/>
      <w:szCs w:val="16"/>
    </w:rPr>
  </w:style>
  <w:style w:type="character" w:customStyle="1" w:styleId="140pt">
    <w:name w:val="Основной текст (14) + Интервал 0 pt"/>
    <w:rsid w:val="00D8110D"/>
    <w:rPr>
      <w:rFonts w:ascii="Arial Narrow" w:hAnsi="Arial Narrow" w:cs="Arial Narrow"/>
      <w:i/>
      <w:iCs/>
      <w:spacing w:val="5"/>
      <w:sz w:val="16"/>
      <w:szCs w:val="16"/>
      <w:u w:val="none"/>
    </w:rPr>
  </w:style>
  <w:style w:type="character" w:customStyle="1" w:styleId="apple-converted-space">
    <w:name w:val="apple-converted-space"/>
    <w:basedOn w:val="a1"/>
    <w:rsid w:val="00AD5B1B"/>
  </w:style>
  <w:style w:type="character" w:customStyle="1" w:styleId="FontStyle164">
    <w:name w:val="Font Style164"/>
    <w:rsid w:val="00AD5B1B"/>
    <w:rPr>
      <w:rFonts w:ascii="Times New Roman" w:hAnsi="Times New Roman" w:cs="Times New Roman"/>
      <w:sz w:val="18"/>
      <w:szCs w:val="18"/>
    </w:rPr>
  </w:style>
  <w:style w:type="paragraph" w:customStyle="1" w:styleId="Style12">
    <w:name w:val="Style12"/>
    <w:basedOn w:val="a0"/>
    <w:uiPriority w:val="99"/>
    <w:qFormat/>
    <w:rsid w:val="00AD5B1B"/>
    <w:pPr>
      <w:widowControl w:val="0"/>
      <w:autoSpaceDE w:val="0"/>
      <w:autoSpaceDN w:val="0"/>
      <w:adjustRightInd w:val="0"/>
      <w:spacing w:after="0" w:line="245" w:lineRule="exact"/>
      <w:jc w:val="both"/>
    </w:pPr>
    <w:rPr>
      <w:rFonts w:ascii="Times New Roman" w:eastAsia="Times New Roman" w:hAnsi="Times New Roman" w:cs="Times New Roman"/>
      <w:sz w:val="24"/>
      <w:szCs w:val="24"/>
    </w:rPr>
  </w:style>
  <w:style w:type="paragraph" w:customStyle="1" w:styleId="Style21">
    <w:name w:val="Style21"/>
    <w:basedOn w:val="a0"/>
    <w:uiPriority w:val="99"/>
    <w:qFormat/>
    <w:rsid w:val="00AD5B1B"/>
    <w:pPr>
      <w:widowControl w:val="0"/>
      <w:autoSpaceDE w:val="0"/>
      <w:autoSpaceDN w:val="0"/>
      <w:adjustRightInd w:val="0"/>
      <w:spacing w:after="0" w:line="234" w:lineRule="exact"/>
      <w:ind w:firstLine="566"/>
      <w:jc w:val="both"/>
    </w:pPr>
    <w:rPr>
      <w:rFonts w:ascii="Times New Roman" w:eastAsia="Times New Roman" w:hAnsi="Times New Roman" w:cs="Times New Roman"/>
      <w:sz w:val="24"/>
      <w:szCs w:val="24"/>
    </w:rPr>
  </w:style>
  <w:style w:type="character" w:customStyle="1" w:styleId="FontStyle107">
    <w:name w:val="Font Style107"/>
    <w:rsid w:val="00AD5B1B"/>
    <w:rPr>
      <w:rFonts w:ascii="Times New Roman" w:hAnsi="Times New Roman" w:cs="Times New Roman"/>
      <w:i/>
      <w:iCs/>
      <w:sz w:val="18"/>
      <w:szCs w:val="18"/>
    </w:rPr>
  </w:style>
  <w:style w:type="paragraph" w:customStyle="1" w:styleId="Style76">
    <w:name w:val="Style76"/>
    <w:basedOn w:val="a0"/>
    <w:uiPriority w:val="99"/>
    <w:qFormat/>
    <w:rsid w:val="00AD5B1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5">
    <w:name w:val="Font Style115"/>
    <w:rsid w:val="00AD5B1B"/>
    <w:rPr>
      <w:rFonts w:ascii="Times New Roman" w:hAnsi="Times New Roman" w:cs="Times New Roman"/>
      <w:spacing w:val="20"/>
      <w:sz w:val="14"/>
      <w:szCs w:val="14"/>
    </w:rPr>
  </w:style>
  <w:style w:type="character" w:customStyle="1" w:styleId="FontStyle145">
    <w:name w:val="Font Style145"/>
    <w:rsid w:val="00AD5B1B"/>
    <w:rPr>
      <w:rFonts w:ascii="Times New Roman" w:hAnsi="Times New Roman" w:cs="Times New Roman"/>
      <w:b/>
      <w:bCs/>
      <w:sz w:val="20"/>
      <w:szCs w:val="20"/>
    </w:rPr>
  </w:style>
  <w:style w:type="paragraph" w:customStyle="1" w:styleId="Style10">
    <w:name w:val="Style10"/>
    <w:basedOn w:val="a0"/>
    <w:uiPriority w:val="99"/>
    <w:qFormat/>
    <w:rsid w:val="00AD5B1B"/>
    <w:pPr>
      <w:widowControl w:val="0"/>
      <w:autoSpaceDE w:val="0"/>
      <w:autoSpaceDN w:val="0"/>
      <w:adjustRightInd w:val="0"/>
      <w:spacing w:after="0" w:line="245" w:lineRule="exact"/>
    </w:pPr>
    <w:rPr>
      <w:rFonts w:ascii="Times New Roman" w:eastAsia="Times New Roman" w:hAnsi="Times New Roman" w:cs="Times New Roman"/>
      <w:sz w:val="24"/>
      <w:szCs w:val="24"/>
    </w:rPr>
  </w:style>
  <w:style w:type="character" w:customStyle="1" w:styleId="FontStyle126">
    <w:name w:val="Font Style126"/>
    <w:rsid w:val="00AD5B1B"/>
    <w:rPr>
      <w:rFonts w:ascii="Times New Roman" w:hAnsi="Times New Roman" w:cs="Times New Roman"/>
      <w:b/>
      <w:bCs/>
      <w:i/>
      <w:iCs/>
      <w:sz w:val="18"/>
      <w:szCs w:val="18"/>
    </w:rPr>
  </w:style>
  <w:style w:type="character" w:customStyle="1" w:styleId="WW8Num7z0">
    <w:name w:val="WW8Num7z0"/>
    <w:rsid w:val="00AD5B1B"/>
    <w:rPr>
      <w:rFonts w:ascii="Symbol" w:hAnsi="Symbol"/>
    </w:rPr>
  </w:style>
  <w:style w:type="character" w:customStyle="1" w:styleId="1250">
    <w:name w:val="Основной текст + 125"/>
    <w:aliases w:val="5 pt21,Полужирный8,Курсив14"/>
    <w:rsid w:val="00C213BE"/>
    <w:rPr>
      <w:rFonts w:ascii="Times New Roman" w:hAnsi="Times New Roman" w:cs="Times New Roman"/>
      <w:b/>
      <w:bCs/>
      <w:i/>
      <w:iCs/>
      <w:spacing w:val="1"/>
      <w:sz w:val="25"/>
      <w:szCs w:val="25"/>
      <w:u w:val="none"/>
    </w:rPr>
  </w:style>
  <w:style w:type="character" w:customStyle="1" w:styleId="9pt">
    <w:name w:val="Основной текст + 9 pt"/>
    <w:aliases w:val="Полужирный,Интервал 0 pt"/>
    <w:rsid w:val="00DD7E8B"/>
    <w:rPr>
      <w:rFonts w:ascii="Times New Roman" w:hAnsi="Times New Roman" w:cs="Times New Roman"/>
      <w:b/>
      <w:bCs/>
      <w:spacing w:val="0"/>
      <w:sz w:val="18"/>
      <w:szCs w:val="18"/>
      <w:u w:val="none"/>
    </w:rPr>
  </w:style>
  <w:style w:type="character" w:customStyle="1" w:styleId="FontStyle105">
    <w:name w:val="Font Style105"/>
    <w:rsid w:val="00D6598F"/>
    <w:rPr>
      <w:rFonts w:ascii="Times New Roman" w:hAnsi="Times New Roman" w:cs="Times New Roman"/>
      <w:b/>
      <w:bCs/>
      <w:sz w:val="20"/>
      <w:szCs w:val="20"/>
    </w:rPr>
  </w:style>
  <w:style w:type="character" w:customStyle="1" w:styleId="5120">
    <w:name w:val="Основной текст (5) + 12"/>
    <w:aliases w:val="5 pt37,Полужирный17,Курсив,Интервал 0 pt53"/>
    <w:rsid w:val="00D6598F"/>
    <w:rPr>
      <w:rFonts w:ascii="Times New Roman" w:hAnsi="Times New Roman" w:cs="Times New Roman"/>
      <w:b/>
      <w:bCs/>
      <w:i/>
      <w:iCs/>
      <w:spacing w:val="1"/>
      <w:sz w:val="25"/>
      <w:szCs w:val="25"/>
      <w:u w:val="none"/>
    </w:rPr>
  </w:style>
  <w:style w:type="character" w:customStyle="1" w:styleId="10pt">
    <w:name w:val="Основной текст + 10 pt"/>
    <w:aliases w:val="Интервал 0 pt56"/>
    <w:rsid w:val="00CB3D4E"/>
    <w:rPr>
      <w:rFonts w:ascii="Times New Roman" w:hAnsi="Times New Roman" w:cs="Times New Roman"/>
      <w:spacing w:val="4"/>
      <w:sz w:val="20"/>
      <w:szCs w:val="20"/>
      <w:u w:val="none"/>
    </w:rPr>
  </w:style>
  <w:style w:type="character" w:customStyle="1" w:styleId="4a">
    <w:name w:val="Основной текст (4)"/>
    <w:rsid w:val="00CB3D4E"/>
    <w:rPr>
      <w:rFonts w:ascii="Times New Roman" w:hAnsi="Times New Roman" w:cs="Times New Roman"/>
      <w:b/>
      <w:bCs/>
      <w:sz w:val="26"/>
      <w:szCs w:val="26"/>
      <w:u w:val="single"/>
    </w:rPr>
  </w:style>
  <w:style w:type="character" w:customStyle="1" w:styleId="104">
    <w:name w:val="Основной текст + 10"/>
    <w:aliases w:val="5 pt,Полужирный19,Интервал 0 pt60"/>
    <w:rsid w:val="00DB34FB"/>
    <w:rPr>
      <w:rFonts w:ascii="Times New Roman" w:hAnsi="Times New Roman" w:cs="Times New Roman"/>
      <w:b/>
      <w:bCs/>
      <w:spacing w:val="3"/>
      <w:sz w:val="21"/>
      <w:szCs w:val="21"/>
      <w:u w:val="none"/>
    </w:rPr>
  </w:style>
  <w:style w:type="character" w:customStyle="1" w:styleId="affb">
    <w:name w:val="Подпись к таблице_"/>
    <w:link w:val="affc"/>
    <w:rsid w:val="00DB34FB"/>
    <w:rPr>
      <w:rFonts w:ascii="Times New Roman" w:hAnsi="Times New Roman" w:cs="Times New Roman"/>
      <w:spacing w:val="1"/>
      <w:sz w:val="26"/>
      <w:szCs w:val="26"/>
      <w:shd w:val="clear" w:color="auto" w:fill="FFFFFF"/>
    </w:rPr>
  </w:style>
  <w:style w:type="character" w:customStyle="1" w:styleId="9pt3">
    <w:name w:val="Основной текст + 9 pt3"/>
    <w:aliases w:val="Полужирный11"/>
    <w:rsid w:val="00DB34FB"/>
    <w:rPr>
      <w:rFonts w:ascii="Times New Roman" w:hAnsi="Times New Roman" w:cs="Times New Roman"/>
      <w:b/>
      <w:bCs/>
      <w:spacing w:val="1"/>
      <w:sz w:val="18"/>
      <w:szCs w:val="18"/>
      <w:u w:val="none"/>
    </w:rPr>
  </w:style>
  <w:style w:type="paragraph" w:customStyle="1" w:styleId="affc">
    <w:name w:val="Подпись к таблице"/>
    <w:basedOn w:val="a0"/>
    <w:link w:val="affb"/>
    <w:qFormat/>
    <w:rsid w:val="00DB34FB"/>
    <w:pPr>
      <w:widowControl w:val="0"/>
      <w:shd w:val="clear" w:color="auto" w:fill="FFFFFF"/>
      <w:spacing w:after="0" w:line="240" w:lineRule="atLeast"/>
    </w:pPr>
    <w:rPr>
      <w:rFonts w:ascii="Times New Roman" w:hAnsi="Times New Roman" w:cs="Times New Roman"/>
      <w:spacing w:val="1"/>
      <w:sz w:val="26"/>
      <w:szCs w:val="26"/>
    </w:rPr>
  </w:style>
  <w:style w:type="character" w:customStyle="1" w:styleId="3e">
    <w:name w:val="Колонтитул (3)_"/>
    <w:link w:val="3f"/>
    <w:rsid w:val="00DB34FB"/>
    <w:rPr>
      <w:rFonts w:ascii="Times New Roman" w:hAnsi="Times New Roman" w:cs="Times New Roman"/>
      <w:spacing w:val="2"/>
      <w:sz w:val="25"/>
      <w:szCs w:val="25"/>
      <w:shd w:val="clear" w:color="auto" w:fill="FFFFFF"/>
    </w:rPr>
  </w:style>
  <w:style w:type="paragraph" w:customStyle="1" w:styleId="3f">
    <w:name w:val="Колонтитул (3)"/>
    <w:basedOn w:val="a0"/>
    <w:link w:val="3e"/>
    <w:qFormat/>
    <w:rsid w:val="00DB34FB"/>
    <w:pPr>
      <w:widowControl w:val="0"/>
      <w:shd w:val="clear" w:color="auto" w:fill="FFFFFF"/>
      <w:spacing w:after="0" w:line="240" w:lineRule="atLeast"/>
    </w:pPr>
    <w:rPr>
      <w:rFonts w:ascii="Times New Roman" w:hAnsi="Times New Roman" w:cs="Times New Roman"/>
      <w:spacing w:val="2"/>
      <w:sz w:val="25"/>
      <w:szCs w:val="25"/>
    </w:rPr>
  </w:style>
  <w:style w:type="character" w:customStyle="1" w:styleId="1260">
    <w:name w:val="Основной текст + 126"/>
    <w:aliases w:val="5 pt24,Курсив16"/>
    <w:rsid w:val="00DB34FB"/>
    <w:rPr>
      <w:rFonts w:ascii="Times New Roman" w:hAnsi="Times New Roman" w:cs="Times New Roman"/>
      <w:i/>
      <w:iCs/>
      <w:spacing w:val="1"/>
      <w:sz w:val="25"/>
      <w:szCs w:val="25"/>
      <w:u w:val="none"/>
    </w:rPr>
  </w:style>
  <w:style w:type="character" w:customStyle="1" w:styleId="63">
    <w:name w:val="Заголовок №6_"/>
    <w:link w:val="64"/>
    <w:rsid w:val="00DB34FB"/>
    <w:rPr>
      <w:rFonts w:ascii="Times New Roman" w:hAnsi="Times New Roman" w:cs="Times New Roman"/>
      <w:spacing w:val="1"/>
      <w:sz w:val="26"/>
      <w:szCs w:val="26"/>
      <w:shd w:val="clear" w:color="auto" w:fill="FFFFFF"/>
    </w:rPr>
  </w:style>
  <w:style w:type="paragraph" w:customStyle="1" w:styleId="64">
    <w:name w:val="Заголовок №6"/>
    <w:basedOn w:val="a0"/>
    <w:link w:val="63"/>
    <w:qFormat/>
    <w:rsid w:val="00DB34FB"/>
    <w:pPr>
      <w:widowControl w:val="0"/>
      <w:shd w:val="clear" w:color="auto" w:fill="FFFFFF"/>
      <w:spacing w:before="480" w:after="240" w:line="240" w:lineRule="atLeast"/>
      <w:jc w:val="both"/>
      <w:outlineLvl w:val="5"/>
    </w:pPr>
    <w:rPr>
      <w:rFonts w:ascii="Times New Roman" w:hAnsi="Times New Roman" w:cs="Times New Roman"/>
      <w:spacing w:val="1"/>
      <w:sz w:val="26"/>
      <w:szCs w:val="26"/>
    </w:rPr>
  </w:style>
  <w:style w:type="character" w:customStyle="1" w:styleId="74">
    <w:name w:val="Заголовок №7_"/>
    <w:link w:val="75"/>
    <w:rsid w:val="00DB34FB"/>
    <w:rPr>
      <w:rFonts w:ascii="Times New Roman" w:hAnsi="Times New Roman" w:cs="Times New Roman"/>
      <w:spacing w:val="1"/>
      <w:sz w:val="26"/>
      <w:szCs w:val="26"/>
      <w:shd w:val="clear" w:color="auto" w:fill="FFFFFF"/>
    </w:rPr>
  </w:style>
  <w:style w:type="character" w:customStyle="1" w:styleId="712">
    <w:name w:val="Заголовок №7 + 12"/>
    <w:aliases w:val="5 pt1,Полужирный1,Курсив1"/>
    <w:rsid w:val="00DB34FB"/>
    <w:rPr>
      <w:rFonts w:ascii="Times New Roman" w:hAnsi="Times New Roman" w:cs="Times New Roman"/>
      <w:b/>
      <w:bCs/>
      <w:i/>
      <w:iCs/>
      <w:spacing w:val="1"/>
      <w:sz w:val="25"/>
      <w:szCs w:val="25"/>
      <w:u w:val="none"/>
    </w:rPr>
  </w:style>
  <w:style w:type="paragraph" w:customStyle="1" w:styleId="75">
    <w:name w:val="Заголовок №7"/>
    <w:basedOn w:val="a0"/>
    <w:link w:val="74"/>
    <w:qFormat/>
    <w:rsid w:val="00DB34FB"/>
    <w:pPr>
      <w:widowControl w:val="0"/>
      <w:shd w:val="clear" w:color="auto" w:fill="FFFFFF"/>
      <w:spacing w:before="780" w:after="540" w:line="240" w:lineRule="atLeast"/>
      <w:jc w:val="both"/>
      <w:outlineLvl w:val="6"/>
    </w:pPr>
    <w:rPr>
      <w:rFonts w:ascii="Times New Roman" w:hAnsi="Times New Roman" w:cs="Times New Roman"/>
      <w:spacing w:val="1"/>
      <w:sz w:val="26"/>
      <w:szCs w:val="26"/>
    </w:rPr>
  </w:style>
  <w:style w:type="character" w:customStyle="1" w:styleId="2d">
    <w:name w:val="Подпись к таблице (2)_"/>
    <w:link w:val="2e"/>
    <w:rsid w:val="004D7EE2"/>
    <w:rPr>
      <w:rFonts w:ascii="Times New Roman" w:hAnsi="Times New Roman" w:cs="Times New Roman"/>
      <w:spacing w:val="4"/>
      <w:sz w:val="20"/>
      <w:szCs w:val="20"/>
      <w:shd w:val="clear" w:color="auto" w:fill="FFFFFF"/>
    </w:rPr>
  </w:style>
  <w:style w:type="paragraph" w:customStyle="1" w:styleId="2e">
    <w:name w:val="Подпись к таблице (2)"/>
    <w:basedOn w:val="a0"/>
    <w:link w:val="2d"/>
    <w:rsid w:val="004D7EE2"/>
    <w:pPr>
      <w:widowControl w:val="0"/>
      <w:shd w:val="clear" w:color="auto" w:fill="FFFFFF"/>
      <w:spacing w:after="0" w:line="240" w:lineRule="atLeast"/>
    </w:pPr>
    <w:rPr>
      <w:rFonts w:ascii="Times New Roman" w:hAnsi="Times New Roman" w:cs="Times New Roman"/>
      <w:spacing w:val="4"/>
      <w:sz w:val="20"/>
      <w:szCs w:val="20"/>
    </w:rPr>
  </w:style>
  <w:style w:type="paragraph" w:customStyle="1" w:styleId="57">
    <w:name w:val="Абзац списка5"/>
    <w:basedOn w:val="a0"/>
    <w:rsid w:val="00947557"/>
    <w:pPr>
      <w:suppressAutoHyphens/>
      <w:spacing w:after="0" w:line="240" w:lineRule="auto"/>
      <w:ind w:left="720"/>
    </w:pPr>
    <w:rPr>
      <w:rFonts w:ascii="Arial" w:eastAsia="SimSun" w:hAnsi="Arial" w:cs="Mangal"/>
      <w:kern w:val="1"/>
      <w:sz w:val="24"/>
      <w:szCs w:val="24"/>
      <w:lang w:eastAsia="hi-IN" w:bidi="hi-IN"/>
    </w:rPr>
  </w:style>
  <w:style w:type="paragraph" w:customStyle="1" w:styleId="4b">
    <w:name w:val="Без интервала4"/>
    <w:rsid w:val="00947557"/>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customStyle="1" w:styleId="Style11">
    <w:name w:val="Style1"/>
    <w:basedOn w:val="a0"/>
    <w:uiPriority w:val="99"/>
    <w:qFormat/>
    <w:rsid w:val="00F447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0">
    <w:name w:val="Style11"/>
    <w:basedOn w:val="a0"/>
    <w:uiPriority w:val="99"/>
    <w:qFormat/>
    <w:rsid w:val="00F447CA"/>
    <w:pPr>
      <w:widowControl w:val="0"/>
      <w:autoSpaceDE w:val="0"/>
      <w:autoSpaceDN w:val="0"/>
      <w:adjustRightInd w:val="0"/>
      <w:spacing w:after="0" w:line="283" w:lineRule="exact"/>
    </w:pPr>
    <w:rPr>
      <w:rFonts w:ascii="Times New Roman" w:eastAsia="Times New Roman" w:hAnsi="Times New Roman" w:cs="Times New Roman"/>
      <w:sz w:val="24"/>
      <w:szCs w:val="24"/>
    </w:rPr>
  </w:style>
  <w:style w:type="paragraph" w:customStyle="1" w:styleId="Style14">
    <w:name w:val="Style14"/>
    <w:basedOn w:val="a0"/>
    <w:uiPriority w:val="99"/>
    <w:qFormat/>
    <w:rsid w:val="00F447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f4">
    <w:name w:val="Подзаголовок1"/>
    <w:basedOn w:val="a0"/>
    <w:uiPriority w:val="99"/>
    <w:qFormat/>
    <w:rsid w:val="00F447CA"/>
    <w:pPr>
      <w:autoSpaceDN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13">
    <w:name w:val="Заголовок 7 Знак1"/>
    <w:basedOn w:val="a1"/>
    <w:uiPriority w:val="9"/>
    <w:semiHidden/>
    <w:rsid w:val="00F447CA"/>
    <w:rPr>
      <w:rFonts w:asciiTheme="majorHAnsi" w:eastAsiaTheme="majorEastAsia" w:hAnsiTheme="majorHAnsi" w:cstheme="majorBidi"/>
      <w:i/>
      <w:iCs/>
      <w:color w:val="404040" w:themeColor="text1" w:themeTint="BF"/>
      <w:sz w:val="22"/>
      <w:szCs w:val="22"/>
    </w:rPr>
  </w:style>
  <w:style w:type="character" w:customStyle="1" w:styleId="1f5">
    <w:name w:val="Текст выноски Знак1"/>
    <w:basedOn w:val="a1"/>
    <w:uiPriority w:val="99"/>
    <w:semiHidden/>
    <w:rsid w:val="00F447CA"/>
    <w:rPr>
      <w:rFonts w:ascii="Tahoma" w:hAnsi="Tahoma" w:cs="Tahoma"/>
      <w:sz w:val="16"/>
      <w:szCs w:val="16"/>
    </w:rPr>
  </w:style>
  <w:style w:type="character" w:customStyle="1" w:styleId="1f6">
    <w:name w:val="Текст сноски Знак1"/>
    <w:basedOn w:val="a1"/>
    <w:semiHidden/>
    <w:rsid w:val="00F447CA"/>
    <w:rPr>
      <w:sz w:val="20"/>
      <w:szCs w:val="20"/>
    </w:rPr>
  </w:style>
  <w:style w:type="character" w:customStyle="1" w:styleId="227">
    <w:name w:val="Основной текст 2 Знак2"/>
    <w:basedOn w:val="a1"/>
    <w:semiHidden/>
    <w:rsid w:val="00F447CA"/>
  </w:style>
  <w:style w:type="character" w:customStyle="1" w:styleId="1f7">
    <w:name w:val="Подзаголовок Знак1"/>
    <w:basedOn w:val="a1"/>
    <w:rsid w:val="00F447CA"/>
    <w:rPr>
      <w:rFonts w:asciiTheme="majorHAnsi" w:eastAsiaTheme="majorEastAsia" w:hAnsiTheme="majorHAnsi" w:cstheme="majorBidi"/>
      <w:i/>
      <w:iCs/>
      <w:color w:val="4F81BD" w:themeColor="accent1"/>
      <w:spacing w:val="15"/>
      <w:sz w:val="24"/>
      <w:szCs w:val="24"/>
    </w:rPr>
  </w:style>
  <w:style w:type="character" w:customStyle="1" w:styleId="218">
    <w:name w:val="Основной текст с отступом 2 Знак1"/>
    <w:basedOn w:val="a1"/>
    <w:uiPriority w:val="99"/>
    <w:semiHidden/>
    <w:rsid w:val="00F447CA"/>
  </w:style>
  <w:style w:type="character" w:customStyle="1" w:styleId="317">
    <w:name w:val="Основной текст с отступом 3 Знак1"/>
    <w:basedOn w:val="a1"/>
    <w:semiHidden/>
    <w:rsid w:val="00F447CA"/>
    <w:rPr>
      <w:sz w:val="16"/>
      <w:szCs w:val="16"/>
    </w:rPr>
  </w:style>
  <w:style w:type="character" w:customStyle="1" w:styleId="318">
    <w:name w:val="Основной текст 3 Знак1"/>
    <w:basedOn w:val="a1"/>
    <w:semiHidden/>
    <w:rsid w:val="00F447CA"/>
    <w:rPr>
      <w:sz w:val="16"/>
      <w:szCs w:val="16"/>
    </w:rPr>
  </w:style>
  <w:style w:type="character" w:customStyle="1" w:styleId="1f8">
    <w:name w:val="Схема документа Знак1"/>
    <w:basedOn w:val="a1"/>
    <w:semiHidden/>
    <w:rsid w:val="00F447CA"/>
    <w:rPr>
      <w:rFonts w:ascii="Tahoma" w:hAnsi="Tahoma" w:cs="Tahoma"/>
      <w:sz w:val="16"/>
      <w:szCs w:val="16"/>
    </w:rPr>
  </w:style>
  <w:style w:type="character" w:customStyle="1" w:styleId="FontStyle24">
    <w:name w:val="Font Style24"/>
    <w:rsid w:val="00F447CA"/>
    <w:rPr>
      <w:rFonts w:ascii="Times New Roman" w:hAnsi="Times New Roman" w:cs="Times New Roman" w:hint="default"/>
      <w:sz w:val="26"/>
      <w:szCs w:val="26"/>
    </w:rPr>
  </w:style>
  <w:style w:type="character" w:customStyle="1" w:styleId="FontStyle31">
    <w:name w:val="Font Style31"/>
    <w:rsid w:val="00F447CA"/>
    <w:rPr>
      <w:rFonts w:ascii="Times New Roman" w:hAnsi="Times New Roman" w:cs="Times New Roman" w:hint="default"/>
      <w:i/>
      <w:iCs/>
      <w:sz w:val="26"/>
      <w:szCs w:val="26"/>
    </w:rPr>
  </w:style>
  <w:style w:type="character" w:customStyle="1" w:styleId="font40">
    <w:name w:val="font40"/>
    <w:basedOn w:val="a1"/>
    <w:rsid w:val="00F447CA"/>
  </w:style>
  <w:style w:type="character" w:customStyle="1" w:styleId="font18">
    <w:name w:val="font18"/>
    <w:basedOn w:val="a1"/>
    <w:rsid w:val="00F447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1"/>
    <w:qFormat/>
    <w:rsid w:val="000228BC"/>
    <w:pPr>
      <w:spacing w:before="120" w:after="120" w:line="240" w:lineRule="auto"/>
      <w:jc w:val="center"/>
      <w:outlineLvl w:val="0"/>
    </w:pPr>
    <w:rPr>
      <w:rFonts w:ascii="Times New Roman" w:eastAsia="Calibri" w:hAnsi="Times New Roman" w:cs="Times New Roman"/>
      <w:b/>
      <w:caps/>
      <w:sz w:val="28"/>
      <w:szCs w:val="28"/>
      <w:lang w:eastAsia="en-US"/>
    </w:rPr>
  </w:style>
  <w:style w:type="paragraph" w:styleId="20">
    <w:name w:val="heading 2"/>
    <w:basedOn w:val="a0"/>
    <w:next w:val="a0"/>
    <w:link w:val="21"/>
    <w:unhideWhenUsed/>
    <w:qFormat/>
    <w:rsid w:val="000228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qFormat/>
    <w:rsid w:val="000228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qFormat/>
    <w:rsid w:val="000228BC"/>
    <w:pPr>
      <w:keepNext/>
      <w:keepLines/>
      <w:spacing w:before="600" w:after="600" w:line="240" w:lineRule="auto"/>
      <w:outlineLvl w:val="3"/>
    </w:pPr>
    <w:rPr>
      <w:rFonts w:ascii="Times New Roman" w:eastAsia="Times New Roman" w:hAnsi="Times New Roman" w:cs="Times New Roman"/>
      <w:b/>
      <w:bCs/>
      <w:i/>
      <w:iCs/>
      <w:sz w:val="28"/>
      <w:lang w:eastAsia="en-US"/>
    </w:rPr>
  </w:style>
  <w:style w:type="paragraph" w:styleId="5">
    <w:name w:val="heading 5"/>
    <w:basedOn w:val="a0"/>
    <w:next w:val="a0"/>
    <w:link w:val="50"/>
    <w:uiPriority w:val="99"/>
    <w:unhideWhenUsed/>
    <w:qFormat/>
    <w:rsid w:val="000228B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9"/>
    <w:unhideWhenUsed/>
    <w:qFormat/>
    <w:rsid w:val="000228B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3231A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0228BC"/>
    <w:rPr>
      <w:rFonts w:ascii="Times New Roman" w:eastAsia="Calibri" w:hAnsi="Times New Roman" w:cs="Times New Roman"/>
      <w:b/>
      <w:caps/>
      <w:sz w:val="28"/>
      <w:szCs w:val="28"/>
      <w:lang w:eastAsia="en-US"/>
    </w:rPr>
  </w:style>
  <w:style w:type="character" w:customStyle="1" w:styleId="21">
    <w:name w:val="Заголовок 2 Знак"/>
    <w:basedOn w:val="a1"/>
    <w:link w:val="20"/>
    <w:rsid w:val="000228B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0228BC"/>
    <w:rPr>
      <w:rFonts w:ascii="Times New Roman" w:eastAsia="Times New Roman" w:hAnsi="Times New Roman" w:cs="Times New Roman"/>
      <w:b/>
      <w:bCs/>
      <w:sz w:val="27"/>
      <w:szCs w:val="27"/>
    </w:rPr>
  </w:style>
  <w:style w:type="character" w:customStyle="1" w:styleId="40">
    <w:name w:val="Заголовок 4 Знак"/>
    <w:basedOn w:val="a1"/>
    <w:link w:val="4"/>
    <w:rsid w:val="000228BC"/>
    <w:rPr>
      <w:rFonts w:ascii="Times New Roman" w:eastAsia="Times New Roman" w:hAnsi="Times New Roman" w:cs="Times New Roman"/>
      <w:b/>
      <w:bCs/>
      <w:i/>
      <w:iCs/>
      <w:sz w:val="28"/>
      <w:lang w:eastAsia="en-US"/>
    </w:rPr>
  </w:style>
  <w:style w:type="character" w:customStyle="1" w:styleId="50">
    <w:name w:val="Заголовок 5 Знак"/>
    <w:basedOn w:val="a1"/>
    <w:link w:val="5"/>
    <w:uiPriority w:val="99"/>
    <w:rsid w:val="000228BC"/>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9"/>
    <w:rsid w:val="000228BC"/>
    <w:rPr>
      <w:rFonts w:asciiTheme="majorHAnsi" w:eastAsiaTheme="majorEastAsia" w:hAnsiTheme="majorHAnsi" w:cstheme="majorBidi"/>
      <w:i/>
      <w:iCs/>
      <w:color w:val="243F60" w:themeColor="accent1" w:themeShade="7F"/>
    </w:rPr>
  </w:style>
  <w:style w:type="character" w:customStyle="1" w:styleId="FontStyle16">
    <w:name w:val="Font Style16"/>
    <w:rsid w:val="001970C4"/>
    <w:rPr>
      <w:rFonts w:ascii="Times New Roman" w:hAnsi="Times New Roman" w:cs="Times New Roman"/>
      <w:sz w:val="24"/>
      <w:szCs w:val="24"/>
    </w:rPr>
  </w:style>
  <w:style w:type="paragraph" w:customStyle="1" w:styleId="Style4">
    <w:name w:val="Style4"/>
    <w:basedOn w:val="a0"/>
    <w:rsid w:val="001970C4"/>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rPr>
  </w:style>
  <w:style w:type="paragraph" w:styleId="a4">
    <w:name w:val="Normal (Web)"/>
    <w:aliases w:val="Обычный (Web)"/>
    <w:basedOn w:val="a0"/>
    <w:qFormat/>
    <w:rsid w:val="006841A7"/>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eastAsia="en-US" w:bidi="en-US"/>
    </w:rPr>
  </w:style>
  <w:style w:type="paragraph" w:customStyle="1" w:styleId="12">
    <w:name w:val="Абзац списка1"/>
    <w:basedOn w:val="a0"/>
    <w:qFormat/>
    <w:rsid w:val="006841A7"/>
    <w:pPr>
      <w:ind w:left="720"/>
      <w:contextualSpacing/>
    </w:pPr>
    <w:rPr>
      <w:rFonts w:ascii="Calibri" w:eastAsia="Times New Roman" w:hAnsi="Calibri" w:cs="Times New Roman"/>
      <w:lang w:eastAsia="en-US"/>
    </w:rPr>
  </w:style>
  <w:style w:type="paragraph" w:customStyle="1" w:styleId="Style17">
    <w:name w:val="Style17"/>
    <w:basedOn w:val="a0"/>
    <w:rsid w:val="00F64E3A"/>
    <w:pPr>
      <w:widowControl w:val="0"/>
      <w:autoSpaceDE w:val="0"/>
      <w:autoSpaceDN w:val="0"/>
      <w:adjustRightInd w:val="0"/>
      <w:spacing w:after="0" w:line="240" w:lineRule="auto"/>
    </w:pPr>
    <w:rPr>
      <w:rFonts w:ascii="Microsoft Sans Serif" w:eastAsia="Times New Roman" w:hAnsi="Microsoft Sans Serif" w:cs="Microsoft Sans Serif"/>
      <w:sz w:val="24"/>
      <w:szCs w:val="24"/>
    </w:rPr>
  </w:style>
  <w:style w:type="paragraph" w:customStyle="1" w:styleId="22">
    <w:name w:val="Абзац списка2"/>
    <w:basedOn w:val="a0"/>
    <w:qFormat/>
    <w:rsid w:val="00105F81"/>
    <w:pPr>
      <w:ind w:left="720"/>
      <w:contextualSpacing/>
    </w:pPr>
    <w:rPr>
      <w:rFonts w:ascii="Calibri" w:eastAsia="Times New Roman" w:hAnsi="Calibri" w:cs="Times New Roman"/>
      <w:lang w:eastAsia="en-US"/>
    </w:rPr>
  </w:style>
  <w:style w:type="paragraph" w:styleId="a5">
    <w:name w:val="Balloon Text"/>
    <w:basedOn w:val="a0"/>
    <w:link w:val="a6"/>
    <w:uiPriority w:val="99"/>
    <w:unhideWhenUsed/>
    <w:rsid w:val="00C23DA1"/>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C23DA1"/>
    <w:rPr>
      <w:rFonts w:ascii="Tahoma" w:hAnsi="Tahoma" w:cs="Tahoma"/>
      <w:sz w:val="16"/>
      <w:szCs w:val="16"/>
    </w:rPr>
  </w:style>
  <w:style w:type="paragraph" w:styleId="a7">
    <w:name w:val="List Paragraph"/>
    <w:basedOn w:val="a0"/>
    <w:uiPriority w:val="34"/>
    <w:qFormat/>
    <w:rsid w:val="00CE3D37"/>
    <w:pPr>
      <w:ind w:left="720"/>
      <w:contextualSpacing/>
    </w:pPr>
  </w:style>
  <w:style w:type="table" w:styleId="a8">
    <w:name w:val="Table Grid"/>
    <w:basedOn w:val="a2"/>
    <w:uiPriority w:val="59"/>
    <w:rsid w:val="000228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0"/>
    <w:link w:val="aa"/>
    <w:uiPriority w:val="99"/>
    <w:unhideWhenUsed/>
    <w:rsid w:val="000228BC"/>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0228BC"/>
  </w:style>
  <w:style w:type="paragraph" w:styleId="ab">
    <w:name w:val="footer"/>
    <w:basedOn w:val="a0"/>
    <w:link w:val="ac"/>
    <w:uiPriority w:val="99"/>
    <w:unhideWhenUsed/>
    <w:rsid w:val="000228BC"/>
    <w:pPr>
      <w:tabs>
        <w:tab w:val="center" w:pos="4677"/>
        <w:tab w:val="right" w:pos="9355"/>
      </w:tabs>
      <w:spacing w:after="0" w:line="240" w:lineRule="auto"/>
    </w:pPr>
  </w:style>
  <w:style w:type="character" w:customStyle="1" w:styleId="ac">
    <w:name w:val="Нижний колонтитул Знак"/>
    <w:basedOn w:val="a1"/>
    <w:link w:val="ab"/>
    <w:uiPriority w:val="99"/>
    <w:rsid w:val="000228BC"/>
  </w:style>
  <w:style w:type="character" w:styleId="ad">
    <w:name w:val="Hyperlink"/>
    <w:unhideWhenUsed/>
    <w:rsid w:val="000228BC"/>
    <w:rPr>
      <w:dstrike/>
      <w:color w:val="363636"/>
      <w:effect w:val="none"/>
    </w:rPr>
  </w:style>
  <w:style w:type="character" w:styleId="ae">
    <w:name w:val="FollowedHyperlink"/>
    <w:basedOn w:val="a1"/>
    <w:uiPriority w:val="99"/>
    <w:semiHidden/>
    <w:unhideWhenUsed/>
    <w:rsid w:val="000228BC"/>
    <w:rPr>
      <w:color w:val="800080" w:themeColor="followedHyperlink"/>
      <w:u w:val="single"/>
    </w:rPr>
  </w:style>
  <w:style w:type="paragraph" w:styleId="af">
    <w:name w:val="footnote text"/>
    <w:basedOn w:val="a0"/>
    <w:link w:val="af0"/>
    <w:unhideWhenUsed/>
    <w:rsid w:val="000228BC"/>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1"/>
    <w:link w:val="af"/>
    <w:rsid w:val="000228BC"/>
    <w:rPr>
      <w:rFonts w:ascii="Times New Roman" w:eastAsia="Times New Roman" w:hAnsi="Times New Roman" w:cs="Times New Roman"/>
      <w:sz w:val="20"/>
      <w:szCs w:val="20"/>
    </w:rPr>
  </w:style>
  <w:style w:type="paragraph" w:styleId="af1">
    <w:name w:val="Body Text"/>
    <w:aliases w:val="Основной текст Знак Знак Знак"/>
    <w:basedOn w:val="a0"/>
    <w:link w:val="13"/>
    <w:unhideWhenUsed/>
    <w:rsid w:val="000228BC"/>
    <w:pPr>
      <w:suppressAutoHyphens/>
      <w:spacing w:after="0" w:line="100" w:lineRule="atLeast"/>
      <w:jc w:val="both"/>
    </w:pPr>
    <w:rPr>
      <w:rFonts w:ascii="Times New Roman" w:eastAsia="Times New Roman" w:hAnsi="Times New Roman" w:cs="Mangal"/>
      <w:kern w:val="2"/>
      <w:sz w:val="24"/>
      <w:szCs w:val="24"/>
      <w:lang w:eastAsia="hi-IN" w:bidi="hi-IN"/>
    </w:rPr>
  </w:style>
  <w:style w:type="character" w:customStyle="1" w:styleId="13">
    <w:name w:val="Основной текст Знак1"/>
    <w:aliases w:val="Основной текст Знак Знак Знак Знак"/>
    <w:basedOn w:val="a1"/>
    <w:link w:val="af1"/>
    <w:uiPriority w:val="99"/>
    <w:locked/>
    <w:rsid w:val="000228BC"/>
    <w:rPr>
      <w:rFonts w:ascii="Times New Roman" w:eastAsia="Times New Roman" w:hAnsi="Times New Roman" w:cs="Mangal"/>
      <w:kern w:val="2"/>
      <w:sz w:val="24"/>
      <w:szCs w:val="24"/>
      <w:lang w:eastAsia="hi-IN" w:bidi="hi-IN"/>
    </w:rPr>
  </w:style>
  <w:style w:type="character" w:customStyle="1" w:styleId="af2">
    <w:name w:val="Основной текст Знак"/>
    <w:aliases w:val="Основной текст Знак Знак Знак Знак1"/>
    <w:basedOn w:val="a1"/>
    <w:rsid w:val="000228BC"/>
  </w:style>
  <w:style w:type="paragraph" w:styleId="af3">
    <w:name w:val="List"/>
    <w:basedOn w:val="af1"/>
    <w:unhideWhenUsed/>
    <w:rsid w:val="000228BC"/>
    <w:rPr>
      <w:rFonts w:ascii="Arial" w:hAnsi="Arial"/>
    </w:rPr>
  </w:style>
  <w:style w:type="paragraph" w:styleId="af4">
    <w:name w:val="Body Text Indent"/>
    <w:aliases w:val="текст,Основной текст 1,Нумерованный список !!,Надин стиль"/>
    <w:basedOn w:val="a0"/>
    <w:link w:val="14"/>
    <w:unhideWhenUsed/>
    <w:rsid w:val="000228BC"/>
    <w:pPr>
      <w:suppressAutoHyphens/>
      <w:spacing w:after="0" w:line="100" w:lineRule="atLeast"/>
      <w:ind w:left="283" w:firstLine="708"/>
      <w:jc w:val="both"/>
    </w:pPr>
    <w:rPr>
      <w:rFonts w:ascii="Times New Roman" w:eastAsia="Times New Roman" w:hAnsi="Times New Roman" w:cs="Mangal"/>
      <w:kern w:val="2"/>
      <w:sz w:val="24"/>
      <w:szCs w:val="24"/>
      <w:lang w:eastAsia="hi-IN" w:bidi="hi-IN"/>
    </w:rPr>
  </w:style>
  <w:style w:type="character" w:customStyle="1" w:styleId="14">
    <w:name w:val="Основной текст с отступом Знак1"/>
    <w:aliases w:val="текст Знак1,Основной текст 1 Знак1,Нумерованный список !! Знак1,Надин стиль Знак1"/>
    <w:basedOn w:val="a1"/>
    <w:link w:val="af4"/>
    <w:locked/>
    <w:rsid w:val="000228BC"/>
    <w:rPr>
      <w:rFonts w:ascii="Times New Roman" w:eastAsia="Times New Roman" w:hAnsi="Times New Roman" w:cs="Mangal"/>
      <w:kern w:val="2"/>
      <w:sz w:val="24"/>
      <w:szCs w:val="24"/>
      <w:lang w:eastAsia="hi-IN" w:bidi="hi-IN"/>
    </w:rPr>
  </w:style>
  <w:style w:type="character" w:customStyle="1" w:styleId="af5">
    <w:name w:val="Основной текст с отступом Знак"/>
    <w:aliases w:val="текст Знак,Основной текст 1 Знак,Нумерованный список !! Знак,Надин стиль Знак"/>
    <w:basedOn w:val="a1"/>
    <w:rsid w:val="000228BC"/>
  </w:style>
  <w:style w:type="paragraph" w:styleId="23">
    <w:name w:val="Body Text 2"/>
    <w:basedOn w:val="a0"/>
    <w:link w:val="210"/>
    <w:unhideWhenUsed/>
    <w:rsid w:val="000228BC"/>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1"/>
    <w:link w:val="23"/>
    <w:locked/>
    <w:rsid w:val="000228BC"/>
    <w:rPr>
      <w:rFonts w:ascii="Times New Roman" w:eastAsia="Times New Roman" w:hAnsi="Times New Roman" w:cs="Times New Roman"/>
      <w:sz w:val="24"/>
      <w:szCs w:val="24"/>
    </w:rPr>
  </w:style>
  <w:style w:type="character" w:customStyle="1" w:styleId="24">
    <w:name w:val="Основной текст 2 Знак"/>
    <w:basedOn w:val="a1"/>
    <w:rsid w:val="000228BC"/>
  </w:style>
  <w:style w:type="paragraph" w:customStyle="1" w:styleId="af6">
    <w:name w:val="Заголовок"/>
    <w:basedOn w:val="a0"/>
    <w:next w:val="af1"/>
    <w:rsid w:val="000228BC"/>
    <w:pPr>
      <w:keepNext/>
      <w:suppressAutoHyphens/>
      <w:spacing w:before="240" w:after="120"/>
    </w:pPr>
    <w:rPr>
      <w:rFonts w:ascii="Arial" w:eastAsia="Microsoft YaHei" w:hAnsi="Arial" w:cs="Mangal"/>
      <w:kern w:val="2"/>
      <w:sz w:val="28"/>
      <w:szCs w:val="28"/>
      <w:lang w:eastAsia="hi-IN" w:bidi="hi-IN"/>
    </w:rPr>
  </w:style>
  <w:style w:type="paragraph" w:customStyle="1" w:styleId="15">
    <w:name w:val="Название1"/>
    <w:basedOn w:val="a0"/>
    <w:rsid w:val="000228BC"/>
    <w:pPr>
      <w:suppressLineNumbers/>
      <w:suppressAutoHyphens/>
      <w:spacing w:before="120" w:after="120"/>
    </w:pPr>
    <w:rPr>
      <w:rFonts w:ascii="Arial" w:eastAsia="SimSun" w:hAnsi="Arial" w:cs="Mangal"/>
      <w:i/>
      <w:iCs/>
      <w:kern w:val="2"/>
      <w:sz w:val="20"/>
      <w:szCs w:val="24"/>
      <w:lang w:eastAsia="hi-IN" w:bidi="hi-IN"/>
    </w:rPr>
  </w:style>
  <w:style w:type="paragraph" w:customStyle="1" w:styleId="16">
    <w:name w:val="Указатель1"/>
    <w:basedOn w:val="a0"/>
    <w:rsid w:val="000228BC"/>
    <w:pPr>
      <w:suppressLineNumbers/>
      <w:suppressAutoHyphens/>
    </w:pPr>
    <w:rPr>
      <w:rFonts w:ascii="Arial" w:eastAsia="SimSun" w:hAnsi="Arial" w:cs="Mangal"/>
      <w:kern w:val="2"/>
      <w:lang w:eastAsia="hi-IN" w:bidi="hi-IN"/>
    </w:rPr>
  </w:style>
  <w:style w:type="paragraph" w:customStyle="1" w:styleId="17">
    <w:name w:val="Обычный (веб)1"/>
    <w:basedOn w:val="a0"/>
    <w:rsid w:val="000228BC"/>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western">
    <w:name w:val="western"/>
    <w:basedOn w:val="a0"/>
    <w:rsid w:val="000228BC"/>
    <w:pPr>
      <w:suppressAutoHyphens/>
      <w:spacing w:before="28" w:after="115" w:line="100" w:lineRule="atLeast"/>
    </w:pPr>
    <w:rPr>
      <w:rFonts w:ascii="Times New Roman" w:eastAsia="Times New Roman" w:hAnsi="Times New Roman" w:cs="Mangal"/>
      <w:color w:val="000000"/>
      <w:kern w:val="2"/>
      <w:sz w:val="24"/>
      <w:szCs w:val="24"/>
      <w:lang w:eastAsia="hi-IN" w:bidi="hi-IN"/>
    </w:rPr>
  </w:style>
  <w:style w:type="paragraph" w:customStyle="1" w:styleId="18">
    <w:name w:val="Текст выноски1"/>
    <w:basedOn w:val="a0"/>
    <w:rsid w:val="000228BC"/>
    <w:pPr>
      <w:suppressAutoHyphens/>
      <w:spacing w:after="0" w:line="100" w:lineRule="atLeast"/>
    </w:pPr>
    <w:rPr>
      <w:rFonts w:ascii="Tahoma" w:eastAsia="SimSun" w:hAnsi="Tahoma" w:cs="Mangal"/>
      <w:kern w:val="2"/>
      <w:sz w:val="16"/>
      <w:szCs w:val="16"/>
      <w:lang w:eastAsia="hi-IN" w:bidi="hi-IN"/>
    </w:rPr>
  </w:style>
  <w:style w:type="paragraph" w:customStyle="1" w:styleId="211">
    <w:name w:val="Основной текст 21"/>
    <w:basedOn w:val="a0"/>
    <w:rsid w:val="000228BC"/>
    <w:pPr>
      <w:suppressAutoHyphens/>
      <w:spacing w:after="0" w:line="100" w:lineRule="atLeast"/>
    </w:pPr>
    <w:rPr>
      <w:rFonts w:ascii="Times New Roman" w:eastAsia="Times New Roman" w:hAnsi="Times New Roman" w:cs="Mangal"/>
      <w:kern w:val="2"/>
      <w:sz w:val="32"/>
      <w:szCs w:val="24"/>
      <w:lang w:eastAsia="hi-IN" w:bidi="hi-IN"/>
    </w:rPr>
  </w:style>
  <w:style w:type="paragraph" w:customStyle="1" w:styleId="25">
    <w:name w:val="Основной текст (2)"/>
    <w:basedOn w:val="a0"/>
    <w:rsid w:val="000228BC"/>
    <w:pPr>
      <w:shd w:val="clear" w:color="auto" w:fill="FFFFFF"/>
      <w:suppressAutoHyphens/>
      <w:spacing w:after="300" w:line="240" w:lineRule="atLeast"/>
    </w:pPr>
    <w:rPr>
      <w:rFonts w:ascii="Times New Roman" w:eastAsia="SimSun" w:hAnsi="Times New Roman" w:cs="Mangal"/>
      <w:b/>
      <w:bCs/>
      <w:kern w:val="2"/>
      <w:sz w:val="23"/>
      <w:szCs w:val="23"/>
      <w:lang w:eastAsia="hi-IN" w:bidi="hi-IN"/>
    </w:rPr>
  </w:style>
  <w:style w:type="paragraph" w:customStyle="1" w:styleId="19">
    <w:name w:val="Заголовок №1"/>
    <w:basedOn w:val="a0"/>
    <w:rsid w:val="000228BC"/>
    <w:pPr>
      <w:shd w:val="clear" w:color="auto" w:fill="FFFFFF"/>
      <w:suppressAutoHyphens/>
      <w:spacing w:before="240" w:after="0" w:line="274" w:lineRule="exact"/>
      <w:jc w:val="right"/>
    </w:pPr>
    <w:rPr>
      <w:rFonts w:ascii="Times New Roman" w:eastAsia="SimSun" w:hAnsi="Times New Roman" w:cs="Mangal"/>
      <w:b/>
      <w:bCs/>
      <w:kern w:val="2"/>
      <w:sz w:val="23"/>
      <w:szCs w:val="23"/>
      <w:lang w:eastAsia="hi-IN" w:bidi="hi-IN"/>
    </w:rPr>
  </w:style>
  <w:style w:type="paragraph" w:customStyle="1" w:styleId="1a">
    <w:name w:val="Схема документа1"/>
    <w:basedOn w:val="a0"/>
    <w:rsid w:val="000228BC"/>
    <w:pPr>
      <w:shd w:val="clear" w:color="auto" w:fill="000080"/>
      <w:suppressAutoHyphens/>
    </w:pPr>
    <w:rPr>
      <w:rFonts w:ascii="Tahoma" w:eastAsia="SimSun" w:hAnsi="Tahoma" w:cs="Tahoma"/>
      <w:kern w:val="2"/>
      <w:sz w:val="20"/>
      <w:szCs w:val="20"/>
      <w:lang w:eastAsia="hi-IN" w:bidi="hi-IN"/>
    </w:rPr>
  </w:style>
  <w:style w:type="paragraph" w:customStyle="1" w:styleId="1b">
    <w:name w:val="Без интервала1"/>
    <w:rsid w:val="000228BC"/>
    <w:pPr>
      <w:suppressAutoHyphens/>
      <w:spacing w:after="0" w:line="240" w:lineRule="auto"/>
    </w:pPr>
    <w:rPr>
      <w:rFonts w:ascii="Calibri" w:eastAsia="SimSun" w:hAnsi="Calibri" w:cs="font315"/>
      <w:kern w:val="2"/>
      <w:lang w:eastAsia="hi-IN" w:bidi="hi-IN"/>
    </w:rPr>
  </w:style>
  <w:style w:type="paragraph" w:customStyle="1" w:styleId="Body1">
    <w:name w:val="Body 1"/>
    <w:link w:val="Body10"/>
    <w:rsid w:val="000228BC"/>
    <w:pPr>
      <w:suppressAutoHyphens/>
      <w:spacing w:after="0" w:line="240" w:lineRule="auto"/>
    </w:pPr>
    <w:rPr>
      <w:rFonts w:ascii="Helvetica" w:eastAsia="ヒラギノ角ゴ Pro W3" w:hAnsi="Helvetica" w:cs="Mangal"/>
      <w:color w:val="000000"/>
      <w:kern w:val="2"/>
      <w:sz w:val="24"/>
      <w:szCs w:val="24"/>
      <w:lang w:val="en-US" w:eastAsia="hi-IN" w:bidi="hi-IN"/>
    </w:rPr>
  </w:style>
  <w:style w:type="character" w:styleId="af7">
    <w:name w:val="footnote reference"/>
    <w:basedOn w:val="a1"/>
    <w:unhideWhenUsed/>
    <w:rsid w:val="000228BC"/>
    <w:rPr>
      <w:vertAlign w:val="superscript"/>
    </w:rPr>
  </w:style>
  <w:style w:type="character" w:customStyle="1" w:styleId="1c">
    <w:name w:val="Основной шрифт абзаца1"/>
    <w:rsid w:val="000228BC"/>
  </w:style>
  <w:style w:type="character" w:customStyle="1" w:styleId="26">
    <w:name w:val="Основной текст (2)_"/>
    <w:rsid w:val="000228BC"/>
    <w:rPr>
      <w:rFonts w:ascii="Times New Roman" w:hAnsi="Times New Roman" w:cs="Times New Roman" w:hint="default"/>
      <w:b/>
      <w:bCs/>
      <w:sz w:val="23"/>
      <w:szCs w:val="23"/>
    </w:rPr>
  </w:style>
  <w:style w:type="character" w:customStyle="1" w:styleId="1d">
    <w:name w:val="Заголовок №1_"/>
    <w:link w:val="110"/>
    <w:rsid w:val="000228BC"/>
    <w:rPr>
      <w:rFonts w:ascii="Times New Roman" w:hAnsi="Times New Roman" w:cs="Times New Roman" w:hint="default"/>
      <w:b/>
      <w:bCs/>
      <w:sz w:val="23"/>
      <w:szCs w:val="23"/>
    </w:rPr>
  </w:style>
  <w:style w:type="paragraph" w:customStyle="1" w:styleId="110">
    <w:name w:val="Заголовок №11"/>
    <w:basedOn w:val="a0"/>
    <w:link w:val="1d"/>
    <w:rsid w:val="00D61B45"/>
    <w:pPr>
      <w:widowControl w:val="0"/>
      <w:shd w:val="clear" w:color="auto" w:fill="FFFFFF"/>
      <w:spacing w:before="1380" w:after="540" w:line="240" w:lineRule="atLeast"/>
      <w:jc w:val="center"/>
      <w:outlineLvl w:val="0"/>
    </w:pPr>
    <w:rPr>
      <w:rFonts w:ascii="Times New Roman" w:hAnsi="Times New Roman" w:cs="Times New Roman"/>
      <w:b/>
      <w:bCs/>
      <w:sz w:val="23"/>
      <w:szCs w:val="23"/>
    </w:rPr>
  </w:style>
  <w:style w:type="character" w:customStyle="1" w:styleId="af8">
    <w:name w:val="Основной текст + Полужирный"/>
    <w:rsid w:val="000228BC"/>
    <w:rPr>
      <w:rFonts w:ascii="Times New Roman" w:eastAsia="Arial Unicode MS" w:hAnsi="Times New Roman" w:cs="Times New Roman" w:hint="default"/>
      <w:b/>
      <w:bCs/>
      <w:sz w:val="23"/>
      <w:szCs w:val="23"/>
    </w:rPr>
  </w:style>
  <w:style w:type="character" w:customStyle="1" w:styleId="ListLabel1">
    <w:name w:val="ListLabel 1"/>
    <w:rsid w:val="000228BC"/>
    <w:rPr>
      <w:rFonts w:ascii="Times New Roman" w:hAnsi="Times New Roman" w:cs="Times New Roman" w:hint="default"/>
    </w:rPr>
  </w:style>
  <w:style w:type="character" w:customStyle="1" w:styleId="ListLabel2">
    <w:name w:val="ListLabel 2"/>
    <w:rsid w:val="000228BC"/>
    <w:rPr>
      <w:rFonts w:ascii="Calibri" w:eastAsia="Calibri" w:hAnsi="Calibri" w:hint="default"/>
      <w:sz w:val="28"/>
    </w:rPr>
  </w:style>
  <w:style w:type="character" w:customStyle="1" w:styleId="ListLabel3">
    <w:name w:val="ListLabel 3"/>
    <w:rsid w:val="000228BC"/>
    <w:rPr>
      <w:b w:val="0"/>
      <w:bCs w:val="0"/>
    </w:rPr>
  </w:style>
  <w:style w:type="character" w:customStyle="1" w:styleId="ListLabel4">
    <w:name w:val="ListLabel 4"/>
    <w:rsid w:val="000228BC"/>
    <w:rPr>
      <w:rFonts w:ascii="Courier New" w:hAnsi="Courier New" w:cs="Courier New" w:hint="default"/>
    </w:rPr>
  </w:style>
  <w:style w:type="character" w:customStyle="1" w:styleId="af9">
    <w:name w:val="Символ нумерации"/>
    <w:rsid w:val="000228BC"/>
  </w:style>
  <w:style w:type="paragraph" w:styleId="afa">
    <w:name w:val="Subtitle"/>
    <w:basedOn w:val="a0"/>
    <w:next w:val="a0"/>
    <w:link w:val="afb"/>
    <w:qFormat/>
    <w:rsid w:val="000228BC"/>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b">
    <w:name w:val="Подзаголовок Знак"/>
    <w:basedOn w:val="a1"/>
    <w:link w:val="afa"/>
    <w:uiPriority w:val="11"/>
    <w:rsid w:val="000228BC"/>
    <w:rPr>
      <w:rFonts w:ascii="Cambria" w:eastAsia="Times New Roman" w:hAnsi="Cambria" w:cs="Times New Roman"/>
      <w:sz w:val="24"/>
      <w:szCs w:val="24"/>
    </w:rPr>
  </w:style>
  <w:style w:type="character" w:customStyle="1" w:styleId="1e">
    <w:name w:val="Нижний колонтитул Знак1"/>
    <w:basedOn w:val="a1"/>
    <w:uiPriority w:val="99"/>
    <w:rsid w:val="000228BC"/>
    <w:rPr>
      <w:rFonts w:eastAsia="Times New Roman" w:cs="Mangal"/>
      <w:kern w:val="1"/>
      <w:sz w:val="24"/>
      <w:szCs w:val="24"/>
      <w:lang w:eastAsia="hi-IN" w:bidi="hi-IN"/>
    </w:rPr>
  </w:style>
  <w:style w:type="character" w:customStyle="1" w:styleId="1f">
    <w:name w:val="Верхний колонтитул Знак1"/>
    <w:basedOn w:val="a1"/>
    <w:rsid w:val="000228BC"/>
    <w:rPr>
      <w:rFonts w:ascii="Arial" w:eastAsia="SimSun" w:hAnsi="Arial" w:cs="Mangal"/>
      <w:kern w:val="1"/>
      <w:sz w:val="22"/>
      <w:szCs w:val="22"/>
      <w:lang w:eastAsia="hi-IN" w:bidi="hi-IN"/>
    </w:rPr>
  </w:style>
  <w:style w:type="paragraph" w:customStyle="1" w:styleId="afc">
    <w:name w:val="Знак Знак Знак Знак"/>
    <w:basedOn w:val="a0"/>
    <w:rsid w:val="000228BC"/>
    <w:pPr>
      <w:tabs>
        <w:tab w:val="num" w:pos="643"/>
      </w:tabs>
      <w:spacing w:after="160" w:line="240" w:lineRule="exact"/>
    </w:pPr>
    <w:rPr>
      <w:rFonts w:ascii="Verdana" w:eastAsia="Times New Roman" w:hAnsi="Verdana" w:cs="Verdana"/>
      <w:sz w:val="20"/>
      <w:szCs w:val="20"/>
      <w:lang w:val="en-US" w:eastAsia="en-US"/>
    </w:rPr>
  </w:style>
  <w:style w:type="paragraph" w:customStyle="1" w:styleId="27">
    <w:name w:val="Знак Знак2 Знак Знак Знак Знак Знак Знак Знак"/>
    <w:basedOn w:val="a0"/>
    <w:rsid w:val="000228BC"/>
    <w:pPr>
      <w:tabs>
        <w:tab w:val="num" w:pos="643"/>
      </w:tabs>
      <w:spacing w:after="160" w:line="240" w:lineRule="exact"/>
    </w:pPr>
    <w:rPr>
      <w:rFonts w:ascii="Verdana" w:eastAsia="Times New Roman" w:hAnsi="Verdana" w:cs="Verdana"/>
      <w:sz w:val="20"/>
      <w:szCs w:val="20"/>
      <w:lang w:val="en-US" w:eastAsia="en-US"/>
    </w:rPr>
  </w:style>
  <w:style w:type="paragraph" w:customStyle="1" w:styleId="style1">
    <w:name w:val="style1"/>
    <w:basedOn w:val="a0"/>
    <w:rsid w:val="000228BC"/>
    <w:pPr>
      <w:spacing w:before="100" w:beforeAutospacing="1" w:after="100" w:afterAutospacing="1" w:line="240" w:lineRule="auto"/>
    </w:pPr>
    <w:rPr>
      <w:rFonts w:ascii="Times New Roman" w:eastAsia="Times New Roman" w:hAnsi="Times New Roman" w:cs="Times New Roman"/>
      <w:sz w:val="24"/>
      <w:szCs w:val="24"/>
    </w:rPr>
  </w:style>
  <w:style w:type="character" w:styleId="afd">
    <w:name w:val="Emphasis"/>
    <w:basedOn w:val="a1"/>
    <w:uiPriority w:val="20"/>
    <w:qFormat/>
    <w:rsid w:val="000228BC"/>
    <w:rPr>
      <w:i/>
      <w:iCs/>
    </w:rPr>
  </w:style>
  <w:style w:type="paragraph" w:styleId="2">
    <w:name w:val="List Bullet 2"/>
    <w:basedOn w:val="a0"/>
    <w:uiPriority w:val="99"/>
    <w:rsid w:val="000228BC"/>
    <w:pPr>
      <w:tabs>
        <w:tab w:val="num" w:pos="0"/>
      </w:tabs>
      <w:spacing w:after="0" w:line="240" w:lineRule="auto"/>
      <w:ind w:left="720" w:hanging="360"/>
    </w:pPr>
    <w:rPr>
      <w:rFonts w:ascii="Arial" w:eastAsia="Times New Roman" w:hAnsi="Arial" w:cs="Arial"/>
      <w:sz w:val="24"/>
      <w:szCs w:val="28"/>
    </w:rPr>
  </w:style>
  <w:style w:type="paragraph" w:styleId="28">
    <w:name w:val="Body Text Indent 2"/>
    <w:basedOn w:val="a0"/>
    <w:link w:val="29"/>
    <w:uiPriority w:val="99"/>
    <w:unhideWhenUsed/>
    <w:rsid w:val="000228BC"/>
    <w:pPr>
      <w:spacing w:after="120" w:line="480" w:lineRule="auto"/>
      <w:ind w:left="283"/>
    </w:pPr>
    <w:rPr>
      <w:rFonts w:ascii="Calibri" w:eastAsia="Times New Roman" w:hAnsi="Calibri" w:cs="Times New Roman"/>
      <w:lang w:eastAsia="en-US"/>
    </w:rPr>
  </w:style>
  <w:style w:type="character" w:customStyle="1" w:styleId="29">
    <w:name w:val="Основной текст с отступом 2 Знак"/>
    <w:basedOn w:val="a1"/>
    <w:link w:val="28"/>
    <w:uiPriority w:val="99"/>
    <w:rsid w:val="000228BC"/>
    <w:rPr>
      <w:rFonts w:ascii="Calibri" w:eastAsia="Times New Roman" w:hAnsi="Calibri" w:cs="Times New Roman"/>
      <w:lang w:eastAsia="en-US"/>
    </w:rPr>
  </w:style>
  <w:style w:type="paragraph" w:customStyle="1" w:styleId="1">
    <w:name w:val="Список 1"/>
    <w:basedOn w:val="af4"/>
    <w:link w:val="1f0"/>
    <w:uiPriority w:val="99"/>
    <w:rsid w:val="000228BC"/>
    <w:pPr>
      <w:tabs>
        <w:tab w:val="num" w:pos="720"/>
        <w:tab w:val="left" w:pos="993"/>
      </w:tabs>
      <w:suppressAutoHyphens w:val="0"/>
      <w:spacing w:line="360" w:lineRule="auto"/>
      <w:ind w:left="0" w:firstLine="709"/>
    </w:pPr>
    <w:rPr>
      <w:rFonts w:cs="Times New Roman"/>
      <w:kern w:val="0"/>
      <w:sz w:val="28"/>
      <w:lang w:eastAsia="en-US" w:bidi="ar-SA"/>
    </w:rPr>
  </w:style>
  <w:style w:type="character" w:customStyle="1" w:styleId="1f0">
    <w:name w:val="Список 1 Знак"/>
    <w:basedOn w:val="af5"/>
    <w:link w:val="1"/>
    <w:uiPriority w:val="99"/>
    <w:locked/>
    <w:rsid w:val="000228BC"/>
    <w:rPr>
      <w:rFonts w:ascii="Times New Roman" w:eastAsia="Times New Roman" w:hAnsi="Times New Roman" w:cs="Times New Roman"/>
      <w:sz w:val="28"/>
      <w:szCs w:val="24"/>
      <w:lang w:eastAsia="en-US"/>
    </w:rPr>
  </w:style>
  <w:style w:type="character" w:customStyle="1" w:styleId="snsep">
    <w:name w:val="snsep"/>
    <w:basedOn w:val="a1"/>
    <w:rsid w:val="000228BC"/>
  </w:style>
  <w:style w:type="character" w:styleId="afe">
    <w:name w:val="Strong"/>
    <w:uiPriority w:val="99"/>
    <w:qFormat/>
    <w:rsid w:val="000228BC"/>
    <w:rPr>
      <w:rFonts w:cs="Times New Roman"/>
      <w:b/>
      <w:bCs/>
    </w:rPr>
  </w:style>
  <w:style w:type="paragraph" w:customStyle="1" w:styleId="2a">
    <w:name w:val="Без интервала2"/>
    <w:uiPriority w:val="1"/>
    <w:qFormat/>
    <w:rsid w:val="000228BC"/>
    <w:pPr>
      <w:spacing w:after="0" w:line="240" w:lineRule="auto"/>
    </w:pPr>
    <w:rPr>
      <w:rFonts w:ascii="Calibri" w:eastAsia="Times New Roman" w:hAnsi="Calibri" w:cs="Times New Roman"/>
    </w:rPr>
  </w:style>
  <w:style w:type="character" w:customStyle="1" w:styleId="0pt">
    <w:name w:val="Основной текст + Интервал 0 pt"/>
    <w:basedOn w:val="af2"/>
    <w:rsid w:val="00D61B45"/>
    <w:rPr>
      <w:rFonts w:ascii="Times New Roman" w:hAnsi="Times New Roman"/>
      <w:spacing w:val="2"/>
      <w:sz w:val="25"/>
      <w:szCs w:val="25"/>
      <w:shd w:val="clear" w:color="auto" w:fill="FFFFFF"/>
    </w:rPr>
  </w:style>
  <w:style w:type="character" w:customStyle="1" w:styleId="102">
    <w:name w:val="Основной текст + 102"/>
    <w:aliases w:val="5 pt13,Интервал 0 pt41"/>
    <w:basedOn w:val="af2"/>
    <w:rsid w:val="00D61B45"/>
    <w:rPr>
      <w:rFonts w:ascii="Times New Roman" w:hAnsi="Times New Roman" w:cs="Times New Roman"/>
      <w:spacing w:val="5"/>
      <w:sz w:val="21"/>
      <w:szCs w:val="21"/>
      <w:u w:val="none"/>
      <w:shd w:val="clear" w:color="auto" w:fill="FFFFFF"/>
    </w:rPr>
  </w:style>
  <w:style w:type="character" w:customStyle="1" w:styleId="103">
    <w:name w:val="Основной текст + 103"/>
    <w:aliases w:val="5 pt14,Интервал 0 pt42"/>
    <w:basedOn w:val="af2"/>
    <w:rsid w:val="00D61B45"/>
    <w:rPr>
      <w:rFonts w:ascii="Times New Roman" w:hAnsi="Times New Roman" w:cs="Times New Roman"/>
      <w:spacing w:val="4"/>
      <w:sz w:val="21"/>
      <w:szCs w:val="21"/>
      <w:u w:val="none"/>
      <w:shd w:val="clear" w:color="auto" w:fill="FFFFFF"/>
    </w:rPr>
  </w:style>
  <w:style w:type="character" w:customStyle="1" w:styleId="31">
    <w:name w:val="Основной текст (3)_"/>
    <w:link w:val="310"/>
    <w:rsid w:val="00D61B45"/>
    <w:rPr>
      <w:rFonts w:ascii="Times New Roman" w:hAnsi="Times New Roman" w:cs="Times New Roman"/>
      <w:i/>
      <w:iCs/>
      <w:sz w:val="20"/>
      <w:szCs w:val="20"/>
      <w:shd w:val="clear" w:color="auto" w:fill="FFFFFF"/>
    </w:rPr>
  </w:style>
  <w:style w:type="paragraph" w:customStyle="1" w:styleId="310">
    <w:name w:val="Основной текст (3)1"/>
    <w:basedOn w:val="a0"/>
    <w:link w:val="31"/>
    <w:rsid w:val="00D61B45"/>
    <w:pPr>
      <w:widowControl w:val="0"/>
      <w:shd w:val="clear" w:color="auto" w:fill="FFFFFF"/>
      <w:spacing w:after="60" w:line="240" w:lineRule="atLeast"/>
      <w:jc w:val="both"/>
    </w:pPr>
    <w:rPr>
      <w:rFonts w:ascii="Times New Roman" w:hAnsi="Times New Roman" w:cs="Times New Roman"/>
      <w:i/>
      <w:iCs/>
      <w:sz w:val="20"/>
      <w:szCs w:val="20"/>
    </w:rPr>
  </w:style>
  <w:style w:type="character" w:customStyle="1" w:styleId="32">
    <w:name w:val="Основной текст (3)"/>
    <w:basedOn w:val="31"/>
    <w:rsid w:val="00D61B45"/>
    <w:rPr>
      <w:rFonts w:ascii="Times New Roman" w:hAnsi="Times New Roman" w:cs="Times New Roman"/>
      <w:i/>
      <w:iCs/>
      <w:sz w:val="20"/>
      <w:szCs w:val="20"/>
      <w:shd w:val="clear" w:color="auto" w:fill="FFFFFF"/>
    </w:rPr>
  </w:style>
  <w:style w:type="character" w:customStyle="1" w:styleId="9">
    <w:name w:val="Основной текст (9)_"/>
    <w:link w:val="90"/>
    <w:rsid w:val="00D61B45"/>
    <w:rPr>
      <w:rFonts w:ascii="Times New Roman" w:hAnsi="Times New Roman" w:cs="Times New Roman"/>
      <w:b/>
      <w:bCs/>
      <w:sz w:val="26"/>
      <w:szCs w:val="26"/>
      <w:shd w:val="clear" w:color="auto" w:fill="FFFFFF"/>
    </w:rPr>
  </w:style>
  <w:style w:type="paragraph" w:customStyle="1" w:styleId="90">
    <w:name w:val="Основной текст (9)"/>
    <w:basedOn w:val="a0"/>
    <w:link w:val="9"/>
    <w:rsid w:val="00D61B45"/>
    <w:pPr>
      <w:widowControl w:val="0"/>
      <w:shd w:val="clear" w:color="auto" w:fill="FFFFFF"/>
      <w:spacing w:after="0" w:line="322" w:lineRule="exact"/>
      <w:jc w:val="center"/>
    </w:pPr>
    <w:rPr>
      <w:rFonts w:ascii="Times New Roman" w:hAnsi="Times New Roman" w:cs="Times New Roman"/>
      <w:b/>
      <w:bCs/>
      <w:sz w:val="26"/>
      <w:szCs w:val="26"/>
    </w:rPr>
  </w:style>
  <w:style w:type="character" w:customStyle="1" w:styleId="41">
    <w:name w:val="Основной текст (4)_"/>
    <w:link w:val="410"/>
    <w:rsid w:val="00D61B45"/>
    <w:rPr>
      <w:rFonts w:ascii="Times New Roman" w:hAnsi="Times New Roman" w:cs="Times New Roman"/>
      <w:b/>
      <w:bCs/>
      <w:i/>
      <w:iCs/>
      <w:sz w:val="25"/>
      <w:szCs w:val="25"/>
      <w:shd w:val="clear" w:color="auto" w:fill="FFFFFF"/>
    </w:rPr>
  </w:style>
  <w:style w:type="paragraph" w:customStyle="1" w:styleId="410">
    <w:name w:val="Основной текст (4)1"/>
    <w:basedOn w:val="a0"/>
    <w:link w:val="41"/>
    <w:rsid w:val="00D61B45"/>
    <w:pPr>
      <w:widowControl w:val="0"/>
      <w:shd w:val="clear" w:color="auto" w:fill="FFFFFF"/>
      <w:spacing w:after="0" w:line="480" w:lineRule="exact"/>
      <w:jc w:val="both"/>
    </w:pPr>
    <w:rPr>
      <w:rFonts w:ascii="Times New Roman" w:hAnsi="Times New Roman" w:cs="Times New Roman"/>
      <w:b/>
      <w:bCs/>
      <w:i/>
      <w:iCs/>
      <w:sz w:val="25"/>
      <w:szCs w:val="25"/>
    </w:rPr>
  </w:style>
  <w:style w:type="character" w:customStyle="1" w:styleId="40pt4">
    <w:name w:val="Основной текст (4) + Интервал 0 pt4"/>
    <w:rsid w:val="00D61B45"/>
    <w:rPr>
      <w:rFonts w:ascii="Times New Roman" w:hAnsi="Times New Roman" w:cs="Times New Roman"/>
      <w:b/>
      <w:bCs/>
      <w:i/>
      <w:iCs/>
      <w:spacing w:val="2"/>
      <w:sz w:val="25"/>
      <w:szCs w:val="25"/>
      <w:u w:val="none"/>
    </w:rPr>
  </w:style>
  <w:style w:type="character" w:customStyle="1" w:styleId="42">
    <w:name w:val="Основной текст + Полужирный4"/>
    <w:aliases w:val="Курсив13,Интервал 0 pt46"/>
    <w:rsid w:val="00D61B45"/>
    <w:rPr>
      <w:rFonts w:ascii="Times New Roman" w:hAnsi="Times New Roman" w:cs="Times New Roman"/>
      <w:b/>
      <w:bCs/>
      <w:i/>
      <w:iCs/>
      <w:spacing w:val="2"/>
      <w:sz w:val="25"/>
      <w:szCs w:val="25"/>
      <w:u w:val="none"/>
    </w:rPr>
  </w:style>
  <w:style w:type="character" w:customStyle="1" w:styleId="43">
    <w:name w:val="Заголовок №4 (3)_"/>
    <w:link w:val="430"/>
    <w:rsid w:val="00D61B45"/>
    <w:rPr>
      <w:rFonts w:ascii="Times New Roman" w:hAnsi="Times New Roman" w:cs="Times New Roman"/>
      <w:b/>
      <w:bCs/>
      <w:sz w:val="26"/>
      <w:szCs w:val="26"/>
      <w:shd w:val="clear" w:color="auto" w:fill="FFFFFF"/>
    </w:rPr>
  </w:style>
  <w:style w:type="paragraph" w:customStyle="1" w:styleId="430">
    <w:name w:val="Заголовок №4 (3)"/>
    <w:basedOn w:val="a0"/>
    <w:link w:val="43"/>
    <w:rsid w:val="00D61B45"/>
    <w:pPr>
      <w:widowControl w:val="0"/>
      <w:shd w:val="clear" w:color="auto" w:fill="FFFFFF"/>
      <w:spacing w:after="420" w:line="240" w:lineRule="atLeast"/>
      <w:jc w:val="center"/>
      <w:outlineLvl w:val="3"/>
    </w:pPr>
    <w:rPr>
      <w:rFonts w:ascii="Times New Roman" w:hAnsi="Times New Roman" w:cs="Times New Roman"/>
      <w:b/>
      <w:bCs/>
      <w:sz w:val="26"/>
      <w:szCs w:val="26"/>
    </w:rPr>
  </w:style>
  <w:style w:type="character" w:customStyle="1" w:styleId="320">
    <w:name w:val="Заголовок №3 (2)_"/>
    <w:link w:val="321"/>
    <w:rsid w:val="00D61B45"/>
    <w:rPr>
      <w:rFonts w:ascii="Times New Roman" w:hAnsi="Times New Roman" w:cs="Times New Roman"/>
      <w:b/>
      <w:bCs/>
      <w:i/>
      <w:iCs/>
      <w:sz w:val="25"/>
      <w:szCs w:val="25"/>
      <w:shd w:val="clear" w:color="auto" w:fill="FFFFFF"/>
    </w:rPr>
  </w:style>
  <w:style w:type="paragraph" w:customStyle="1" w:styleId="321">
    <w:name w:val="Заголовок №3 (2)"/>
    <w:basedOn w:val="a0"/>
    <w:link w:val="320"/>
    <w:rsid w:val="00D61B45"/>
    <w:pPr>
      <w:widowControl w:val="0"/>
      <w:shd w:val="clear" w:color="auto" w:fill="FFFFFF"/>
      <w:spacing w:before="180" w:after="0" w:line="480" w:lineRule="exact"/>
      <w:ind w:firstLine="660"/>
      <w:jc w:val="both"/>
      <w:outlineLvl w:val="2"/>
    </w:pPr>
    <w:rPr>
      <w:rFonts w:ascii="Times New Roman" w:hAnsi="Times New Roman" w:cs="Times New Roman"/>
      <w:b/>
      <w:bCs/>
      <w:i/>
      <w:iCs/>
      <w:sz w:val="25"/>
      <w:szCs w:val="25"/>
    </w:rPr>
  </w:style>
  <w:style w:type="character" w:customStyle="1" w:styleId="320pt1">
    <w:name w:val="Заголовок №3 (2) + Интервал 0 pt1"/>
    <w:rsid w:val="00D61B45"/>
    <w:rPr>
      <w:rFonts w:ascii="Times New Roman" w:hAnsi="Times New Roman" w:cs="Times New Roman"/>
      <w:b/>
      <w:bCs/>
      <w:i/>
      <w:iCs/>
      <w:spacing w:val="2"/>
      <w:sz w:val="25"/>
      <w:szCs w:val="25"/>
      <w:u w:val="none"/>
    </w:rPr>
  </w:style>
  <w:style w:type="character" w:customStyle="1" w:styleId="0pt2">
    <w:name w:val="Основной текст + Интервал 0 pt2"/>
    <w:rsid w:val="00D61B45"/>
    <w:rPr>
      <w:rFonts w:ascii="Times New Roman" w:hAnsi="Times New Roman" w:cs="Times New Roman"/>
      <w:spacing w:val="2"/>
      <w:sz w:val="25"/>
      <w:szCs w:val="25"/>
      <w:u w:val="single"/>
    </w:rPr>
  </w:style>
  <w:style w:type="character" w:customStyle="1" w:styleId="40pt3">
    <w:name w:val="Основной текст (4) + Интервал 0 pt3"/>
    <w:rsid w:val="00D61B45"/>
    <w:rPr>
      <w:rFonts w:ascii="Times New Roman" w:hAnsi="Times New Roman" w:cs="Times New Roman"/>
      <w:b/>
      <w:bCs/>
      <w:i/>
      <w:iCs/>
      <w:spacing w:val="1"/>
      <w:sz w:val="25"/>
      <w:szCs w:val="25"/>
      <w:u w:val="none"/>
    </w:rPr>
  </w:style>
  <w:style w:type="character" w:customStyle="1" w:styleId="413pt2">
    <w:name w:val="Основной текст (4) + 13 pt2"/>
    <w:aliases w:val="Не курсив9,Интервал 0 pt40"/>
    <w:rsid w:val="00D61B45"/>
    <w:rPr>
      <w:rFonts w:ascii="Times New Roman" w:hAnsi="Times New Roman" w:cs="Times New Roman"/>
      <w:b/>
      <w:bCs/>
      <w:i/>
      <w:iCs/>
      <w:sz w:val="26"/>
      <w:szCs w:val="26"/>
      <w:u w:val="none"/>
    </w:rPr>
  </w:style>
  <w:style w:type="character" w:customStyle="1" w:styleId="51">
    <w:name w:val="Заголовок №5_"/>
    <w:link w:val="52"/>
    <w:rsid w:val="00D61B45"/>
    <w:rPr>
      <w:rFonts w:ascii="Times New Roman" w:hAnsi="Times New Roman" w:cs="Times New Roman"/>
      <w:b/>
      <w:bCs/>
      <w:sz w:val="26"/>
      <w:szCs w:val="26"/>
      <w:shd w:val="clear" w:color="auto" w:fill="FFFFFF"/>
    </w:rPr>
  </w:style>
  <w:style w:type="paragraph" w:customStyle="1" w:styleId="52">
    <w:name w:val="Заголовок №5"/>
    <w:basedOn w:val="a0"/>
    <w:link w:val="51"/>
    <w:rsid w:val="00D61B45"/>
    <w:pPr>
      <w:widowControl w:val="0"/>
      <w:shd w:val="clear" w:color="auto" w:fill="FFFFFF"/>
      <w:spacing w:after="0" w:line="480" w:lineRule="exact"/>
      <w:jc w:val="both"/>
      <w:outlineLvl w:val="4"/>
    </w:pPr>
    <w:rPr>
      <w:rFonts w:ascii="Times New Roman" w:hAnsi="Times New Roman" w:cs="Times New Roman"/>
      <w:b/>
      <w:bCs/>
      <w:sz w:val="26"/>
      <w:szCs w:val="26"/>
    </w:rPr>
  </w:style>
  <w:style w:type="character" w:customStyle="1" w:styleId="90pt">
    <w:name w:val="Основной текст (9) + Интервал 0 pt"/>
    <w:basedOn w:val="9"/>
    <w:rsid w:val="00D61B45"/>
    <w:rPr>
      <w:rFonts w:ascii="Times New Roman" w:hAnsi="Times New Roman" w:cs="Times New Roman"/>
      <w:b/>
      <w:bCs/>
      <w:sz w:val="26"/>
      <w:szCs w:val="26"/>
      <w:u w:val="none"/>
      <w:shd w:val="clear" w:color="auto" w:fill="FFFFFF"/>
    </w:rPr>
  </w:style>
  <w:style w:type="character" w:customStyle="1" w:styleId="13pt2">
    <w:name w:val="Основной текст + 13 pt2"/>
    <w:aliases w:val="Полужирный6,Интервал 0 pt39"/>
    <w:rsid w:val="00D61B45"/>
    <w:rPr>
      <w:rFonts w:ascii="Times New Roman" w:hAnsi="Times New Roman" w:cs="Times New Roman"/>
      <w:b/>
      <w:bCs/>
      <w:spacing w:val="1"/>
      <w:sz w:val="26"/>
      <w:szCs w:val="26"/>
      <w:u w:val="none"/>
    </w:rPr>
  </w:style>
  <w:style w:type="character" w:customStyle="1" w:styleId="9123">
    <w:name w:val="Основной текст (9) + 123"/>
    <w:aliases w:val="5 pt12,Не полужирный4,Интервал 0 pt38"/>
    <w:rsid w:val="00D61B45"/>
    <w:rPr>
      <w:rFonts w:ascii="Times New Roman" w:hAnsi="Times New Roman" w:cs="Times New Roman"/>
      <w:b/>
      <w:bCs/>
      <w:spacing w:val="1"/>
      <w:sz w:val="25"/>
      <w:szCs w:val="25"/>
      <w:u w:val="none"/>
    </w:rPr>
  </w:style>
  <w:style w:type="character" w:customStyle="1" w:styleId="44">
    <w:name w:val="Заголовок №4 (4)_"/>
    <w:link w:val="440"/>
    <w:rsid w:val="00D61B45"/>
    <w:rPr>
      <w:rFonts w:ascii="Times New Roman" w:hAnsi="Times New Roman" w:cs="Times New Roman"/>
      <w:b/>
      <w:bCs/>
      <w:i/>
      <w:iCs/>
      <w:spacing w:val="1"/>
      <w:sz w:val="25"/>
      <w:szCs w:val="25"/>
      <w:shd w:val="clear" w:color="auto" w:fill="FFFFFF"/>
    </w:rPr>
  </w:style>
  <w:style w:type="paragraph" w:customStyle="1" w:styleId="440">
    <w:name w:val="Заголовок №4 (4)"/>
    <w:basedOn w:val="a0"/>
    <w:link w:val="44"/>
    <w:rsid w:val="00D61B45"/>
    <w:pPr>
      <w:widowControl w:val="0"/>
      <w:shd w:val="clear" w:color="auto" w:fill="FFFFFF"/>
      <w:spacing w:before="420" w:after="0" w:line="480" w:lineRule="exact"/>
      <w:jc w:val="both"/>
      <w:outlineLvl w:val="3"/>
    </w:pPr>
    <w:rPr>
      <w:rFonts w:ascii="Times New Roman" w:hAnsi="Times New Roman" w:cs="Times New Roman"/>
      <w:b/>
      <w:bCs/>
      <w:i/>
      <w:iCs/>
      <w:spacing w:val="1"/>
      <w:sz w:val="25"/>
      <w:szCs w:val="25"/>
    </w:rPr>
  </w:style>
  <w:style w:type="character" w:customStyle="1" w:styleId="53">
    <w:name w:val="Основной текст (5)_"/>
    <w:link w:val="54"/>
    <w:rsid w:val="00D61B45"/>
    <w:rPr>
      <w:rFonts w:ascii="Times New Roman" w:hAnsi="Times New Roman" w:cs="Times New Roman"/>
      <w:i/>
      <w:iCs/>
      <w:spacing w:val="2"/>
      <w:sz w:val="25"/>
      <w:szCs w:val="25"/>
      <w:shd w:val="clear" w:color="auto" w:fill="FFFFFF"/>
    </w:rPr>
  </w:style>
  <w:style w:type="paragraph" w:customStyle="1" w:styleId="54">
    <w:name w:val="Основной текст (5)"/>
    <w:basedOn w:val="a0"/>
    <w:link w:val="53"/>
    <w:rsid w:val="00D61B45"/>
    <w:pPr>
      <w:widowControl w:val="0"/>
      <w:shd w:val="clear" w:color="auto" w:fill="FFFFFF"/>
      <w:spacing w:after="0" w:line="480" w:lineRule="exact"/>
      <w:jc w:val="both"/>
    </w:pPr>
    <w:rPr>
      <w:rFonts w:ascii="Times New Roman" w:hAnsi="Times New Roman" w:cs="Times New Roman"/>
      <w:i/>
      <w:iCs/>
      <w:spacing w:val="2"/>
      <w:sz w:val="25"/>
      <w:szCs w:val="25"/>
    </w:rPr>
  </w:style>
  <w:style w:type="character" w:customStyle="1" w:styleId="50pt">
    <w:name w:val="Основной текст (5) + Интервал 0 pt"/>
    <w:rsid w:val="00D61B45"/>
    <w:rPr>
      <w:rFonts w:ascii="Times New Roman" w:hAnsi="Times New Roman" w:cs="Times New Roman"/>
      <w:i/>
      <w:iCs/>
      <w:spacing w:val="3"/>
      <w:sz w:val="25"/>
      <w:szCs w:val="25"/>
      <w:u w:val="none"/>
    </w:rPr>
  </w:style>
  <w:style w:type="character" w:customStyle="1" w:styleId="33">
    <w:name w:val="Основной текст + Полужирный3"/>
    <w:aliases w:val="Курсив11"/>
    <w:rsid w:val="00D61B45"/>
    <w:rPr>
      <w:rFonts w:ascii="Times New Roman" w:hAnsi="Times New Roman" w:cs="Times New Roman"/>
      <w:b/>
      <w:bCs/>
      <w:i/>
      <w:iCs/>
      <w:spacing w:val="1"/>
      <w:sz w:val="25"/>
      <w:szCs w:val="25"/>
      <w:u w:val="none"/>
    </w:rPr>
  </w:style>
  <w:style w:type="character" w:customStyle="1" w:styleId="512">
    <w:name w:val="Заголовок №5 + 12"/>
    <w:aliases w:val="5 pt11,Курсив10,Интервал 0 pt37"/>
    <w:rsid w:val="00D61B45"/>
    <w:rPr>
      <w:rFonts w:ascii="Times New Roman" w:hAnsi="Times New Roman" w:cs="Times New Roman"/>
      <w:b/>
      <w:bCs/>
      <w:i/>
      <w:iCs/>
      <w:spacing w:val="1"/>
      <w:sz w:val="25"/>
      <w:szCs w:val="25"/>
      <w:u w:val="none"/>
    </w:rPr>
  </w:style>
  <w:style w:type="paragraph" w:customStyle="1" w:styleId="45">
    <w:name w:val="Абзац списка4"/>
    <w:basedOn w:val="a0"/>
    <w:qFormat/>
    <w:rsid w:val="00D61B45"/>
    <w:pPr>
      <w:ind w:left="720"/>
      <w:contextualSpacing/>
    </w:pPr>
    <w:rPr>
      <w:rFonts w:ascii="Calibri" w:eastAsia="Times New Roman" w:hAnsi="Calibri" w:cs="Times New Roman"/>
      <w:lang w:eastAsia="en-US"/>
    </w:rPr>
  </w:style>
  <w:style w:type="character" w:styleId="aff">
    <w:name w:val="page number"/>
    <w:basedOn w:val="a1"/>
    <w:rsid w:val="00D61B45"/>
  </w:style>
  <w:style w:type="paragraph" w:customStyle="1" w:styleId="1f1">
    <w:name w:val="Основной текст1"/>
    <w:basedOn w:val="a0"/>
    <w:link w:val="aff0"/>
    <w:rsid w:val="00D61B45"/>
    <w:pPr>
      <w:spacing w:after="0" w:line="240" w:lineRule="auto"/>
      <w:jc w:val="both"/>
    </w:pPr>
    <w:rPr>
      <w:rFonts w:ascii="Times New Roman" w:eastAsia="Times New Roman" w:hAnsi="Times New Roman" w:cs="Times New Roman"/>
      <w:snapToGrid w:val="0"/>
      <w:color w:val="000000"/>
      <w:sz w:val="24"/>
      <w:szCs w:val="20"/>
    </w:rPr>
  </w:style>
  <w:style w:type="character" w:customStyle="1" w:styleId="aff0">
    <w:name w:val="Основной текст_"/>
    <w:link w:val="1f1"/>
    <w:locked/>
    <w:rsid w:val="002A1817"/>
    <w:rPr>
      <w:rFonts w:ascii="Times New Roman" w:eastAsia="Times New Roman" w:hAnsi="Times New Roman" w:cs="Times New Roman"/>
      <w:snapToGrid w:val="0"/>
      <w:color w:val="000000"/>
      <w:sz w:val="24"/>
      <w:szCs w:val="20"/>
    </w:rPr>
  </w:style>
  <w:style w:type="paragraph" w:customStyle="1" w:styleId="Standard">
    <w:name w:val="Standard"/>
    <w:rsid w:val="002876C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paragraph" w:customStyle="1" w:styleId="TableContents">
    <w:name w:val="Table Contents"/>
    <w:basedOn w:val="Standard"/>
    <w:rsid w:val="002876C7"/>
    <w:pPr>
      <w:suppressLineNumbers/>
    </w:pPr>
  </w:style>
  <w:style w:type="paragraph" w:styleId="aff1">
    <w:name w:val="No Spacing"/>
    <w:uiPriority w:val="1"/>
    <w:qFormat/>
    <w:rsid w:val="00D9377A"/>
    <w:pPr>
      <w:widowControl w:val="0"/>
      <w:spacing w:after="0" w:line="240" w:lineRule="auto"/>
    </w:pPr>
    <w:rPr>
      <w:rFonts w:ascii="Courier New" w:eastAsia="Times New Roman" w:hAnsi="Courier New" w:cs="Courier New"/>
      <w:color w:val="000000"/>
      <w:sz w:val="24"/>
      <w:szCs w:val="24"/>
    </w:rPr>
  </w:style>
  <w:style w:type="character" w:customStyle="1" w:styleId="Body10">
    <w:name w:val="Body 1 Знак"/>
    <w:basedOn w:val="a1"/>
    <w:link w:val="Body1"/>
    <w:locked/>
    <w:rsid w:val="00D9377A"/>
    <w:rPr>
      <w:rFonts w:ascii="Helvetica" w:eastAsia="ヒラギノ角ゴ Pro W3" w:hAnsi="Helvetica" w:cs="Mangal"/>
      <w:color w:val="000000"/>
      <w:kern w:val="2"/>
      <w:sz w:val="24"/>
      <w:szCs w:val="24"/>
      <w:lang w:val="en-US" w:eastAsia="hi-IN" w:bidi="hi-IN"/>
    </w:rPr>
  </w:style>
  <w:style w:type="paragraph" w:customStyle="1" w:styleId="Default">
    <w:name w:val="Default"/>
    <w:rsid w:val="00F4278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70">
    <w:name w:val="Заголовок 7 Знак"/>
    <w:basedOn w:val="a1"/>
    <w:link w:val="7"/>
    <w:uiPriority w:val="9"/>
    <w:semiHidden/>
    <w:rsid w:val="003231A5"/>
    <w:rPr>
      <w:rFonts w:asciiTheme="majorHAnsi" w:eastAsiaTheme="majorEastAsia" w:hAnsiTheme="majorHAnsi" w:cstheme="majorBidi"/>
      <w:i/>
      <w:iCs/>
      <w:color w:val="404040" w:themeColor="text1" w:themeTint="BF"/>
    </w:rPr>
  </w:style>
  <w:style w:type="paragraph" w:styleId="aff2">
    <w:name w:val="Title"/>
    <w:basedOn w:val="Standard"/>
    <w:next w:val="Textbody"/>
    <w:link w:val="aff3"/>
    <w:rsid w:val="003231A5"/>
    <w:pPr>
      <w:keepNext/>
      <w:spacing w:before="240" w:after="120"/>
    </w:pPr>
    <w:rPr>
      <w:rFonts w:ascii="Arial" w:hAnsi="Arial"/>
      <w:sz w:val="28"/>
      <w:szCs w:val="28"/>
    </w:rPr>
  </w:style>
  <w:style w:type="character" w:customStyle="1" w:styleId="aff3">
    <w:name w:val="Название Знак"/>
    <w:basedOn w:val="a1"/>
    <w:link w:val="aff2"/>
    <w:rsid w:val="003231A5"/>
    <w:rPr>
      <w:rFonts w:ascii="Arial" w:eastAsia="Lucida Sans Unicode" w:hAnsi="Arial" w:cs="Tahoma"/>
      <w:kern w:val="3"/>
      <w:sz w:val="28"/>
      <w:szCs w:val="28"/>
      <w:lang w:eastAsia="zh-CN" w:bidi="hi-IN"/>
    </w:rPr>
  </w:style>
  <w:style w:type="paragraph" w:customStyle="1" w:styleId="Textbody">
    <w:name w:val="Text body"/>
    <w:basedOn w:val="Standard"/>
    <w:rsid w:val="003231A5"/>
    <w:pPr>
      <w:spacing w:after="120"/>
    </w:pPr>
  </w:style>
  <w:style w:type="paragraph" w:styleId="aff4">
    <w:name w:val="caption"/>
    <w:basedOn w:val="Standard"/>
    <w:rsid w:val="003231A5"/>
    <w:pPr>
      <w:suppressLineNumbers/>
      <w:spacing w:before="120" w:after="120"/>
    </w:pPr>
    <w:rPr>
      <w:i/>
      <w:iCs/>
    </w:rPr>
  </w:style>
  <w:style w:type="paragraph" w:customStyle="1" w:styleId="Index">
    <w:name w:val="Index"/>
    <w:basedOn w:val="Standard"/>
    <w:rsid w:val="003231A5"/>
    <w:pPr>
      <w:suppressLineNumbers/>
    </w:pPr>
  </w:style>
  <w:style w:type="paragraph" w:customStyle="1" w:styleId="TableHeading">
    <w:name w:val="Table Heading"/>
    <w:basedOn w:val="TableContents"/>
    <w:rsid w:val="003231A5"/>
    <w:pPr>
      <w:jc w:val="center"/>
    </w:pPr>
    <w:rPr>
      <w:b/>
      <w:bCs/>
    </w:rPr>
  </w:style>
  <w:style w:type="character" w:customStyle="1" w:styleId="NumberingSymbols">
    <w:name w:val="Numbering Symbols"/>
    <w:rsid w:val="003231A5"/>
  </w:style>
  <w:style w:type="character" w:customStyle="1" w:styleId="BulletSymbols">
    <w:name w:val="Bullet Symbols"/>
    <w:rsid w:val="003231A5"/>
    <w:rPr>
      <w:rFonts w:ascii="OpenSymbol" w:eastAsia="OpenSymbol" w:hAnsi="OpenSymbol" w:cs="OpenSymbol"/>
    </w:rPr>
  </w:style>
  <w:style w:type="numbering" w:customStyle="1" w:styleId="WWOutlineListStyle">
    <w:name w:val="WW_OutlineListStyle"/>
    <w:basedOn w:val="a3"/>
    <w:rsid w:val="003231A5"/>
    <w:pPr>
      <w:numPr>
        <w:numId w:val="11"/>
      </w:numPr>
    </w:pPr>
  </w:style>
  <w:style w:type="paragraph" w:customStyle="1" w:styleId="Style2">
    <w:name w:val="Style2"/>
    <w:basedOn w:val="a0"/>
    <w:rsid w:val="003231A5"/>
    <w:pPr>
      <w:widowControl w:val="0"/>
      <w:autoSpaceDE w:val="0"/>
      <w:autoSpaceDN w:val="0"/>
      <w:adjustRightInd w:val="0"/>
      <w:spacing w:after="0" w:line="221" w:lineRule="exact"/>
      <w:ind w:firstLine="480"/>
    </w:pPr>
    <w:rPr>
      <w:rFonts w:ascii="Arial" w:eastAsia="Times New Roman" w:hAnsi="Arial" w:cs="Times New Roman"/>
      <w:sz w:val="24"/>
      <w:szCs w:val="24"/>
    </w:rPr>
  </w:style>
  <w:style w:type="paragraph" w:customStyle="1" w:styleId="Style3">
    <w:name w:val="Style3"/>
    <w:basedOn w:val="a0"/>
    <w:rsid w:val="003231A5"/>
    <w:pPr>
      <w:widowControl w:val="0"/>
      <w:autoSpaceDE w:val="0"/>
      <w:autoSpaceDN w:val="0"/>
      <w:adjustRightInd w:val="0"/>
      <w:spacing w:after="0" w:line="475" w:lineRule="exact"/>
      <w:ind w:firstLine="667"/>
    </w:pPr>
    <w:rPr>
      <w:rFonts w:ascii="Arial" w:eastAsia="Times New Roman" w:hAnsi="Arial" w:cs="Times New Roman"/>
      <w:sz w:val="24"/>
      <w:szCs w:val="24"/>
    </w:rPr>
  </w:style>
  <w:style w:type="paragraph" w:customStyle="1" w:styleId="Style5">
    <w:name w:val="Style5"/>
    <w:basedOn w:val="a0"/>
    <w:rsid w:val="003231A5"/>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6">
    <w:name w:val="Style6"/>
    <w:basedOn w:val="a0"/>
    <w:rsid w:val="003231A5"/>
    <w:pPr>
      <w:widowControl w:val="0"/>
      <w:autoSpaceDE w:val="0"/>
      <w:autoSpaceDN w:val="0"/>
      <w:adjustRightInd w:val="0"/>
      <w:spacing w:after="0" w:line="216" w:lineRule="exact"/>
      <w:ind w:firstLine="384"/>
    </w:pPr>
    <w:rPr>
      <w:rFonts w:ascii="Arial" w:eastAsia="Times New Roman" w:hAnsi="Arial" w:cs="Times New Roman"/>
      <w:sz w:val="24"/>
      <w:szCs w:val="24"/>
    </w:rPr>
  </w:style>
  <w:style w:type="paragraph" w:customStyle="1" w:styleId="Style7">
    <w:name w:val="Style7"/>
    <w:basedOn w:val="a0"/>
    <w:rsid w:val="003231A5"/>
    <w:pPr>
      <w:widowControl w:val="0"/>
      <w:autoSpaceDE w:val="0"/>
      <w:autoSpaceDN w:val="0"/>
      <w:adjustRightInd w:val="0"/>
      <w:spacing w:after="0" w:line="240" w:lineRule="auto"/>
      <w:jc w:val="both"/>
    </w:pPr>
    <w:rPr>
      <w:rFonts w:ascii="Arial" w:eastAsia="Times New Roman" w:hAnsi="Arial" w:cs="Times New Roman"/>
      <w:sz w:val="24"/>
      <w:szCs w:val="24"/>
    </w:rPr>
  </w:style>
  <w:style w:type="character" w:customStyle="1" w:styleId="FontStyle90">
    <w:name w:val="Font Style90"/>
    <w:rsid w:val="003231A5"/>
    <w:rPr>
      <w:rFonts w:ascii="Arial" w:hAnsi="Arial" w:cs="Arial"/>
      <w:sz w:val="20"/>
      <w:szCs w:val="20"/>
    </w:rPr>
  </w:style>
  <w:style w:type="character" w:customStyle="1" w:styleId="FontStyle91">
    <w:name w:val="Font Style91"/>
    <w:rsid w:val="003231A5"/>
    <w:rPr>
      <w:rFonts w:ascii="Arial" w:hAnsi="Arial" w:cs="Arial"/>
      <w:b/>
      <w:bCs/>
      <w:sz w:val="14"/>
      <w:szCs w:val="14"/>
    </w:rPr>
  </w:style>
  <w:style w:type="character" w:customStyle="1" w:styleId="FontStyle92">
    <w:name w:val="Font Style92"/>
    <w:rsid w:val="003231A5"/>
    <w:rPr>
      <w:rFonts w:ascii="Times New Roman" w:hAnsi="Times New Roman" w:cs="Times New Roman"/>
      <w:spacing w:val="100"/>
      <w:sz w:val="30"/>
      <w:szCs w:val="30"/>
    </w:rPr>
  </w:style>
  <w:style w:type="character" w:customStyle="1" w:styleId="FontStyle93">
    <w:name w:val="Font Style93"/>
    <w:rsid w:val="003231A5"/>
    <w:rPr>
      <w:rFonts w:ascii="Times New Roman" w:hAnsi="Times New Roman" w:cs="Times New Roman"/>
      <w:spacing w:val="20"/>
      <w:sz w:val="32"/>
      <w:szCs w:val="32"/>
    </w:rPr>
  </w:style>
  <w:style w:type="character" w:customStyle="1" w:styleId="FontStyle111">
    <w:name w:val="Font Style111"/>
    <w:rsid w:val="003231A5"/>
    <w:rPr>
      <w:rFonts w:ascii="Arial" w:hAnsi="Arial" w:cs="Arial"/>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69527">
      <w:bodyDiv w:val="1"/>
      <w:marLeft w:val="0"/>
      <w:marRight w:val="0"/>
      <w:marTop w:val="0"/>
      <w:marBottom w:val="0"/>
      <w:divBdr>
        <w:top w:val="none" w:sz="0" w:space="0" w:color="auto"/>
        <w:left w:val="none" w:sz="0" w:space="0" w:color="auto"/>
        <w:bottom w:val="none" w:sz="0" w:space="0" w:color="auto"/>
        <w:right w:val="none" w:sz="0" w:space="0" w:color="auto"/>
      </w:divBdr>
    </w:div>
    <w:div w:id="1069766661">
      <w:bodyDiv w:val="1"/>
      <w:marLeft w:val="0"/>
      <w:marRight w:val="0"/>
      <w:marTop w:val="0"/>
      <w:marBottom w:val="0"/>
      <w:divBdr>
        <w:top w:val="none" w:sz="0" w:space="0" w:color="auto"/>
        <w:left w:val="none" w:sz="0" w:space="0" w:color="auto"/>
        <w:bottom w:val="none" w:sz="0" w:space="0" w:color="auto"/>
        <w:right w:val="none" w:sz="0" w:space="0" w:color="auto"/>
      </w:divBdr>
    </w:div>
    <w:div w:id="142148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wikipedia.org/wiki/%D0%9F%D1%80%D0%BE%D0%B5%D0%BA%D1%82%D0%B8%D1%80%D0%BE%D0%B2%D0%B0%D0%BD%D0%B8%D0%B5"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onar.info/node/31" TargetMode="External"/><Relationship Id="rId17" Type="http://schemas.openxmlformats.org/officeDocument/2006/relationships/hyperlink" Target="http://ru.wikipedia.org/wiki/%D0%A3%D0%BA%D1%80%D0%B0%D1%88%D0%B5%D0%BD%D0%B8%D0%B5" TargetMode="External"/><Relationship Id="rId2" Type="http://schemas.openxmlformats.org/officeDocument/2006/relationships/numbering" Target="numbering.xml"/><Relationship Id="rId16" Type="http://schemas.openxmlformats.org/officeDocument/2006/relationships/hyperlink" Target="http://ru.wikipedia.org/wiki/%D0%9F%D0%BE%D1%81%D1%83%D0%B4%D0%B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onar.info/modular" TargetMode="External"/><Relationship Id="rId5" Type="http://schemas.openxmlformats.org/officeDocument/2006/relationships/settings" Target="settings.xml"/><Relationship Id="rId15" Type="http://schemas.openxmlformats.org/officeDocument/2006/relationships/hyperlink" Target="http://ru.wikipedia.org/wiki/%D0%9C%D0%B5%D0%B1%D0%B5%D0%BB%D1%8C" TargetMode="External"/><Relationship Id="rId10" Type="http://schemas.openxmlformats.org/officeDocument/2006/relationships/hyperlink" Target="http://artwwworld.org.ua/Teorija_i_praktika/Kompozicija/Tipy_kompozicii/Zamknutaja_i_otkrytaja_kompozicija/"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rtwwworld.org.ua/Teorija_i_praktika/Kompozicija/Tipy_kompozicii/Simmetrichnaja_i_asimmetrichnaja_kompozicija/" TargetMode="External"/><Relationship Id="rId14" Type="http://schemas.openxmlformats.org/officeDocument/2006/relationships/hyperlink" Target="http://ru.wikipedia.org/wiki/%D0%A1%D0%BA%D1%83%D0%BB%D1%8C%D0%BF%D1%82%D1%83%D1%80%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49AF88D-108C-4DB8-985F-47CC3976A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56</Pages>
  <Words>135203</Words>
  <Characters>770661</Characters>
  <Application>Microsoft Office Word</Application>
  <DocSecurity>0</DocSecurity>
  <Lines>6422</Lines>
  <Paragraphs>1808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904056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Doom</dc:creator>
  <cp:lastModifiedBy>Пользователь</cp:lastModifiedBy>
  <cp:revision>122</cp:revision>
  <cp:lastPrinted>2020-09-24T07:31:00Z</cp:lastPrinted>
  <dcterms:created xsi:type="dcterms:W3CDTF">2016-08-03T08:14:00Z</dcterms:created>
  <dcterms:modified xsi:type="dcterms:W3CDTF">2022-11-25T01:23:00Z</dcterms:modified>
</cp:coreProperties>
</file>