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66" w:rsidRPr="00335366" w:rsidRDefault="00335366" w:rsidP="000031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35366">
        <w:rPr>
          <w:rFonts w:ascii="Times New Roman" w:hAnsi="Times New Roman" w:cs="Times New Roman"/>
        </w:rPr>
        <w:t>Муниципальное казенное учреждение культуры</w:t>
      </w:r>
    </w:p>
    <w:p w:rsidR="00335366" w:rsidRPr="00335366" w:rsidRDefault="00335366" w:rsidP="000031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35366">
        <w:rPr>
          <w:rFonts w:ascii="Times New Roman" w:hAnsi="Times New Roman" w:cs="Times New Roman"/>
        </w:rPr>
        <w:t>«Кингисеппская центральная городская библиотека»</w:t>
      </w:r>
    </w:p>
    <w:p w:rsidR="00335366" w:rsidRPr="00721752" w:rsidRDefault="00721752" w:rsidP="000031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21752">
        <w:rPr>
          <w:rFonts w:ascii="Times New Roman" w:hAnsi="Times New Roman" w:cs="Times New Roman"/>
        </w:rPr>
        <w:t>Методико-библиографический отдел</w:t>
      </w:r>
    </w:p>
    <w:p w:rsidR="009C64C9" w:rsidRDefault="009C64C9"/>
    <w:p w:rsidR="009C64C9" w:rsidRDefault="009C64C9" w:rsidP="009C64C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7159B"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r w:rsidR="00016DF7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47159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857AE" w:rsidRPr="0047159B">
        <w:rPr>
          <w:rFonts w:ascii="Times New Roman" w:hAnsi="Times New Roman" w:cs="Times New Roman"/>
          <w:b/>
          <w:i/>
          <w:sz w:val="28"/>
          <w:szCs w:val="28"/>
        </w:rPr>
        <w:t xml:space="preserve">ду </w:t>
      </w:r>
      <w:r w:rsidR="00016DF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47159B" w:rsidRPr="0047159B">
        <w:rPr>
          <w:rFonts w:ascii="Times New Roman" w:hAnsi="Times New Roman" w:cs="Times New Roman"/>
          <w:b/>
          <w:i/>
          <w:sz w:val="28"/>
          <w:szCs w:val="28"/>
        </w:rPr>
        <w:t>итературы в России</w:t>
      </w:r>
    </w:p>
    <w:p w:rsidR="00A70971" w:rsidRPr="00A70971" w:rsidRDefault="00A70971" w:rsidP="009C64C9">
      <w:pPr>
        <w:jc w:val="right"/>
        <w:rPr>
          <w:rFonts w:ascii="Times New Roman" w:hAnsi="Times New Roman" w:cs="Times New Roman"/>
          <w:b/>
          <w:i/>
          <w:sz w:val="12"/>
          <w:szCs w:val="12"/>
        </w:rPr>
      </w:pPr>
    </w:p>
    <w:p w:rsidR="00335366" w:rsidRPr="00C3268E" w:rsidRDefault="00335366" w:rsidP="00261A3C">
      <w:pPr>
        <w:shd w:val="clear" w:color="auto" w:fill="F5F5F5"/>
        <w:spacing w:before="100" w:beforeAutospacing="1" w:after="100" w:afterAutospacing="1" w:line="311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335366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"И памятник ему – природа,</w:t>
      </w:r>
    </w:p>
    <w:p w:rsidR="00335366" w:rsidRPr="00335366" w:rsidRDefault="00335366" w:rsidP="00721752">
      <w:pPr>
        <w:shd w:val="clear" w:color="auto" w:fill="F5F5F5"/>
        <w:spacing w:before="100" w:beforeAutospacing="1" w:after="100" w:afterAutospacing="1" w:line="311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335366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зеленая планета – пьедестал"</w:t>
      </w:r>
    </w:p>
    <w:p w:rsidR="00335366" w:rsidRDefault="00335366" w:rsidP="003353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59021" cy="2105260"/>
            <wp:effectExtent l="19050" t="0" r="7829" b="0"/>
            <wp:docPr id="1" name="Рисунок 1" descr="C:\Users\User\Desktop\1326399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3263991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54" cy="211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752" w:rsidRPr="00A70971" w:rsidRDefault="00721752" w:rsidP="0033536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70971">
        <w:rPr>
          <w:rFonts w:ascii="Times New Roman" w:hAnsi="Times New Roman" w:cs="Times New Roman"/>
          <w:b/>
          <w:i/>
          <w:sz w:val="44"/>
          <w:szCs w:val="44"/>
        </w:rPr>
        <w:t>к 120-летию со дня рождения Сергея Есенина</w:t>
      </w:r>
    </w:p>
    <w:p w:rsidR="00721752" w:rsidRDefault="00721752" w:rsidP="00335366">
      <w:pPr>
        <w:jc w:val="center"/>
        <w:rPr>
          <w:rFonts w:ascii="Verdana" w:hAnsi="Verdana"/>
          <w:b/>
        </w:rPr>
      </w:pPr>
      <w:r w:rsidRPr="00721752">
        <w:rPr>
          <w:rFonts w:ascii="Verdana" w:hAnsi="Verdana"/>
          <w:b/>
        </w:rPr>
        <w:t>Список литературы</w:t>
      </w:r>
    </w:p>
    <w:p w:rsidR="00A70971" w:rsidRPr="00A70971" w:rsidRDefault="00A70971" w:rsidP="00335366">
      <w:pPr>
        <w:jc w:val="center"/>
        <w:rPr>
          <w:rFonts w:ascii="Verdana" w:hAnsi="Verdana"/>
          <w:b/>
          <w:sz w:val="12"/>
          <w:szCs w:val="12"/>
        </w:rPr>
      </w:pPr>
    </w:p>
    <w:p w:rsidR="00721752" w:rsidRPr="00721752" w:rsidRDefault="00721752" w:rsidP="007217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1752">
        <w:rPr>
          <w:rFonts w:ascii="Times New Roman" w:hAnsi="Times New Roman" w:cs="Times New Roman"/>
        </w:rPr>
        <w:t>Кингисепп</w:t>
      </w:r>
    </w:p>
    <w:p w:rsidR="00721752" w:rsidRDefault="00721752" w:rsidP="007217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1752">
        <w:rPr>
          <w:rFonts w:ascii="Times New Roman" w:hAnsi="Times New Roman" w:cs="Times New Roman"/>
        </w:rPr>
        <w:t>2015</w:t>
      </w:r>
    </w:p>
    <w:p w:rsidR="00C3268E" w:rsidRDefault="00C3268E" w:rsidP="00016D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1A3C">
        <w:rPr>
          <w:rFonts w:ascii="Times New Roman" w:hAnsi="Times New Roman" w:cs="Times New Roman"/>
          <w:b/>
          <w:i/>
          <w:sz w:val="24"/>
          <w:szCs w:val="24"/>
        </w:rPr>
        <w:lastRenderedPageBreak/>
        <w:t>От составителя:</w:t>
      </w:r>
    </w:p>
    <w:p w:rsidR="00C3268E" w:rsidRPr="00261A3C" w:rsidRDefault="00A70971" w:rsidP="00016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70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Указом Президента Российской Федерации от 12 июня 2014 г. № 426 в Российской Федерации 2015 год объявлен Годом литературы. Это одно из важнейших культурных событий, основными задачами которого являются привлечение внимания к чтению и литературе, решение проблем книжной сферы и стимулирование интереса россиян к книгам.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</w:t>
      </w:r>
      <w:r w:rsidR="00C3268E" w:rsidRPr="00261A3C">
        <w:rPr>
          <w:rFonts w:ascii="Times New Roman" w:hAnsi="Times New Roman" w:cs="Times New Roman"/>
          <w:sz w:val="24"/>
          <w:szCs w:val="24"/>
        </w:rPr>
        <w:t>3 октября 2015 года Россия отмечает 120 лет со дня рождения Сергея Александровича Есенина.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DB6" w:rsidRPr="00261A3C" w:rsidRDefault="00DA7DB6" w:rsidP="00016DF7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"С посмертной судьбой Есенина произошла волшебная странность – писал в начале 50-х гг. истекшего столетия поэт Георгий Иванов – Он мертв уже четверть века, но все связанное с ним, как будто выключенное из общего закона умирания, умиротворения, забвения, продолжает жить. Живут не только его стихи, а все "Есенинское", Есенин "вообще", если можно так выразиться. Все, что его волновало, мучило, радовало, все, что с ним как-нибудь соприкасалось, до сих пор продолжает дышать трепетной жизнью сегодняшнего дня". Эти слова остаются в силе и более полувека спустя.</w:t>
      </w:r>
      <w:r w:rsidRPr="00261A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A7DB6" w:rsidRPr="00261A3C" w:rsidRDefault="00DA7DB6" w:rsidP="00016DF7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A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Предлагаем Вашему вниманию список литературы, посвященный жизни и творчеству Сергея Есенина. В списке представлен</w:t>
      </w:r>
      <w:r w:rsidR="00016DF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Pr="00261A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 из фондов Кингисеппской центральной городской библиотеки</w:t>
      </w:r>
      <w:r w:rsidR="000817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97B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17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016DF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нижные </w:t>
      </w:r>
      <w:r w:rsidR="00867D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издания</w:t>
      </w:r>
      <w:r w:rsidR="00016DF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7B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представлены в полном объеме</w:t>
      </w:r>
      <w:r w:rsidR="00016DF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817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7B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публикации из периодических изданий за последние 15 лет.</w:t>
      </w:r>
    </w:p>
    <w:p w:rsidR="00DA7DB6" w:rsidRPr="00261A3C" w:rsidRDefault="00DA7DB6" w:rsidP="00DA7DB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7DB6" w:rsidRPr="00261A3C" w:rsidRDefault="00DA7DB6" w:rsidP="00DA7DB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7DB6" w:rsidRPr="00261A3C" w:rsidRDefault="00DA7DB6" w:rsidP="00DA7DB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7DB6" w:rsidRPr="00261A3C" w:rsidRDefault="00DA7DB6" w:rsidP="00DA7DB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7DB6" w:rsidRDefault="00DA7DB6" w:rsidP="00DA7DB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1A3C" w:rsidRPr="00261A3C" w:rsidRDefault="00261A3C" w:rsidP="00DA7DB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7DB6" w:rsidRPr="00261A3C" w:rsidRDefault="00DA7DB6" w:rsidP="00DA7DB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7DB6" w:rsidRPr="00261A3C" w:rsidRDefault="008C71AC" w:rsidP="00DA7DB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Составитель</w:t>
      </w:r>
      <w:r w:rsidR="00DA7DB6" w:rsidRPr="00261A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Эриксон К.А.</w:t>
      </w:r>
    </w:p>
    <w:p w:rsidR="00226194" w:rsidRDefault="00226194" w:rsidP="0022619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i/>
          <w:color w:val="000000"/>
          <w:sz w:val="16"/>
          <w:szCs w:val="16"/>
          <w:shd w:val="clear" w:color="auto" w:fill="FFFFFF"/>
        </w:rPr>
      </w:pPr>
      <w:r w:rsidRPr="00FC0048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Краткая биография Есенина С.А.:</w:t>
      </w:r>
    </w:p>
    <w:p w:rsidR="00226194" w:rsidRPr="00FC0048" w:rsidRDefault="00226194" w:rsidP="0022619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i/>
          <w:color w:val="000000"/>
          <w:sz w:val="16"/>
          <w:szCs w:val="16"/>
          <w:shd w:val="clear" w:color="auto" w:fill="FFFFFF"/>
        </w:rPr>
      </w:pPr>
    </w:p>
    <w:p w:rsidR="00226194" w:rsidRPr="00FC0048" w:rsidRDefault="00226194" w:rsidP="00226194">
      <w:pPr>
        <w:pStyle w:val="a9"/>
        <w:spacing w:before="0" w:beforeAutospacing="0" w:after="0" w:afterAutospacing="0"/>
        <w:ind w:firstLine="227"/>
        <w:jc w:val="both"/>
        <w:textAlignment w:val="baseline"/>
        <w:rPr>
          <w:color w:val="333333"/>
          <w:sz w:val="22"/>
          <w:szCs w:val="22"/>
        </w:rPr>
      </w:pPr>
      <w:r w:rsidRPr="00FC0048">
        <w:rPr>
          <w:color w:val="333333"/>
          <w:sz w:val="22"/>
          <w:szCs w:val="22"/>
        </w:rPr>
        <w:t>Родился в селе Константиново Рязанской губернии, в крестьянской семье. С малолетства воспитывался у деда по матери, человека предприимчивого и зажиточного, знатока церковных книг. Окончил четырехклассное сельское училище, затем церковно-учительскую школу в Спас-Клепиках. В 1912 г. Есенин переехал в Москву, где служил у купца его отец. Работал в типографии, вступил в литературно-музыкальный кружок имени Сурикова, посещал лекции в народном университете Шанявского.</w:t>
      </w:r>
    </w:p>
    <w:p w:rsidR="00226194" w:rsidRPr="00FC0048" w:rsidRDefault="00226194" w:rsidP="00226194">
      <w:pPr>
        <w:pStyle w:val="a9"/>
        <w:spacing w:before="0" w:beforeAutospacing="0" w:after="0" w:afterAutospacing="0"/>
        <w:ind w:firstLine="227"/>
        <w:jc w:val="both"/>
        <w:textAlignment w:val="baseline"/>
        <w:rPr>
          <w:color w:val="333333"/>
          <w:sz w:val="22"/>
          <w:szCs w:val="22"/>
        </w:rPr>
      </w:pPr>
      <w:r w:rsidRPr="00FC0048">
        <w:rPr>
          <w:color w:val="333333"/>
          <w:sz w:val="22"/>
          <w:szCs w:val="22"/>
        </w:rPr>
        <w:t>Впервые стихи Есенина появились в московских журналах в 1914 г. В 1915 г. он едет в Петроград, знакомится там с А. Блоком, С. Городецким, Н. Клюевым и другими поэтами. Вскоре выходит первый сборник его стихов — «Радуница». Сотрудничал в эсеровских журналах, напечатав в них поэмы «Преображение», «Октоих», «Инония».</w:t>
      </w:r>
    </w:p>
    <w:p w:rsidR="00226194" w:rsidRPr="00FC0048" w:rsidRDefault="00226194" w:rsidP="00226194">
      <w:pPr>
        <w:pStyle w:val="a9"/>
        <w:spacing w:before="0" w:beforeAutospacing="0" w:after="0" w:afterAutospacing="0"/>
        <w:ind w:firstLine="227"/>
        <w:jc w:val="both"/>
        <w:textAlignment w:val="baseline"/>
        <w:rPr>
          <w:color w:val="333333"/>
          <w:sz w:val="22"/>
          <w:szCs w:val="22"/>
        </w:rPr>
      </w:pPr>
      <w:r w:rsidRPr="00FC0048">
        <w:rPr>
          <w:color w:val="333333"/>
          <w:sz w:val="22"/>
          <w:szCs w:val="22"/>
        </w:rPr>
        <w:t>В марте 1918 г. поэт снова поселился в Москве, где выступил одним из основателей группы имажинистов. В 1919-1921 гг. много путешествовал (Соловки, Мурманск, Кавказ, Крым). Работал над драматической поэмой «Пугачев», весной 1921 г. отправился в Оренбургские степи, добрался до Ташкента.</w:t>
      </w:r>
    </w:p>
    <w:p w:rsidR="00226194" w:rsidRPr="00FC0048" w:rsidRDefault="00226194" w:rsidP="00226194">
      <w:pPr>
        <w:pStyle w:val="a9"/>
        <w:spacing w:before="0" w:beforeAutospacing="0" w:after="0" w:afterAutospacing="0"/>
        <w:ind w:firstLine="227"/>
        <w:jc w:val="both"/>
        <w:textAlignment w:val="baseline"/>
        <w:rPr>
          <w:color w:val="333333"/>
          <w:sz w:val="22"/>
          <w:szCs w:val="22"/>
        </w:rPr>
      </w:pPr>
      <w:r w:rsidRPr="00FC0048">
        <w:rPr>
          <w:color w:val="333333"/>
          <w:sz w:val="22"/>
          <w:szCs w:val="22"/>
        </w:rPr>
        <w:t>В 1922—1923 гг. вместе с жившей в Москве американской танцовщицей А. Дункан, которая стала женой Есенина, побывал в Германии, Франции, Италии, Бельгии, Канаде и США. В 1924—1925 гг. трижды гостил в Грузии и Азербайджане, работал там с огромным подъемом и создал «Поэму о двадцати шести», «Анну Снегину», «Персидские мотивы».</w:t>
      </w:r>
    </w:p>
    <w:p w:rsidR="00226194" w:rsidRPr="00FC0048" w:rsidRDefault="00226194" w:rsidP="00226194">
      <w:pPr>
        <w:pStyle w:val="a9"/>
        <w:spacing w:before="0" w:beforeAutospacing="0" w:after="0" w:afterAutospacing="0"/>
        <w:ind w:firstLine="227"/>
        <w:jc w:val="both"/>
        <w:textAlignment w:val="baseline"/>
        <w:rPr>
          <w:color w:val="333333"/>
          <w:sz w:val="22"/>
          <w:szCs w:val="22"/>
        </w:rPr>
      </w:pPr>
      <w:r w:rsidRPr="00FC0048">
        <w:rPr>
          <w:color w:val="333333"/>
          <w:sz w:val="22"/>
          <w:szCs w:val="22"/>
        </w:rPr>
        <w:t>Октябрьская революция придала голосу Есенина удивительную мощь. Он выразил в своем творчестве и весеннюю радость освобождения, и порыв к будущему, и трагические коллизии переломной эпохи.</w:t>
      </w:r>
    </w:p>
    <w:p w:rsidR="00226194" w:rsidRPr="00FC0048" w:rsidRDefault="00226194" w:rsidP="00226194">
      <w:pPr>
        <w:pStyle w:val="a9"/>
        <w:spacing w:before="0" w:beforeAutospacing="0" w:after="0" w:afterAutospacing="0"/>
        <w:ind w:firstLine="227"/>
        <w:jc w:val="both"/>
        <w:textAlignment w:val="baseline"/>
        <w:rPr>
          <w:color w:val="333333"/>
          <w:sz w:val="22"/>
          <w:szCs w:val="22"/>
        </w:rPr>
      </w:pPr>
      <w:r w:rsidRPr="00FC0048">
        <w:rPr>
          <w:color w:val="333333"/>
          <w:sz w:val="22"/>
          <w:szCs w:val="22"/>
        </w:rPr>
        <w:t>Лучшие произведения Есенина ярко запечатлели духовную красоту русского человека. Признан как тончайший лирик, волшебник русского пейзажа. Трагически погиб в 1925 г. в Ленинграде.</w:t>
      </w:r>
    </w:p>
    <w:p w:rsidR="00226194" w:rsidRPr="00FC0048" w:rsidRDefault="00226194" w:rsidP="00226194">
      <w:pPr>
        <w:pStyle w:val="a9"/>
        <w:spacing w:before="0" w:beforeAutospacing="0" w:after="0" w:afterAutospacing="0"/>
        <w:ind w:firstLine="227"/>
        <w:jc w:val="both"/>
        <w:textAlignment w:val="baseline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FC0048">
        <w:rPr>
          <w:color w:val="333333"/>
          <w:sz w:val="22"/>
          <w:szCs w:val="22"/>
        </w:rPr>
        <w:t>По принятой большинством биографов поэта версии, Есенин в состоянии депрессии (через месяц после лечения в психоневрологической больнице) покончил жизнь самоубийством (повесился). Долгое время других версий события не высказывалось, но в конце 20-го века стали возникать версии об убийстве поэта с последующей инсценировкой его самоубийства, причем возможными причинами назывались как личная жизнь поэта, так и его творчество.</w:t>
      </w:r>
    </w:p>
    <w:p w:rsidR="00226194" w:rsidRDefault="00226194" w:rsidP="00226194">
      <w:pPr>
        <w:rPr>
          <w:rFonts w:ascii="Times New Roman" w:hAnsi="Times New Roman" w:cs="Times New Roman"/>
          <w:sz w:val="24"/>
          <w:szCs w:val="24"/>
        </w:rPr>
      </w:pPr>
      <w:r w:rsidRPr="00261A3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A7DB6" w:rsidRPr="008C71AC" w:rsidRDefault="00BD4F6C" w:rsidP="00BD4F6C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 xml:space="preserve">Жизнь </w:t>
      </w:r>
      <w:r w:rsidR="004E724A" w:rsidRPr="008C71A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и любовь </w:t>
      </w:r>
      <w:r w:rsidRPr="008C71A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С.А. Есенина</w:t>
      </w:r>
    </w:p>
    <w:p w:rsidR="00226194" w:rsidRPr="008C71AC" w:rsidRDefault="00226194" w:rsidP="00261A3C">
      <w:pPr>
        <w:pStyle w:val="ab"/>
        <w:numPr>
          <w:ilvl w:val="0"/>
          <w:numId w:val="4"/>
        </w:numPr>
        <w:tabs>
          <w:tab w:val="left" w:pos="567"/>
          <w:tab w:val="left" w:pos="993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Башков В.П. В старинном селе над Окой: Путешествие на родину Сергея Есенина / В.П. Башков.- М.: Просвещение, 1991.- 159с., ил.</w:t>
      </w:r>
    </w:p>
    <w:p w:rsidR="001E17CE" w:rsidRPr="008C71AC" w:rsidRDefault="001E17CE" w:rsidP="00261A3C">
      <w:pPr>
        <w:pStyle w:val="ab"/>
        <w:numPr>
          <w:ilvl w:val="0"/>
          <w:numId w:val="4"/>
        </w:numPr>
        <w:tabs>
          <w:tab w:val="left" w:pos="567"/>
          <w:tab w:val="left" w:pos="993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Есенин и Айседора Дункан / Сост. Т.И. Маршкова.- М.: Алгоритм, 2007.- 287с.</w:t>
      </w:r>
    </w:p>
    <w:p w:rsidR="00261A3C" w:rsidRPr="008C71AC" w:rsidRDefault="000E4DD8" w:rsidP="00261A3C">
      <w:pPr>
        <w:pStyle w:val="ab"/>
        <w:numPr>
          <w:ilvl w:val="0"/>
          <w:numId w:val="4"/>
        </w:numPr>
        <w:tabs>
          <w:tab w:val="left" w:pos="567"/>
          <w:tab w:val="left" w:pos="993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Есенина А.</w:t>
      </w:r>
      <w:r w:rsidR="001E17CE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Родное и близкое</w:t>
      </w:r>
      <w:r w:rsidR="001E17CE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Александра Есенина</w:t>
      </w:r>
      <w:r w:rsidR="00D035BA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r w:rsidR="001E17CE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Сов. Россия, 1979.- 96</w:t>
      </w: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</w:p>
    <w:p w:rsidR="00C35ECF" w:rsidRPr="008C71AC" w:rsidRDefault="00C35ECF" w:rsidP="00261A3C">
      <w:pPr>
        <w:pStyle w:val="ab"/>
        <w:numPr>
          <w:ilvl w:val="0"/>
          <w:numId w:val="4"/>
        </w:numPr>
        <w:tabs>
          <w:tab w:val="left" w:pos="567"/>
          <w:tab w:val="left" w:pos="993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жил Есенин : Мемуарная проза.- Челябинск : Южно-Урал. кн. изд-во, 1992.- 384с.</w:t>
      </w:r>
    </w:p>
    <w:p w:rsidR="00077EEE" w:rsidRPr="008C71AC" w:rsidRDefault="00077EEE" w:rsidP="00261A3C">
      <w:pPr>
        <w:pStyle w:val="ab"/>
        <w:numPr>
          <w:ilvl w:val="0"/>
          <w:numId w:val="4"/>
        </w:numPr>
        <w:tabs>
          <w:tab w:val="left" w:pos="567"/>
          <w:tab w:val="left" w:pos="993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Кузнецов В.И. Сергей Есенин. Казнь после убийства / Виктор Кузнецов.- СПб.: Нева; ОЛМА медиагрупп, 2006.- 347с.- (Тайны великих).</w:t>
      </w:r>
    </w:p>
    <w:p w:rsidR="00077EEE" w:rsidRPr="008C71AC" w:rsidRDefault="00077EEE" w:rsidP="00261A3C">
      <w:pPr>
        <w:pStyle w:val="ab"/>
        <w:numPr>
          <w:ilvl w:val="0"/>
          <w:numId w:val="4"/>
        </w:numPr>
        <w:tabs>
          <w:tab w:val="left" w:pos="567"/>
          <w:tab w:val="left" w:pos="993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Куняев С.Ю., Куняев С.С. Жизнь Есенина: Снова выплыли годы из мрака… / С.Ю. Куняев, С.С. Куняев.- М.: ЦЕНТРПОЛИГРАФ, 2001.- 604с., ил.</w:t>
      </w:r>
    </w:p>
    <w:p w:rsidR="00261A3C" w:rsidRPr="008C71AC" w:rsidRDefault="00EA41CD" w:rsidP="00261A3C">
      <w:pPr>
        <w:pStyle w:val="ab"/>
        <w:numPr>
          <w:ilvl w:val="0"/>
          <w:numId w:val="4"/>
        </w:numPr>
        <w:tabs>
          <w:tab w:val="left" w:pos="567"/>
          <w:tab w:val="left" w:pos="993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Наумов Е. Сергей Есени</w:t>
      </w:r>
      <w:r w:rsidR="00D035BA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 Личность, творчество, эпоха / Е. Наумов.- Ленинград: </w:t>
      </w: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Лениздат, 1969.- 491с.</w:t>
      </w:r>
    </w:p>
    <w:p w:rsidR="00077EEE" w:rsidRPr="008C71AC" w:rsidRDefault="00077EEE" w:rsidP="00077EEE">
      <w:pPr>
        <w:pStyle w:val="ab"/>
        <w:numPr>
          <w:ilvl w:val="0"/>
          <w:numId w:val="4"/>
        </w:numPr>
        <w:tabs>
          <w:tab w:val="left" w:pos="567"/>
          <w:tab w:val="left" w:pos="993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Прокушев Ю.Л. Жизнь Есенина / Ю.Л. Прокушев.- М.: Моск. Рабочий, 1963.- 192с.</w:t>
      </w:r>
    </w:p>
    <w:p w:rsidR="00077EEE" w:rsidRPr="008C71AC" w:rsidRDefault="00077EEE" w:rsidP="00077EEE">
      <w:pPr>
        <w:pStyle w:val="ab"/>
        <w:numPr>
          <w:ilvl w:val="0"/>
          <w:numId w:val="4"/>
        </w:numPr>
        <w:tabs>
          <w:tab w:val="left" w:pos="567"/>
          <w:tab w:val="left" w:pos="993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Прокушев Ю.Л. Сергей Есенин. Образ. Стихи. Эпоха / Ю.Л. Прокушев.- М.: Сов. Россия, 1978.- 384с.</w:t>
      </w:r>
    </w:p>
    <w:p w:rsidR="00077EEE" w:rsidRPr="008C71AC" w:rsidRDefault="00077EEE" w:rsidP="00261A3C">
      <w:pPr>
        <w:pStyle w:val="ab"/>
        <w:numPr>
          <w:ilvl w:val="0"/>
          <w:numId w:val="4"/>
        </w:numPr>
        <w:tabs>
          <w:tab w:val="left" w:pos="567"/>
          <w:tab w:val="left" w:pos="993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Покушев Ю.Л. Юность Есенина / Ю.Л. Покушев.- М.: Моск. рабочий, 1963.- 192с.</w:t>
      </w:r>
    </w:p>
    <w:p w:rsidR="00261A3C" w:rsidRPr="008C71AC" w:rsidRDefault="00D035BA" w:rsidP="00261A3C">
      <w:pPr>
        <w:pStyle w:val="ab"/>
        <w:numPr>
          <w:ilvl w:val="0"/>
          <w:numId w:val="4"/>
        </w:numPr>
        <w:tabs>
          <w:tab w:val="left" w:pos="567"/>
          <w:tab w:val="left" w:pos="993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Ройзман М.Д. Все, что помню о Есенине / М.Д. Ройзман.- М.: Сов. Россия, 1973.- 272с., ил.</w:t>
      </w:r>
    </w:p>
    <w:p w:rsidR="00226194" w:rsidRPr="008C71AC" w:rsidRDefault="00226194" w:rsidP="00261A3C">
      <w:pPr>
        <w:pStyle w:val="ab"/>
        <w:numPr>
          <w:ilvl w:val="0"/>
          <w:numId w:val="4"/>
        </w:numPr>
        <w:tabs>
          <w:tab w:val="left" w:pos="567"/>
          <w:tab w:val="left" w:pos="993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С.А. Есенин в воспоминаниях современников: В 2.т. / [Вступит. </w:t>
      </w:r>
      <w:r w:rsidR="00335FF2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</w:t>
      </w: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А.А. Козловского]</w:t>
      </w:r>
      <w:r w:rsidR="00335FF2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 М.: Худож. Литература, 1986.</w:t>
      </w:r>
    </w:p>
    <w:p w:rsidR="001501AF" w:rsidRPr="008C71AC" w:rsidRDefault="001501AF" w:rsidP="00261A3C">
      <w:pPr>
        <w:pStyle w:val="ab"/>
        <w:numPr>
          <w:ilvl w:val="0"/>
          <w:numId w:val="4"/>
        </w:numPr>
        <w:tabs>
          <w:tab w:val="left" w:pos="567"/>
          <w:tab w:val="left" w:pos="993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Сергей Есенин : Воспоминания родных /</w:t>
      </w:r>
      <w:r w:rsidR="001E17CE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Сост.: Т. Флор, Н. Есенина, С. Митрофанова.- М.: Моск. рабочий, 1985.- 157с.</w:t>
      </w:r>
    </w:p>
    <w:p w:rsidR="00261A3C" w:rsidRPr="008C71AC" w:rsidRDefault="00132B0A" w:rsidP="00261A3C">
      <w:pPr>
        <w:pStyle w:val="ab"/>
        <w:numPr>
          <w:ilvl w:val="0"/>
          <w:numId w:val="4"/>
        </w:numPr>
        <w:tabs>
          <w:tab w:val="left" w:pos="567"/>
          <w:tab w:val="left" w:pos="993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Сушко, Ю. М. Дети Ес</w:t>
      </w:r>
      <w:r w:rsidR="00261A3C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енина. А разве они были? </w:t>
      </w: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Юрий Сушко.- </w:t>
      </w:r>
      <w:r w:rsidR="00261A3C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: Эксмо, 2013. - 318 с. </w:t>
      </w:r>
    </w:p>
    <w:p w:rsidR="00FC0048" w:rsidRPr="008C71AC" w:rsidRDefault="00620BAA" w:rsidP="00867D5D">
      <w:pPr>
        <w:pStyle w:val="ab"/>
        <w:numPr>
          <w:ilvl w:val="0"/>
          <w:numId w:val="4"/>
        </w:numPr>
        <w:tabs>
          <w:tab w:val="left" w:pos="567"/>
          <w:tab w:val="left" w:pos="993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Шнейдер Н. Встречи с Есениным</w:t>
      </w:r>
      <w:r w:rsidR="00AB1515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Воспоминания / Н. Шнейдер.- М.: Сов. Россия, 1965.- 102с</w:t>
      </w:r>
      <w:r w:rsidR="00003146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C0048" w:rsidRPr="008C71AC" w:rsidRDefault="009A34FB" w:rsidP="008C71AC">
      <w:pPr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</w:t>
      </w:r>
    </w:p>
    <w:p w:rsidR="00261A3C" w:rsidRPr="008C71AC" w:rsidRDefault="00202E9A" w:rsidP="00261A3C">
      <w:pPr>
        <w:pStyle w:val="ab"/>
        <w:numPr>
          <w:ilvl w:val="0"/>
          <w:numId w:val="4"/>
        </w:numPr>
        <w:tabs>
          <w:tab w:val="left" w:pos="567"/>
          <w:tab w:val="left" w:pos="993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 и Рай Сергея Есенина // К</w:t>
      </w:r>
      <w:r w:rsidR="00691B9D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омсомольская правда</w:t>
      </w: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.- 2011.- 29 ноября.- С. 21.</w:t>
      </w:r>
    </w:p>
    <w:p w:rsidR="00FC0048" w:rsidRPr="008C71AC" w:rsidRDefault="00691B9D" w:rsidP="00FC0048">
      <w:pPr>
        <w:pStyle w:val="ab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Аннинский Л. Конгениальная пара // Р</w:t>
      </w:r>
      <w:r w:rsidR="00261A3C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одина.- 2007.- №10.- </w:t>
      </w: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261A3C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113.</w:t>
      </w:r>
    </w:p>
    <w:p w:rsidR="00FC0048" w:rsidRPr="008C71AC" w:rsidRDefault="00AB1515" w:rsidP="00FC0048">
      <w:pPr>
        <w:pStyle w:val="ab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Басинский П.</w:t>
      </w:r>
      <w:r w:rsidR="00ED1EEF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Прилепин З. Душа проходит, как любовь...: 120 лет со дня рождения Серге</w:t>
      </w:r>
      <w:r w:rsidR="00FC0048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Есенина // Российская газета</w:t>
      </w: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- 2015. -   2 октября. - С. 13</w:t>
      </w:r>
      <w:r w:rsidR="00132B0A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C0048" w:rsidRPr="008C71AC" w:rsidRDefault="00AB1515" w:rsidP="00FC0048">
      <w:pPr>
        <w:pStyle w:val="ab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Будаченкова И</w:t>
      </w:r>
      <w:r w:rsidR="00ED1EEF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"Носить фам</w:t>
      </w:r>
      <w:r w:rsidR="00FC0048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илию Есенин очень        трудно..." </w:t>
      </w: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// Библио-Поле : Издательская программа журнала "Библиотека для муниципальных библиотек".</w:t>
      </w:r>
      <w:r w:rsidR="000A3214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- 2012.</w:t>
      </w: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№ 11. - С. 59-62</w:t>
      </w:r>
      <w:r w:rsidR="00132B0A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C0048" w:rsidRPr="008C71AC" w:rsidRDefault="00513727" w:rsidP="00FC0048">
      <w:pPr>
        <w:pStyle w:val="ab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Ермилов Л. Последняя спутница // Молодая гвардия.- 2001.- №11-12.- С.</w:t>
      </w:r>
      <w:r w:rsidR="005C49AB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185.</w:t>
      </w:r>
    </w:p>
    <w:p w:rsidR="00FC0048" w:rsidRPr="008C71AC" w:rsidRDefault="00513727" w:rsidP="00FC0048">
      <w:pPr>
        <w:pStyle w:val="ab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Кошечкин С. Озаренная любовью // </w:t>
      </w:r>
      <w:r w:rsidR="004151C3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оссийская газета.- 2000.- 12 мая.- С.26.</w:t>
      </w:r>
    </w:p>
    <w:p w:rsidR="00FC0048" w:rsidRPr="008C71AC" w:rsidRDefault="00AB1515" w:rsidP="00FC0048">
      <w:pPr>
        <w:pStyle w:val="ab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Мурзина М. и др. Кому же </w:t>
      </w:r>
      <w:r w:rsidR="00132B0A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мешал Есенин? </w:t>
      </w: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Аргументы и факты. - 2015. - № 40. - С. 50-51. </w:t>
      </w:r>
    </w:p>
    <w:p w:rsidR="00FC0048" w:rsidRPr="008C71AC" w:rsidRDefault="00AB1515" w:rsidP="00FC0048">
      <w:pPr>
        <w:pStyle w:val="ab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Осипов Ю. Поэт земли русской: Сер</w:t>
      </w:r>
      <w:r w:rsidR="00202E9A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гей Есенин // Смена</w:t>
      </w: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Литературно-художественный журнал. - 2015. - № 9. - С. 11-25</w:t>
      </w:r>
      <w:r w:rsidR="00132B0A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C0048" w:rsidRPr="008C71AC" w:rsidRDefault="00691B9D" w:rsidP="00FC0048">
      <w:pPr>
        <w:pStyle w:val="ab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Смерть Есенина: убийство или самоубийство? // Комсомольская правда</w:t>
      </w:r>
      <w:r w:rsidR="00513727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.- 2005.- 10 ноября.- С.7.</w:t>
      </w:r>
    </w:p>
    <w:p w:rsidR="00FC0048" w:rsidRPr="008C71AC" w:rsidRDefault="00AB1515" w:rsidP="00FC0048">
      <w:pPr>
        <w:pStyle w:val="ab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Соколова Н. " Я ль виноват, что я поэт?": 120 лет со </w:t>
      </w:r>
      <w:r w:rsidR="00FC0048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дня рождения Сергея Есенина // Российская газета. - 2015. - </w:t>
      </w:r>
      <w:r w:rsidR="00132B0A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0048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="00132B0A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октября</w:t>
      </w: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С. 25</w:t>
      </w:r>
      <w:r w:rsidR="00132B0A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C0048" w:rsidRPr="008C71AC" w:rsidRDefault="00691B9D" w:rsidP="00FC0048">
      <w:pPr>
        <w:pStyle w:val="ab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«Существо мое возмущено до глубины»: неизвестные письма С. Есенина к Л. Троцкому // Лит. газета.- 2008.- №3-4.</w:t>
      </w:r>
    </w:p>
    <w:p w:rsidR="00FC0048" w:rsidRPr="008C71AC" w:rsidRDefault="00691B9D" w:rsidP="00FC0048">
      <w:pPr>
        <w:pStyle w:val="ab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Ткаченко У. Женщины любившие Есенина // Вести.- 2011.- 28 января.- С.9.</w:t>
      </w:r>
    </w:p>
    <w:p w:rsidR="002F7664" w:rsidRPr="008C71AC" w:rsidRDefault="00202E9A" w:rsidP="00FC0048">
      <w:pPr>
        <w:pStyle w:val="ab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Шлионская И. История любви: поэт и танцовщица // Вести.- 2011.- 19 октября.- С.5.</w:t>
      </w:r>
    </w:p>
    <w:p w:rsidR="00FC0048" w:rsidRPr="008C71AC" w:rsidRDefault="00FC0048" w:rsidP="00132B0A">
      <w:pPr>
        <w:spacing w:after="0" w:line="360" w:lineRule="auto"/>
        <w:ind w:firstLine="17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71AC" w:rsidRPr="008C71AC" w:rsidRDefault="008C71AC" w:rsidP="00132B0A">
      <w:pPr>
        <w:spacing w:after="0" w:line="360" w:lineRule="auto"/>
        <w:ind w:firstLine="17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71AC" w:rsidRPr="008C71AC" w:rsidRDefault="008C71AC" w:rsidP="00132B0A">
      <w:pPr>
        <w:spacing w:after="0" w:line="360" w:lineRule="auto"/>
        <w:ind w:firstLine="17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71AC" w:rsidRPr="008C71AC" w:rsidRDefault="008C71AC" w:rsidP="00132B0A">
      <w:pPr>
        <w:spacing w:after="0" w:line="360" w:lineRule="auto"/>
        <w:ind w:firstLine="17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71AC" w:rsidRPr="008C71AC" w:rsidRDefault="008C71AC" w:rsidP="00132B0A">
      <w:pPr>
        <w:spacing w:after="0" w:line="360" w:lineRule="auto"/>
        <w:ind w:firstLine="17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49AB" w:rsidRPr="008C71AC" w:rsidRDefault="005A428A" w:rsidP="005C49AB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О т</w:t>
      </w:r>
      <w:r w:rsidR="005C49AB" w:rsidRPr="008C71A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ворчеств</w:t>
      </w:r>
      <w:r w:rsidRPr="008C71A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е</w:t>
      </w:r>
      <w:r w:rsidR="005C49AB" w:rsidRPr="008C71A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С.А. Есенина</w:t>
      </w:r>
    </w:p>
    <w:p w:rsidR="00FC0048" w:rsidRPr="008C71AC" w:rsidRDefault="004E724A" w:rsidP="00FC0048">
      <w:pPr>
        <w:pStyle w:val="ab"/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Белоусов В. Сергей Есенин. Литературная хроника. Ч.1. / В. Белоусов.- М.: Сов. Россия, 1969.- 301с.</w:t>
      </w:r>
    </w:p>
    <w:p w:rsidR="00226194" w:rsidRPr="008C71AC" w:rsidRDefault="00226194" w:rsidP="00FC0048">
      <w:pPr>
        <w:pStyle w:val="ab"/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Белоусов В.Г. Сергей Есенин. Литературная хроника. Ч.2. / В. Белоусов.- М.: Сов. Россия, 1970.- 413с.</w:t>
      </w:r>
    </w:p>
    <w:p w:rsidR="00C35ECF" w:rsidRPr="008C71AC" w:rsidRDefault="00C35ECF" w:rsidP="00FC0048">
      <w:pPr>
        <w:pStyle w:val="ab"/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Карпов А.С. Поэмы Сергея Есенина / А.С. Карпов.- М.: Высшая шк., 1989.- 111с.</w:t>
      </w:r>
    </w:p>
    <w:p w:rsidR="00FC0048" w:rsidRPr="008C71AC" w:rsidRDefault="004E724A" w:rsidP="00FC0048">
      <w:pPr>
        <w:pStyle w:val="ab"/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Марченко А. Поэтический мир Есенина / А. Марченко.- М.: Сов. Писатель, 1972.- 310с.</w:t>
      </w:r>
    </w:p>
    <w:p w:rsidR="00FC0048" w:rsidRPr="008C71AC" w:rsidRDefault="004E724A" w:rsidP="00FC0048">
      <w:pPr>
        <w:pStyle w:val="ab"/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край, задумчивый и нежный! / Авт.-сост. К.П. Воронцов.- М.: Сов. Россия, 1985.- 126с., ил.</w:t>
      </w:r>
    </w:p>
    <w:p w:rsidR="00FC0048" w:rsidRPr="008C71AC" w:rsidRDefault="004E724A" w:rsidP="00FC0048">
      <w:pPr>
        <w:pStyle w:val="ab"/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Fonts w:ascii="Times New Roman" w:hAnsi="Times New Roman" w:cs="Times New Roman"/>
          <w:bCs/>
          <w:sz w:val="24"/>
          <w:szCs w:val="24"/>
        </w:rPr>
        <w:t>Недошивин, В. М.</w:t>
      </w:r>
      <w:r w:rsidRPr="008C71AC">
        <w:rPr>
          <w:rFonts w:ascii="Times New Roman" w:hAnsi="Times New Roman" w:cs="Times New Roman"/>
          <w:sz w:val="24"/>
          <w:szCs w:val="24"/>
        </w:rPr>
        <w:t xml:space="preserve"> Прогулки по Серебряному веку. Санкт-Петербург / Вячеслав Недошивин. - М. : АСТ : Астрель, 2011. - 509 с.</w:t>
      </w:r>
    </w:p>
    <w:p w:rsidR="00C35ECF" w:rsidRPr="008C71AC" w:rsidRDefault="00FC0048" w:rsidP="00C35ECF">
      <w:pPr>
        <w:pStyle w:val="ab"/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Прокушев Ю.Л. Есенин Сергей – поэт, человек / Ю.Л. Прокушев.- М.: Просвещение, 1973.- 238с.</w:t>
      </w:r>
    </w:p>
    <w:p w:rsidR="00077EEE" w:rsidRPr="008C71AC" w:rsidRDefault="00077EEE" w:rsidP="00C35ECF">
      <w:pPr>
        <w:pStyle w:val="ab"/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Покушев Ю.Л. Колыбель поэзии / Ю.Л. Покушев.- М.: Дет. лит., 1982.- 174с., ил.</w:t>
      </w:r>
    </w:p>
    <w:p w:rsidR="001E17CE" w:rsidRPr="008C71AC" w:rsidRDefault="001E17CE" w:rsidP="00FC0048">
      <w:pPr>
        <w:pStyle w:val="ab"/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uto"/>
        <w:ind w:left="284"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Сергей Есенин : Проблемы творчества / Сост. П.Ф. Юшин.- М.: Современник, 1978.- 351с.</w:t>
      </w:r>
    </w:p>
    <w:p w:rsidR="008C71AC" w:rsidRPr="008C71AC" w:rsidRDefault="008C71AC" w:rsidP="009A34FB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724A" w:rsidRPr="008C71AC" w:rsidRDefault="009A34FB" w:rsidP="009A34FB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</w:t>
      </w:r>
    </w:p>
    <w:p w:rsidR="00003146" w:rsidRPr="008C71AC" w:rsidRDefault="00003146" w:rsidP="004E724A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71AC" w:rsidRPr="008C71AC" w:rsidRDefault="008C71AC" w:rsidP="004E724A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0048" w:rsidRPr="008C71AC" w:rsidRDefault="002F743F" w:rsidP="00FC0048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«А душу можно ль рассказать?»: Поэзия Есенина в </w:t>
      </w:r>
      <w:r w:rsidR="00FC0048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школе // Литература в школе.- 2004.- №1.- С.25.</w:t>
      </w:r>
    </w:p>
    <w:p w:rsidR="00FC0048" w:rsidRPr="008C71AC" w:rsidRDefault="004E724A" w:rsidP="00FC0048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Античные мотивы в русск</w:t>
      </w:r>
      <w:r w:rsidR="00FC0048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поэзии. // Уроки литературы.</w:t>
      </w: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- 2012. - № 7. - С. 14-15. </w:t>
      </w:r>
    </w:p>
    <w:p w:rsidR="00FC0048" w:rsidRPr="008C71AC" w:rsidRDefault="004E724A" w:rsidP="00FC0048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Боброва Л.И. Христианская символика на примере анализа стихотворения С.А. Есенина «Осень» // Литература в школе.- 2012.- №2.- С.12-18.</w:t>
      </w:r>
      <w:r w:rsidR="004151C3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C0048" w:rsidRPr="008C71AC" w:rsidRDefault="00FC0048" w:rsidP="00FC0048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Горбунова Л.П. "</w:t>
      </w:r>
      <w:r w:rsidR="004151C3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Всю душу выплещу в слова...": литературный вечер посвящённый творчеству С.А. Есенина  // Читаем, учимся, играем : Журнал-сборник сценариев для школ и би</w:t>
      </w:r>
      <w:r w:rsidR="009A34FB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блиотек. - 2014. - № 6. - С.16-</w:t>
      </w:r>
      <w:r w:rsidR="004151C3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22. </w:t>
      </w:r>
    </w:p>
    <w:p w:rsidR="00FC0048" w:rsidRPr="008C71AC" w:rsidRDefault="005C49AB" w:rsidP="00FC0048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 Т. Бабушкины сказки: Урок по стихотворению Сергея Есенина «Бабушкины сказки», V класс // Литература в школе.- 2006.- №9.- С.34-36.</w:t>
      </w:r>
    </w:p>
    <w:p w:rsidR="00FC0048" w:rsidRPr="008C71AC" w:rsidRDefault="004151C3" w:rsidP="00FC0048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Занковская Л.В. С. Есенин и Б. пастернак в контексте русской литературы ХХ века // Литература в школе.- 2005.- №12.- С.13-19.</w:t>
      </w:r>
    </w:p>
    <w:p w:rsidR="00FC0048" w:rsidRPr="008C71AC" w:rsidRDefault="002F743F" w:rsidP="00FC0048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Захаров В.Н. Художественно-философский мир Есенина // Литература в школе.- 2004.- №2.- С.7-12.</w:t>
      </w:r>
    </w:p>
    <w:p w:rsidR="00FC0048" w:rsidRPr="008C71AC" w:rsidRDefault="004151C3" w:rsidP="00FC0048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Краснова Н. Как полюбить поэзию? // Студенческий меридиан.- 2008.- №7.- С. 36-39.</w:t>
      </w:r>
    </w:p>
    <w:p w:rsidR="00FC0048" w:rsidRPr="008C71AC" w:rsidRDefault="005C49AB" w:rsidP="00FC0048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Мирошников В.М.  «Черный человек»  С. Есенина и «Мелкий человек» Л. Леонова // Литература в школе.- 2009.- №5.- С.20-22.</w:t>
      </w:r>
    </w:p>
    <w:p w:rsidR="00FC0048" w:rsidRPr="008C71AC" w:rsidRDefault="004151C3" w:rsidP="00FC0048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Михаленко Н. Образ Небесного Града в творчестве С.А. Есенина // Литература в школе.- 2009.- №3.- С.6.</w:t>
      </w:r>
    </w:p>
    <w:p w:rsidR="00FC0048" w:rsidRPr="008C71AC" w:rsidRDefault="002F743F" w:rsidP="00FC0048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«Ой ты, Русь, моя родина кроткая»: песня и плачь, радость и боль в лирике Есенина // Литература в школе.- 2005.- №11.- С.19.</w:t>
      </w:r>
    </w:p>
    <w:p w:rsidR="00FC0048" w:rsidRPr="008C71AC" w:rsidRDefault="004E724A" w:rsidP="00FC0048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Потапова Т.В. Мудрость избяных заповедей // Литература в школе.- 2001.- №5.- С.26.</w:t>
      </w:r>
    </w:p>
    <w:p w:rsidR="00FC0048" w:rsidRPr="008C71AC" w:rsidRDefault="002F743F" w:rsidP="00FC0048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Поэма Н.В. Гоголя «Мертвые души» и ее отголоски в поэзии С.А. Есенина // Литература в школе.- 2006.- №10.- С.41.</w:t>
      </w:r>
    </w:p>
    <w:p w:rsidR="00FC0048" w:rsidRPr="008C71AC" w:rsidRDefault="004F6C95" w:rsidP="00FC0048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«Пророк несбывшихся упований» : творчество С. Есенина в свете философско-эстетических исканий Серебряного века // Литература в школе.- 2008.- №11.- С.26.</w:t>
      </w:r>
    </w:p>
    <w:p w:rsidR="00FC0048" w:rsidRPr="008C71AC" w:rsidRDefault="004F6C95" w:rsidP="00FC0048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Сухих И. Русская литература ХХ века // Звезда.- 2009.- №8.-</w:t>
      </w:r>
      <w:r w:rsidR="009A34FB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0048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217-234.</w:t>
      </w:r>
    </w:p>
    <w:p w:rsidR="00FC0048" w:rsidRPr="008C71AC" w:rsidRDefault="002F743F" w:rsidP="00FC0048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Сычев Б.П. Поэма С.А. Есенина «Черный человек» // Литература в школе.- 2006.- №9.- С.29-30.</w:t>
      </w:r>
    </w:p>
    <w:p w:rsidR="00FC0048" w:rsidRPr="008C71AC" w:rsidRDefault="004E724A" w:rsidP="00FC0048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Творчество С. Есенина в школе // Литература в школе.- 2004.- №2.- С.</w:t>
      </w:r>
      <w:r w:rsidR="009A34FB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12-18.</w:t>
      </w:r>
    </w:p>
    <w:p w:rsidR="00FC0048" w:rsidRPr="008C71AC" w:rsidRDefault="004E724A" w:rsidP="00FC0048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дома в лирике Сергея Есенина // Литература в школе.- 2004.- №2.- С.31-33.</w:t>
      </w:r>
    </w:p>
    <w:p w:rsidR="00FC0048" w:rsidRPr="008C71AC" w:rsidRDefault="002F743F" w:rsidP="00FC0048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одна мне : образ матери в лирике С. Есенина // Уроки литературы.- 2004.- №3.- С.1.</w:t>
      </w:r>
    </w:p>
    <w:p w:rsidR="00FC0048" w:rsidRPr="008C71AC" w:rsidRDefault="004F6C95" w:rsidP="00FC0048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Халилуллина В.А. В нем пела душа России : поэтический вечер, посвященный памяти Сергей Есенина // Воспитание школьников. - 2013. -   № 7. - С. 77-80. </w:t>
      </w:r>
    </w:p>
    <w:p w:rsidR="00FC0048" w:rsidRPr="008C71AC" w:rsidRDefault="002F743F" w:rsidP="00FC0048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Характерные черты Сергея Есенина // Литература в школе.- 2004.- №1.- С.18-22.</w:t>
      </w:r>
    </w:p>
    <w:p w:rsidR="00FC0048" w:rsidRPr="008C71AC" w:rsidRDefault="002F743F" w:rsidP="00FC0048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Храмова Р. «Тебе, о </w:t>
      </w:r>
      <w:r w:rsidR="004E724A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одина, сложил я песню ту» // Воспитание школьников.- 2004.- №2.- С.60.</w:t>
      </w:r>
    </w:p>
    <w:p w:rsidR="002F743F" w:rsidRPr="008C71AC" w:rsidRDefault="002F743F" w:rsidP="00FC0048">
      <w:pPr>
        <w:pStyle w:val="ab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Шубникова-Гусева Н.И. О поэме Есенина «Анна Снегина» // </w:t>
      </w:r>
      <w:r w:rsidR="00FC0048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итература в школе.- 2004.- №9.- С.8.</w:t>
      </w:r>
    </w:p>
    <w:p w:rsidR="00FC0048" w:rsidRPr="008C71AC" w:rsidRDefault="00FC0048" w:rsidP="00FC0048">
      <w:pPr>
        <w:pStyle w:val="ab"/>
        <w:tabs>
          <w:tab w:val="left" w:pos="851"/>
          <w:tab w:val="left" w:pos="1134"/>
        </w:tabs>
        <w:spacing w:after="0" w:line="360" w:lineRule="auto"/>
        <w:ind w:left="851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71AC" w:rsidRPr="008C71AC" w:rsidRDefault="008C71AC" w:rsidP="00FC0048">
      <w:pPr>
        <w:pStyle w:val="ab"/>
        <w:tabs>
          <w:tab w:val="left" w:pos="851"/>
          <w:tab w:val="left" w:pos="1134"/>
        </w:tabs>
        <w:spacing w:after="0" w:line="360" w:lineRule="auto"/>
        <w:ind w:left="851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71AC" w:rsidRPr="008C71AC" w:rsidRDefault="008C71AC" w:rsidP="00FC0048">
      <w:pPr>
        <w:pStyle w:val="ab"/>
        <w:tabs>
          <w:tab w:val="left" w:pos="851"/>
          <w:tab w:val="left" w:pos="1134"/>
        </w:tabs>
        <w:spacing w:after="0" w:line="360" w:lineRule="auto"/>
        <w:ind w:left="851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71AC" w:rsidRPr="008C71AC" w:rsidRDefault="008C71AC" w:rsidP="00FC0048">
      <w:pPr>
        <w:pStyle w:val="ab"/>
        <w:tabs>
          <w:tab w:val="left" w:pos="851"/>
          <w:tab w:val="left" w:pos="1134"/>
        </w:tabs>
        <w:spacing w:after="0" w:line="360" w:lineRule="auto"/>
        <w:ind w:left="851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71AC" w:rsidRPr="008C71AC" w:rsidRDefault="008C71AC" w:rsidP="00FC0048">
      <w:pPr>
        <w:pStyle w:val="ab"/>
        <w:tabs>
          <w:tab w:val="left" w:pos="851"/>
          <w:tab w:val="left" w:pos="1134"/>
        </w:tabs>
        <w:spacing w:after="0" w:line="360" w:lineRule="auto"/>
        <w:ind w:left="851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71AC" w:rsidRPr="008C71AC" w:rsidRDefault="008C71AC" w:rsidP="00FC0048">
      <w:pPr>
        <w:pStyle w:val="ab"/>
        <w:tabs>
          <w:tab w:val="left" w:pos="851"/>
          <w:tab w:val="left" w:pos="1134"/>
        </w:tabs>
        <w:spacing w:after="0" w:line="360" w:lineRule="auto"/>
        <w:ind w:left="851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71AC" w:rsidRPr="008C71AC" w:rsidRDefault="008C71AC" w:rsidP="00FC0048">
      <w:pPr>
        <w:pStyle w:val="ab"/>
        <w:tabs>
          <w:tab w:val="left" w:pos="851"/>
          <w:tab w:val="left" w:pos="1134"/>
        </w:tabs>
        <w:spacing w:after="0" w:line="360" w:lineRule="auto"/>
        <w:ind w:left="851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71AC" w:rsidRPr="008C71AC" w:rsidRDefault="008C71AC" w:rsidP="00FC0048">
      <w:pPr>
        <w:pStyle w:val="ab"/>
        <w:tabs>
          <w:tab w:val="left" w:pos="851"/>
          <w:tab w:val="left" w:pos="1134"/>
        </w:tabs>
        <w:spacing w:after="0" w:line="360" w:lineRule="auto"/>
        <w:ind w:left="851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71AC" w:rsidRPr="008C71AC" w:rsidRDefault="008C71AC" w:rsidP="00FC0048">
      <w:pPr>
        <w:pStyle w:val="ab"/>
        <w:tabs>
          <w:tab w:val="left" w:pos="851"/>
          <w:tab w:val="left" w:pos="1134"/>
        </w:tabs>
        <w:spacing w:after="0" w:line="360" w:lineRule="auto"/>
        <w:ind w:left="851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71AC" w:rsidRPr="008C71AC" w:rsidRDefault="008C71AC" w:rsidP="00FC0048">
      <w:pPr>
        <w:pStyle w:val="ab"/>
        <w:tabs>
          <w:tab w:val="left" w:pos="851"/>
          <w:tab w:val="left" w:pos="1134"/>
        </w:tabs>
        <w:spacing w:after="0" w:line="360" w:lineRule="auto"/>
        <w:ind w:left="851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71AC" w:rsidRPr="008C71AC" w:rsidRDefault="008C71AC" w:rsidP="00FC0048">
      <w:pPr>
        <w:pStyle w:val="ab"/>
        <w:tabs>
          <w:tab w:val="left" w:pos="851"/>
          <w:tab w:val="left" w:pos="1134"/>
        </w:tabs>
        <w:spacing w:after="0" w:line="360" w:lineRule="auto"/>
        <w:ind w:left="851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71AC" w:rsidRPr="008C71AC" w:rsidRDefault="008C71AC" w:rsidP="00FC0048">
      <w:pPr>
        <w:pStyle w:val="ab"/>
        <w:tabs>
          <w:tab w:val="left" w:pos="851"/>
          <w:tab w:val="left" w:pos="1134"/>
        </w:tabs>
        <w:spacing w:after="0" w:line="360" w:lineRule="auto"/>
        <w:ind w:left="851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71AC" w:rsidRPr="008C71AC" w:rsidRDefault="008C71AC" w:rsidP="00FC0048">
      <w:pPr>
        <w:pStyle w:val="ab"/>
        <w:tabs>
          <w:tab w:val="left" w:pos="851"/>
          <w:tab w:val="left" w:pos="1134"/>
        </w:tabs>
        <w:spacing w:after="0" w:line="360" w:lineRule="auto"/>
        <w:ind w:left="851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71AC" w:rsidRPr="008C71AC" w:rsidRDefault="008C71AC" w:rsidP="00FC0048">
      <w:pPr>
        <w:pStyle w:val="ab"/>
        <w:tabs>
          <w:tab w:val="left" w:pos="851"/>
          <w:tab w:val="left" w:pos="1134"/>
        </w:tabs>
        <w:spacing w:after="0" w:line="360" w:lineRule="auto"/>
        <w:ind w:left="851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71AC" w:rsidRPr="008C71AC" w:rsidRDefault="008C71AC" w:rsidP="00FC0048">
      <w:pPr>
        <w:pStyle w:val="ab"/>
        <w:tabs>
          <w:tab w:val="left" w:pos="851"/>
          <w:tab w:val="left" w:pos="1134"/>
        </w:tabs>
        <w:spacing w:after="0" w:line="360" w:lineRule="auto"/>
        <w:ind w:left="851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52E5" w:rsidRPr="008C71AC" w:rsidRDefault="007052E5" w:rsidP="007052E5">
      <w:pPr>
        <w:pStyle w:val="ab"/>
        <w:tabs>
          <w:tab w:val="left" w:pos="851"/>
        </w:tabs>
        <w:spacing w:after="0" w:line="360" w:lineRule="auto"/>
        <w:ind w:left="426"/>
        <w:jc w:val="center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 xml:space="preserve">Сценарии </w:t>
      </w:r>
      <w:r w:rsidR="005A428A" w:rsidRPr="008C71A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посвященные жизни и творчеству </w:t>
      </w:r>
      <w:r w:rsidRPr="008C71A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С.А. Есенина</w:t>
      </w:r>
    </w:p>
    <w:p w:rsidR="00FC0048" w:rsidRPr="008C71AC" w:rsidRDefault="009A34FB" w:rsidP="00FC0048">
      <w:pPr>
        <w:pStyle w:val="ab"/>
        <w:numPr>
          <w:ilvl w:val="0"/>
          <w:numId w:val="7"/>
        </w:numPr>
        <w:tabs>
          <w:tab w:val="left" w:pos="851"/>
          <w:tab w:val="left" w:pos="1276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Боброва Л.И. Литературно-музыкальная композиция, посвященная творчеству С.А. Есенина // Литература в школе.- 2009.- №7.- С.47-48.</w:t>
      </w:r>
    </w:p>
    <w:p w:rsidR="00FC0048" w:rsidRPr="008C71AC" w:rsidRDefault="009A34FB" w:rsidP="00FC0048">
      <w:pPr>
        <w:pStyle w:val="ab"/>
        <w:numPr>
          <w:ilvl w:val="0"/>
          <w:numId w:val="7"/>
        </w:numPr>
        <w:tabs>
          <w:tab w:val="left" w:pos="851"/>
          <w:tab w:val="left" w:pos="1276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Бруева Т. Чистый голос России: литературно-поэтический вечер по творчеству Есенина // библиополе.- 2010.- №9.- С.67-69.</w:t>
      </w:r>
    </w:p>
    <w:p w:rsidR="00FC0048" w:rsidRPr="008C71AC" w:rsidRDefault="007052E5" w:rsidP="00FC0048">
      <w:pPr>
        <w:pStyle w:val="ab"/>
        <w:numPr>
          <w:ilvl w:val="0"/>
          <w:numId w:val="7"/>
        </w:numPr>
        <w:tabs>
          <w:tab w:val="left" w:pos="851"/>
          <w:tab w:val="left" w:pos="1276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Дорожкина Н. "Русь моя, деревянная Русь!...": Сценарий мини-спектакля о С.А.Есенине и его матери // Читаем, учимся, играем : Журнал-сборник сценариев для школ и библиотек. - </w:t>
      </w:r>
      <w:r w:rsidR="00FC0048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2013. - № 6. - С. 52-54. </w:t>
      </w:r>
    </w:p>
    <w:p w:rsidR="00FC0048" w:rsidRPr="008C71AC" w:rsidRDefault="009A34FB" w:rsidP="00FC0048">
      <w:pPr>
        <w:pStyle w:val="ab"/>
        <w:numPr>
          <w:ilvl w:val="0"/>
          <w:numId w:val="7"/>
        </w:numPr>
        <w:tabs>
          <w:tab w:val="left" w:pos="851"/>
          <w:tab w:val="left" w:pos="1276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Дудин А. Живи и пой, моя строка! Сценарий музыкально-поэтического вечера посвященного творчеству С. Есенина // Сценарии и репертуар.- 2011.- №13.- С.63.</w:t>
      </w:r>
    </w:p>
    <w:p w:rsidR="00FC0048" w:rsidRPr="008C71AC" w:rsidRDefault="009A34FB" w:rsidP="00FC0048">
      <w:pPr>
        <w:pStyle w:val="ab"/>
        <w:numPr>
          <w:ilvl w:val="0"/>
          <w:numId w:val="7"/>
        </w:numPr>
        <w:tabs>
          <w:tab w:val="left" w:pos="851"/>
          <w:tab w:val="left" w:pos="1276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Крестовская Е. «… Праздник светлый влила ты…» // Сценарии и репертуар.- 2009.- №11.- С.25-39.</w:t>
      </w:r>
    </w:p>
    <w:p w:rsidR="00FC0048" w:rsidRPr="008C71AC" w:rsidRDefault="007052E5" w:rsidP="00FC0048">
      <w:pPr>
        <w:pStyle w:val="ab"/>
        <w:numPr>
          <w:ilvl w:val="0"/>
          <w:numId w:val="7"/>
        </w:numPr>
        <w:tabs>
          <w:tab w:val="left" w:pos="851"/>
          <w:tab w:val="left" w:pos="1276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Кулакова Ю.А. "По-моему, лучше всего, что я написал..." // Читаем, учимся, играем : Журнал-сборник сценариев для школ и библиотек. - 2013. - № 4. - С. 29-33. </w:t>
      </w:r>
    </w:p>
    <w:p w:rsidR="00FC0048" w:rsidRPr="008C71AC" w:rsidRDefault="007052E5" w:rsidP="00FC0048">
      <w:pPr>
        <w:pStyle w:val="ab"/>
        <w:numPr>
          <w:ilvl w:val="0"/>
          <w:numId w:val="7"/>
        </w:numPr>
        <w:tabs>
          <w:tab w:val="left" w:pos="851"/>
          <w:tab w:val="left" w:pos="1276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Мальцева О.В. Золотая осень: сценарий театрализованной постановки посвящённой жизни и творчеству С. Есенина для уч-ся 8-11-х классов // Читаем, учимся, играем : Журнал-сборник сценариев для школ и библиотек. - 2015. - № 7. - С. 4-10. </w:t>
      </w:r>
    </w:p>
    <w:p w:rsidR="00FC0048" w:rsidRPr="008C71AC" w:rsidRDefault="009A34FB" w:rsidP="00FC0048">
      <w:pPr>
        <w:pStyle w:val="ab"/>
        <w:numPr>
          <w:ilvl w:val="0"/>
          <w:numId w:val="7"/>
        </w:numPr>
        <w:tabs>
          <w:tab w:val="left" w:pos="851"/>
          <w:tab w:val="left" w:pos="1276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Плотникова М.Е. «… В сердце светит Русь» : литературно-музыкальная композиция, посвященная жизни и творчеству С. Есенина // Читаем, учимся, играем.- 2009.- №4.- С.69-77.</w:t>
      </w:r>
    </w:p>
    <w:p w:rsidR="00FC0048" w:rsidRPr="008C71AC" w:rsidRDefault="00261A3C" w:rsidP="00FC0048">
      <w:pPr>
        <w:pStyle w:val="ab"/>
        <w:numPr>
          <w:ilvl w:val="0"/>
          <w:numId w:val="7"/>
        </w:numPr>
        <w:tabs>
          <w:tab w:val="left" w:pos="851"/>
          <w:tab w:val="left" w:pos="1276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Халилуллина В. Я скажу: «Не надо рая, дайте родину мою» // Воспитание школьников.- 2006.- №7.- С.66.</w:t>
      </w:r>
    </w:p>
    <w:p w:rsidR="008C71AC" w:rsidRPr="008C71AC" w:rsidRDefault="00003146" w:rsidP="008C71AC">
      <w:pPr>
        <w:pStyle w:val="ab"/>
        <w:numPr>
          <w:ilvl w:val="0"/>
          <w:numId w:val="7"/>
        </w:numPr>
        <w:tabs>
          <w:tab w:val="left" w:pos="851"/>
          <w:tab w:val="left" w:pos="1276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Шишкина Е.А. "</w:t>
      </w:r>
      <w:r w:rsidR="007052E5"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 помнящий всегда...": литературная композиция о Сергее Есенине, для уч-ся 9-11-х кл. // Читаем, учимся, играем : Журнал-сборник сценариев для школ и библиотек. - 2012. - № 11. - С. 36-40. </w:t>
      </w:r>
    </w:p>
    <w:p w:rsidR="00261A3C" w:rsidRDefault="007052E5" w:rsidP="008C71AC">
      <w:pPr>
        <w:pStyle w:val="ab"/>
        <w:numPr>
          <w:ilvl w:val="0"/>
          <w:numId w:val="7"/>
        </w:numPr>
        <w:tabs>
          <w:tab w:val="left" w:pos="851"/>
          <w:tab w:val="left" w:pos="1276"/>
        </w:tabs>
        <w:spacing w:after="0" w:line="360" w:lineRule="auto"/>
        <w:ind w:left="284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Шишкина Е.А. Певучая душа России. Есенин и музыка : литературно-музыкальный вечер. Х класс // Литература в школе : Научно-методический журнал. - 2013. - № 10. - С. 38-42. </w:t>
      </w:r>
    </w:p>
    <w:p w:rsidR="0042261D" w:rsidRDefault="0042261D" w:rsidP="0042261D">
      <w:pPr>
        <w:tabs>
          <w:tab w:val="left" w:pos="851"/>
          <w:tab w:val="left" w:pos="1276"/>
        </w:tabs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261D" w:rsidRDefault="0042261D" w:rsidP="0042261D">
      <w:pPr>
        <w:tabs>
          <w:tab w:val="left" w:pos="851"/>
          <w:tab w:val="left" w:pos="1276"/>
        </w:tabs>
        <w:spacing w:after="0" w:line="36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261D"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866900" cy="2585754"/>
            <wp:effectExtent l="19050" t="0" r="0" b="0"/>
            <wp:docPr id="6" name="Рисунок 1" descr="http://cs618927.vk.me/v618927101/8fd5/m8OPqtnAc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8927.vk.me/v618927101/8fd5/m8OPqtnAci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161" cy="25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261D" w:rsidSect="008C71AC">
      <w:footerReference w:type="even" r:id="rId10"/>
      <w:footerReference w:type="default" r:id="rId11"/>
      <w:pgSz w:w="8419" w:h="11906" w:orient="landscape"/>
      <w:pgMar w:top="680" w:right="624" w:bottom="680" w:left="624" w:header="227" w:footer="454" w:gutter="0"/>
      <w:cols w:sep="1"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3B5" w:rsidRDefault="00A563B5" w:rsidP="00335366">
      <w:pPr>
        <w:spacing w:after="0" w:line="240" w:lineRule="auto"/>
      </w:pPr>
      <w:r>
        <w:separator/>
      </w:r>
    </w:p>
  </w:endnote>
  <w:endnote w:type="continuationSeparator" w:id="0">
    <w:p w:rsidR="00A563B5" w:rsidRDefault="00A563B5" w:rsidP="0033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AC" w:rsidRDefault="008C71AC">
    <w:pPr>
      <w:pStyle w:val="a5"/>
    </w:pPr>
    <w: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270"/>
      <w:docPartObj>
        <w:docPartGallery w:val="Page Numbers (Bottom of Page)"/>
        <w:docPartUnique/>
      </w:docPartObj>
    </w:sdtPr>
    <w:sdtContent>
      <w:p w:rsidR="008C71AC" w:rsidRDefault="00F14BA5">
        <w:pPr>
          <w:pStyle w:val="a5"/>
          <w:jc w:val="center"/>
        </w:pPr>
        <w:r w:rsidRPr="00F14BA5">
          <w:rPr>
            <w:color w:val="FFFFFF" w:themeColor="background1"/>
          </w:rPr>
        </w:r>
        <w:r w:rsidRPr="00F14BA5">
          <w:rPr>
            <w:color w:val="FFFFFF" w:themeColor="background1"/>
          </w:rPr>
          <w:pict>
            <v:group id="_x0000_s2049" style="width:43.2pt;height:18.7pt;mso-position-horizontal-relative:char;mso-position-vertical-relative:line" coordorigin="614,660" coordsize="864,374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8C71AC" w:rsidRDefault="00F14BA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fldSimple w:instr=" PAGE    \* MERGEFORMAT ">
                        <w:r w:rsidR="0008176F" w:rsidRPr="0008176F">
                          <w:rPr>
                            <w:b/>
                            <w:noProof/>
                            <w:color w:val="FFFFFF" w:themeColor="background1"/>
                          </w:rPr>
                          <w:t>2</w:t>
                        </w:r>
                      </w:fldSimple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077EEE" w:rsidRDefault="00077E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3B5" w:rsidRDefault="00A563B5" w:rsidP="00335366">
      <w:pPr>
        <w:spacing w:after="0" w:line="240" w:lineRule="auto"/>
      </w:pPr>
      <w:r>
        <w:separator/>
      </w:r>
    </w:p>
  </w:footnote>
  <w:footnote w:type="continuationSeparator" w:id="0">
    <w:p w:rsidR="00A563B5" w:rsidRDefault="00A563B5" w:rsidP="00335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FBB"/>
    <w:multiLevelType w:val="multilevel"/>
    <w:tmpl w:val="6AB8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E2E02"/>
    <w:multiLevelType w:val="hybridMultilevel"/>
    <w:tmpl w:val="6874CC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1574B87"/>
    <w:multiLevelType w:val="hybridMultilevel"/>
    <w:tmpl w:val="8D52E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D3F13"/>
    <w:multiLevelType w:val="hybridMultilevel"/>
    <w:tmpl w:val="7158CDE0"/>
    <w:lvl w:ilvl="0" w:tplc="93048D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22A72"/>
    <w:multiLevelType w:val="hybridMultilevel"/>
    <w:tmpl w:val="8D52E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C6725"/>
    <w:multiLevelType w:val="multilevel"/>
    <w:tmpl w:val="69CC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50B53"/>
    <w:multiLevelType w:val="multilevel"/>
    <w:tmpl w:val="BDB6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5366"/>
    <w:rsid w:val="00003146"/>
    <w:rsid w:val="00016DF7"/>
    <w:rsid w:val="00042CDA"/>
    <w:rsid w:val="00077EEE"/>
    <w:rsid w:val="00081230"/>
    <w:rsid w:val="0008176F"/>
    <w:rsid w:val="000A3214"/>
    <w:rsid w:val="000E4DD8"/>
    <w:rsid w:val="00132B0A"/>
    <w:rsid w:val="001501AF"/>
    <w:rsid w:val="001827F2"/>
    <w:rsid w:val="001E17CE"/>
    <w:rsid w:val="00202E9A"/>
    <w:rsid w:val="00226194"/>
    <w:rsid w:val="00261A3C"/>
    <w:rsid w:val="002F743F"/>
    <w:rsid w:val="002F7664"/>
    <w:rsid w:val="00335366"/>
    <w:rsid w:val="00335FF2"/>
    <w:rsid w:val="00366BC9"/>
    <w:rsid w:val="004023D2"/>
    <w:rsid w:val="00414E2B"/>
    <w:rsid w:val="004151C3"/>
    <w:rsid w:val="0042261D"/>
    <w:rsid w:val="00427187"/>
    <w:rsid w:val="004515AB"/>
    <w:rsid w:val="0047159B"/>
    <w:rsid w:val="004E724A"/>
    <w:rsid w:val="004F6C95"/>
    <w:rsid w:val="00513727"/>
    <w:rsid w:val="005A428A"/>
    <w:rsid w:val="005C49AB"/>
    <w:rsid w:val="00620815"/>
    <w:rsid w:val="00620BAA"/>
    <w:rsid w:val="00625A5F"/>
    <w:rsid w:val="00636DB1"/>
    <w:rsid w:val="0066048F"/>
    <w:rsid w:val="006857AE"/>
    <w:rsid w:val="00691B9D"/>
    <w:rsid w:val="007052E5"/>
    <w:rsid w:val="007061B6"/>
    <w:rsid w:val="00721752"/>
    <w:rsid w:val="007629D3"/>
    <w:rsid w:val="00867D5D"/>
    <w:rsid w:val="008A6CDE"/>
    <w:rsid w:val="008C39F2"/>
    <w:rsid w:val="008C71AC"/>
    <w:rsid w:val="009A34FB"/>
    <w:rsid w:val="009C64C9"/>
    <w:rsid w:val="009D7A83"/>
    <w:rsid w:val="00A563B5"/>
    <w:rsid w:val="00A70971"/>
    <w:rsid w:val="00AB1515"/>
    <w:rsid w:val="00B45118"/>
    <w:rsid w:val="00B97BDC"/>
    <w:rsid w:val="00BD4F6C"/>
    <w:rsid w:val="00C3268E"/>
    <w:rsid w:val="00C35ECF"/>
    <w:rsid w:val="00CE5E41"/>
    <w:rsid w:val="00D035BA"/>
    <w:rsid w:val="00DA7DB6"/>
    <w:rsid w:val="00E02271"/>
    <w:rsid w:val="00EA41CD"/>
    <w:rsid w:val="00ED1EEF"/>
    <w:rsid w:val="00F05804"/>
    <w:rsid w:val="00F14BA5"/>
    <w:rsid w:val="00F67ADC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</w:style>
  <w:style w:type="paragraph" w:styleId="2">
    <w:name w:val="heading 2"/>
    <w:basedOn w:val="a"/>
    <w:link w:val="20"/>
    <w:uiPriority w:val="9"/>
    <w:qFormat/>
    <w:rsid w:val="00042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5366"/>
  </w:style>
  <w:style w:type="paragraph" w:styleId="a5">
    <w:name w:val="footer"/>
    <w:basedOn w:val="a"/>
    <w:link w:val="a6"/>
    <w:uiPriority w:val="99"/>
    <w:unhideWhenUsed/>
    <w:rsid w:val="0033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366"/>
  </w:style>
  <w:style w:type="paragraph" w:styleId="a7">
    <w:name w:val="Balloon Text"/>
    <w:basedOn w:val="a"/>
    <w:link w:val="a8"/>
    <w:uiPriority w:val="99"/>
    <w:semiHidden/>
    <w:unhideWhenUsed/>
    <w:rsid w:val="0033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3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DB6"/>
  </w:style>
  <w:style w:type="paragraph" w:styleId="a9">
    <w:name w:val="Normal (Web)"/>
    <w:basedOn w:val="a"/>
    <w:uiPriority w:val="99"/>
    <w:unhideWhenUsed/>
    <w:rsid w:val="0076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2C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mmury">
    <w:name w:val="summury"/>
    <w:basedOn w:val="a"/>
    <w:rsid w:val="0004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42CD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D4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43AF-2059-4E04-B732-F227A512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12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2015-10-22T07:18:00Z</cp:lastPrinted>
  <dcterms:created xsi:type="dcterms:W3CDTF">2015-10-14T08:00:00Z</dcterms:created>
  <dcterms:modified xsi:type="dcterms:W3CDTF">2015-10-22T09:47:00Z</dcterms:modified>
</cp:coreProperties>
</file>