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11" w:rsidRPr="00B33BDD" w:rsidRDefault="00B33BDD">
      <w:pPr>
        <w:spacing w:after="150" w:line="300" w:lineRule="atLeast"/>
        <w:jc w:val="both"/>
        <w:rPr>
          <w:color w:val="auto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  <w:lang w:eastAsia="ru-RU"/>
        </w:rPr>
        <w:t>        </w:t>
      </w: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Перспе</w:t>
      </w:r>
      <w:r w:rsidR="00713E50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ктивный план работы БОЛЬШЕВОРОНОВСКОГО</w:t>
      </w: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СДК</w:t>
      </w:r>
    </w:p>
    <w:p w:rsidR="00F37B11" w:rsidRPr="00B33BDD" w:rsidRDefault="00B33BDD">
      <w:pPr>
        <w:spacing w:after="150" w:line="300" w:lineRule="atLeast"/>
        <w:rPr>
          <w:color w:val="auto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                  </w:t>
      </w:r>
      <w:r w:rsidR="00713E50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                     на    2023</w:t>
      </w: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года</w:t>
      </w:r>
    </w:p>
    <w:p w:rsidR="00F37B11" w:rsidRPr="00B33BDD" w:rsidRDefault="00B33BDD">
      <w:pPr>
        <w:spacing w:after="150" w:line="300" w:lineRule="atLeast"/>
        <w:rPr>
          <w:color w:val="auto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Цели и задачи: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Художественная культура является основной частью общего культурного </w:t>
      </w:r>
      <w:proofErr w:type="gramStart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наследия .Сельский</w:t>
      </w:r>
      <w:proofErr w:type="gramEnd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дом культуры ставит перед собой задачи: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 Создавать условия для отдыха населения поселения, реализация творческих способностей.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- Добиться </w:t>
      </w:r>
      <w:proofErr w:type="gramStart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высокого  идейно</w:t>
      </w:r>
      <w:proofErr w:type="gramEnd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– художественного уровня проводимых мероприятий.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-Повышать профессиональный уровень работников культуры.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-Совершенствовать и расширять платные услуги.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-Вести профессиональную работу.</w:t>
      </w:r>
    </w:p>
    <w:p w:rsidR="00F37B11" w:rsidRPr="00B33BDD" w:rsidRDefault="00B33BDD">
      <w:pPr>
        <w:spacing w:after="150" w:line="300" w:lineRule="atLeast"/>
        <w:rPr>
          <w:color w:val="auto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-Строить работу в тесном контакте с </w:t>
      </w:r>
      <w:proofErr w:type="gramStart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администрацией,   </w:t>
      </w:r>
      <w:proofErr w:type="gramEnd"/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правоохр</w:t>
      </w:r>
      <w:r w:rsidR="003A5800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анительными органами.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-Организовать мероприятия для ветеранов труда, инвалидов, пожилых людей.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-Сохранять и развивать клубные формирования и кружки художественной самодеятельности.</w:t>
      </w:r>
    </w:p>
    <w:p w:rsidR="00F37B11" w:rsidRPr="00B33BDD" w:rsidRDefault="00B33BDD">
      <w:pPr>
        <w:spacing w:after="150" w:line="3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- Рационально использовать и укреплять материально – техническую базу СДК.</w:t>
      </w:r>
    </w:p>
    <w:tbl>
      <w:tblPr>
        <w:tblW w:w="9033" w:type="dxa"/>
        <w:tblInd w:w="147" w:type="dxa"/>
        <w:tblBorders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577"/>
        <w:gridCol w:w="2240"/>
        <w:gridCol w:w="1721"/>
        <w:gridCol w:w="1654"/>
        <w:gridCol w:w="1356"/>
        <w:gridCol w:w="1485"/>
      </w:tblGrid>
      <w:tr w:rsidR="00F37B11" w:rsidRPr="00B33BDD" w:rsidTr="00713E50">
        <w:tc>
          <w:tcPr>
            <w:tcW w:w="9033" w:type="dxa"/>
            <w:gridSpan w:val="6"/>
            <w:tcBorders>
              <w:bottom w:val="single" w:sz="8" w:space="0" w:color="000001"/>
            </w:tcBorders>
            <w:shd w:val="clear" w:color="auto" w:fill="auto"/>
          </w:tcPr>
          <w:p w:rsidR="00F37B11" w:rsidRPr="00B33BDD" w:rsidRDefault="00B33BDD">
            <w:pPr>
              <w:spacing w:after="0" w:line="240" w:lineRule="auto"/>
              <w:jc w:val="both"/>
              <w:rPr>
                <w:color w:val="auto"/>
              </w:rPr>
            </w:pPr>
            <w:r w:rsidRPr="00B33B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                                            </w:t>
            </w:r>
          </w:p>
          <w:p w:rsidR="00F37B11" w:rsidRPr="00B33BDD" w:rsidRDefault="00F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F37B11" w:rsidRPr="00B33BDD" w:rsidRDefault="00B33BDD">
            <w:pPr>
              <w:spacing w:after="0" w:line="240" w:lineRule="auto"/>
              <w:jc w:val="center"/>
              <w:rPr>
                <w:color w:val="auto"/>
              </w:rPr>
            </w:pPr>
            <w:r w:rsidRPr="00B33B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1. Культурно- досуговая деятельность</w:t>
            </w:r>
          </w:p>
          <w:p w:rsidR="00F37B11" w:rsidRPr="00B33BDD" w:rsidRDefault="00F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F37B11" w:rsidRPr="00B33BDD" w:rsidRDefault="00B33BDD">
            <w:pPr>
              <w:spacing w:after="0" w:line="240" w:lineRule="auto"/>
              <w:jc w:val="center"/>
              <w:rPr>
                <w:color w:val="auto"/>
              </w:rPr>
            </w:pPr>
            <w:r w:rsidRPr="00B33B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Я Н В А Р Ь</w:t>
            </w:r>
          </w:p>
          <w:p w:rsidR="00F37B11" w:rsidRPr="00B33BDD" w:rsidRDefault="00F3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F37B11" w:rsidRPr="00B33BDD" w:rsidRDefault="00F3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F37B11" w:rsidRPr="00B33BDD" w:rsidRDefault="00F37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Конкурсная программа «Весёлый маскарад»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Спортивная эстафета.  «Быстрее, выше, сильнее!».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Игровая программа для детей «В гостях у Снеговика» 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Праздник. Сказка -представление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«Ночь перед Рождеством»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Вечер отдыха 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«Волшебные искры Нового года»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06.01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Игровая программа «Мы все спешим за чудесами»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Познавательное игровое мероприятие «Васильев день-     весне переворот»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F37B11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Встреча с молодёжью «Здоровье хрупкий дар»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Праздник. Рождественские колядки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У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зимы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 Святки свои порядки».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591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Вечер встреча «Раз в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крещенский вечерок».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551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Актуальный разговор на тему «Наркотикам скажи –Нет»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Вечер отдыха «Итак, она  звалась - Татьяной» -День студента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Выставка детского рисунка «Зимние узоры глазами детей».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65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« Путешествие с Дедом Морозом».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интересной информации « Скажи СПИДУ-нет».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58"/>
        </w:trPr>
        <w:tc>
          <w:tcPr>
            <w:tcW w:w="57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Вечера танцев.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По пятницам,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субботам,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воскресеньям.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F37B11" w:rsidRPr="00713E50" w:rsidRDefault="00F37B11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spacing w:after="150" w:line="300" w:lineRule="atLeast"/>
        <w:jc w:val="center"/>
        <w:rPr>
          <w:rFonts w:cstheme="minorHAnsi"/>
          <w:color w:val="auto"/>
          <w:sz w:val="24"/>
          <w:szCs w:val="24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 xml:space="preserve"> Ф Е В Р А Л </w:t>
      </w:r>
    </w:p>
    <w:tbl>
      <w:tblPr>
        <w:tblW w:w="9061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71"/>
        <w:gridCol w:w="2768"/>
        <w:gridCol w:w="1818"/>
        <w:gridCol w:w="1510"/>
        <w:gridCol w:w="928"/>
        <w:gridCol w:w="1466"/>
      </w:tblGrid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Вечер встреча с молодёжью.  «Знать, чтобы не оступиться»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83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Час истории. «Легендарный Сталинград»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83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Час мужества.  «Здесь Родина- нашей начало».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rPr>
          <w:trHeight w:val="83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Наши соседи по планете».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Памятная дата. Тематический вечер «А.С. Пушкин. Стихи и поэмы»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Экологическая  викторина  «Береги свою планету с теплым именем Земля»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Вечер отдыха «У тебя есть половинка, подари ей </w:t>
            </w:r>
            <w:proofErr w:type="spell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» День влюблённых.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Час размышление «Мы и мир»(Афганистан – моя боль и память)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Памятная дата. Урок мужества «Ран</w:t>
            </w:r>
            <w:r w:rsidR="003A580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ены мы в душу с тобой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3A5800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</w:t>
            </w:r>
            <w:r w:rsidR="00B33BDD"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Фестиваль патриотической песни «Гордись Отечеством своим»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Спортивные соревнования «А ну-ка парни»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23-02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Народное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гулянье .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 «Прощание с зимой» Масленица.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Встреча с молодежью. « Жизнь- на кончике иглы».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37B11" w:rsidRPr="00713E50" w:rsidTr="00713E50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Танцевальные  вечера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 пятницам,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субботам,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воскресеньям.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713E50" w:rsidRDefault="00713E50" w:rsidP="003A5800">
      <w:pPr>
        <w:spacing w:after="150" w:line="300" w:lineRule="atLeast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spacing w:after="150" w:line="300" w:lineRule="atLeast"/>
        <w:jc w:val="center"/>
        <w:rPr>
          <w:rFonts w:cstheme="minorHAnsi"/>
          <w:color w:val="auto"/>
          <w:sz w:val="24"/>
          <w:szCs w:val="24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М А Р Т</w:t>
      </w:r>
    </w:p>
    <w:tbl>
      <w:tblPr>
        <w:tblW w:w="9061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10"/>
        <w:gridCol w:w="2690"/>
        <w:gridCol w:w="1817"/>
        <w:gridCol w:w="1518"/>
        <w:gridCol w:w="932"/>
        <w:gridCol w:w="1494"/>
      </w:tblGrid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молодежью.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Наркомания и ее последствия».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Молодёжь 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 праздник. Викторина «Что мы знаем о цветах и травах»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Выставка детского рисунка «Вот такая мама!»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04.03-08.03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Праздничный концерт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  8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 Марта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«Для милых мам!».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Народное гулянье. «Прощай зимушка –зима» -проводы зимы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  08.03  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.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 Литературная викторина « В дорогу за сказками».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 праздник. День здоровья «Будь здоров без докторов»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Встреча с молодёжью. Час общения «Лучше знать и предупредить, чем не знать или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забыть»(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о вредных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привычках).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Игровая программа «Весёлое путешествие в страну сказок»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Спортивная  эстафета «Кто быстрей»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 «Если хочешь долго жить – сигареты брось курить»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Конкурс стихов «Любимые стихи» - Всемирный день поэзии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Праздник, посвящённый Дню 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работника культуры «Мы дарим вам свои сердца»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25.03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Экологический час  «Голубые очи планеты», посвящённый Всемирному дню воды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 w:rsidTr="00713E50"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«Танцевальные вечера»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пятницам,  субботам</w:t>
            </w:r>
            <w:proofErr w:type="gramEnd"/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воскресеньям</w:t>
            </w:r>
          </w:p>
        </w:tc>
        <w:tc>
          <w:tcPr>
            <w:tcW w:w="1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F37B11" w:rsidRPr="00713E50" w:rsidRDefault="00F37B11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spacing w:after="150" w:line="300" w:lineRule="atLeast"/>
        <w:jc w:val="center"/>
        <w:rPr>
          <w:rFonts w:cstheme="minorHAnsi"/>
          <w:color w:val="auto"/>
          <w:sz w:val="24"/>
          <w:szCs w:val="24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А П Р Е Л Ь</w:t>
      </w:r>
    </w:p>
    <w:tbl>
      <w:tblPr>
        <w:tblW w:w="9606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17"/>
        <w:gridCol w:w="2894"/>
        <w:gridCol w:w="1844"/>
        <w:gridCol w:w="1559"/>
        <w:gridCol w:w="993"/>
        <w:gridCol w:w="1699"/>
      </w:tblGrid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Конкурсная программа «Смеяться право не грешно»  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« Встречаем пернатых друзей»- День птиц.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Диспут «Здоровый я – здоровая страна!»(в рамках борьбы со СПИДом»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02.04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Экологическая сказка « Секрет здоровья».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04.04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Спортивная игровая программа «В здоровом теле – здоровый дух»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.Игра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-  путешествие. «Великий сказочник </w:t>
            </w:r>
            <w:proofErr w:type="spell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»  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размышление «Мир без наркотиков или профилактика асоциальных явлений среди молодёжи»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«Крылатая легенда» познавательная программа для детей ко Дню Космонавтики.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12-04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Общий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Спортивные игры «Весёлые старты»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Урок мужества «Подвигу, доблести – память и честь»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Первенство по шашкам.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Конкурсная игровая программа «Здоровым быть модно»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Быстрая ракетка. (Среди молодежи).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1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Викторина «В мире животных»</w:t>
            </w:r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rPr>
          <w:trHeight w:val="1201"/>
        </w:trPr>
        <w:tc>
          <w:tcPr>
            <w:tcW w:w="61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Экологический субботник «Сбережем природу для будущего поколения»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Общий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 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190"/>
        </w:trPr>
        <w:tc>
          <w:tcPr>
            <w:tcW w:w="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Вечера танцев.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 пятницам, субботам,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воскресеньям.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713E50" w:rsidRDefault="00B33BDD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       </w:t>
      </w: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713E50">
      <w:pPr>
        <w:spacing w:after="150" w:line="300" w:lineRule="atLeast"/>
        <w:jc w:val="both"/>
        <w:rPr>
          <w:rFonts w:cstheme="minorHAnsi"/>
          <w:color w:val="auto"/>
          <w:sz w:val="24"/>
          <w:szCs w:val="24"/>
        </w:rPr>
      </w:pPr>
      <w:r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            </w:t>
      </w:r>
      <w:r w:rsidR="00B33BDD"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 xml:space="preserve">  М А Й</w:t>
      </w:r>
    </w:p>
    <w:p w:rsidR="00F37B11" w:rsidRPr="00713E50" w:rsidRDefault="00F37B11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tbl>
      <w:tblPr>
        <w:tblW w:w="9571" w:type="dxa"/>
        <w:tblInd w:w="103" w:type="dxa"/>
        <w:tblBorders>
          <w:top w:val="single" w:sz="8" w:space="0" w:color="000001"/>
          <w:left w:val="single" w:sz="4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21"/>
        <w:gridCol w:w="2798"/>
        <w:gridCol w:w="1816"/>
        <w:gridCol w:w="1535"/>
        <w:gridCol w:w="1175"/>
        <w:gridCol w:w="1626"/>
      </w:tblGrid>
      <w:tr w:rsidR="00F37B11" w:rsidRPr="00713E50">
        <w:tc>
          <w:tcPr>
            <w:tcW w:w="64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Праздничное мероприятие «Поющий май»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Круглый стол « Молодежь против СПИДа».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Урок мужества. « Никто не забыт».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Информационно –познавательный час «Помнишь ли ты солдат, что не вернулись назад»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rPr>
          <w:trHeight w:val="1605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Торжественное посвященное Дню Победы в ВОВ «Победа в сердце каждого живет»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09.05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Работники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культуры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581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1.Митинг у мемориала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павшим в боях ВОВ.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09.05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Работники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культуры</w:t>
            </w:r>
          </w:p>
        </w:tc>
      </w:tr>
      <w:tr w:rsidR="00F37B11" w:rsidRPr="00713E50">
        <w:trPr>
          <w:trHeight w:val="1345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2.Праздничный концерт посвященный 73 –ой годовщине Великой Победы в ВОВ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09.05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Работники культуры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1659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3.Чаепитие для тружеников Тыла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09.05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Работники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культуры</w:t>
            </w:r>
          </w:p>
        </w:tc>
      </w:tr>
      <w:tr w:rsidR="00F37B11" w:rsidRPr="00713E50">
        <w:trPr>
          <w:trHeight w:val="1659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 «Пора себя любить – бросай сейчас курить!»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rPr>
          <w:trHeight w:val="1268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День семьи. Вечер отдыха «Семья, где в каждом слове «Я»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Праздник. Игровая программа « Правила 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движения изучай с рождения».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19.05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общения «Здоровье не купишь»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Интеллектуальная игра, посвящённая экологии «Алфавитная мозаика»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Интеллектуальная игра «Хочу всё знать», посвящённая Дню Славянской письменности.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Экологический субботник «Сбережем природу для будущего поколения».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Село 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 СДК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Глава СП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1211"/>
        </w:trPr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Танцевальные вечера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Еженедельно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пятницам  субботам</w:t>
            </w:r>
            <w:proofErr w:type="gramEnd"/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воскресениям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F37B11" w:rsidRPr="00713E50" w:rsidRDefault="00B33BDD">
      <w:pPr>
        <w:spacing w:after="150" w:line="300" w:lineRule="atLeast"/>
        <w:jc w:val="center"/>
        <w:rPr>
          <w:rFonts w:cstheme="minorHAnsi"/>
          <w:color w:val="auto"/>
          <w:sz w:val="24"/>
          <w:szCs w:val="24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713E50" w:rsidRDefault="00B33BDD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color w:val="auto"/>
          <w:sz w:val="24"/>
          <w:szCs w:val="24"/>
          <w:lang w:eastAsia="ru-RU"/>
        </w:rPr>
        <w:t xml:space="preserve">                             </w:t>
      </w: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713E50" w:rsidRDefault="00713E50">
      <w:pPr>
        <w:spacing w:after="150" w:line="300" w:lineRule="atLeast"/>
        <w:jc w:val="center"/>
        <w:rPr>
          <w:rFonts w:eastAsia="Times New Roman" w:cstheme="minorHAnsi"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spacing w:after="150" w:line="300" w:lineRule="atLeast"/>
        <w:jc w:val="center"/>
        <w:rPr>
          <w:rFonts w:cstheme="minorHAnsi"/>
          <w:color w:val="auto"/>
          <w:sz w:val="24"/>
          <w:szCs w:val="24"/>
        </w:rPr>
      </w:pPr>
      <w:r w:rsidRPr="00713E50">
        <w:rPr>
          <w:rFonts w:eastAsia="Times New Roman" w:cstheme="minorHAnsi"/>
          <w:color w:val="auto"/>
          <w:sz w:val="24"/>
          <w:szCs w:val="24"/>
          <w:lang w:eastAsia="ru-RU"/>
        </w:rPr>
        <w:t xml:space="preserve">      ИЮНЬ</w:t>
      </w:r>
    </w:p>
    <w:tbl>
      <w:tblPr>
        <w:tblW w:w="9571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24"/>
        <w:gridCol w:w="2886"/>
        <w:gridCol w:w="1845"/>
        <w:gridCol w:w="1559"/>
        <w:gridCol w:w="878"/>
        <w:gridCol w:w="1779"/>
      </w:tblGrid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Праздничный концерт ко дню Защиты детей 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В стране Детства»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839"/>
        </w:trPr>
        <w:tc>
          <w:tcPr>
            <w:tcW w:w="62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Выставка рисунков «Мои весёлые каникулы»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839"/>
        </w:trPr>
        <w:tc>
          <w:tcPr>
            <w:tcW w:w="62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раздумья «Стоит задуматься о будущем»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rPr>
          <w:trHeight w:val="1097"/>
        </w:trPr>
        <w:tc>
          <w:tcPr>
            <w:tcW w:w="62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Турнир по шашкам и шахматам. ( среди молодёжи).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Литературный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час .Пушкинским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   дням посвящается - «Свет гения летит через века» 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Турнир  по теннису 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 «Мы выбираем жизнь»(о вреде наркотиков»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Праздничный концерт, посвящённый Дню независимости России  «Ты тоже родился в России»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Тематический час. «Россия наша страна»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Экологическая викторина «Чистота природных мест»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14.06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Профилактический десант «Алкоголь: мифы и реальность»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Спортивная игровая программа «мы идём по следу»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 .Игровая программа «Лесные гости»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Игры с детьми на свежем воздухе.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Праздничная дискотека ко Дню Молодежи «Звёзды зажигаются у нас»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Турнир «Ракетка в бой»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Танцевальные вечера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Еженедельно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По пятницам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Субботам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воскресениям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725"/>
        </w:trPr>
        <w:tc>
          <w:tcPr>
            <w:tcW w:w="9570" w:type="dxa"/>
            <w:gridSpan w:val="6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3A5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</w:t>
            </w:r>
            <w:r w:rsidR="00B33BDD"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юль</w:t>
            </w:r>
          </w:p>
        </w:tc>
      </w:tr>
    </w:tbl>
    <w:tbl>
      <w:tblPr>
        <w:tblpPr w:leftFromText="180" w:rightFromText="180" w:vertAnchor="text" w:tblpX="-126" w:tblpY="2526"/>
        <w:tblW w:w="133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952"/>
        <w:gridCol w:w="2961"/>
        <w:gridCol w:w="1866"/>
        <w:gridCol w:w="58"/>
        <w:gridCol w:w="96"/>
        <w:gridCol w:w="1394"/>
        <w:gridCol w:w="154"/>
        <w:gridCol w:w="990"/>
        <w:gridCol w:w="19"/>
        <w:gridCol w:w="222"/>
        <w:gridCol w:w="38"/>
        <w:gridCol w:w="279"/>
        <w:gridCol w:w="1134"/>
        <w:gridCol w:w="77"/>
        <w:gridCol w:w="1173"/>
        <w:gridCol w:w="250"/>
        <w:gridCol w:w="1375"/>
        <w:gridCol w:w="267"/>
      </w:tblGrid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Познавательная викторина «Наш мир»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Познавательная развлекательная программа «Давайте вместе веселиться»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3A5800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День Деревни.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Игра – путешествие «Как не навредить природе»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Ко дню Семьи, Любви и Верности в честь дня семьи «Мелодия для любящих сердец»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ind w:right="227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Театрализованное представление « Жили у бабуси два веселых гуся» старая сказка на новый лад.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10.07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Игровая программа «Крестики – нолики»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Игра – путешествие «Сказочный лес»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Познавательная викторина «Нет ничего прекраснее цветов»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информации «У бездны на краю»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Спортивная программа «Летние состязания»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17.07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Встреча с молодёжью. Актуальный разговор на тему «Пиво и подростковый алкоголизм»                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Худ. рук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Игровая программа «Сильные, смелые, ловкие»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63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50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Соревнования по шашкам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Круглый стол «Уроки истории» - ко Дню Крещения Руси.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площ</w:t>
            </w:r>
            <w:proofErr w:type="spellEnd"/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Час информации «Наркомания – наша боль и беда»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Танцевальные вечера.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пятницам,  субботам</w:t>
            </w:r>
            <w:proofErr w:type="gramEnd"/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воскресеньям</w:t>
            </w:r>
          </w:p>
        </w:tc>
        <w:tc>
          <w:tcPr>
            <w:tcW w:w="154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69" w:type="dxa"/>
            <w:gridSpan w:val="6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3" w:type="dxa"/>
            </w:tcMar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 СДК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1276"/>
        </w:trPr>
        <w:tc>
          <w:tcPr>
            <w:tcW w:w="11663" w:type="dxa"/>
            <w:gridSpan w:val="1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                    </w:t>
            </w: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713E50" w:rsidRDefault="00713E50" w:rsidP="00713E50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713E50" w:rsidP="00713E50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B33BDD"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 xml:space="preserve">      август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</w:tr>
      <w:tr w:rsidR="00F37B11" w:rsidRPr="00713E50">
        <w:trPr>
          <w:trHeight w:val="1382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Познавательная игра, посвящённая окружающему миру «В лесном царстве , в премудром государстве»</w:t>
            </w:r>
          </w:p>
        </w:tc>
        <w:tc>
          <w:tcPr>
            <w:tcW w:w="1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молодёжью. «  НЕ преступи закон».</w:t>
            </w:r>
          </w:p>
        </w:tc>
        <w:tc>
          <w:tcPr>
            <w:tcW w:w="1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04 .08</w:t>
            </w:r>
          </w:p>
        </w:tc>
        <w:tc>
          <w:tcPr>
            <w:tcW w:w="1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0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2371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 xml:space="preserve">  3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Тематический час, рассказывающий о сельскохозяйственной технике «Землю уважай, даст она тебе урожай»</w:t>
            </w:r>
          </w:p>
        </w:tc>
        <w:tc>
          <w:tcPr>
            <w:tcW w:w="2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06.08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rPr>
          <w:trHeight w:val="988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Выставка  детских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рисунков </w:t>
            </w:r>
          </w:p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Хлеб всему голова».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6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Игровая развлекательная программа «Играйте сами, играйте с детьми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.Спортивное программа «Быстрый мяч»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площ</w:t>
            </w:r>
            <w:proofErr w:type="spellEnd"/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Тематический час. «Мы против террора ».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Познавательная программа «Медовый спас»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Познавательный час «Разгром немецких войск в Курской дуге»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Default="00B33BDD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A580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День деревни</w:t>
            </w: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«Яблочные посиделки»</w:t>
            </w:r>
          </w:p>
          <w:p w:rsidR="003A5800" w:rsidRPr="00713E50" w:rsidRDefault="003A5800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Тематический час «Гордо реет над страной наш Российский флаг родной»- День государственного флага 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Праздник. Теннисный турнир </w:t>
            </w:r>
          </w:p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 Быстрая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ракетка». (среди молодежи)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844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Игровая программа «Игры Древней Руси»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777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Танцевальные вечера.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По пятницам, </w:t>
            </w:r>
          </w:p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субботам,</w:t>
            </w:r>
          </w:p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воскресеньям.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16478"/>
        </w:trPr>
        <w:tc>
          <w:tcPr>
            <w:tcW w:w="13038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       Сентябрь</w:t>
            </w: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9491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2409"/>
              <w:gridCol w:w="1844"/>
              <w:gridCol w:w="1559"/>
              <w:gridCol w:w="1417"/>
              <w:gridCol w:w="1557"/>
            </w:tblGrid>
            <w:tr w:rsidR="00F37B11" w:rsidRPr="00713E50"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 .</w:t>
                  </w:r>
                  <w:proofErr w:type="gramEnd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Игровая программа «Ура школа!»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01.09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1085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Тематический час. «Мы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против террора»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02.09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835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Праздник. Теннисный турнир «В мире тенниса»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06.09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Молодежь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885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Литературный час .«Осенняя палитра»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09.09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847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Тематический час. «Табачный дым»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12.09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912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 Игровая программа «В гостях у Золушки»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14.09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1056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proofErr w:type="gramStart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 .</w:t>
                  </w:r>
                  <w:proofErr w:type="gramEnd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Выставка рисунков « До свиданья, лето».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19.09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892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proofErr w:type="gramStart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 .</w:t>
                  </w:r>
                  <w:proofErr w:type="gramEnd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Театрализованное представление «Дорога добра»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21.09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787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Тематический час «Алкоголь – враг здоровья»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25.09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806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Турнир «Ракетки в бой»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28.09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1248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Актуальный разговор на тему «Наркотикам _ Нет!»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30.09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37B11" w:rsidRPr="00713E50">
              <w:trPr>
                <w:trHeight w:val="768"/>
              </w:trPr>
              <w:tc>
                <w:tcPr>
                  <w:tcW w:w="70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Танцевальные вечера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По пятницам</w:t>
                  </w:r>
                </w:p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Субботам</w:t>
                  </w:r>
                </w:p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воскресениям</w:t>
                  </w: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55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 w:rsidP="00713E50">
                  <w:pPr>
                    <w:framePr w:hSpace="180" w:wrap="around" w:vAnchor="text" w:hAnchor="text" w:x="-126" w:y="252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</w:tbl>
          <w:p w:rsidR="00F37B11" w:rsidRPr="00713E50" w:rsidRDefault="00F37B11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F37B11" w:rsidRPr="00713E50">
        <w:trPr>
          <w:trHeight w:val="15310"/>
        </w:trPr>
        <w:tc>
          <w:tcPr>
            <w:tcW w:w="13038" w:type="dxa"/>
            <w:gridSpan w:val="17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tbl>
            <w:tblPr>
              <w:tblStyle w:val="a6"/>
              <w:tblW w:w="1011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2787"/>
              <w:gridCol w:w="1558"/>
              <w:gridCol w:w="1841"/>
              <w:gridCol w:w="853"/>
              <w:gridCol w:w="1646"/>
              <w:gridCol w:w="919"/>
            </w:tblGrid>
            <w:tr w:rsidR="00F37B11" w:rsidRPr="00713E50">
              <w:trPr>
                <w:trHeight w:val="1622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«Голова седая, да душа молодая» - День пожилых людей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02.10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344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Выставка поделок « Улыбка осени».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05.10 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363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Тематический час. «Брось сигарету»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07.10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132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Игровая программа « Город мастеров».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09.10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699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Встреча за круглым столом «Знать, чтобы уберечь себя»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12.10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440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Познавательная игровая программа «Весёлые науки»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14.10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2121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Встреча с молодёжью. Час информации «Этикет – основа воспитания»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17.10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622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Игровая программа. «Там по неведомым дорожкам, по сказкам Пушкина».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19.10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864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Экологическая викторина « Сохрани себе планету».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21.10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Директор.</w:t>
                  </w: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960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Праздник. Викторина «Города России»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23.10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Детский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931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Встреча с молодёжью. Игра – конкурс «В гостях у этикета»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26.10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516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Праздник. Первенство по </w:t>
                  </w:r>
                  <w:proofErr w:type="gramStart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теннису .</w:t>
                  </w:r>
                  <w:proofErr w:type="gramEnd"/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 xml:space="preserve"> (среди молодёжи).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cstheme="minorHAnsi"/>
                      <w:color w:val="auto"/>
                      <w:sz w:val="24"/>
                      <w:szCs w:val="24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28.10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Молодёжь</w:t>
                  </w: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7B11" w:rsidRPr="00713E50">
              <w:trPr>
                <w:trHeight w:val="1171"/>
              </w:trPr>
              <w:tc>
                <w:tcPr>
                  <w:tcW w:w="510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87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Народные гуляния. Танцевальные вечера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По пятницам</w:t>
                  </w:r>
                </w:p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субботам</w:t>
                  </w:r>
                </w:p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воскрес.</w:t>
                  </w:r>
                </w:p>
              </w:tc>
              <w:tc>
                <w:tcPr>
                  <w:tcW w:w="1841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1646" w:type="dxa"/>
                  <w:shd w:val="clear" w:color="auto" w:fill="auto"/>
                  <w:tcMar>
                    <w:left w:w="98" w:type="dxa"/>
                  </w:tcMar>
                </w:tcPr>
                <w:p w:rsidR="00F37B11" w:rsidRPr="00713E50" w:rsidRDefault="00B33BDD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713E50">
                    <w:rPr>
                      <w:rFonts w:eastAsia="Times New Roman" w:cstheme="minorHAnsi"/>
                      <w:color w:val="auto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91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37B11" w:rsidRPr="00713E50" w:rsidRDefault="00F37B11">
                  <w:pPr>
                    <w:framePr w:hSpace="180" w:wrap="around" w:vAnchor="text" w:hAnchor="text" w:x="-126" w:y="2526"/>
                    <w:spacing w:after="0" w:line="300" w:lineRule="atLeast"/>
                    <w:rPr>
                      <w:rFonts w:eastAsia="Times New Roman" w:cstheme="minorHAnsi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7B11" w:rsidRPr="00713E50" w:rsidRDefault="00F37B11">
            <w:pPr>
              <w:spacing w:after="150" w:line="300" w:lineRule="atLeast"/>
              <w:rPr>
                <w:rFonts w:eastAsia="Times New Roman" w:cstheme="minorHAnsi"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150" w:line="300" w:lineRule="atLeast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150" w:line="300" w:lineRule="atLeast"/>
              <w:jc w:val="center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F37B11" w:rsidRPr="00713E50" w:rsidRDefault="00F37B11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:rsidR="00F37B11" w:rsidRPr="00713E50" w:rsidRDefault="00F37B11">
      <w:pPr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spacing w:after="150" w:line="300" w:lineRule="atLeast"/>
        <w:jc w:val="both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 </w:t>
      </w:r>
      <w:bookmarkStart w:id="0" w:name="_GoBack"/>
      <w:bookmarkEnd w:id="0"/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                                                         Н О Я Б Р Ь</w:t>
      </w:r>
    </w:p>
    <w:tbl>
      <w:tblPr>
        <w:tblW w:w="9571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32"/>
        <w:gridCol w:w="2300"/>
        <w:gridCol w:w="1454"/>
        <w:gridCol w:w="2019"/>
        <w:gridCol w:w="977"/>
        <w:gridCol w:w="2189"/>
      </w:tblGrid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Игровая программа. « Радуга звезд».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1773"/>
        </w:trPr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Ко дню Народного Единства праздничный концерт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«В Единстве-Сила»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150" w:line="300" w:lineRule="atLeast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 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молодёжью .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«Спорту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да ,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вредным привычкам — НЕТ!» 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06.11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Молодёжь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Литератур-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proofErr w:type="spell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ный</w:t>
            </w:r>
            <w:proofErr w:type="spell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час «Горит моя свеча» 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Викторина «ЗОО викторина»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Игровая программа. « Ириска в гостях у детей».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.Турнир по шашкам .( Среди молоди).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Экологическая викторина «Ребятам о зверятах»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Тематический час «Алкоголь –злой враг»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молодежью. Час общения «В мире хороших манер»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Выставка Детских рисунков. « Мама» 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Праздничный концерт посвященный </w:t>
            </w: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Дню  Матери</w:t>
            </w:r>
            <w:proofErr w:type="gramEnd"/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«О той, кто дарует нам Жизнь и Тепло»</w:t>
            </w:r>
          </w:p>
        </w:tc>
        <w:tc>
          <w:tcPr>
            <w:tcW w:w="1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150" w:line="300" w:lineRule="atLeast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  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rPr>
          <w:trHeight w:val="1114"/>
        </w:trPr>
        <w:tc>
          <w:tcPr>
            <w:tcW w:w="64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13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Танцевальные вечера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По пятницам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Субботам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воскрес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F37B11" w:rsidRPr="00713E50" w:rsidRDefault="00B33BDD">
      <w:pPr>
        <w:spacing w:after="150" w:line="300" w:lineRule="atLeast"/>
        <w:jc w:val="both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</w:t>
      </w:r>
    </w:p>
    <w:p w:rsidR="00713E50" w:rsidRDefault="00B33BDD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t>                                               </w:t>
      </w: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713E50" w:rsidRDefault="00713E50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</w:pPr>
    </w:p>
    <w:p w:rsidR="00F37B11" w:rsidRPr="00713E50" w:rsidRDefault="00B33BDD">
      <w:pPr>
        <w:tabs>
          <w:tab w:val="left" w:pos="3969"/>
        </w:tabs>
        <w:spacing w:after="150" w:line="300" w:lineRule="atLeast"/>
        <w:jc w:val="both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713E50">
        <w:rPr>
          <w:rFonts w:eastAsia="Times New Roman" w:cstheme="minorHAnsi"/>
          <w:b/>
          <w:bCs/>
          <w:color w:val="auto"/>
          <w:sz w:val="24"/>
          <w:szCs w:val="24"/>
          <w:lang w:eastAsia="ru-RU"/>
        </w:rPr>
        <w:lastRenderedPageBreak/>
        <w:t>   Д Е К А Б Р Ь </w:t>
      </w:r>
    </w:p>
    <w:tbl>
      <w:tblPr>
        <w:tblW w:w="9575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33"/>
        <w:gridCol w:w="2316"/>
        <w:gridCol w:w="1383"/>
        <w:gridCol w:w="1831"/>
        <w:gridCol w:w="1370"/>
        <w:gridCol w:w="2142"/>
      </w:tblGrid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День инвалидов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молодежью. Информационный час «Сострадание – право на лучшую жизнь»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Праздник. Игровая программа «Весёлый гном».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Турнир «В мире спорта»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1075"/>
        </w:trPr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5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Игровая программа «В гостях у бабушки совы»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07.12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1075"/>
        </w:trPr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Выставка детских рисунков « Зимние узоры».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922"/>
        </w:trPr>
        <w:tc>
          <w:tcPr>
            <w:tcW w:w="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Праздник. Интеллектуальная игра «День конституции»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12.12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rPr>
          <w:trHeight w:val="1574"/>
        </w:trPr>
        <w:tc>
          <w:tcPr>
            <w:tcW w:w="56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Тематический час «Курение и экология»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Встреча с молодежью .Тематический час «Пусть жизнь будет прекрасна»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Турнир «Быстрая ракетка»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Праздник .</w:t>
            </w:r>
            <w:proofErr w:type="gramEnd"/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Игровая программа « Звонок от Деда Мороза».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Новогодний утренник для детей  «Новогодняя ёлка»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713E50"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Директор</w:t>
            </w:r>
          </w:p>
          <w:p w:rsidR="00F37B11" w:rsidRPr="00713E50" w:rsidRDefault="00F37B1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</w:p>
        </w:tc>
      </w:tr>
      <w:tr w:rsidR="00F37B11" w:rsidRPr="00713E50">
        <w:tc>
          <w:tcPr>
            <w:tcW w:w="5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23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 xml:space="preserve">Праздник. Новогодний бал- </w:t>
            </w:r>
            <w:r w:rsidRPr="00713E50">
              <w:rPr>
                <w:rFonts w:cstheme="minorHAnsi"/>
                <w:color w:val="auto"/>
                <w:sz w:val="24"/>
                <w:szCs w:val="24"/>
              </w:rPr>
              <w:lastRenderedPageBreak/>
              <w:t>маскарад  «Новогодний серпантин».</w:t>
            </w:r>
          </w:p>
        </w:tc>
        <w:tc>
          <w:tcPr>
            <w:tcW w:w="14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198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Взрослый</w:t>
            </w:r>
          </w:p>
        </w:tc>
        <w:tc>
          <w:tcPr>
            <w:tcW w:w="8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24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Директор</w:t>
            </w:r>
          </w:p>
        </w:tc>
      </w:tr>
      <w:tr w:rsidR="00F37B11" w:rsidRPr="00713E50">
        <w:tc>
          <w:tcPr>
            <w:tcW w:w="5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Танцевальные вечера.</w:t>
            </w:r>
          </w:p>
        </w:tc>
        <w:tc>
          <w:tcPr>
            <w:tcW w:w="142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По пятницам,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субботам,</w:t>
            </w:r>
          </w:p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воскрес.</w:t>
            </w:r>
          </w:p>
        </w:tc>
        <w:tc>
          <w:tcPr>
            <w:tcW w:w="198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F37B11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24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37B11" w:rsidRPr="00713E50" w:rsidRDefault="00B33BDD">
            <w:pPr>
              <w:spacing w:after="0" w:line="240" w:lineRule="auto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13E50">
              <w:rPr>
                <w:rFonts w:cstheme="minorHAnsi"/>
                <w:color w:val="auto"/>
                <w:sz w:val="24"/>
                <w:szCs w:val="24"/>
              </w:rPr>
              <w:t>Директор</w:t>
            </w:r>
          </w:p>
        </w:tc>
      </w:tr>
    </w:tbl>
    <w:p w:rsidR="00F37B11" w:rsidRPr="00B33BDD" w:rsidRDefault="00F37B11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</w:pPr>
    </w:p>
    <w:p w:rsidR="00F37B11" w:rsidRPr="00B33BDD" w:rsidRDefault="00713E50">
      <w:pPr>
        <w:spacing w:after="150" w:line="300" w:lineRule="atLeast"/>
        <w:jc w:val="both"/>
        <w:rPr>
          <w:color w:val="auto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Директор </w:t>
      </w:r>
      <w:proofErr w:type="spellStart"/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Большевороновского</w:t>
      </w:r>
      <w:proofErr w:type="spellEnd"/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СДК ____________ </w:t>
      </w:r>
      <w:proofErr w:type="spellStart"/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Гасан</w:t>
      </w:r>
      <w:proofErr w:type="spellEnd"/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 xml:space="preserve"> А.П</w:t>
      </w:r>
      <w:r w:rsidR="00B33BDD" w:rsidRPr="00B33BDD">
        <w:rPr>
          <w:rFonts w:ascii="Arial" w:eastAsia="Times New Roman" w:hAnsi="Arial" w:cs="Arial"/>
          <w:b/>
          <w:bCs/>
          <w:color w:val="auto"/>
          <w:sz w:val="20"/>
          <w:szCs w:val="20"/>
          <w:lang w:eastAsia="ru-RU"/>
        </w:rPr>
        <w:t>.</w:t>
      </w:r>
    </w:p>
    <w:p w:rsidR="00F37B11" w:rsidRPr="00B33BDD" w:rsidRDefault="00F37B11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</w:pPr>
    </w:p>
    <w:p w:rsidR="00F37B11" w:rsidRPr="00B33BDD" w:rsidRDefault="00F37B11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</w:pPr>
    </w:p>
    <w:p w:rsidR="00F37B11" w:rsidRPr="00B33BDD" w:rsidRDefault="00F37B11">
      <w:pPr>
        <w:spacing w:after="150" w:line="300" w:lineRule="atLeast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</w:pPr>
    </w:p>
    <w:p w:rsidR="00F37B11" w:rsidRPr="00B33BDD" w:rsidRDefault="00B33BDD">
      <w:pPr>
        <w:spacing w:after="150" w:line="300" w:lineRule="atLeast"/>
        <w:jc w:val="both"/>
        <w:rPr>
          <w:rFonts w:ascii="Arial" w:eastAsia="Times New Roman" w:hAnsi="Arial" w:cs="Arial"/>
          <w:color w:val="auto"/>
          <w:sz w:val="21"/>
          <w:szCs w:val="21"/>
          <w:lang w:eastAsia="ru-RU"/>
        </w:rPr>
      </w:pPr>
      <w:r w:rsidRPr="00B33BDD"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F37B11" w:rsidRPr="00B33BDD" w:rsidRDefault="00F37B11">
      <w:pPr>
        <w:rPr>
          <w:color w:val="auto"/>
        </w:rPr>
      </w:pPr>
    </w:p>
    <w:sectPr w:rsidR="00F37B11" w:rsidRPr="00B33BDD" w:rsidSect="00F37B1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11"/>
    <w:rsid w:val="003A5800"/>
    <w:rsid w:val="00713E50"/>
    <w:rsid w:val="00B33BDD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EDA"/>
  <w15:docId w15:val="{C239ECB2-0DFD-4B0C-9CF5-85B605F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31872"/>
  </w:style>
  <w:style w:type="paragraph" w:customStyle="1" w:styleId="1">
    <w:name w:val="Заголовок1"/>
    <w:basedOn w:val="a"/>
    <w:next w:val="a3"/>
    <w:qFormat/>
    <w:rsid w:val="00F3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37B11"/>
    <w:pPr>
      <w:spacing w:after="140" w:line="288" w:lineRule="auto"/>
    </w:pPr>
  </w:style>
  <w:style w:type="paragraph" w:styleId="a4">
    <w:name w:val="List"/>
    <w:basedOn w:val="a3"/>
    <w:rsid w:val="00F37B11"/>
    <w:rPr>
      <w:rFonts w:cs="Mangal"/>
    </w:rPr>
  </w:style>
  <w:style w:type="paragraph" w:customStyle="1" w:styleId="10">
    <w:name w:val="Название объекта1"/>
    <w:basedOn w:val="a"/>
    <w:qFormat/>
    <w:rsid w:val="00F37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F37B11"/>
    <w:pPr>
      <w:suppressLineNumbers/>
    </w:pPr>
    <w:rPr>
      <w:rFonts w:cs="Mangal"/>
    </w:rPr>
  </w:style>
  <w:style w:type="numbering" w:customStyle="1" w:styleId="11">
    <w:name w:val="Нет списка1"/>
    <w:uiPriority w:val="99"/>
    <w:semiHidden/>
    <w:unhideWhenUsed/>
    <w:qFormat/>
    <w:rsid w:val="00431872"/>
  </w:style>
  <w:style w:type="table" w:styleId="a6">
    <w:name w:val="Table Grid"/>
    <w:basedOn w:val="a1"/>
    <w:uiPriority w:val="59"/>
    <w:rsid w:val="00F3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2AFE-D803-464F-B2BE-96E45751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dcterms:created xsi:type="dcterms:W3CDTF">2023-01-18T14:52:00Z</dcterms:created>
  <dcterms:modified xsi:type="dcterms:W3CDTF">2023-01-18T14:52:00Z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