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81C" w:rsidRDefault="0007281C" w:rsidP="0007281C">
      <w:pPr>
        <w:jc w:val="center"/>
        <w:rPr>
          <w:b/>
          <w:sz w:val="24"/>
          <w:szCs w:val="24"/>
        </w:rPr>
      </w:pPr>
      <w:r w:rsidRPr="008F7DBE">
        <w:rPr>
          <w:b/>
          <w:sz w:val="24"/>
          <w:szCs w:val="24"/>
        </w:rPr>
        <w:t>РМУК «ЕКАТЕРИНОВСКАЯ МЕЖПОСЕЛЕНЧЕСКАЯ ЦЕНТРАЛЬНАЯ БИБЛИОТЕКА»</w:t>
      </w:r>
    </w:p>
    <w:p w:rsidR="0007281C" w:rsidRDefault="0007281C" w:rsidP="0007281C">
      <w:pPr>
        <w:jc w:val="center"/>
        <w:rPr>
          <w:b/>
          <w:sz w:val="24"/>
          <w:szCs w:val="24"/>
        </w:rPr>
      </w:pPr>
    </w:p>
    <w:p w:rsidR="0007281C" w:rsidRPr="00177ED4" w:rsidRDefault="0007281C" w:rsidP="0007281C">
      <w:pPr>
        <w:jc w:val="center"/>
        <w:rPr>
          <w:rFonts w:ascii="Egipet" w:hAnsi="Egipet" w:cs="Times New Roman"/>
          <w:color w:val="FF0000"/>
          <w:sz w:val="72"/>
          <w:szCs w:val="72"/>
        </w:rPr>
      </w:pPr>
      <w:r w:rsidRPr="00177ED4">
        <w:rPr>
          <w:rFonts w:ascii="Egipet" w:hAnsi="Egipet" w:cs="Times New Roman"/>
          <w:color w:val="FF0000"/>
          <w:sz w:val="72"/>
          <w:szCs w:val="72"/>
        </w:rPr>
        <w:t>ЗОЖ – ПУТЬ ДЛЯ ВСЕХ</w:t>
      </w:r>
    </w:p>
    <w:p w:rsidR="0007281C" w:rsidRDefault="0007281C" w:rsidP="0007281C">
      <w:pPr>
        <w:jc w:val="center"/>
        <w:rPr>
          <w:rFonts w:ascii="Egipet" w:hAnsi="Egipet" w:cs="Times New Roman"/>
          <w:color w:val="FFC000" w:themeColor="accent4"/>
          <w:sz w:val="48"/>
          <w:szCs w:val="48"/>
        </w:rPr>
      </w:pPr>
      <w:r>
        <w:rPr>
          <w:rFonts w:ascii="Verdana" w:hAnsi="Verdana" w:cs="Arial"/>
          <w:noProof/>
          <w:color w:val="007700"/>
          <w:sz w:val="21"/>
          <w:szCs w:val="21"/>
          <w:lang w:eastAsia="ru-RU"/>
        </w:rPr>
        <w:drawing>
          <wp:inline distT="0" distB="0" distL="0" distR="0">
            <wp:extent cx="5181600" cy="4238625"/>
            <wp:effectExtent l="19050" t="0" r="0" b="0"/>
            <wp:docPr id="2" name="Рисунок 1" descr="C:\Users\Елена\Downloads\IMG_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ownloads\IMG_2264.jpg"/>
                    <pic:cNvPicPr>
                      <a:picLocks noChangeAspect="1" noChangeArrowheads="1"/>
                    </pic:cNvPicPr>
                  </pic:nvPicPr>
                  <pic:blipFill>
                    <a:blip r:embed="rId5" cstate="print"/>
                    <a:srcRect/>
                    <a:stretch>
                      <a:fillRect/>
                    </a:stretch>
                  </pic:blipFill>
                  <pic:spPr bwMode="auto">
                    <a:xfrm>
                      <a:off x="0" y="0"/>
                      <a:ext cx="5181600" cy="4238625"/>
                    </a:xfrm>
                    <a:prstGeom prst="rect">
                      <a:avLst/>
                    </a:prstGeom>
                    <a:noFill/>
                    <a:ln w="9525">
                      <a:noFill/>
                      <a:miter lim="800000"/>
                      <a:headEnd/>
                      <a:tailEnd/>
                    </a:ln>
                  </pic:spPr>
                </pic:pic>
              </a:graphicData>
            </a:graphic>
          </wp:inline>
        </w:drawing>
      </w:r>
    </w:p>
    <w:p w:rsidR="0007281C" w:rsidRDefault="0007281C" w:rsidP="0007281C">
      <w:pPr>
        <w:jc w:val="center"/>
        <w:rPr>
          <w:rFonts w:ascii="Egipet" w:hAnsi="Egipet" w:cs="Times New Roman"/>
          <w:color w:val="FFC000" w:themeColor="accent4"/>
          <w:sz w:val="48"/>
          <w:szCs w:val="48"/>
        </w:rPr>
      </w:pPr>
    </w:p>
    <w:p w:rsidR="0007281C" w:rsidRPr="00177ED4" w:rsidRDefault="0007281C" w:rsidP="0007281C">
      <w:pPr>
        <w:jc w:val="center"/>
        <w:rPr>
          <w:rFonts w:ascii="Times New Roman" w:hAnsi="Times New Roman" w:cs="Times New Roman"/>
          <w:color w:val="FF0000"/>
          <w:sz w:val="40"/>
          <w:szCs w:val="40"/>
        </w:rPr>
      </w:pPr>
      <w:r w:rsidRPr="00177ED4">
        <w:rPr>
          <w:rFonts w:ascii="Times New Roman" w:hAnsi="Times New Roman" w:cs="Times New Roman"/>
          <w:color w:val="FF0000"/>
          <w:sz w:val="40"/>
          <w:szCs w:val="40"/>
        </w:rPr>
        <w:t>/</w:t>
      </w:r>
      <w:r w:rsidRPr="00177ED4">
        <w:rPr>
          <w:rFonts w:ascii="Art-Nouveau 1910" w:hAnsi="Art-Nouveau 1910" w:cs="Times New Roman"/>
          <w:color w:val="FF0000"/>
          <w:sz w:val="40"/>
          <w:szCs w:val="40"/>
        </w:rPr>
        <w:t>/МЕТОДИЧЕСКИЕ РЕКОМЕНДАЦИИ/</w:t>
      </w:r>
      <w:r w:rsidRPr="00177ED4">
        <w:rPr>
          <w:rFonts w:ascii="Times New Roman" w:hAnsi="Times New Roman" w:cs="Times New Roman"/>
          <w:color w:val="FF0000"/>
          <w:sz w:val="40"/>
          <w:szCs w:val="40"/>
        </w:rPr>
        <w:t>/</w:t>
      </w:r>
    </w:p>
    <w:p w:rsidR="0007281C" w:rsidRDefault="0007281C" w:rsidP="0007281C"/>
    <w:p w:rsidR="006845B6" w:rsidRDefault="006845B6" w:rsidP="0007281C"/>
    <w:p w:rsidR="0007281C" w:rsidRDefault="0007281C" w:rsidP="0007281C">
      <w:pPr>
        <w:jc w:val="center"/>
        <w:rPr>
          <w:rFonts w:ascii="Arial" w:hAnsi="Arial" w:cs="Arial"/>
          <w:b/>
          <w:color w:val="000000"/>
          <w:sz w:val="27"/>
          <w:szCs w:val="27"/>
        </w:rPr>
      </w:pPr>
      <w:r w:rsidRPr="008F7DBE">
        <w:rPr>
          <w:rFonts w:ascii="Arial" w:hAnsi="Arial" w:cs="Arial"/>
          <w:b/>
          <w:color w:val="000000"/>
          <w:sz w:val="27"/>
          <w:szCs w:val="27"/>
        </w:rPr>
        <w:t>ЕКАТЕРИНОВСКАЯ ЦБ</w:t>
      </w:r>
    </w:p>
    <w:p w:rsidR="0007281C" w:rsidRPr="008F7DBE" w:rsidRDefault="0007281C" w:rsidP="0007281C">
      <w:pPr>
        <w:jc w:val="center"/>
        <w:rPr>
          <w:rFonts w:ascii="Arial" w:hAnsi="Arial" w:cs="Arial"/>
          <w:color w:val="000000"/>
          <w:sz w:val="27"/>
          <w:szCs w:val="27"/>
        </w:rPr>
      </w:pPr>
      <w:r w:rsidRPr="008F7DBE">
        <w:rPr>
          <w:rFonts w:ascii="Arial" w:hAnsi="Arial" w:cs="Arial"/>
          <w:b/>
          <w:color w:val="000000"/>
          <w:sz w:val="27"/>
          <w:szCs w:val="27"/>
        </w:rPr>
        <w:t>2020</w:t>
      </w:r>
    </w:p>
    <w:p w:rsidR="00855A7E" w:rsidRDefault="00855A7E"/>
    <w:p w:rsidR="0007281C" w:rsidRDefault="0007281C"/>
    <w:p w:rsidR="006C5808" w:rsidRDefault="006C5808"/>
    <w:p w:rsidR="0007281C" w:rsidRDefault="0007281C" w:rsidP="006C5808">
      <w:pPr>
        <w:pStyle w:val="a3"/>
        <w:spacing w:before="0" w:beforeAutospacing="0" w:after="0" w:afterAutospacing="0" w:line="276" w:lineRule="auto"/>
        <w:ind w:left="-57" w:firstLine="426"/>
        <w:jc w:val="both"/>
        <w:rPr>
          <w:sz w:val="28"/>
          <w:szCs w:val="28"/>
          <w:lang w:eastAsia="en-US"/>
        </w:rPr>
      </w:pPr>
      <w:r w:rsidRPr="0007281C">
        <w:rPr>
          <w:sz w:val="28"/>
          <w:szCs w:val="28"/>
          <w:lang w:eastAsia="en-US"/>
        </w:rPr>
        <w:lastRenderedPageBreak/>
        <w:t>Здоровье нужно каждому человеку, чтобы быть красивым, счастливым, получить интересную профессию и создать свою семью. При встречах, расставаниях с близкими и дорогими людьми мы желаем им доброго и крепкого здоровья, так как это – основное условие и залог ценностей и счастливой жизни. Доброе здоровье, разумно сохраняемое и укрепляемое самим человеком, обеспечивает е</w:t>
      </w:r>
      <w:r>
        <w:rPr>
          <w:sz w:val="28"/>
          <w:szCs w:val="28"/>
          <w:lang w:eastAsia="en-US"/>
        </w:rPr>
        <w:t>му долгую и активную жизнь.</w:t>
      </w:r>
    </w:p>
    <w:p w:rsidR="006845B6" w:rsidRDefault="0007281C" w:rsidP="006C5808">
      <w:pPr>
        <w:pStyle w:val="a3"/>
        <w:spacing w:before="0" w:beforeAutospacing="0" w:after="0" w:afterAutospacing="0" w:line="276" w:lineRule="auto"/>
        <w:ind w:left="-57" w:firstLine="426"/>
        <w:jc w:val="both"/>
        <w:rPr>
          <w:sz w:val="28"/>
          <w:szCs w:val="28"/>
          <w:lang w:eastAsia="en-US"/>
        </w:rPr>
      </w:pPr>
      <w:r w:rsidRPr="0007281C">
        <w:rPr>
          <w:sz w:val="28"/>
          <w:szCs w:val="28"/>
          <w:lang w:eastAsia="en-US"/>
        </w:rPr>
        <w:t xml:space="preserve">В понятие «здоровый образ жизни» входит: отказ от вредных привычек, поддержание морального, эмоционального и </w:t>
      </w:r>
      <w:r>
        <w:rPr>
          <w:sz w:val="28"/>
          <w:szCs w:val="28"/>
          <w:lang w:eastAsia="en-US"/>
        </w:rPr>
        <w:t>физического состояния человека;</w:t>
      </w:r>
      <w:r w:rsidRPr="0007281C">
        <w:rPr>
          <w:sz w:val="28"/>
          <w:szCs w:val="28"/>
          <w:lang w:eastAsia="en-US"/>
        </w:rPr>
        <w:t xml:space="preserve"> соблюдение правил личной гигиены и т.д. Поддержание здорового образа жизни сложная и трудоёмкая задача, которую должен поставить перед собой каждый человек. С вредными привычками можно и нужно бороться. Избавиться от одних возможно потребуется больше времени, на другие меньше. Именно от того, есть они или нет, зависит наше здоровье, здоровье окружающих нас людей, самое главное - здоровье будущих детей и подрастающего поколения. Наше здоровье – это здоровье, от кот</w:t>
      </w:r>
      <w:r>
        <w:rPr>
          <w:sz w:val="28"/>
          <w:szCs w:val="28"/>
          <w:lang w:eastAsia="en-US"/>
        </w:rPr>
        <w:t>орого зависит целая наци</w:t>
      </w:r>
      <w:r w:rsidR="006845B6">
        <w:rPr>
          <w:sz w:val="28"/>
          <w:szCs w:val="28"/>
          <w:lang w:eastAsia="en-US"/>
        </w:rPr>
        <w:t>я.</w:t>
      </w:r>
    </w:p>
    <w:p w:rsidR="0007281C" w:rsidRPr="0007281C" w:rsidRDefault="0007281C" w:rsidP="006C5808">
      <w:pPr>
        <w:pStyle w:val="a3"/>
        <w:spacing w:before="0" w:beforeAutospacing="0" w:after="0" w:afterAutospacing="0" w:line="276" w:lineRule="auto"/>
        <w:ind w:left="-57" w:firstLine="426"/>
        <w:jc w:val="both"/>
        <w:rPr>
          <w:sz w:val="28"/>
          <w:szCs w:val="28"/>
          <w:lang w:eastAsia="en-US"/>
        </w:rPr>
      </w:pPr>
      <w:r w:rsidRPr="0007281C">
        <w:rPr>
          <w:sz w:val="28"/>
          <w:szCs w:val="28"/>
          <w:lang w:eastAsia="en-US"/>
        </w:rPr>
        <w:t>Статистические результаты специальных научных исследований свидетельствуют о том, что в последние годы для подростков и молодёжи стала характерна не только широкая распространённость вредных привычек, но и более раннее приобщение к ним.</w:t>
      </w:r>
    </w:p>
    <w:p w:rsidR="0007281C" w:rsidRPr="0007281C" w:rsidRDefault="0007281C" w:rsidP="006C5808">
      <w:pPr>
        <w:pStyle w:val="Default"/>
        <w:spacing w:line="276" w:lineRule="auto"/>
        <w:ind w:left="-57" w:firstLine="426"/>
        <w:jc w:val="both"/>
        <w:rPr>
          <w:sz w:val="28"/>
          <w:szCs w:val="28"/>
        </w:rPr>
      </w:pPr>
      <w:r w:rsidRPr="0007281C">
        <w:rPr>
          <w:sz w:val="28"/>
          <w:szCs w:val="28"/>
        </w:rPr>
        <w:t xml:space="preserve">Важное место в решении проблем, связанных с пропагандой здорового образа жизни, занимает развитие форм именно профилактической работы. Работая с молодежью по данному направлению, важно выбрать такую форму, чтобы она не являлась скучным направлением, чтобы они задавали вопросы, возникающие них в этом возрасте. Ведь проблема здоровья обсуждается подростками на уровне догадок, а взрослый собеседник, нашедший с ним общий язык, может многое рассказать. </w:t>
      </w:r>
    </w:p>
    <w:p w:rsidR="0007281C" w:rsidRPr="0007281C" w:rsidRDefault="0007281C" w:rsidP="006C5808">
      <w:pPr>
        <w:pStyle w:val="Default"/>
        <w:spacing w:line="276" w:lineRule="auto"/>
        <w:ind w:left="-57" w:firstLine="284"/>
        <w:jc w:val="both"/>
        <w:rPr>
          <w:sz w:val="28"/>
          <w:szCs w:val="28"/>
        </w:rPr>
      </w:pPr>
      <w:r w:rsidRPr="0007281C">
        <w:rPr>
          <w:sz w:val="28"/>
          <w:szCs w:val="28"/>
        </w:rPr>
        <w:t xml:space="preserve">При организации и проведении профилактических мероприятий необходимо придерживаться следующих основных принципов: </w:t>
      </w:r>
    </w:p>
    <w:p w:rsidR="006845B6" w:rsidRDefault="0007281C" w:rsidP="006C5808">
      <w:pPr>
        <w:pStyle w:val="Default"/>
        <w:spacing w:line="276" w:lineRule="auto"/>
        <w:ind w:left="-57"/>
        <w:jc w:val="both"/>
        <w:rPr>
          <w:sz w:val="28"/>
          <w:szCs w:val="28"/>
        </w:rPr>
      </w:pPr>
      <w:r>
        <w:rPr>
          <w:sz w:val="28"/>
          <w:szCs w:val="28"/>
        </w:rPr>
        <w:t xml:space="preserve">- </w:t>
      </w:r>
      <w:r w:rsidRPr="0007281C">
        <w:rPr>
          <w:sz w:val="28"/>
          <w:szCs w:val="28"/>
        </w:rPr>
        <w:t>информация должна быть, в целом, позитивной и не нести оттенки безысходности;</w:t>
      </w:r>
    </w:p>
    <w:p w:rsidR="006845B6" w:rsidRDefault="0007281C" w:rsidP="006C5808">
      <w:pPr>
        <w:pStyle w:val="Default"/>
        <w:spacing w:line="276" w:lineRule="auto"/>
        <w:ind w:left="-57"/>
        <w:jc w:val="both"/>
        <w:rPr>
          <w:sz w:val="28"/>
          <w:szCs w:val="28"/>
        </w:rPr>
      </w:pPr>
      <w:r>
        <w:rPr>
          <w:sz w:val="28"/>
          <w:szCs w:val="28"/>
        </w:rPr>
        <w:t xml:space="preserve">- </w:t>
      </w:r>
      <w:r w:rsidRPr="0007281C">
        <w:rPr>
          <w:sz w:val="28"/>
          <w:szCs w:val="28"/>
        </w:rPr>
        <w:t xml:space="preserve">негативная информация должна содержать сведения о трагических последствиях употребления вредных привычек; </w:t>
      </w:r>
    </w:p>
    <w:p w:rsidR="0007281C" w:rsidRPr="0007281C" w:rsidRDefault="0007281C" w:rsidP="006C5808">
      <w:pPr>
        <w:pStyle w:val="Default"/>
        <w:spacing w:line="276" w:lineRule="auto"/>
        <w:ind w:left="-57"/>
        <w:jc w:val="both"/>
        <w:rPr>
          <w:sz w:val="28"/>
          <w:szCs w:val="28"/>
        </w:rPr>
      </w:pPr>
      <w:r w:rsidRPr="0007281C">
        <w:rPr>
          <w:sz w:val="28"/>
          <w:szCs w:val="28"/>
        </w:rPr>
        <w:t>- резюме любого мероприятия должно содержать четкую, всем понятную рекомендацию по профилактике вредных привычек.</w:t>
      </w:r>
    </w:p>
    <w:p w:rsidR="006845B6" w:rsidRDefault="0007281C" w:rsidP="006C5808">
      <w:pPr>
        <w:pStyle w:val="a3"/>
        <w:spacing w:before="0" w:beforeAutospacing="0" w:after="0" w:afterAutospacing="0" w:line="276" w:lineRule="auto"/>
        <w:ind w:left="-57" w:firstLine="142"/>
        <w:jc w:val="both"/>
        <w:rPr>
          <w:rStyle w:val="a4"/>
          <w:sz w:val="28"/>
          <w:szCs w:val="28"/>
          <w:lang w:eastAsia="en-US"/>
        </w:rPr>
      </w:pPr>
      <w:r w:rsidRPr="0007281C">
        <w:rPr>
          <w:rStyle w:val="a4"/>
          <w:sz w:val="28"/>
          <w:szCs w:val="28"/>
          <w:lang w:eastAsia="en-US"/>
        </w:rPr>
        <w:t>Главная цель профилактической работы – повысить ценность собственной жизни в глазах подростка и молодежи.</w:t>
      </w:r>
    </w:p>
    <w:p w:rsidR="0007281C" w:rsidRPr="0007281C" w:rsidRDefault="0007281C" w:rsidP="006C5808">
      <w:pPr>
        <w:pStyle w:val="a3"/>
        <w:spacing w:before="0" w:beforeAutospacing="0" w:after="0" w:afterAutospacing="0" w:line="276" w:lineRule="auto"/>
        <w:ind w:left="-57" w:firstLine="284"/>
        <w:jc w:val="both"/>
        <w:rPr>
          <w:sz w:val="28"/>
          <w:szCs w:val="28"/>
          <w:lang w:eastAsia="en-US"/>
        </w:rPr>
      </w:pPr>
      <w:r w:rsidRPr="0007281C">
        <w:rPr>
          <w:sz w:val="28"/>
          <w:szCs w:val="28"/>
          <w:lang w:eastAsia="en-US"/>
        </w:rPr>
        <w:t xml:space="preserve">Для этого библиотекари должны   оформлять выставки не только о формировании здорового образа жизни, но и о нравственных поисках своего </w:t>
      </w:r>
      <w:r w:rsidRPr="0007281C">
        <w:rPr>
          <w:sz w:val="28"/>
          <w:szCs w:val="28"/>
          <w:lang w:eastAsia="en-US"/>
        </w:rPr>
        <w:lastRenderedPageBreak/>
        <w:t>«Я», жизненных навыках и преодолении жизненных проблем, спорте и спортсменах, искусстве и различных увлечениях, роли книги в жизни человека, науке, научных открытиях и выдающихся ученых и др. Среди них:</w:t>
      </w:r>
    </w:p>
    <w:p w:rsidR="0007281C" w:rsidRPr="0007281C" w:rsidRDefault="0007281C" w:rsidP="006C5808">
      <w:pPr>
        <w:shd w:val="clear" w:color="auto" w:fill="FFFFFF"/>
        <w:spacing w:after="0"/>
        <w:ind w:left="-57" w:firstLine="284"/>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По формированию здорового образа жизни можно использовать наглядную форму работы – </w:t>
      </w:r>
      <w:r w:rsidRPr="0007281C">
        <w:rPr>
          <w:rFonts w:ascii="Times New Roman" w:eastAsia="Times New Roman" w:hAnsi="Times New Roman" w:cs="Times New Roman"/>
          <w:b/>
          <w:bCs/>
          <w:sz w:val="28"/>
          <w:szCs w:val="28"/>
          <w:lang w:eastAsia="ru-RU"/>
        </w:rPr>
        <w:t>книжные выставки</w:t>
      </w:r>
      <w:r w:rsidRPr="0007281C">
        <w:rPr>
          <w:rFonts w:ascii="Times New Roman" w:eastAsia="Times New Roman" w:hAnsi="Times New Roman" w:cs="Times New Roman"/>
          <w:sz w:val="28"/>
          <w:szCs w:val="28"/>
          <w:lang w:eastAsia="ru-RU"/>
        </w:rPr>
        <w:t>:</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 «На краю пропасти»</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 «Остановись и подумай!»</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 «Вредным привычкам – бой!»</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 «В здоровом теле – здоровый дух»</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 «Жизнь стоит того, чтобы жить!»</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 «Выбери жизнь»</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 «Здоровье дороже богатства»</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 «Здоровье – это здорово!»</w:t>
      </w:r>
    </w:p>
    <w:p w:rsidR="0007281C" w:rsidRPr="0007281C" w:rsidRDefault="0007281C" w:rsidP="006C5808">
      <w:pPr>
        <w:shd w:val="clear" w:color="auto" w:fill="FFFFFF"/>
        <w:spacing w:after="0"/>
        <w:ind w:left="-57" w:firstLine="284"/>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Помимо книг и периодических изданий можно представить тесты про здоровый образ жизни и его профилактика, энциклопедии, рекламную продукцию (буклеты, листовки) направленные на пропаганду здорового образа жизни. Среди них:</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 xml:space="preserve"> «Горькие </w:t>
      </w:r>
      <w:r w:rsidR="006845B6" w:rsidRPr="0007281C">
        <w:rPr>
          <w:rFonts w:ascii="Times New Roman" w:eastAsia="Times New Roman" w:hAnsi="Times New Roman" w:cs="Times New Roman"/>
          <w:sz w:val="28"/>
          <w:szCs w:val="28"/>
          <w:lang w:eastAsia="ru-RU"/>
        </w:rPr>
        <w:t>плоды сладкой</w:t>
      </w:r>
      <w:r w:rsidRPr="0007281C">
        <w:rPr>
          <w:rFonts w:ascii="Times New Roman" w:eastAsia="Times New Roman" w:hAnsi="Times New Roman" w:cs="Times New Roman"/>
          <w:sz w:val="28"/>
          <w:szCs w:val="28"/>
          <w:lang w:eastAsia="ru-RU"/>
        </w:rPr>
        <w:t xml:space="preserve"> жизни»</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 «Как не стать жертвой наркомании»</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 xml:space="preserve"> «Скажи </w:t>
      </w:r>
      <w:bookmarkStart w:id="0" w:name="_GoBack"/>
      <w:bookmarkEnd w:id="0"/>
      <w:r w:rsidR="00CF7BB8" w:rsidRPr="0007281C">
        <w:rPr>
          <w:rFonts w:ascii="Times New Roman" w:eastAsia="Times New Roman" w:hAnsi="Times New Roman" w:cs="Times New Roman"/>
          <w:sz w:val="28"/>
          <w:szCs w:val="28"/>
          <w:lang w:eastAsia="ru-RU"/>
        </w:rPr>
        <w:t>жизни:</w:t>
      </w:r>
      <w:r w:rsidRPr="0007281C">
        <w:rPr>
          <w:rFonts w:ascii="Times New Roman" w:eastAsia="Times New Roman" w:hAnsi="Times New Roman" w:cs="Times New Roman"/>
          <w:sz w:val="28"/>
          <w:szCs w:val="28"/>
          <w:lang w:eastAsia="ru-RU"/>
        </w:rPr>
        <w:t xml:space="preserve"> «Да»!</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 «Страна здоровья, силы, красоты»</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 «Право на жизнь»</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 «</w:t>
      </w:r>
      <w:r w:rsidR="006845B6" w:rsidRPr="0007281C">
        <w:rPr>
          <w:rFonts w:ascii="Times New Roman" w:eastAsia="Times New Roman" w:hAnsi="Times New Roman" w:cs="Times New Roman"/>
          <w:sz w:val="28"/>
          <w:szCs w:val="28"/>
          <w:lang w:eastAsia="ru-RU"/>
        </w:rPr>
        <w:t>Знать, чтобы</w:t>
      </w:r>
      <w:r w:rsidRPr="0007281C">
        <w:rPr>
          <w:rFonts w:ascii="Times New Roman" w:eastAsia="Times New Roman" w:hAnsi="Times New Roman" w:cs="Times New Roman"/>
          <w:sz w:val="28"/>
          <w:szCs w:val="28"/>
          <w:lang w:eastAsia="ru-RU"/>
        </w:rPr>
        <w:t xml:space="preserve"> жить».</w:t>
      </w:r>
      <w:r w:rsidRPr="0007281C">
        <w:rPr>
          <w:rFonts w:ascii="Times New Roman" w:hAnsi="Times New Roman" w:cs="Times New Roman"/>
          <w:sz w:val="28"/>
          <w:szCs w:val="28"/>
        </w:rPr>
        <w:t xml:space="preserve">   </w:t>
      </w:r>
    </w:p>
    <w:p w:rsidR="0007281C" w:rsidRPr="0007281C" w:rsidRDefault="0007281C" w:rsidP="006C5808">
      <w:pPr>
        <w:shd w:val="clear" w:color="auto" w:fill="FFFFFF"/>
        <w:spacing w:after="0"/>
        <w:ind w:left="-57" w:firstLine="284"/>
        <w:jc w:val="both"/>
        <w:rPr>
          <w:rFonts w:ascii="Times New Roman" w:hAnsi="Times New Roman" w:cs="Times New Roman"/>
          <w:color w:val="312F2F"/>
          <w:sz w:val="28"/>
          <w:szCs w:val="28"/>
        </w:rPr>
      </w:pPr>
      <w:r w:rsidRPr="0007281C">
        <w:rPr>
          <w:rFonts w:ascii="Times New Roman" w:hAnsi="Times New Roman" w:cs="Times New Roman"/>
          <w:color w:val="312F2F"/>
          <w:sz w:val="28"/>
          <w:szCs w:val="28"/>
        </w:rPr>
        <w:t xml:space="preserve">Библиотечный опыт показывает, что многие библиотеки уделяют пристальное внимание работе по профилактике асоциальных явлений и широко используют в этой работе различные </w:t>
      </w:r>
      <w:r w:rsidRPr="0007281C">
        <w:rPr>
          <w:rFonts w:ascii="Times New Roman" w:hAnsi="Times New Roman" w:cs="Times New Roman"/>
          <w:b/>
          <w:color w:val="312F2F"/>
          <w:sz w:val="28"/>
          <w:szCs w:val="28"/>
        </w:rPr>
        <w:t>тренинги</w:t>
      </w:r>
      <w:r w:rsidRPr="0007281C">
        <w:rPr>
          <w:rFonts w:ascii="Times New Roman" w:hAnsi="Times New Roman" w:cs="Times New Roman"/>
          <w:color w:val="312F2F"/>
          <w:sz w:val="28"/>
          <w:szCs w:val="28"/>
        </w:rPr>
        <w:t>.</w:t>
      </w:r>
    </w:p>
    <w:p w:rsidR="0007281C" w:rsidRPr="0007281C" w:rsidRDefault="0007281C" w:rsidP="006C5808">
      <w:pPr>
        <w:pStyle w:val="Default"/>
        <w:spacing w:line="276" w:lineRule="auto"/>
        <w:ind w:left="-57" w:firstLine="284"/>
        <w:jc w:val="both"/>
        <w:rPr>
          <w:sz w:val="28"/>
          <w:szCs w:val="28"/>
        </w:rPr>
      </w:pPr>
      <w:r w:rsidRPr="0007281C">
        <w:rPr>
          <w:sz w:val="28"/>
          <w:szCs w:val="28"/>
        </w:rPr>
        <w:t xml:space="preserve">Что это такое? Во время тренинга дети проигрывают определенные ситуации, по результатам которых они должны сделать правильные выводы. Т. е. сам тренинг направлен не на то, чтобы показать, как правильно делать (жить, поступать). Его цель: чтобы пользователи сами поняли, что такое «правильно» на простом примере. Проводить такие занятия можно в самых разных возрастных группах. Несомненно, всем пользователям различных возрастов понравится участвовать в подобных мероприятиях. Профилактика здорового образа жизни – это весьма важные действия, которые касаются не только детей, но и людей взрослых. А чтобы лучше и качественнее проводились беседы на определенную тематику, лучше всего организовывать встречи с различными специалистами. Во время таких встреч слушатели могут задавать вопросы, спрашивать, что именно их интересует по тому или иному вопросу. Интерес в том, что специалист заданной сферы лучше </w:t>
      </w:r>
      <w:r w:rsidRPr="0007281C">
        <w:rPr>
          <w:sz w:val="28"/>
          <w:szCs w:val="28"/>
        </w:rPr>
        <w:lastRenderedPageBreak/>
        <w:t>разбирается в определенных понятиях и категориях, нежели, к примеру, библиотекарь. Так, медик сможет более ярко рассказать, почему вредно курение и как именно оно отражается на здоровье пациента. А спортсмен с разрядом более доступно расскажет, как правильно проводить тренировки, чтобы улучшить свое здоровье, а не навредить ему.</w:t>
      </w:r>
    </w:p>
    <w:p w:rsidR="0007281C" w:rsidRPr="0007281C" w:rsidRDefault="0007281C" w:rsidP="006C5808">
      <w:pPr>
        <w:shd w:val="clear" w:color="auto" w:fill="FFFFFF"/>
        <w:spacing w:after="0"/>
        <w:ind w:left="-57" w:firstLine="284"/>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Тренинги способствуют выработке умения отстаивать свою жизненную позицию, учит преодолевать трудности. Среди них:</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«Вверх по лестнице, ведущей вниз»</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«Поверь в себя – найди свой путь»</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«Во имя жизни»</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«Мое здоровье – основа моей жизни»</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«Будь в курсе. Правила уверенного отказа»</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«Наркотики – трагедия и боль» и другие.</w:t>
      </w:r>
    </w:p>
    <w:p w:rsidR="0007281C" w:rsidRPr="0007281C" w:rsidRDefault="0007281C" w:rsidP="006C5808">
      <w:pPr>
        <w:shd w:val="clear" w:color="auto" w:fill="FFFFFF"/>
        <w:spacing w:after="0"/>
        <w:ind w:left="-57" w:firstLine="284"/>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В библиотеке можно организовать «Уголки здоровья»: </w:t>
      </w:r>
      <w:r w:rsidRPr="0007281C">
        <w:rPr>
          <w:rFonts w:ascii="Times New Roman" w:eastAsia="Times New Roman" w:hAnsi="Times New Roman" w:cs="Times New Roman"/>
          <w:bCs/>
          <w:sz w:val="28"/>
          <w:szCs w:val="28"/>
          <w:lang w:eastAsia="ru-RU"/>
        </w:rPr>
        <w:t>«Советы доктора Градусника», «</w:t>
      </w:r>
      <w:proofErr w:type="spellStart"/>
      <w:r w:rsidRPr="0007281C">
        <w:rPr>
          <w:rFonts w:ascii="Times New Roman" w:eastAsia="Times New Roman" w:hAnsi="Times New Roman" w:cs="Times New Roman"/>
          <w:bCs/>
          <w:sz w:val="28"/>
          <w:szCs w:val="28"/>
          <w:lang w:eastAsia="ru-RU"/>
        </w:rPr>
        <w:t>Неболейки</w:t>
      </w:r>
      <w:proofErr w:type="spellEnd"/>
      <w:r w:rsidRPr="0007281C">
        <w:rPr>
          <w:rFonts w:ascii="Times New Roman" w:eastAsia="Times New Roman" w:hAnsi="Times New Roman" w:cs="Times New Roman"/>
          <w:b/>
          <w:bCs/>
          <w:sz w:val="28"/>
          <w:szCs w:val="28"/>
          <w:lang w:eastAsia="ru-RU"/>
        </w:rPr>
        <w:t>»,</w:t>
      </w:r>
      <w:r w:rsidRPr="0007281C">
        <w:rPr>
          <w:rFonts w:ascii="Times New Roman" w:eastAsia="Times New Roman" w:hAnsi="Times New Roman" w:cs="Times New Roman"/>
          <w:sz w:val="28"/>
          <w:szCs w:val="28"/>
          <w:lang w:eastAsia="ru-RU"/>
        </w:rPr>
        <w:t xml:space="preserve"> где читатели получают знания медицинского характера. Работа в </w:t>
      </w:r>
      <w:r w:rsidR="006845B6" w:rsidRPr="0007281C">
        <w:rPr>
          <w:rFonts w:ascii="Times New Roman" w:eastAsia="Times New Roman" w:hAnsi="Times New Roman" w:cs="Times New Roman"/>
          <w:sz w:val="28"/>
          <w:szCs w:val="28"/>
          <w:lang w:eastAsia="ru-RU"/>
        </w:rPr>
        <w:t>уголках помогают</w:t>
      </w:r>
      <w:r w:rsidRPr="0007281C">
        <w:rPr>
          <w:rFonts w:ascii="Times New Roman" w:eastAsia="Times New Roman" w:hAnsi="Times New Roman" w:cs="Times New Roman"/>
          <w:sz w:val="28"/>
          <w:szCs w:val="28"/>
          <w:lang w:eastAsia="ru-RU"/>
        </w:rPr>
        <w:t xml:space="preserve"> читателям познать себя, избавиться от комплексов, учат анализировать свое состояние здоровья, самочувствие, поведение, давать себе объективную оценку, помогают освоить навыки сохранения и укрепления здоровья. </w:t>
      </w:r>
    </w:p>
    <w:p w:rsidR="006845B6" w:rsidRDefault="0007281C" w:rsidP="006C5808">
      <w:pPr>
        <w:shd w:val="clear" w:color="auto" w:fill="FFFFFF"/>
        <w:spacing w:after="0"/>
        <w:ind w:left="-57" w:firstLine="284"/>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 xml:space="preserve">В «уголках </w:t>
      </w:r>
      <w:r w:rsidR="006845B6" w:rsidRPr="0007281C">
        <w:rPr>
          <w:rFonts w:ascii="Times New Roman" w:eastAsia="Times New Roman" w:hAnsi="Times New Roman" w:cs="Times New Roman"/>
          <w:sz w:val="28"/>
          <w:szCs w:val="28"/>
          <w:lang w:eastAsia="ru-RU"/>
        </w:rPr>
        <w:t>здоровья» следует</w:t>
      </w:r>
      <w:r w:rsidRPr="0007281C">
        <w:rPr>
          <w:rFonts w:ascii="Times New Roman" w:eastAsia="Times New Roman" w:hAnsi="Times New Roman" w:cs="Times New Roman"/>
          <w:sz w:val="28"/>
          <w:szCs w:val="28"/>
          <w:lang w:eastAsia="ru-RU"/>
        </w:rPr>
        <w:t xml:space="preserve"> </w:t>
      </w:r>
      <w:r w:rsidR="006845B6" w:rsidRPr="0007281C">
        <w:rPr>
          <w:rFonts w:ascii="Times New Roman" w:eastAsia="Times New Roman" w:hAnsi="Times New Roman" w:cs="Times New Roman"/>
          <w:sz w:val="28"/>
          <w:szCs w:val="28"/>
          <w:lang w:eastAsia="ru-RU"/>
        </w:rPr>
        <w:t>оформить материал</w:t>
      </w:r>
      <w:r w:rsidRPr="0007281C">
        <w:rPr>
          <w:rFonts w:ascii="Times New Roman" w:eastAsia="Times New Roman" w:hAnsi="Times New Roman" w:cs="Times New Roman"/>
          <w:sz w:val="28"/>
          <w:szCs w:val="28"/>
          <w:lang w:eastAsia="ru-RU"/>
        </w:rPr>
        <w:t>: дидактические игры и пособия по культуре поведения, ведению здорового образа жизни, рациональному питанию, соблюдению правил безопасного поведения и правил личной гигиены.</w:t>
      </w:r>
    </w:p>
    <w:p w:rsidR="0007281C" w:rsidRPr="0007281C" w:rsidRDefault="0007281C" w:rsidP="006C5808">
      <w:pPr>
        <w:shd w:val="clear" w:color="auto" w:fill="FFFFFF"/>
        <w:spacing w:after="0"/>
        <w:ind w:left="-57" w:firstLine="284"/>
        <w:jc w:val="both"/>
        <w:rPr>
          <w:rFonts w:ascii="Times New Roman" w:hAnsi="Times New Roman" w:cs="Times New Roman"/>
          <w:sz w:val="28"/>
          <w:szCs w:val="28"/>
        </w:rPr>
      </w:pPr>
      <w:r w:rsidRPr="0007281C">
        <w:rPr>
          <w:rFonts w:ascii="Times New Roman" w:hAnsi="Times New Roman" w:cs="Times New Roman"/>
          <w:sz w:val="28"/>
          <w:szCs w:val="28"/>
        </w:rPr>
        <w:t xml:space="preserve">Акция, краткосрочная по времени проведения и долгосрочная по подготовке социокультурное мероприятие, активизирует позицию молодого человека по отношению к формированию культуры здоровья. Это яркий, эмоционально насыщенный акт, в котором публично проявляются субъективные качества личности молодого человека, подтверждается значимость умений и навыков, демонстрируется личная позиция. Работа с молодежью во время акции направлена на воспитание умения противостоять всякому злу, обращенному против человека: моральному разложению, </w:t>
      </w:r>
      <w:r w:rsidR="006845B6" w:rsidRPr="0007281C">
        <w:rPr>
          <w:rFonts w:ascii="Times New Roman" w:hAnsi="Times New Roman" w:cs="Times New Roman"/>
          <w:sz w:val="28"/>
          <w:szCs w:val="28"/>
        </w:rPr>
        <w:t>без духовности</w:t>
      </w:r>
      <w:r w:rsidRPr="0007281C">
        <w:rPr>
          <w:rFonts w:ascii="Times New Roman" w:hAnsi="Times New Roman" w:cs="Times New Roman"/>
          <w:sz w:val="28"/>
          <w:szCs w:val="28"/>
        </w:rPr>
        <w:t xml:space="preserve">. Важна наполняемость такой акции элементами профилактики асоциальных явлений, сопровождаемой различными элементами познавательного или утверждающего характера, побуждающими к размышлениям по заданной проблеме. Молодежные акции могут быть различной направленности: музыкальные фестивали, дискотеки, слеты, лотереи и др. Многие библиотеки активно присоединяются к международным, всероссийским и областным акциям, проводят районные и городские мероприятия, </w:t>
      </w:r>
      <w:proofErr w:type="spellStart"/>
      <w:r w:rsidRPr="0007281C">
        <w:rPr>
          <w:rFonts w:ascii="Times New Roman" w:hAnsi="Times New Roman" w:cs="Times New Roman"/>
          <w:sz w:val="28"/>
          <w:szCs w:val="28"/>
        </w:rPr>
        <w:t>флешмобы</w:t>
      </w:r>
      <w:proofErr w:type="spellEnd"/>
      <w:r w:rsidRPr="0007281C">
        <w:rPr>
          <w:rFonts w:ascii="Times New Roman" w:hAnsi="Times New Roman" w:cs="Times New Roman"/>
          <w:sz w:val="28"/>
          <w:szCs w:val="28"/>
        </w:rPr>
        <w:t xml:space="preserve">, </w:t>
      </w:r>
      <w:proofErr w:type="spellStart"/>
      <w:r w:rsidRPr="0007281C">
        <w:rPr>
          <w:rFonts w:ascii="Times New Roman" w:hAnsi="Times New Roman" w:cs="Times New Roman"/>
          <w:sz w:val="28"/>
          <w:szCs w:val="28"/>
        </w:rPr>
        <w:t>фотокроссы</w:t>
      </w:r>
      <w:proofErr w:type="spellEnd"/>
      <w:r w:rsidRPr="0007281C">
        <w:rPr>
          <w:rFonts w:ascii="Times New Roman" w:hAnsi="Times New Roman" w:cs="Times New Roman"/>
          <w:sz w:val="28"/>
          <w:szCs w:val="28"/>
        </w:rPr>
        <w:t xml:space="preserve">, </w:t>
      </w:r>
      <w:proofErr w:type="spellStart"/>
      <w:r w:rsidRPr="0007281C">
        <w:rPr>
          <w:rFonts w:ascii="Times New Roman" w:hAnsi="Times New Roman" w:cs="Times New Roman"/>
          <w:sz w:val="28"/>
          <w:szCs w:val="28"/>
        </w:rPr>
        <w:t>фримаркеты</w:t>
      </w:r>
      <w:proofErr w:type="spellEnd"/>
      <w:r w:rsidRPr="0007281C">
        <w:rPr>
          <w:rFonts w:ascii="Times New Roman" w:hAnsi="Times New Roman" w:cs="Times New Roman"/>
          <w:sz w:val="28"/>
          <w:szCs w:val="28"/>
        </w:rPr>
        <w:t>:</w:t>
      </w:r>
    </w:p>
    <w:tbl>
      <w:tblPr>
        <w:tblW w:w="9498" w:type="dxa"/>
        <w:tblInd w:w="-142" w:type="dxa"/>
        <w:tblBorders>
          <w:top w:val="nil"/>
          <w:left w:val="nil"/>
          <w:bottom w:val="nil"/>
          <w:right w:val="nil"/>
        </w:tblBorders>
        <w:tblLook w:val="0000"/>
      </w:tblPr>
      <w:tblGrid>
        <w:gridCol w:w="9498"/>
      </w:tblGrid>
      <w:tr w:rsidR="006C5808" w:rsidRPr="0007281C" w:rsidTr="006C5808">
        <w:trPr>
          <w:trHeight w:val="1075"/>
        </w:trPr>
        <w:tc>
          <w:tcPr>
            <w:tcW w:w="9498" w:type="dxa"/>
          </w:tcPr>
          <w:p w:rsidR="006C5808" w:rsidRPr="0007281C" w:rsidRDefault="006C5808" w:rsidP="006C5808">
            <w:pPr>
              <w:pStyle w:val="Default"/>
              <w:spacing w:line="276" w:lineRule="auto"/>
              <w:ind w:left="-57"/>
              <w:jc w:val="both"/>
              <w:rPr>
                <w:sz w:val="28"/>
                <w:szCs w:val="28"/>
              </w:rPr>
            </w:pPr>
            <w:r w:rsidRPr="0007281C">
              <w:rPr>
                <w:sz w:val="28"/>
                <w:szCs w:val="28"/>
              </w:rPr>
              <w:lastRenderedPageBreak/>
              <w:t xml:space="preserve">«Против зла - всем миром!», «Остерегайся! Береги свою жизнь!», «Марафоны жизни», «Пристрастия, </w:t>
            </w:r>
            <w:proofErr w:type="spellStart"/>
            <w:r w:rsidRPr="0007281C">
              <w:rPr>
                <w:sz w:val="28"/>
                <w:szCs w:val="28"/>
              </w:rPr>
              <w:t>уносящии</w:t>
            </w:r>
            <w:proofErr w:type="spellEnd"/>
            <w:r w:rsidRPr="0007281C">
              <w:rPr>
                <w:sz w:val="28"/>
                <w:szCs w:val="28"/>
              </w:rPr>
              <w:t xml:space="preserve"> жизнь!», «Красная лента»; «Скажи жизни – ДА!» - цикл уличных молодёжных акций, посвящённые: </w:t>
            </w:r>
          </w:p>
          <w:p w:rsidR="006C5808" w:rsidRPr="0007281C" w:rsidRDefault="006C5808" w:rsidP="006C5808">
            <w:pPr>
              <w:pStyle w:val="Default"/>
              <w:spacing w:line="276" w:lineRule="auto"/>
              <w:ind w:left="-57" w:firstLine="176"/>
              <w:jc w:val="both"/>
              <w:rPr>
                <w:sz w:val="28"/>
                <w:szCs w:val="28"/>
              </w:rPr>
            </w:pPr>
            <w:r w:rsidRPr="0007281C">
              <w:rPr>
                <w:sz w:val="28"/>
                <w:szCs w:val="28"/>
              </w:rPr>
              <w:t xml:space="preserve">Международному дню борьбы с наркоманией и наркобизнесом - 1 марта; </w:t>
            </w:r>
          </w:p>
          <w:p w:rsidR="006C5808" w:rsidRPr="0007281C" w:rsidRDefault="006C5808" w:rsidP="006C5808">
            <w:pPr>
              <w:pStyle w:val="Default"/>
              <w:spacing w:line="276" w:lineRule="auto"/>
              <w:ind w:left="-57" w:firstLine="176"/>
              <w:jc w:val="both"/>
              <w:rPr>
                <w:sz w:val="28"/>
                <w:szCs w:val="28"/>
              </w:rPr>
            </w:pPr>
            <w:r w:rsidRPr="0007281C">
              <w:rPr>
                <w:sz w:val="28"/>
                <w:szCs w:val="28"/>
              </w:rPr>
              <w:t xml:space="preserve">Всемирному дню без табака - 31 мая; </w:t>
            </w:r>
          </w:p>
          <w:p w:rsidR="006C5808" w:rsidRPr="0007281C" w:rsidRDefault="006C5808" w:rsidP="006C5808">
            <w:pPr>
              <w:pStyle w:val="Default"/>
              <w:spacing w:line="276" w:lineRule="auto"/>
              <w:ind w:left="-57" w:firstLine="176"/>
              <w:jc w:val="both"/>
              <w:rPr>
                <w:sz w:val="28"/>
                <w:szCs w:val="28"/>
              </w:rPr>
            </w:pPr>
            <w:r w:rsidRPr="0007281C">
              <w:rPr>
                <w:sz w:val="28"/>
                <w:szCs w:val="28"/>
              </w:rPr>
              <w:t xml:space="preserve">Международному дню борьбы с наркоманией-26 июня; </w:t>
            </w:r>
          </w:p>
          <w:p w:rsidR="006C5808" w:rsidRPr="0007281C" w:rsidRDefault="006C5808" w:rsidP="006C5808">
            <w:pPr>
              <w:pStyle w:val="Default"/>
              <w:spacing w:line="276" w:lineRule="auto"/>
              <w:ind w:left="-57" w:firstLine="176"/>
              <w:jc w:val="both"/>
              <w:rPr>
                <w:sz w:val="28"/>
                <w:szCs w:val="28"/>
              </w:rPr>
            </w:pPr>
            <w:r w:rsidRPr="0007281C">
              <w:rPr>
                <w:sz w:val="28"/>
                <w:szCs w:val="28"/>
              </w:rPr>
              <w:t xml:space="preserve">Международному дню отказа от курения - 16 ноября </w:t>
            </w:r>
          </w:p>
          <w:p w:rsidR="006C5808" w:rsidRPr="0007281C" w:rsidRDefault="006C5808" w:rsidP="006C5808">
            <w:pPr>
              <w:pStyle w:val="Default"/>
              <w:spacing w:line="276" w:lineRule="auto"/>
              <w:ind w:left="-57" w:firstLine="176"/>
              <w:jc w:val="both"/>
              <w:rPr>
                <w:sz w:val="28"/>
                <w:szCs w:val="28"/>
              </w:rPr>
            </w:pPr>
            <w:r w:rsidRPr="0007281C">
              <w:rPr>
                <w:sz w:val="28"/>
                <w:szCs w:val="28"/>
              </w:rPr>
              <w:t xml:space="preserve">Всемирному дню борьбы со СПИДом - 1 декабря </w:t>
            </w:r>
          </w:p>
        </w:tc>
      </w:tr>
      <w:tr w:rsidR="006C5808" w:rsidRPr="0007281C" w:rsidTr="006C5808">
        <w:trPr>
          <w:trHeight w:val="109"/>
        </w:trPr>
        <w:tc>
          <w:tcPr>
            <w:tcW w:w="9498" w:type="dxa"/>
          </w:tcPr>
          <w:p w:rsidR="006C5808" w:rsidRPr="0007281C" w:rsidRDefault="006C5808" w:rsidP="006C5808">
            <w:pPr>
              <w:pStyle w:val="Default"/>
              <w:spacing w:line="276" w:lineRule="auto"/>
              <w:ind w:left="-57" w:firstLine="318"/>
              <w:jc w:val="both"/>
              <w:rPr>
                <w:sz w:val="28"/>
                <w:szCs w:val="28"/>
              </w:rPr>
            </w:pPr>
            <w:r w:rsidRPr="0007281C">
              <w:rPr>
                <w:sz w:val="28"/>
                <w:szCs w:val="28"/>
              </w:rPr>
              <w:t>Для привлечения внимания мимо проходящих нужно задействовать всевозможные методы.</w:t>
            </w:r>
          </w:p>
        </w:tc>
      </w:tr>
    </w:tbl>
    <w:p w:rsidR="0007281C" w:rsidRPr="0007281C" w:rsidRDefault="0007281C" w:rsidP="006C5808">
      <w:pPr>
        <w:pStyle w:val="Default"/>
        <w:spacing w:line="276" w:lineRule="auto"/>
        <w:ind w:left="-57" w:firstLine="284"/>
        <w:jc w:val="both"/>
        <w:rPr>
          <w:sz w:val="28"/>
          <w:szCs w:val="28"/>
        </w:rPr>
      </w:pPr>
      <w:r w:rsidRPr="0007281C">
        <w:rPr>
          <w:sz w:val="28"/>
          <w:szCs w:val="28"/>
        </w:rPr>
        <w:t xml:space="preserve">Подготовить раздаточные материалы: буклеты, брошюры, закладки, </w:t>
      </w:r>
      <w:proofErr w:type="spellStart"/>
      <w:r w:rsidRPr="0007281C">
        <w:rPr>
          <w:sz w:val="28"/>
          <w:szCs w:val="28"/>
        </w:rPr>
        <w:t>календарики</w:t>
      </w:r>
      <w:proofErr w:type="spellEnd"/>
      <w:r w:rsidRPr="0007281C">
        <w:rPr>
          <w:sz w:val="28"/>
          <w:szCs w:val="28"/>
        </w:rPr>
        <w:t xml:space="preserve"> с лозунгами и т. д. Также можно сделать небольшое выступление с короткими сценками, которые касаются здорового образа жизни.  Краткое информирование граждан о правилах здорового образа жизни имеет огромное значение и действие. Спортивные соревнования - отличное средство для улучшения </w:t>
      </w:r>
      <w:r w:rsidR="006845B6" w:rsidRPr="0007281C">
        <w:rPr>
          <w:sz w:val="28"/>
          <w:szCs w:val="28"/>
        </w:rPr>
        <w:t>здоровья.</w:t>
      </w:r>
      <w:r w:rsidRPr="0007281C">
        <w:rPr>
          <w:sz w:val="28"/>
          <w:szCs w:val="28"/>
        </w:rPr>
        <w:t xml:space="preserve"> Здоровый образ жизни без него организовать просто невозможно. Поэтому прививать любовь к физическим нагрузкам у пользователей можно посредством различных соревнований. Так, ребята очень любят выяснять, кто же лучше. Поэтому можно организовать самые различные спортивные конкурсы. Все они должны заканчиваться выбором победителей и их награждением. Это отличная мотивация для подростков и молодежи разных возрастов.</w:t>
      </w:r>
    </w:p>
    <w:p w:rsidR="0007281C" w:rsidRPr="0007281C" w:rsidRDefault="0007281C" w:rsidP="006C5808">
      <w:pPr>
        <w:shd w:val="clear" w:color="auto" w:fill="FFFFFF"/>
        <w:spacing w:after="0"/>
        <w:ind w:left="-57" w:firstLine="284"/>
        <w:jc w:val="both"/>
        <w:rPr>
          <w:rFonts w:ascii="Times New Roman" w:hAnsi="Times New Roman" w:cs="Times New Roman"/>
          <w:sz w:val="28"/>
          <w:szCs w:val="28"/>
        </w:rPr>
      </w:pPr>
      <w:r w:rsidRPr="0007281C">
        <w:rPr>
          <w:rFonts w:ascii="Times New Roman" w:hAnsi="Times New Roman" w:cs="Times New Roman"/>
          <w:b/>
          <w:bCs/>
          <w:sz w:val="28"/>
          <w:szCs w:val="28"/>
        </w:rPr>
        <w:t xml:space="preserve">Круглые </w:t>
      </w:r>
      <w:r w:rsidR="006845B6" w:rsidRPr="0007281C">
        <w:rPr>
          <w:rFonts w:ascii="Times New Roman" w:hAnsi="Times New Roman" w:cs="Times New Roman"/>
          <w:b/>
          <w:bCs/>
          <w:sz w:val="28"/>
          <w:szCs w:val="28"/>
        </w:rPr>
        <w:t>столы.</w:t>
      </w:r>
      <w:r w:rsidRPr="0007281C">
        <w:rPr>
          <w:rFonts w:ascii="Times New Roman" w:hAnsi="Times New Roman" w:cs="Times New Roman"/>
          <w:b/>
          <w:bCs/>
          <w:sz w:val="28"/>
          <w:szCs w:val="28"/>
        </w:rPr>
        <w:t xml:space="preserve"> </w:t>
      </w:r>
      <w:r w:rsidRPr="0007281C">
        <w:rPr>
          <w:rFonts w:ascii="Times New Roman" w:hAnsi="Times New Roman" w:cs="Times New Roman"/>
          <w:sz w:val="28"/>
          <w:szCs w:val="28"/>
        </w:rPr>
        <w:t>Профилактика здорового образа жизни может обсуждается и за круглым столом.</w:t>
      </w:r>
      <w:r w:rsidRPr="0007281C">
        <w:rPr>
          <w:rFonts w:ascii="Times New Roman" w:hAnsi="Times New Roman" w:cs="Times New Roman"/>
          <w:bCs/>
          <w:sz w:val="28"/>
          <w:szCs w:val="28"/>
        </w:rPr>
        <w:t xml:space="preserve"> «Т</w:t>
      </w:r>
      <w:r w:rsidRPr="0007281C">
        <w:rPr>
          <w:rFonts w:ascii="Times New Roman" w:hAnsi="Times New Roman" w:cs="Times New Roman"/>
          <w:sz w:val="28"/>
          <w:szCs w:val="28"/>
        </w:rPr>
        <w:t>вое завтра – без вредных привычек», «Против зла – всем миром», «Здоровым быть не только модно,</w:t>
      </w:r>
      <w:r w:rsidR="006845B6">
        <w:rPr>
          <w:rFonts w:ascii="Times New Roman" w:hAnsi="Times New Roman" w:cs="Times New Roman"/>
          <w:sz w:val="28"/>
          <w:szCs w:val="28"/>
        </w:rPr>
        <w:t xml:space="preserve"> </w:t>
      </w:r>
      <w:r w:rsidRPr="0007281C">
        <w:rPr>
          <w:rFonts w:ascii="Times New Roman" w:hAnsi="Times New Roman" w:cs="Times New Roman"/>
          <w:sz w:val="28"/>
          <w:szCs w:val="28"/>
        </w:rPr>
        <w:t>но и престижно», «Соблазн велик, но жизнь дороже» и др.. Так, это мероприятие более спокойное по своему сценарию. В таком случае участники садятся за так называемый стол переговоров и рассуждают на заданную тематику. В чем тут плюс? Во время разговоров могут возникать споры, которые, как известно, рождают истину. Кроме того, нередко за круглыми столами возникают различные инновационные идеи, которые далее можно успешно воплощать в жизнь.</w:t>
      </w:r>
    </w:p>
    <w:p w:rsidR="006845B6" w:rsidRDefault="0007281C" w:rsidP="006C5808">
      <w:pPr>
        <w:pStyle w:val="Default"/>
        <w:spacing w:line="276" w:lineRule="auto"/>
        <w:ind w:left="-57" w:firstLine="284"/>
        <w:jc w:val="both"/>
        <w:rPr>
          <w:sz w:val="28"/>
          <w:szCs w:val="28"/>
        </w:rPr>
      </w:pPr>
      <w:r w:rsidRPr="0007281C">
        <w:rPr>
          <w:b/>
          <w:sz w:val="28"/>
          <w:szCs w:val="28"/>
        </w:rPr>
        <w:t>Информационные стенды.</w:t>
      </w:r>
      <w:r w:rsidRPr="0007281C">
        <w:rPr>
          <w:sz w:val="28"/>
          <w:szCs w:val="28"/>
        </w:rPr>
        <w:t xml:space="preserve"> Очень важным является этап, который называется «формирование культуры здорового образа жизни у ребенка». Так, для этого все средства хороши. Помимо активных действий (конкурсы, соревнования, акции, встречи) весьма полезными являются и различные информационные стенды: «Знать, чтобы жить», «Польза спорта для организма», «Жизнь без наркотиков», «Здоровье – это красиво». Так, они должны быть не только максимально информативными, но еще и яркими. Т. </w:t>
      </w:r>
      <w:r w:rsidRPr="0007281C">
        <w:rPr>
          <w:sz w:val="28"/>
          <w:szCs w:val="28"/>
        </w:rPr>
        <w:lastRenderedPageBreak/>
        <w:t>е. такими, что притягивают внимание. Стенд должен быть интересным, а не скучным. Читателю необходимо хотеть его прочитать или хотя бы просмотреть. - «Здоровый образ жизни – это здорово!»</w:t>
      </w:r>
    </w:p>
    <w:p w:rsidR="006C5808" w:rsidRDefault="0007281C" w:rsidP="006C5808">
      <w:pPr>
        <w:pStyle w:val="Default"/>
        <w:spacing w:line="276" w:lineRule="auto"/>
        <w:ind w:left="-57" w:firstLine="284"/>
        <w:jc w:val="both"/>
        <w:rPr>
          <w:sz w:val="28"/>
          <w:szCs w:val="28"/>
        </w:rPr>
      </w:pPr>
      <w:r w:rsidRPr="0007281C">
        <w:rPr>
          <w:sz w:val="28"/>
          <w:szCs w:val="28"/>
        </w:rPr>
        <w:t xml:space="preserve">Проведение профилактической работы должно систематически сопровождаться экспресс-опросами, анкетированием и другими видами социологических исследований. Это позволяет чутко улавливать изменения в современной молодёжной среде, изучать проблему со всех сторон. На основе таких исследований библиотека может разработать специальную целевую программу, общей концепцией которой будет создание в молодёжной среде ситуации, препятствующей распространению асоциальных явлений, формирование установки на здоровый образ жизни. </w:t>
      </w:r>
    </w:p>
    <w:p w:rsidR="006C5808" w:rsidRDefault="0007281C" w:rsidP="006C5808">
      <w:pPr>
        <w:pStyle w:val="Default"/>
        <w:spacing w:line="276" w:lineRule="auto"/>
        <w:ind w:left="-57" w:firstLine="284"/>
        <w:jc w:val="both"/>
        <w:rPr>
          <w:sz w:val="28"/>
          <w:szCs w:val="28"/>
        </w:rPr>
      </w:pPr>
      <w:r w:rsidRPr="0007281C">
        <w:rPr>
          <w:sz w:val="28"/>
          <w:szCs w:val="28"/>
        </w:rPr>
        <w:t xml:space="preserve">Здесь следует отметить, что библиотечные программы, рассчитанные на продолжительное время </w:t>
      </w:r>
      <w:r>
        <w:rPr>
          <w:sz w:val="28"/>
          <w:szCs w:val="28"/>
        </w:rPr>
        <w:t>–</w:t>
      </w:r>
      <w:r w:rsidRPr="0007281C">
        <w:rPr>
          <w:sz w:val="28"/>
          <w:szCs w:val="28"/>
        </w:rPr>
        <w:t xml:space="preserve"> от года до пяти лет - способствуют положительному результату, привлечению молодёжи и подростков в библиотеку, их длительному общению и формированию молодёжных групп, созданию клубов по интересам. Тем самым обеспечивается занятость ребят и признание ими библиотек как социально значимого института. Название программы выбирается в зависимости от обозначенной библиотекарем тематической направленности</w:t>
      </w:r>
      <w:r>
        <w:rPr>
          <w:sz w:val="28"/>
          <w:szCs w:val="28"/>
        </w:rPr>
        <w:t xml:space="preserve"> </w:t>
      </w:r>
      <w:r w:rsidRPr="0007281C">
        <w:rPr>
          <w:sz w:val="28"/>
          <w:szCs w:val="28"/>
        </w:rPr>
        <w:t xml:space="preserve">профилактической, просветительской деятельности. </w:t>
      </w:r>
      <w:r>
        <w:rPr>
          <w:sz w:val="28"/>
          <w:szCs w:val="28"/>
        </w:rPr>
        <w:t>Н</w:t>
      </w:r>
      <w:r w:rsidRPr="0007281C">
        <w:rPr>
          <w:sz w:val="28"/>
          <w:szCs w:val="28"/>
        </w:rPr>
        <w:t>апример, библиотечную программу по пропаганде ЗОЖ</w:t>
      </w:r>
      <w:r>
        <w:rPr>
          <w:sz w:val="28"/>
          <w:szCs w:val="28"/>
        </w:rPr>
        <w:t xml:space="preserve"> </w:t>
      </w:r>
      <w:r w:rsidRPr="0007281C">
        <w:rPr>
          <w:sz w:val="28"/>
          <w:szCs w:val="28"/>
        </w:rPr>
        <w:t>можно назвать так: «В будущее - с надеждой»,</w:t>
      </w:r>
      <w:r>
        <w:rPr>
          <w:sz w:val="28"/>
          <w:szCs w:val="28"/>
        </w:rPr>
        <w:t xml:space="preserve"> </w:t>
      </w:r>
      <w:r w:rsidRPr="0007281C">
        <w:rPr>
          <w:sz w:val="28"/>
          <w:szCs w:val="28"/>
        </w:rPr>
        <w:t>«ЗОЖ - путь для всех», «Быть здоровым - это стильно»,</w:t>
      </w:r>
      <w:r>
        <w:rPr>
          <w:sz w:val="28"/>
          <w:szCs w:val="28"/>
        </w:rPr>
        <w:t xml:space="preserve"> </w:t>
      </w:r>
      <w:r w:rsidRPr="0007281C">
        <w:rPr>
          <w:sz w:val="28"/>
          <w:szCs w:val="28"/>
        </w:rPr>
        <w:t>«Оградить от беды», «За полноценную жизнь», «Быть</w:t>
      </w:r>
      <w:r>
        <w:rPr>
          <w:sz w:val="28"/>
          <w:szCs w:val="28"/>
        </w:rPr>
        <w:t xml:space="preserve"> </w:t>
      </w:r>
      <w:r w:rsidRPr="0007281C">
        <w:rPr>
          <w:sz w:val="28"/>
          <w:szCs w:val="28"/>
        </w:rPr>
        <w:t xml:space="preserve">молодым - значит быть здоровым» и т.д. </w:t>
      </w:r>
    </w:p>
    <w:p w:rsidR="006C5808" w:rsidRDefault="0007281C" w:rsidP="006C5808">
      <w:pPr>
        <w:pStyle w:val="Default"/>
        <w:spacing w:line="276" w:lineRule="auto"/>
        <w:ind w:left="-57" w:firstLine="284"/>
        <w:jc w:val="both"/>
        <w:rPr>
          <w:sz w:val="28"/>
          <w:szCs w:val="28"/>
        </w:rPr>
      </w:pPr>
      <w:r w:rsidRPr="0007281C">
        <w:rPr>
          <w:sz w:val="28"/>
          <w:szCs w:val="28"/>
        </w:rPr>
        <w:t>Выбор форм и</w:t>
      </w:r>
      <w:r>
        <w:rPr>
          <w:sz w:val="28"/>
          <w:szCs w:val="28"/>
        </w:rPr>
        <w:t xml:space="preserve"> </w:t>
      </w:r>
      <w:r w:rsidRPr="0007281C">
        <w:rPr>
          <w:sz w:val="28"/>
          <w:szCs w:val="28"/>
        </w:rPr>
        <w:t>методов профилактической работы в первую очередь</w:t>
      </w:r>
      <w:r>
        <w:rPr>
          <w:sz w:val="28"/>
          <w:szCs w:val="28"/>
        </w:rPr>
        <w:t xml:space="preserve"> </w:t>
      </w:r>
      <w:r w:rsidRPr="0007281C">
        <w:rPr>
          <w:sz w:val="28"/>
          <w:szCs w:val="28"/>
        </w:rPr>
        <w:t>зависит от степени участия в ней библиотеки, от уровня</w:t>
      </w:r>
      <w:r>
        <w:rPr>
          <w:sz w:val="28"/>
          <w:szCs w:val="28"/>
        </w:rPr>
        <w:t xml:space="preserve"> </w:t>
      </w:r>
      <w:r w:rsidRPr="0007281C">
        <w:rPr>
          <w:sz w:val="28"/>
          <w:szCs w:val="28"/>
        </w:rPr>
        <w:t>координации с организациями и учреждениями, ведущими</w:t>
      </w:r>
      <w:r>
        <w:rPr>
          <w:sz w:val="28"/>
          <w:szCs w:val="28"/>
        </w:rPr>
        <w:t xml:space="preserve"> </w:t>
      </w:r>
      <w:r w:rsidRPr="0007281C">
        <w:rPr>
          <w:sz w:val="28"/>
          <w:szCs w:val="28"/>
        </w:rPr>
        <w:t>работу с молодёжью.</w:t>
      </w:r>
      <w:r>
        <w:rPr>
          <w:sz w:val="28"/>
          <w:szCs w:val="28"/>
        </w:rPr>
        <w:t xml:space="preserve"> </w:t>
      </w:r>
      <w:r w:rsidRPr="0007281C">
        <w:rPr>
          <w:sz w:val="28"/>
          <w:szCs w:val="28"/>
        </w:rPr>
        <w:t>Организация полноценного досуга - одно из</w:t>
      </w:r>
      <w:r>
        <w:rPr>
          <w:sz w:val="28"/>
          <w:szCs w:val="28"/>
        </w:rPr>
        <w:t xml:space="preserve"> </w:t>
      </w:r>
      <w:r w:rsidRPr="0007281C">
        <w:rPr>
          <w:sz w:val="28"/>
          <w:szCs w:val="28"/>
        </w:rPr>
        <w:t>направлений деятельности библиотек по формированию</w:t>
      </w:r>
      <w:r>
        <w:rPr>
          <w:sz w:val="28"/>
          <w:szCs w:val="28"/>
        </w:rPr>
        <w:t xml:space="preserve"> </w:t>
      </w:r>
      <w:r w:rsidRPr="0007281C">
        <w:rPr>
          <w:sz w:val="28"/>
          <w:szCs w:val="28"/>
        </w:rPr>
        <w:t>здорового образа жизни. Вовлечение подростков и</w:t>
      </w:r>
      <w:r>
        <w:rPr>
          <w:sz w:val="28"/>
          <w:szCs w:val="28"/>
        </w:rPr>
        <w:t xml:space="preserve"> </w:t>
      </w:r>
      <w:r w:rsidRPr="0007281C">
        <w:rPr>
          <w:sz w:val="28"/>
          <w:szCs w:val="28"/>
        </w:rPr>
        <w:t>молодёжь в клубы и кружки по интересам оберегает их от</w:t>
      </w:r>
      <w:r>
        <w:rPr>
          <w:sz w:val="28"/>
          <w:szCs w:val="28"/>
        </w:rPr>
        <w:t xml:space="preserve"> </w:t>
      </w:r>
      <w:r w:rsidRPr="0007281C">
        <w:rPr>
          <w:sz w:val="28"/>
          <w:szCs w:val="28"/>
        </w:rPr>
        <w:t>попадания в группы социального риска. Клубы по</w:t>
      </w:r>
      <w:r>
        <w:rPr>
          <w:sz w:val="28"/>
          <w:szCs w:val="28"/>
        </w:rPr>
        <w:t xml:space="preserve"> </w:t>
      </w:r>
      <w:r w:rsidRPr="0007281C">
        <w:rPr>
          <w:sz w:val="28"/>
          <w:szCs w:val="28"/>
        </w:rPr>
        <w:t>интересам дают возможность реализовать потребность</w:t>
      </w:r>
      <w:r>
        <w:rPr>
          <w:sz w:val="28"/>
          <w:szCs w:val="28"/>
        </w:rPr>
        <w:t xml:space="preserve"> </w:t>
      </w:r>
      <w:r w:rsidRPr="0007281C">
        <w:rPr>
          <w:sz w:val="28"/>
          <w:szCs w:val="28"/>
        </w:rPr>
        <w:t>каждого человека в общении и развитии. Несут радость</w:t>
      </w:r>
      <w:r>
        <w:rPr>
          <w:sz w:val="28"/>
          <w:szCs w:val="28"/>
        </w:rPr>
        <w:t xml:space="preserve"> </w:t>
      </w:r>
      <w:r w:rsidRPr="0007281C">
        <w:rPr>
          <w:sz w:val="28"/>
          <w:szCs w:val="28"/>
        </w:rPr>
        <w:t>познания, удовольствия общения, расширения кругозора.</w:t>
      </w:r>
      <w:r>
        <w:rPr>
          <w:sz w:val="28"/>
          <w:szCs w:val="28"/>
        </w:rPr>
        <w:t xml:space="preserve"> </w:t>
      </w:r>
    </w:p>
    <w:p w:rsidR="006C5808" w:rsidRDefault="0007281C" w:rsidP="006C5808">
      <w:pPr>
        <w:pStyle w:val="Default"/>
        <w:spacing w:line="276" w:lineRule="auto"/>
        <w:ind w:left="-57" w:firstLine="284"/>
        <w:jc w:val="both"/>
        <w:rPr>
          <w:sz w:val="28"/>
          <w:szCs w:val="28"/>
        </w:rPr>
      </w:pPr>
      <w:r w:rsidRPr="0007281C">
        <w:rPr>
          <w:sz w:val="28"/>
          <w:szCs w:val="28"/>
        </w:rPr>
        <w:t>Нельзя упускать из виду просветительскую работу с</w:t>
      </w:r>
      <w:r>
        <w:rPr>
          <w:sz w:val="28"/>
          <w:szCs w:val="28"/>
        </w:rPr>
        <w:t xml:space="preserve"> р</w:t>
      </w:r>
      <w:r w:rsidRPr="0007281C">
        <w:rPr>
          <w:sz w:val="28"/>
          <w:szCs w:val="28"/>
        </w:rPr>
        <w:t>одителями, т.к. результаты социологических исследований</w:t>
      </w:r>
      <w:r>
        <w:rPr>
          <w:sz w:val="28"/>
          <w:szCs w:val="28"/>
        </w:rPr>
        <w:t xml:space="preserve"> </w:t>
      </w:r>
      <w:r w:rsidRPr="0007281C">
        <w:rPr>
          <w:sz w:val="28"/>
          <w:szCs w:val="28"/>
        </w:rPr>
        <w:t>говорят о том, что причины обращения подростков и</w:t>
      </w:r>
      <w:r>
        <w:rPr>
          <w:sz w:val="28"/>
          <w:szCs w:val="28"/>
        </w:rPr>
        <w:t xml:space="preserve"> </w:t>
      </w:r>
      <w:r w:rsidRPr="0007281C">
        <w:rPr>
          <w:sz w:val="28"/>
          <w:szCs w:val="28"/>
        </w:rPr>
        <w:t>молодёжи к пагубным пристрастиям кроются в семейных</w:t>
      </w:r>
      <w:r>
        <w:rPr>
          <w:sz w:val="28"/>
          <w:szCs w:val="28"/>
        </w:rPr>
        <w:t xml:space="preserve"> </w:t>
      </w:r>
      <w:r w:rsidRPr="0007281C">
        <w:rPr>
          <w:sz w:val="28"/>
          <w:szCs w:val="28"/>
        </w:rPr>
        <w:t>проблемах. Особое внимание родителей следует обратить</w:t>
      </w:r>
      <w:r>
        <w:rPr>
          <w:sz w:val="28"/>
          <w:szCs w:val="28"/>
        </w:rPr>
        <w:t xml:space="preserve"> </w:t>
      </w:r>
      <w:r w:rsidRPr="0007281C">
        <w:rPr>
          <w:sz w:val="28"/>
          <w:szCs w:val="28"/>
        </w:rPr>
        <w:t>на причины семейных конфликтов</w:t>
      </w:r>
      <w:r w:rsidR="006C5808">
        <w:rPr>
          <w:sz w:val="28"/>
          <w:szCs w:val="28"/>
        </w:rPr>
        <w:t>.</w:t>
      </w:r>
      <w:r w:rsidRPr="0007281C">
        <w:rPr>
          <w:sz w:val="28"/>
          <w:szCs w:val="28"/>
        </w:rPr>
        <w:t xml:space="preserve"> </w:t>
      </w:r>
    </w:p>
    <w:p w:rsidR="006C5808" w:rsidRDefault="0007281C" w:rsidP="006C5808">
      <w:pPr>
        <w:pStyle w:val="Default"/>
        <w:spacing w:line="276" w:lineRule="auto"/>
        <w:ind w:left="-57" w:firstLine="284"/>
        <w:jc w:val="both"/>
        <w:rPr>
          <w:sz w:val="28"/>
          <w:szCs w:val="28"/>
        </w:rPr>
      </w:pPr>
      <w:r w:rsidRPr="0007281C">
        <w:rPr>
          <w:sz w:val="28"/>
          <w:szCs w:val="28"/>
        </w:rPr>
        <w:lastRenderedPageBreak/>
        <w:t>Библиотечным</w:t>
      </w:r>
      <w:r>
        <w:rPr>
          <w:sz w:val="28"/>
          <w:szCs w:val="28"/>
        </w:rPr>
        <w:t xml:space="preserve"> </w:t>
      </w:r>
      <w:r w:rsidRPr="0007281C">
        <w:rPr>
          <w:sz w:val="28"/>
          <w:szCs w:val="28"/>
        </w:rPr>
        <w:t>работникам следует помнить, что подростки в силу</w:t>
      </w:r>
      <w:r>
        <w:rPr>
          <w:sz w:val="28"/>
          <w:szCs w:val="28"/>
        </w:rPr>
        <w:t xml:space="preserve"> </w:t>
      </w:r>
      <w:r w:rsidRPr="0007281C">
        <w:rPr>
          <w:sz w:val="28"/>
          <w:szCs w:val="28"/>
        </w:rPr>
        <w:t>психологических особенностей лучше воспринимают</w:t>
      </w:r>
      <w:r>
        <w:rPr>
          <w:sz w:val="28"/>
          <w:szCs w:val="28"/>
        </w:rPr>
        <w:t xml:space="preserve"> </w:t>
      </w:r>
      <w:r w:rsidRPr="0007281C">
        <w:rPr>
          <w:sz w:val="28"/>
          <w:szCs w:val="28"/>
        </w:rPr>
        <w:t>наглядные формы информации - плакаты, фильмы,</w:t>
      </w:r>
      <w:r>
        <w:rPr>
          <w:sz w:val="28"/>
          <w:szCs w:val="28"/>
        </w:rPr>
        <w:t xml:space="preserve"> </w:t>
      </w:r>
      <w:r w:rsidRPr="0007281C">
        <w:rPr>
          <w:sz w:val="28"/>
          <w:szCs w:val="28"/>
        </w:rPr>
        <w:t>телепередачи.</w:t>
      </w:r>
      <w:r>
        <w:rPr>
          <w:sz w:val="28"/>
          <w:szCs w:val="28"/>
        </w:rPr>
        <w:t xml:space="preserve"> </w:t>
      </w:r>
      <w:r w:rsidRPr="0007281C">
        <w:rPr>
          <w:sz w:val="28"/>
          <w:szCs w:val="28"/>
        </w:rPr>
        <w:t>Кроме того, следует иметь в виду, что пассивные</w:t>
      </w:r>
      <w:r>
        <w:rPr>
          <w:sz w:val="28"/>
          <w:szCs w:val="28"/>
        </w:rPr>
        <w:t xml:space="preserve"> </w:t>
      </w:r>
      <w:r w:rsidRPr="0007281C">
        <w:rPr>
          <w:sz w:val="28"/>
          <w:szCs w:val="28"/>
        </w:rPr>
        <w:t>формы работы: лекции, беседы, выставки и т.д., должны</w:t>
      </w:r>
      <w:r>
        <w:rPr>
          <w:sz w:val="28"/>
          <w:szCs w:val="28"/>
        </w:rPr>
        <w:t xml:space="preserve"> </w:t>
      </w:r>
      <w:r w:rsidRPr="0007281C">
        <w:rPr>
          <w:sz w:val="28"/>
          <w:szCs w:val="28"/>
        </w:rPr>
        <w:t>непременно переходить в активные, с вовлечением</w:t>
      </w:r>
      <w:r>
        <w:rPr>
          <w:sz w:val="28"/>
          <w:szCs w:val="28"/>
        </w:rPr>
        <w:t xml:space="preserve"> </w:t>
      </w:r>
      <w:r w:rsidRPr="0007281C">
        <w:rPr>
          <w:sz w:val="28"/>
          <w:szCs w:val="28"/>
        </w:rPr>
        <w:t>молодёжи и подростков в обсуждение информации, её</w:t>
      </w:r>
      <w:r>
        <w:rPr>
          <w:sz w:val="28"/>
          <w:szCs w:val="28"/>
        </w:rPr>
        <w:t xml:space="preserve"> </w:t>
      </w:r>
      <w:r w:rsidRPr="0007281C">
        <w:rPr>
          <w:sz w:val="28"/>
          <w:szCs w:val="28"/>
        </w:rPr>
        <w:t>оценку. В современных условиях это проведение вечеров</w:t>
      </w:r>
      <w:r>
        <w:rPr>
          <w:sz w:val="28"/>
          <w:szCs w:val="28"/>
        </w:rPr>
        <w:t xml:space="preserve"> </w:t>
      </w:r>
      <w:r w:rsidRPr="0007281C">
        <w:rPr>
          <w:sz w:val="28"/>
          <w:szCs w:val="28"/>
        </w:rPr>
        <w:t>вопросов и ответов, диспутов с активным участием</w:t>
      </w:r>
      <w:r>
        <w:rPr>
          <w:sz w:val="28"/>
          <w:szCs w:val="28"/>
        </w:rPr>
        <w:t xml:space="preserve"> </w:t>
      </w:r>
      <w:r w:rsidRPr="0007281C">
        <w:rPr>
          <w:sz w:val="28"/>
          <w:szCs w:val="28"/>
        </w:rPr>
        <w:t>аудитории, с использованием аудиовизуальных и</w:t>
      </w:r>
      <w:r>
        <w:rPr>
          <w:sz w:val="28"/>
          <w:szCs w:val="28"/>
        </w:rPr>
        <w:t xml:space="preserve"> </w:t>
      </w:r>
      <w:r w:rsidRPr="0007281C">
        <w:rPr>
          <w:sz w:val="28"/>
          <w:szCs w:val="28"/>
        </w:rPr>
        <w:t>электронных носителей информации. В любое, проводимое</w:t>
      </w:r>
      <w:r>
        <w:rPr>
          <w:sz w:val="28"/>
          <w:szCs w:val="28"/>
        </w:rPr>
        <w:t xml:space="preserve"> </w:t>
      </w:r>
      <w:r w:rsidRPr="0007281C">
        <w:rPr>
          <w:sz w:val="28"/>
          <w:szCs w:val="28"/>
        </w:rPr>
        <w:t>библиотекой мероприятие, возможно включение</w:t>
      </w:r>
      <w:r>
        <w:rPr>
          <w:sz w:val="28"/>
          <w:szCs w:val="28"/>
        </w:rPr>
        <w:t xml:space="preserve"> </w:t>
      </w:r>
      <w:r w:rsidRPr="0007281C">
        <w:rPr>
          <w:sz w:val="28"/>
          <w:szCs w:val="28"/>
        </w:rPr>
        <w:t xml:space="preserve">презентации по теме мероприятия. </w:t>
      </w:r>
    </w:p>
    <w:p w:rsidR="0007281C" w:rsidRPr="0007281C" w:rsidRDefault="0007281C" w:rsidP="006C5808">
      <w:pPr>
        <w:pStyle w:val="Default"/>
        <w:spacing w:line="276" w:lineRule="auto"/>
        <w:ind w:left="-57" w:firstLine="284"/>
        <w:jc w:val="both"/>
        <w:rPr>
          <w:sz w:val="28"/>
          <w:szCs w:val="28"/>
        </w:rPr>
      </w:pPr>
      <w:r w:rsidRPr="0007281C">
        <w:rPr>
          <w:sz w:val="28"/>
          <w:szCs w:val="28"/>
        </w:rPr>
        <w:t>Конечная цель таких</w:t>
      </w:r>
      <w:r>
        <w:rPr>
          <w:sz w:val="28"/>
          <w:szCs w:val="28"/>
        </w:rPr>
        <w:t xml:space="preserve"> </w:t>
      </w:r>
      <w:r w:rsidRPr="0007281C">
        <w:rPr>
          <w:sz w:val="28"/>
          <w:szCs w:val="28"/>
        </w:rPr>
        <w:t>мероприятий - вовлечение подростка и молодого человека в</w:t>
      </w:r>
      <w:r>
        <w:rPr>
          <w:sz w:val="28"/>
          <w:szCs w:val="28"/>
        </w:rPr>
        <w:t xml:space="preserve"> </w:t>
      </w:r>
      <w:r w:rsidRPr="0007281C">
        <w:rPr>
          <w:sz w:val="28"/>
          <w:szCs w:val="28"/>
        </w:rPr>
        <w:t>мыслительный процесс, осознание им необходимости</w:t>
      </w:r>
      <w:r>
        <w:rPr>
          <w:sz w:val="28"/>
          <w:szCs w:val="28"/>
        </w:rPr>
        <w:t xml:space="preserve"> </w:t>
      </w:r>
      <w:r w:rsidRPr="0007281C">
        <w:rPr>
          <w:sz w:val="28"/>
          <w:szCs w:val="28"/>
        </w:rPr>
        <w:t>сформировать собственное мнение.</w:t>
      </w:r>
      <w:r>
        <w:rPr>
          <w:sz w:val="28"/>
          <w:szCs w:val="28"/>
        </w:rPr>
        <w:t xml:space="preserve"> </w:t>
      </w:r>
      <w:r w:rsidRPr="0007281C">
        <w:rPr>
          <w:sz w:val="28"/>
          <w:szCs w:val="28"/>
        </w:rPr>
        <w:t>Библиотеки как самые доступные учреждения</w:t>
      </w:r>
      <w:r>
        <w:rPr>
          <w:sz w:val="28"/>
          <w:szCs w:val="28"/>
        </w:rPr>
        <w:t xml:space="preserve"> </w:t>
      </w:r>
      <w:r w:rsidRPr="0007281C">
        <w:rPr>
          <w:sz w:val="28"/>
          <w:szCs w:val="28"/>
        </w:rPr>
        <w:t>культуры должны стараться вселить в молодого читателя</w:t>
      </w:r>
      <w:r>
        <w:rPr>
          <w:sz w:val="28"/>
          <w:szCs w:val="28"/>
        </w:rPr>
        <w:t xml:space="preserve"> </w:t>
      </w:r>
      <w:r w:rsidRPr="0007281C">
        <w:rPr>
          <w:sz w:val="28"/>
          <w:szCs w:val="28"/>
        </w:rPr>
        <w:t>уверенность, что личность с богатой внутренней жизнью,</w:t>
      </w:r>
      <w:r>
        <w:rPr>
          <w:sz w:val="28"/>
          <w:szCs w:val="28"/>
        </w:rPr>
        <w:t xml:space="preserve"> </w:t>
      </w:r>
      <w:r w:rsidRPr="0007281C">
        <w:rPr>
          <w:sz w:val="28"/>
          <w:szCs w:val="28"/>
        </w:rPr>
        <w:t>духовно зрелая, заполнит свой мир литературой, спортом,</w:t>
      </w:r>
      <w:r>
        <w:rPr>
          <w:sz w:val="28"/>
          <w:szCs w:val="28"/>
        </w:rPr>
        <w:t xml:space="preserve"> </w:t>
      </w:r>
      <w:r w:rsidRPr="0007281C">
        <w:rPr>
          <w:sz w:val="28"/>
          <w:szCs w:val="28"/>
        </w:rPr>
        <w:t>т.е. смыслом, а не призрачным, одурманенным</w:t>
      </w:r>
      <w:r>
        <w:rPr>
          <w:sz w:val="28"/>
          <w:szCs w:val="28"/>
        </w:rPr>
        <w:t xml:space="preserve"> </w:t>
      </w:r>
      <w:r w:rsidRPr="0007281C">
        <w:rPr>
          <w:sz w:val="28"/>
          <w:szCs w:val="28"/>
        </w:rPr>
        <w:t>существованием.</w:t>
      </w:r>
    </w:p>
    <w:p w:rsidR="0007281C" w:rsidRPr="0007281C" w:rsidRDefault="0007281C" w:rsidP="006C5808">
      <w:pPr>
        <w:shd w:val="clear" w:color="auto" w:fill="FFFFFF"/>
        <w:spacing w:after="0"/>
        <w:ind w:left="-57" w:firstLine="709"/>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u w:val="single"/>
          <w:lang w:eastAsia="ru-RU"/>
        </w:rPr>
        <w:t>В этом плане следует провести:</w:t>
      </w:r>
    </w:p>
    <w:p w:rsidR="0007281C" w:rsidRPr="0007281C" w:rsidRDefault="006845B6" w:rsidP="006C5808">
      <w:pPr>
        <w:shd w:val="clear" w:color="auto" w:fill="FFFFFF"/>
        <w:spacing w:after="0"/>
        <w:ind w:left="-57" w:firstLine="142"/>
        <w:jc w:val="both"/>
        <w:rPr>
          <w:rFonts w:ascii="Times New Roman" w:eastAsia="Times New Roman" w:hAnsi="Times New Roman" w:cs="Times New Roman"/>
          <w:sz w:val="28"/>
          <w:szCs w:val="28"/>
          <w:lang w:eastAsia="ru-RU"/>
        </w:rPr>
      </w:pPr>
      <w:r>
        <w:rPr>
          <w:sz w:val="28"/>
          <w:szCs w:val="28"/>
        </w:rPr>
        <w:t xml:space="preserve">- </w:t>
      </w:r>
      <w:r w:rsidR="006C5808">
        <w:rPr>
          <w:rFonts w:ascii="Times New Roman" w:eastAsia="Times New Roman" w:hAnsi="Times New Roman" w:cs="Times New Roman"/>
          <w:sz w:val="28"/>
          <w:szCs w:val="28"/>
          <w:lang w:eastAsia="ru-RU"/>
        </w:rPr>
        <w:t>лекции: «Здоровье -</w:t>
      </w:r>
      <w:r w:rsidR="0007281C" w:rsidRPr="0007281C">
        <w:rPr>
          <w:rFonts w:ascii="Times New Roman" w:eastAsia="Times New Roman" w:hAnsi="Times New Roman" w:cs="Times New Roman"/>
          <w:sz w:val="28"/>
          <w:szCs w:val="28"/>
          <w:lang w:eastAsia="ru-RU"/>
        </w:rPr>
        <w:t xml:space="preserve"> знак благополучия», «Что значит быть эмоционально здор</w:t>
      </w:r>
      <w:r w:rsidR="006C5808">
        <w:rPr>
          <w:rFonts w:ascii="Times New Roman" w:eastAsia="Times New Roman" w:hAnsi="Times New Roman" w:cs="Times New Roman"/>
          <w:sz w:val="28"/>
          <w:szCs w:val="28"/>
          <w:lang w:eastAsia="ru-RU"/>
        </w:rPr>
        <w:t xml:space="preserve">овым?», «Курение и алкоголизм - </w:t>
      </w:r>
      <w:r w:rsidR="0007281C" w:rsidRPr="0007281C">
        <w:rPr>
          <w:rFonts w:ascii="Times New Roman" w:eastAsia="Times New Roman" w:hAnsi="Times New Roman" w:cs="Times New Roman"/>
          <w:sz w:val="28"/>
          <w:szCs w:val="28"/>
          <w:lang w:eastAsia="ru-RU"/>
        </w:rPr>
        <w:t>это беда»;</w:t>
      </w:r>
    </w:p>
    <w:p w:rsidR="0007281C" w:rsidRPr="0007281C" w:rsidRDefault="006845B6" w:rsidP="006C5808">
      <w:pPr>
        <w:shd w:val="clear" w:color="auto" w:fill="FFFFFF"/>
        <w:spacing w:after="0"/>
        <w:ind w:left="-57" w:firstLine="142"/>
        <w:jc w:val="both"/>
        <w:rPr>
          <w:rFonts w:ascii="Times New Roman" w:eastAsia="Times New Roman" w:hAnsi="Times New Roman" w:cs="Times New Roman"/>
          <w:sz w:val="28"/>
          <w:szCs w:val="28"/>
          <w:lang w:eastAsia="ru-RU"/>
        </w:rPr>
      </w:pPr>
      <w:r>
        <w:rPr>
          <w:sz w:val="28"/>
          <w:szCs w:val="28"/>
        </w:rPr>
        <w:t xml:space="preserve">- </w:t>
      </w:r>
      <w:r w:rsidR="0007281C" w:rsidRPr="0007281C">
        <w:rPr>
          <w:rFonts w:ascii="Times New Roman" w:eastAsia="Times New Roman" w:hAnsi="Times New Roman" w:cs="Times New Roman"/>
          <w:sz w:val="28"/>
          <w:szCs w:val="28"/>
          <w:lang w:eastAsia="ru-RU"/>
        </w:rPr>
        <w:t>организовать беседы на тему: «Здоровый образ жизни», «Мифы и правда о наркотиках», «Экология и здоровье», «Твори добро во имя жизни», «Жизнь у вас одна!», «Убеждают в пользе ЗОЖ»;</w:t>
      </w:r>
    </w:p>
    <w:p w:rsidR="0007281C" w:rsidRPr="0007281C" w:rsidRDefault="006845B6" w:rsidP="006C5808">
      <w:pPr>
        <w:shd w:val="clear" w:color="auto" w:fill="FFFFFF"/>
        <w:spacing w:after="0"/>
        <w:ind w:left="-57" w:firstLine="142"/>
        <w:jc w:val="both"/>
        <w:rPr>
          <w:rFonts w:ascii="Times New Roman" w:eastAsia="Times New Roman" w:hAnsi="Times New Roman" w:cs="Times New Roman"/>
          <w:sz w:val="28"/>
          <w:szCs w:val="28"/>
          <w:lang w:eastAsia="ru-RU"/>
        </w:rPr>
      </w:pPr>
      <w:r>
        <w:rPr>
          <w:sz w:val="28"/>
          <w:szCs w:val="28"/>
        </w:rPr>
        <w:t xml:space="preserve">- </w:t>
      </w:r>
      <w:r w:rsidR="0007281C" w:rsidRPr="0007281C">
        <w:rPr>
          <w:rFonts w:ascii="Times New Roman" w:eastAsia="Times New Roman" w:hAnsi="Times New Roman" w:cs="Times New Roman"/>
          <w:sz w:val="28"/>
          <w:szCs w:val="28"/>
          <w:lang w:eastAsia="ru-RU"/>
        </w:rPr>
        <w:t>уроки нравственности: «Благоразумие и глупость», «Наркотик губ</w:t>
      </w:r>
      <w:r w:rsidR="006C5808">
        <w:rPr>
          <w:rFonts w:ascii="Times New Roman" w:eastAsia="Times New Roman" w:hAnsi="Times New Roman" w:cs="Times New Roman"/>
          <w:sz w:val="28"/>
          <w:szCs w:val="28"/>
          <w:lang w:eastAsia="ru-RU"/>
        </w:rPr>
        <w:t xml:space="preserve">ит талант», «Посеешь привычку - </w:t>
      </w:r>
      <w:r w:rsidR="0007281C" w:rsidRPr="0007281C">
        <w:rPr>
          <w:rFonts w:ascii="Times New Roman" w:eastAsia="Times New Roman" w:hAnsi="Times New Roman" w:cs="Times New Roman"/>
          <w:sz w:val="28"/>
          <w:szCs w:val="28"/>
          <w:lang w:eastAsia="ru-RU"/>
        </w:rPr>
        <w:t>пожнёшь характер», «Что спасёт нас?»;</w:t>
      </w:r>
    </w:p>
    <w:p w:rsidR="006845B6" w:rsidRDefault="006845B6" w:rsidP="006C5808">
      <w:pPr>
        <w:shd w:val="clear" w:color="auto" w:fill="FFFFFF"/>
        <w:spacing w:after="0"/>
        <w:ind w:left="-57" w:firstLine="142"/>
        <w:jc w:val="both"/>
        <w:rPr>
          <w:rFonts w:ascii="Times New Roman" w:eastAsia="Times New Roman" w:hAnsi="Times New Roman" w:cs="Times New Roman"/>
          <w:sz w:val="28"/>
          <w:szCs w:val="28"/>
          <w:lang w:eastAsia="ru-RU"/>
        </w:rPr>
      </w:pPr>
      <w:r>
        <w:rPr>
          <w:sz w:val="28"/>
          <w:szCs w:val="28"/>
        </w:rPr>
        <w:t xml:space="preserve">- </w:t>
      </w:r>
      <w:r w:rsidR="0007281C" w:rsidRPr="0007281C">
        <w:rPr>
          <w:rFonts w:ascii="Times New Roman" w:eastAsia="Times New Roman" w:hAnsi="Times New Roman" w:cs="Times New Roman"/>
          <w:sz w:val="28"/>
          <w:szCs w:val="28"/>
          <w:lang w:eastAsia="ru-RU"/>
        </w:rPr>
        <w:t>тематические дискотеки: «Суд над табаком», «Быть зд</w:t>
      </w:r>
      <w:r w:rsidR="006C5808">
        <w:rPr>
          <w:rFonts w:ascii="Times New Roman" w:eastAsia="Times New Roman" w:hAnsi="Times New Roman" w:cs="Times New Roman"/>
          <w:sz w:val="28"/>
          <w:szCs w:val="28"/>
          <w:lang w:eastAsia="ru-RU"/>
        </w:rPr>
        <w:t>оровым - это модно», «ЗОЖ -</w:t>
      </w:r>
      <w:r w:rsidR="0007281C" w:rsidRPr="0007281C">
        <w:rPr>
          <w:rFonts w:ascii="Times New Roman" w:eastAsia="Times New Roman" w:hAnsi="Times New Roman" w:cs="Times New Roman"/>
          <w:sz w:val="28"/>
          <w:szCs w:val="28"/>
          <w:lang w:eastAsia="ru-RU"/>
        </w:rPr>
        <w:t xml:space="preserve"> лучше, чем сигареты», «Чтобы не очутиться в кошмаре», «Всё в н</w:t>
      </w:r>
      <w:r w:rsidR="006C5808">
        <w:rPr>
          <w:rFonts w:ascii="Times New Roman" w:eastAsia="Times New Roman" w:hAnsi="Times New Roman" w:cs="Times New Roman"/>
          <w:sz w:val="28"/>
          <w:szCs w:val="28"/>
          <w:lang w:eastAsia="ru-RU"/>
        </w:rPr>
        <w:t>аших руках», «Правильный выбор -</w:t>
      </w:r>
      <w:r w:rsidR="0007281C" w:rsidRPr="0007281C">
        <w:rPr>
          <w:rFonts w:ascii="Times New Roman" w:eastAsia="Times New Roman" w:hAnsi="Times New Roman" w:cs="Times New Roman"/>
          <w:sz w:val="28"/>
          <w:szCs w:val="28"/>
          <w:lang w:eastAsia="ru-RU"/>
        </w:rPr>
        <w:t xml:space="preserve"> жизнь без наркотиков» и многие другие.</w:t>
      </w:r>
    </w:p>
    <w:p w:rsidR="006845B6"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Библиотека принимает участие в формировании у подростков чувства ответственности за своё будущее. Побуди</w:t>
      </w:r>
      <w:r w:rsidR="006845B6">
        <w:rPr>
          <w:rFonts w:ascii="Times New Roman" w:eastAsia="Times New Roman" w:hAnsi="Times New Roman" w:cs="Times New Roman"/>
          <w:sz w:val="28"/>
          <w:szCs w:val="28"/>
          <w:lang w:eastAsia="ru-RU"/>
        </w:rPr>
        <w:t>ть их к размышлению можно через</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 xml:space="preserve">Дни информации, </w:t>
      </w:r>
      <w:r w:rsidR="006845B6" w:rsidRPr="0007281C">
        <w:rPr>
          <w:rFonts w:ascii="Times New Roman" w:eastAsia="Times New Roman" w:hAnsi="Times New Roman" w:cs="Times New Roman"/>
          <w:sz w:val="28"/>
          <w:szCs w:val="28"/>
          <w:lang w:eastAsia="ru-RU"/>
        </w:rPr>
        <w:t>например,</w:t>
      </w:r>
      <w:r w:rsidRPr="0007281C">
        <w:rPr>
          <w:rFonts w:ascii="Times New Roman" w:eastAsia="Times New Roman" w:hAnsi="Times New Roman" w:cs="Times New Roman"/>
          <w:sz w:val="28"/>
          <w:szCs w:val="28"/>
          <w:lang w:eastAsia="ru-RU"/>
        </w:rPr>
        <w:t xml:space="preserve"> такие как:</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«Что читать, чтобы не попасть в дурное общество»</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«День без дыма»</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«Ступени здоровья»</w:t>
      </w:r>
    </w:p>
    <w:p w:rsidR="0007281C" w:rsidRPr="0007281C" w:rsidRDefault="0007281C" w:rsidP="006C5808">
      <w:pPr>
        <w:shd w:val="clear" w:color="auto" w:fill="FFFFFF"/>
        <w:spacing w:after="0"/>
        <w:ind w:left="-57" w:firstLine="709"/>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 xml:space="preserve">Высокий результат по пропаганде здорового образа </w:t>
      </w:r>
      <w:r w:rsidR="006845B6" w:rsidRPr="0007281C">
        <w:rPr>
          <w:rFonts w:ascii="Times New Roman" w:eastAsia="Times New Roman" w:hAnsi="Times New Roman" w:cs="Times New Roman"/>
          <w:sz w:val="28"/>
          <w:szCs w:val="28"/>
          <w:lang w:eastAsia="ru-RU"/>
        </w:rPr>
        <w:t>жизни можно</w:t>
      </w:r>
      <w:r w:rsidRPr="0007281C">
        <w:rPr>
          <w:rFonts w:ascii="Times New Roman" w:eastAsia="Times New Roman" w:hAnsi="Times New Roman" w:cs="Times New Roman"/>
          <w:sz w:val="28"/>
          <w:szCs w:val="28"/>
          <w:lang w:eastAsia="ru-RU"/>
        </w:rPr>
        <w:t xml:space="preserve"> получить через </w:t>
      </w:r>
      <w:r w:rsidR="006845B6" w:rsidRPr="0007281C">
        <w:rPr>
          <w:rFonts w:ascii="Times New Roman" w:eastAsia="Times New Roman" w:hAnsi="Times New Roman" w:cs="Times New Roman"/>
          <w:sz w:val="28"/>
          <w:szCs w:val="28"/>
          <w:lang w:eastAsia="ru-RU"/>
        </w:rPr>
        <w:t>проведение конференций</w:t>
      </w:r>
      <w:r w:rsidRPr="0007281C">
        <w:rPr>
          <w:rFonts w:ascii="Times New Roman" w:eastAsia="Times New Roman" w:hAnsi="Times New Roman" w:cs="Times New Roman"/>
          <w:sz w:val="28"/>
          <w:szCs w:val="28"/>
          <w:lang w:eastAsia="ru-RU"/>
        </w:rPr>
        <w:t>:</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«Стратегия формирования здорового образа жизни молодого поколения»</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«Формула будущего: «Молодежь + здоровье»</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«Молодежь против наркотиков»</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lastRenderedPageBreak/>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«Жизнь без вредных привычек»</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«Знать, чтобы не ошибиться»</w:t>
      </w:r>
    </w:p>
    <w:p w:rsidR="006845B6"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«Жизнь прекрасна, не губите её»</w:t>
      </w:r>
    </w:p>
    <w:p w:rsidR="006845B6" w:rsidRDefault="0007281C" w:rsidP="006C5808">
      <w:pPr>
        <w:shd w:val="clear" w:color="auto" w:fill="FFFFFF"/>
        <w:spacing w:after="0"/>
        <w:ind w:left="-57" w:firstLine="284"/>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Пропаганда здорового образа жизни проводится в виде приобщения к физической культуре. Для учащихся младших классов можно организовать «Веселые переменки», «веселые старты», конкурс на лучшую физзарядку, экскурсии на природу, прогулки в парк с игровой программой.</w:t>
      </w:r>
      <w:r w:rsidR="006845B6">
        <w:rPr>
          <w:rFonts w:ascii="Times New Roman" w:eastAsia="Times New Roman" w:hAnsi="Times New Roman" w:cs="Times New Roman"/>
          <w:sz w:val="28"/>
          <w:szCs w:val="28"/>
          <w:lang w:eastAsia="ru-RU"/>
        </w:rPr>
        <w:t xml:space="preserve"> </w:t>
      </w:r>
    </w:p>
    <w:p w:rsidR="0007281C" w:rsidRPr="0007281C" w:rsidRDefault="0007281C" w:rsidP="006C5808">
      <w:pPr>
        <w:shd w:val="clear" w:color="auto" w:fill="FFFFFF"/>
        <w:spacing w:after="0"/>
        <w:ind w:left="-57" w:firstLine="284"/>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 xml:space="preserve">Для учащихся старших классов </w:t>
      </w:r>
      <w:r w:rsidR="006845B6">
        <w:rPr>
          <w:rFonts w:ascii="Times New Roman" w:eastAsia="Times New Roman" w:hAnsi="Times New Roman" w:cs="Times New Roman"/>
          <w:sz w:val="28"/>
          <w:szCs w:val="28"/>
          <w:lang w:eastAsia="ru-RU"/>
        </w:rPr>
        <w:t xml:space="preserve">провести </w:t>
      </w:r>
      <w:r w:rsidR="006845B6" w:rsidRPr="006845B6">
        <w:rPr>
          <w:rFonts w:ascii="Times New Roman" w:eastAsia="Times New Roman" w:hAnsi="Times New Roman" w:cs="Times New Roman"/>
          <w:b/>
          <w:sz w:val="28"/>
          <w:szCs w:val="28"/>
          <w:lang w:eastAsia="ru-RU"/>
        </w:rPr>
        <w:t>спортивные</w:t>
      </w:r>
      <w:r w:rsidRPr="0007281C">
        <w:rPr>
          <w:rFonts w:ascii="Times New Roman" w:eastAsia="Times New Roman" w:hAnsi="Times New Roman" w:cs="Times New Roman"/>
          <w:b/>
          <w:bCs/>
          <w:sz w:val="28"/>
          <w:szCs w:val="28"/>
          <w:lang w:eastAsia="ru-RU"/>
        </w:rPr>
        <w:t xml:space="preserve"> праздники, игры</w:t>
      </w:r>
      <w:r w:rsidRPr="0007281C">
        <w:rPr>
          <w:rFonts w:ascii="Times New Roman" w:eastAsia="Times New Roman" w:hAnsi="Times New Roman" w:cs="Times New Roman"/>
          <w:sz w:val="28"/>
          <w:szCs w:val="28"/>
          <w:lang w:eastAsia="ru-RU"/>
        </w:rPr>
        <w:t>:</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«Путешествие на поезде здоровья»</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«Зимние забавы», «Ура, каникулы!»</w:t>
      </w:r>
    </w:p>
    <w:p w:rsidR="0007281C" w:rsidRPr="0007281C"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«Мама, папа, я — здоровая семья»</w:t>
      </w:r>
    </w:p>
    <w:p w:rsidR="006845B6" w:rsidRDefault="0007281C" w:rsidP="006C5808">
      <w:pPr>
        <w:shd w:val="clear" w:color="auto" w:fill="FFFFFF"/>
        <w:spacing w:after="0"/>
        <w:ind w:left="-57" w:firstLine="142"/>
        <w:jc w:val="both"/>
        <w:rPr>
          <w:rFonts w:ascii="Times New Roman" w:eastAsia="Times New Roman" w:hAnsi="Times New Roman" w:cs="Times New Roman"/>
          <w:sz w:val="28"/>
          <w:szCs w:val="28"/>
          <w:lang w:eastAsia="ru-RU"/>
        </w:rPr>
      </w:pPr>
      <w:r w:rsidRPr="0007281C">
        <w:rPr>
          <w:rFonts w:ascii="Times New Roman" w:eastAsia="Times New Roman" w:hAnsi="Times New Roman" w:cs="Times New Roman"/>
          <w:sz w:val="28"/>
          <w:szCs w:val="28"/>
          <w:lang w:eastAsia="ru-RU"/>
        </w:rPr>
        <w:t></w:t>
      </w:r>
      <w:r w:rsidR="006845B6">
        <w:rPr>
          <w:rFonts w:ascii="Times New Roman" w:eastAsia="Times New Roman" w:hAnsi="Times New Roman" w:cs="Times New Roman"/>
          <w:sz w:val="28"/>
          <w:szCs w:val="28"/>
          <w:lang w:eastAsia="ru-RU"/>
        </w:rPr>
        <w:t xml:space="preserve"> </w:t>
      </w:r>
      <w:r w:rsidRPr="0007281C">
        <w:rPr>
          <w:rFonts w:ascii="Times New Roman" w:eastAsia="Times New Roman" w:hAnsi="Times New Roman" w:cs="Times New Roman"/>
          <w:sz w:val="28"/>
          <w:szCs w:val="28"/>
          <w:lang w:eastAsia="ru-RU"/>
        </w:rPr>
        <w:t>«Рыцарский турнир».</w:t>
      </w:r>
    </w:p>
    <w:p w:rsidR="0007281C" w:rsidRDefault="0007281C" w:rsidP="006C5808">
      <w:pPr>
        <w:shd w:val="clear" w:color="auto" w:fill="FFFFFF"/>
        <w:spacing w:after="0"/>
        <w:ind w:left="-57" w:firstLine="284"/>
        <w:jc w:val="both"/>
        <w:rPr>
          <w:rFonts w:ascii="Times New Roman" w:hAnsi="Times New Roman" w:cs="Times New Roman"/>
          <w:sz w:val="28"/>
          <w:szCs w:val="28"/>
        </w:rPr>
      </w:pPr>
      <w:r w:rsidRPr="0007281C">
        <w:rPr>
          <w:rFonts w:ascii="Times New Roman" w:eastAsia="Times New Roman" w:hAnsi="Times New Roman" w:cs="Times New Roman"/>
          <w:sz w:val="28"/>
          <w:szCs w:val="28"/>
          <w:lang w:eastAsia="ru-RU"/>
        </w:rPr>
        <w:t xml:space="preserve">Пропаганда здорового образа жизни в </w:t>
      </w:r>
      <w:r w:rsidR="006845B6" w:rsidRPr="0007281C">
        <w:rPr>
          <w:rFonts w:ascii="Times New Roman" w:eastAsia="Times New Roman" w:hAnsi="Times New Roman" w:cs="Times New Roman"/>
          <w:sz w:val="28"/>
          <w:szCs w:val="28"/>
          <w:lang w:eastAsia="ru-RU"/>
        </w:rPr>
        <w:t>библиотечной работе</w:t>
      </w:r>
      <w:r w:rsidRPr="0007281C">
        <w:rPr>
          <w:rFonts w:ascii="Times New Roman" w:eastAsia="Times New Roman" w:hAnsi="Times New Roman" w:cs="Times New Roman"/>
          <w:sz w:val="28"/>
          <w:szCs w:val="28"/>
          <w:lang w:eastAsia="ru-RU"/>
        </w:rPr>
        <w:t>, должна носить профилактический характер: предлагать альтернативу, возможность выбора своего места в жизни; заинтересовать разнообразными увлечениями.</w:t>
      </w:r>
      <w:r w:rsidRPr="0007281C">
        <w:rPr>
          <w:rFonts w:ascii="Times New Roman" w:hAnsi="Times New Roman" w:cs="Times New Roman"/>
          <w:sz w:val="28"/>
          <w:szCs w:val="28"/>
        </w:rPr>
        <w:t xml:space="preserve"> Хорошая организация досуга в библиотеках, информационное обслуживание специалистов способствуют формированию здорового образа жизни, профилактике асоциальных явлений в детской и молодёжной </w:t>
      </w:r>
      <w:r w:rsidR="006845B6" w:rsidRPr="0007281C">
        <w:rPr>
          <w:rFonts w:ascii="Times New Roman" w:hAnsi="Times New Roman" w:cs="Times New Roman"/>
          <w:sz w:val="28"/>
          <w:szCs w:val="28"/>
        </w:rPr>
        <w:t>среде.</w:t>
      </w:r>
      <w:r w:rsidRPr="0007281C">
        <w:rPr>
          <w:rFonts w:ascii="Times New Roman" w:eastAsia="Times New Roman" w:hAnsi="Times New Roman" w:cs="Times New Roman"/>
          <w:sz w:val="28"/>
          <w:szCs w:val="28"/>
          <w:lang w:eastAsia="ru-RU"/>
        </w:rPr>
        <w:t xml:space="preserve"> Важно, чтобы подрастающее </w:t>
      </w:r>
      <w:r w:rsidR="006845B6" w:rsidRPr="0007281C">
        <w:rPr>
          <w:rFonts w:ascii="Times New Roman" w:eastAsia="Times New Roman" w:hAnsi="Times New Roman" w:cs="Times New Roman"/>
          <w:sz w:val="28"/>
          <w:szCs w:val="28"/>
          <w:lang w:eastAsia="ru-RU"/>
        </w:rPr>
        <w:t>поколение поняло</w:t>
      </w:r>
      <w:r w:rsidRPr="0007281C">
        <w:rPr>
          <w:rFonts w:ascii="Times New Roman" w:eastAsia="Times New Roman" w:hAnsi="Times New Roman" w:cs="Times New Roman"/>
          <w:sz w:val="28"/>
          <w:szCs w:val="28"/>
          <w:lang w:eastAsia="ru-RU"/>
        </w:rPr>
        <w:t xml:space="preserve">, что в реальной жизни есть очень много увлекательного и интересного, </w:t>
      </w:r>
      <w:r w:rsidRPr="0007281C">
        <w:rPr>
          <w:rFonts w:ascii="Times New Roman" w:hAnsi="Times New Roman" w:cs="Times New Roman"/>
          <w:sz w:val="28"/>
          <w:szCs w:val="28"/>
        </w:rPr>
        <w:t>всегда найдут себе занятие по душе и лучше займутся полезным делом, чем будут совершать противоправные поступки.</w:t>
      </w:r>
    </w:p>
    <w:p w:rsidR="00CF7BB8" w:rsidRDefault="00CF7BB8" w:rsidP="006C5808">
      <w:pPr>
        <w:shd w:val="clear" w:color="auto" w:fill="FFFFFF"/>
        <w:spacing w:after="0"/>
        <w:ind w:left="-57" w:firstLine="284"/>
        <w:jc w:val="both"/>
        <w:rPr>
          <w:rFonts w:ascii="Times New Roman" w:hAnsi="Times New Roman" w:cs="Times New Roman"/>
          <w:sz w:val="28"/>
          <w:szCs w:val="28"/>
        </w:rPr>
      </w:pPr>
    </w:p>
    <w:p w:rsidR="00CF7BB8" w:rsidRDefault="00CF7BB8" w:rsidP="006C5808">
      <w:pPr>
        <w:shd w:val="clear" w:color="auto" w:fill="FFFFFF"/>
        <w:spacing w:after="0"/>
        <w:ind w:left="-57" w:firstLine="284"/>
        <w:jc w:val="both"/>
        <w:rPr>
          <w:rFonts w:ascii="Times New Roman" w:hAnsi="Times New Roman" w:cs="Times New Roman"/>
          <w:sz w:val="28"/>
          <w:szCs w:val="28"/>
        </w:rPr>
      </w:pPr>
    </w:p>
    <w:p w:rsidR="00CF7BB8" w:rsidRDefault="00CF7BB8" w:rsidP="006C5808">
      <w:pPr>
        <w:shd w:val="clear" w:color="auto" w:fill="FFFFFF"/>
        <w:spacing w:after="0"/>
        <w:ind w:left="-57" w:firstLine="284"/>
        <w:jc w:val="both"/>
        <w:rPr>
          <w:rFonts w:ascii="Times New Roman" w:hAnsi="Times New Roman" w:cs="Times New Roman"/>
          <w:sz w:val="28"/>
          <w:szCs w:val="28"/>
        </w:rPr>
      </w:pPr>
    </w:p>
    <w:p w:rsidR="00CF7BB8" w:rsidRDefault="00CF7BB8" w:rsidP="006C5808">
      <w:pPr>
        <w:shd w:val="clear" w:color="auto" w:fill="FFFFFF"/>
        <w:spacing w:after="0"/>
        <w:ind w:left="-57" w:firstLine="284"/>
        <w:jc w:val="both"/>
        <w:rPr>
          <w:rFonts w:ascii="Times New Roman" w:hAnsi="Times New Roman" w:cs="Times New Roman"/>
          <w:sz w:val="28"/>
          <w:szCs w:val="28"/>
        </w:rPr>
      </w:pPr>
    </w:p>
    <w:p w:rsidR="00CF7BB8" w:rsidRDefault="00CF7BB8" w:rsidP="006C5808">
      <w:pPr>
        <w:shd w:val="clear" w:color="auto" w:fill="FFFFFF"/>
        <w:spacing w:after="0"/>
        <w:ind w:left="-57" w:firstLine="284"/>
        <w:jc w:val="both"/>
        <w:rPr>
          <w:rFonts w:ascii="Times New Roman" w:hAnsi="Times New Roman" w:cs="Times New Roman"/>
          <w:sz w:val="28"/>
          <w:szCs w:val="28"/>
        </w:rPr>
      </w:pPr>
    </w:p>
    <w:p w:rsidR="00CF7BB8" w:rsidRDefault="00CF7BB8" w:rsidP="006C5808">
      <w:pPr>
        <w:shd w:val="clear" w:color="auto" w:fill="FFFFFF"/>
        <w:spacing w:after="0"/>
        <w:ind w:left="-57" w:firstLine="284"/>
        <w:jc w:val="both"/>
        <w:rPr>
          <w:rFonts w:ascii="Times New Roman" w:hAnsi="Times New Roman" w:cs="Times New Roman"/>
          <w:sz w:val="28"/>
          <w:szCs w:val="28"/>
        </w:rPr>
      </w:pPr>
    </w:p>
    <w:p w:rsidR="00CF7BB8" w:rsidRDefault="00CF7BB8" w:rsidP="006C5808">
      <w:pPr>
        <w:shd w:val="clear" w:color="auto" w:fill="FFFFFF"/>
        <w:spacing w:after="0"/>
        <w:ind w:left="-57" w:firstLine="284"/>
        <w:jc w:val="both"/>
        <w:rPr>
          <w:rFonts w:ascii="Times New Roman" w:hAnsi="Times New Roman" w:cs="Times New Roman"/>
          <w:sz w:val="28"/>
          <w:szCs w:val="28"/>
        </w:rPr>
      </w:pPr>
    </w:p>
    <w:p w:rsidR="00CF7BB8" w:rsidRDefault="00CF7BB8" w:rsidP="006C5808">
      <w:pPr>
        <w:shd w:val="clear" w:color="auto" w:fill="FFFFFF"/>
        <w:spacing w:after="0"/>
        <w:ind w:left="-57" w:firstLine="284"/>
        <w:jc w:val="both"/>
        <w:rPr>
          <w:rFonts w:ascii="Times New Roman" w:hAnsi="Times New Roman" w:cs="Times New Roman"/>
          <w:sz w:val="28"/>
          <w:szCs w:val="28"/>
        </w:rPr>
      </w:pPr>
    </w:p>
    <w:p w:rsidR="00CF7BB8" w:rsidRDefault="00CF7BB8" w:rsidP="006C5808">
      <w:pPr>
        <w:shd w:val="clear" w:color="auto" w:fill="FFFFFF"/>
        <w:spacing w:after="0"/>
        <w:ind w:left="-57" w:firstLine="284"/>
        <w:jc w:val="both"/>
        <w:rPr>
          <w:rFonts w:ascii="Times New Roman" w:hAnsi="Times New Roman" w:cs="Times New Roman"/>
          <w:sz w:val="28"/>
          <w:szCs w:val="28"/>
        </w:rPr>
      </w:pPr>
    </w:p>
    <w:p w:rsidR="00CF7BB8" w:rsidRDefault="00CF7BB8" w:rsidP="006C5808">
      <w:pPr>
        <w:shd w:val="clear" w:color="auto" w:fill="FFFFFF"/>
        <w:spacing w:after="0"/>
        <w:ind w:left="-57" w:firstLine="284"/>
        <w:jc w:val="both"/>
        <w:rPr>
          <w:rFonts w:ascii="Times New Roman" w:hAnsi="Times New Roman" w:cs="Times New Roman"/>
          <w:sz w:val="28"/>
          <w:szCs w:val="28"/>
        </w:rPr>
      </w:pPr>
    </w:p>
    <w:p w:rsidR="00CF7BB8" w:rsidRDefault="00CF7BB8" w:rsidP="006C5808">
      <w:pPr>
        <w:shd w:val="clear" w:color="auto" w:fill="FFFFFF"/>
        <w:spacing w:after="0"/>
        <w:ind w:left="-57" w:firstLine="284"/>
        <w:jc w:val="both"/>
        <w:rPr>
          <w:rFonts w:ascii="Times New Roman" w:hAnsi="Times New Roman" w:cs="Times New Roman"/>
          <w:sz w:val="28"/>
          <w:szCs w:val="28"/>
        </w:rPr>
      </w:pPr>
    </w:p>
    <w:p w:rsidR="00CF7BB8" w:rsidRDefault="00CF7BB8" w:rsidP="006C5808">
      <w:pPr>
        <w:shd w:val="clear" w:color="auto" w:fill="FFFFFF"/>
        <w:spacing w:after="0"/>
        <w:ind w:left="-57" w:firstLine="284"/>
        <w:jc w:val="both"/>
        <w:rPr>
          <w:rFonts w:ascii="Times New Roman" w:hAnsi="Times New Roman" w:cs="Times New Roman"/>
          <w:sz w:val="28"/>
          <w:szCs w:val="28"/>
        </w:rPr>
      </w:pPr>
    </w:p>
    <w:p w:rsidR="00CF7BB8" w:rsidRDefault="00CF7BB8" w:rsidP="006C5808">
      <w:pPr>
        <w:shd w:val="clear" w:color="auto" w:fill="FFFFFF"/>
        <w:spacing w:after="0"/>
        <w:ind w:left="-57" w:firstLine="284"/>
        <w:jc w:val="both"/>
        <w:rPr>
          <w:rFonts w:ascii="Times New Roman" w:hAnsi="Times New Roman" w:cs="Times New Roman"/>
          <w:sz w:val="28"/>
          <w:szCs w:val="28"/>
        </w:rPr>
      </w:pPr>
    </w:p>
    <w:p w:rsidR="00CF7BB8" w:rsidRDefault="00CF7BB8" w:rsidP="006C5808">
      <w:pPr>
        <w:shd w:val="clear" w:color="auto" w:fill="FFFFFF"/>
        <w:spacing w:after="0"/>
        <w:ind w:left="-57" w:firstLine="284"/>
        <w:jc w:val="both"/>
        <w:rPr>
          <w:rFonts w:ascii="Times New Roman" w:hAnsi="Times New Roman" w:cs="Times New Roman"/>
          <w:sz w:val="28"/>
          <w:szCs w:val="28"/>
        </w:rPr>
      </w:pPr>
    </w:p>
    <w:p w:rsidR="00CF7BB8" w:rsidRDefault="00CF7BB8" w:rsidP="006C5808">
      <w:pPr>
        <w:shd w:val="clear" w:color="auto" w:fill="FFFFFF"/>
        <w:spacing w:after="0"/>
        <w:ind w:left="-57" w:firstLine="284"/>
        <w:jc w:val="both"/>
        <w:rPr>
          <w:rFonts w:ascii="Times New Roman" w:hAnsi="Times New Roman" w:cs="Times New Roman"/>
          <w:sz w:val="28"/>
          <w:szCs w:val="28"/>
        </w:rPr>
      </w:pPr>
    </w:p>
    <w:p w:rsidR="00177ED4" w:rsidRDefault="00177ED4" w:rsidP="006C5808">
      <w:pPr>
        <w:shd w:val="clear" w:color="auto" w:fill="FFFFFF"/>
        <w:spacing w:after="0"/>
        <w:ind w:left="-57" w:firstLine="284"/>
        <w:jc w:val="both"/>
        <w:rPr>
          <w:rFonts w:ascii="Times New Roman" w:hAnsi="Times New Roman" w:cs="Times New Roman"/>
          <w:sz w:val="28"/>
          <w:szCs w:val="28"/>
        </w:rPr>
      </w:pPr>
    </w:p>
    <w:p w:rsidR="00CF7BB8" w:rsidRPr="006845B6" w:rsidRDefault="00CF7BB8" w:rsidP="006C5808">
      <w:pPr>
        <w:shd w:val="clear" w:color="auto" w:fill="FFFFFF"/>
        <w:spacing w:after="0"/>
        <w:ind w:left="-57" w:firstLine="284"/>
        <w:jc w:val="both"/>
        <w:rPr>
          <w:rFonts w:ascii="Times New Roman" w:eastAsia="Times New Roman" w:hAnsi="Times New Roman" w:cs="Times New Roman"/>
          <w:sz w:val="28"/>
          <w:szCs w:val="28"/>
          <w:lang w:eastAsia="ru-RU"/>
        </w:rPr>
      </w:pPr>
    </w:p>
    <w:p w:rsidR="00CF7BB8" w:rsidRDefault="00CF7BB8" w:rsidP="00CF7BB8">
      <w:pPr>
        <w:autoSpaceDE w:val="0"/>
        <w:autoSpaceDN w:val="0"/>
        <w:adjustRightInd w:val="0"/>
        <w:spacing w:after="0" w:line="240" w:lineRule="auto"/>
        <w:jc w:val="center"/>
        <w:rPr>
          <w:rFonts w:ascii="TimesNewRomanPSMT" w:hAnsi="TimesNewRomanPSMT" w:cs="TimesNewRomanPSMT"/>
          <w:b/>
          <w:sz w:val="32"/>
          <w:szCs w:val="32"/>
          <w:u w:val="single"/>
        </w:rPr>
      </w:pPr>
      <w:r w:rsidRPr="00CF7BB8">
        <w:rPr>
          <w:rFonts w:ascii="TimesNewRomanPSMT" w:hAnsi="TimesNewRomanPSMT" w:cs="TimesNewRomanPSMT"/>
          <w:b/>
          <w:sz w:val="32"/>
          <w:szCs w:val="32"/>
          <w:u w:val="single"/>
        </w:rPr>
        <w:lastRenderedPageBreak/>
        <w:t>Анкета «Мир без наркотиков»</w:t>
      </w:r>
    </w:p>
    <w:p w:rsidR="00CF7BB8" w:rsidRPr="00CF7BB8" w:rsidRDefault="00CF7BB8" w:rsidP="00CF7BB8">
      <w:pPr>
        <w:autoSpaceDE w:val="0"/>
        <w:autoSpaceDN w:val="0"/>
        <w:adjustRightInd w:val="0"/>
        <w:spacing w:after="0" w:line="240" w:lineRule="auto"/>
        <w:jc w:val="center"/>
        <w:rPr>
          <w:rFonts w:ascii="TimesNewRomanPSMT" w:hAnsi="TimesNewRomanPSMT" w:cs="TimesNewRomanPSMT"/>
          <w:b/>
          <w:sz w:val="32"/>
          <w:szCs w:val="32"/>
          <w:u w:val="single"/>
        </w:rPr>
      </w:pP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CF7BB8">
        <w:rPr>
          <w:rFonts w:ascii="TimesNewRomanPSMT" w:hAnsi="TimesNewRomanPSMT" w:cs="TimesNewRomanPSMT"/>
          <w:b/>
          <w:sz w:val="24"/>
          <w:szCs w:val="32"/>
        </w:rPr>
        <w:t>1. Чем в свободное время занимаетесь вы и ваши друзья</w:t>
      </w:r>
      <w:r w:rsidRPr="00B73F3D">
        <w:rPr>
          <w:rFonts w:ascii="TimesNewRomanPSMT" w:hAnsi="TimesNewRomanPSMT" w:cs="TimesNewRomanPSMT"/>
          <w:sz w:val="24"/>
          <w:szCs w:val="32"/>
        </w:rPr>
        <w:t>:</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посещаете кружки, секции, студии:</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Pr>
          <w:rFonts w:ascii="TimesNewRomanPSMT" w:hAnsi="TimesNewRomanPSMT" w:cs="TimesNewRomanPSMT"/>
          <w:sz w:val="24"/>
          <w:szCs w:val="32"/>
        </w:rPr>
        <w:t>посещаете  библиотеку</w:t>
      </w:r>
      <w:r w:rsidRPr="00B73F3D">
        <w:rPr>
          <w:rFonts w:ascii="TimesNewRomanPSMT" w:hAnsi="TimesNewRomanPSMT" w:cs="TimesNewRomanPSMT"/>
          <w:sz w:val="24"/>
          <w:szCs w:val="32"/>
        </w:rPr>
        <w:t>;</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идете в дискотеку;</w:t>
      </w:r>
    </w:p>
    <w:p w:rsidR="00CF7BB8"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встречаетесь в компании с друзьями.</w:t>
      </w:r>
    </w:p>
    <w:p w:rsidR="00CF7BB8" w:rsidRPr="00CF7BB8" w:rsidRDefault="00CF7BB8" w:rsidP="00CF7BB8">
      <w:pPr>
        <w:autoSpaceDE w:val="0"/>
        <w:autoSpaceDN w:val="0"/>
        <w:adjustRightInd w:val="0"/>
        <w:spacing w:after="0" w:line="240" w:lineRule="auto"/>
        <w:rPr>
          <w:rFonts w:ascii="TimesNewRomanPSMT" w:hAnsi="TimesNewRomanPSMT" w:cs="TimesNewRomanPSMT"/>
          <w:b/>
          <w:sz w:val="24"/>
          <w:szCs w:val="32"/>
        </w:rPr>
      </w:pPr>
      <w:r w:rsidRPr="00CF7BB8">
        <w:rPr>
          <w:rFonts w:ascii="TimesNewRomanPSMT" w:hAnsi="TimesNewRomanPSMT" w:cs="TimesNewRomanPSMT"/>
          <w:b/>
          <w:sz w:val="24"/>
          <w:szCs w:val="32"/>
        </w:rPr>
        <w:t>2. Есть ли среди ваших друзей такие, которые потребляют:</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спиртные напитки (да, нет);</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наркотики (да, нет);</w:t>
      </w:r>
    </w:p>
    <w:p w:rsidR="00CF7BB8"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токсичные вещества (да, нет).</w:t>
      </w:r>
    </w:p>
    <w:p w:rsidR="00CF7BB8" w:rsidRPr="00CF7BB8" w:rsidRDefault="00CF7BB8" w:rsidP="00CF7BB8">
      <w:pPr>
        <w:autoSpaceDE w:val="0"/>
        <w:autoSpaceDN w:val="0"/>
        <w:adjustRightInd w:val="0"/>
        <w:spacing w:after="0" w:line="240" w:lineRule="auto"/>
        <w:rPr>
          <w:rFonts w:ascii="TimesNewRomanPSMT" w:hAnsi="TimesNewRomanPSMT" w:cs="TimesNewRomanPSMT"/>
          <w:b/>
          <w:sz w:val="24"/>
          <w:szCs w:val="32"/>
        </w:rPr>
      </w:pPr>
      <w:r w:rsidRPr="00CF7BB8">
        <w:rPr>
          <w:rFonts w:ascii="TimesNewRomanPSMT" w:hAnsi="TimesNewRomanPSMT" w:cs="TimesNewRomanPSMT"/>
          <w:b/>
          <w:sz w:val="24"/>
          <w:szCs w:val="32"/>
        </w:rPr>
        <w:t>3. Доводилось ли вам пробовать наркотики?</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-да;</w:t>
      </w:r>
    </w:p>
    <w:p w:rsidR="00CF7BB8"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-нет.</w:t>
      </w:r>
    </w:p>
    <w:p w:rsidR="00CF7BB8" w:rsidRPr="00CF7BB8" w:rsidRDefault="00CF7BB8" w:rsidP="00CF7BB8">
      <w:pPr>
        <w:autoSpaceDE w:val="0"/>
        <w:autoSpaceDN w:val="0"/>
        <w:adjustRightInd w:val="0"/>
        <w:spacing w:after="0" w:line="240" w:lineRule="auto"/>
        <w:rPr>
          <w:rFonts w:ascii="TimesNewRomanPSMT" w:hAnsi="TimesNewRomanPSMT" w:cs="TimesNewRomanPSMT"/>
          <w:b/>
          <w:sz w:val="24"/>
          <w:szCs w:val="32"/>
        </w:rPr>
      </w:pPr>
      <w:r w:rsidRPr="00CF7BB8">
        <w:rPr>
          <w:rFonts w:ascii="TimesNewRomanPSMT" w:hAnsi="TimesNewRomanPSMT" w:cs="TimesNewRomanPSMT"/>
          <w:b/>
          <w:sz w:val="24"/>
          <w:szCs w:val="32"/>
        </w:rPr>
        <w:t>4. Как вы считаете, наркомания — это:</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32"/>
        </w:rPr>
        <w:t></w:t>
      </w:r>
      <w:r w:rsidRPr="00B73F3D">
        <w:rPr>
          <w:rFonts w:ascii="SymbolMT" w:eastAsia="SymbolMT" w:hAnsi="TimesNewRomanPSMT" w:cs="SymbolMT"/>
          <w:sz w:val="24"/>
          <w:szCs w:val="32"/>
        </w:rPr>
        <w:t xml:space="preserve"> </w:t>
      </w:r>
      <w:r w:rsidRPr="00B73F3D">
        <w:rPr>
          <w:rFonts w:ascii="TimesNewRomanPSMT" w:hAnsi="TimesNewRomanPSMT" w:cs="TimesNewRomanPSMT"/>
          <w:sz w:val="24"/>
          <w:szCs w:val="32"/>
        </w:rPr>
        <w:t>болезнь;</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32"/>
        </w:rPr>
        <w:t></w:t>
      </w:r>
      <w:r w:rsidRPr="00B73F3D">
        <w:rPr>
          <w:rFonts w:ascii="SymbolMT" w:eastAsia="SymbolMT" w:hAnsi="TimesNewRomanPSMT" w:cs="SymbolMT"/>
          <w:sz w:val="24"/>
          <w:szCs w:val="32"/>
        </w:rPr>
        <w:t xml:space="preserve"> </w:t>
      </w:r>
      <w:r w:rsidRPr="00B73F3D">
        <w:rPr>
          <w:rFonts w:ascii="TimesNewRomanPSMT" w:hAnsi="TimesNewRomanPSMT" w:cs="TimesNewRomanPSMT"/>
          <w:sz w:val="24"/>
          <w:szCs w:val="32"/>
        </w:rPr>
        <w:t>дурная привычка;</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32"/>
        </w:rPr>
        <w:t></w:t>
      </w:r>
      <w:r w:rsidRPr="00B73F3D">
        <w:rPr>
          <w:rFonts w:ascii="SymbolMT" w:eastAsia="SymbolMT" w:hAnsi="TimesNewRomanPSMT" w:cs="SymbolMT"/>
          <w:sz w:val="24"/>
          <w:szCs w:val="32"/>
        </w:rPr>
        <w:t xml:space="preserve"> </w:t>
      </w:r>
      <w:r w:rsidRPr="00B73F3D">
        <w:rPr>
          <w:rFonts w:ascii="TimesNewRomanPSMT" w:hAnsi="TimesNewRomanPSMT" w:cs="TimesNewRomanPSMT"/>
          <w:sz w:val="24"/>
          <w:szCs w:val="32"/>
        </w:rPr>
        <w:t>дань моде;</w:t>
      </w:r>
    </w:p>
    <w:p w:rsidR="00CF7BB8"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32"/>
        </w:rPr>
        <w:t></w:t>
      </w:r>
      <w:r w:rsidRPr="00B73F3D">
        <w:rPr>
          <w:rFonts w:ascii="SymbolMT" w:eastAsia="SymbolMT" w:hAnsi="TimesNewRomanPSMT" w:cs="SymbolMT"/>
          <w:sz w:val="24"/>
          <w:szCs w:val="32"/>
        </w:rPr>
        <w:t xml:space="preserve"> </w:t>
      </w:r>
      <w:r>
        <w:rPr>
          <w:rFonts w:ascii="TimesNewRomanPSMT" w:hAnsi="TimesNewRomanPSMT" w:cs="TimesNewRomanPSMT"/>
          <w:sz w:val="24"/>
          <w:szCs w:val="32"/>
        </w:rPr>
        <w:t>затрудняетесь ответить.</w:t>
      </w:r>
    </w:p>
    <w:p w:rsidR="00CF7BB8" w:rsidRPr="00CF7BB8" w:rsidRDefault="00CF7BB8" w:rsidP="00CF7BB8">
      <w:pPr>
        <w:autoSpaceDE w:val="0"/>
        <w:autoSpaceDN w:val="0"/>
        <w:adjustRightInd w:val="0"/>
        <w:spacing w:after="0" w:line="240" w:lineRule="auto"/>
        <w:rPr>
          <w:rFonts w:ascii="TimesNewRomanPSMT" w:hAnsi="TimesNewRomanPSMT" w:cs="TimesNewRomanPSMT"/>
          <w:b/>
          <w:sz w:val="24"/>
          <w:szCs w:val="32"/>
        </w:rPr>
      </w:pPr>
      <w:r w:rsidRPr="00CF7BB8">
        <w:rPr>
          <w:rFonts w:ascii="TimesNewRomanPSMT" w:hAnsi="TimesNewRomanPSMT" w:cs="TimesNewRomanPSMT"/>
          <w:b/>
          <w:sz w:val="24"/>
          <w:szCs w:val="32"/>
        </w:rPr>
        <w:t>5. Наркоман, по-вашему, человек:</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нормальный;</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больной;</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морально опустившийся;</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потенциальный преступник;</w:t>
      </w:r>
    </w:p>
    <w:p w:rsidR="00CF7BB8"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затрудняетесь ответить.</w:t>
      </w:r>
    </w:p>
    <w:p w:rsidR="00CF7BB8" w:rsidRPr="00CF7BB8" w:rsidRDefault="00CF7BB8" w:rsidP="00CF7BB8">
      <w:pPr>
        <w:autoSpaceDE w:val="0"/>
        <w:autoSpaceDN w:val="0"/>
        <w:adjustRightInd w:val="0"/>
        <w:spacing w:after="0" w:line="240" w:lineRule="auto"/>
        <w:rPr>
          <w:rFonts w:ascii="TimesNewRomanPSMT" w:hAnsi="TimesNewRomanPSMT" w:cs="TimesNewRomanPSMT"/>
          <w:b/>
          <w:sz w:val="24"/>
          <w:szCs w:val="32"/>
        </w:rPr>
      </w:pPr>
      <w:r w:rsidRPr="00CF7BB8">
        <w:rPr>
          <w:rFonts w:ascii="TimesNewRomanPSMT" w:hAnsi="TimesNewRomanPSMT" w:cs="TimesNewRomanPSMT"/>
          <w:b/>
          <w:sz w:val="24"/>
          <w:szCs w:val="32"/>
        </w:rPr>
        <w:t>6. Какую опасность представляет сегодня широкое потребление</w:t>
      </w:r>
    </w:p>
    <w:p w:rsidR="00CF7BB8" w:rsidRPr="00CF7BB8" w:rsidRDefault="00CF7BB8" w:rsidP="00CF7BB8">
      <w:pPr>
        <w:autoSpaceDE w:val="0"/>
        <w:autoSpaceDN w:val="0"/>
        <w:adjustRightInd w:val="0"/>
        <w:spacing w:after="0" w:line="240" w:lineRule="auto"/>
        <w:rPr>
          <w:rFonts w:ascii="TimesNewRomanPSMT" w:hAnsi="TimesNewRomanPSMT" w:cs="TimesNewRomanPSMT"/>
          <w:b/>
          <w:sz w:val="24"/>
          <w:szCs w:val="32"/>
        </w:rPr>
      </w:pPr>
      <w:r w:rsidRPr="00CF7BB8">
        <w:rPr>
          <w:rFonts w:ascii="TimesNewRomanPSMT" w:hAnsi="TimesNewRomanPSMT" w:cs="TimesNewRomanPSMT"/>
          <w:b/>
          <w:sz w:val="24"/>
          <w:szCs w:val="32"/>
        </w:rPr>
        <w:t>наркотиков среди молодежи:</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серьезную опасность;</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не очень серьезную;</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не видите никакой опасности;</w:t>
      </w:r>
    </w:p>
    <w:p w:rsidR="00CF7BB8"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затрудняетесь ответить.</w:t>
      </w:r>
    </w:p>
    <w:p w:rsidR="00CF7BB8" w:rsidRPr="00CF7BB8" w:rsidRDefault="00CF7BB8" w:rsidP="00CF7BB8">
      <w:pPr>
        <w:autoSpaceDE w:val="0"/>
        <w:autoSpaceDN w:val="0"/>
        <w:adjustRightInd w:val="0"/>
        <w:spacing w:after="0" w:line="240" w:lineRule="auto"/>
        <w:rPr>
          <w:rFonts w:ascii="TimesNewRomanPSMT" w:hAnsi="TimesNewRomanPSMT" w:cs="TimesNewRomanPSMT"/>
          <w:b/>
          <w:sz w:val="24"/>
          <w:szCs w:val="32"/>
        </w:rPr>
      </w:pPr>
      <w:r w:rsidRPr="00CF7BB8">
        <w:rPr>
          <w:rFonts w:ascii="TimesNewRomanPSMT" w:hAnsi="TimesNewRomanPSMT" w:cs="TimesNewRomanPSMT"/>
          <w:b/>
          <w:sz w:val="24"/>
          <w:szCs w:val="32"/>
        </w:rPr>
        <w:t>7. Приходилось ли вам читать в книгах, журналах, газетах</w:t>
      </w:r>
    </w:p>
    <w:p w:rsidR="00CF7BB8" w:rsidRPr="00CF7BB8" w:rsidRDefault="00CF7BB8" w:rsidP="00CF7BB8">
      <w:pPr>
        <w:autoSpaceDE w:val="0"/>
        <w:autoSpaceDN w:val="0"/>
        <w:adjustRightInd w:val="0"/>
        <w:spacing w:after="0" w:line="240" w:lineRule="auto"/>
        <w:rPr>
          <w:rFonts w:ascii="TimesNewRomanPSMT" w:hAnsi="TimesNewRomanPSMT" w:cs="TimesNewRomanPSMT"/>
          <w:b/>
          <w:sz w:val="24"/>
          <w:szCs w:val="32"/>
        </w:rPr>
      </w:pPr>
      <w:r w:rsidRPr="00CF7BB8">
        <w:rPr>
          <w:rFonts w:ascii="TimesNewRomanPSMT" w:hAnsi="TimesNewRomanPSMT" w:cs="TimesNewRomanPSMT"/>
          <w:b/>
          <w:sz w:val="24"/>
          <w:szCs w:val="32"/>
        </w:rPr>
        <w:t>публикации на тему наркомании и токсикомании?</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-да;</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SymbolMT" w:eastAsia="SymbolMT" w:hAnsi="TimesNewRomanPSMT" w:cs="SymbolMT" w:hint="eastAsia"/>
          <w:sz w:val="24"/>
          <w:szCs w:val="26"/>
        </w:rPr>
        <w:t></w:t>
      </w:r>
      <w:r w:rsidRPr="00B73F3D">
        <w:rPr>
          <w:rFonts w:ascii="SymbolMT" w:eastAsia="SymbolMT" w:hAnsi="TimesNewRomanPSMT" w:cs="SymbolMT"/>
          <w:sz w:val="24"/>
          <w:szCs w:val="26"/>
        </w:rPr>
        <w:t xml:space="preserve"> </w:t>
      </w:r>
      <w:r w:rsidRPr="00B73F3D">
        <w:rPr>
          <w:rFonts w:ascii="TimesNewRomanPSMT" w:hAnsi="TimesNewRomanPSMT" w:cs="TimesNewRomanPSMT"/>
          <w:sz w:val="24"/>
          <w:szCs w:val="32"/>
        </w:rPr>
        <w:t>-нет.</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TimesNewRomanPSMT" w:hAnsi="TimesNewRomanPSMT" w:cs="TimesNewRomanPSMT"/>
          <w:sz w:val="24"/>
          <w:szCs w:val="32"/>
        </w:rPr>
        <w:t>Ваш возраст: . Пол: .</w:t>
      </w:r>
    </w:p>
    <w:p w:rsidR="00CF7BB8" w:rsidRPr="00B73F3D" w:rsidRDefault="00CF7BB8" w:rsidP="00CF7BB8">
      <w:pPr>
        <w:autoSpaceDE w:val="0"/>
        <w:autoSpaceDN w:val="0"/>
        <w:adjustRightInd w:val="0"/>
        <w:spacing w:after="0" w:line="240" w:lineRule="auto"/>
        <w:rPr>
          <w:rFonts w:ascii="TimesNewRomanPSMT" w:hAnsi="TimesNewRomanPSMT" w:cs="TimesNewRomanPSMT"/>
          <w:sz w:val="24"/>
          <w:szCs w:val="32"/>
        </w:rPr>
      </w:pPr>
      <w:r w:rsidRPr="00B73F3D">
        <w:rPr>
          <w:rFonts w:ascii="TimesNewRomanPSMT" w:hAnsi="TimesNewRomanPSMT" w:cs="TimesNewRomanPSMT"/>
          <w:sz w:val="24"/>
          <w:szCs w:val="32"/>
        </w:rPr>
        <w:t>Место учебы, работы: .</w:t>
      </w:r>
    </w:p>
    <w:p w:rsidR="00CF7BB8" w:rsidRDefault="00CF7BB8" w:rsidP="00CF7BB8">
      <w:pPr>
        <w:pStyle w:val="a3"/>
        <w:spacing w:line="276" w:lineRule="auto"/>
        <w:jc w:val="both"/>
        <w:rPr>
          <w:rFonts w:ascii="TimesNewRomanPSMT" w:hAnsi="TimesNewRomanPSMT" w:cs="TimesNewRomanPSMT"/>
          <w:szCs w:val="32"/>
        </w:rPr>
      </w:pPr>
      <w:r w:rsidRPr="00B73F3D">
        <w:rPr>
          <w:rFonts w:ascii="TimesNewRomanPSMT" w:hAnsi="TimesNewRomanPSMT" w:cs="TimesNewRomanPSMT"/>
          <w:szCs w:val="32"/>
        </w:rPr>
        <w:t>Спасибо за сотрудничество!</w:t>
      </w:r>
    </w:p>
    <w:p w:rsidR="00CF7BB8" w:rsidRPr="00177ED4" w:rsidRDefault="00CF7BB8" w:rsidP="00CF7BB8">
      <w:pPr>
        <w:pStyle w:val="a3"/>
        <w:spacing w:line="276" w:lineRule="auto"/>
        <w:jc w:val="both"/>
        <w:rPr>
          <w:rFonts w:ascii="Verdana" w:hAnsi="Verdana"/>
          <w:b/>
          <w:sz w:val="32"/>
          <w:szCs w:val="16"/>
          <w:lang w:eastAsia="en-US"/>
        </w:rPr>
      </w:pPr>
      <w:r w:rsidRPr="00177ED4">
        <w:rPr>
          <w:rFonts w:ascii="TimesNewRomanPSMT" w:hAnsi="TimesNewRomanPSMT" w:cs="TimesNewRomanPSMT"/>
          <w:b/>
          <w:sz w:val="28"/>
          <w:szCs w:val="32"/>
        </w:rPr>
        <w:lastRenderedPageBreak/>
        <w:t>Источники:</w:t>
      </w:r>
    </w:p>
    <w:p w:rsidR="00CF7BB8" w:rsidRPr="00A67A47" w:rsidRDefault="00177621" w:rsidP="00CF7BB8">
      <w:pPr>
        <w:shd w:val="clear" w:color="auto" w:fill="FFFFFF"/>
        <w:spacing w:line="255" w:lineRule="atLeast"/>
        <w:textAlignment w:val="top"/>
        <w:rPr>
          <w:rFonts w:ascii="Arial" w:hAnsi="Arial" w:cs="Arial"/>
          <w:sz w:val="24"/>
          <w:szCs w:val="21"/>
        </w:rPr>
      </w:pPr>
      <w:hyperlink r:id="rId6" w:tgtFrame="_blank" w:history="1">
        <w:r w:rsidR="00CF7BB8" w:rsidRPr="00A67A47">
          <w:rPr>
            <w:rStyle w:val="a5"/>
            <w:rFonts w:ascii="Arial" w:hAnsi="Arial" w:cs="Arial"/>
            <w:b/>
            <w:bCs/>
            <w:sz w:val="24"/>
            <w:szCs w:val="21"/>
          </w:rPr>
          <w:t>klncbs.krd.muzkult.ru</w:t>
        </w:r>
      </w:hyperlink>
    </w:p>
    <w:p w:rsidR="00CF7BB8" w:rsidRPr="00A67A47" w:rsidRDefault="00177621" w:rsidP="00CF7BB8">
      <w:pPr>
        <w:shd w:val="clear" w:color="auto" w:fill="FFFFFF"/>
        <w:spacing w:line="255" w:lineRule="atLeast"/>
        <w:textAlignment w:val="top"/>
        <w:rPr>
          <w:rFonts w:ascii="Arial" w:hAnsi="Arial" w:cs="Arial"/>
          <w:sz w:val="24"/>
          <w:szCs w:val="21"/>
        </w:rPr>
      </w:pPr>
      <w:hyperlink r:id="rId7" w:tgtFrame="_blank" w:history="1">
        <w:r w:rsidR="00CF7BB8" w:rsidRPr="00A67A47">
          <w:rPr>
            <w:rStyle w:val="a5"/>
            <w:rFonts w:ascii="Arial" w:hAnsi="Arial" w:cs="Arial"/>
            <w:b/>
            <w:bCs/>
            <w:sz w:val="24"/>
            <w:szCs w:val="21"/>
            <w:shd w:val="clear" w:color="auto" w:fill="FFFFFF"/>
          </w:rPr>
          <w:t>infourok.ru</w:t>
        </w:r>
      </w:hyperlink>
    </w:p>
    <w:p w:rsidR="00CF7BB8" w:rsidRPr="00A67A47" w:rsidRDefault="00177621" w:rsidP="00CF7BB8">
      <w:pPr>
        <w:pStyle w:val="2"/>
        <w:shd w:val="clear" w:color="auto" w:fill="FFFFFF"/>
        <w:spacing w:before="0" w:beforeAutospacing="0" w:after="0" w:afterAutospacing="0" w:line="360" w:lineRule="atLeast"/>
        <w:ind w:right="-30"/>
        <w:rPr>
          <w:rFonts w:ascii="Arial" w:hAnsi="Arial" w:cs="Arial"/>
          <w:b w:val="0"/>
          <w:bCs w:val="0"/>
          <w:sz w:val="24"/>
          <w:szCs w:val="27"/>
        </w:rPr>
      </w:pPr>
      <w:hyperlink r:id="rId8" w:tgtFrame="_blank" w:history="1"/>
      <w:r w:rsidR="00CF7BB8" w:rsidRPr="00A67A47">
        <w:rPr>
          <w:rFonts w:ascii="Arial" w:hAnsi="Arial" w:cs="Arial"/>
          <w:b w:val="0"/>
          <w:bCs w:val="0"/>
          <w:sz w:val="24"/>
          <w:szCs w:val="27"/>
        </w:rPr>
        <w:t xml:space="preserve"> </w:t>
      </w:r>
      <w:hyperlink r:id="rId9" w:tgtFrame="_blank" w:history="1">
        <w:r w:rsidR="00CF7BB8" w:rsidRPr="00A67A47">
          <w:rPr>
            <w:rStyle w:val="a5"/>
            <w:rFonts w:ascii="Arial" w:hAnsi="Arial" w:cs="Arial"/>
            <w:sz w:val="24"/>
            <w:szCs w:val="21"/>
          </w:rPr>
          <w:t>bibliomaniya.blogspot.com</w:t>
        </w:r>
      </w:hyperlink>
    </w:p>
    <w:p w:rsidR="00CF7BB8" w:rsidRPr="00A67A47" w:rsidRDefault="00CF7BB8" w:rsidP="00CF7BB8">
      <w:pPr>
        <w:pStyle w:val="2"/>
        <w:shd w:val="clear" w:color="auto" w:fill="FFFFFF"/>
        <w:spacing w:before="0" w:beforeAutospacing="0" w:after="0" w:afterAutospacing="0" w:line="360" w:lineRule="atLeast"/>
        <w:rPr>
          <w:rFonts w:ascii="Arial" w:hAnsi="Arial" w:cs="Arial"/>
          <w:b w:val="0"/>
          <w:bCs w:val="0"/>
          <w:sz w:val="24"/>
          <w:szCs w:val="27"/>
        </w:rPr>
      </w:pPr>
      <w:proofErr w:type="spellStart"/>
      <w:r w:rsidRPr="00A67A47">
        <w:rPr>
          <w:rFonts w:ascii="Arial" w:hAnsi="Arial" w:cs="Arial"/>
          <w:sz w:val="24"/>
          <w:szCs w:val="21"/>
          <w:lang w:val="en-US"/>
        </w:rPr>
        <w:t>cbs</w:t>
      </w:r>
      <w:proofErr w:type="spellEnd"/>
      <w:r w:rsidRPr="00A67A47">
        <w:rPr>
          <w:rFonts w:ascii="Arial" w:hAnsi="Arial" w:cs="Arial"/>
          <w:sz w:val="24"/>
          <w:szCs w:val="21"/>
        </w:rPr>
        <w:t>-</w:t>
      </w:r>
      <w:proofErr w:type="spellStart"/>
      <w:r w:rsidRPr="00A67A47">
        <w:rPr>
          <w:rFonts w:ascii="Arial" w:hAnsi="Arial" w:cs="Arial"/>
          <w:sz w:val="24"/>
          <w:szCs w:val="21"/>
          <w:lang w:val="en-US"/>
        </w:rPr>
        <w:t>bobruisk</w:t>
      </w:r>
      <w:proofErr w:type="spellEnd"/>
      <w:r w:rsidRPr="00A67A47">
        <w:rPr>
          <w:rFonts w:ascii="Arial" w:hAnsi="Arial" w:cs="Arial"/>
          <w:sz w:val="24"/>
          <w:szCs w:val="21"/>
        </w:rPr>
        <w:t>.</w:t>
      </w:r>
      <w:proofErr w:type="spellStart"/>
      <w:r w:rsidRPr="00A67A47">
        <w:rPr>
          <w:rFonts w:ascii="Arial" w:hAnsi="Arial" w:cs="Arial"/>
          <w:sz w:val="24"/>
          <w:szCs w:val="21"/>
          <w:lang w:val="en-US"/>
        </w:rPr>
        <w:t>belhost</w:t>
      </w:r>
      <w:proofErr w:type="spellEnd"/>
      <w:r w:rsidRPr="00A67A47">
        <w:rPr>
          <w:rFonts w:ascii="Arial" w:hAnsi="Arial" w:cs="Arial"/>
          <w:sz w:val="24"/>
          <w:szCs w:val="21"/>
        </w:rPr>
        <w:t>.</w:t>
      </w:r>
      <w:r w:rsidRPr="00A67A47">
        <w:rPr>
          <w:rFonts w:ascii="Arial" w:hAnsi="Arial" w:cs="Arial"/>
          <w:sz w:val="24"/>
          <w:szCs w:val="21"/>
          <w:lang w:val="en-US"/>
        </w:rPr>
        <w:t>by</w:t>
      </w:r>
    </w:p>
    <w:p w:rsidR="00CF7BB8" w:rsidRPr="00B25E47" w:rsidRDefault="00CF7BB8" w:rsidP="00CF7BB8">
      <w:pPr>
        <w:pStyle w:val="2"/>
        <w:shd w:val="clear" w:color="auto" w:fill="FFFFFF"/>
        <w:spacing w:before="0" w:beforeAutospacing="0" w:after="0" w:afterAutospacing="0" w:line="360" w:lineRule="atLeast"/>
        <w:ind w:left="-150" w:right="-30"/>
        <w:rPr>
          <w:sz w:val="24"/>
        </w:rPr>
      </w:pPr>
      <w:r w:rsidRPr="00A67A47">
        <w:rPr>
          <w:rFonts w:ascii="Arial" w:hAnsi="Arial" w:cs="Arial"/>
          <w:b w:val="0"/>
          <w:bCs w:val="0"/>
          <w:sz w:val="24"/>
          <w:szCs w:val="27"/>
        </w:rPr>
        <w:t xml:space="preserve"> </w:t>
      </w:r>
      <w:r>
        <w:rPr>
          <w:rFonts w:ascii="Arial" w:hAnsi="Arial" w:cs="Arial"/>
          <w:b w:val="0"/>
          <w:bCs w:val="0"/>
          <w:sz w:val="24"/>
          <w:szCs w:val="27"/>
        </w:rPr>
        <w:t xml:space="preserve">  </w:t>
      </w:r>
      <w:hyperlink r:id="rId10" w:tgtFrame="_blank" w:history="1">
        <w:proofErr w:type="spellStart"/>
        <w:r w:rsidRPr="00A67A47">
          <w:rPr>
            <w:rStyle w:val="a5"/>
            <w:rFonts w:ascii="Arial" w:hAnsi="Arial" w:cs="Arial"/>
            <w:sz w:val="24"/>
            <w:szCs w:val="21"/>
            <w:lang w:val="en-US"/>
          </w:rPr>
          <w:t>kkdms</w:t>
        </w:r>
        <w:proofErr w:type="spellEnd"/>
        <w:r w:rsidRPr="00B25E47">
          <w:rPr>
            <w:rStyle w:val="a5"/>
            <w:rFonts w:ascii="Arial" w:hAnsi="Arial" w:cs="Arial"/>
            <w:sz w:val="24"/>
            <w:szCs w:val="21"/>
          </w:rPr>
          <w:t>-</w:t>
        </w:r>
        <w:proofErr w:type="spellStart"/>
        <w:r w:rsidRPr="00A67A47">
          <w:rPr>
            <w:rStyle w:val="a5"/>
            <w:rFonts w:ascii="Arial" w:hAnsi="Arial" w:cs="Arial"/>
            <w:sz w:val="24"/>
            <w:szCs w:val="21"/>
            <w:lang w:val="en-US"/>
          </w:rPr>
          <w:t>dom</w:t>
        </w:r>
        <w:proofErr w:type="spellEnd"/>
        <w:r w:rsidRPr="00B25E47">
          <w:rPr>
            <w:rStyle w:val="a5"/>
            <w:rFonts w:ascii="Arial" w:hAnsi="Arial" w:cs="Arial"/>
            <w:sz w:val="24"/>
            <w:szCs w:val="21"/>
          </w:rPr>
          <w:t>.</w:t>
        </w:r>
        <w:proofErr w:type="spellStart"/>
        <w:r w:rsidRPr="00A67A47">
          <w:rPr>
            <w:rStyle w:val="a5"/>
            <w:rFonts w:ascii="Arial" w:hAnsi="Arial" w:cs="Arial"/>
            <w:sz w:val="24"/>
            <w:szCs w:val="21"/>
            <w:lang w:val="en-US"/>
          </w:rPr>
          <w:t>ru</w:t>
        </w:r>
        <w:proofErr w:type="spellEnd"/>
      </w:hyperlink>
    </w:p>
    <w:p w:rsidR="00CF7BB8" w:rsidRPr="00177ED4" w:rsidRDefault="00CF7BB8" w:rsidP="00CF7BB8">
      <w:pPr>
        <w:pStyle w:val="2"/>
        <w:shd w:val="clear" w:color="auto" w:fill="FFFFFF"/>
        <w:spacing w:before="0" w:beforeAutospacing="0" w:after="0" w:afterAutospacing="0" w:line="360" w:lineRule="atLeast"/>
        <w:rPr>
          <w:rStyle w:val="a5"/>
          <w:rFonts w:ascii="Arial" w:hAnsi="Arial" w:cs="Arial"/>
          <w:color w:val="auto"/>
          <w:sz w:val="24"/>
          <w:szCs w:val="21"/>
        </w:rPr>
      </w:pPr>
      <w:r w:rsidRPr="00B25E47">
        <w:rPr>
          <w:rFonts w:ascii="Arial" w:hAnsi="Arial" w:cs="Arial"/>
          <w:b w:val="0"/>
          <w:bCs w:val="0"/>
          <w:sz w:val="24"/>
          <w:szCs w:val="27"/>
        </w:rPr>
        <w:t xml:space="preserve"> </w:t>
      </w:r>
      <w:hyperlink r:id="rId11" w:tgtFrame="_blank" w:history="1">
        <w:proofErr w:type="spellStart"/>
        <w:r w:rsidRPr="00A67A47">
          <w:rPr>
            <w:rStyle w:val="a5"/>
            <w:rFonts w:ascii="Arial" w:hAnsi="Arial" w:cs="Arial"/>
            <w:sz w:val="24"/>
            <w:szCs w:val="21"/>
            <w:lang w:val="en-US"/>
          </w:rPr>
          <w:t>admindtk</w:t>
        </w:r>
        <w:proofErr w:type="spellEnd"/>
        <w:r w:rsidRPr="00B25E47">
          <w:rPr>
            <w:rStyle w:val="a5"/>
            <w:rFonts w:ascii="Arial" w:hAnsi="Arial" w:cs="Arial"/>
            <w:sz w:val="24"/>
            <w:szCs w:val="21"/>
          </w:rPr>
          <w:t>.</w:t>
        </w:r>
        <w:proofErr w:type="spellStart"/>
        <w:r w:rsidRPr="00A67A47">
          <w:rPr>
            <w:rStyle w:val="a5"/>
            <w:rFonts w:ascii="Arial" w:hAnsi="Arial" w:cs="Arial"/>
            <w:sz w:val="24"/>
            <w:szCs w:val="21"/>
            <w:lang w:val="en-US"/>
          </w:rPr>
          <w:t>ru</w:t>
        </w:r>
        <w:proofErr w:type="spellEnd"/>
      </w:hyperlink>
    </w:p>
    <w:p w:rsidR="00CF7BB8" w:rsidRDefault="00CF7BB8" w:rsidP="00CF7BB8">
      <w:pPr>
        <w:pStyle w:val="2"/>
        <w:shd w:val="clear" w:color="auto" w:fill="FFFFFF"/>
        <w:spacing w:before="0" w:beforeAutospacing="0" w:after="0" w:afterAutospacing="0" w:line="360" w:lineRule="atLeast"/>
        <w:rPr>
          <w:sz w:val="24"/>
        </w:rPr>
      </w:pPr>
    </w:p>
    <w:p w:rsidR="00CF7BB8" w:rsidRPr="00177ED4" w:rsidRDefault="00CF7BB8" w:rsidP="00177ED4">
      <w:pPr>
        <w:pStyle w:val="2"/>
        <w:shd w:val="clear" w:color="auto" w:fill="FFFFFF"/>
        <w:spacing w:before="0" w:beforeAutospacing="0" w:after="0" w:afterAutospacing="0" w:line="360" w:lineRule="atLeast"/>
        <w:jc w:val="right"/>
        <w:rPr>
          <w:rFonts w:ascii="Arial" w:hAnsi="Arial" w:cs="Arial"/>
          <w:b w:val="0"/>
          <w:bCs w:val="0"/>
          <w:color w:val="333333"/>
          <w:sz w:val="28"/>
          <w:szCs w:val="27"/>
        </w:rPr>
      </w:pPr>
      <w:r w:rsidRPr="00177ED4">
        <w:rPr>
          <w:sz w:val="28"/>
        </w:rPr>
        <w:t>Составила:</w:t>
      </w:r>
      <w:r w:rsidR="00177ED4">
        <w:rPr>
          <w:sz w:val="28"/>
        </w:rPr>
        <w:t xml:space="preserve"> </w:t>
      </w:r>
      <w:r w:rsidRPr="00177ED4">
        <w:rPr>
          <w:sz w:val="28"/>
        </w:rPr>
        <w:t>Ануфриева С.</w:t>
      </w:r>
      <w:r w:rsidR="00177ED4" w:rsidRPr="00177ED4">
        <w:rPr>
          <w:sz w:val="28"/>
        </w:rPr>
        <w:t xml:space="preserve">В. – методист </w:t>
      </w:r>
      <w:r w:rsidRPr="00177ED4">
        <w:rPr>
          <w:sz w:val="28"/>
        </w:rPr>
        <w:t xml:space="preserve"> РМУК «ЕМЦБ»</w:t>
      </w:r>
    </w:p>
    <w:p w:rsidR="0007281C" w:rsidRPr="00177ED4" w:rsidRDefault="0007281C" w:rsidP="006C5808">
      <w:pPr>
        <w:spacing w:after="0"/>
        <w:ind w:left="-57"/>
        <w:jc w:val="both"/>
        <w:rPr>
          <w:sz w:val="24"/>
        </w:rPr>
      </w:pPr>
    </w:p>
    <w:sectPr w:rsidR="0007281C" w:rsidRPr="00177ED4" w:rsidSect="00177ED4">
      <w:pgSz w:w="11906" w:h="16838"/>
      <w:pgMar w:top="1134" w:right="850" w:bottom="1134" w:left="1701" w:header="708" w:footer="708"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Egipet">
    <w:panose1 w:val="02000800020000020004"/>
    <w:charset w:val="CC"/>
    <w:family w:val="auto"/>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t-Nouveau 1910">
    <w:altName w:val="Times New Roman"/>
    <w:panose1 w:val="02000000000000000000"/>
    <w:charset w:val="CC"/>
    <w:family w:val="auto"/>
    <w:pitch w:val="variable"/>
    <w:sig w:usb0="00000203" w:usb1="00000000" w:usb2="00000000" w:usb3="00000000" w:csb0="00000005" w:csb1="00000000"/>
  </w:font>
  <w:font w:name="TimesNewRomanPSMT">
    <w:panose1 w:val="00000000000000000000"/>
    <w:charset w:val="CC"/>
    <w:family w:val="auto"/>
    <w:notTrueType/>
    <w:pitch w:val="default"/>
    <w:sig w:usb0="00000201" w:usb1="00000000" w:usb2="00000000" w:usb3="00000000" w:csb0="00000004"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characterSpacingControl w:val="doNotCompress"/>
  <w:compat/>
  <w:rsids>
    <w:rsidRoot w:val="0007281C"/>
    <w:rsid w:val="0007281C"/>
    <w:rsid w:val="00177621"/>
    <w:rsid w:val="00177ED4"/>
    <w:rsid w:val="006845B6"/>
    <w:rsid w:val="006C5808"/>
    <w:rsid w:val="00855A7E"/>
    <w:rsid w:val="00CF7B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81C"/>
    <w:pPr>
      <w:spacing w:after="200" w:line="276" w:lineRule="auto"/>
    </w:pPr>
  </w:style>
  <w:style w:type="paragraph" w:styleId="2">
    <w:name w:val="heading 2"/>
    <w:basedOn w:val="a"/>
    <w:link w:val="20"/>
    <w:uiPriority w:val="9"/>
    <w:qFormat/>
    <w:rsid w:val="00CF7B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28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281C"/>
    <w:rPr>
      <w:b/>
      <w:bCs/>
    </w:rPr>
  </w:style>
  <w:style w:type="paragraph" w:customStyle="1" w:styleId="Default">
    <w:name w:val="Default"/>
    <w:rsid w:val="000728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CF7BB8"/>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CF7BB8"/>
    <w:rPr>
      <w:color w:val="0000FF"/>
      <w:u w:val="single"/>
    </w:rPr>
  </w:style>
  <w:style w:type="paragraph" w:styleId="a6">
    <w:name w:val="Balloon Text"/>
    <w:basedOn w:val="a"/>
    <w:link w:val="a7"/>
    <w:uiPriority w:val="99"/>
    <w:semiHidden/>
    <w:unhideWhenUsed/>
    <w:rsid w:val="00177E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7E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maniya.blogspot.com/2013/08/100-1.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uro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klncbs.krd.muzkult.ru/" TargetMode="External"/><Relationship Id="rId11" Type="http://schemas.openxmlformats.org/officeDocument/2006/relationships/hyperlink" Target="http://admindtk.ru/" TargetMode="External"/><Relationship Id="rId5" Type="http://schemas.openxmlformats.org/officeDocument/2006/relationships/image" Target="media/image1.jpeg"/><Relationship Id="rId10" Type="http://schemas.openxmlformats.org/officeDocument/2006/relationships/hyperlink" Target="http://kkdms-dom.ru/" TargetMode="External"/><Relationship Id="rId4" Type="http://schemas.openxmlformats.org/officeDocument/2006/relationships/webSettings" Target="webSettings.xml"/><Relationship Id="rId9" Type="http://schemas.openxmlformats.org/officeDocument/2006/relationships/hyperlink" Target="https://bibliomaniya.blogspo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76B6C-64E7-479F-A1E5-BE38ECF7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2479</Words>
  <Characters>14132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Syngenta</Company>
  <LinksUpToDate>false</LinksUpToDate>
  <CharactersWithSpaces>16578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Anufriev Vladimir RUSA</dc:creator>
  <cp:keywords/>
  <dc:description/>
  <cp:lastModifiedBy>Библиотека</cp:lastModifiedBy>
  <cp:revision>2</cp:revision>
  <dcterms:created xsi:type="dcterms:W3CDTF">2020-04-22T06:52:00Z</dcterms:created>
  <dcterms:modified xsi:type="dcterms:W3CDTF">2020-04-24T11:46:00Z</dcterms:modified>
</cp:coreProperties>
</file>