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E285" w14:textId="27423C31" w:rsidR="00484B28" w:rsidRDefault="00484B28" w:rsidP="00C17165">
      <w:pPr>
        <w:spacing w:after="0" w:line="240" w:lineRule="auto"/>
        <w:jc w:val="center"/>
        <w:rPr>
          <w:rFonts w:ascii="Helvetica" w:hAnsi="Helvetica" w:cs="Helvetica"/>
          <w:color w:val="474747"/>
          <w:sz w:val="28"/>
          <w:shd w:val="clear" w:color="auto" w:fill="FFFFFF"/>
        </w:rPr>
      </w:pPr>
      <w:r>
        <w:rPr>
          <w:rFonts w:ascii="Helvetica" w:hAnsi="Helvetica" w:cs="Helvetica"/>
          <w:noProof/>
          <w:color w:val="474747"/>
          <w:sz w:val="28"/>
          <w:lang w:eastAsia="ru-RU"/>
        </w:rPr>
        <w:drawing>
          <wp:anchor distT="0" distB="0" distL="114300" distR="114300" simplePos="0" relativeHeight="251656192" behindDoc="1" locked="0" layoutInCell="1" allowOverlap="1" wp14:anchorId="07FD2C69" wp14:editId="6D80FEAB">
            <wp:simplePos x="0" y="0"/>
            <wp:positionH relativeFrom="column">
              <wp:posOffset>-245110</wp:posOffset>
            </wp:positionH>
            <wp:positionV relativeFrom="paragraph">
              <wp:posOffset>-239395</wp:posOffset>
            </wp:positionV>
            <wp:extent cx="10781089" cy="7666074"/>
            <wp:effectExtent l="19050" t="0" r="1211" b="0"/>
            <wp:wrapNone/>
            <wp:docPr id="2" name="Рисунок 2" descr="C:\Users\Елена\Downloads\12904a9947df7d8abd42b46aecda461a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12904a9947df7d8abd42b46aecda461a1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 l="7127" t="1000" r="1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089" cy="76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0C066B" w14:textId="77777777" w:rsidR="00484B28" w:rsidRDefault="00484B28" w:rsidP="00C17165">
      <w:pPr>
        <w:spacing w:after="0" w:line="240" w:lineRule="auto"/>
        <w:jc w:val="center"/>
        <w:rPr>
          <w:rFonts w:ascii="Helvetica" w:hAnsi="Helvetica" w:cs="Helvetica"/>
          <w:color w:val="474747"/>
          <w:sz w:val="28"/>
          <w:shd w:val="clear" w:color="auto" w:fill="FFFFFF"/>
        </w:rPr>
      </w:pPr>
    </w:p>
    <w:p w14:paraId="315F2B9C" w14:textId="77777777" w:rsidR="00484B28" w:rsidRDefault="00484B28" w:rsidP="00C17165">
      <w:pPr>
        <w:spacing w:after="0" w:line="240" w:lineRule="auto"/>
        <w:jc w:val="center"/>
        <w:rPr>
          <w:rFonts w:ascii="Helvetica" w:hAnsi="Helvetica" w:cs="Helvetica"/>
          <w:color w:val="474747"/>
          <w:sz w:val="28"/>
          <w:shd w:val="clear" w:color="auto" w:fill="FFFFFF"/>
        </w:rPr>
      </w:pPr>
    </w:p>
    <w:p w14:paraId="2B18D95D" w14:textId="77777777" w:rsidR="00C17165" w:rsidRDefault="00C17165" w:rsidP="00C17165">
      <w:pPr>
        <w:spacing w:after="0" w:line="240" w:lineRule="auto"/>
        <w:jc w:val="center"/>
        <w:rPr>
          <w:rFonts w:ascii="Helvetica" w:hAnsi="Helvetica" w:cs="Helvetica"/>
          <w:color w:val="474747"/>
          <w:sz w:val="28"/>
          <w:shd w:val="clear" w:color="auto" w:fill="FFFFFF"/>
        </w:rPr>
      </w:pPr>
    </w:p>
    <w:p w14:paraId="73578884" w14:textId="77777777" w:rsidR="00484B28" w:rsidRPr="00484B28" w:rsidRDefault="00484B28" w:rsidP="00484B28">
      <w:pPr>
        <w:jc w:val="center"/>
        <w:rPr>
          <w:rFonts w:ascii="Times New Roman" w:hAnsi="Times New Roman" w:cs="Times New Roman"/>
          <w:b/>
          <w:sz w:val="28"/>
        </w:rPr>
      </w:pPr>
      <w:r w:rsidRPr="00484B28">
        <w:rPr>
          <w:rFonts w:ascii="Times New Roman" w:hAnsi="Times New Roman" w:cs="Times New Roman"/>
          <w:b/>
          <w:sz w:val="28"/>
        </w:rPr>
        <w:t>Великий Петр, царь — реформатор,</w:t>
      </w:r>
      <w:r w:rsidRPr="00484B28">
        <w:rPr>
          <w:rFonts w:ascii="Times New Roman" w:hAnsi="Times New Roman" w:cs="Times New Roman"/>
          <w:b/>
          <w:sz w:val="28"/>
        </w:rPr>
        <w:br/>
        <w:t>Строитель, плотник, мореход.</w:t>
      </w:r>
      <w:r w:rsidRPr="00484B28">
        <w:rPr>
          <w:rFonts w:ascii="Times New Roman" w:hAnsi="Times New Roman" w:cs="Times New Roman"/>
          <w:b/>
          <w:sz w:val="28"/>
        </w:rPr>
        <w:br/>
        <w:t>С его на троне воцаренья</w:t>
      </w:r>
      <w:r w:rsidRPr="00484B28">
        <w:rPr>
          <w:rFonts w:ascii="Times New Roman" w:hAnsi="Times New Roman" w:cs="Times New Roman"/>
          <w:b/>
          <w:sz w:val="28"/>
        </w:rPr>
        <w:br/>
        <w:t>Россия славный путь ведет.</w:t>
      </w:r>
      <w:r w:rsidRPr="00484B28">
        <w:rPr>
          <w:rFonts w:ascii="Times New Roman" w:hAnsi="Times New Roman" w:cs="Times New Roman"/>
          <w:b/>
          <w:sz w:val="28"/>
        </w:rPr>
        <w:br/>
        <w:t>Он был тогда горяч и молод</w:t>
      </w:r>
      <w:r w:rsidRPr="00484B28">
        <w:rPr>
          <w:rFonts w:ascii="Times New Roman" w:hAnsi="Times New Roman" w:cs="Times New Roman"/>
          <w:b/>
          <w:sz w:val="28"/>
        </w:rPr>
        <w:br/>
        <w:t>Стремился Русь преобразить,</w:t>
      </w:r>
      <w:r w:rsidRPr="00484B28">
        <w:rPr>
          <w:rFonts w:ascii="Times New Roman" w:hAnsi="Times New Roman" w:cs="Times New Roman"/>
          <w:b/>
          <w:sz w:val="28"/>
        </w:rPr>
        <w:br/>
        <w:t>Чтоб никогда ни враг, ни голод</w:t>
      </w:r>
      <w:r w:rsidRPr="00484B28">
        <w:rPr>
          <w:rFonts w:ascii="Times New Roman" w:hAnsi="Times New Roman" w:cs="Times New Roman"/>
          <w:b/>
          <w:sz w:val="28"/>
        </w:rPr>
        <w:br/>
        <w:t>Ее не смели поразить.</w:t>
      </w:r>
      <w:r w:rsidRPr="00484B28">
        <w:rPr>
          <w:rFonts w:ascii="Times New Roman" w:hAnsi="Times New Roman" w:cs="Times New Roman"/>
          <w:b/>
          <w:sz w:val="28"/>
        </w:rPr>
        <w:br/>
        <w:t>Ему на страшны были войны:</w:t>
      </w:r>
      <w:r w:rsidRPr="00484B28">
        <w:rPr>
          <w:rFonts w:ascii="Times New Roman" w:hAnsi="Times New Roman" w:cs="Times New Roman"/>
          <w:b/>
          <w:sz w:val="28"/>
        </w:rPr>
        <w:br/>
        <w:t>Играя строил он полки,</w:t>
      </w:r>
      <w:r w:rsidRPr="00484B28">
        <w:rPr>
          <w:rFonts w:ascii="Times New Roman" w:hAnsi="Times New Roman" w:cs="Times New Roman"/>
          <w:b/>
          <w:sz w:val="28"/>
        </w:rPr>
        <w:br/>
        <w:t>Чтоб, возмужав, с народом вместе,</w:t>
      </w:r>
      <w:r w:rsidRPr="00484B28">
        <w:rPr>
          <w:rFonts w:ascii="Times New Roman" w:hAnsi="Times New Roman" w:cs="Times New Roman"/>
          <w:b/>
          <w:sz w:val="28"/>
        </w:rPr>
        <w:br/>
        <w:t>Давать отпор врагам страны!</w:t>
      </w:r>
      <w:r w:rsidRPr="00484B28">
        <w:rPr>
          <w:rFonts w:ascii="Times New Roman" w:hAnsi="Times New Roman" w:cs="Times New Roman"/>
          <w:b/>
          <w:sz w:val="28"/>
        </w:rPr>
        <w:br/>
        <w:t>Создал он флот Отчизны нашей,</w:t>
      </w:r>
      <w:r w:rsidRPr="00484B28">
        <w:rPr>
          <w:rFonts w:ascii="Times New Roman" w:hAnsi="Times New Roman" w:cs="Times New Roman"/>
          <w:b/>
          <w:sz w:val="28"/>
        </w:rPr>
        <w:br/>
        <w:t>Открыл морские он пути,</w:t>
      </w:r>
      <w:r w:rsidRPr="00484B28">
        <w:rPr>
          <w:rFonts w:ascii="Times New Roman" w:hAnsi="Times New Roman" w:cs="Times New Roman"/>
          <w:b/>
          <w:sz w:val="28"/>
        </w:rPr>
        <w:br/>
        <w:t>И, прорубив окно в Европу</w:t>
      </w:r>
      <w:r w:rsidRPr="00484B28">
        <w:rPr>
          <w:rFonts w:ascii="Times New Roman" w:hAnsi="Times New Roman" w:cs="Times New Roman"/>
          <w:b/>
          <w:sz w:val="28"/>
        </w:rPr>
        <w:br/>
        <w:t>Немало сделал для страны.</w:t>
      </w:r>
      <w:r w:rsidRPr="00484B28">
        <w:rPr>
          <w:rFonts w:ascii="Times New Roman" w:hAnsi="Times New Roman" w:cs="Times New Roman"/>
          <w:b/>
          <w:sz w:val="28"/>
        </w:rPr>
        <w:br/>
        <w:t>И что там шведы, Карл, Полтава —</w:t>
      </w:r>
      <w:r w:rsidRPr="00484B28">
        <w:rPr>
          <w:rFonts w:ascii="Times New Roman" w:hAnsi="Times New Roman" w:cs="Times New Roman"/>
          <w:b/>
          <w:sz w:val="28"/>
        </w:rPr>
        <w:br/>
        <w:t>Сумел стихию обуздать</w:t>
      </w:r>
      <w:r w:rsidRPr="00484B28">
        <w:rPr>
          <w:rFonts w:ascii="Times New Roman" w:hAnsi="Times New Roman" w:cs="Times New Roman"/>
          <w:b/>
          <w:sz w:val="28"/>
        </w:rPr>
        <w:br/>
        <w:t>И на Неве, им присмиренной,</w:t>
      </w:r>
      <w:r w:rsidRPr="00484B28">
        <w:rPr>
          <w:rFonts w:ascii="Times New Roman" w:hAnsi="Times New Roman" w:cs="Times New Roman"/>
          <w:b/>
          <w:sz w:val="28"/>
        </w:rPr>
        <w:br/>
        <w:t>Прекрасный Петербург создать!</w:t>
      </w:r>
      <w:r w:rsidRPr="00484B28">
        <w:rPr>
          <w:rFonts w:ascii="Times New Roman" w:hAnsi="Times New Roman" w:cs="Times New Roman"/>
          <w:b/>
          <w:sz w:val="28"/>
        </w:rPr>
        <w:br/>
        <w:t>Служил он истово державе,</w:t>
      </w:r>
      <w:r w:rsidRPr="00484B28">
        <w:rPr>
          <w:rFonts w:ascii="Times New Roman" w:hAnsi="Times New Roman" w:cs="Times New Roman"/>
          <w:b/>
          <w:sz w:val="28"/>
        </w:rPr>
        <w:br/>
        <w:t>Отдав все силы для того,</w:t>
      </w:r>
      <w:r w:rsidRPr="00484B28">
        <w:rPr>
          <w:rFonts w:ascii="Times New Roman" w:hAnsi="Times New Roman" w:cs="Times New Roman"/>
          <w:b/>
          <w:sz w:val="28"/>
        </w:rPr>
        <w:br/>
        <w:t>Чтоб, восхищаясь предков славе,</w:t>
      </w:r>
      <w:r w:rsidRPr="00484B28">
        <w:rPr>
          <w:rFonts w:ascii="Times New Roman" w:hAnsi="Times New Roman" w:cs="Times New Roman"/>
          <w:b/>
          <w:sz w:val="28"/>
        </w:rPr>
        <w:br/>
        <w:t>Мы вечно помнили его.</w:t>
      </w:r>
    </w:p>
    <w:p w14:paraId="001D37F4" w14:textId="77777777" w:rsidR="00C17165" w:rsidRPr="00484B28" w:rsidRDefault="00C17165" w:rsidP="00484B28">
      <w:pPr>
        <w:jc w:val="center"/>
        <w:rPr>
          <w:rFonts w:ascii="Times New Roman" w:hAnsi="Times New Roman" w:cs="Times New Roman"/>
          <w:b/>
          <w:sz w:val="28"/>
        </w:rPr>
      </w:pPr>
    </w:p>
    <w:p w14:paraId="7BF832D3" w14:textId="77777777" w:rsidR="00C17165" w:rsidRDefault="00C17165" w:rsidP="00C17165">
      <w:pPr>
        <w:spacing w:after="0" w:line="240" w:lineRule="auto"/>
        <w:jc w:val="center"/>
        <w:rPr>
          <w:rFonts w:ascii="Helvetica" w:hAnsi="Helvetica" w:cs="Helvetica"/>
          <w:color w:val="474747"/>
          <w:sz w:val="28"/>
          <w:shd w:val="clear" w:color="auto" w:fill="FFFFFF"/>
        </w:rPr>
      </w:pPr>
    </w:p>
    <w:p w14:paraId="7BC2C8C7" w14:textId="77777777" w:rsidR="00640000" w:rsidRPr="00C17165" w:rsidRDefault="00640000" w:rsidP="00C17165">
      <w:pPr>
        <w:spacing w:after="0" w:line="240" w:lineRule="auto"/>
        <w:jc w:val="center"/>
        <w:rPr>
          <w:rFonts w:ascii="Helvetica" w:eastAsia="Times New Roman" w:hAnsi="Helvetica" w:cs="Helvetica"/>
          <w:color w:val="555555"/>
          <w:szCs w:val="23"/>
          <w:shd w:val="clear" w:color="auto" w:fill="FFFFFF"/>
          <w:lang w:eastAsia="ru-RU"/>
        </w:rPr>
      </w:pPr>
    </w:p>
    <w:p w14:paraId="7A9D79BE" w14:textId="77777777" w:rsidR="0064000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eastAsia="ru-RU"/>
        </w:rPr>
      </w:pPr>
    </w:p>
    <w:p w14:paraId="06546D2E" w14:textId="77777777" w:rsidR="0064000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eastAsia="ru-RU"/>
        </w:rPr>
      </w:pPr>
    </w:p>
    <w:p w14:paraId="6FED3AA0" w14:textId="77777777" w:rsidR="00484B28" w:rsidRPr="001A24F9" w:rsidRDefault="00484B28" w:rsidP="00484B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24F9">
        <w:rPr>
          <w:rFonts w:ascii="Times New Roman" w:hAnsi="Times New Roman" w:cs="Times New Roman"/>
          <w:b/>
          <w:i/>
          <w:sz w:val="20"/>
          <w:szCs w:val="20"/>
        </w:rPr>
        <w:t>Составитель:</w:t>
      </w:r>
      <w:r w:rsidRPr="001A24F9">
        <w:rPr>
          <w:rFonts w:ascii="Times New Roman" w:hAnsi="Times New Roman" w:cs="Times New Roman"/>
          <w:sz w:val="20"/>
          <w:szCs w:val="20"/>
        </w:rPr>
        <w:t xml:space="preserve"> Шаронова Юлия Федоровна, </w:t>
      </w:r>
    </w:p>
    <w:p w14:paraId="7AEEFFD0" w14:textId="77777777" w:rsidR="00484B28" w:rsidRPr="001A24F9" w:rsidRDefault="00484B28" w:rsidP="00484B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24F9">
        <w:rPr>
          <w:rFonts w:ascii="Times New Roman" w:hAnsi="Times New Roman" w:cs="Times New Roman"/>
          <w:sz w:val="20"/>
          <w:szCs w:val="20"/>
        </w:rPr>
        <w:t xml:space="preserve">методист РМУК «Екатериновская МЦБ» </w:t>
      </w:r>
    </w:p>
    <w:p w14:paraId="3DD8B9C9" w14:textId="77777777" w:rsidR="00484B28" w:rsidRPr="001A24F9" w:rsidRDefault="00484B28" w:rsidP="00484B2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1A24F9">
        <w:rPr>
          <w:rFonts w:ascii="Times New Roman" w:hAnsi="Times New Roman" w:cs="Times New Roman"/>
          <w:b/>
          <w:i/>
          <w:sz w:val="20"/>
          <w:szCs w:val="20"/>
        </w:rPr>
        <w:t xml:space="preserve">Наш адрес: </w:t>
      </w:r>
      <w:r w:rsidRPr="001A24F9">
        <w:rPr>
          <w:rFonts w:ascii="Times New Roman" w:hAnsi="Times New Roman" w:cs="Times New Roman"/>
          <w:sz w:val="20"/>
          <w:szCs w:val="20"/>
        </w:rPr>
        <w:t xml:space="preserve">Саратовская обл., Екатериновский р-н, </w:t>
      </w:r>
      <w:proofErr w:type="spellStart"/>
      <w:r w:rsidRPr="001A24F9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1A24F9">
        <w:rPr>
          <w:rFonts w:ascii="Times New Roman" w:hAnsi="Times New Roman" w:cs="Times New Roman"/>
          <w:sz w:val="20"/>
          <w:szCs w:val="20"/>
        </w:rPr>
        <w:t xml:space="preserve">. Екатериновка ул. 50 Лет Октября 92. </w:t>
      </w:r>
    </w:p>
    <w:p w14:paraId="3E5C2B29" w14:textId="77777777" w:rsidR="00484B28" w:rsidRPr="001A24F9" w:rsidRDefault="00484B28" w:rsidP="00484B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24F9">
        <w:rPr>
          <w:rFonts w:ascii="Times New Roman" w:hAnsi="Times New Roman" w:cs="Times New Roman"/>
          <w:b/>
          <w:sz w:val="20"/>
          <w:szCs w:val="20"/>
        </w:rPr>
        <w:t>Телефон:</w:t>
      </w:r>
      <w:r w:rsidRPr="001A24F9">
        <w:rPr>
          <w:rFonts w:ascii="Times New Roman" w:hAnsi="Times New Roman" w:cs="Times New Roman"/>
          <w:sz w:val="20"/>
          <w:szCs w:val="20"/>
        </w:rPr>
        <w:t xml:space="preserve"> 8(84554)21791.</w:t>
      </w:r>
    </w:p>
    <w:p w14:paraId="70F0A73F" w14:textId="77777777" w:rsidR="00484B28" w:rsidRPr="001A24F9" w:rsidRDefault="00484B28" w:rsidP="00484B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A24F9">
        <w:rPr>
          <w:rFonts w:ascii="Times New Roman" w:hAnsi="Times New Roman" w:cs="Times New Roman"/>
          <w:b/>
          <w:sz w:val="20"/>
          <w:szCs w:val="20"/>
        </w:rPr>
        <w:t>Сайт РМУК «ЕМЦБ»:</w:t>
      </w:r>
      <w:r w:rsidRPr="001A24F9">
        <w:rPr>
          <w:rFonts w:ascii="Times New Roman" w:hAnsi="Times New Roman" w:cs="Times New Roman"/>
          <w:sz w:val="20"/>
          <w:szCs w:val="20"/>
        </w:rPr>
        <w:t xml:space="preserve"> https://ekaterin-bibl.kulturu.ru/</w:t>
      </w:r>
    </w:p>
    <w:p w14:paraId="5B4D168B" w14:textId="6976B48C" w:rsidR="00484B28" w:rsidRPr="001A24F9" w:rsidRDefault="00484B28" w:rsidP="00484B28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1A24F9">
        <w:rPr>
          <w:rFonts w:ascii="Times New Roman" w:hAnsi="Times New Roman" w:cs="Times New Roman"/>
          <w:b/>
          <w:sz w:val="20"/>
          <w:szCs w:val="20"/>
          <w:lang w:val="en-US"/>
        </w:rPr>
        <w:t>E-mail:</w:t>
      </w:r>
      <w:r w:rsidRPr="001A24F9">
        <w:rPr>
          <w:rFonts w:ascii="Times New Roman" w:hAnsi="Times New Roman" w:cs="Times New Roman"/>
          <w:sz w:val="20"/>
          <w:szCs w:val="20"/>
          <w:lang w:val="en-US"/>
        </w:rPr>
        <w:t xml:space="preserve"> ekaterin-biblioteka@yandex.ru</w:t>
      </w:r>
    </w:p>
    <w:p w14:paraId="3766B9AC" w14:textId="0A664FA4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AEDD9E4" w14:textId="55F5732A" w:rsidR="00640000" w:rsidRPr="008F6360" w:rsidRDefault="00763554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BF1ECA" wp14:editId="653E506A">
            <wp:simplePos x="0" y="0"/>
            <wp:positionH relativeFrom="column">
              <wp:posOffset>773430</wp:posOffset>
            </wp:positionH>
            <wp:positionV relativeFrom="paragraph">
              <wp:posOffset>10160</wp:posOffset>
            </wp:positionV>
            <wp:extent cx="1152525" cy="9239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57" t="3787" r="3667" b="55400"/>
                    <a:stretch/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CFAF0" w14:textId="658219D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FC38D72" w14:textId="34309625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C163A77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4BCD9802" w14:textId="4CF12C0E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94D6815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199EC1ED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A8261D5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6F0262E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5F5B203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6DBB0E4E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3C20B1DC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4D541193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D330746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19AADE3A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4B1C09B9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DADCFF5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600FA3FF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53135E1A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90DFDF0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18D3A8A5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AF98E39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2D1D0BD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6641A6B1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FA4D1CD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111AF30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4E7ABF3F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5607A2A3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7DF71D61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C2F0E19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43C924D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2C556D0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7A01DF1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24A958C1" w14:textId="77777777" w:rsidR="00640000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</w:p>
    <w:p w14:paraId="0FBEB26B" w14:textId="77777777" w:rsidR="0067002C" w:rsidRPr="008F6360" w:rsidRDefault="00640000" w:rsidP="00640000">
      <w:pPr>
        <w:spacing w:after="0" w:line="240" w:lineRule="auto"/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</w:pPr>
      <w:r w:rsidRPr="008F6360">
        <w:rPr>
          <w:rFonts w:ascii="Helvetica" w:eastAsia="Times New Roman" w:hAnsi="Helvetica" w:cs="Helvetica"/>
          <w:color w:val="555555"/>
          <w:sz w:val="19"/>
          <w:szCs w:val="23"/>
          <w:shd w:val="clear" w:color="auto" w:fill="FFFFFF"/>
          <w:lang w:val="en-US" w:eastAsia="ru-RU"/>
        </w:rPr>
        <w:t xml:space="preserve"> </w:t>
      </w:r>
    </w:p>
    <w:p w14:paraId="21CF5F3B" w14:textId="77777777" w:rsidR="0067002C" w:rsidRPr="008F6360" w:rsidRDefault="0067002C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val="en-US" w:eastAsia="ru-RU"/>
        </w:rPr>
      </w:pPr>
    </w:p>
    <w:p w14:paraId="2B85224B" w14:textId="77777777" w:rsidR="0067002C" w:rsidRPr="008F6360" w:rsidRDefault="0067002C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val="en-US" w:eastAsia="ru-RU"/>
        </w:rPr>
      </w:pPr>
    </w:p>
    <w:p w14:paraId="2D815224" w14:textId="77777777" w:rsidR="0067002C" w:rsidRPr="008F6360" w:rsidRDefault="0067002C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val="en-US" w:eastAsia="ru-RU"/>
        </w:rPr>
      </w:pPr>
    </w:p>
    <w:p w14:paraId="55390013" w14:textId="77777777" w:rsidR="001A24F9" w:rsidRPr="0005606F" w:rsidRDefault="00484B28" w:rsidP="00484B2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60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РМУК «ЕКАТЕРИНОВСКАЯ МЕЖПОСЕЛЕНЧЕСКАЯ</w:t>
      </w:r>
    </w:p>
    <w:p w14:paraId="06C4C04F" w14:textId="77777777" w:rsidR="001A24F9" w:rsidRPr="0005606F" w:rsidRDefault="00484B28" w:rsidP="00484B2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60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ЦЕНТРАЛЬНАЯ БИБЛИОТЕКА»</w:t>
      </w:r>
    </w:p>
    <w:p w14:paraId="45123D4A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67C60843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3337DE03" w14:textId="77777777" w:rsidR="001A24F9" w:rsidRDefault="00763554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  <w:r>
        <w:rPr>
          <w:rFonts w:ascii="Egipet" w:eastAsia="Times New Roman" w:hAnsi="Egipet" w:cs="Times New Roman"/>
          <w:color w:val="000000"/>
          <w:sz w:val="52"/>
          <w:szCs w:val="36"/>
          <w:lang w:eastAsia="ru-RU"/>
        </w:rPr>
        <w:pict w14:anchorId="2F958BA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pt;height:83.25pt" fillcolor="#ffc000" strokecolor="#c00000" strokeweight="1.5pt">
            <v:fill color2="#f93"/>
            <v:shadow on="t" color="silver" opacity="52429f"/>
            <v:textpath style="font-family:&quot;Impact&quot;;v-text-kern:t" trim="t" fitpath="t" string="«ВЕЛИКИЙ ЦАРЬ И&#10; РЕФОРМАТОР»"/>
          </v:shape>
        </w:pict>
      </w:r>
    </w:p>
    <w:p w14:paraId="014CF39B" w14:textId="498A33E3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002A44F9" w14:textId="3F73C2D7" w:rsidR="001A24F9" w:rsidRDefault="008F6360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171C45D7" wp14:editId="32B0025A">
            <wp:simplePos x="0" y="0"/>
            <wp:positionH relativeFrom="column">
              <wp:posOffset>198755</wp:posOffset>
            </wp:positionH>
            <wp:positionV relativeFrom="paragraph">
              <wp:posOffset>85090</wp:posOffset>
            </wp:positionV>
            <wp:extent cx="2883535" cy="3721100"/>
            <wp:effectExtent l="19050" t="0" r="0" b="0"/>
            <wp:wrapNone/>
            <wp:docPr id="3" name="Рисунок 3" descr="C:\Users\Елена\Downloads\Алексей Ры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Алексей Рыч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72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0A4B8C1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7A50C792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08051F5C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4790AE84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1483CA3C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1EF20FD4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4755FC0D" w14:textId="77777777" w:rsidR="001A24F9" w:rsidRDefault="001A24F9" w:rsidP="0067002C">
      <w:pPr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shd w:val="clear" w:color="auto" w:fill="FFFFFF"/>
          <w:lang w:eastAsia="ru-RU"/>
        </w:rPr>
      </w:pPr>
    </w:p>
    <w:p w14:paraId="48B355DD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22F1E2A4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349081E0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26D32F1D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0EC342FB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73ED49AF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7130A8BF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72C6900F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46918636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57D69BB5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5F2063A4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789B7233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7E7916BE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066A7FEC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3EBA2ED1" w14:textId="77777777" w:rsidR="0005606F" w:rsidRDefault="0005606F" w:rsidP="00484B28">
      <w:pPr>
        <w:spacing w:after="0" w:line="240" w:lineRule="auto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07A2D69B" w14:textId="77777777" w:rsidR="0005606F" w:rsidRDefault="0005606F" w:rsidP="001A24F9">
      <w:pPr>
        <w:spacing w:after="0" w:line="240" w:lineRule="auto"/>
        <w:jc w:val="center"/>
        <w:rPr>
          <w:rFonts w:ascii="Helvetica" w:eastAsia="Times New Roman" w:hAnsi="Helvetica" w:cs="Helvetica"/>
          <w:b/>
          <w:color w:val="555555"/>
          <w:sz w:val="23"/>
          <w:szCs w:val="23"/>
          <w:shd w:val="clear" w:color="auto" w:fill="FFFFFF"/>
          <w:lang w:eastAsia="ru-RU"/>
        </w:rPr>
      </w:pPr>
    </w:p>
    <w:p w14:paraId="0D0FA126" w14:textId="2C48A20A" w:rsidR="001A24F9" w:rsidRPr="005B2A1A" w:rsidRDefault="001A24F9" w:rsidP="00484B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B2A1A">
        <w:rPr>
          <w:rFonts w:ascii="Times New Roman" w:hAnsi="Times New Roman" w:cs="Times New Roman"/>
          <w:b/>
          <w:sz w:val="28"/>
          <w:szCs w:val="28"/>
          <w:highlight w:val="lightGray"/>
        </w:rPr>
        <w:t>ЦЕНТРАЛЬНАЯ БИБЛИОТЕКА</w:t>
      </w:r>
    </w:p>
    <w:p w14:paraId="2BA5E20F" w14:textId="77777777" w:rsidR="0067002C" w:rsidRPr="005B2A1A" w:rsidRDefault="001A24F9" w:rsidP="00484B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A1A">
        <w:rPr>
          <w:rFonts w:ascii="Times New Roman" w:hAnsi="Times New Roman" w:cs="Times New Roman"/>
          <w:b/>
          <w:sz w:val="28"/>
          <w:szCs w:val="28"/>
          <w:highlight w:val="lightGray"/>
        </w:rPr>
        <w:t>2022</w:t>
      </w:r>
    </w:p>
    <w:p w14:paraId="15DE1638" w14:textId="06D7CFDA" w:rsidR="0067002C" w:rsidRPr="00410C76" w:rsidRDefault="005B2A1A" w:rsidP="005B2A1A">
      <w:pPr>
        <w:spacing w:before="402" w:after="20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26"/>
          <w:lang w:eastAsia="ru-RU"/>
        </w:rPr>
      </w:pPr>
      <w:r w:rsidRPr="00410C76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 wp14:anchorId="724F4FC6" wp14:editId="4B87279D">
            <wp:simplePos x="0" y="0"/>
            <wp:positionH relativeFrom="column">
              <wp:posOffset>-151765</wp:posOffset>
            </wp:positionH>
            <wp:positionV relativeFrom="paragraph">
              <wp:posOffset>-180340</wp:posOffset>
            </wp:positionV>
            <wp:extent cx="11109806" cy="7543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431" cy="75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88" w:rsidRPr="00410C76">
        <w:rPr>
          <w:rFonts w:ascii="Times New Roman" w:eastAsia="Times New Roman" w:hAnsi="Times New Roman" w:cs="Times New Roman"/>
          <w:b/>
          <w:bCs/>
          <w:color w:val="002060"/>
          <w:sz w:val="32"/>
          <w:szCs w:val="26"/>
          <w:lang w:eastAsia="ru-RU"/>
        </w:rPr>
        <w:t>РЕФОРМЫ ПЕТРА I</w:t>
      </w:r>
    </w:p>
    <w:p w14:paraId="040721BD" w14:textId="701593E6" w:rsidR="00640000" w:rsidRDefault="0067002C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ВОЕННАЯ РЕФОРМА:</w:t>
      </w:r>
      <w:r w:rsidR="00225988" w:rsidRPr="00052C31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1696 г. создан военный морской флот;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1699 г. распущены стрелецкие полки и проведён первый рекрутский набор;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рекрутские наборы стали государственной повинностью в 1705 г.;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— создаются специальные учебные заведения для подготовки офицерских кадров (школа математических и </w:t>
      </w:r>
      <w:proofErr w:type="spellStart"/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навигатских</w:t>
      </w:r>
      <w:proofErr w:type="spellEnd"/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наук, артиллерийская, инженерная медицинская школы);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1716 г. введены новые воинские уставы;</w:t>
      </w:r>
      <w:r w:rsidR="005B2A1A" w:rsidRPr="005B2A1A">
        <w:rPr>
          <w:noProof/>
        </w:rPr>
        <w:t xml:space="preserve"> 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проводится перевооружение армии.</w:t>
      </w:r>
    </w:p>
    <w:p w14:paraId="20A5F666" w14:textId="77777777" w:rsidR="00640000" w:rsidRDefault="00640000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255707D8" wp14:editId="16D4B872">
            <wp:simplePos x="0" y="0"/>
            <wp:positionH relativeFrom="column">
              <wp:posOffset>61595</wp:posOffset>
            </wp:positionH>
            <wp:positionV relativeFrom="paragraph">
              <wp:posOffset>59690</wp:posOffset>
            </wp:positionV>
            <wp:extent cx="2819400" cy="1764665"/>
            <wp:effectExtent l="19050" t="0" r="0" b="0"/>
            <wp:wrapSquare wrapText="bothSides"/>
            <wp:docPr id="14" name="Рисунок 14" descr="C:\Users\Елена\Downloads\sergei-kirillov-we-will-build-a-navy-pyotr-veliki-1985-e127192112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sergei-kirillov-we-will-build-a-navy-pyotr-veliki-1985-e1271921121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02C" w:rsidRPr="0022598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225988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 </w:t>
      </w:r>
    </w:p>
    <w:p w14:paraId="19EA7D60" w14:textId="77777777" w:rsidR="00640000" w:rsidRDefault="00640000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14:paraId="53D888F1" w14:textId="77777777" w:rsidR="00640000" w:rsidRDefault="00640000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14:paraId="350A60D0" w14:textId="77777777" w:rsidR="00640000" w:rsidRDefault="00640000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14:paraId="6A30EE8A" w14:textId="77777777" w:rsidR="00640000" w:rsidRDefault="00640000" w:rsidP="005B2A1A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14:paraId="723C224F" w14:textId="77777777" w:rsidR="00225988" w:rsidRPr="006155CD" w:rsidRDefault="00640000" w:rsidP="005B2A1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РЕФОРМЫ В СФЕРЕ ФИНАНСОВ И ДЕНЕЖНОГО ОБРАЩЕНИЯ:</w:t>
      </w:r>
      <w:r w:rsidR="00225988" w:rsidRPr="005B2A1A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1700 г. уменьшен вес серебряной монеты;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1701 г. введена в обращение медная монета;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к 1711 г. создана новая денежная</w:t>
      </w:r>
      <w:r w:rsidR="0067002C" w:rsidRPr="00225988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система, включающая медную, серебряную и золотую монету;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увеличение числа налогов;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введение новой системы налогообложения — сначала подворной, затем в 1718–1724 гг. подушной подати.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ЦЕРКОВНАЯ РЕФОРМА:</w:t>
      </w:r>
      <w:r w:rsidR="00225988" w:rsidRPr="005B2A1A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1700 г. после смерти патриарха Адриана царь запретил проводить выборы нового патриарха;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1701 г. возрождён монастырский приказ, занимавшийся сбором налогов с части монастырских земель;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1721 г. патриаршество было упразднено, царь объявлен главой Русской Православной Церкви, для управления церковными делами на правах коллегии был создан Священный Синод.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АДМИНИСТРАТИВНАЯ РЕФОРМА:</w:t>
      </w:r>
      <w:r w:rsidR="00225988" w:rsidRPr="005B2A1A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1699 г. в Москве создаётся Ратуша, в ведении которой находилось управление городскими купцами и ремесленниками, в 1721 г. заменена Главным магистратом;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1708–1710 гг. страна разделена на 18 губерний, провинции (около 50) и уезды.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РЕФОРМА ОРГАНОВ ГОСУДАРСТВЕННОГО УПРАВЛЕНИЯ:</w:t>
      </w:r>
      <w:r w:rsidR="00225988" w:rsidRPr="005B2A1A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с 1700 г. прекратились назначения в Боярскую думу, что привело к сокращению её состава;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1711 г. ликвидирована Боярская дума, создан Сенат;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— в 1718–1721 гг. вместо приказов 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создаются коллегии и Главный магистрат;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1721 г. Россия провозглашена империей;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изменена система престолонаследия — по указу 1722 г. император имел право сам назначать себе преемника из числа представителей правящей династии.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225988" w:rsidRPr="00410C7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СОЦИАЛЬНЫЕ РЕФОРМЫ:</w:t>
      </w:r>
      <w:r w:rsidR="00225988" w:rsidRPr="005B2A1A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• </w:t>
      </w:r>
      <w:r w:rsidR="0067002C" w:rsidRPr="005B2A1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дворянство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введён майорат по указу 1714 г. о единонаследии, окончательное правовое слияние вотчин и поместий;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1722 г. введена Табель о рангах, в которой принцип происхождения заменён принципом выслуги;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• </w:t>
      </w:r>
      <w:r w:rsidR="0067002C" w:rsidRPr="005B2A1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горожане (жители посадов)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жители города разделены по профессиональному признаку на цеха и гильдии;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• </w:t>
      </w:r>
      <w:r w:rsidR="0067002C" w:rsidRPr="005B2A1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крестьянство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создано новое сословие — государственные крестьяне;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массовое использование крестьян на государственных работах;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появились новые категории крестьян, работавших на промышленных предприятиях — приписные и посессионные, предприниматели получили право покупать деревни и крепостных к фабрикам;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1722 г. крестьянам запрещено торговать в городах;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 </w:t>
      </w:r>
      <w:r w:rsidR="0067002C" w:rsidRPr="005B2A1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— в 1723 г. ограничен переход крестьян в городские посады.</w:t>
      </w:r>
    </w:p>
    <w:sectPr w:rsidR="00225988" w:rsidRPr="006155CD" w:rsidSect="001A24F9">
      <w:pgSz w:w="16838" w:h="11906" w:orient="landscape"/>
      <w:pgMar w:top="284" w:right="284" w:bottom="284" w:left="284" w:header="709" w:footer="709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gipet">
    <w:altName w:val="Calibri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002C"/>
    <w:rsid w:val="00052C31"/>
    <w:rsid w:val="0005606F"/>
    <w:rsid w:val="001A24F9"/>
    <w:rsid w:val="00225988"/>
    <w:rsid w:val="00410C76"/>
    <w:rsid w:val="00484B28"/>
    <w:rsid w:val="005B2A1A"/>
    <w:rsid w:val="006155CD"/>
    <w:rsid w:val="00640000"/>
    <w:rsid w:val="0067002C"/>
    <w:rsid w:val="00763554"/>
    <w:rsid w:val="0086004F"/>
    <w:rsid w:val="008F6360"/>
    <w:rsid w:val="009329AC"/>
    <w:rsid w:val="00A01978"/>
    <w:rsid w:val="00C17165"/>
    <w:rsid w:val="00CD6F1C"/>
    <w:rsid w:val="00D1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23EC2"/>
  <w15:docId w15:val="{BE3E61AF-9ED8-40C2-A355-D0CC00F9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04F"/>
  </w:style>
  <w:style w:type="paragraph" w:styleId="3">
    <w:name w:val="heading 3"/>
    <w:basedOn w:val="a"/>
    <w:link w:val="30"/>
    <w:uiPriority w:val="9"/>
    <w:qFormat/>
    <w:rsid w:val="006700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00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9F611-3850-46DA-9A64-D197EE98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Библиотека Екатериновка</cp:lastModifiedBy>
  <cp:revision>11</cp:revision>
  <dcterms:created xsi:type="dcterms:W3CDTF">2021-10-15T07:11:00Z</dcterms:created>
  <dcterms:modified xsi:type="dcterms:W3CDTF">2022-02-09T12:22:00Z</dcterms:modified>
</cp:coreProperties>
</file>