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676D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РАЙОННОЕ МУНИЦИПАЛЬНОЕ УЧРЕЖДЕНИЕ КУЛЬТУРЫ </w:t>
      </w:r>
    </w:p>
    <w:p w14:paraId="36899AF6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«ЕКАТЕРИНОВСКАЯ МЕЖПОСЕЛЕНЧЕСКАЯ ЦЕНТРАЛЬНАЯ БИБЛИОТЕКА</w:t>
      </w:r>
      <w:r w:rsidRPr="008C137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»</w:t>
      </w:r>
    </w:p>
    <w:p w14:paraId="580AAB74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C60640C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8EAF136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B160309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7F5E44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B7C3EE" w14:textId="77777777" w:rsidR="008C137A" w:rsidRPr="008C137A" w:rsidRDefault="008C137A" w:rsidP="008C137A">
      <w:pPr>
        <w:spacing w:after="0" w:line="240" w:lineRule="auto"/>
        <w:jc w:val="center"/>
        <w:rPr>
          <w:rFonts w:ascii="Arial Black" w:hAnsi="Arial Black" w:cs="Calibri"/>
          <w:b/>
          <w:bCs/>
          <w:i/>
          <w:color w:val="ED7D31" w:themeColor="accent2"/>
          <w:kern w:val="0"/>
          <w:sz w:val="36"/>
          <w:szCs w:val="36"/>
          <w:lang w:eastAsia="ru-RU"/>
          <w14:ligatures w14:val="none"/>
        </w:rPr>
      </w:pPr>
      <w:r w:rsidRPr="008C137A">
        <w:rPr>
          <w:rFonts w:ascii="Arial Black" w:hAnsi="Arial Black" w:cs="Calibri"/>
          <w:b/>
          <w:bCs/>
          <w:i/>
          <w:color w:val="ED7D31" w:themeColor="accent2"/>
          <w:kern w:val="0"/>
          <w:sz w:val="36"/>
          <w:szCs w:val="36"/>
          <w:lang w:eastAsia="ru-RU"/>
          <w14:ligatures w14:val="none"/>
        </w:rPr>
        <w:t xml:space="preserve">«ПИСАТЕЛЬ.ФРОНТОВИК. УЧИТЕЛЬ. </w:t>
      </w:r>
    </w:p>
    <w:p w14:paraId="405DAD72" w14:textId="2C10168D" w:rsidR="008C137A" w:rsidRPr="008C137A" w:rsidRDefault="00875768" w:rsidP="008C137A">
      <w:pPr>
        <w:spacing w:after="0" w:line="240" w:lineRule="auto"/>
        <w:jc w:val="center"/>
        <w:rPr>
          <w:rFonts w:ascii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</w:pPr>
      <w:r>
        <w:rPr>
          <w:rFonts w:ascii="Arial Black" w:hAnsi="Arial Black" w:cs="Calibri"/>
          <w:b/>
          <w:bCs/>
          <w:i/>
          <w:color w:val="ED7D31" w:themeColor="accent2"/>
          <w:kern w:val="0"/>
          <w:sz w:val="36"/>
          <w:szCs w:val="36"/>
          <w:lang w:eastAsia="ru-RU"/>
          <w14:ligatures w14:val="none"/>
        </w:rPr>
        <w:t>В.П. АСТАФЬЕВ</w:t>
      </w:r>
      <w:r w:rsidR="008C137A" w:rsidRPr="008C137A">
        <w:rPr>
          <w:rFonts w:ascii="Arial Black" w:hAnsi="Arial Black" w:cs="Calibri"/>
          <w:b/>
          <w:bCs/>
          <w:i/>
          <w:color w:val="ED7D31" w:themeColor="accent2"/>
          <w:kern w:val="0"/>
          <w:sz w:val="36"/>
          <w:szCs w:val="36"/>
          <w:lang w:eastAsia="ru-RU"/>
          <w14:ligatures w14:val="none"/>
        </w:rPr>
        <w:t>»</w:t>
      </w:r>
    </w:p>
    <w:p w14:paraId="64D3D4D7" w14:textId="47FEEFCB" w:rsidR="008C137A" w:rsidRPr="008C137A" w:rsidRDefault="00875768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5768">
        <w:rPr>
          <w:rFonts w:ascii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8240" behindDoc="1" locked="0" layoutInCell="1" allowOverlap="1" wp14:anchorId="2AA69BA1" wp14:editId="3C4FDAD5">
            <wp:simplePos x="0" y="0"/>
            <wp:positionH relativeFrom="column">
              <wp:posOffset>1374775</wp:posOffset>
            </wp:positionH>
            <wp:positionV relativeFrom="paragraph">
              <wp:posOffset>94615</wp:posOffset>
            </wp:positionV>
            <wp:extent cx="2190750" cy="3157855"/>
            <wp:effectExtent l="0" t="0" r="0" b="4445"/>
            <wp:wrapTight wrapText="bothSides">
              <wp:wrapPolygon edited="0">
                <wp:start x="0" y="0"/>
                <wp:lineTo x="0" y="21500"/>
                <wp:lineTo x="21412" y="21500"/>
                <wp:lineTo x="21412" y="0"/>
                <wp:lineTo x="0" y="0"/>
              </wp:wrapPolygon>
            </wp:wrapTight>
            <wp:docPr id="1449364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9218F" w14:textId="3C273A93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A9428A" w14:textId="1B0A53FB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6A8EF0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FA48C1" w14:textId="1C88699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C5FD76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684FB4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AD385B8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DDD8BD7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B00534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53CF0CF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6436E43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EE2372E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EC2199F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C064FED" w14:textId="77777777" w:rsid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60C9C11" w14:textId="77777777" w:rsidR="00875768" w:rsidRDefault="00875768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97A908B" w14:textId="77777777" w:rsidR="00875768" w:rsidRDefault="00875768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299808B" w14:textId="7CCC0220" w:rsidR="008C137A" w:rsidRPr="008C137A" w:rsidRDefault="008C137A" w:rsidP="008C137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137A">
        <w:rPr>
          <w:rFonts w:ascii="Times New Roman" w:hAnsi="Times New Roman" w:cs="Times New Roman"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Памятка</w:t>
      </w:r>
      <w:r w:rsidRPr="008C137A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</w:p>
    <w:p w14:paraId="7536E448" w14:textId="77777777" w:rsidR="008C137A" w:rsidRP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E08988" w14:textId="77777777" w:rsidR="008C137A" w:rsidRDefault="008C137A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5C0A70" w14:textId="77777777" w:rsidR="00875768" w:rsidRPr="008C137A" w:rsidRDefault="00875768" w:rsidP="008C137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08FC0D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ЦЕНТРАЛЬНАЯ РАЙОННАЯ БИБЛИОТЕКА</w:t>
      </w:r>
    </w:p>
    <w:p w14:paraId="4DBA49CD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МЕТОДИЧЕСКИЙ ОТДЕЛ</w:t>
      </w:r>
    </w:p>
    <w:p w14:paraId="7EAE1775" w14:textId="77777777" w:rsidR="008C137A" w:rsidRPr="008C137A" w:rsidRDefault="008C137A" w:rsidP="008C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8C137A">
        <w:rPr>
          <w:rFonts w:ascii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2023</w:t>
      </w:r>
    </w:p>
    <w:p w14:paraId="71B981C0" w14:textId="77777777" w:rsidR="008166A3" w:rsidRDefault="001C703A" w:rsidP="00472AED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lastRenderedPageBreak/>
        <w:t>Виктор Петрович Астафьев – советский и российский писатель, эссеист, драматург, сценарист.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Родился 1 мая 1924 года недалеко от Красноярска, в селе Овсянка</w:t>
      </w:r>
      <w:r w:rsidR="008166A3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,</w:t>
      </w:r>
      <w:r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в семье Петра Павловича Астафьева (1901—1979) и Лидии Ильиничны </w:t>
      </w:r>
      <w:proofErr w:type="spellStart"/>
      <w:r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Потылицыной</w:t>
      </w:r>
      <w:proofErr w:type="spellEnd"/>
      <w:r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(1902—1931). Он был третьим ребёнком в семье, однако две его старшие сестры умерли во младенчестве. Через несколько лет после рождения сына Пётр Астафьев был осуждён к лишению свободы за вредительство. 12 июня 1931 года, во время очередной поездки Лидии Ильиничны к мужу, лодка, в которой среди прочих находилась и она, перевернулась. Лидия Ильинична упала в воду, зацепилась косой за сплавной бон и утонула. Виктору тогда было семь лет. О её гибели В. П. Астафьев пишет в рассказе «Конь с розовой гривой»</w:t>
      </w:r>
      <w:r w:rsidR="008166A3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.</w:t>
      </w:r>
      <w:r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8166A3" w:rsidRPr="008166A3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Когда отец Виктора вышел на свободу, то женился повторно и уже с двумя сыновьями решил поехать на заработки в сторону севера. Заключив договор с рыбзаводом в Игарке, Петр Астафьев взял с собой на работу и сына. Однако вскоре отец заболел и попал в больницу. Виктор оказался выброшенным на улицу мачехой и вынужден был выживать. Несколько месяцев он прожил в заброшенном здании, а затем его определили в детский дом. </w:t>
      </w:r>
    </w:p>
    <w:p w14:paraId="2CCE4233" w14:textId="2C591CFB" w:rsidR="001C703A" w:rsidRPr="001C703A" w:rsidRDefault="008166A3" w:rsidP="00472AED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8166A3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Окончив школу 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фабрично-заводского обучения</w:t>
      </w:r>
      <w:r w:rsidRPr="008166A3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, работал на станции Базаиха сцепщиком и составителем поездов, дежурным по станции.</w:t>
      </w:r>
    </w:p>
    <w:p w14:paraId="72B3748B" w14:textId="2E78368A" w:rsidR="008166A3" w:rsidRDefault="00134060" w:rsidP="00472AED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134060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В 1942 году ушёл добровольцем на фронт несмотря на то, что как железнодорожник имел бронь. Призван Советским РВК Красноярского края. Военную подготовку получил в учебном автомобильном подразделении в </w:t>
      </w:r>
      <w:hyperlink r:id="rId8" w:tooltip="Новосибирск" w:history="1">
        <w:r w:rsidRPr="00134060">
          <w:rPr>
            <w:rStyle w:val="a5"/>
            <w:rFonts w:ascii="Georgia" w:eastAsia="Times New Roman" w:hAnsi="Georgia" w:cs="Times New Roman"/>
            <w:color w:val="auto"/>
            <w:kern w:val="0"/>
            <w:sz w:val="27"/>
            <w:szCs w:val="27"/>
            <w:u w:val="none"/>
            <w:lang w:eastAsia="ru-RU"/>
            <w14:ligatures w14:val="none"/>
          </w:rPr>
          <w:t>Новосибирске</w:t>
        </w:r>
      </w:hyperlink>
      <w:r w:rsidRPr="00134060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. Весной 1943 года был направлен в действующую армию. Был шофёром, связистом 92-й тяжёлой гаубичной артиллерийской бригады 17-й артиллерийской дивизии </w:t>
      </w:r>
      <w:r w:rsidRPr="00134060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lastRenderedPageBreak/>
        <w:t>прорыва Резерва Главного Командования (РГК), в июле 1943 года — участник прорыва северного фланга на Курской дуге, после тяжёлого ранения (к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онтузия</w:t>
      </w:r>
      <w:r w:rsidRPr="00134060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) в апреле 1945 года служил во </w:t>
      </w:r>
      <w:hyperlink r:id="rId9" w:tooltip="Внутренние войска МВД СССР" w:history="1">
        <w:r w:rsidRPr="00134060">
          <w:rPr>
            <w:rStyle w:val="a5"/>
            <w:rFonts w:ascii="Georgia" w:eastAsia="Times New Roman" w:hAnsi="Georgia" w:cs="Times New Roman"/>
            <w:color w:val="auto"/>
            <w:kern w:val="0"/>
            <w:sz w:val="27"/>
            <w:szCs w:val="27"/>
            <w:u w:val="none"/>
            <w:lang w:eastAsia="ru-RU"/>
            <w14:ligatures w14:val="none"/>
          </w:rPr>
          <w:t>внутренних войсках</w:t>
        </w:r>
      </w:hyperlink>
      <w:r w:rsidRPr="00134060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 на </w:t>
      </w:r>
      <w:hyperlink r:id="rId10" w:tooltip="Западная Украина" w:history="1">
        <w:r w:rsidRPr="00134060">
          <w:rPr>
            <w:rStyle w:val="a5"/>
            <w:rFonts w:ascii="Georgia" w:eastAsia="Times New Roman" w:hAnsi="Georgia" w:cs="Times New Roman"/>
            <w:color w:val="auto"/>
            <w:kern w:val="0"/>
            <w:sz w:val="27"/>
            <w:szCs w:val="27"/>
            <w:u w:val="none"/>
            <w:lang w:eastAsia="ru-RU"/>
            <w14:ligatures w14:val="none"/>
          </w:rPr>
          <w:t>Западной Украине</w:t>
        </w:r>
      </w:hyperlink>
      <w:r w:rsidRPr="00134060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 во Львове. 14 марта 1945 года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134060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из </w:t>
      </w:r>
      <w:hyperlink r:id="rId11" w:tooltip="Эвакуационный госпиталь" w:history="1">
        <w:r w:rsidRPr="00134060">
          <w:rPr>
            <w:rStyle w:val="a5"/>
            <w:rFonts w:ascii="Georgia" w:eastAsia="Times New Roman" w:hAnsi="Georgia" w:cs="Times New Roman"/>
            <w:color w:val="auto"/>
            <w:kern w:val="0"/>
            <w:sz w:val="27"/>
            <w:szCs w:val="27"/>
            <w:u w:val="none"/>
            <w:lang w:eastAsia="ru-RU"/>
            <w14:ligatures w14:val="none"/>
          </w:rPr>
          <w:t>эвакогоспиталя</w:t>
        </w:r>
      </w:hyperlink>
      <w:r w:rsidRPr="00134060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№ 5438 прибыл в 15 запасную стрелковую дивизию, затем — на Краснодарский военно-пересыльный пункт, а оттуда поступил в Полтавскую высшую школу штурманов авиации ВВС (с 1941 года в </w:t>
      </w:r>
      <w:hyperlink r:id="rId12" w:tooltip="Краснодар" w:history="1">
        <w:r w:rsidRPr="00134060">
          <w:rPr>
            <w:rStyle w:val="a5"/>
            <w:rFonts w:ascii="Georgia" w:eastAsia="Times New Roman" w:hAnsi="Georgia" w:cs="Times New Roman"/>
            <w:color w:val="auto"/>
            <w:kern w:val="0"/>
            <w:sz w:val="27"/>
            <w:szCs w:val="27"/>
            <w:u w:val="none"/>
            <w:lang w:eastAsia="ru-RU"/>
            <w14:ligatures w14:val="none"/>
          </w:rPr>
          <w:t>Краснодаре</w:t>
        </w:r>
      </w:hyperlink>
      <w:r w:rsidRPr="00134060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).</w:t>
      </w:r>
    </w:p>
    <w:p w14:paraId="2D293420" w14:textId="49E8FB8D" w:rsidR="001C703A" w:rsidRDefault="00134060" w:rsidP="00472AED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134060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Был награждён орденом Красной звезды (21.04.1944), медалями «За отвагу» (25.11.1943), «За освобождение Варшавы» и «За победу над Германией».</w:t>
      </w:r>
    </w:p>
    <w:p w14:paraId="24D2C868" w14:textId="7B1C20B8" w:rsidR="00D97B86" w:rsidRPr="001C703A" w:rsidRDefault="00D97B86" w:rsidP="00472AED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D97B8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Демобилизовался в 1945 году и уехал в город Чусовой Молотовской области (ныне — Пермский край). Там работал слесарем, подсобным рабочим, учителем, дежурным по вокзалу, кладовщиком. В том же году женился на Марии Семёновне Корякиной. У них было трое детей: дочери Лидия (родилась и умерла в 1947 году) и Ирина (1948—1987) и сын Андрей (родился в 1950 году).</w:t>
      </w:r>
    </w:p>
    <w:p w14:paraId="57B85AB3" w14:textId="01202710" w:rsidR="00D97B86" w:rsidRDefault="000C283D" w:rsidP="00472AED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782987" wp14:editId="7D1881C9">
            <wp:simplePos x="0" y="0"/>
            <wp:positionH relativeFrom="column">
              <wp:posOffset>1555750</wp:posOffset>
            </wp:positionH>
            <wp:positionV relativeFrom="paragraph">
              <wp:posOffset>66675</wp:posOffset>
            </wp:positionV>
            <wp:extent cx="3244215" cy="2434590"/>
            <wp:effectExtent l="0" t="0" r="0" b="3810"/>
            <wp:wrapTight wrapText="bothSides">
              <wp:wrapPolygon edited="0">
                <wp:start x="0" y="0"/>
                <wp:lineTo x="0" y="21465"/>
                <wp:lineTo x="21435" y="21465"/>
                <wp:lineTo x="21435" y="0"/>
                <wp:lineTo x="0" y="0"/>
              </wp:wrapPolygon>
            </wp:wrapTight>
            <wp:docPr id="18642792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B86"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Творчество Астафьева было связано в основном с военной и деревенской прозой. К первым произведениям писателя относится и его школьное сочинение, позже </w:t>
      </w:r>
      <w:r w:rsidR="00D97B86"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lastRenderedPageBreak/>
        <w:t>переделанное в рассказ «</w:t>
      </w:r>
      <w:proofErr w:type="spellStart"/>
      <w:r w:rsidR="00D97B86"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Васюткино</w:t>
      </w:r>
      <w:proofErr w:type="spellEnd"/>
      <w:r w:rsidR="00D97B86"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озеро». Вскоре в журнале «Смена» стали появляться его первые работы, привлекшие внимание критиков. Среди них повести «Стародуб» и «Перевал». </w:t>
      </w:r>
    </w:p>
    <w:p w14:paraId="3388D0B9" w14:textId="25A22028" w:rsidR="00D97B86" w:rsidRDefault="00D97B86" w:rsidP="00472AED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D97B86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С 1951 года работал в редакции газеты «Чусовской рабочий», где впервые опубликовал свой рассказ («Гражданский человек»). Писал репортажи, статьи, рассказы. Первая его книга «До будущей весны» вышла в Молотове (ныне — Пермь) в 1953 году.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</w:p>
    <w:p w14:paraId="2848893D" w14:textId="22BC1C9B" w:rsidR="00D97B86" w:rsidRPr="001C703A" w:rsidRDefault="00D97B86" w:rsidP="00472AED">
      <w:pPr>
        <w:jc w:val="both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Повествование Астафьева велось с точки зрения просто рабочего или солдата. Он также написал немало рассказов для детей. Его книги были переведены на многие языки, так как передавали самобытность русской деревни и военного дела.</w:t>
      </w:r>
    </w:p>
    <w:p w14:paraId="505FE231" w14:textId="3BFD37E9" w:rsidR="008C137A" w:rsidRDefault="001C703A" w:rsidP="00472AED">
      <w:pPr>
        <w:jc w:val="both"/>
      </w:pPr>
      <w:r w:rsidRPr="001C703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В 1958 году Астафьева приняли в Союз писателей. Неоднократно меняя города, в 1980 году он вернулся в родной Красноярск, где и скончался 29 ноября 2001 года.</w:t>
      </w:r>
      <w:r w:rsidR="000C283D" w:rsidRPr="000C283D">
        <w:t xml:space="preserve"> </w:t>
      </w:r>
      <w:r w:rsidR="000C283D" w:rsidRPr="000C283D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Похоронен на кладбище в деревне Овсянка под Красноярском.</w:t>
      </w:r>
    </w:p>
    <w:p w14:paraId="76228A62" w14:textId="7C56C420" w:rsidR="008C137A" w:rsidRDefault="000C283D">
      <w:r>
        <w:rPr>
          <w:noProof/>
        </w:rPr>
        <w:drawing>
          <wp:anchor distT="0" distB="0" distL="114300" distR="114300" simplePos="0" relativeHeight="251660288" behindDoc="1" locked="0" layoutInCell="1" allowOverlap="1" wp14:anchorId="025C4067" wp14:editId="6F50CEEC">
            <wp:simplePos x="0" y="0"/>
            <wp:positionH relativeFrom="column">
              <wp:posOffset>914400</wp:posOffset>
            </wp:positionH>
            <wp:positionV relativeFrom="paragraph">
              <wp:posOffset>3175</wp:posOffset>
            </wp:positionV>
            <wp:extent cx="30861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67" y="21441"/>
                <wp:lineTo x="21467" y="0"/>
                <wp:lineTo x="0" y="0"/>
              </wp:wrapPolygon>
            </wp:wrapTight>
            <wp:docPr id="3628699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4" t="1" r="9761" b="7293"/>
                    <a:stretch/>
                  </pic:blipFill>
                  <pic:spPr bwMode="auto">
                    <a:xfrm>
                      <a:off x="0" y="0"/>
                      <a:ext cx="30861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6B30E" w14:textId="772FEE9F" w:rsidR="002A4B8E" w:rsidRDefault="002A4B8E" w:rsidP="008C137A">
      <w:pPr>
        <w:jc w:val="center"/>
      </w:pPr>
    </w:p>
    <w:p w14:paraId="55316B87" w14:textId="56629050" w:rsidR="002A4B8E" w:rsidRDefault="002A4B8E" w:rsidP="008C137A">
      <w:pPr>
        <w:jc w:val="center"/>
      </w:pPr>
    </w:p>
    <w:p w14:paraId="169A7862" w14:textId="77777777" w:rsidR="002A4B8E" w:rsidRDefault="002A4B8E" w:rsidP="008C137A">
      <w:pPr>
        <w:jc w:val="center"/>
      </w:pPr>
    </w:p>
    <w:p w14:paraId="5ADC2EAA" w14:textId="77777777" w:rsidR="002A4B8E" w:rsidRDefault="002A4B8E" w:rsidP="008C137A">
      <w:pPr>
        <w:jc w:val="center"/>
      </w:pPr>
    </w:p>
    <w:p w14:paraId="5F91203E" w14:textId="77777777" w:rsidR="002A4B8E" w:rsidRDefault="002A4B8E" w:rsidP="008C137A">
      <w:pPr>
        <w:jc w:val="center"/>
      </w:pPr>
    </w:p>
    <w:p w14:paraId="4CD8A9E0" w14:textId="77777777" w:rsidR="002A4B8E" w:rsidRDefault="002A4B8E" w:rsidP="008C137A">
      <w:pPr>
        <w:jc w:val="center"/>
      </w:pPr>
    </w:p>
    <w:p w14:paraId="3F7C4DC0" w14:textId="77777777" w:rsidR="002A4B8E" w:rsidRDefault="002A4B8E" w:rsidP="008C137A">
      <w:pPr>
        <w:jc w:val="center"/>
      </w:pPr>
    </w:p>
    <w:p w14:paraId="37C88AB6" w14:textId="77777777" w:rsidR="002A4B8E" w:rsidRDefault="002A4B8E" w:rsidP="000C283D"/>
    <w:p w14:paraId="600B56A0" w14:textId="5F4C4136" w:rsidR="00066425" w:rsidRPr="002A4B8E" w:rsidRDefault="008C137A" w:rsidP="008C137A">
      <w:pPr>
        <w:jc w:val="center"/>
        <w:rPr>
          <w:b/>
          <w:bCs/>
          <w:sz w:val="24"/>
          <w:szCs w:val="24"/>
        </w:rPr>
      </w:pPr>
      <w:r w:rsidRPr="002A4B8E">
        <w:rPr>
          <w:b/>
          <w:bCs/>
          <w:sz w:val="24"/>
          <w:szCs w:val="24"/>
        </w:rPr>
        <w:lastRenderedPageBreak/>
        <w:t>СПИСОК ИСПОЛЬЗУЕМЫХ ИСТОЧНИКОВ</w:t>
      </w:r>
      <w:r w:rsidR="002A4B8E">
        <w:rPr>
          <w:b/>
          <w:bCs/>
          <w:sz w:val="24"/>
          <w:szCs w:val="24"/>
        </w:rPr>
        <w:t>:</w:t>
      </w:r>
    </w:p>
    <w:p w14:paraId="64D6D62E" w14:textId="4E67EE83" w:rsidR="002A4B8E" w:rsidRDefault="00000000" w:rsidP="00875768">
      <w:pPr>
        <w:pStyle w:val="a4"/>
        <w:numPr>
          <w:ilvl w:val="0"/>
          <w:numId w:val="2"/>
        </w:numPr>
        <w:ind w:left="284" w:firstLine="0"/>
        <w:rPr>
          <w:sz w:val="24"/>
          <w:szCs w:val="24"/>
        </w:rPr>
      </w:pPr>
      <w:hyperlink r:id="rId15" w:history="1">
        <w:r w:rsidR="00875768" w:rsidRPr="006836CA">
          <w:rPr>
            <w:rStyle w:val="a5"/>
            <w:sz w:val="24"/>
            <w:szCs w:val="24"/>
          </w:rPr>
          <w:t>https://iz.ru/sites/default/files/inline/RIAN_85148.HR_.ru_.jpg</w:t>
        </w:r>
      </w:hyperlink>
    </w:p>
    <w:p w14:paraId="1D9533A9" w14:textId="46A19C74" w:rsidR="00875768" w:rsidRDefault="00000000" w:rsidP="00875768">
      <w:pPr>
        <w:pStyle w:val="a4"/>
        <w:numPr>
          <w:ilvl w:val="0"/>
          <w:numId w:val="2"/>
        </w:numPr>
        <w:ind w:left="284" w:firstLine="0"/>
        <w:rPr>
          <w:sz w:val="24"/>
          <w:szCs w:val="24"/>
        </w:rPr>
      </w:pPr>
      <w:hyperlink r:id="rId16" w:history="1">
        <w:r w:rsidR="00A624B1" w:rsidRPr="006836CA">
          <w:rPr>
            <w:rStyle w:val="a5"/>
            <w:sz w:val="24"/>
            <w:szCs w:val="24"/>
          </w:rPr>
          <w:t>https://obrazovaka.ru/alpha/a/astafev-viktor-astafyev-viktor</w:t>
        </w:r>
      </w:hyperlink>
    </w:p>
    <w:p w14:paraId="671DB017" w14:textId="6DB1E6EF" w:rsidR="00A624B1" w:rsidRDefault="00000000" w:rsidP="00875768">
      <w:pPr>
        <w:pStyle w:val="a4"/>
        <w:numPr>
          <w:ilvl w:val="0"/>
          <w:numId w:val="2"/>
        </w:numPr>
        <w:ind w:left="284" w:firstLine="0"/>
        <w:rPr>
          <w:sz w:val="24"/>
          <w:szCs w:val="24"/>
        </w:rPr>
      </w:pPr>
      <w:hyperlink r:id="rId17" w:history="1">
        <w:r w:rsidR="00A624B1" w:rsidRPr="006836CA">
          <w:rPr>
            <w:rStyle w:val="a5"/>
            <w:sz w:val="24"/>
            <w:szCs w:val="24"/>
          </w:rPr>
          <w:t>https://www.sdamna5.ru/viktor_astafjev</w:t>
        </w:r>
      </w:hyperlink>
    </w:p>
    <w:p w14:paraId="297EF77C" w14:textId="125DE49C" w:rsidR="00A624B1" w:rsidRDefault="00000000" w:rsidP="00875768">
      <w:pPr>
        <w:pStyle w:val="a4"/>
        <w:numPr>
          <w:ilvl w:val="0"/>
          <w:numId w:val="2"/>
        </w:numPr>
        <w:ind w:left="284" w:firstLine="0"/>
        <w:rPr>
          <w:sz w:val="24"/>
          <w:szCs w:val="24"/>
        </w:rPr>
      </w:pPr>
      <w:hyperlink r:id="rId18" w:history="1">
        <w:r w:rsidR="000C283D" w:rsidRPr="00707DED">
          <w:rPr>
            <w:rStyle w:val="a5"/>
            <w:sz w:val="24"/>
            <w:szCs w:val="24"/>
          </w:rPr>
          <w:t>http://fsd.kopilkaurokov.ru/uploads/user_file_54362ed789539/img_user_file_54362ed789539_31.jpg</w:t>
        </w:r>
      </w:hyperlink>
    </w:p>
    <w:p w14:paraId="50FF8EBC" w14:textId="77777777" w:rsidR="000C283D" w:rsidRPr="002A4B8E" w:rsidRDefault="000C283D" w:rsidP="000C283D">
      <w:pPr>
        <w:pStyle w:val="a4"/>
        <w:ind w:left="284"/>
        <w:rPr>
          <w:sz w:val="24"/>
          <w:szCs w:val="24"/>
        </w:rPr>
      </w:pPr>
    </w:p>
    <w:p w14:paraId="1BF06E63" w14:textId="77777777" w:rsidR="00416170" w:rsidRPr="00416170" w:rsidRDefault="00416170" w:rsidP="00416170"/>
    <w:p w14:paraId="0F2B8FCF" w14:textId="0B7D7087" w:rsidR="00416170" w:rsidRDefault="00416170" w:rsidP="00416170"/>
    <w:p w14:paraId="4D85B050" w14:textId="77777777" w:rsidR="00163638" w:rsidRDefault="00163638" w:rsidP="00416170"/>
    <w:p w14:paraId="05FCC548" w14:textId="77777777" w:rsidR="00163638" w:rsidRDefault="00163638" w:rsidP="00416170"/>
    <w:p w14:paraId="39F27C3C" w14:textId="77777777" w:rsidR="00163638" w:rsidRDefault="00163638" w:rsidP="00416170"/>
    <w:p w14:paraId="3555DF46" w14:textId="77777777" w:rsidR="00163638" w:rsidRDefault="00163638" w:rsidP="00416170"/>
    <w:p w14:paraId="0CE1C4E7" w14:textId="77777777" w:rsidR="00163638" w:rsidRDefault="00163638" w:rsidP="00416170"/>
    <w:p w14:paraId="0854C4DA" w14:textId="77777777" w:rsidR="00163638" w:rsidRDefault="00163638" w:rsidP="00416170"/>
    <w:p w14:paraId="0F4DFF63" w14:textId="77777777" w:rsidR="00163638" w:rsidRDefault="00163638" w:rsidP="00416170"/>
    <w:p w14:paraId="48EBF91C" w14:textId="77777777" w:rsidR="00163638" w:rsidRPr="00416170" w:rsidRDefault="00163638" w:rsidP="00416170"/>
    <w:p w14:paraId="3CAE4009" w14:textId="30550F86" w:rsidR="00416170" w:rsidRDefault="00416170" w:rsidP="00416170"/>
    <w:p w14:paraId="2256DD0C" w14:textId="77777777" w:rsidR="00163638" w:rsidRDefault="00163638" w:rsidP="00163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Ю.Ф. Шаронова – ведущий методист методического отдела</w:t>
      </w:r>
    </w:p>
    <w:p w14:paraId="796AE12F" w14:textId="77777777" w:rsidR="00163638" w:rsidRDefault="00163638" w:rsidP="00163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выпуск Е.В. Степанова - директор РМУК </w:t>
      </w:r>
      <w:proofErr w:type="gramStart"/>
      <w:r>
        <w:rPr>
          <w:rFonts w:ascii="Times New Roman" w:hAnsi="Times New Roman" w:cs="Times New Roman"/>
          <w:sz w:val="24"/>
          <w:szCs w:val="24"/>
        </w:rPr>
        <w:t>« ЕМЦБ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14:paraId="144DC163" w14:textId="77777777" w:rsidR="00163638" w:rsidRDefault="00163638" w:rsidP="00163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00A971" w14:textId="77777777" w:rsidR="00163638" w:rsidRDefault="00163638" w:rsidP="001636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412120 Саратовская область,</w:t>
      </w:r>
    </w:p>
    <w:p w14:paraId="6271098C" w14:textId="77777777" w:rsidR="00163638" w:rsidRDefault="00163638" w:rsidP="001636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Екатериновский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Екатериновка,</w:t>
      </w:r>
    </w:p>
    <w:p w14:paraId="2588343A" w14:textId="77777777" w:rsidR="00163638" w:rsidRDefault="00163638" w:rsidP="001636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50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 Октября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92.</w:t>
      </w:r>
    </w:p>
    <w:p w14:paraId="75484BEA" w14:textId="77777777" w:rsidR="00163638" w:rsidRDefault="00163638" w:rsidP="001636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8(84554)2-11-33, 8(84554)2-17-91</w:t>
      </w:r>
    </w:p>
    <w:p w14:paraId="71954EB5" w14:textId="77777777" w:rsidR="00163638" w:rsidRDefault="00163638" w:rsidP="001636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ekaterin-biblioneka@yandex.ru</w:t>
      </w:r>
    </w:p>
    <w:p w14:paraId="11F62C37" w14:textId="07F97BF4" w:rsidR="00416170" w:rsidRPr="00416170" w:rsidRDefault="00163638" w:rsidP="00163638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https://ekaterin-bibl.kulturu.ru/</w:t>
        </w:r>
      </w:hyperlink>
    </w:p>
    <w:sectPr w:rsidR="00416170" w:rsidRPr="00416170" w:rsidSect="002A4B8E">
      <w:footerReference w:type="default" r:id="rId20"/>
      <w:pgSz w:w="8419" w:h="11906" w:orient="landscape"/>
      <w:pgMar w:top="340" w:right="340" w:bottom="340" w:left="51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E5D6" w14:textId="77777777" w:rsidR="009A4395" w:rsidRDefault="009A4395" w:rsidP="002A4B8E">
      <w:pPr>
        <w:spacing w:after="0" w:line="240" w:lineRule="auto"/>
      </w:pPr>
      <w:r>
        <w:separator/>
      </w:r>
    </w:p>
  </w:endnote>
  <w:endnote w:type="continuationSeparator" w:id="0">
    <w:p w14:paraId="06592016" w14:textId="77777777" w:rsidR="009A4395" w:rsidRDefault="009A4395" w:rsidP="002A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46986"/>
      <w:docPartObj>
        <w:docPartGallery w:val="Page Numbers (Bottom of Page)"/>
        <w:docPartUnique/>
      </w:docPartObj>
    </w:sdtPr>
    <w:sdtContent>
      <w:p w14:paraId="3FB3445B" w14:textId="6BF988A5" w:rsidR="002A4B8E" w:rsidRDefault="002A4B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7C87B" w14:textId="77777777" w:rsidR="002A4B8E" w:rsidRDefault="002A4B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34E4" w14:textId="77777777" w:rsidR="009A4395" w:rsidRDefault="009A4395" w:rsidP="002A4B8E">
      <w:pPr>
        <w:spacing w:after="0" w:line="240" w:lineRule="auto"/>
      </w:pPr>
      <w:r>
        <w:separator/>
      </w:r>
    </w:p>
  </w:footnote>
  <w:footnote w:type="continuationSeparator" w:id="0">
    <w:p w14:paraId="35F62F23" w14:textId="77777777" w:rsidR="009A4395" w:rsidRDefault="009A4395" w:rsidP="002A4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75A21"/>
    <w:multiLevelType w:val="hybridMultilevel"/>
    <w:tmpl w:val="CA62B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565E2"/>
    <w:multiLevelType w:val="hybridMultilevel"/>
    <w:tmpl w:val="9F9478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5539258">
    <w:abstractNumId w:val="0"/>
  </w:num>
  <w:num w:numId="2" w16cid:durableId="208197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25"/>
    <w:rsid w:val="00066425"/>
    <w:rsid w:val="000C283D"/>
    <w:rsid w:val="00134060"/>
    <w:rsid w:val="00163638"/>
    <w:rsid w:val="00185D0D"/>
    <w:rsid w:val="001C703A"/>
    <w:rsid w:val="002A4B8E"/>
    <w:rsid w:val="00416170"/>
    <w:rsid w:val="0047211B"/>
    <w:rsid w:val="00472AED"/>
    <w:rsid w:val="008166A3"/>
    <w:rsid w:val="00875768"/>
    <w:rsid w:val="008C137A"/>
    <w:rsid w:val="00930942"/>
    <w:rsid w:val="009A4395"/>
    <w:rsid w:val="00A624B1"/>
    <w:rsid w:val="00B61F6E"/>
    <w:rsid w:val="00B85AC8"/>
    <w:rsid w:val="00D9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B159F"/>
  <w15:chartTrackingRefBased/>
  <w15:docId w15:val="{28665EC7-B4D1-41EB-9F93-266B6313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C13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C137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137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A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B8E"/>
  </w:style>
  <w:style w:type="paragraph" w:styleId="a9">
    <w:name w:val="footer"/>
    <w:basedOn w:val="a"/>
    <w:link w:val="aa"/>
    <w:uiPriority w:val="99"/>
    <w:unhideWhenUsed/>
    <w:rsid w:val="002A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0%B2%D0%BE%D1%81%D0%B8%D0%B1%D0%B8%D1%80%D1%81%D0%BA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fsd.kopilkaurokov.ru/uploads/user_file_54362ed789539/img_user_file_54362ed789539_31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A%D1%80%D0%B0%D1%81%D0%BD%D0%BE%D0%B4%D0%B0%D1%80" TargetMode="External"/><Relationship Id="rId17" Type="http://schemas.openxmlformats.org/officeDocument/2006/relationships/hyperlink" Target="https://www.sdamna5.ru/viktor_astafjev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azovaka.ru/alpha/a/astafev-viktor-astafyev-vikto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D%D0%B2%D0%B0%D0%BA%D1%83%D0%B0%D1%86%D0%B8%D0%BE%D0%BD%D0%BD%D1%8B%D0%B9_%D0%B3%D0%BE%D1%81%D0%BF%D0%B8%D1%82%D0%B0%D0%BB%D1%8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z.ru/sites/default/files/inline/RIAN_85148.HR_.ru_.jpg" TargetMode="External"/><Relationship Id="rId10" Type="http://schemas.openxmlformats.org/officeDocument/2006/relationships/hyperlink" Target="https://ru.wikipedia.org/wiki/%D0%97%D0%B0%D0%BF%D0%B0%D0%B4%D0%BD%D0%B0%D1%8F_%D0%A3%D0%BA%D1%80%D0%B0%D0%B8%D0%BD%D0%B0" TargetMode="External"/><Relationship Id="rId19" Type="http://schemas.openxmlformats.org/officeDocument/2006/relationships/hyperlink" Target="https://ekaterin-bibl.kultur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D%D1%83%D1%82%D1%80%D0%B5%D0%BD%D0%BD%D0%B8%D0%B5_%D0%B2%D0%BE%D0%B9%D1%81%D0%BA%D0%B0_%D0%9C%D0%92%D0%94_%D0%A1%D0%A1%D0%A1%D0%A0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8</cp:revision>
  <dcterms:created xsi:type="dcterms:W3CDTF">2023-07-25T05:27:00Z</dcterms:created>
  <dcterms:modified xsi:type="dcterms:W3CDTF">2023-07-31T06:59:00Z</dcterms:modified>
</cp:coreProperties>
</file>