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D056" w14:textId="77777777" w:rsidR="00C63C80" w:rsidRDefault="00C63C80" w:rsidP="00C63C80">
      <w:pPr>
        <w:jc w:val="center"/>
        <w:rPr>
          <w:b/>
          <w:sz w:val="28"/>
          <w:szCs w:val="28"/>
        </w:rPr>
      </w:pPr>
    </w:p>
    <w:p w14:paraId="4A3568A8" w14:textId="77777777" w:rsidR="00C63C80" w:rsidRDefault="00C63C80" w:rsidP="00C63C80">
      <w:pPr>
        <w:jc w:val="center"/>
        <w:rPr>
          <w:b/>
          <w:sz w:val="28"/>
          <w:szCs w:val="28"/>
        </w:rPr>
      </w:pPr>
    </w:p>
    <w:p w14:paraId="735AD4BA" w14:textId="73CC3014" w:rsidR="00B17B09" w:rsidRDefault="00C31796" w:rsidP="00C31796">
      <w:pPr>
        <w:tabs>
          <w:tab w:val="center" w:pos="5527"/>
          <w:tab w:val="right" w:pos="10773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17B09" w:rsidRPr="0056299D">
        <w:rPr>
          <w:rFonts w:ascii="Times New Roman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E9FE797" w14:textId="72072E3D" w:rsidR="00B17B09" w:rsidRPr="0056299D" w:rsidRDefault="00B17B09" w:rsidP="00B17B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6299D">
        <w:rPr>
          <w:rFonts w:ascii="Times New Roman" w:hAnsi="Times New Roman" w:cs="Times New Roman"/>
          <w:b/>
          <w:sz w:val="24"/>
          <w:szCs w:val="24"/>
        </w:rPr>
        <w:t>« ЕКАТЕРИНОВСКАЯ</w:t>
      </w:r>
      <w:proofErr w:type="gramEnd"/>
      <w:r w:rsidRPr="0056299D">
        <w:rPr>
          <w:rFonts w:ascii="Times New Roman" w:hAnsi="Times New Roman" w:cs="Times New Roman"/>
          <w:b/>
          <w:sz w:val="24"/>
          <w:szCs w:val="24"/>
        </w:rPr>
        <w:t xml:space="preserve"> МЕЖПОСЕЛЕНЧЕСКАЯ ЦЕНТРАЛЬНАЯ БИБЛИОТЕКА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57848E28" w14:textId="77777777" w:rsidR="00B17B09" w:rsidRPr="0056299D" w:rsidRDefault="00B17B09" w:rsidP="00B17B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6994" w14:textId="77777777" w:rsidR="00B17B09" w:rsidRPr="0056299D" w:rsidRDefault="00B17B09" w:rsidP="00B17B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50C76" w14:textId="77777777" w:rsidR="00B17B09" w:rsidRDefault="00B17B09" w:rsidP="00B17B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FCC0C8" w14:textId="77777777" w:rsidR="005351F7" w:rsidRDefault="005351F7" w:rsidP="00C63C80">
      <w:pPr>
        <w:jc w:val="center"/>
        <w:rPr>
          <w:b/>
          <w:sz w:val="28"/>
          <w:szCs w:val="28"/>
        </w:rPr>
      </w:pPr>
    </w:p>
    <w:p w14:paraId="76C70316" w14:textId="273F3FC0" w:rsidR="00721B93" w:rsidRPr="0075335A" w:rsidRDefault="00721B93" w:rsidP="00721B93">
      <w:pPr>
        <w:jc w:val="center"/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</w:pPr>
      <w:r w:rsidRPr="0075335A">
        <w:rPr>
          <w:rFonts w:ascii="Book Antiqua" w:eastAsia="Batang" w:hAnsi="Book Antiqua" w:cs="Calibri"/>
          <w:b/>
          <w:bCs/>
          <w:color w:val="C0504D" w:themeColor="accent2"/>
          <w:sz w:val="40"/>
          <w:szCs w:val="40"/>
        </w:rPr>
        <w:t>Отечественная</w:t>
      </w:r>
      <w:r w:rsidRPr="0075335A"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  <w:t xml:space="preserve"> </w:t>
      </w:r>
      <w:r w:rsidRPr="0075335A">
        <w:rPr>
          <w:rFonts w:ascii="Book Antiqua" w:eastAsia="Batang" w:hAnsi="Book Antiqua"/>
          <w:color w:val="C0504D" w:themeColor="accent2"/>
          <w:sz w:val="44"/>
          <w:szCs w:val="44"/>
        </w:rPr>
        <w:t>во</w:t>
      </w:r>
      <w:r w:rsidR="0075335A" w:rsidRPr="0075335A">
        <w:rPr>
          <w:rFonts w:ascii="Book Antiqua" w:eastAsia="Batang" w:hAnsi="Book Antiqua"/>
          <w:color w:val="C0504D" w:themeColor="accent2"/>
          <w:sz w:val="44"/>
          <w:szCs w:val="44"/>
        </w:rPr>
        <w:t>й</w:t>
      </w:r>
      <w:r w:rsidRPr="0075335A">
        <w:rPr>
          <w:rFonts w:ascii="Book Antiqua" w:eastAsia="Batang" w:hAnsi="Book Antiqua"/>
          <w:color w:val="C0504D" w:themeColor="accent2"/>
          <w:sz w:val="44"/>
          <w:szCs w:val="44"/>
        </w:rPr>
        <w:t>на</w:t>
      </w:r>
      <w:r w:rsidRPr="0075335A"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  <w:t xml:space="preserve"> 1812 </w:t>
      </w:r>
      <w:r w:rsidRPr="0075335A">
        <w:rPr>
          <w:rFonts w:ascii="Book Antiqua" w:eastAsia="Batang" w:hAnsi="Book Antiqua" w:cs="Calibri"/>
          <w:b/>
          <w:bCs/>
          <w:color w:val="C0504D" w:themeColor="accent2"/>
          <w:sz w:val="40"/>
          <w:szCs w:val="40"/>
        </w:rPr>
        <w:t>года</w:t>
      </w:r>
      <w:r w:rsidRPr="0075335A"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  <w:t>:</w:t>
      </w:r>
    </w:p>
    <w:p w14:paraId="6B743C51" w14:textId="378149DC" w:rsidR="00721B93" w:rsidRPr="0075335A" w:rsidRDefault="00721B93" w:rsidP="00721B93">
      <w:pPr>
        <w:jc w:val="center"/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</w:pPr>
      <w:r w:rsidRPr="0075335A">
        <w:rPr>
          <w:rFonts w:ascii="Book Antiqua" w:eastAsia="Batang" w:hAnsi="Book Antiqua" w:cs="Calibri"/>
          <w:b/>
          <w:bCs/>
          <w:color w:val="C0504D" w:themeColor="accent2"/>
          <w:sz w:val="40"/>
          <w:szCs w:val="40"/>
        </w:rPr>
        <w:t>героические</w:t>
      </w:r>
      <w:r w:rsidRPr="0075335A"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  <w:t xml:space="preserve"> </w:t>
      </w:r>
      <w:r w:rsidRPr="0075335A">
        <w:rPr>
          <w:rFonts w:ascii="Book Antiqua" w:eastAsia="Batang" w:hAnsi="Book Antiqua" w:cs="Calibri"/>
          <w:b/>
          <w:bCs/>
          <w:color w:val="C0504D" w:themeColor="accent2"/>
          <w:sz w:val="40"/>
          <w:szCs w:val="40"/>
        </w:rPr>
        <w:t>страницы</w:t>
      </w:r>
      <w:r w:rsidRPr="0075335A"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  <w:t xml:space="preserve"> </w:t>
      </w:r>
      <w:r w:rsidRPr="0075335A">
        <w:rPr>
          <w:rFonts w:ascii="Book Antiqua" w:eastAsia="Batang" w:hAnsi="Book Antiqua" w:cs="Calibri"/>
          <w:b/>
          <w:bCs/>
          <w:color w:val="C0504D" w:themeColor="accent2"/>
          <w:sz w:val="40"/>
          <w:szCs w:val="40"/>
        </w:rPr>
        <w:t>российской</w:t>
      </w:r>
      <w:r w:rsidRPr="0075335A">
        <w:rPr>
          <w:rFonts w:ascii="Book Antiqua" w:eastAsia="Batang" w:hAnsi="Book Antiqua"/>
          <w:b/>
          <w:bCs/>
          <w:color w:val="C0504D" w:themeColor="accent2"/>
          <w:sz w:val="40"/>
          <w:szCs w:val="40"/>
        </w:rPr>
        <w:t xml:space="preserve"> </w:t>
      </w:r>
      <w:r w:rsidRPr="0075335A">
        <w:rPr>
          <w:rFonts w:ascii="Book Antiqua" w:eastAsia="Batang" w:hAnsi="Book Antiqua" w:cs="Calibri"/>
          <w:b/>
          <w:bCs/>
          <w:color w:val="C0504D" w:themeColor="accent2"/>
          <w:sz w:val="40"/>
          <w:szCs w:val="40"/>
        </w:rPr>
        <w:t>истории</w:t>
      </w:r>
    </w:p>
    <w:p w14:paraId="48ACF900" w14:textId="2ED95A01" w:rsidR="000D5FFD" w:rsidRPr="00721B93" w:rsidRDefault="000D5FFD" w:rsidP="00C63C80">
      <w:pPr>
        <w:jc w:val="center"/>
        <w:rPr>
          <w:sz w:val="40"/>
          <w:szCs w:val="40"/>
        </w:rPr>
      </w:pPr>
    </w:p>
    <w:p w14:paraId="635EAC82" w14:textId="420CD064" w:rsidR="000D5FFD" w:rsidRDefault="000D5FFD" w:rsidP="00C63C80">
      <w:pPr>
        <w:jc w:val="center"/>
        <w:rPr>
          <w:sz w:val="24"/>
          <w:szCs w:val="24"/>
        </w:rPr>
      </w:pPr>
    </w:p>
    <w:p w14:paraId="00A36C04" w14:textId="18738735" w:rsidR="000D5FFD" w:rsidRDefault="000D5FFD" w:rsidP="00C63C80">
      <w:pPr>
        <w:jc w:val="center"/>
        <w:rPr>
          <w:sz w:val="24"/>
          <w:szCs w:val="24"/>
        </w:rPr>
      </w:pPr>
    </w:p>
    <w:p w14:paraId="2316C71C" w14:textId="3BE14DC2" w:rsidR="000D5FFD" w:rsidRDefault="000D5FFD" w:rsidP="00C63C80">
      <w:pPr>
        <w:jc w:val="center"/>
        <w:rPr>
          <w:sz w:val="24"/>
          <w:szCs w:val="24"/>
        </w:rPr>
      </w:pPr>
    </w:p>
    <w:p w14:paraId="64C3962A" w14:textId="6E02C27B" w:rsidR="00C63C80" w:rsidRDefault="00721B93" w:rsidP="0075335A">
      <w:pPr>
        <w:ind w:left="-142" w:firstLine="142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266B18" wp14:editId="408C3498">
            <wp:extent cx="5940425" cy="381950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D7EF8" w14:textId="77777777" w:rsidR="00C63C80" w:rsidRDefault="00C63C80" w:rsidP="00C63C80">
      <w:pPr>
        <w:jc w:val="center"/>
        <w:rPr>
          <w:b/>
          <w:sz w:val="28"/>
          <w:szCs w:val="28"/>
        </w:rPr>
      </w:pPr>
    </w:p>
    <w:p w14:paraId="32F37087" w14:textId="07D61C4E" w:rsidR="000D5FFD" w:rsidRPr="00CB6BF7" w:rsidRDefault="005351F7" w:rsidP="0075335A">
      <w:pPr>
        <w:jc w:val="center"/>
        <w:rPr>
          <w:rFonts w:ascii="Batang" w:eastAsia="Batang" w:hAnsi="Batang"/>
          <w:b/>
          <w:sz w:val="24"/>
          <w:szCs w:val="24"/>
        </w:rPr>
      </w:pPr>
      <w:r w:rsidRPr="00CB6BF7">
        <w:rPr>
          <w:rFonts w:ascii="Batang" w:eastAsia="Batang" w:hAnsi="Batang"/>
          <w:b/>
          <w:sz w:val="28"/>
          <w:szCs w:val="28"/>
        </w:rPr>
        <w:t>/</w:t>
      </w:r>
      <w:r w:rsidR="00C63C80" w:rsidRPr="00CB6BF7">
        <w:rPr>
          <w:rFonts w:ascii="Batang" w:eastAsia="Batang" w:hAnsi="Batang"/>
          <w:b/>
          <w:sz w:val="28"/>
          <w:szCs w:val="28"/>
        </w:rPr>
        <w:t>Методические рекомендации</w:t>
      </w:r>
      <w:r w:rsidR="000D5FFD" w:rsidRPr="00CB6BF7">
        <w:rPr>
          <w:rFonts w:ascii="Batang" w:eastAsia="Batang" w:hAnsi="Batang"/>
          <w:b/>
          <w:sz w:val="28"/>
          <w:szCs w:val="28"/>
        </w:rPr>
        <w:t xml:space="preserve"> </w:t>
      </w:r>
      <w:r w:rsidR="0075335A" w:rsidRPr="00CB6BF7">
        <w:rPr>
          <w:rFonts w:ascii="Batang" w:eastAsia="Batang" w:hAnsi="Batang"/>
          <w:b/>
          <w:sz w:val="28"/>
          <w:szCs w:val="28"/>
        </w:rPr>
        <w:t>/</w:t>
      </w:r>
    </w:p>
    <w:p w14:paraId="261E3FBF" w14:textId="4030C6AE" w:rsidR="00C63C80" w:rsidRDefault="00C63C80" w:rsidP="00B17B09">
      <w:pPr>
        <w:jc w:val="center"/>
        <w:rPr>
          <w:b/>
          <w:sz w:val="28"/>
          <w:szCs w:val="28"/>
        </w:rPr>
      </w:pPr>
    </w:p>
    <w:p w14:paraId="718037E2" w14:textId="77777777" w:rsidR="00C63C80" w:rsidRDefault="00C63C80" w:rsidP="00C63C80">
      <w:pPr>
        <w:jc w:val="center"/>
        <w:rPr>
          <w:b/>
          <w:sz w:val="28"/>
          <w:szCs w:val="28"/>
        </w:rPr>
      </w:pPr>
    </w:p>
    <w:p w14:paraId="022FBE91" w14:textId="77777777" w:rsidR="00721B93" w:rsidRDefault="00721B93" w:rsidP="00721B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14:paraId="7CAE677C" w14:textId="77777777" w:rsidR="00721B93" w:rsidRDefault="00721B93" w:rsidP="00721B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14:paraId="49C503B3" w14:textId="77777777" w:rsidR="00721B93" w:rsidRPr="005A337B" w:rsidRDefault="00721B93" w:rsidP="00721B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2022</w:t>
      </w:r>
    </w:p>
    <w:p w14:paraId="5EECCD77" w14:textId="77777777" w:rsidR="00C63C80" w:rsidRPr="005A337B" w:rsidRDefault="00C63C80" w:rsidP="00C63C80">
      <w:pPr>
        <w:jc w:val="center"/>
        <w:rPr>
          <w:b/>
          <w:color w:val="FF0000"/>
          <w:sz w:val="28"/>
          <w:szCs w:val="28"/>
        </w:rPr>
      </w:pPr>
    </w:p>
    <w:p w14:paraId="3D932B84" w14:textId="77777777" w:rsidR="00C63C80" w:rsidRPr="005A337B" w:rsidRDefault="00C63C80" w:rsidP="00C63C80">
      <w:pPr>
        <w:jc w:val="center"/>
        <w:rPr>
          <w:b/>
          <w:color w:val="FF0000"/>
          <w:sz w:val="28"/>
          <w:szCs w:val="28"/>
        </w:rPr>
      </w:pPr>
    </w:p>
    <w:p w14:paraId="51F94643" w14:textId="77777777" w:rsidR="00C63C80" w:rsidRPr="005A337B" w:rsidRDefault="00C63C80" w:rsidP="00C63C80">
      <w:pPr>
        <w:jc w:val="center"/>
        <w:rPr>
          <w:b/>
          <w:color w:val="FF0000"/>
          <w:sz w:val="28"/>
          <w:szCs w:val="28"/>
        </w:rPr>
      </w:pPr>
    </w:p>
    <w:p w14:paraId="07CA2274" w14:textId="4B4F73E3" w:rsidR="00D54203" w:rsidRPr="00A776C1" w:rsidRDefault="007132F5" w:rsidP="00C63C80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  <w:shd w:val="clear" w:color="auto" w:fill="FFFFFF"/>
        </w:rPr>
        <w:t>   В августе 2022</w:t>
      </w:r>
      <w:r w:rsidR="00A00D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  <w:shd w:val="clear" w:color="auto" w:fill="FFFFFF"/>
        </w:rPr>
        <w:t>г. наша страна отмеча</w:t>
      </w:r>
      <w:r w:rsidR="00DB0BDF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A776C1">
        <w:rPr>
          <w:rFonts w:ascii="Times New Roman" w:hAnsi="Times New Roman" w:cs="Times New Roman"/>
          <w:sz w:val="26"/>
          <w:szCs w:val="26"/>
          <w:shd w:val="clear" w:color="auto" w:fill="FFFFFF"/>
        </w:rPr>
        <w:t>т 210-лет</w:t>
      </w:r>
      <w:r w:rsidR="00DB0BDF">
        <w:rPr>
          <w:rFonts w:ascii="Times New Roman" w:hAnsi="Times New Roman" w:cs="Times New Roman"/>
          <w:sz w:val="26"/>
          <w:szCs w:val="26"/>
          <w:shd w:val="clear" w:color="auto" w:fill="FFFFFF"/>
        </w:rPr>
        <w:t>ие</w:t>
      </w:r>
      <w:r w:rsidRPr="00A776C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 времени проведения жестокой и кровопролитной войны с Францией, которую развязал император Наполеон. </w:t>
      </w:r>
    </w:p>
    <w:p w14:paraId="6076F954" w14:textId="718400C1" w:rsidR="00AE4BE3" w:rsidRPr="00A776C1" w:rsidRDefault="00F24B7E" w:rsidP="00AE4BE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 </w:t>
      </w:r>
      <w:r w:rsidR="00665747" w:rsidRPr="00A776C1">
        <w:rPr>
          <w:rFonts w:ascii="Times New Roman" w:hAnsi="Times New Roman" w:cs="Times New Roman"/>
          <w:sz w:val="26"/>
          <w:szCs w:val="26"/>
        </w:rPr>
        <w:t>Великая Отечественная</w:t>
      </w:r>
      <w:r w:rsidR="00AE4BE3" w:rsidRPr="00A776C1">
        <w:rPr>
          <w:rFonts w:ascii="Times New Roman" w:hAnsi="Times New Roman" w:cs="Times New Roman"/>
          <w:sz w:val="26"/>
          <w:szCs w:val="26"/>
        </w:rPr>
        <w:t xml:space="preserve"> война</w:t>
      </w:r>
      <w:r w:rsidR="00665747" w:rsidRPr="00A776C1">
        <w:rPr>
          <w:rFonts w:ascii="Times New Roman" w:hAnsi="Times New Roman" w:cs="Times New Roman"/>
          <w:sz w:val="26"/>
          <w:szCs w:val="26"/>
        </w:rPr>
        <w:t xml:space="preserve"> 1812 года</w:t>
      </w:r>
      <w:r w:rsidR="00AE4BE3" w:rsidRPr="00A776C1">
        <w:rPr>
          <w:rFonts w:ascii="Times New Roman" w:hAnsi="Times New Roman" w:cs="Times New Roman"/>
          <w:sz w:val="26"/>
          <w:szCs w:val="26"/>
        </w:rPr>
        <w:t xml:space="preserve"> – одно из самых героических страниц истории нашей Родины. Победа русского народа над величайшим военным гением Европы и поныне волнует потомков, служит для одних предметом гордости, для других – неразгаданной загадкой, для третьих грозным предостережением – «не ходи на Москву!».</w:t>
      </w:r>
    </w:p>
    <w:p w14:paraId="2DD53A05" w14:textId="439D630E" w:rsidR="00AE4BE3" w:rsidRPr="00A776C1" w:rsidRDefault="0072591B" w:rsidP="00F82554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 </w:t>
      </w:r>
      <w:r w:rsidR="00AE4BE3" w:rsidRPr="00A776C1">
        <w:rPr>
          <w:rFonts w:ascii="Times New Roman" w:hAnsi="Times New Roman" w:cs="Times New Roman"/>
          <w:sz w:val="26"/>
          <w:szCs w:val="26"/>
        </w:rPr>
        <w:t xml:space="preserve"> Русский народ отстоял свое право на независимое национальное</w:t>
      </w:r>
      <w:r w:rsidR="00F24B7E"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С</w:t>
      </w:r>
      <w:r w:rsidR="00AE4BE3" w:rsidRPr="00A776C1">
        <w:rPr>
          <w:rFonts w:ascii="Times New Roman" w:hAnsi="Times New Roman" w:cs="Times New Roman"/>
          <w:sz w:val="26"/>
          <w:szCs w:val="26"/>
        </w:rPr>
        <w:t>уществование</w:t>
      </w:r>
      <w:r w:rsidRPr="00A776C1">
        <w:rPr>
          <w:rFonts w:ascii="Times New Roman" w:hAnsi="Times New Roman" w:cs="Times New Roman"/>
          <w:sz w:val="26"/>
          <w:szCs w:val="26"/>
        </w:rPr>
        <w:t>. Ни Наполеон, ни его армия не ожидали</w:t>
      </w:r>
      <w:r w:rsidR="00AE4BE3"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получить</w:t>
      </w:r>
      <w:r w:rsidR="00F82554" w:rsidRPr="00A776C1">
        <w:rPr>
          <w:rFonts w:ascii="Times New Roman" w:hAnsi="Times New Roman" w:cs="Times New Roman"/>
          <w:sz w:val="26"/>
          <w:szCs w:val="26"/>
        </w:rPr>
        <w:t xml:space="preserve"> такое сопротивление русских солдат.</w:t>
      </w:r>
    </w:p>
    <w:p w14:paraId="20242481" w14:textId="07EDE86E" w:rsidR="00AE4BE3" w:rsidRPr="00A776C1" w:rsidRDefault="00F24B7E" w:rsidP="00B256AC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   </w:t>
      </w:r>
      <w:r w:rsidR="00B256AC" w:rsidRPr="00A776C1">
        <w:rPr>
          <w:rFonts w:ascii="Times New Roman" w:hAnsi="Times New Roman" w:cs="Times New Roman"/>
          <w:sz w:val="26"/>
          <w:szCs w:val="26"/>
        </w:rPr>
        <w:t>История Отечественной войны 1812 года и сегодня служит неисчерпаемым источником чувств гордости и уважения к самоотверженности, любви к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="00B256AC" w:rsidRPr="00A776C1">
        <w:rPr>
          <w:rFonts w:ascii="Times New Roman" w:hAnsi="Times New Roman" w:cs="Times New Roman"/>
          <w:sz w:val="26"/>
          <w:szCs w:val="26"/>
        </w:rPr>
        <w:t>Отечеству и подвигам предков. О том, какое значение придается ей в наше время, свидетельствует включение даты Бородинского сражения в перечень дней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="00B256AC" w:rsidRPr="00A776C1">
        <w:rPr>
          <w:rFonts w:ascii="Times New Roman" w:hAnsi="Times New Roman" w:cs="Times New Roman"/>
          <w:sz w:val="26"/>
          <w:szCs w:val="26"/>
        </w:rPr>
        <w:t>воинской славы России (Федеральный закон от 21.07.2005 г.).</w:t>
      </w:r>
    </w:p>
    <w:p w14:paraId="12FED615" w14:textId="4CFA7D5B" w:rsidR="00C63C80" w:rsidRPr="00A776C1" w:rsidRDefault="00C63C80" w:rsidP="00C63C80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    В настоящее время обращение к страницам славного прошлого нашей страны особенно актуально. </w:t>
      </w:r>
      <w:r w:rsidR="00B666C5">
        <w:rPr>
          <w:rFonts w:ascii="Times New Roman" w:hAnsi="Times New Roman" w:cs="Times New Roman"/>
          <w:sz w:val="26"/>
          <w:szCs w:val="26"/>
        </w:rPr>
        <w:t>З</w:t>
      </w:r>
      <w:r w:rsidRPr="00A776C1">
        <w:rPr>
          <w:rFonts w:ascii="Times New Roman" w:hAnsi="Times New Roman" w:cs="Times New Roman"/>
          <w:sz w:val="26"/>
          <w:szCs w:val="26"/>
        </w:rPr>
        <w:t>наменательные даты отечественной истории</w:t>
      </w:r>
      <w:r w:rsidR="00B666C5">
        <w:rPr>
          <w:rFonts w:ascii="Times New Roman" w:hAnsi="Times New Roman" w:cs="Times New Roman"/>
          <w:sz w:val="26"/>
          <w:szCs w:val="26"/>
        </w:rPr>
        <w:t xml:space="preserve"> имеют</w:t>
      </w:r>
      <w:r w:rsidR="00B666C5" w:rsidRPr="00B666C5">
        <w:rPr>
          <w:rFonts w:ascii="Times New Roman" w:hAnsi="Times New Roman" w:cs="Times New Roman"/>
          <w:sz w:val="26"/>
          <w:szCs w:val="26"/>
        </w:rPr>
        <w:t xml:space="preserve"> </w:t>
      </w:r>
      <w:r w:rsidR="00B666C5" w:rsidRPr="00A776C1">
        <w:rPr>
          <w:rFonts w:ascii="Times New Roman" w:hAnsi="Times New Roman" w:cs="Times New Roman"/>
          <w:sz w:val="26"/>
          <w:szCs w:val="26"/>
        </w:rPr>
        <w:t>огромное значение для воспитания патриотизма и гражданственности</w:t>
      </w:r>
      <w:r w:rsidR="00B666C5">
        <w:rPr>
          <w:rFonts w:ascii="Times New Roman" w:hAnsi="Times New Roman" w:cs="Times New Roman"/>
          <w:sz w:val="26"/>
          <w:szCs w:val="26"/>
        </w:rPr>
        <w:t xml:space="preserve"> для подростков и молодежи</w:t>
      </w:r>
      <w:r w:rsidR="00477A24">
        <w:rPr>
          <w:rFonts w:ascii="Times New Roman" w:hAnsi="Times New Roman" w:cs="Times New Roman"/>
          <w:sz w:val="26"/>
          <w:szCs w:val="26"/>
        </w:rPr>
        <w:t>,</w:t>
      </w:r>
      <w:r w:rsidRPr="00A776C1">
        <w:rPr>
          <w:rFonts w:ascii="Times New Roman" w:hAnsi="Times New Roman" w:cs="Times New Roman"/>
          <w:sz w:val="26"/>
          <w:szCs w:val="26"/>
        </w:rPr>
        <w:t xml:space="preserve"> ведь именно в этот период произошёл подлинный подъём национального самосознания.</w:t>
      </w:r>
    </w:p>
    <w:p w14:paraId="28892964" w14:textId="04F4B12D" w:rsidR="007132F5" w:rsidRPr="00A776C1" w:rsidRDefault="00C63C80" w:rsidP="007132F5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    Традиции патриотического воспитания всегда были сильны в библиотеках. На государственном уровне приняты документы, направленные на возрождение военно-патриотического воспитания, формирование и </w:t>
      </w:r>
      <w:r w:rsidR="00455AA6" w:rsidRPr="00A776C1">
        <w:rPr>
          <w:rFonts w:ascii="Times New Roman" w:hAnsi="Times New Roman" w:cs="Times New Roman"/>
          <w:sz w:val="26"/>
          <w:szCs w:val="26"/>
        </w:rPr>
        <w:t xml:space="preserve">развитие гражданских и нравственных качеств личности. </w:t>
      </w:r>
      <w:r w:rsidR="007132F5" w:rsidRPr="00A776C1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18EB7995" w14:textId="05CFD1EC" w:rsidR="007132F5" w:rsidRPr="00A776C1" w:rsidRDefault="007132F5" w:rsidP="007132F5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    Задачи библиотек:</w:t>
      </w:r>
    </w:p>
    <w:p w14:paraId="5A1BB81C" w14:textId="3160E221" w:rsidR="007132F5" w:rsidRPr="00A776C1" w:rsidRDefault="007132F5" w:rsidP="00B058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расширение исторических знаний</w:t>
      </w:r>
      <w:r w:rsidR="00477A24">
        <w:rPr>
          <w:rFonts w:ascii="Times New Roman" w:hAnsi="Times New Roman" w:cs="Times New Roman"/>
          <w:sz w:val="26"/>
          <w:szCs w:val="26"/>
        </w:rPr>
        <w:t xml:space="preserve"> среди</w:t>
      </w:r>
      <w:r w:rsidRPr="00A776C1">
        <w:rPr>
          <w:rFonts w:ascii="Times New Roman" w:hAnsi="Times New Roman" w:cs="Times New Roman"/>
          <w:sz w:val="26"/>
          <w:szCs w:val="26"/>
        </w:rPr>
        <w:t xml:space="preserve"> подростков и молодежи о событиях Отечественной войны 1812года;</w:t>
      </w:r>
    </w:p>
    <w:p w14:paraId="772EF26C" w14:textId="66376A53" w:rsidR="007132F5" w:rsidRPr="00477A24" w:rsidRDefault="007132F5" w:rsidP="00A266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77A24">
        <w:rPr>
          <w:rFonts w:ascii="Times New Roman" w:hAnsi="Times New Roman" w:cs="Times New Roman"/>
          <w:sz w:val="26"/>
          <w:szCs w:val="26"/>
        </w:rPr>
        <w:t>актуализация сведений о роли российского народа в событиях Отечественной</w:t>
      </w:r>
      <w:r w:rsidR="00477A24" w:rsidRPr="00477A24">
        <w:rPr>
          <w:rFonts w:ascii="Times New Roman" w:hAnsi="Times New Roman" w:cs="Times New Roman"/>
          <w:sz w:val="26"/>
          <w:szCs w:val="26"/>
        </w:rPr>
        <w:t xml:space="preserve"> </w:t>
      </w:r>
      <w:r w:rsidRPr="00477A24">
        <w:rPr>
          <w:rFonts w:ascii="Times New Roman" w:hAnsi="Times New Roman" w:cs="Times New Roman"/>
          <w:sz w:val="26"/>
          <w:szCs w:val="26"/>
        </w:rPr>
        <w:t>войны 1812 года, о влиянии неординарных личностей на исторические события, о проявлениях масс и отдельных личностей в событиях Отечественной войны 1812 года;</w:t>
      </w:r>
    </w:p>
    <w:p w14:paraId="5F170EF2" w14:textId="77777777" w:rsidR="007132F5" w:rsidRPr="00A776C1" w:rsidRDefault="007132F5" w:rsidP="00713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формирование у пользователей представления о многогранности исторических</w:t>
      </w:r>
    </w:p>
    <w:p w14:paraId="12A5418B" w14:textId="77777777" w:rsidR="007132F5" w:rsidRPr="00A776C1" w:rsidRDefault="007132F5" w:rsidP="007132F5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явлений;</w:t>
      </w:r>
    </w:p>
    <w:p w14:paraId="68D02CFD" w14:textId="77777777" w:rsidR="007132F5" w:rsidRPr="00A776C1" w:rsidRDefault="007132F5" w:rsidP="00713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воспитание чувства патриотизма, уважения к истории и традициям нашей Родины;</w:t>
      </w:r>
    </w:p>
    <w:p w14:paraId="155AC84B" w14:textId="77777777" w:rsidR="007132F5" w:rsidRPr="00A776C1" w:rsidRDefault="007132F5" w:rsidP="00713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развитие мировоззренческих убеждений на основе осмысления ими исторически</w:t>
      </w:r>
    </w:p>
    <w:p w14:paraId="56C2ABAD" w14:textId="77777777" w:rsidR="007132F5" w:rsidRPr="00A776C1" w:rsidRDefault="007132F5" w:rsidP="007132F5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сложившихся культурных, религиозных, национальных традиций, нравственных и социальных установок;</w:t>
      </w:r>
    </w:p>
    <w:p w14:paraId="0541022A" w14:textId="12D80600" w:rsidR="007132F5" w:rsidRPr="00A776C1" w:rsidRDefault="007132F5" w:rsidP="00713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создание условий для осознания </w:t>
      </w:r>
      <w:r w:rsidR="005A337B" w:rsidRPr="00A776C1">
        <w:rPr>
          <w:rFonts w:ascii="Times New Roman" w:hAnsi="Times New Roman" w:cs="Times New Roman"/>
          <w:sz w:val="26"/>
          <w:szCs w:val="26"/>
        </w:rPr>
        <w:t>читателей</w:t>
      </w:r>
      <w:r w:rsidRPr="00A776C1">
        <w:rPr>
          <w:rFonts w:ascii="Times New Roman" w:hAnsi="Times New Roman" w:cs="Times New Roman"/>
          <w:sz w:val="26"/>
          <w:szCs w:val="26"/>
        </w:rPr>
        <w:t xml:space="preserve"> себя как представителей исторически</w:t>
      </w:r>
    </w:p>
    <w:p w14:paraId="29FCB178" w14:textId="77777777" w:rsidR="007132F5" w:rsidRPr="00A776C1" w:rsidRDefault="007132F5" w:rsidP="007132F5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сложившегося гражданского, этнокультурного сообщества;</w:t>
      </w:r>
    </w:p>
    <w:p w14:paraId="5E310283" w14:textId="77777777" w:rsidR="007132F5" w:rsidRPr="00A776C1" w:rsidRDefault="007132F5" w:rsidP="007132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формирование способности определять собственные позиции по отношению к</w:t>
      </w:r>
    </w:p>
    <w:p w14:paraId="6BD2AB1D" w14:textId="40A3061F" w:rsidR="008E5EB7" w:rsidRPr="00A776C1" w:rsidRDefault="007132F5" w:rsidP="00C63C80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76C1">
        <w:rPr>
          <w:rFonts w:ascii="Times New Roman" w:hAnsi="Times New Roman" w:cs="Times New Roman"/>
          <w:sz w:val="26"/>
          <w:szCs w:val="26"/>
        </w:rPr>
        <w:t>явлениям и событиям современной российской жизни</w:t>
      </w:r>
      <w:r w:rsidR="005A337B" w:rsidRPr="00A776C1">
        <w:rPr>
          <w:rFonts w:ascii="Times New Roman" w:hAnsi="Times New Roman" w:cs="Times New Roman"/>
          <w:sz w:val="26"/>
          <w:szCs w:val="26"/>
        </w:rPr>
        <w:t>.</w:t>
      </w:r>
      <w:bookmarkStart w:id="0" w:name="_Hlk106866929"/>
    </w:p>
    <w:bookmarkEnd w:id="0"/>
    <w:p w14:paraId="045BA05D" w14:textId="40B38FB8" w:rsidR="00CD07D3" w:rsidRPr="00A776C1" w:rsidRDefault="00477A24" w:rsidP="00CD07D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A337B" w:rsidRPr="00A776C1">
        <w:rPr>
          <w:rFonts w:ascii="Times New Roman" w:hAnsi="Times New Roman" w:cs="Times New Roman"/>
          <w:sz w:val="26"/>
          <w:szCs w:val="26"/>
        </w:rPr>
        <w:t>Центральным событием войны 1812 года явилось Бородинское сражение 26 августа (по новому стилю – 8 сентября) 1812 года в 120 км. От Москвы,</w:t>
      </w:r>
      <w:r w:rsidR="008314C7"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="005A337B" w:rsidRPr="00A776C1">
        <w:rPr>
          <w:rFonts w:ascii="Times New Roman" w:hAnsi="Times New Roman" w:cs="Times New Roman"/>
          <w:sz w:val="26"/>
          <w:szCs w:val="26"/>
        </w:rPr>
        <w:t>у села Бородино,</w:t>
      </w:r>
      <w:r w:rsidR="008314C7" w:rsidRPr="00A776C1">
        <w:rPr>
          <w:rFonts w:ascii="Times New Roman" w:hAnsi="Times New Roman" w:cs="Times New Roman"/>
          <w:sz w:val="26"/>
          <w:szCs w:val="26"/>
        </w:rPr>
        <w:t xml:space="preserve"> встретились две армии</w:t>
      </w:r>
      <w:r w:rsidR="007943E9" w:rsidRPr="00A776C1">
        <w:rPr>
          <w:rFonts w:ascii="Times New Roman" w:hAnsi="Times New Roman" w:cs="Times New Roman"/>
          <w:sz w:val="26"/>
          <w:szCs w:val="26"/>
        </w:rPr>
        <w:t>,</w:t>
      </w:r>
      <w:r w:rsidR="008314C7" w:rsidRPr="00A776C1">
        <w:rPr>
          <w:rFonts w:ascii="Times New Roman" w:hAnsi="Times New Roman" w:cs="Times New Roman"/>
          <w:sz w:val="26"/>
          <w:szCs w:val="26"/>
        </w:rPr>
        <w:t xml:space="preserve"> русская армия под командованием фельдмаршала М. И. Кутузова и армия Наполеона, которая вторглась в России с целью её порабощения.</w:t>
      </w:r>
      <w:r w:rsidR="007943E9"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="008314C7" w:rsidRPr="00A776C1">
        <w:rPr>
          <w:rFonts w:ascii="Times New Roman" w:hAnsi="Times New Roman" w:cs="Times New Roman"/>
          <w:sz w:val="26"/>
          <w:szCs w:val="26"/>
        </w:rPr>
        <w:t xml:space="preserve">Русские войска </w:t>
      </w:r>
      <w:r w:rsidR="007943E9" w:rsidRPr="00A776C1">
        <w:rPr>
          <w:rFonts w:ascii="Times New Roman" w:hAnsi="Times New Roman" w:cs="Times New Roman"/>
          <w:sz w:val="26"/>
          <w:szCs w:val="26"/>
        </w:rPr>
        <w:t xml:space="preserve">разгромили армию </w:t>
      </w:r>
      <w:r w:rsidR="007943E9" w:rsidRPr="00A776C1">
        <w:rPr>
          <w:rFonts w:ascii="Times New Roman" w:hAnsi="Times New Roman" w:cs="Times New Roman"/>
          <w:sz w:val="26"/>
          <w:szCs w:val="26"/>
        </w:rPr>
        <w:lastRenderedPageBreak/>
        <w:t>Наполеона и победоносно завершили войну. Бородинское сражение – одно из наиболее ярких страниц освободительной борьбы нашей страны. 8 сентября – День воинской славы России</w:t>
      </w:r>
      <w:r w:rsidR="003F167B">
        <w:rPr>
          <w:rFonts w:ascii="Times New Roman" w:hAnsi="Times New Roman" w:cs="Times New Roman"/>
          <w:sz w:val="26"/>
          <w:szCs w:val="26"/>
        </w:rPr>
        <w:t>.</w:t>
      </w:r>
    </w:p>
    <w:p w14:paraId="4A23BBFE" w14:textId="77777777" w:rsidR="00CD07D3" w:rsidRPr="00A776C1" w:rsidRDefault="00CD07D3" w:rsidP="00CD07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ХРОНИКА ВОЙНЫ 1812 ГОДА</w:t>
      </w:r>
    </w:p>
    <w:p w14:paraId="57EFDF8E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Февраль – март 1812г. – Франция заключила союзные договоры с Пруссией и Австрией, по которым обе страны предоставляли свои территории Наполеону для борьбы с Россией, и, соответственно, 20 тыс. солдат – Пруссия и 30 тыс. – Австрия.</w:t>
      </w:r>
    </w:p>
    <w:p w14:paraId="28603416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24 марта (5 апреля) 1812г. – был подписан русско-шведский договор о нейтралитете Швеции, что дало возможность России часть войск с северо-западной границы передвинуть на Запад.</w:t>
      </w:r>
    </w:p>
    <w:p w14:paraId="0DBB003E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6 (18) июля 1812г. – состоялось подписание двух договоров: русско-английского и английско-шведского. Эти договоры положили начало Союзу трех стран, направленных против наполеоновской Франции.</w:t>
      </w:r>
    </w:p>
    <w:p w14:paraId="5A05129A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8 (20) июля – был заключен союз с Испанией.</w:t>
      </w:r>
    </w:p>
    <w:p w14:paraId="0FA7941C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 ночь на 12 (24) июня 1812г. – французская армия вторглась в пределы России.</w:t>
      </w:r>
    </w:p>
    <w:p w14:paraId="2AE9BACF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16 июня 1812г. – французы вошли в Вильно. </w:t>
      </w:r>
    </w:p>
    <w:p w14:paraId="63B0595C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17 июня 1812г. – отряд Кульнева отразил атаки войск маршала Удино на местечко Вилькомир.</w:t>
      </w:r>
    </w:p>
    <w:p w14:paraId="7F61072B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22 июля (3 августа) 1812г. – армия Барклая де Толли и Багратиона соединились у Смоленска.</w:t>
      </w:r>
    </w:p>
    <w:p w14:paraId="485CFA47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4 – 6 августа 1812г. – состоялась битва за Смоленск между войсками Барклая-де-Толли и основными силами Наполеона.</w:t>
      </w:r>
    </w:p>
    <w:p w14:paraId="31FA40CC" w14:textId="34B49375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Русские войска в ночь на 6 (18) августа покинули горящий город.</w:t>
      </w:r>
    </w:p>
    <w:p w14:paraId="298FC6B8" w14:textId="0A49A7D3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8 (20) августа 1812г. – был подписан приказ о назначении </w:t>
      </w:r>
      <w:proofErr w:type="gramStart"/>
      <w:r w:rsidRPr="00A776C1">
        <w:rPr>
          <w:rFonts w:ascii="Times New Roman" w:hAnsi="Times New Roman" w:cs="Times New Roman"/>
          <w:sz w:val="26"/>
          <w:szCs w:val="26"/>
        </w:rPr>
        <w:t>М</w:t>
      </w:r>
      <w:r w:rsidR="00477A24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776C1">
        <w:rPr>
          <w:rFonts w:ascii="Times New Roman" w:hAnsi="Times New Roman" w:cs="Times New Roman"/>
          <w:sz w:val="26"/>
          <w:szCs w:val="26"/>
        </w:rPr>
        <w:t>И.</w:t>
      </w:r>
      <w:r w:rsidR="00477A24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Кутузова Главнокомандующим.17 (29) августа 1812г. – Кутузов прибыл в ставку русской армии, которая располагалась в местечке Царево – Займище.</w:t>
      </w:r>
    </w:p>
    <w:p w14:paraId="0BC7519F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26 августа (7 сентября) 1812г. – Бородинское сражение, продолжавшееся около 12 часов. Обе стороны понесли большие потери. Русские войска отступили. Сражение стало началом конца наполеоновской армии.</w:t>
      </w:r>
    </w:p>
    <w:p w14:paraId="7892ECE4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1 (13) сентября 1812г. – в деревне Фили (близ Москвы) Кутузов приказал оставить Москву.</w:t>
      </w:r>
    </w:p>
    <w:p w14:paraId="3796E682" w14:textId="77777777" w:rsidR="00CD07D3" w:rsidRPr="00A776C1" w:rsidRDefault="00CD07D3" w:rsidP="00CD07D3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2 (14) сентября 1812г. – Наполеон подошел к Москве и остановился на Поклонной горе.</w:t>
      </w:r>
    </w:p>
    <w:p w14:paraId="3315D07C" w14:textId="77777777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2 (14) сентября 1812г.  при подходе к Кремлю по неприятелю был открыт огонь. В различных частях города начались пожары.</w:t>
      </w:r>
    </w:p>
    <w:p w14:paraId="66EBF4EB" w14:textId="040F036F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6(18) октября 1812 г. - корпус Мюрата, направленный Наполеоном к р.</w:t>
      </w:r>
      <w:r w:rsidR="00665747"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Чернишне для наблюдения за русской армией, был атакован Кутузовым. В результате боев французы потеряли около 5 тыс. человек и были вынуждены отступить.</w:t>
      </w:r>
    </w:p>
    <w:p w14:paraId="051FCD57" w14:textId="77777777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7 (19) октября 1812 г., после 36 дней бесплодных усилий добиться мира с Россией, Наполеон отдал приказ об отступлении из Москвы. Уходя, он распорядился взорвать Кремль.</w:t>
      </w:r>
    </w:p>
    <w:p w14:paraId="301540A6" w14:textId="77777777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12 (24) октября 1812г. бои за Малоярославец, в котором участвовал А. П. Ермолов.</w:t>
      </w:r>
    </w:p>
    <w:p w14:paraId="3A5DE311" w14:textId="77777777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Утром 14(16) октября 1812 г. Наполеон объявил приказ двигаться по старой смоленской дороге на Можайск. С этого времени инициатива в войне окончательно перешла в руки русской армии.</w:t>
      </w:r>
    </w:p>
    <w:p w14:paraId="3EDCD6F2" w14:textId="77777777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10 ноября 1812 г. главные силы Кутузова нанесли поражение противнику в трехдневных боях под г. Красным.</w:t>
      </w:r>
    </w:p>
    <w:p w14:paraId="392EDE9A" w14:textId="77777777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14(26) по 16(28) ноября 1812 г. произведена переправа французской армии у Деревни Студянка.</w:t>
      </w:r>
    </w:p>
    <w:p w14:paraId="561E87DF" w14:textId="77777777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23 ноября 1812 г. император из местечка Сморгони направился во Францию.</w:t>
      </w:r>
    </w:p>
    <w:p w14:paraId="6C4F4C40" w14:textId="07E2FE6B" w:rsidR="00CD07D3" w:rsidRPr="00A776C1" w:rsidRDefault="00CD07D3" w:rsidP="00CD07D3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6(18) декабря 1812 г. – император Наполеон был в Париже.</w:t>
      </w:r>
    </w:p>
    <w:p w14:paraId="3FA73C3C" w14:textId="5DCDB1C0" w:rsidR="00D54203" w:rsidRPr="00A776C1" w:rsidRDefault="00D54203" w:rsidP="00D54203">
      <w:pPr>
        <w:ind w:firstLine="360"/>
        <w:rPr>
          <w:rFonts w:ascii="Times New Roman" w:hAnsi="Times New Roman" w:cs="Times New Roman"/>
          <w:sz w:val="26"/>
          <w:szCs w:val="26"/>
        </w:rPr>
      </w:pPr>
      <w:bookmarkStart w:id="1" w:name="_Hlk106786527"/>
      <w:r w:rsidRPr="00A776C1">
        <w:rPr>
          <w:rFonts w:ascii="Times New Roman" w:hAnsi="Times New Roman" w:cs="Times New Roman"/>
          <w:sz w:val="26"/>
          <w:szCs w:val="26"/>
        </w:rPr>
        <w:t xml:space="preserve">Подвиг героев Бородина явился для последующих поколений вдохновляющим примером выполнения патриотического долга перед Родиной. В тяжёлые годы Великой Отечественной </w:t>
      </w:r>
      <w:r w:rsidRPr="00A776C1">
        <w:rPr>
          <w:rFonts w:ascii="Times New Roman" w:hAnsi="Times New Roman" w:cs="Times New Roman"/>
          <w:sz w:val="26"/>
          <w:szCs w:val="26"/>
        </w:rPr>
        <w:lastRenderedPageBreak/>
        <w:t>войны 1941-1945 годов народы Советского Союза приумножили воинскую славу своих предков. Осенью 1941 года на Бородинском поле, где проходила Можайская линия обороны, героически сражались с немецко-фашистскими захватчиками воины Красной армии. Ныне на Бородинском поле рядом с памятниками героям Отечественной войны 1812 года стоят памятники героям Великой Отечественной войны как наглядное свидетельство преемственности славных исторических традиций нашего народа.</w:t>
      </w:r>
    </w:p>
    <w:p w14:paraId="134D47AD" w14:textId="58E9336C" w:rsidR="00A9793F" w:rsidRPr="00A776C1" w:rsidRDefault="00A9793F" w:rsidP="00A9793F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</w:t>
      </w:r>
      <w:r w:rsidR="000C6865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 xml:space="preserve"> Для работы</w:t>
      </w:r>
      <w:r w:rsidR="00477A24">
        <w:rPr>
          <w:rFonts w:ascii="Times New Roman" w:hAnsi="Times New Roman" w:cs="Times New Roman"/>
          <w:sz w:val="26"/>
          <w:szCs w:val="26"/>
        </w:rPr>
        <w:t xml:space="preserve"> с читателями</w:t>
      </w:r>
      <w:r w:rsidRPr="00A776C1">
        <w:rPr>
          <w:rFonts w:ascii="Times New Roman" w:hAnsi="Times New Roman" w:cs="Times New Roman"/>
          <w:sz w:val="26"/>
          <w:szCs w:val="26"/>
        </w:rPr>
        <w:t xml:space="preserve"> библиотекар</w:t>
      </w:r>
      <w:r w:rsidR="00477A24">
        <w:rPr>
          <w:rFonts w:ascii="Times New Roman" w:hAnsi="Times New Roman" w:cs="Times New Roman"/>
          <w:sz w:val="26"/>
          <w:szCs w:val="26"/>
        </w:rPr>
        <w:t>и</w:t>
      </w:r>
      <w:r w:rsidRPr="00A776C1">
        <w:rPr>
          <w:rFonts w:ascii="Times New Roman" w:hAnsi="Times New Roman" w:cs="Times New Roman"/>
          <w:sz w:val="26"/>
          <w:szCs w:val="26"/>
        </w:rPr>
        <w:t xml:space="preserve"> могут</w:t>
      </w:r>
      <w:r w:rsidR="00477A24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использов</w:t>
      </w:r>
      <w:r w:rsidR="00477A24">
        <w:rPr>
          <w:rFonts w:ascii="Times New Roman" w:hAnsi="Times New Roman" w:cs="Times New Roman"/>
          <w:sz w:val="26"/>
          <w:szCs w:val="26"/>
        </w:rPr>
        <w:t>ать</w:t>
      </w:r>
      <w:r w:rsidRPr="00A776C1">
        <w:rPr>
          <w:rFonts w:ascii="Times New Roman" w:hAnsi="Times New Roman" w:cs="Times New Roman"/>
          <w:sz w:val="26"/>
          <w:szCs w:val="26"/>
        </w:rPr>
        <w:t xml:space="preserve"> следующие материалы: выдержки из произведений А.С. Пушкина, Д.В. Давыдова, М.Ю. Лермонтова, Л.Н. Толстого, Е.В. Тарле, А.З. Манфреда, Э.С. Радзинского.</w:t>
      </w:r>
    </w:p>
    <w:p w14:paraId="16C3779D" w14:textId="15F9A392" w:rsidR="00A9793F" w:rsidRPr="00A776C1" w:rsidRDefault="00A9793F" w:rsidP="00A9793F">
      <w:pPr>
        <w:pStyle w:val="aa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</w:t>
      </w:r>
      <w:r w:rsidR="000C6865">
        <w:rPr>
          <w:rFonts w:ascii="Times New Roman" w:hAnsi="Times New Roman" w:cs="Times New Roman"/>
          <w:sz w:val="26"/>
          <w:szCs w:val="26"/>
        </w:rPr>
        <w:t xml:space="preserve">   </w:t>
      </w:r>
      <w:r w:rsidRPr="00A776C1">
        <w:rPr>
          <w:rFonts w:ascii="Times New Roman" w:hAnsi="Times New Roman" w:cs="Times New Roman"/>
          <w:sz w:val="26"/>
          <w:szCs w:val="26"/>
        </w:rPr>
        <w:t>Материалы серии «Великие сражения мировой истории», «100 битв, которые изменили мир». Выпуск №1 «Бородино 1812». М., 2011 год. Здесь представлены подробные карты военных действий, роскошные иллюстрации, показывающие униформу, амуницию, оружие, дана хронология событий, приводятся исторические факты, воспоминания участников сражений, рассмотрена и проанализирована роль М.И.Кутузова в качестве главнокомандующего российскими войсками.</w:t>
      </w:r>
    </w:p>
    <w:p w14:paraId="17CD7D00" w14:textId="65455F91" w:rsidR="00FE3A6B" w:rsidRPr="00A776C1" w:rsidRDefault="000C6865" w:rsidP="00FE3A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A9793F" w:rsidRPr="00A776C1">
        <w:rPr>
          <w:rFonts w:ascii="Times New Roman" w:eastAsia="Times New Roman" w:hAnsi="Times New Roman" w:cs="Times New Roman"/>
          <w:sz w:val="26"/>
          <w:szCs w:val="26"/>
        </w:rPr>
        <w:t>На долю писателей этого поколения выпал</w:t>
      </w:r>
      <w:r w:rsidR="00322097" w:rsidRPr="00A776C1">
        <w:rPr>
          <w:rFonts w:ascii="Times New Roman" w:eastAsia="Times New Roman" w:hAnsi="Times New Roman" w:cs="Times New Roman"/>
          <w:sz w:val="26"/>
          <w:szCs w:val="26"/>
        </w:rPr>
        <w:t>а привилегия</w:t>
      </w:r>
      <w:r w:rsidR="00A9793F" w:rsidRPr="00A776C1">
        <w:rPr>
          <w:rFonts w:ascii="Times New Roman" w:eastAsia="Times New Roman" w:hAnsi="Times New Roman" w:cs="Times New Roman"/>
          <w:sz w:val="26"/>
          <w:szCs w:val="26"/>
        </w:rPr>
        <w:t xml:space="preserve"> запечатлеть великие события, свидетелями и участниками которых они были, но и ту, что для всех последующих поколений они сами стали «людьми двенадцатого года», то есть воплотили в себе сознание своей эпохи во всём его неповторимом своеобразии и противоречивости, во всём многоразличии его творческих проявлений.</w:t>
      </w:r>
      <w:r w:rsidR="00FE3A6B" w:rsidRPr="00A776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94BBB7" w14:textId="2504CF30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="000C6865">
        <w:rPr>
          <w:rFonts w:ascii="Times New Roman" w:hAnsi="Times New Roman" w:cs="Times New Roman"/>
          <w:sz w:val="26"/>
          <w:szCs w:val="26"/>
        </w:rPr>
        <w:t xml:space="preserve">      </w:t>
      </w:r>
      <w:r w:rsidRPr="00A776C1">
        <w:rPr>
          <w:rFonts w:ascii="Times New Roman" w:hAnsi="Times New Roman" w:cs="Times New Roman"/>
          <w:sz w:val="26"/>
          <w:szCs w:val="26"/>
        </w:rPr>
        <w:t>Чтобы проследить события Отечественной войны 1812 года через   факты истории и особенности идейно-художественного изображения их в литературе;</w:t>
      </w:r>
    </w:p>
    <w:p w14:paraId="77F2177F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воспитать у подростков и молодежи нравственные качества личности на примере славных страниц истории, отраженных в литературе;</w:t>
      </w:r>
    </w:p>
    <w:p w14:paraId="1D7C4FEF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воспитать чувство гордости и любви к Родине;</w:t>
      </w:r>
    </w:p>
    <w:p w14:paraId="451353C6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ознакомить их с элементами военной истории генерального сражения Отечественной войны 1812 года, с особенностями военной стратегии, тактики.</w:t>
      </w:r>
    </w:p>
    <w:p w14:paraId="1181A581" w14:textId="7EED8623" w:rsidR="00FE3A6B" w:rsidRPr="00A776C1" w:rsidRDefault="0042700F" w:rsidP="00FE3A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E3A6B" w:rsidRPr="00A776C1">
        <w:rPr>
          <w:rFonts w:ascii="Times New Roman" w:hAnsi="Times New Roman" w:cs="Times New Roman"/>
          <w:sz w:val="26"/>
          <w:szCs w:val="26"/>
        </w:rPr>
        <w:t xml:space="preserve">Обсудить следующие вопросы: </w:t>
      </w:r>
    </w:p>
    <w:p w14:paraId="35B6FFC9" w14:textId="2C47D711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Как отразилась тема Великой Отечественной войны 1812 года в творчестве поэтов и писателей XIX века?</w:t>
      </w:r>
    </w:p>
    <w:p w14:paraId="487F8528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Почему эта война получила название Отечественная?  (Эта война была народной, весь народ поднялся независимо от сословий на борьбу за свое Отечество.)</w:t>
      </w:r>
    </w:p>
    <w:p w14:paraId="5F241FC7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Назовите причины, которые привели к войне 1812 года? (1) стремление к мировому господству Наполеона; 2) нарушение Россией континентальной блокадой Англии; 3) захват территорий.)</w:t>
      </w:r>
    </w:p>
    <w:p w14:paraId="51703975" w14:textId="1E69CA9F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Какая задача стояла перед Наполеоном (Высказывание Наполеона: «Если я возьму Киев, я возьму Россию за ноги, если я возьму Петербург, я возьму ее за голову, если я возьму Москву, я поражу ее в сердце.»)</w:t>
      </w:r>
      <w:r w:rsidR="00C05D1E">
        <w:rPr>
          <w:rFonts w:ascii="Times New Roman" w:hAnsi="Times New Roman" w:cs="Times New Roman"/>
          <w:sz w:val="26"/>
          <w:szCs w:val="26"/>
        </w:rPr>
        <w:t>.</w:t>
      </w:r>
      <w:r w:rsidR="0042700F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59592880" w14:textId="1A03DD59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- Сравните соотношение сил Франции и России в начале войны. Обратите внимание на формирование и состав армий двух стран (600 тысяч – французов; 240 тысяч –русских на границе; народная армия «части состояли из населений </w:t>
      </w:r>
      <w:proofErr w:type="gramStart"/>
      <w:r w:rsidRPr="00A776C1">
        <w:rPr>
          <w:rFonts w:ascii="Times New Roman" w:hAnsi="Times New Roman" w:cs="Times New Roman"/>
          <w:sz w:val="26"/>
          <w:szCs w:val="26"/>
        </w:rPr>
        <w:t>завоеванных</w:t>
      </w:r>
      <w:r w:rsidR="00742C2E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стран</w:t>
      </w:r>
      <w:proofErr w:type="gramEnd"/>
      <w:r w:rsidRPr="00A776C1">
        <w:rPr>
          <w:rFonts w:ascii="Times New Roman" w:hAnsi="Times New Roman" w:cs="Times New Roman"/>
          <w:sz w:val="26"/>
          <w:szCs w:val="26"/>
        </w:rPr>
        <w:t xml:space="preserve"> не спаянных единым духом. Всеобщая воинская повинность – народное –славянское, патриотический дух сплачивал войска (рекрутский набор)</w:t>
      </w:r>
      <w:r w:rsidR="00C05D1E">
        <w:rPr>
          <w:rFonts w:ascii="Times New Roman" w:hAnsi="Times New Roman" w:cs="Times New Roman"/>
          <w:sz w:val="26"/>
          <w:szCs w:val="26"/>
        </w:rPr>
        <w:t>.</w:t>
      </w:r>
    </w:p>
    <w:p w14:paraId="4C739F06" w14:textId="53DD5AB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lastRenderedPageBreak/>
        <w:t>- Если рассмотреть эти события с точки зрения литературы на пример</w:t>
      </w:r>
      <w:r w:rsidR="00C05D1E">
        <w:rPr>
          <w:rFonts w:ascii="Times New Roman" w:hAnsi="Times New Roman" w:cs="Times New Roman"/>
          <w:sz w:val="26"/>
          <w:szCs w:val="26"/>
        </w:rPr>
        <w:t>е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="00742C2E">
        <w:rPr>
          <w:rFonts w:ascii="Times New Roman" w:hAnsi="Times New Roman" w:cs="Times New Roman"/>
          <w:sz w:val="26"/>
          <w:szCs w:val="26"/>
        </w:rPr>
        <w:t>р</w:t>
      </w:r>
      <w:r w:rsidRPr="00A776C1">
        <w:rPr>
          <w:rFonts w:ascii="Times New Roman" w:hAnsi="Times New Roman" w:cs="Times New Roman"/>
          <w:sz w:val="26"/>
          <w:szCs w:val="26"/>
        </w:rPr>
        <w:t>омана, Л.Н. Толстого «Война и мир» посвященный событиям - Отечественная война 1812</w:t>
      </w:r>
      <w:r w:rsidR="00742C2E">
        <w:rPr>
          <w:rFonts w:ascii="Times New Roman" w:hAnsi="Times New Roman" w:cs="Times New Roman"/>
          <w:sz w:val="26"/>
          <w:szCs w:val="26"/>
        </w:rPr>
        <w:t xml:space="preserve"> г</w:t>
      </w:r>
      <w:r w:rsidRPr="00A776C1">
        <w:rPr>
          <w:rFonts w:ascii="Times New Roman" w:hAnsi="Times New Roman" w:cs="Times New Roman"/>
          <w:sz w:val="26"/>
          <w:szCs w:val="26"/>
        </w:rPr>
        <w:t>ода</w:t>
      </w:r>
      <w:r w:rsidR="00742C2E">
        <w:rPr>
          <w:rFonts w:ascii="Times New Roman" w:hAnsi="Times New Roman" w:cs="Times New Roman"/>
          <w:sz w:val="26"/>
          <w:szCs w:val="26"/>
        </w:rPr>
        <w:t>.</w:t>
      </w:r>
    </w:p>
    <w:p w14:paraId="0AA891EF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Какая основная мысль звучит в данном произведении? (Война – смерть и страдание невинных людей)</w:t>
      </w:r>
    </w:p>
    <w:p w14:paraId="7FF32EC0" w14:textId="05707A56" w:rsidR="00FE3A6B" w:rsidRPr="00A776C1" w:rsidRDefault="0042700F" w:rsidP="00FE3A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E3A6B" w:rsidRPr="00A776C1">
        <w:rPr>
          <w:rFonts w:ascii="Times New Roman" w:hAnsi="Times New Roman" w:cs="Times New Roman"/>
          <w:sz w:val="26"/>
          <w:szCs w:val="26"/>
        </w:rPr>
        <w:t xml:space="preserve">Начало войны 1812 года показано Л.Н. </w:t>
      </w:r>
      <w:r w:rsidR="00C05D1E">
        <w:rPr>
          <w:rFonts w:ascii="Times New Roman" w:hAnsi="Times New Roman" w:cs="Times New Roman"/>
          <w:sz w:val="26"/>
          <w:szCs w:val="26"/>
        </w:rPr>
        <w:t>Т</w:t>
      </w:r>
      <w:r w:rsidR="00FE3A6B" w:rsidRPr="00A776C1">
        <w:rPr>
          <w:rFonts w:ascii="Times New Roman" w:hAnsi="Times New Roman" w:cs="Times New Roman"/>
          <w:sz w:val="26"/>
          <w:szCs w:val="26"/>
        </w:rPr>
        <w:t>олстым как начало войны, ничем не отличающееся от других. Но характер войны меняется. Когда?</w:t>
      </w:r>
    </w:p>
    <w:p w14:paraId="2F556D0B" w14:textId="26A8A9F8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Нашей армии </w:t>
      </w:r>
      <w:r w:rsidR="00C05D1E">
        <w:rPr>
          <w:rFonts w:ascii="Times New Roman" w:hAnsi="Times New Roman" w:cs="Times New Roman"/>
          <w:sz w:val="26"/>
          <w:szCs w:val="26"/>
        </w:rPr>
        <w:t>была раз</w:t>
      </w:r>
      <w:r w:rsidR="00686C15">
        <w:rPr>
          <w:rFonts w:ascii="Times New Roman" w:hAnsi="Times New Roman" w:cs="Times New Roman"/>
          <w:sz w:val="26"/>
          <w:szCs w:val="26"/>
        </w:rPr>
        <w:t xml:space="preserve">ъедина   ей </w:t>
      </w:r>
      <w:r w:rsidRPr="00A776C1">
        <w:rPr>
          <w:rFonts w:ascii="Times New Roman" w:hAnsi="Times New Roman" w:cs="Times New Roman"/>
          <w:sz w:val="26"/>
          <w:szCs w:val="26"/>
        </w:rPr>
        <w:t>необходимо было соединиться, а для этого ей пришлось отступат</w:t>
      </w:r>
      <w:r w:rsidR="003F167B">
        <w:rPr>
          <w:rFonts w:ascii="Times New Roman" w:hAnsi="Times New Roman" w:cs="Times New Roman"/>
          <w:sz w:val="26"/>
          <w:szCs w:val="26"/>
        </w:rPr>
        <w:t>ь</w:t>
      </w:r>
      <w:r w:rsidR="00686C15">
        <w:rPr>
          <w:rFonts w:ascii="Times New Roman" w:hAnsi="Times New Roman" w:cs="Times New Roman"/>
          <w:sz w:val="26"/>
          <w:szCs w:val="26"/>
        </w:rPr>
        <w:t xml:space="preserve">. </w:t>
      </w:r>
      <w:r w:rsidRPr="00A776C1">
        <w:rPr>
          <w:rFonts w:ascii="Times New Roman" w:hAnsi="Times New Roman" w:cs="Times New Roman"/>
          <w:sz w:val="26"/>
          <w:szCs w:val="26"/>
        </w:rPr>
        <w:t>(Первоначально местом соединения был назначен г. Витебск, но объединение в нем не удалось. Тогда наши армии подошли к Смоленску)</w:t>
      </w:r>
      <w:r w:rsidR="00C05D1E">
        <w:rPr>
          <w:rFonts w:ascii="Times New Roman" w:hAnsi="Times New Roman" w:cs="Times New Roman"/>
          <w:sz w:val="26"/>
          <w:szCs w:val="26"/>
        </w:rPr>
        <w:t>.</w:t>
      </w:r>
    </w:p>
    <w:p w14:paraId="7B450B0C" w14:textId="71B74174" w:rsidR="00FE3A6B" w:rsidRPr="00A776C1" w:rsidRDefault="003F167B" w:rsidP="00FE3A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42C2E">
        <w:rPr>
          <w:rFonts w:ascii="Times New Roman" w:hAnsi="Times New Roman" w:cs="Times New Roman"/>
          <w:sz w:val="26"/>
          <w:szCs w:val="26"/>
        </w:rPr>
        <w:t xml:space="preserve">  </w:t>
      </w:r>
      <w:r w:rsidR="00FE3A6B" w:rsidRPr="00A776C1">
        <w:rPr>
          <w:rFonts w:ascii="Times New Roman" w:hAnsi="Times New Roman" w:cs="Times New Roman"/>
          <w:sz w:val="26"/>
          <w:szCs w:val="26"/>
        </w:rPr>
        <w:t>Работа с картой</w:t>
      </w:r>
      <w:r>
        <w:rPr>
          <w:rFonts w:ascii="Times New Roman" w:hAnsi="Times New Roman" w:cs="Times New Roman"/>
          <w:sz w:val="26"/>
          <w:szCs w:val="26"/>
        </w:rPr>
        <w:t>:</w:t>
      </w:r>
      <w:r w:rsidR="00FE3A6B" w:rsidRPr="00A776C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2C5B336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Вы видите на карте множество красных точек, что означает? (Народные выступления против захватчиков, т.е. начало партизанской борьбы).</w:t>
      </w:r>
    </w:p>
    <w:p w14:paraId="1578EF2B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На чем основывается единство французской армии?</w:t>
      </w:r>
    </w:p>
    <w:p w14:paraId="5B7C0236" w14:textId="77777777" w:rsidR="00FE3A6B" w:rsidRPr="00A776C1" w:rsidRDefault="00FE3A6B" w:rsidP="00FE3A6B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- На чем основывается единство русской армии?</w:t>
      </w:r>
    </w:p>
    <w:p w14:paraId="09A1197E" w14:textId="51B419EE" w:rsidR="00CD07D3" w:rsidRPr="00A776C1" w:rsidRDefault="00742C2E" w:rsidP="00742C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E3A6B" w:rsidRPr="00A776C1">
        <w:rPr>
          <w:rFonts w:ascii="Times New Roman" w:hAnsi="Times New Roman" w:cs="Times New Roman"/>
          <w:sz w:val="26"/>
          <w:szCs w:val="26"/>
        </w:rPr>
        <w:t xml:space="preserve"> Единство французской армии основано на мелких, корыстных целях. А вот единство русской армии носит иной характер. В романе Л.Н. Толстого эта тема дается очень ярко, подвиг героев Бородина явился для последующих поколений вдохновляющим примером выполнения патриотического долга перед Родиной. В тяжёлые годы Великой Отечественной войны 1941-1945 годов народы Советского Союза приумножили воинскую славу своих предков. Осенью 1941 года на Бородинском поле, где проходила Можайская линия обороны, героически сражались с немецко-фашистскими захватчиками воины Красной армии. Ныне на Бородинском поле рядом с памятниками героям Отечественной войны 1812 года стоят памятники героям Великой Отечественной войны как наглядное свидетельство преемственности славных исторических традиций нашего народа.</w:t>
      </w:r>
      <w:bookmarkEnd w:id="1"/>
    </w:p>
    <w:p w14:paraId="3472CD3E" w14:textId="4481C9F9" w:rsidR="00254301" w:rsidRPr="00A776C1" w:rsidRDefault="00254301" w:rsidP="00254301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 xml:space="preserve">     В качестве форм проведения мероприятий, посвящённых 2</w:t>
      </w:r>
      <w:r w:rsidR="00413533" w:rsidRPr="00A776C1">
        <w:rPr>
          <w:rFonts w:ascii="Times New Roman" w:hAnsi="Times New Roman" w:cs="Times New Roman"/>
          <w:sz w:val="26"/>
          <w:szCs w:val="26"/>
        </w:rPr>
        <w:t>1</w:t>
      </w:r>
      <w:r w:rsidRPr="00A776C1">
        <w:rPr>
          <w:rFonts w:ascii="Times New Roman" w:hAnsi="Times New Roman" w:cs="Times New Roman"/>
          <w:sz w:val="26"/>
          <w:szCs w:val="26"/>
        </w:rPr>
        <w:t>0-летию Победы России в Отечественной войне 1812 года, можно предложить следующие мероприятия:</w:t>
      </w:r>
    </w:p>
    <w:p w14:paraId="78C2B580" w14:textId="4ED3D89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Вечер чести, посвященный офицерам России, героям 1812 г. «Гусары –рыцари лихие…»</w:t>
      </w:r>
    </w:p>
    <w:p w14:paraId="563F3461" w14:textId="2D10528E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Калейдоскоп исторических фактов: "Пусть слава добрая живёт про наш солдатский род: Отечественная война 1812 года".</w:t>
      </w:r>
    </w:p>
    <w:p w14:paraId="51C95FE1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Вечер - исторический экскурс: "Ты припомни, Россия, как всё это было…": 1812 год.</w:t>
      </w:r>
    </w:p>
    <w:p w14:paraId="35701122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Отечественная война и её герои".</w:t>
      </w:r>
    </w:p>
    <w:p w14:paraId="274E0963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Выставка-посвящение: "Ратные подвиги наших прадедов": Отечественной войне 1812</w:t>
      </w:r>
    </w:p>
    <w:p w14:paraId="77CAF21A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года посвящается…"</w:t>
      </w:r>
    </w:p>
    <w:p w14:paraId="64B5F4B3" w14:textId="20BE490F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Музыкально-поэтическая гостиная: "День вековечной славы: Отечественная война 1812 года в поэзии".</w:t>
      </w:r>
    </w:p>
    <w:p w14:paraId="33796C11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Выставка-вернисаж: "История России в портретах и лицах": Отечественная война 1812</w:t>
      </w:r>
    </w:p>
    <w:p w14:paraId="54339760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года".</w:t>
      </w:r>
    </w:p>
    <w:p w14:paraId="5A43177D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День исторической книги: "Гремят истории колокола, взывая к памяти…": 1812 год в</w:t>
      </w:r>
    </w:p>
    <w:p w14:paraId="5AE8F98A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истории, жизни и литературе".</w:t>
      </w:r>
    </w:p>
    <w:p w14:paraId="36BA08E3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Выставка-путешествие: "Ратная слава России: вехи побед"</w:t>
      </w:r>
    </w:p>
    <w:p w14:paraId="19F3B992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Исторический вечер памяти: «Недаром помнит вся Россия про день Бородина…"</w:t>
      </w:r>
    </w:p>
    <w:p w14:paraId="6F1284B3" w14:textId="54ECB62F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Выставка - просмотр: "Отечественная война 1812 года: героические страницы российской истории"</w:t>
      </w:r>
    </w:p>
    <w:p w14:paraId="3479C8A8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lastRenderedPageBreak/>
        <w:t>Литературно-биографический вечер «Лихой гусар, герой побед, певец любви и</w:t>
      </w:r>
    </w:p>
    <w:p w14:paraId="3F1391CC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славы…»: Денис Давыдов»</w:t>
      </w:r>
    </w:p>
    <w:p w14:paraId="6CCD24DC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Вечер-размышление «Разговор сквозь века»: Отечественная война 1812 года»</w:t>
      </w:r>
    </w:p>
    <w:p w14:paraId="150BFF64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Мультимедийный час «Жизнь во славу Отечества: Отечественная война 1812 года»</w:t>
      </w:r>
    </w:p>
    <w:p w14:paraId="325E4075" w14:textId="215AA716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Видеогалерея портретов героев Отечественной войны 1812 года «Ваш образ незабвенный нам память сохранит…»</w:t>
      </w:r>
    </w:p>
    <w:p w14:paraId="64DB9FA5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Час размышлений «Бородинское эхо»</w:t>
      </w:r>
    </w:p>
    <w:p w14:paraId="02E317E8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Вечер-реквием «Священной памяти 1812 года»</w:t>
      </w:r>
    </w:p>
    <w:p w14:paraId="1E56F743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Историко-поэтический вечер «И славили Отчизну меч и слово»</w:t>
      </w:r>
    </w:p>
    <w:p w14:paraId="09588ED9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Исторический репортаж «1812 год глазами очевидцев»</w:t>
      </w:r>
    </w:p>
    <w:p w14:paraId="5B4A51D3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Литературно-музыкальная композиция «Музыка боя: Война 1812 года в поэзии»</w:t>
      </w:r>
    </w:p>
    <w:p w14:paraId="4D31FB4C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Историко-литературный вечер «Гусарская исповедь: Денис Давыдов, его жизнь и</w:t>
      </w:r>
    </w:p>
    <w:p w14:paraId="11825ED1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творчество»</w:t>
      </w:r>
    </w:p>
    <w:p w14:paraId="3396EAD1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Литературно-музыкальная композиция, посвященная Бородинской</w:t>
      </w:r>
    </w:p>
    <w:p w14:paraId="3FBB2154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битве «Бессмертен тот, кто Отечество спас…»</w:t>
      </w:r>
    </w:p>
    <w:p w14:paraId="082885EB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Исторический вечер-посвящение «Фельдмаршал Кутузов: великие дела и</w:t>
      </w:r>
    </w:p>
    <w:p w14:paraId="15A63EC6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благодарная память»</w:t>
      </w:r>
    </w:p>
    <w:p w14:paraId="25C2E076" w14:textId="4A4782CC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Час мужества «Русская доблесть и слава»: 2</w:t>
      </w:r>
      <w:r w:rsidR="000C6865">
        <w:rPr>
          <w:rFonts w:ascii="Times New Roman" w:hAnsi="Times New Roman" w:cs="Times New Roman"/>
          <w:sz w:val="26"/>
          <w:szCs w:val="26"/>
        </w:rPr>
        <w:t>1</w:t>
      </w:r>
      <w:r w:rsidRPr="00A776C1">
        <w:rPr>
          <w:rFonts w:ascii="Times New Roman" w:hAnsi="Times New Roman" w:cs="Times New Roman"/>
          <w:sz w:val="26"/>
          <w:szCs w:val="26"/>
        </w:rPr>
        <w:t>0 лет Бородинской битве»</w:t>
      </w:r>
    </w:p>
    <w:p w14:paraId="4029E0FD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Выставка-память «Ваш подвиг свят, Отечества герои! Отечественная война 1812</w:t>
      </w:r>
    </w:p>
    <w:p w14:paraId="21A926C0" w14:textId="77777777" w:rsidR="004E683A" w:rsidRPr="00A776C1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sz w:val="26"/>
          <w:szCs w:val="26"/>
        </w:rPr>
        <w:t>года».</w:t>
      </w:r>
    </w:p>
    <w:p w14:paraId="7140493F" w14:textId="77777777" w:rsidR="004E683A" w:rsidRPr="00563FCD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sz w:val="26"/>
          <w:szCs w:val="26"/>
        </w:rPr>
        <w:t>Час истории «Есть под Москвой большое поле (О Бородинском поле)»</w:t>
      </w:r>
    </w:p>
    <w:p w14:paraId="4A46EA40" w14:textId="77777777" w:rsidR="004E683A" w:rsidRPr="00563FCD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sz w:val="26"/>
          <w:szCs w:val="26"/>
        </w:rPr>
        <w:t>Военно-исторический альманах «Русские победы».</w:t>
      </w:r>
    </w:p>
    <w:p w14:paraId="1D95768A" w14:textId="77777777" w:rsidR="004E683A" w:rsidRPr="00563FCD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sz w:val="26"/>
          <w:szCs w:val="26"/>
        </w:rPr>
        <w:t>Час познания Отечества «Народ в Отечественной войне 1812 года»</w:t>
      </w:r>
    </w:p>
    <w:p w14:paraId="09F14515" w14:textId="0776A743" w:rsidR="004E683A" w:rsidRPr="00563FCD" w:rsidRDefault="004E683A" w:rsidP="004E683A">
      <w:pPr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sz w:val="26"/>
          <w:szCs w:val="26"/>
        </w:rPr>
        <w:t>Вечер исторических фактов «Поле памяти»: 2</w:t>
      </w:r>
      <w:r w:rsidR="000C6865" w:rsidRPr="00563FCD">
        <w:rPr>
          <w:rFonts w:ascii="Times New Roman" w:hAnsi="Times New Roman" w:cs="Times New Roman"/>
          <w:sz w:val="26"/>
          <w:szCs w:val="26"/>
        </w:rPr>
        <w:t>1</w:t>
      </w:r>
      <w:r w:rsidRPr="00563FCD">
        <w:rPr>
          <w:rFonts w:ascii="Times New Roman" w:hAnsi="Times New Roman" w:cs="Times New Roman"/>
          <w:sz w:val="26"/>
          <w:szCs w:val="26"/>
        </w:rPr>
        <w:t>0-летие Бородинского сражения»</w:t>
      </w:r>
    </w:p>
    <w:p w14:paraId="5B74693F" w14:textId="1ACB233C" w:rsidR="00563FCD" w:rsidRPr="00563FCD" w:rsidRDefault="00563FCD" w:rsidP="00563F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563FCD">
        <w:rPr>
          <w:rFonts w:ascii="Times New Roman" w:hAnsi="Times New Roman" w:cs="Times New Roman"/>
          <w:sz w:val="26"/>
          <w:szCs w:val="26"/>
        </w:rPr>
        <w:t>Хочется, чтобы выводы, к которым придут учащиеся в ходе раздумий и размышлений, споров и дискуссий ориентировали их на благо, созидание, нрав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63FCD">
        <w:rPr>
          <w:rFonts w:ascii="Times New Roman" w:hAnsi="Times New Roman" w:cs="Times New Roman"/>
          <w:sz w:val="26"/>
          <w:szCs w:val="26"/>
        </w:rPr>
        <w:t>твенное восхождение. Может быть, им станет более пон</w:t>
      </w:r>
      <w:r>
        <w:rPr>
          <w:rFonts w:ascii="Times New Roman" w:hAnsi="Times New Roman" w:cs="Times New Roman"/>
          <w:sz w:val="26"/>
          <w:szCs w:val="26"/>
        </w:rPr>
        <w:t>ятным</w:t>
      </w:r>
      <w:r w:rsidRPr="00563FCD">
        <w:rPr>
          <w:rFonts w:ascii="Times New Roman" w:hAnsi="Times New Roman" w:cs="Times New Roman"/>
          <w:sz w:val="26"/>
          <w:szCs w:val="26"/>
        </w:rPr>
        <w:t>, почему ветераны Великой Отечественной войны (1941– 1945) плачут, обнявшись не из-за ужасов пережитой войны и кровопролития, а из-за воспоминаний о человеческом брат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63FCD">
        <w:rPr>
          <w:rFonts w:ascii="Times New Roman" w:hAnsi="Times New Roman" w:cs="Times New Roman"/>
          <w:sz w:val="26"/>
          <w:szCs w:val="26"/>
        </w:rPr>
        <w:t>тве, когда каждый отдавал на общее дело свои лучшие силы. В настоящее время воспитании патриотизма 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3FCD">
        <w:rPr>
          <w:rFonts w:ascii="Times New Roman" w:hAnsi="Times New Roman" w:cs="Times New Roman"/>
          <w:sz w:val="26"/>
          <w:szCs w:val="26"/>
        </w:rPr>
        <w:t>молодё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563FCD">
        <w:rPr>
          <w:rFonts w:ascii="Times New Roman" w:hAnsi="Times New Roman" w:cs="Times New Roman"/>
          <w:sz w:val="26"/>
          <w:szCs w:val="26"/>
        </w:rPr>
        <w:t>и как никогда актуальны и востребованы. Патриотизм, как ценностное отношение к судьбам своей страны, её истории воспитывается не в одночасье, а требует продуманных системных подходов и их реализации во времени.</w:t>
      </w:r>
    </w:p>
    <w:p w14:paraId="02040D5C" w14:textId="77777777" w:rsidR="00B64CE4" w:rsidRPr="00563FCD" w:rsidRDefault="00B64CE4" w:rsidP="00C72B1F">
      <w:pPr>
        <w:rPr>
          <w:rFonts w:ascii="Times New Roman" w:hAnsi="Times New Roman" w:cs="Times New Roman"/>
          <w:sz w:val="26"/>
          <w:szCs w:val="26"/>
        </w:rPr>
      </w:pPr>
    </w:p>
    <w:p w14:paraId="445D005C" w14:textId="0FB564F3" w:rsidR="00D1709E" w:rsidRPr="00563FCD" w:rsidRDefault="00D1709E" w:rsidP="00D1709E">
      <w:pPr>
        <w:ind w:firstLine="18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Отечественная война 1812 года в литературе</w:t>
      </w:r>
    </w:p>
    <w:p w14:paraId="3B68D0A1" w14:textId="3CEE7B45" w:rsidR="00D1709E" w:rsidRPr="00563FCD" w:rsidRDefault="00D1709E" w:rsidP="000C6865">
      <w:pPr>
        <w:ind w:firstLine="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3FCD">
        <w:rPr>
          <w:rFonts w:ascii="Times New Roman" w:hAnsi="Times New Roman" w:cs="Times New Roman"/>
          <w:b/>
          <w:bCs/>
          <w:iCs/>
          <w:sz w:val="26"/>
          <w:szCs w:val="26"/>
        </w:rPr>
        <w:t>Поэзия</w:t>
      </w:r>
      <w:r w:rsidRPr="00563F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F187A85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Батюшков, К.Н.</w:t>
      </w:r>
      <w:r w:rsidRPr="00563FCD">
        <w:rPr>
          <w:rFonts w:ascii="Times New Roman" w:hAnsi="Times New Roman" w:cs="Times New Roman"/>
          <w:sz w:val="26"/>
          <w:szCs w:val="26"/>
        </w:rPr>
        <w:t xml:space="preserve"> Переход через Рейн. К Дашкову: стихи (любое издание).  </w:t>
      </w:r>
    </w:p>
    <w:p w14:paraId="2921057A" w14:textId="7E136B0B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 xml:space="preserve">Васильев, С. </w:t>
      </w:r>
      <w:r w:rsidRPr="00563FCD">
        <w:rPr>
          <w:rFonts w:ascii="Times New Roman" w:hAnsi="Times New Roman" w:cs="Times New Roman"/>
          <w:sz w:val="26"/>
          <w:szCs w:val="26"/>
        </w:rPr>
        <w:t xml:space="preserve">Москва за нами: поэма /С. Васильев //Бородино. 1941-1942: из истории битвы за Москву в Великой Отечественной войне 1941-1945. – М., 1980. – С.5. </w:t>
      </w:r>
    </w:p>
    <w:p w14:paraId="72DBE5E5" w14:textId="49FE7DD1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 xml:space="preserve">Васильев, С. </w:t>
      </w:r>
      <w:r w:rsidRPr="00563FCD">
        <w:rPr>
          <w:rFonts w:ascii="Times New Roman" w:hAnsi="Times New Roman" w:cs="Times New Roman"/>
          <w:sz w:val="26"/>
          <w:szCs w:val="26"/>
        </w:rPr>
        <w:t>Поле русской славы: стихотворение /С.</w:t>
      </w:r>
      <w:r w:rsidR="00686C15">
        <w:rPr>
          <w:rFonts w:ascii="Times New Roman" w:hAnsi="Times New Roman" w:cs="Times New Roman"/>
          <w:sz w:val="26"/>
          <w:szCs w:val="26"/>
        </w:rPr>
        <w:t xml:space="preserve"> </w:t>
      </w:r>
      <w:r w:rsidRPr="00563FCD">
        <w:rPr>
          <w:rFonts w:ascii="Times New Roman" w:hAnsi="Times New Roman" w:cs="Times New Roman"/>
          <w:sz w:val="26"/>
          <w:szCs w:val="26"/>
        </w:rPr>
        <w:t>Васильев //Венок славы: антология художественных произведений о Великой Отечественной войне. – М., 1984. – Т. 2. – С. 576.</w:t>
      </w:r>
    </w:p>
    <w:p w14:paraId="790F7474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 xml:space="preserve">Востоков, А.Х. </w:t>
      </w:r>
      <w:r w:rsidRPr="00563FCD">
        <w:rPr>
          <w:rFonts w:ascii="Times New Roman" w:hAnsi="Times New Roman" w:cs="Times New Roman"/>
          <w:sz w:val="26"/>
          <w:szCs w:val="26"/>
        </w:rPr>
        <w:t>К россиянам. В октябре 1812: стихотворение /А.Х. Востоков //Бородинское поле: 1812 год в русской поэзии. – М., 1984. – С. 69-70.</w:t>
      </w:r>
    </w:p>
    <w:p w14:paraId="60F3867E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 xml:space="preserve">Глинка, Ф.Н.  </w:t>
      </w:r>
      <w:r w:rsidRPr="00563FCD">
        <w:rPr>
          <w:rFonts w:ascii="Times New Roman" w:hAnsi="Times New Roman" w:cs="Times New Roman"/>
          <w:sz w:val="26"/>
          <w:szCs w:val="26"/>
        </w:rPr>
        <w:t xml:space="preserve">Стихотворения. – Л.: Сов. писатель, 1961. – 358 с. </w:t>
      </w:r>
    </w:p>
    <w:p w14:paraId="797B6F74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Давыдов, Д.В.</w:t>
      </w:r>
      <w:r w:rsidRPr="00563FCD">
        <w:rPr>
          <w:rFonts w:ascii="Times New Roman" w:hAnsi="Times New Roman" w:cs="Times New Roman"/>
          <w:sz w:val="26"/>
          <w:szCs w:val="26"/>
        </w:rPr>
        <w:t xml:space="preserve">  Сочинения. – М.: Современник, 1985. – 302 с.</w:t>
      </w:r>
    </w:p>
    <w:p w14:paraId="4B4AA59D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lastRenderedPageBreak/>
        <w:t>Жуковский, В.А.</w:t>
      </w:r>
      <w:r w:rsidRPr="00563FCD">
        <w:rPr>
          <w:rFonts w:ascii="Times New Roman" w:hAnsi="Times New Roman" w:cs="Times New Roman"/>
          <w:sz w:val="26"/>
          <w:szCs w:val="26"/>
        </w:rPr>
        <w:t xml:space="preserve">  Певец во стане русских воинов: стихи (любое издание). </w:t>
      </w:r>
    </w:p>
    <w:p w14:paraId="09C0637C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Крылов, И.А.</w:t>
      </w:r>
      <w:r w:rsidRPr="00563FCD">
        <w:rPr>
          <w:rFonts w:ascii="Times New Roman" w:hAnsi="Times New Roman" w:cs="Times New Roman"/>
          <w:sz w:val="26"/>
          <w:szCs w:val="26"/>
        </w:rPr>
        <w:t xml:space="preserve"> Кот и повар, Волк на псарне, Ворона и лисица, Обоз, Щука и кот: басни (любое издание). </w:t>
      </w:r>
    </w:p>
    <w:p w14:paraId="34B551A8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Лермонтов, М.Ю.</w:t>
      </w:r>
      <w:r w:rsidRPr="00563FCD">
        <w:rPr>
          <w:rFonts w:ascii="Times New Roman" w:hAnsi="Times New Roman" w:cs="Times New Roman"/>
          <w:sz w:val="26"/>
          <w:szCs w:val="26"/>
        </w:rPr>
        <w:t xml:space="preserve"> Два великана, Бородино, Начало поэмы, Сашка: стихи (любое издание).</w:t>
      </w:r>
    </w:p>
    <w:p w14:paraId="2B0A6A0E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Милонов, М.В.</w:t>
      </w:r>
      <w:r w:rsidRPr="00563FCD">
        <w:rPr>
          <w:rFonts w:ascii="Times New Roman" w:hAnsi="Times New Roman" w:cs="Times New Roman"/>
          <w:sz w:val="26"/>
          <w:szCs w:val="26"/>
        </w:rPr>
        <w:t xml:space="preserve"> К патриотам: стихотворение /М.В. Милонов //Русская поэзия. 1801-1812. – М.: Худож</w:t>
      </w:r>
      <w:proofErr w:type="gramStart"/>
      <w:r w:rsidRPr="00563F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63FCD">
        <w:rPr>
          <w:rFonts w:ascii="Times New Roman" w:hAnsi="Times New Roman" w:cs="Times New Roman"/>
          <w:sz w:val="26"/>
          <w:szCs w:val="26"/>
        </w:rPr>
        <w:t xml:space="preserve"> лит., 1989. – С. 336.</w:t>
      </w:r>
    </w:p>
    <w:p w14:paraId="499374A0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Никитин, И.С.</w:t>
      </w:r>
      <w:r w:rsidRPr="00563FCD">
        <w:rPr>
          <w:rFonts w:ascii="Times New Roman" w:hAnsi="Times New Roman" w:cs="Times New Roman"/>
          <w:sz w:val="26"/>
          <w:szCs w:val="26"/>
        </w:rPr>
        <w:t xml:space="preserve">  Стихотворения. – М.: Сов. Россия, 1986. – 89 с.   </w:t>
      </w:r>
    </w:p>
    <w:p w14:paraId="38EDFA4A" w14:textId="0BC8FCC9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 xml:space="preserve">Пушкин, А.С. </w:t>
      </w:r>
      <w:r w:rsidRPr="00563FCD">
        <w:rPr>
          <w:rFonts w:ascii="Times New Roman" w:hAnsi="Times New Roman" w:cs="Times New Roman"/>
          <w:sz w:val="26"/>
          <w:szCs w:val="26"/>
        </w:rPr>
        <w:t>Перед гробницей святой, Воспоминания в Царском Селе, Наполеон, Полководец, Бородинская годовщина: стихи (любое издание).</w:t>
      </w:r>
    </w:p>
    <w:p w14:paraId="1CA7AC65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Пушкин, В.Л.</w:t>
      </w:r>
      <w:r w:rsidRPr="00563FCD">
        <w:rPr>
          <w:rFonts w:ascii="Times New Roman" w:hAnsi="Times New Roman" w:cs="Times New Roman"/>
          <w:sz w:val="26"/>
          <w:szCs w:val="26"/>
        </w:rPr>
        <w:t xml:space="preserve"> К жителям Нижнего Новгорода: стихотворение /В.Л. Пушкин //Русская поэзия. 1801-1812. – М.: Худож</w:t>
      </w:r>
      <w:proofErr w:type="gramStart"/>
      <w:r w:rsidRPr="00563F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63FCD">
        <w:rPr>
          <w:rFonts w:ascii="Times New Roman" w:hAnsi="Times New Roman" w:cs="Times New Roman"/>
          <w:sz w:val="26"/>
          <w:szCs w:val="26"/>
        </w:rPr>
        <w:t xml:space="preserve"> лит., 1989. – С. 339. </w:t>
      </w:r>
    </w:p>
    <w:p w14:paraId="375EC1B6" w14:textId="77777777" w:rsidR="00D1709E" w:rsidRPr="00563FCD" w:rsidRDefault="00D1709E" w:rsidP="00D1709E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Соловьёв, В.С.</w:t>
      </w:r>
      <w:r w:rsidRPr="00563FCD">
        <w:rPr>
          <w:rFonts w:ascii="Times New Roman" w:hAnsi="Times New Roman" w:cs="Times New Roman"/>
          <w:sz w:val="26"/>
          <w:szCs w:val="26"/>
        </w:rPr>
        <w:t xml:space="preserve">  Избранное. – М., 1982. – Т. 1. – 822 с.</w:t>
      </w:r>
    </w:p>
    <w:p w14:paraId="590802C5" w14:textId="45384262" w:rsidR="00D1709E" w:rsidRPr="00563FCD" w:rsidRDefault="00D1709E" w:rsidP="009104A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Тютчев, Ф.И.</w:t>
      </w:r>
      <w:r w:rsidRPr="00563FCD">
        <w:rPr>
          <w:rFonts w:ascii="Times New Roman" w:hAnsi="Times New Roman" w:cs="Times New Roman"/>
          <w:sz w:val="26"/>
          <w:szCs w:val="26"/>
        </w:rPr>
        <w:t xml:space="preserve">  Русская звезда: Стихи. Статьи. Письма. – М.: Русская книга, 1993. – 528 с.</w:t>
      </w:r>
    </w:p>
    <w:p w14:paraId="1660AE49" w14:textId="13C88C27" w:rsidR="00D1709E" w:rsidRPr="00563FCD" w:rsidRDefault="00D1709E" w:rsidP="000C6865">
      <w:pPr>
        <w:ind w:firstLine="18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63FC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Проза </w:t>
      </w:r>
    </w:p>
    <w:p w14:paraId="160AF280" w14:textId="77777777" w:rsidR="00D1709E" w:rsidRPr="00563FCD" w:rsidRDefault="00D1709E" w:rsidP="00D1709E">
      <w:pPr>
        <w:numPr>
          <w:ilvl w:val="0"/>
          <w:numId w:val="3"/>
        </w:num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Алексеев, С.П. Птица-слава:</w:t>
      </w:r>
      <w:r w:rsidRPr="00563FCD">
        <w:rPr>
          <w:rFonts w:ascii="Times New Roman" w:hAnsi="Times New Roman" w:cs="Times New Roman"/>
          <w:sz w:val="26"/>
          <w:szCs w:val="26"/>
        </w:rPr>
        <w:t xml:space="preserve"> повести из русской военной истории /С.П. Алексеев. – М: Воениздат, 1982. – 295 с.: ил.</w:t>
      </w:r>
    </w:p>
    <w:p w14:paraId="3D05D305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Балязин, В. Фельдмаршал Барклай</w:t>
      </w:r>
      <w:r w:rsidRPr="00563FCD">
        <w:rPr>
          <w:rFonts w:ascii="Times New Roman" w:hAnsi="Times New Roman" w:cs="Times New Roman"/>
          <w:sz w:val="26"/>
          <w:szCs w:val="26"/>
        </w:rPr>
        <w:t>: кн. для учащихся /В. Балязин. – М.: Просвещение, 1992. – 320 с.: ил.</w:t>
      </w:r>
    </w:p>
    <w:p w14:paraId="237D3B56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Бахревский, В. Бородинское поле</w:t>
      </w:r>
      <w:r w:rsidRPr="00563FCD">
        <w:rPr>
          <w:rFonts w:ascii="Times New Roman" w:hAnsi="Times New Roman" w:cs="Times New Roman"/>
          <w:sz w:val="26"/>
          <w:szCs w:val="26"/>
        </w:rPr>
        <w:t>: ист. роман /В. Бахревский //Путеводная звезда. –  2006. – № 3. – С.1-40; 57-95.</w:t>
      </w:r>
    </w:p>
    <w:p w14:paraId="165A27E3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Бессонова, Т</w:t>
      </w:r>
      <w:r w:rsidRPr="00563FCD">
        <w:rPr>
          <w:rFonts w:ascii="Times New Roman" w:hAnsi="Times New Roman" w:cs="Times New Roman"/>
          <w:sz w:val="26"/>
          <w:szCs w:val="26"/>
        </w:rPr>
        <w:t xml:space="preserve">. </w:t>
      </w:r>
      <w:r w:rsidRPr="00563FCD">
        <w:rPr>
          <w:rFonts w:ascii="Times New Roman" w:hAnsi="Times New Roman" w:cs="Times New Roman"/>
          <w:b/>
          <w:sz w:val="26"/>
          <w:szCs w:val="26"/>
        </w:rPr>
        <w:t>Камень под соснами</w:t>
      </w:r>
      <w:r w:rsidRPr="00563FCD">
        <w:rPr>
          <w:rFonts w:ascii="Times New Roman" w:hAnsi="Times New Roman" w:cs="Times New Roman"/>
          <w:sz w:val="26"/>
          <w:szCs w:val="26"/>
        </w:rPr>
        <w:t>: повесть /Т. Бессонова //Наш современник. – 2001. – № 11. – С. 149-172.</w:t>
      </w:r>
    </w:p>
    <w:p w14:paraId="1BB8FA8C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Бестужев-Марлинский, А</w:t>
      </w:r>
      <w:r w:rsidRPr="00563FCD">
        <w:rPr>
          <w:rFonts w:ascii="Times New Roman" w:hAnsi="Times New Roman" w:cs="Times New Roman"/>
          <w:sz w:val="26"/>
          <w:szCs w:val="26"/>
        </w:rPr>
        <w:t xml:space="preserve">. </w:t>
      </w:r>
      <w:r w:rsidRPr="00563FCD">
        <w:rPr>
          <w:rFonts w:ascii="Times New Roman" w:hAnsi="Times New Roman" w:cs="Times New Roman"/>
          <w:b/>
          <w:sz w:val="26"/>
          <w:szCs w:val="26"/>
        </w:rPr>
        <w:t>Латник</w:t>
      </w:r>
      <w:r w:rsidRPr="00563FCD">
        <w:rPr>
          <w:rFonts w:ascii="Times New Roman" w:hAnsi="Times New Roman" w:cs="Times New Roman"/>
          <w:sz w:val="26"/>
          <w:szCs w:val="26"/>
        </w:rPr>
        <w:t>: рассказ партизанского офицера /А. Бестужев-Марлинский //Русская романтическая новелла. – М.: Худож</w:t>
      </w:r>
      <w:proofErr w:type="gramStart"/>
      <w:r w:rsidRPr="00563FC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63FCD">
        <w:rPr>
          <w:rFonts w:ascii="Times New Roman" w:hAnsi="Times New Roman" w:cs="Times New Roman"/>
          <w:sz w:val="26"/>
          <w:szCs w:val="26"/>
        </w:rPr>
        <w:t xml:space="preserve"> лит. –  1989. – С. 121-166.  </w:t>
      </w:r>
    </w:p>
    <w:p w14:paraId="2270807D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Брагин, М.Г.</w:t>
      </w:r>
      <w:r w:rsidRPr="00563FCD">
        <w:rPr>
          <w:rFonts w:ascii="Times New Roman" w:hAnsi="Times New Roman" w:cs="Times New Roman"/>
          <w:sz w:val="26"/>
          <w:szCs w:val="26"/>
        </w:rPr>
        <w:t xml:space="preserve">  </w:t>
      </w:r>
      <w:r w:rsidRPr="00563FCD">
        <w:rPr>
          <w:rFonts w:ascii="Times New Roman" w:hAnsi="Times New Roman" w:cs="Times New Roman"/>
          <w:b/>
          <w:sz w:val="26"/>
          <w:szCs w:val="26"/>
        </w:rPr>
        <w:t>В грозную пору. 1812</w:t>
      </w:r>
      <w:r w:rsidRPr="00563FCD">
        <w:rPr>
          <w:rFonts w:ascii="Times New Roman" w:hAnsi="Times New Roman" w:cs="Times New Roman"/>
          <w:sz w:val="26"/>
          <w:szCs w:val="26"/>
        </w:rPr>
        <w:t>: рассказы для школьников /М. Брагин. – М.: Малыш, 1984. – 127 с.: ил.</w:t>
      </w:r>
    </w:p>
    <w:p w14:paraId="50FDF4A8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Он же.  Кутузов</w:t>
      </w:r>
      <w:r w:rsidRPr="00563FCD">
        <w:rPr>
          <w:rFonts w:ascii="Times New Roman" w:hAnsi="Times New Roman" w:cs="Times New Roman"/>
          <w:sz w:val="26"/>
          <w:szCs w:val="26"/>
        </w:rPr>
        <w:t xml:space="preserve"> /М.Г. Брагин. – М.: Мол. гвардия, 1975. – 221 с.: ил. </w:t>
      </w:r>
      <w:proofErr w:type="gramStart"/>
      <w:r w:rsidRPr="00563FCD">
        <w:rPr>
          <w:rFonts w:ascii="Times New Roman" w:hAnsi="Times New Roman" w:cs="Times New Roman"/>
          <w:sz w:val="26"/>
          <w:szCs w:val="26"/>
        </w:rPr>
        <w:t>–  (</w:t>
      </w:r>
      <w:proofErr w:type="gramEnd"/>
      <w:r w:rsidRPr="00563FCD">
        <w:rPr>
          <w:rFonts w:ascii="Times New Roman" w:hAnsi="Times New Roman" w:cs="Times New Roman"/>
          <w:sz w:val="26"/>
          <w:szCs w:val="26"/>
        </w:rPr>
        <w:t xml:space="preserve"> Жизнь замечательных людей).  </w:t>
      </w:r>
    </w:p>
    <w:p w14:paraId="399FA22E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Виноградов, А.</w:t>
      </w:r>
      <w:r w:rsidRPr="00563FCD">
        <w:rPr>
          <w:rFonts w:ascii="Times New Roman" w:hAnsi="Times New Roman" w:cs="Times New Roman"/>
          <w:sz w:val="26"/>
          <w:szCs w:val="26"/>
        </w:rPr>
        <w:t xml:space="preserve"> </w:t>
      </w:r>
      <w:r w:rsidRPr="00563FCD">
        <w:rPr>
          <w:rFonts w:ascii="Times New Roman" w:hAnsi="Times New Roman" w:cs="Times New Roman"/>
          <w:b/>
          <w:sz w:val="26"/>
          <w:szCs w:val="26"/>
        </w:rPr>
        <w:t>Три цвета времени</w:t>
      </w:r>
      <w:r w:rsidRPr="00563FCD">
        <w:rPr>
          <w:rFonts w:ascii="Times New Roman" w:hAnsi="Times New Roman" w:cs="Times New Roman"/>
          <w:sz w:val="26"/>
          <w:szCs w:val="26"/>
        </w:rPr>
        <w:t xml:space="preserve">: ист. </w:t>
      </w:r>
      <w:proofErr w:type="gramStart"/>
      <w:r w:rsidRPr="00563FCD">
        <w:rPr>
          <w:rFonts w:ascii="Times New Roman" w:hAnsi="Times New Roman" w:cs="Times New Roman"/>
          <w:sz w:val="26"/>
          <w:szCs w:val="26"/>
        </w:rPr>
        <w:t>роман  (</w:t>
      </w:r>
      <w:proofErr w:type="gramEnd"/>
      <w:r w:rsidRPr="00563FCD">
        <w:rPr>
          <w:rFonts w:ascii="Times New Roman" w:hAnsi="Times New Roman" w:cs="Times New Roman"/>
          <w:sz w:val="26"/>
          <w:szCs w:val="26"/>
        </w:rPr>
        <w:t xml:space="preserve">любое издание).  </w:t>
      </w:r>
    </w:p>
    <w:p w14:paraId="3C1D8DB0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Володин, П.М.  Партизан Александр Фигнер</w:t>
      </w:r>
      <w:r w:rsidRPr="00563FCD">
        <w:rPr>
          <w:rFonts w:ascii="Times New Roman" w:hAnsi="Times New Roman" w:cs="Times New Roman"/>
          <w:sz w:val="26"/>
          <w:szCs w:val="26"/>
        </w:rPr>
        <w:t xml:space="preserve"> /П.М. Володин. – М.: Моск. рабочий, 1971. – 55 с.</w:t>
      </w:r>
    </w:p>
    <w:p w14:paraId="54D15DA5" w14:textId="77777777" w:rsidR="00D1709E" w:rsidRPr="00563FCD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563FCD">
        <w:rPr>
          <w:rFonts w:ascii="Times New Roman" w:hAnsi="Times New Roman" w:cs="Times New Roman"/>
          <w:b/>
          <w:sz w:val="26"/>
          <w:szCs w:val="26"/>
        </w:rPr>
        <w:t>Глинка, Ф.Н. Письма русского офицера</w:t>
      </w:r>
      <w:r w:rsidRPr="00563FCD">
        <w:rPr>
          <w:rFonts w:ascii="Times New Roman" w:hAnsi="Times New Roman" w:cs="Times New Roman"/>
          <w:sz w:val="26"/>
          <w:szCs w:val="26"/>
        </w:rPr>
        <w:t xml:space="preserve"> /сост. вступ. ст. и примеч. Г.А. Галина. – М.:  Правда, 1990. – 444 с. </w:t>
      </w:r>
    </w:p>
    <w:p w14:paraId="7F02726E" w14:textId="6DFB72DA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Глинка, В.М. Дорогой чести. Бородино</w:t>
      </w:r>
      <w:r w:rsidRPr="00A776C1">
        <w:rPr>
          <w:rFonts w:ascii="Times New Roman" w:hAnsi="Times New Roman" w:cs="Times New Roman"/>
          <w:sz w:val="26"/>
          <w:szCs w:val="26"/>
        </w:rPr>
        <w:t>: повести /Вл. Глинка. – М.: Дет. лит., 1971. –  431 с.</w:t>
      </w:r>
    </w:p>
    <w:p w14:paraId="1BECF0F5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Голубов, С.Н.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Багратион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роман /С.Н. Голубов. – М.: Современник, 1993. – 336 с.     </w:t>
      </w:r>
    </w:p>
    <w:p w14:paraId="6BE49861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Григорьев, С.Т.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Рассказы о Кутузове</w:t>
      </w:r>
      <w:r w:rsidRPr="00A776C1">
        <w:rPr>
          <w:rFonts w:ascii="Times New Roman" w:hAnsi="Times New Roman" w:cs="Times New Roman"/>
          <w:sz w:val="26"/>
          <w:szCs w:val="26"/>
        </w:rPr>
        <w:t xml:space="preserve"> /С.Т. Григорьев. – Новосибирск: Новосибирск. кн. изд-во, 1990. – 55 с.   </w:t>
      </w:r>
    </w:p>
    <w:p w14:paraId="3BB6B5FA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Данилевский, Г.П.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Сожжённая Москва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роман /Г.П. Данилевский. – М.: Московский рабочий, 1977. – 256 с.  </w:t>
      </w:r>
    </w:p>
    <w:p w14:paraId="6B7011A8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Дурова, Н.А.  Избранное</w:t>
      </w:r>
      <w:r w:rsidRPr="00A776C1">
        <w:rPr>
          <w:rFonts w:ascii="Times New Roman" w:hAnsi="Times New Roman" w:cs="Times New Roman"/>
          <w:sz w:val="26"/>
          <w:szCs w:val="26"/>
        </w:rPr>
        <w:t xml:space="preserve"> /сост., вступ. ст. и примеч. В.В. Афанасьева. – М.: Сов. Россия, 1984. – 440 с.</w:t>
      </w:r>
    </w:p>
    <w:p w14:paraId="45625211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Она же.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Записки кавалерист-девицы</w:t>
      </w:r>
      <w:r w:rsidRPr="00A776C1">
        <w:rPr>
          <w:rFonts w:ascii="Times New Roman" w:hAnsi="Times New Roman" w:cs="Times New Roman"/>
          <w:sz w:val="26"/>
          <w:szCs w:val="26"/>
        </w:rPr>
        <w:t xml:space="preserve"> /Н.А. Дурова; вступ. ст. А. Ерохина. – М.: Сов. Россия, 1962. – 239 с.</w:t>
      </w:r>
    </w:p>
    <w:p w14:paraId="67F32FB7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 xml:space="preserve">Жилин, А.А. Михаил Илларионович Кутузов: жизнь и полководческая деятельность </w:t>
      </w:r>
      <w:r w:rsidRPr="00A776C1">
        <w:rPr>
          <w:rFonts w:ascii="Times New Roman" w:hAnsi="Times New Roman" w:cs="Times New Roman"/>
          <w:sz w:val="26"/>
          <w:szCs w:val="26"/>
        </w:rPr>
        <w:t>/А.А. Жилин. – М.: Воениздат, 1983. – 368 с.: ил.</w:t>
      </w:r>
    </w:p>
    <w:p w14:paraId="777A5BA4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Загоскин, М.Н.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Рославлёв, или Русские в 1812 году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роман /М.Н. Загоскин. – М.: Правда, 1986. – 416 с.       </w:t>
      </w:r>
    </w:p>
    <w:p w14:paraId="2C1A8C74" w14:textId="5DA1305B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lastRenderedPageBreak/>
        <w:t>Задонский, Н.А.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Денис Давыдов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роман /Н.А. Задонский. – М.: Современник, 1980. – 735 с.  </w:t>
      </w:r>
    </w:p>
    <w:p w14:paraId="118B0AF2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Зотов, Р. Леонид, или Некоторые черты из жизни Наполеона</w:t>
      </w:r>
      <w:r w:rsidRPr="00A776C1">
        <w:rPr>
          <w:rFonts w:ascii="Times New Roman" w:hAnsi="Times New Roman" w:cs="Times New Roman"/>
          <w:sz w:val="26"/>
          <w:szCs w:val="26"/>
        </w:rPr>
        <w:t xml:space="preserve"> /Р. Зотов. – М.: Современник, 1990. – 624 с.</w:t>
      </w:r>
    </w:p>
    <w:p w14:paraId="1E2FA05C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Иванов, В.В.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Близ старой Смоленской дороги. При Бородине</w:t>
      </w:r>
      <w:r w:rsidRPr="00A776C1">
        <w:rPr>
          <w:rFonts w:ascii="Times New Roman" w:hAnsi="Times New Roman" w:cs="Times New Roman"/>
          <w:sz w:val="26"/>
          <w:szCs w:val="26"/>
        </w:rPr>
        <w:t>: рассказы /В.В. Иванов //Иванов В.В.  Моё Отечество: повести, рассказы, очерки. – М.: Воениздат, 1985. – С. 297-321.</w:t>
      </w:r>
      <w:r w:rsidRPr="00A776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427B6FA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Камбулов, Н.И.  Денис Давыдов</w:t>
      </w:r>
      <w:r w:rsidRPr="00A776C1">
        <w:rPr>
          <w:rFonts w:ascii="Times New Roman" w:hAnsi="Times New Roman" w:cs="Times New Roman"/>
          <w:sz w:val="26"/>
          <w:szCs w:val="26"/>
        </w:rPr>
        <w:t>: повесть /Н.И. Камбулов //Камбулов Н.И. По ходу солнца: роман, повести. – М.: Воениздат, 1974. – 419 с.</w:t>
      </w:r>
    </w:p>
    <w:p w14:paraId="22A34839" w14:textId="6DEDFA1E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Кочетков, А.Н. Михаил Богданович Барклай-де-Толли</w:t>
      </w:r>
      <w:r w:rsidRPr="00A776C1">
        <w:rPr>
          <w:rFonts w:ascii="Times New Roman" w:hAnsi="Times New Roman" w:cs="Times New Roman"/>
          <w:sz w:val="26"/>
          <w:szCs w:val="26"/>
        </w:rPr>
        <w:t xml:space="preserve"> /А.Н. Кочетков. – М.: Моск. рабочий, 1970. – 80 с.: ил. – (Герои Отечественной войны 1812 г.)  </w:t>
      </w:r>
    </w:p>
    <w:p w14:paraId="12D602A8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Кросс, Я.  Императорский безумец</w:t>
      </w:r>
      <w:r w:rsidRPr="00A776C1">
        <w:rPr>
          <w:rFonts w:ascii="Times New Roman" w:hAnsi="Times New Roman" w:cs="Times New Roman"/>
          <w:sz w:val="26"/>
          <w:szCs w:val="26"/>
        </w:rPr>
        <w:t>. Роман. Рассказы /Я. Кросс. – М.: Известия, 1985. – 464 с.</w:t>
      </w:r>
    </w:p>
    <w:p w14:paraId="3730B4E2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Курганов, Е.  Шпион Его Величества</w:t>
      </w:r>
      <w:r w:rsidRPr="00A776C1">
        <w:rPr>
          <w:rFonts w:ascii="Times New Roman" w:hAnsi="Times New Roman" w:cs="Times New Roman"/>
          <w:sz w:val="26"/>
          <w:szCs w:val="26"/>
        </w:rPr>
        <w:t>: роман /Е. Курганов //Нева. – 2005. – № 12. – С. 6-98.</w:t>
      </w:r>
    </w:p>
    <w:p w14:paraId="62981160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Лубченков, Ю.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Война 1812 года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рассказы для школьников /Ю. Лубченков. – М: Белый город, 1998. – 48 с. </w:t>
      </w:r>
    </w:p>
    <w:p w14:paraId="7EDF7074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Михайлов, О.Н.  Гроза двенадцатого года</w:t>
      </w:r>
      <w:r w:rsidRPr="00A776C1">
        <w:rPr>
          <w:rFonts w:ascii="Times New Roman" w:hAnsi="Times New Roman" w:cs="Times New Roman"/>
          <w:sz w:val="26"/>
          <w:szCs w:val="26"/>
        </w:rPr>
        <w:t>: ист. повествование /О.Н. Михайлов //Наш современник. – 1982. – № 10. – С.16-93.</w:t>
      </w:r>
    </w:p>
    <w:p w14:paraId="5CEA1783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 xml:space="preserve"> Он же.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Генерал Ермолов</w:t>
      </w:r>
      <w:r w:rsidRPr="00A776C1">
        <w:rPr>
          <w:rFonts w:ascii="Times New Roman" w:hAnsi="Times New Roman" w:cs="Times New Roman"/>
          <w:sz w:val="26"/>
          <w:szCs w:val="26"/>
        </w:rPr>
        <w:t>: ист. роман /О.Н. Михайлов. – М.: Воениздат, 1983. – 413 с.</w:t>
      </w:r>
    </w:p>
    <w:p w14:paraId="1B94E2B8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Он же. Славный год войны народной</w:t>
      </w:r>
      <w:r w:rsidRPr="00A776C1">
        <w:rPr>
          <w:rFonts w:ascii="Times New Roman" w:hAnsi="Times New Roman" w:cs="Times New Roman"/>
          <w:sz w:val="26"/>
          <w:szCs w:val="26"/>
        </w:rPr>
        <w:t>: повесть /О.Н. Михайлов. – М.: Дет. лит., 1990. – 189 с.</w:t>
      </w:r>
    </w:p>
    <w:p w14:paraId="39CA766D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Мордовцев, Д.Л.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Двенадцатый год</w:t>
      </w:r>
      <w:r w:rsidRPr="00A776C1">
        <w:rPr>
          <w:rFonts w:ascii="Times New Roman" w:hAnsi="Times New Roman" w:cs="Times New Roman"/>
          <w:sz w:val="26"/>
          <w:szCs w:val="26"/>
        </w:rPr>
        <w:t>: ист. роман /Д.Л. Мордовцев. – Тюмень: ИПП «Тюмень»; Вектор Бук Лтд, 1993. – 432 с.</w:t>
      </w:r>
    </w:p>
    <w:p w14:paraId="272DF550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Никулин, Л.В.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России верные сыны</w:t>
      </w:r>
      <w:r w:rsidRPr="00A776C1">
        <w:rPr>
          <w:rFonts w:ascii="Times New Roman" w:hAnsi="Times New Roman" w:cs="Times New Roman"/>
          <w:sz w:val="26"/>
          <w:szCs w:val="26"/>
        </w:rPr>
        <w:t xml:space="preserve">: ист. роман /Л.В. Никулин. – М.: Сов. писатель, 1982. – 302 с. </w:t>
      </w:r>
    </w:p>
    <w:p w14:paraId="2928BD01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Окуджава, Б. Свидание с Бонапартом</w:t>
      </w:r>
      <w:r w:rsidRPr="00A776C1">
        <w:rPr>
          <w:rFonts w:ascii="Times New Roman" w:hAnsi="Times New Roman" w:cs="Times New Roman"/>
          <w:sz w:val="26"/>
          <w:szCs w:val="26"/>
        </w:rPr>
        <w:t>: роман /Б. Окуджава. – М.: Сов. писатель, 1985. – 286 с.</w:t>
      </w:r>
    </w:p>
    <w:p w14:paraId="1AE79905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Осипов, К.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Смерть фельдмаршала</w:t>
      </w:r>
      <w:r w:rsidRPr="00A776C1">
        <w:rPr>
          <w:rFonts w:ascii="Times New Roman" w:hAnsi="Times New Roman" w:cs="Times New Roman"/>
          <w:sz w:val="26"/>
          <w:szCs w:val="26"/>
        </w:rPr>
        <w:t>: ист. рассказ /К. Осипов //Осипов К. Исторические рассказы. – М.: Воениздат, 1961. – С. 166-215.</w:t>
      </w:r>
    </w:p>
    <w:p w14:paraId="34067252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Попов, Н.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Бородинское сражение</w:t>
      </w:r>
      <w:r w:rsidRPr="00A776C1">
        <w:rPr>
          <w:rFonts w:ascii="Times New Roman" w:hAnsi="Times New Roman" w:cs="Times New Roman"/>
          <w:sz w:val="26"/>
          <w:szCs w:val="26"/>
        </w:rPr>
        <w:t xml:space="preserve">: док.-ист. повесть /Н. Попов. – М.: Оникс, 2006. –  160 с. </w:t>
      </w:r>
    </w:p>
    <w:p w14:paraId="765C7DD1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Почко, Н.А.  Генерал Н.Н. Раевский</w:t>
      </w:r>
      <w:r w:rsidRPr="00A776C1">
        <w:rPr>
          <w:rFonts w:ascii="Times New Roman" w:hAnsi="Times New Roman" w:cs="Times New Roman"/>
          <w:sz w:val="26"/>
          <w:szCs w:val="26"/>
        </w:rPr>
        <w:t xml:space="preserve"> /Н.А. Почко. – М.: Моск. рабочий, 1971. – 56 с. </w:t>
      </w:r>
      <w:proofErr w:type="gramStart"/>
      <w:r w:rsidRPr="00A776C1">
        <w:rPr>
          <w:rFonts w:ascii="Times New Roman" w:hAnsi="Times New Roman" w:cs="Times New Roman"/>
          <w:sz w:val="26"/>
          <w:szCs w:val="26"/>
        </w:rPr>
        <w:t>–  (</w:t>
      </w:r>
      <w:proofErr w:type="gramEnd"/>
      <w:r w:rsidRPr="00A776C1">
        <w:rPr>
          <w:rFonts w:ascii="Times New Roman" w:hAnsi="Times New Roman" w:cs="Times New Roman"/>
          <w:sz w:val="26"/>
          <w:szCs w:val="26"/>
        </w:rPr>
        <w:t xml:space="preserve">Герои Отечественной войны 1812 г.)  </w:t>
      </w:r>
    </w:p>
    <w:p w14:paraId="5553A672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Пухов, В.В.  Денис Давыдов</w:t>
      </w:r>
      <w:r w:rsidRPr="00A776C1">
        <w:rPr>
          <w:rFonts w:ascii="Times New Roman" w:hAnsi="Times New Roman" w:cs="Times New Roman"/>
          <w:sz w:val="26"/>
          <w:szCs w:val="26"/>
        </w:rPr>
        <w:t>: роман /В.В. Пухов. – М.: Современник, 1984. –  216 с.</w:t>
      </w:r>
    </w:p>
    <w:p w14:paraId="0525566F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Равич, Н.  Две столицы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роман /Н. Равич. – М.: Сов. писатель, 1982. – 304 с.    </w:t>
      </w:r>
    </w:p>
    <w:p w14:paraId="04718CD6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Раковский, Л.И.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Кутузов</w:t>
      </w:r>
      <w:r w:rsidRPr="00A776C1">
        <w:rPr>
          <w:rFonts w:ascii="Times New Roman" w:hAnsi="Times New Roman" w:cs="Times New Roman"/>
          <w:sz w:val="26"/>
          <w:szCs w:val="26"/>
        </w:rPr>
        <w:t>: роман /Л.И. Раковский. – Л.: Худож</w:t>
      </w:r>
      <w:proofErr w:type="gramStart"/>
      <w:r w:rsidRPr="00A776C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776C1">
        <w:rPr>
          <w:rFonts w:ascii="Times New Roman" w:hAnsi="Times New Roman" w:cs="Times New Roman"/>
          <w:sz w:val="26"/>
          <w:szCs w:val="26"/>
        </w:rPr>
        <w:t xml:space="preserve"> лит., 1986. – 655 с.  </w:t>
      </w:r>
    </w:p>
    <w:p w14:paraId="647E79FF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Ростунов, И.   П.И. Багратион</w:t>
      </w:r>
      <w:r w:rsidRPr="00A776C1">
        <w:rPr>
          <w:rFonts w:ascii="Times New Roman" w:hAnsi="Times New Roman" w:cs="Times New Roman"/>
          <w:sz w:val="26"/>
          <w:szCs w:val="26"/>
        </w:rPr>
        <w:t xml:space="preserve"> /И. Ростунов. – М.: Моск. рабочий, 1970. – 118 с. – (Герои Отечественной войны 1812 г.) </w:t>
      </w:r>
    </w:p>
    <w:p w14:paraId="631B23BF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Рыкачёв, Я.С.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Надежда Дурова</w:t>
      </w:r>
      <w:r w:rsidRPr="00A776C1">
        <w:rPr>
          <w:rFonts w:ascii="Times New Roman" w:hAnsi="Times New Roman" w:cs="Times New Roman"/>
          <w:sz w:val="26"/>
          <w:szCs w:val="26"/>
        </w:rPr>
        <w:t xml:space="preserve">: повесть /Я.С. Рыкачёв //Рыкачёв Я.С.  Великое посольство: ист. повести /Я.С. Рыкачёв. – М., 1960. – С. 267-345. </w:t>
      </w:r>
    </w:p>
    <w:p w14:paraId="233736BF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Рыленков, Н. На старой Смоленской дороге</w:t>
      </w:r>
      <w:r w:rsidRPr="00A776C1">
        <w:rPr>
          <w:rFonts w:ascii="Times New Roman" w:hAnsi="Times New Roman" w:cs="Times New Roman"/>
          <w:sz w:val="26"/>
          <w:szCs w:val="26"/>
        </w:rPr>
        <w:t xml:space="preserve">: ист. повесть /Н. </w:t>
      </w:r>
      <w:proofErr w:type="gramStart"/>
      <w:r w:rsidRPr="00A776C1">
        <w:rPr>
          <w:rFonts w:ascii="Times New Roman" w:hAnsi="Times New Roman" w:cs="Times New Roman"/>
          <w:sz w:val="26"/>
          <w:szCs w:val="26"/>
        </w:rPr>
        <w:t>Рыленков.–</w:t>
      </w:r>
      <w:proofErr w:type="gramEnd"/>
      <w:r w:rsidRPr="00A776C1">
        <w:rPr>
          <w:rFonts w:ascii="Times New Roman" w:hAnsi="Times New Roman" w:cs="Times New Roman"/>
          <w:sz w:val="26"/>
          <w:szCs w:val="26"/>
        </w:rPr>
        <w:t xml:space="preserve">М.: Моск. рабочий, 1969. – 407 с. </w:t>
      </w:r>
    </w:p>
    <w:p w14:paraId="183C077E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Семенихин, Г.А. Новочеркасск</w:t>
      </w:r>
      <w:r w:rsidRPr="00A776C1">
        <w:rPr>
          <w:rFonts w:ascii="Times New Roman" w:hAnsi="Times New Roman" w:cs="Times New Roman"/>
          <w:sz w:val="26"/>
          <w:szCs w:val="26"/>
        </w:rPr>
        <w:t>: роман-дилогия /Г.А. Семенихин. – М.: Воениздат, 1983. – 591 с.</w:t>
      </w:r>
    </w:p>
    <w:p w14:paraId="51F838E6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Сергиенко, К.  Бородинское пробуждение</w:t>
      </w:r>
      <w:r w:rsidRPr="00A776C1">
        <w:rPr>
          <w:rFonts w:ascii="Times New Roman" w:hAnsi="Times New Roman" w:cs="Times New Roman"/>
          <w:sz w:val="26"/>
          <w:szCs w:val="26"/>
        </w:rPr>
        <w:t xml:space="preserve">: повесть /К. Сергиенко. – М.: Дет. лит., 1990. – 206 с. </w:t>
      </w:r>
    </w:p>
    <w:p w14:paraId="3AABBE60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Серебряков, Г.  Денис Давыдов</w:t>
      </w:r>
      <w:r w:rsidRPr="00A776C1">
        <w:rPr>
          <w:rFonts w:ascii="Times New Roman" w:hAnsi="Times New Roman" w:cs="Times New Roman"/>
          <w:sz w:val="26"/>
          <w:szCs w:val="26"/>
        </w:rPr>
        <w:t xml:space="preserve"> /Г. Серебряков. – М.: Мол. гвардия, 1985. – 446 с.</w:t>
      </w:r>
    </w:p>
    <w:p w14:paraId="69B33526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lastRenderedPageBreak/>
        <w:t>Стрелкова, И. Во славу Отечества</w:t>
      </w:r>
      <w:r w:rsidRPr="00A776C1">
        <w:rPr>
          <w:rFonts w:ascii="Times New Roman" w:hAnsi="Times New Roman" w:cs="Times New Roman"/>
          <w:sz w:val="26"/>
          <w:szCs w:val="26"/>
        </w:rPr>
        <w:t>: рассказ</w:t>
      </w:r>
      <w:r w:rsidRPr="00A776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sz w:val="26"/>
          <w:szCs w:val="26"/>
        </w:rPr>
        <w:t>о героине войны 1812 года Надежде Дуровой /И. Стрелкова. – М: Малыш, 1990. – 32 с.</w:t>
      </w:r>
    </w:p>
    <w:p w14:paraId="1B0AEF90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Толстой, Л.Н.  Война и мир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роман в 4-х т. (любое издание). </w:t>
      </w:r>
    </w:p>
    <w:p w14:paraId="0D952B5A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Холмогорова, Е.С.</w:t>
      </w:r>
      <w:r w:rsidRPr="00A776C1">
        <w:rPr>
          <w:rFonts w:ascii="Times New Roman" w:hAnsi="Times New Roman" w:cs="Times New Roman"/>
          <w:sz w:val="26"/>
          <w:szCs w:val="26"/>
        </w:rPr>
        <w:t xml:space="preserve"> </w:t>
      </w:r>
      <w:r w:rsidRPr="00A776C1">
        <w:rPr>
          <w:rFonts w:ascii="Times New Roman" w:hAnsi="Times New Roman" w:cs="Times New Roman"/>
          <w:b/>
          <w:sz w:val="26"/>
          <w:szCs w:val="26"/>
        </w:rPr>
        <w:t>Великодушный русский воин:</w:t>
      </w:r>
      <w:r w:rsidRPr="00A776C1">
        <w:rPr>
          <w:rFonts w:ascii="Times New Roman" w:hAnsi="Times New Roman" w:cs="Times New Roman"/>
          <w:sz w:val="26"/>
          <w:szCs w:val="26"/>
        </w:rPr>
        <w:t xml:space="preserve"> рассказ о генерале Раевском /Е.С. Холмогорова. – М.: Малыш, 1991. – 40 с. </w:t>
      </w:r>
    </w:p>
    <w:p w14:paraId="2EACCC7A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Чарская Л.А.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Смелая жизнь</w:t>
      </w:r>
      <w:r w:rsidRPr="00A776C1">
        <w:rPr>
          <w:rFonts w:ascii="Times New Roman" w:hAnsi="Times New Roman" w:cs="Times New Roman"/>
          <w:sz w:val="26"/>
          <w:szCs w:val="26"/>
        </w:rPr>
        <w:t>: ист. повесть /Л.А. Чарская. – М.: Дет. лит. – 1991. – 240 с.: ил.</w:t>
      </w:r>
    </w:p>
    <w:p w14:paraId="362D2150" w14:textId="77777777" w:rsidR="00D1709E" w:rsidRPr="00A776C1" w:rsidRDefault="00D1709E" w:rsidP="00D1709E">
      <w:pPr>
        <w:numPr>
          <w:ilvl w:val="0"/>
          <w:numId w:val="3"/>
        </w:numPr>
        <w:tabs>
          <w:tab w:val="num" w:pos="720"/>
        </w:tabs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Шевцов, И.</w:t>
      </w:r>
      <w:r w:rsidRPr="00A776C1">
        <w:rPr>
          <w:rFonts w:ascii="Times New Roman" w:hAnsi="Times New Roman" w:cs="Times New Roman"/>
          <w:sz w:val="26"/>
          <w:szCs w:val="26"/>
        </w:rPr>
        <w:t xml:space="preserve">  </w:t>
      </w:r>
      <w:r w:rsidRPr="00A776C1">
        <w:rPr>
          <w:rFonts w:ascii="Times New Roman" w:hAnsi="Times New Roman" w:cs="Times New Roman"/>
          <w:b/>
          <w:sz w:val="26"/>
          <w:szCs w:val="26"/>
        </w:rPr>
        <w:t>Бородинское поле</w:t>
      </w:r>
      <w:r w:rsidRPr="00A776C1">
        <w:rPr>
          <w:rFonts w:ascii="Times New Roman" w:hAnsi="Times New Roman" w:cs="Times New Roman"/>
          <w:sz w:val="26"/>
          <w:szCs w:val="26"/>
        </w:rPr>
        <w:t xml:space="preserve">: роман /И. Шевцов. – М.: Моск. рабочий, 1985. – 656 с.  </w:t>
      </w:r>
    </w:p>
    <w:p w14:paraId="7C63CE5A" w14:textId="77777777" w:rsidR="00D1709E" w:rsidRPr="00A776C1" w:rsidRDefault="00D1709E" w:rsidP="00D1709E">
      <w:pPr>
        <w:rPr>
          <w:rFonts w:ascii="Times New Roman" w:hAnsi="Times New Roman" w:cs="Times New Roman"/>
          <w:b/>
          <w:sz w:val="26"/>
          <w:szCs w:val="26"/>
        </w:rPr>
      </w:pPr>
    </w:p>
    <w:p w14:paraId="789D1130" w14:textId="35CE944B" w:rsidR="00D1709E" w:rsidRPr="00A776C1" w:rsidRDefault="00D1709E" w:rsidP="00D170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6C1">
        <w:rPr>
          <w:rFonts w:ascii="Times New Roman" w:hAnsi="Times New Roman" w:cs="Times New Roman"/>
          <w:b/>
          <w:sz w:val="26"/>
          <w:szCs w:val="26"/>
        </w:rPr>
        <w:t>Бородинское поле и его герои России*</w:t>
      </w:r>
    </w:p>
    <w:p w14:paraId="4716BD1E" w14:textId="62721A44" w:rsidR="00D1709E" w:rsidRPr="00A776C1" w:rsidRDefault="00D1709E" w:rsidP="000C6865">
      <w:pPr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 xml:space="preserve">(примерные вопросы викторины) </w:t>
      </w:r>
    </w:p>
    <w:p w14:paraId="4E62045C" w14:textId="77777777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Когда началась Отечественная война 1812 года? (24 июня; по старому стилю 12 июня).</w:t>
      </w:r>
    </w:p>
    <w:p w14:paraId="214E1CCF" w14:textId="77777777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Сколько длилось нашествие французов? (Меньше шести с половиной месяцев, с 12 июня по 25 декабря 1812 года).</w:t>
      </w:r>
    </w:p>
    <w:p w14:paraId="4CB3ED71" w14:textId="77777777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Когда состоялось Бородинское сражение? Сколько часов оно длилось? Сколько человек участвовало в битве? (26 августа (7 сентября – н. ст.)1812 г.; 15 часов; свыше 250 тыс. человек с обеих сторон)).</w:t>
      </w:r>
    </w:p>
    <w:p w14:paraId="4BD6091C" w14:textId="77777777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 xml:space="preserve">Назовите имена поэтов, участников войны 1812 года (Д.В. Давыдов, Ф.Н. Глинка, В.А. Жуковский, П.А. Вяземский)?  </w:t>
      </w:r>
    </w:p>
    <w:p w14:paraId="6D284937" w14:textId="77777777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Перечислите стихотворения А.С. Пушкина, в которых он отразил тему Бородинского сражения? («Воспоминания в Царском Селе», «Наполеон», «Полководец», «Перед гробницею святой»).</w:t>
      </w:r>
    </w:p>
    <w:p w14:paraId="09BF5351" w14:textId="432DA40D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 xml:space="preserve">  Кто из участников войны написал о ней воспоминания? Как они называются? (П.А. Вяземский – «Воспоминания о 1812 годе»; С.Г. Волконский – «1812 год»; Ф.Н. Глинка – «Письма русского офицера», «Очерки Бородинского сражения»; Д.В. Давыдов </w:t>
      </w:r>
      <w:proofErr w:type="gramStart"/>
      <w:r w:rsidRPr="00A776C1">
        <w:rPr>
          <w:rFonts w:ascii="Times New Roman" w:hAnsi="Times New Roman" w:cs="Times New Roman"/>
          <w:iCs/>
          <w:sz w:val="26"/>
          <w:szCs w:val="26"/>
        </w:rPr>
        <w:t>–  «</w:t>
      </w:r>
      <w:proofErr w:type="gramEnd"/>
      <w:r w:rsidRPr="00A776C1">
        <w:rPr>
          <w:rFonts w:ascii="Times New Roman" w:hAnsi="Times New Roman" w:cs="Times New Roman"/>
          <w:iCs/>
          <w:sz w:val="26"/>
          <w:szCs w:val="26"/>
        </w:rPr>
        <w:t>1812 год. Дневник партизанских действий»; Н.А. Дурова – «Записки кавалерист-девицы»; А.П. Ермолов – «Записки»; П.А. Тучков – «Мои воспоминания о 1812 годе», И. Лажечников – «Походные записки русского офицера»).</w:t>
      </w:r>
    </w:p>
    <w:p w14:paraId="7744B1E9" w14:textId="48FB5A7E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Какие романы посвящены войне 1812 года и её героям? (С.Н. Голубов – «Багратион»; Г.П. Данилевский – «Сожжённая Москва»; М.Н. Загоскин – «Рославлёв, или Русские в 1812 году»; Н. Задонский – «Денис Давыдов»; О.Н. Михайлов – «Кутузов», «Генерал Ермолов»; Л.И. Раковский – «Кутузов»; Н.И. Рыленков – «На старой смоленской дороге»; Л.Н. Толстой – «Война и мир»; И. Шевцов – «Бородинское поле»).</w:t>
      </w:r>
    </w:p>
    <w:p w14:paraId="7ED534BD" w14:textId="30A62CCB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Где похоронен фельдмаршал М.И. Кутузов? (В Казанском соборе в городе Санкт-Петербург).</w:t>
      </w:r>
    </w:p>
    <w:p w14:paraId="663A5608" w14:textId="7D660C47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 xml:space="preserve">Какой орден, когда и кем был учреждён в честь великого полководца М.И. Кутузова? (Орден </w:t>
      </w:r>
      <w:proofErr w:type="gramStart"/>
      <w:r w:rsidRPr="00A776C1">
        <w:rPr>
          <w:rFonts w:ascii="Times New Roman" w:hAnsi="Times New Roman" w:cs="Times New Roman"/>
          <w:iCs/>
          <w:sz w:val="26"/>
          <w:szCs w:val="26"/>
        </w:rPr>
        <w:t>I&lt;</w:t>
      </w:r>
      <w:proofErr w:type="gramEnd"/>
      <w:r w:rsidRPr="00A776C1">
        <w:rPr>
          <w:rFonts w:ascii="Times New Roman" w:hAnsi="Times New Roman" w:cs="Times New Roman"/>
          <w:iCs/>
          <w:sz w:val="26"/>
          <w:szCs w:val="26"/>
        </w:rPr>
        <w:t>II, III&gt; степени. Указами Президиума Верховного Совета СССР от 29 июля 1942 г. &lt;I, II степени&gt; и от 8 февраля 1943 г. &lt;III степень ордена&gt;).</w:t>
      </w:r>
    </w:p>
    <w:p w14:paraId="67034F2A" w14:textId="72113DFC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Назовите автора оперы «Война и мир»?  (Сергей Прокофьев).</w:t>
      </w:r>
    </w:p>
    <w:p w14:paraId="3388D067" w14:textId="77777777" w:rsidR="00D1709E" w:rsidRPr="00A776C1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 xml:space="preserve">Как называется фильм, в котором исторически соединились Бородинское сражение 1812 года и военные события осени 1941 года? (Художественный фильм «Битва за Москву» (1985 г.)). </w:t>
      </w:r>
    </w:p>
    <w:p w14:paraId="4EE3CE03" w14:textId="74043215" w:rsidR="00D1709E" w:rsidRDefault="00D1709E" w:rsidP="00D1709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A776C1">
        <w:rPr>
          <w:rFonts w:ascii="Times New Roman" w:hAnsi="Times New Roman" w:cs="Times New Roman"/>
          <w:iCs/>
          <w:sz w:val="26"/>
          <w:szCs w:val="26"/>
        </w:rPr>
        <w:t>Кому из генералов, героев Бородина посвятил своё стихотворение «Полководец» А.С. Пушкин? (М.Б. Барклаю де Толли).</w:t>
      </w:r>
    </w:p>
    <w:p w14:paraId="600238AD" w14:textId="50453829" w:rsidR="00A00DD6" w:rsidRDefault="00A00DD6" w:rsidP="00A00DD6">
      <w:p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</w:p>
    <w:p w14:paraId="0A886BA4" w14:textId="2E9637E3" w:rsidR="00A00DD6" w:rsidRDefault="00A00DD6" w:rsidP="00A00DD6">
      <w:p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</w:p>
    <w:p w14:paraId="53EAD9FA" w14:textId="77777777" w:rsidR="00A00DD6" w:rsidRDefault="00A00DD6" w:rsidP="00A00DD6">
      <w:pPr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</w:p>
    <w:p w14:paraId="6845C2B3" w14:textId="574B28AA" w:rsidR="003F167B" w:rsidRDefault="003F167B" w:rsidP="003F167B">
      <w:pPr>
        <w:spacing w:line="24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</w:p>
    <w:p w14:paraId="7963E137" w14:textId="0B688D9D" w:rsidR="003F167B" w:rsidRPr="00A776C1" w:rsidRDefault="003F167B" w:rsidP="003F167B">
      <w:pPr>
        <w:spacing w:line="24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lastRenderedPageBreak/>
        <w:t>Источники:</w:t>
      </w:r>
    </w:p>
    <w:p w14:paraId="7F385BFC" w14:textId="77777777" w:rsidR="00D1709E" w:rsidRPr="00A776C1" w:rsidRDefault="00D1709E" w:rsidP="00D1709E">
      <w:pPr>
        <w:ind w:left="180"/>
        <w:rPr>
          <w:rFonts w:ascii="Times New Roman" w:hAnsi="Times New Roman" w:cs="Times New Roman"/>
          <w:iCs/>
          <w:sz w:val="26"/>
          <w:szCs w:val="26"/>
        </w:rPr>
      </w:pPr>
    </w:p>
    <w:p w14:paraId="2EE638DC" w14:textId="77777777" w:rsidR="00A776C1" w:rsidRPr="003F167B" w:rsidRDefault="00030266" w:rsidP="003F167B">
      <w:pPr>
        <w:pStyle w:val="aa"/>
        <w:jc w:val="left"/>
        <w:rPr>
          <w:sz w:val="24"/>
          <w:szCs w:val="24"/>
          <w:lang w:val="en-US"/>
        </w:rPr>
      </w:pPr>
      <w:hyperlink r:id="rId8" w:tgtFrame="_blank" w:history="1">
        <w:r w:rsidR="00A776C1" w:rsidRPr="003F167B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school.historians.ru</w:t>
        </w:r>
        <w:r w:rsidR="00A776C1" w:rsidRPr="003F167B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wp…2012/08/1812-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shd w:val="clear" w:color="auto" w:fill="FFFFFF"/>
          </w:rPr>
          <w:t>методические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…</w:t>
        </w:r>
      </w:hyperlink>
    </w:p>
    <w:p w14:paraId="51201574" w14:textId="77777777" w:rsidR="00A776C1" w:rsidRPr="003F167B" w:rsidRDefault="00030266" w:rsidP="003F167B">
      <w:pPr>
        <w:shd w:val="clear" w:color="auto" w:fill="FFFFFF"/>
        <w:jc w:val="left"/>
        <w:textAlignment w:val="top"/>
        <w:rPr>
          <w:rFonts w:ascii="Arial" w:hAnsi="Arial" w:cs="Arial"/>
          <w:sz w:val="21"/>
          <w:szCs w:val="21"/>
          <w:lang w:val="en-US"/>
        </w:rPr>
      </w:pPr>
      <w:hyperlink r:id="rId9" w:tgtFrame="_blank" w:history="1">
        <w:r w:rsidR="00A776C1" w:rsidRPr="003F167B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infourok.ru</w:t>
        </w:r>
        <w:r w:rsidR="00A776C1" w:rsidRPr="003F167B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metodicheskaya-razrabotka…v-ogne…goda…</w:t>
        </w:r>
      </w:hyperlink>
    </w:p>
    <w:p w14:paraId="12ABFD7E" w14:textId="77777777" w:rsidR="003F167B" w:rsidRDefault="00030266" w:rsidP="003F167B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0" w:tgtFrame="_blank" w:history="1">
        <w:r w:rsidR="00A776C1" w:rsidRPr="003F167B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kitaphane.tatarstan.ru</w:t>
        </w:r>
        <w:r w:rsidR="00A776C1" w:rsidRPr="003F167B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file/old/html/1812.1.doc</w:t>
        </w:r>
      </w:hyperlink>
    </w:p>
    <w:p w14:paraId="47DA3FD6" w14:textId="77777777" w:rsidR="003F167B" w:rsidRDefault="00030266" w:rsidP="003F167B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1" w:tgtFrame="_blank" w:history="1">
        <w:r w:rsidR="00A776C1" w:rsidRPr="003F167B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elib.odub.tomsk.ru</w:t>
        </w:r>
        <w:r w:rsidR="00A776C1" w:rsidRPr="003F167B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metodichki/2012/war_1812.pdf</w:t>
        </w:r>
      </w:hyperlink>
    </w:p>
    <w:p w14:paraId="09CD80DA" w14:textId="77777777" w:rsidR="003F167B" w:rsidRDefault="00030266" w:rsidP="003F167B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2" w:tgtFrame="_blank" w:history="1">
        <w:r w:rsidR="00A776C1" w:rsidRPr="003F167B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cbs-kartaly.chel.muzkult.ru</w:t>
        </w:r>
        <w:r w:rsidR="00A776C1" w:rsidRPr="003F167B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media…vojna_1812_goda…</w:t>
        </w:r>
      </w:hyperlink>
    </w:p>
    <w:p w14:paraId="17B200CE" w14:textId="77777777" w:rsidR="003F167B" w:rsidRDefault="00030266" w:rsidP="003F167B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3" w:tgtFrame="_blank" w:history="1">
        <w:r w:rsidR="00A776C1" w:rsidRPr="003F167B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kitaphane.tatarstan.ru</w:t>
        </w:r>
        <w:r w:rsidR="00A776C1" w:rsidRPr="003F167B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file/old/html/1812.1.doc</w:t>
        </w:r>
      </w:hyperlink>
    </w:p>
    <w:p w14:paraId="2269EC33" w14:textId="77777777" w:rsidR="003F167B" w:rsidRDefault="00030266" w:rsidP="003F167B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4" w:tgtFrame="_blank" w:history="1">
        <w:r w:rsidR="00A776C1" w:rsidRPr="003F167B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novichokprosto-biblioblog.blogspot.com</w:t>
        </w:r>
        <w:r w:rsidR="00A776C1" w:rsidRPr="003F167B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A776C1" w:rsidRPr="003F167B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2012/09/…</w:t>
        </w:r>
      </w:hyperlink>
    </w:p>
    <w:p w14:paraId="49281E00" w14:textId="77777777" w:rsidR="003F167B" w:rsidRDefault="00030266" w:rsidP="003F167B">
      <w:pPr>
        <w:shd w:val="clear" w:color="auto" w:fill="FFFFFF"/>
        <w:jc w:val="left"/>
        <w:textAlignment w:val="top"/>
        <w:rPr>
          <w:rFonts w:ascii="Arial" w:eastAsia="Times New Roman" w:hAnsi="Arial" w:cs="Arial"/>
          <w:sz w:val="21"/>
          <w:szCs w:val="21"/>
          <w:u w:val="single"/>
          <w:lang w:val="en-US"/>
        </w:rPr>
      </w:pPr>
      <w:hyperlink r:id="rId15" w:tgtFrame="_blank" w:history="1">
        <w:r w:rsidR="00A776C1" w:rsidRPr="003F167B">
          <w:rPr>
            <w:rFonts w:ascii="Arial" w:eastAsia="Times New Roman" w:hAnsi="Arial" w:cs="Arial"/>
            <w:b/>
            <w:bCs/>
            <w:sz w:val="21"/>
            <w:szCs w:val="21"/>
            <w:u w:val="single"/>
            <w:lang w:val="en-US"/>
          </w:rPr>
          <w:t>cbs-vologda.ru</w:t>
        </w:r>
        <w:r w:rsidR="00A776C1" w:rsidRPr="003F167B">
          <w:rPr>
            <w:rFonts w:ascii="Verdana" w:eastAsia="Times New Roman" w:hAnsi="Verdana" w:cs="Arial"/>
            <w:sz w:val="21"/>
            <w:szCs w:val="21"/>
            <w:lang w:val="en-US"/>
          </w:rPr>
          <w:t>›</w:t>
        </w:r>
        <w:r w:rsidR="00A776C1" w:rsidRPr="003F167B">
          <w:rPr>
            <w:rFonts w:ascii="Arial" w:eastAsia="Times New Roman" w:hAnsi="Arial" w:cs="Arial"/>
            <w:sz w:val="21"/>
            <w:szCs w:val="21"/>
            <w:u w:val="single"/>
            <w:lang w:val="en-US"/>
          </w:rPr>
          <w:t>images/dokumenti/rekomendatsii…</w:t>
        </w:r>
      </w:hyperlink>
    </w:p>
    <w:p w14:paraId="430C0DF4" w14:textId="77777777" w:rsidR="003F167B" w:rsidRPr="00C31796" w:rsidRDefault="00030266" w:rsidP="003F167B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6" w:tgtFrame="_blank" w:history="1">
        <w:r w:rsidR="003F167B" w:rsidRPr="00C31796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infourok.ru</w:t>
        </w:r>
        <w:r w:rsidR="003F167B" w:rsidRPr="00C31796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3F167B" w:rsidRPr="00C31796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uchebno-metodicheskie-dlya…vojna-1812…</w:t>
        </w:r>
      </w:hyperlink>
    </w:p>
    <w:p w14:paraId="1EE88C92" w14:textId="77777777" w:rsidR="003F167B" w:rsidRPr="00C31796" w:rsidRDefault="00030266" w:rsidP="003F167B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7" w:tgtFrame="_blank" w:history="1">
        <w:r w:rsidR="00946313" w:rsidRPr="00C31796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multiurok.ru</w:t>
        </w:r>
        <w:r w:rsidR="00946313" w:rsidRPr="00C31796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946313" w:rsidRPr="00C31796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index.php/files/metodicheskaia-…</w:t>
        </w:r>
      </w:hyperlink>
    </w:p>
    <w:p w14:paraId="42DE6832" w14:textId="77777777" w:rsidR="00C31796" w:rsidRPr="00C31796" w:rsidRDefault="00030266" w:rsidP="00C31796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hyperlink r:id="rId18" w:tgtFrame="_blank" w:history="1">
        <w:r w:rsidR="003F167B" w:rsidRPr="00C31796">
          <w:rPr>
            <w:rStyle w:val="ab"/>
            <w:rFonts w:ascii="Arial" w:hAnsi="Arial" w:cs="Arial"/>
            <w:b/>
            <w:bCs/>
            <w:color w:val="auto"/>
            <w:sz w:val="21"/>
            <w:szCs w:val="21"/>
            <w:lang w:val="en-US"/>
          </w:rPr>
          <w:t>cbs-vologda.ru</w:t>
        </w:r>
        <w:r w:rsidR="003F167B" w:rsidRPr="00C31796">
          <w:rPr>
            <w:rStyle w:val="path-separator"/>
            <w:rFonts w:ascii="Verdana" w:hAnsi="Verdana" w:cs="Arial"/>
            <w:sz w:val="21"/>
            <w:szCs w:val="21"/>
            <w:lang w:val="en-US"/>
          </w:rPr>
          <w:t>›</w:t>
        </w:r>
        <w:r w:rsidR="003F167B" w:rsidRPr="00C31796">
          <w:rPr>
            <w:rStyle w:val="ab"/>
            <w:rFonts w:ascii="Arial" w:hAnsi="Arial" w:cs="Arial"/>
            <w:color w:val="auto"/>
            <w:sz w:val="21"/>
            <w:szCs w:val="21"/>
            <w:lang w:val="en-US"/>
          </w:rPr>
          <w:t>images/dokumenti/rekomendatsii…</w:t>
        </w:r>
      </w:hyperlink>
    </w:p>
    <w:commentRangeStart w:id="2"/>
    <w:p w14:paraId="433F140E" w14:textId="466BC565" w:rsidR="00C31796" w:rsidRPr="00247D1F" w:rsidRDefault="00C31796" w:rsidP="00C31796">
      <w:pPr>
        <w:shd w:val="clear" w:color="auto" w:fill="FFFFFF"/>
        <w:jc w:val="left"/>
        <w:textAlignment w:val="top"/>
        <w:rPr>
          <w:rStyle w:val="ab"/>
          <w:rFonts w:ascii="Arial" w:hAnsi="Arial" w:cs="Arial"/>
          <w:color w:val="auto"/>
          <w:sz w:val="21"/>
          <w:szCs w:val="21"/>
          <w:lang w:val="en-US"/>
        </w:rPr>
      </w:pPr>
      <w:r w:rsidRPr="00C31796">
        <w:fldChar w:fldCharType="begin"/>
      </w:r>
      <w:r w:rsidRPr="00A00DD6">
        <w:rPr>
          <w:lang w:val="en-US"/>
        </w:rPr>
        <w:instrText>HYPERLINK "http://bibliokniga115.blogspot.com/2012/04/1812.html" \t "_blank"</w:instrText>
      </w:r>
      <w:r w:rsidRPr="00C31796">
        <w:fldChar w:fldCharType="separate"/>
      </w:r>
      <w:r w:rsidRPr="00A00DD6">
        <w:rPr>
          <w:rStyle w:val="ab"/>
          <w:rFonts w:ascii="Arial" w:hAnsi="Arial" w:cs="Arial"/>
          <w:b/>
          <w:bCs/>
          <w:color w:val="auto"/>
          <w:sz w:val="21"/>
          <w:szCs w:val="21"/>
          <w:lang w:val="en-US"/>
        </w:rPr>
        <w:t>bibliokniga115.blogspot.com</w:t>
      </w:r>
      <w:r w:rsidRPr="00A00DD6">
        <w:rPr>
          <w:rStyle w:val="path-separator"/>
          <w:rFonts w:ascii="Verdana" w:hAnsi="Verdana" w:cs="Arial"/>
          <w:sz w:val="21"/>
          <w:szCs w:val="21"/>
          <w:lang w:val="en-US"/>
        </w:rPr>
        <w:t>›</w:t>
      </w:r>
      <w:r w:rsidRPr="00A00DD6">
        <w:rPr>
          <w:rStyle w:val="ab"/>
          <w:rFonts w:ascii="Arial" w:hAnsi="Arial" w:cs="Arial"/>
          <w:color w:val="auto"/>
          <w:sz w:val="21"/>
          <w:szCs w:val="21"/>
          <w:lang w:val="en-US"/>
        </w:rPr>
        <w:t>2012/04/1812.html</w:t>
      </w:r>
      <w:r w:rsidRPr="00C31796">
        <w:rPr>
          <w:rStyle w:val="ab"/>
          <w:rFonts w:ascii="Arial" w:hAnsi="Arial" w:cs="Arial"/>
          <w:color w:val="auto"/>
          <w:sz w:val="21"/>
          <w:szCs w:val="21"/>
        </w:rPr>
        <w:fldChar w:fldCharType="end"/>
      </w:r>
      <w:commentRangeEnd w:id="2"/>
      <w:r w:rsidRPr="00C31796">
        <w:rPr>
          <w:rStyle w:val="ad"/>
        </w:rPr>
        <w:commentReference w:id="2"/>
      </w:r>
    </w:p>
    <w:p w14:paraId="2F809C98" w14:textId="77777777" w:rsidR="00A00DD6" w:rsidRPr="00A00DD6" w:rsidRDefault="00A00DD6" w:rsidP="00C31796">
      <w:pPr>
        <w:shd w:val="clear" w:color="auto" w:fill="FFFFFF"/>
        <w:jc w:val="left"/>
        <w:textAlignment w:val="top"/>
        <w:rPr>
          <w:rFonts w:ascii="Arial" w:hAnsi="Arial" w:cs="Arial"/>
          <w:sz w:val="21"/>
          <w:szCs w:val="21"/>
          <w:lang w:val="en-US"/>
        </w:rPr>
      </w:pPr>
    </w:p>
    <w:p w14:paraId="137E0514" w14:textId="77777777" w:rsidR="00A00DD6" w:rsidRPr="00A00DD6" w:rsidRDefault="00A00DD6" w:rsidP="00A00DD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F1109">
        <w:rPr>
          <w:rFonts w:ascii="Times New Roman" w:hAnsi="Times New Roman" w:cs="Times New Roman"/>
          <w:sz w:val="26"/>
          <w:szCs w:val="26"/>
        </w:rPr>
        <w:t>Составитель</w:t>
      </w:r>
      <w:r w:rsidRPr="00A00D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F1109">
        <w:rPr>
          <w:rFonts w:ascii="Times New Roman" w:hAnsi="Times New Roman" w:cs="Times New Roman"/>
          <w:sz w:val="26"/>
          <w:szCs w:val="26"/>
        </w:rPr>
        <w:t>С</w:t>
      </w:r>
      <w:r w:rsidRPr="00A00DD6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4F1109">
        <w:rPr>
          <w:rFonts w:ascii="Times New Roman" w:hAnsi="Times New Roman" w:cs="Times New Roman"/>
          <w:sz w:val="26"/>
          <w:szCs w:val="26"/>
        </w:rPr>
        <w:t>В</w:t>
      </w:r>
      <w:r w:rsidRPr="00A00DD6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4F1109">
        <w:rPr>
          <w:rFonts w:ascii="Times New Roman" w:hAnsi="Times New Roman" w:cs="Times New Roman"/>
          <w:sz w:val="26"/>
          <w:szCs w:val="26"/>
        </w:rPr>
        <w:t>Ануфриева</w:t>
      </w:r>
      <w:r w:rsidRPr="00A00DD6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4F1109">
        <w:rPr>
          <w:rFonts w:ascii="Times New Roman" w:hAnsi="Times New Roman" w:cs="Times New Roman"/>
          <w:sz w:val="26"/>
          <w:szCs w:val="26"/>
        </w:rPr>
        <w:t>методист</w:t>
      </w:r>
      <w:r w:rsidRPr="00A00D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F1109">
        <w:rPr>
          <w:rFonts w:ascii="Times New Roman" w:hAnsi="Times New Roman" w:cs="Times New Roman"/>
          <w:sz w:val="26"/>
          <w:szCs w:val="26"/>
        </w:rPr>
        <w:t>методического</w:t>
      </w:r>
      <w:r w:rsidRPr="00A00DD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F1109">
        <w:rPr>
          <w:rFonts w:ascii="Times New Roman" w:hAnsi="Times New Roman" w:cs="Times New Roman"/>
          <w:sz w:val="26"/>
          <w:szCs w:val="26"/>
        </w:rPr>
        <w:t>отдела</w:t>
      </w:r>
    </w:p>
    <w:p w14:paraId="79057E61" w14:textId="43C11C06" w:rsidR="00A00DD6" w:rsidRPr="004F1109" w:rsidRDefault="00A00DD6" w:rsidP="00A00DD6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1109">
        <w:rPr>
          <w:rFonts w:ascii="Times New Roman" w:hAnsi="Times New Roman" w:cs="Times New Roman"/>
          <w:sz w:val="26"/>
          <w:szCs w:val="26"/>
        </w:rPr>
        <w:t>Адрес:</w:t>
      </w:r>
      <w:r w:rsidRPr="004F1109">
        <w:rPr>
          <w:rFonts w:ascii="Times New Roman" w:eastAsia="Times New Roman" w:hAnsi="Times New Roman" w:cs="Times New Roman"/>
          <w:sz w:val="26"/>
          <w:szCs w:val="26"/>
        </w:rPr>
        <w:t>412120 Саратовская область</w:t>
      </w:r>
      <w:r w:rsidR="00FE657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2CE5AAE" w14:textId="4EF1F714" w:rsidR="00A00DD6" w:rsidRPr="004F1109" w:rsidRDefault="00A00DD6" w:rsidP="00A00DD6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1109">
        <w:rPr>
          <w:rFonts w:ascii="Times New Roman" w:eastAsia="Times New Roman" w:hAnsi="Times New Roman" w:cs="Times New Roman"/>
          <w:sz w:val="26"/>
          <w:szCs w:val="26"/>
        </w:rPr>
        <w:t>Екатериновский район, р.</w:t>
      </w:r>
      <w:r w:rsidR="00742C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1109">
        <w:rPr>
          <w:rFonts w:ascii="Times New Roman" w:eastAsia="Times New Roman" w:hAnsi="Times New Roman" w:cs="Times New Roman"/>
          <w:sz w:val="26"/>
          <w:szCs w:val="26"/>
        </w:rPr>
        <w:t>п. Екатериновка,</w:t>
      </w:r>
    </w:p>
    <w:p w14:paraId="2179A067" w14:textId="6F8A80B0" w:rsidR="00A00DD6" w:rsidRPr="004F1109" w:rsidRDefault="00A00DD6" w:rsidP="00A00DD6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1109">
        <w:rPr>
          <w:rFonts w:ascii="Times New Roman" w:eastAsia="Times New Roman" w:hAnsi="Times New Roman" w:cs="Times New Roman"/>
          <w:sz w:val="26"/>
          <w:szCs w:val="26"/>
        </w:rPr>
        <w:t>ул. 50 лет Октября, д. 92.</w:t>
      </w:r>
    </w:p>
    <w:p w14:paraId="520B4511" w14:textId="77777777" w:rsidR="00A00DD6" w:rsidRPr="004F1109" w:rsidRDefault="00A00DD6" w:rsidP="00A00DD6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1109">
        <w:rPr>
          <w:rFonts w:ascii="Times New Roman" w:eastAsia="Times New Roman" w:hAnsi="Times New Roman" w:cs="Times New Roman"/>
          <w:sz w:val="26"/>
          <w:szCs w:val="26"/>
        </w:rPr>
        <w:t>Телефон: 8(84554)2-11-33, 8(84554)2-17-91</w:t>
      </w:r>
    </w:p>
    <w:p w14:paraId="1565791E" w14:textId="77777777" w:rsidR="00A00DD6" w:rsidRPr="004F1109" w:rsidRDefault="00A00DD6" w:rsidP="00A00DD6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1109">
        <w:rPr>
          <w:rFonts w:ascii="Times New Roman" w:eastAsia="Times New Roman" w:hAnsi="Times New Roman" w:cs="Times New Roman"/>
          <w:sz w:val="26"/>
          <w:szCs w:val="26"/>
        </w:rPr>
        <w:t>Адрес электронной почты: ekaterin-biblioneka@yandex.ru</w:t>
      </w:r>
    </w:p>
    <w:p w14:paraId="70E42280" w14:textId="77777777" w:rsidR="00A00DD6" w:rsidRPr="00E45267" w:rsidRDefault="00A00DD6" w:rsidP="00A00DD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428F176" w14:textId="0D6E6877" w:rsidR="00946313" w:rsidRPr="00C31796" w:rsidRDefault="00946313" w:rsidP="00946313">
      <w:pPr>
        <w:pStyle w:val="serp-item"/>
        <w:shd w:val="clear" w:color="auto" w:fill="FBFBFB"/>
        <w:spacing w:before="0" w:after="0" w:afterAutospacing="0" w:line="240" w:lineRule="atLeast"/>
        <w:ind w:left="720"/>
        <w:rPr>
          <w:rFonts w:ascii="Arial" w:hAnsi="Arial" w:cs="Arial"/>
          <w:sz w:val="20"/>
          <w:szCs w:val="20"/>
        </w:rPr>
      </w:pPr>
    </w:p>
    <w:p w14:paraId="671188BA" w14:textId="6E7B34F6" w:rsidR="00946313" w:rsidRDefault="00946313" w:rsidP="00946313">
      <w:pPr>
        <w:pStyle w:val="serp-item"/>
        <w:shd w:val="clear" w:color="auto" w:fill="FBFBFB"/>
        <w:spacing w:before="0" w:after="0" w:afterAutospacing="0" w:line="360" w:lineRule="atLeast"/>
        <w:ind w:left="720"/>
        <w:rPr>
          <w:rFonts w:ascii="Arial" w:hAnsi="Arial" w:cs="Arial"/>
          <w:color w:val="000000"/>
          <w:sz w:val="27"/>
          <w:szCs w:val="27"/>
        </w:rPr>
      </w:pPr>
    </w:p>
    <w:sectPr w:rsidR="00946313" w:rsidSect="00C31796">
      <w:footerReference w:type="default" r:id="rId23"/>
      <w:pgSz w:w="11906" w:h="16838"/>
      <w:pgMar w:top="851" w:right="282" w:bottom="1134" w:left="85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Библиотека Екатериновка" w:date="2022-06-23T10:48:00Z" w:initials="БЕ">
    <w:p w14:paraId="6F03743A" w14:textId="728ED366" w:rsidR="00C31796" w:rsidRDefault="00C31796">
      <w:pPr>
        <w:pStyle w:val="ae"/>
      </w:pPr>
      <w:r>
        <w:rPr>
          <w:rStyle w:val="a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0374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C37A" w16cex:dateUtc="2022-06-23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03743A" w16cid:durableId="265EC3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4B99" w14:textId="77777777" w:rsidR="00030266" w:rsidRDefault="00030266" w:rsidP="005351F7">
      <w:pPr>
        <w:spacing w:line="240" w:lineRule="auto"/>
      </w:pPr>
      <w:r>
        <w:separator/>
      </w:r>
    </w:p>
  </w:endnote>
  <w:endnote w:type="continuationSeparator" w:id="0">
    <w:p w14:paraId="56CA0387" w14:textId="77777777" w:rsidR="00030266" w:rsidRDefault="00030266" w:rsidP="00535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9219"/>
    </w:sdtPr>
    <w:sdtEndPr/>
    <w:sdtContent>
      <w:p w14:paraId="4BC237EB" w14:textId="77777777" w:rsidR="00AD7382" w:rsidRDefault="0077510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8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E803AA" w14:textId="77777777" w:rsidR="00AD7382" w:rsidRDefault="00AD73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1F8E" w14:textId="77777777" w:rsidR="00030266" w:rsidRDefault="00030266" w:rsidP="005351F7">
      <w:pPr>
        <w:spacing w:line="240" w:lineRule="auto"/>
      </w:pPr>
      <w:r>
        <w:separator/>
      </w:r>
    </w:p>
  </w:footnote>
  <w:footnote w:type="continuationSeparator" w:id="0">
    <w:p w14:paraId="0FBE0338" w14:textId="77777777" w:rsidR="00030266" w:rsidRDefault="00030266" w:rsidP="005351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33A6"/>
    <w:multiLevelType w:val="hybridMultilevel"/>
    <w:tmpl w:val="62281348"/>
    <w:lvl w:ilvl="0" w:tplc="B31E0CAC">
      <w:start w:val="20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4C72"/>
    <w:multiLevelType w:val="multilevel"/>
    <w:tmpl w:val="C8D2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90D08"/>
    <w:multiLevelType w:val="multilevel"/>
    <w:tmpl w:val="5F2C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B2B23"/>
    <w:multiLevelType w:val="hybridMultilevel"/>
    <w:tmpl w:val="203269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85B63"/>
    <w:multiLevelType w:val="hybridMultilevel"/>
    <w:tmpl w:val="71AC4C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25047"/>
    <w:multiLevelType w:val="hybridMultilevel"/>
    <w:tmpl w:val="4A029422"/>
    <w:lvl w:ilvl="0" w:tplc="CFFED5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166630571">
    <w:abstractNumId w:val="0"/>
  </w:num>
  <w:num w:numId="2" w16cid:durableId="1352223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814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505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754520">
    <w:abstractNumId w:val="1"/>
  </w:num>
  <w:num w:numId="6" w16cid:durableId="48609166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иблиотека Екатериновка">
    <w15:presenceInfo w15:providerId="Windows Live" w15:userId="a8652e039fd12b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C80"/>
    <w:rsid w:val="00030266"/>
    <w:rsid w:val="00054157"/>
    <w:rsid w:val="000C498B"/>
    <w:rsid w:val="000C6865"/>
    <w:rsid w:val="000D5FFD"/>
    <w:rsid w:val="001222ED"/>
    <w:rsid w:val="00124F46"/>
    <w:rsid w:val="00160BC2"/>
    <w:rsid w:val="001633DF"/>
    <w:rsid w:val="001A6734"/>
    <w:rsid w:val="001B4806"/>
    <w:rsid w:val="001C2255"/>
    <w:rsid w:val="001E2200"/>
    <w:rsid w:val="0022194B"/>
    <w:rsid w:val="00247D1F"/>
    <w:rsid w:val="00254301"/>
    <w:rsid w:val="00322097"/>
    <w:rsid w:val="003353F4"/>
    <w:rsid w:val="00364CAE"/>
    <w:rsid w:val="003838DD"/>
    <w:rsid w:val="00397F66"/>
    <w:rsid w:val="003B0C50"/>
    <w:rsid w:val="003D4E2A"/>
    <w:rsid w:val="003F167B"/>
    <w:rsid w:val="00406FDF"/>
    <w:rsid w:val="00413533"/>
    <w:rsid w:val="0042700F"/>
    <w:rsid w:val="00442D5C"/>
    <w:rsid w:val="00455AA6"/>
    <w:rsid w:val="00477A24"/>
    <w:rsid w:val="004C6651"/>
    <w:rsid w:val="004E683A"/>
    <w:rsid w:val="005351F7"/>
    <w:rsid w:val="00563FCD"/>
    <w:rsid w:val="00577C72"/>
    <w:rsid w:val="005A337B"/>
    <w:rsid w:val="005C2A76"/>
    <w:rsid w:val="00665747"/>
    <w:rsid w:val="00667E08"/>
    <w:rsid w:val="00686C15"/>
    <w:rsid w:val="00692D32"/>
    <w:rsid w:val="006C10F3"/>
    <w:rsid w:val="006C3C00"/>
    <w:rsid w:val="006D7F35"/>
    <w:rsid w:val="006E4494"/>
    <w:rsid w:val="006F0B7B"/>
    <w:rsid w:val="007132F5"/>
    <w:rsid w:val="00721B93"/>
    <w:rsid w:val="0072591B"/>
    <w:rsid w:val="0073197A"/>
    <w:rsid w:val="007422FB"/>
    <w:rsid w:val="00742C2E"/>
    <w:rsid w:val="0075335A"/>
    <w:rsid w:val="007621EE"/>
    <w:rsid w:val="00775109"/>
    <w:rsid w:val="007943E9"/>
    <w:rsid w:val="008314C7"/>
    <w:rsid w:val="00885D71"/>
    <w:rsid w:val="008B7F00"/>
    <w:rsid w:val="008E5EB7"/>
    <w:rsid w:val="00933A09"/>
    <w:rsid w:val="009428C8"/>
    <w:rsid w:val="00946313"/>
    <w:rsid w:val="009557F1"/>
    <w:rsid w:val="009B44A7"/>
    <w:rsid w:val="009F3959"/>
    <w:rsid w:val="00A00DD6"/>
    <w:rsid w:val="00A068B8"/>
    <w:rsid w:val="00A3566F"/>
    <w:rsid w:val="00A776C1"/>
    <w:rsid w:val="00A82C93"/>
    <w:rsid w:val="00A9793F"/>
    <w:rsid w:val="00AD1C1B"/>
    <w:rsid w:val="00AD7382"/>
    <w:rsid w:val="00AE4BE3"/>
    <w:rsid w:val="00B17B09"/>
    <w:rsid w:val="00B256AC"/>
    <w:rsid w:val="00B64CE4"/>
    <w:rsid w:val="00B666C5"/>
    <w:rsid w:val="00BF3985"/>
    <w:rsid w:val="00C05D1E"/>
    <w:rsid w:val="00C12E78"/>
    <w:rsid w:val="00C31796"/>
    <w:rsid w:val="00C63C80"/>
    <w:rsid w:val="00C72B1F"/>
    <w:rsid w:val="00CB6BF7"/>
    <w:rsid w:val="00CD07D3"/>
    <w:rsid w:val="00CD6A14"/>
    <w:rsid w:val="00CE560C"/>
    <w:rsid w:val="00D1709E"/>
    <w:rsid w:val="00D325BF"/>
    <w:rsid w:val="00D54203"/>
    <w:rsid w:val="00D66CDF"/>
    <w:rsid w:val="00D7327C"/>
    <w:rsid w:val="00DA41DA"/>
    <w:rsid w:val="00DB0BDF"/>
    <w:rsid w:val="00DE259B"/>
    <w:rsid w:val="00E12FE7"/>
    <w:rsid w:val="00E31864"/>
    <w:rsid w:val="00EB7C70"/>
    <w:rsid w:val="00ED32DA"/>
    <w:rsid w:val="00F12E60"/>
    <w:rsid w:val="00F24B7E"/>
    <w:rsid w:val="00F276BA"/>
    <w:rsid w:val="00F82554"/>
    <w:rsid w:val="00FE3A6B"/>
    <w:rsid w:val="00FE6574"/>
    <w:rsid w:val="00FF478C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18DF"/>
  <w15:docId w15:val="{BAEAC1C5-DA16-46F2-AFAD-73B744CD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00"/>
  </w:style>
  <w:style w:type="paragraph" w:styleId="2">
    <w:name w:val="heading 2"/>
    <w:basedOn w:val="a"/>
    <w:link w:val="20"/>
    <w:uiPriority w:val="9"/>
    <w:qFormat/>
    <w:rsid w:val="002219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51F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51F7"/>
  </w:style>
  <w:style w:type="paragraph" w:styleId="a6">
    <w:name w:val="footer"/>
    <w:basedOn w:val="a"/>
    <w:link w:val="a7"/>
    <w:uiPriority w:val="99"/>
    <w:unhideWhenUsed/>
    <w:rsid w:val="005351F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1F7"/>
  </w:style>
  <w:style w:type="paragraph" w:styleId="a8">
    <w:name w:val="Balloon Text"/>
    <w:basedOn w:val="a"/>
    <w:link w:val="a9"/>
    <w:uiPriority w:val="99"/>
    <w:semiHidden/>
    <w:unhideWhenUsed/>
    <w:rsid w:val="00B64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CE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C10F3"/>
    <w:pPr>
      <w:spacing w:line="240" w:lineRule="auto"/>
    </w:pPr>
  </w:style>
  <w:style w:type="character" w:styleId="ab">
    <w:name w:val="Hyperlink"/>
    <w:basedOn w:val="a0"/>
    <w:uiPriority w:val="99"/>
    <w:semiHidden/>
    <w:unhideWhenUsed/>
    <w:rsid w:val="00124F46"/>
    <w:rPr>
      <w:color w:val="0000FF"/>
      <w:u w:val="single"/>
    </w:rPr>
  </w:style>
  <w:style w:type="character" w:customStyle="1" w:styleId="path-separator">
    <w:name w:val="path-separator"/>
    <w:basedOn w:val="a0"/>
    <w:rsid w:val="00124F46"/>
  </w:style>
  <w:style w:type="paragraph" w:styleId="ac">
    <w:name w:val="Normal (Web)"/>
    <w:basedOn w:val="a"/>
    <w:uiPriority w:val="99"/>
    <w:semiHidden/>
    <w:unhideWhenUsed/>
    <w:rsid w:val="00F276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2194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erp-item">
    <w:name w:val="serp-item"/>
    <w:basedOn w:val="a"/>
    <w:rsid w:val="002219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22194B"/>
  </w:style>
  <w:style w:type="character" w:customStyle="1" w:styleId="extendedtext-short">
    <w:name w:val="extendedtext-short"/>
    <w:basedOn w:val="a0"/>
    <w:rsid w:val="0022194B"/>
  </w:style>
  <w:style w:type="character" w:customStyle="1" w:styleId="link">
    <w:name w:val="link"/>
    <w:basedOn w:val="a0"/>
    <w:rsid w:val="0022194B"/>
  </w:style>
  <w:style w:type="character" w:customStyle="1" w:styleId="extendedtext-full">
    <w:name w:val="extendedtext-full"/>
    <w:basedOn w:val="a0"/>
    <w:rsid w:val="0022194B"/>
  </w:style>
  <w:style w:type="character" w:customStyle="1" w:styleId="button2-text">
    <w:name w:val="button2-text"/>
    <w:basedOn w:val="a0"/>
    <w:rsid w:val="0022194B"/>
  </w:style>
  <w:style w:type="character" w:customStyle="1" w:styleId="vanillareact">
    <w:name w:val="vanillareact"/>
    <w:basedOn w:val="a0"/>
    <w:rsid w:val="0022194B"/>
  </w:style>
  <w:style w:type="character" w:customStyle="1" w:styleId="a11yhidden">
    <w:name w:val="a11yhidden"/>
    <w:basedOn w:val="a0"/>
    <w:rsid w:val="00946313"/>
  </w:style>
  <w:style w:type="character" w:styleId="ad">
    <w:name w:val="annotation reference"/>
    <w:basedOn w:val="a0"/>
    <w:uiPriority w:val="99"/>
    <w:semiHidden/>
    <w:unhideWhenUsed/>
    <w:rsid w:val="00C3179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317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317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17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31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421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601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61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1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5226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98247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2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590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5548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75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2259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79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65968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271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54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902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64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3587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8907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5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448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881882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123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1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5368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3948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18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47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29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2589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0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67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historians.ru/wp-content/uploads/2012/08/1812-%D0%BC%D0%B5%D1%82%D0%BE%D0%B4%D0%B8%D1%87%D0%B5%D1%81%D0%BA%D0%B8%D0%B5-%D1%80%D0%B5%D0%BA%D0%BE%D0%BC%D0%B5%D0%BD%D0%B4%D0%B0%D1%86%D0%B8%D0%B8-%D0%A0%D0%90%D0%9E.pdf" TargetMode="External"/><Relationship Id="rId13" Type="http://schemas.openxmlformats.org/officeDocument/2006/relationships/hyperlink" Target="https://kitaphane.tatarstan.ru/file/old/html/1812.1.doc" TargetMode="External"/><Relationship Id="rId18" Type="http://schemas.openxmlformats.org/officeDocument/2006/relationships/hyperlink" Target="https://cbs-vologda.ru/images/dokumenti/rekomendatsii_petr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jpeg"/><Relationship Id="rId12" Type="http://schemas.openxmlformats.org/officeDocument/2006/relationships/hyperlink" Target="https://cbs-kartaly.chel.muzkult.ru/media/2022/01/25/1307120120/Fakty._Soby_tiya._Lyudi_-_Otechestvennaya_vojna_1812_goda_-_metod_rek.pdf" TargetMode="External"/><Relationship Id="rId17" Type="http://schemas.openxmlformats.org/officeDocument/2006/relationships/hyperlink" Target="https://multiurok.ru/index.php/files/metodicheskaia-razrabotka-bibliotechnogo-uroka-pos.html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infourok.ru/uchebno-metodicheskie-dlya-izucheniya-temy-otechestvennaya-vojna-1812-g-na-urokah-istorii-i-vo-vneurochnoe-vremya-5639638.html" TargetMode="Externa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.odub.tomsk.ru/metodichki/2012/war_1812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bs-vologda.ru/images/dokumenti/rekomendatsii_petr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kitaphane.tatarstan.ru/file/old/html/1812.1.doc" TargetMode="External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metodicheskaya-razrabotka-istorikoliteraturnogo-ekskursa-v-ogne-otechestvennoy-voyni-goda-k-letiyu-borodinskoy-bitvi-i-sobitiy-v-1524934.html" TargetMode="External"/><Relationship Id="rId14" Type="http://schemas.openxmlformats.org/officeDocument/2006/relationships/hyperlink" Target="https://novichokprosto-biblioblog.blogspot.com/2012/09/blog-post_4.htm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Библиотека Екатериновка</cp:lastModifiedBy>
  <cp:revision>63</cp:revision>
  <cp:lastPrinted>2012-04-03T07:30:00Z</cp:lastPrinted>
  <dcterms:created xsi:type="dcterms:W3CDTF">2012-04-03T05:33:00Z</dcterms:created>
  <dcterms:modified xsi:type="dcterms:W3CDTF">2022-06-27T05:54:00Z</dcterms:modified>
</cp:coreProperties>
</file>