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52" w:rsidRDefault="00CC17A6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18E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600526" w:rsidRDefault="00600526" w:rsidP="0060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99D">
        <w:rPr>
          <w:rFonts w:ascii="Times New Roman" w:hAnsi="Times New Roman" w:cs="Times New Roman"/>
          <w:b/>
          <w:sz w:val="24"/>
          <w:szCs w:val="24"/>
        </w:rPr>
        <w:t xml:space="preserve">РАЙОННОЕ МУНИЦИПАЛЬНОЕ УЧРЕЖДЕНИЕ КУЛЬТУРЫ </w:t>
      </w:r>
    </w:p>
    <w:p w:rsidR="00600526" w:rsidRDefault="00600526" w:rsidP="0060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6299D">
        <w:rPr>
          <w:rFonts w:ascii="Times New Roman" w:hAnsi="Times New Roman" w:cs="Times New Roman"/>
          <w:b/>
          <w:sz w:val="24"/>
          <w:szCs w:val="24"/>
        </w:rPr>
        <w:t>ЕКАТЕРИНОВСКАЯ МЕЖПОСЕЛЕНЧЕСКАЯ ЦЕНТРАЛЬНАЯ БИБЛИОТЕКА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AB7A80" w:rsidRDefault="00AB7A80" w:rsidP="009818ED">
      <w:pPr>
        <w:pStyle w:val="a3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AB7A80" w:rsidRPr="00CC3852" w:rsidRDefault="00AB7A80" w:rsidP="009818ED">
      <w:pPr>
        <w:pStyle w:val="a3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CC3852" w:rsidRPr="00CC3852" w:rsidRDefault="00CC3852" w:rsidP="009818ED">
      <w:pPr>
        <w:pStyle w:val="a3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0C76" w:rsidRPr="00884804" w:rsidRDefault="00FE0BD4" w:rsidP="005C01D3">
      <w:pPr>
        <w:pStyle w:val="a3"/>
        <w:jc w:val="center"/>
        <w:rPr>
          <w:rFonts w:ascii="Arial Black" w:hAnsi="Arial Black" w:cs="Calibri"/>
          <w:b/>
          <w:bCs/>
          <w:i/>
          <w:color w:val="ED7D31" w:themeColor="accent2"/>
          <w:sz w:val="48"/>
          <w:szCs w:val="48"/>
          <w:lang w:eastAsia="ru-RU"/>
        </w:rPr>
      </w:pPr>
      <w:r w:rsidRPr="00884804">
        <w:rPr>
          <w:rFonts w:ascii="Arial Black" w:hAnsi="Arial Black" w:cs="Calibri"/>
          <w:b/>
          <w:bCs/>
          <w:i/>
          <w:color w:val="ED7D31" w:themeColor="accent2"/>
          <w:sz w:val="48"/>
          <w:szCs w:val="48"/>
          <w:lang w:eastAsia="ru-RU"/>
        </w:rPr>
        <w:t>«</w:t>
      </w:r>
      <w:r w:rsidR="00480C76" w:rsidRPr="00884804">
        <w:rPr>
          <w:rFonts w:ascii="Arial Black" w:hAnsi="Arial Black" w:cs="Calibri"/>
          <w:b/>
          <w:bCs/>
          <w:i/>
          <w:color w:val="ED7D31" w:themeColor="accent2"/>
          <w:sz w:val="48"/>
          <w:szCs w:val="48"/>
          <w:lang w:eastAsia="ru-RU"/>
        </w:rPr>
        <w:t xml:space="preserve">ВЫБОРЫ – </w:t>
      </w:r>
      <w:r w:rsidRPr="00884804">
        <w:rPr>
          <w:rFonts w:ascii="Arial Black" w:hAnsi="Arial Black" w:cs="Calibri"/>
          <w:b/>
          <w:bCs/>
          <w:i/>
          <w:color w:val="ED7D31" w:themeColor="accent2"/>
          <w:sz w:val="48"/>
          <w:szCs w:val="48"/>
          <w:lang w:eastAsia="ru-RU"/>
        </w:rPr>
        <w:t>2023</w:t>
      </w:r>
      <w:r w:rsidR="00480C76" w:rsidRPr="00884804">
        <w:rPr>
          <w:rFonts w:ascii="Arial Black" w:hAnsi="Arial Black" w:cs="Calibri"/>
          <w:b/>
          <w:bCs/>
          <w:i/>
          <w:color w:val="ED7D31" w:themeColor="accent2"/>
          <w:sz w:val="48"/>
          <w:szCs w:val="48"/>
          <w:lang w:eastAsia="ru-RU"/>
        </w:rPr>
        <w:t>.</w:t>
      </w:r>
    </w:p>
    <w:p w:rsidR="00CC3852" w:rsidRPr="00884804" w:rsidRDefault="00480C76" w:rsidP="005C01D3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84804">
        <w:rPr>
          <w:rFonts w:ascii="Arial Black" w:hAnsi="Arial Black" w:cs="Calibri"/>
          <w:b/>
          <w:bCs/>
          <w:i/>
          <w:color w:val="ED7D31" w:themeColor="accent2"/>
          <w:sz w:val="48"/>
          <w:szCs w:val="48"/>
          <w:lang w:eastAsia="ru-RU"/>
        </w:rPr>
        <w:t>БИБЛИОТЕКИ ИЗБИРАТЕЛЯМ</w:t>
      </w:r>
      <w:r w:rsidR="00FE0BD4" w:rsidRPr="00884804">
        <w:rPr>
          <w:rFonts w:ascii="Arial Black" w:hAnsi="Arial Black" w:cs="Calibri"/>
          <w:b/>
          <w:bCs/>
          <w:i/>
          <w:color w:val="ED7D31" w:themeColor="accent2"/>
          <w:sz w:val="48"/>
          <w:szCs w:val="48"/>
          <w:lang w:eastAsia="ru-RU"/>
        </w:rPr>
        <w:t>»</w:t>
      </w:r>
    </w:p>
    <w:p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3852" w:rsidRDefault="00600526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313690</wp:posOffset>
            </wp:positionV>
            <wp:extent cx="6431915" cy="3619500"/>
            <wp:effectExtent l="19050" t="0" r="6985" b="0"/>
            <wp:wrapSquare wrapText="bothSides"/>
            <wp:docPr id="1" name="Рисунок 1" descr="C:\Users\Елена\Downloads\3898a41124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3898a41124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91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3852" w:rsidRPr="001B6B90" w:rsidRDefault="00D62844" w:rsidP="00AB7A8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6B90">
        <w:rPr>
          <w:rFonts w:ascii="Times New Roman" w:hAnsi="Times New Roman" w:cs="Times New Roman"/>
          <w:sz w:val="28"/>
          <w:szCs w:val="28"/>
        </w:rPr>
        <w:t>/</w:t>
      </w:r>
      <w:r w:rsidR="00600526" w:rsidRPr="001B6B90">
        <w:rPr>
          <w:rFonts w:ascii="Times New Roman" w:hAnsi="Times New Roman" w:cs="Times New Roman"/>
          <w:b/>
          <w:bCs/>
          <w:sz w:val="28"/>
          <w:szCs w:val="28"/>
        </w:rPr>
        <w:t>Методическое пособие</w:t>
      </w:r>
      <w:r w:rsidRPr="001B6B90">
        <w:rPr>
          <w:rFonts w:ascii="Times New Roman" w:hAnsi="Times New Roman" w:cs="Times New Roman"/>
          <w:b/>
          <w:bCs/>
          <w:sz w:val="28"/>
          <w:szCs w:val="28"/>
        </w:rPr>
        <w:t xml:space="preserve"> по выборам в помощь библиотекарю/</w:t>
      </w:r>
    </w:p>
    <w:p w:rsidR="00CC3852" w:rsidRPr="00AB7A80" w:rsidRDefault="00CC3852" w:rsidP="009818ED">
      <w:pPr>
        <w:pStyle w:val="a3"/>
        <w:jc w:val="both"/>
        <w:rPr>
          <w:rFonts w:ascii="Times New Roman" w:hAnsi="Times New Roman" w:cs="Times New Roman"/>
          <w:color w:val="ED7D31" w:themeColor="accent2"/>
          <w:sz w:val="28"/>
          <w:szCs w:val="28"/>
          <w:lang w:eastAsia="ru-RU"/>
        </w:rPr>
      </w:pPr>
    </w:p>
    <w:p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526" w:rsidRDefault="00600526" w:rsidP="0060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ЦЕНТРАЛЬНАЯ РАЙОННАЯ БИБЛИОТЕКА</w:t>
      </w:r>
    </w:p>
    <w:p w:rsidR="00600526" w:rsidRDefault="00600526" w:rsidP="0060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МЕТОДИЧЕСКИЙ ОТДЕЛ</w:t>
      </w:r>
    </w:p>
    <w:p w:rsidR="00600526" w:rsidRDefault="00600526" w:rsidP="00600526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2023</w:t>
      </w:r>
    </w:p>
    <w:p w:rsidR="004031FB" w:rsidRPr="00BC2F0D" w:rsidRDefault="004031FB" w:rsidP="00600526">
      <w:pPr>
        <w:pStyle w:val="Default"/>
        <w:jc w:val="both"/>
        <w:rPr>
          <w:b/>
          <w:bCs/>
          <w:sz w:val="28"/>
          <w:szCs w:val="28"/>
        </w:rPr>
      </w:pPr>
      <w:r w:rsidRPr="00463A0F">
        <w:rPr>
          <w:bCs/>
          <w:color w:val="auto"/>
          <w:sz w:val="28"/>
          <w:szCs w:val="28"/>
          <w:shd w:val="clear" w:color="auto" w:fill="FFFFFF"/>
        </w:rPr>
        <w:lastRenderedPageBreak/>
        <w:t>В </w:t>
      </w:r>
      <w:hyperlink r:id="rId6" w:anchor="%D0%95%D0%B4%D0%B8%D0%BD%D1%8B%D0%B9_%D0%B4%D0%B5%D0%BD%D1%8C_%D0%B3%D0%BE%D0%BB%D0%BE%D1%81%D0%BE%D0%B2%D0%B0%D0%BD%D0%B8%D1%8F" w:tooltip="День голосования" w:history="1">
        <w:r w:rsidRPr="00463A0F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единый день голосования</w:t>
        </w:r>
      </w:hyperlink>
      <w:r w:rsidRPr="00463A0F">
        <w:rPr>
          <w:bCs/>
          <w:color w:val="auto"/>
          <w:sz w:val="28"/>
          <w:szCs w:val="28"/>
          <w:shd w:val="clear" w:color="auto" w:fill="FFFFFF"/>
        </w:rPr>
        <w:t> </w:t>
      </w:r>
      <w:r w:rsidR="00463A0F">
        <w:rPr>
          <w:bCs/>
          <w:color w:val="auto"/>
          <w:sz w:val="28"/>
          <w:szCs w:val="28"/>
          <w:shd w:val="clear" w:color="auto" w:fill="FFFFFF"/>
        </w:rPr>
        <w:t xml:space="preserve"> </w:t>
      </w:r>
      <w:hyperlink r:id="rId7" w:tooltip="10 сентября" w:history="1">
        <w:r w:rsidR="00463A0F" w:rsidRPr="00463A0F">
          <w:rPr>
            <w:rStyle w:val="a6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10 </w:t>
        </w:r>
        <w:r w:rsidRPr="00463A0F">
          <w:rPr>
            <w:rStyle w:val="a6"/>
            <w:b/>
            <w:bCs/>
            <w:color w:val="auto"/>
            <w:sz w:val="28"/>
            <w:szCs w:val="28"/>
            <w:u w:val="none"/>
            <w:shd w:val="clear" w:color="auto" w:fill="FFFFFF"/>
          </w:rPr>
          <w:t>сентября</w:t>
        </w:r>
      </w:hyperlink>
      <w:r w:rsidRPr="00463A0F">
        <w:rPr>
          <w:b/>
          <w:bCs/>
          <w:color w:val="auto"/>
          <w:sz w:val="28"/>
          <w:szCs w:val="28"/>
          <w:shd w:val="clear" w:color="auto" w:fill="FFFFFF"/>
        </w:rPr>
        <w:t> </w:t>
      </w:r>
      <w:r w:rsidR="00463A0F" w:rsidRPr="00463A0F">
        <w:rPr>
          <w:b/>
          <w:bCs/>
          <w:color w:val="auto"/>
          <w:sz w:val="28"/>
          <w:szCs w:val="28"/>
          <w:shd w:val="clear" w:color="auto" w:fill="FFFFFF"/>
        </w:rPr>
        <w:t xml:space="preserve"> </w:t>
      </w:r>
      <w:hyperlink r:id="rId8" w:tooltip="2023 год" w:history="1">
        <w:r w:rsidRPr="00463A0F">
          <w:rPr>
            <w:rStyle w:val="a6"/>
            <w:b/>
            <w:bCs/>
            <w:color w:val="auto"/>
            <w:sz w:val="28"/>
            <w:szCs w:val="28"/>
            <w:u w:val="none"/>
            <w:shd w:val="clear" w:color="auto" w:fill="FFFFFF"/>
          </w:rPr>
          <w:t>2023 года</w:t>
        </w:r>
      </w:hyperlink>
      <w:r w:rsidRPr="00463A0F">
        <w:rPr>
          <w:color w:val="auto"/>
          <w:sz w:val="28"/>
          <w:szCs w:val="28"/>
          <w:shd w:val="clear" w:color="auto" w:fill="FFFFFF"/>
        </w:rPr>
        <w:t> в </w:t>
      </w:r>
      <w:hyperlink r:id="rId9" w:tooltip="Россия" w:history="1">
        <w:r w:rsidRPr="00463A0F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Российской Федер</w:t>
        </w:r>
        <w:r w:rsidRPr="00463A0F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463A0F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ции</w:t>
        </w:r>
      </w:hyperlink>
      <w:r w:rsidRPr="00463A0F">
        <w:rPr>
          <w:color w:val="auto"/>
          <w:sz w:val="28"/>
          <w:szCs w:val="28"/>
          <w:shd w:val="clear" w:color="auto" w:fill="FFFFFF"/>
        </w:rPr>
        <w:t> пройдут выборные кампании различного уровня, включая довыборы д</w:t>
      </w:r>
      <w:r w:rsidRPr="00463A0F">
        <w:rPr>
          <w:color w:val="auto"/>
          <w:sz w:val="28"/>
          <w:szCs w:val="28"/>
          <w:shd w:val="clear" w:color="auto" w:fill="FFFFFF"/>
        </w:rPr>
        <w:t>е</w:t>
      </w:r>
      <w:r w:rsidRPr="00463A0F">
        <w:rPr>
          <w:color w:val="auto"/>
          <w:sz w:val="28"/>
          <w:szCs w:val="28"/>
          <w:shd w:val="clear" w:color="auto" w:fill="FFFFFF"/>
        </w:rPr>
        <w:t>путатов в Государственную думу, выборы глав 26 </w:t>
      </w:r>
      <w:hyperlink r:id="rId10" w:tooltip="Федеративное устройство России" w:history="1">
        <w:r w:rsidRPr="00463A0F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субъектов федерации</w:t>
        </w:r>
      </w:hyperlink>
      <w:r w:rsidRPr="00463A0F">
        <w:rPr>
          <w:color w:val="auto"/>
          <w:sz w:val="28"/>
          <w:szCs w:val="28"/>
          <w:shd w:val="clear" w:color="auto" w:fill="FFFFFF"/>
        </w:rPr>
        <w:t> (23</w:t>
      </w:r>
      <w:r w:rsidRPr="00BC2F0D">
        <w:rPr>
          <w:color w:val="auto"/>
          <w:sz w:val="28"/>
          <w:szCs w:val="28"/>
          <w:shd w:val="clear" w:color="auto" w:fill="FFFFFF"/>
        </w:rPr>
        <w:t xml:space="preserve"> прямых и 3 через голосование в парламенте) и выборы депутатов законод</w:t>
      </w:r>
      <w:r w:rsidRPr="00BC2F0D">
        <w:rPr>
          <w:color w:val="auto"/>
          <w:sz w:val="28"/>
          <w:szCs w:val="28"/>
          <w:shd w:val="clear" w:color="auto" w:fill="FFFFFF"/>
        </w:rPr>
        <w:t>а</w:t>
      </w:r>
      <w:r w:rsidRPr="00BC2F0D">
        <w:rPr>
          <w:color w:val="auto"/>
          <w:sz w:val="28"/>
          <w:szCs w:val="28"/>
          <w:shd w:val="clear" w:color="auto" w:fill="FFFFFF"/>
        </w:rPr>
        <w:t>тельных (представительных) органов государственной власти в 16 субъектах Российской Федерации.</w:t>
      </w:r>
    </w:p>
    <w:p w:rsidR="006C39BB" w:rsidRDefault="00851FB6" w:rsidP="000929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2F0D">
        <w:rPr>
          <w:rFonts w:ascii="Times New Roman" w:hAnsi="Times New Roman" w:cs="Times New Roman"/>
          <w:sz w:val="28"/>
          <w:szCs w:val="28"/>
        </w:rPr>
        <w:t xml:space="preserve">        </w:t>
      </w:r>
      <w:r w:rsidR="006C39BB" w:rsidRPr="00BC2F0D">
        <w:rPr>
          <w:rFonts w:ascii="Times New Roman" w:hAnsi="Times New Roman" w:cs="Times New Roman"/>
          <w:sz w:val="28"/>
          <w:szCs w:val="28"/>
        </w:rPr>
        <w:t>Работа по повышению гражданской активности и правовому просвещ</w:t>
      </w:r>
      <w:r w:rsidR="006C39BB" w:rsidRPr="00BC2F0D">
        <w:rPr>
          <w:rFonts w:ascii="Times New Roman" w:hAnsi="Times New Roman" w:cs="Times New Roman"/>
          <w:sz w:val="28"/>
          <w:szCs w:val="28"/>
        </w:rPr>
        <w:t>е</w:t>
      </w:r>
      <w:r w:rsidR="006C39BB" w:rsidRPr="00BC2F0D">
        <w:rPr>
          <w:rFonts w:ascii="Times New Roman" w:hAnsi="Times New Roman" w:cs="Times New Roman"/>
          <w:sz w:val="28"/>
          <w:szCs w:val="28"/>
        </w:rPr>
        <w:t xml:space="preserve">нию населения для библиотек </w:t>
      </w:r>
      <w:proofErr w:type="spellStart"/>
      <w:r w:rsidR="004031FB" w:rsidRPr="00BC2F0D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4031FB" w:rsidRPr="00BC2F0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C39BB" w:rsidRPr="00BC2F0D">
        <w:rPr>
          <w:rFonts w:ascii="Times New Roman" w:hAnsi="Times New Roman" w:cs="Times New Roman"/>
          <w:sz w:val="28"/>
          <w:szCs w:val="28"/>
        </w:rPr>
        <w:t>является традицио</w:t>
      </w:r>
      <w:r w:rsidR="006C39BB" w:rsidRPr="00BC2F0D">
        <w:rPr>
          <w:rFonts w:ascii="Times New Roman" w:hAnsi="Times New Roman" w:cs="Times New Roman"/>
          <w:sz w:val="28"/>
          <w:szCs w:val="28"/>
        </w:rPr>
        <w:t>н</w:t>
      </w:r>
      <w:r w:rsidR="006C39BB" w:rsidRPr="00BC2F0D">
        <w:rPr>
          <w:rFonts w:ascii="Times New Roman" w:hAnsi="Times New Roman" w:cs="Times New Roman"/>
          <w:sz w:val="28"/>
          <w:szCs w:val="28"/>
        </w:rPr>
        <w:t>ной, но в период выборов она становится особенно насыщенной и интенси</w:t>
      </w:r>
      <w:r w:rsidR="006C39BB" w:rsidRPr="00BC2F0D">
        <w:rPr>
          <w:rFonts w:ascii="Times New Roman" w:hAnsi="Times New Roman" w:cs="Times New Roman"/>
          <w:sz w:val="28"/>
          <w:szCs w:val="28"/>
        </w:rPr>
        <w:t>в</w:t>
      </w:r>
      <w:r w:rsidR="006C39BB" w:rsidRPr="00BC2F0D">
        <w:rPr>
          <w:rFonts w:ascii="Times New Roman" w:hAnsi="Times New Roman" w:cs="Times New Roman"/>
          <w:sz w:val="28"/>
          <w:szCs w:val="28"/>
        </w:rPr>
        <w:t xml:space="preserve">ной. </w:t>
      </w:r>
      <w:r w:rsidR="00CC17A6" w:rsidRPr="00BC2F0D">
        <w:rPr>
          <w:rFonts w:ascii="Times New Roman" w:hAnsi="Times New Roman" w:cs="Times New Roman"/>
          <w:sz w:val="28"/>
          <w:szCs w:val="28"/>
        </w:rPr>
        <w:t xml:space="preserve">     </w:t>
      </w:r>
      <w:r w:rsidR="006C39BB" w:rsidRPr="00BC2F0D">
        <w:rPr>
          <w:rFonts w:ascii="Times New Roman" w:hAnsi="Times New Roman" w:cs="Times New Roman"/>
          <w:sz w:val="28"/>
          <w:szCs w:val="28"/>
        </w:rPr>
        <w:t>Взаимодействие с избирательными комиссиями позволяет объед</w:t>
      </w:r>
      <w:r w:rsidR="006C39BB" w:rsidRPr="00BC2F0D">
        <w:rPr>
          <w:rFonts w:ascii="Times New Roman" w:hAnsi="Times New Roman" w:cs="Times New Roman"/>
          <w:sz w:val="28"/>
          <w:szCs w:val="28"/>
        </w:rPr>
        <w:t>и</w:t>
      </w:r>
      <w:r w:rsidR="006C39BB" w:rsidRPr="00BC2F0D">
        <w:rPr>
          <w:rFonts w:ascii="Times New Roman" w:hAnsi="Times New Roman" w:cs="Times New Roman"/>
          <w:sz w:val="28"/>
          <w:szCs w:val="28"/>
        </w:rPr>
        <w:t>нить усилия и расширить сферу деятельности библиотек в этом направлении</w:t>
      </w:r>
      <w:r w:rsidR="006C39BB" w:rsidRPr="00884804">
        <w:rPr>
          <w:rFonts w:ascii="Times New Roman" w:hAnsi="Times New Roman" w:cs="Times New Roman"/>
          <w:sz w:val="28"/>
          <w:szCs w:val="28"/>
        </w:rPr>
        <w:t>.</w:t>
      </w:r>
      <w:r w:rsidR="00A056FF" w:rsidRPr="00884804">
        <w:rPr>
          <w:rFonts w:ascii="Times New Roman" w:hAnsi="Times New Roman" w:cs="Times New Roman"/>
          <w:sz w:val="28"/>
          <w:szCs w:val="28"/>
        </w:rPr>
        <w:t xml:space="preserve"> Каждый гражданин обязан знать свои права и обязанности, а тем более мол</w:t>
      </w:r>
      <w:r w:rsidR="00A056FF" w:rsidRPr="00884804">
        <w:rPr>
          <w:rFonts w:ascii="Times New Roman" w:hAnsi="Times New Roman" w:cs="Times New Roman"/>
          <w:sz w:val="28"/>
          <w:szCs w:val="28"/>
        </w:rPr>
        <w:t>о</w:t>
      </w:r>
      <w:r w:rsidR="00A056FF" w:rsidRPr="00884804">
        <w:rPr>
          <w:rFonts w:ascii="Times New Roman" w:hAnsi="Times New Roman" w:cs="Times New Roman"/>
          <w:sz w:val="28"/>
          <w:szCs w:val="28"/>
        </w:rPr>
        <w:t>дой избиратель, которому впервые предстоит отдать свой голос за того или иного депутата. </w:t>
      </w:r>
    </w:p>
    <w:p w:rsidR="00884804" w:rsidRPr="00884804" w:rsidRDefault="00884804" w:rsidP="000929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4804" w:rsidRPr="00884804" w:rsidRDefault="00884804" w:rsidP="00884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884804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Направления работы библиотек с избирателями:</w:t>
      </w:r>
    </w:p>
    <w:p w:rsidR="00884804" w:rsidRPr="00884804" w:rsidRDefault="00884804" w:rsidP="00884804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создание системы в работе с избирателями – наличие планов или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пр</w:t>
      </w: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о</w:t>
      </w: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грамм, реализуемых библиотекой в данном направлении;</w:t>
      </w:r>
    </w:p>
    <w:p w:rsidR="00884804" w:rsidRPr="00884804" w:rsidRDefault="00884804" w:rsidP="00884804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взаимодействие библиотеки с органами местного самоуправления;</w:t>
      </w:r>
    </w:p>
    <w:p w:rsidR="00884804" w:rsidRPr="00884804" w:rsidRDefault="00884804" w:rsidP="00884804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организация и проведение мероприятий в данном направлении;</w:t>
      </w:r>
    </w:p>
    <w:p w:rsidR="00884804" w:rsidRPr="00884804" w:rsidRDefault="00884804" w:rsidP="00884804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развитие системы справочно-библиографического информационного обслуживания по вопросам избирательного права;</w:t>
      </w:r>
    </w:p>
    <w:p w:rsidR="00884804" w:rsidRPr="00884804" w:rsidRDefault="00884804" w:rsidP="00884804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информационная поддержка правового воспитания, способствующая вовлечению молодежи в общественно - политическую жизнь общества и уч</w:t>
      </w: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а</w:t>
      </w: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стию в избирательных процессах;</w:t>
      </w:r>
    </w:p>
    <w:p w:rsidR="00884804" w:rsidRPr="00884804" w:rsidRDefault="00884804" w:rsidP="00884804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систематическое изучение информационных потребностей пользоват</w:t>
      </w: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е</w:t>
      </w: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лей;</w:t>
      </w:r>
    </w:p>
    <w:p w:rsidR="00884804" w:rsidRPr="00884804" w:rsidRDefault="00884804" w:rsidP="00884804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освещение работы библиотеки в период подготовки и проведения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з</w:t>
      </w:r>
      <w:r w:rsidRPr="00884804">
        <w:rPr>
          <w:rFonts w:ascii="Times New Roman" w:eastAsia="Times New Roman" w:hAnsi="Times New Roman" w:cs="Times New Roman"/>
          <w:sz w:val="28"/>
          <w:szCs w:val="23"/>
          <w:lang w:eastAsia="ru-RU"/>
        </w:rPr>
        <w:t>бирательных кампаний в социальных сетях и в СМИ.</w:t>
      </w:r>
    </w:p>
    <w:p w:rsidR="00884804" w:rsidRDefault="00884804" w:rsidP="000929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4804" w:rsidRPr="00884804" w:rsidRDefault="00884804" w:rsidP="00884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библиотеки по избирательному праву может включать:</w:t>
      </w:r>
    </w:p>
    <w:p w:rsidR="00884804" w:rsidRPr="00884804" w:rsidRDefault="00884804" w:rsidP="00057BFA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 базе общеобразовательных учреждений тематических занятий по основам избирательного права, олимпиад и викторин по избир</w:t>
      </w: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тельному процессу, конкурсов по тематике выборов (на лучший плакат, на лучший макет памятных дипломов для голосующих впервые, приглашений на выборы, частушку, </w:t>
      </w:r>
      <w:proofErr w:type="spellStart"/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слоган</w:t>
      </w:r>
      <w:proofErr w:type="spellEnd"/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деловых игр, тренингов;</w:t>
      </w:r>
    </w:p>
    <w:p w:rsidR="00884804" w:rsidRPr="00884804" w:rsidRDefault="00884804" w:rsidP="00057BFA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молодежи с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редставителями органов местного </w:t>
      </w: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</w:t>
      </w: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членами избирательных комиссий, представителями органов по делам молодежи по вопросам участия молодежи в выборах;</w:t>
      </w:r>
    </w:p>
    <w:p w:rsidR="00884804" w:rsidRPr="00884804" w:rsidRDefault="00884804" w:rsidP="00057BFA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выставочные мероприятия, посвященные избирательному праву и и</w:t>
      </w: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бирательному процессу, а также истории проведения выборов;</w:t>
      </w:r>
    </w:p>
    <w:p w:rsidR="00884804" w:rsidRPr="00884804" w:rsidRDefault="00884804" w:rsidP="00057BFA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клубов молодого избирателя, центров повышения прав</w:t>
      </w: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культуры избирателей;</w:t>
      </w:r>
    </w:p>
    <w:p w:rsidR="00884804" w:rsidRPr="00884804" w:rsidRDefault="00884804" w:rsidP="00057BFA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организацию посещения учащимися общеобразовательных учреждений избирательных комиссий с целью ознакомления с работой по организации и проведению выборов (экскурсии, дни открытых дверей);</w:t>
      </w:r>
    </w:p>
    <w:p w:rsidR="00884804" w:rsidRDefault="00884804" w:rsidP="00057BFA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культурно-развлекательных и спортивных мероприятий (театрализованные представления, КВН, концерты, дискотеки, соревнов</w:t>
      </w: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804" w:rsidRPr="00884804" w:rsidRDefault="00884804" w:rsidP="00057B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804" w:rsidRPr="00C375B4" w:rsidRDefault="00884804" w:rsidP="0088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E0C0C"/>
          <w:sz w:val="28"/>
          <w:szCs w:val="28"/>
        </w:rPr>
      </w:pPr>
      <w:r w:rsidRPr="00C375B4">
        <w:rPr>
          <w:rFonts w:ascii="Times New Roman" w:hAnsi="Times New Roman" w:cs="Times New Roman"/>
          <w:b/>
          <w:bCs/>
          <w:color w:val="0E0C0C"/>
          <w:sz w:val="28"/>
          <w:szCs w:val="28"/>
        </w:rPr>
        <w:t>Примерные формы и названия мероприятий в период</w:t>
      </w:r>
    </w:p>
    <w:p w:rsidR="00884804" w:rsidRPr="00C375B4" w:rsidRDefault="00884804" w:rsidP="0088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E0C0C"/>
          <w:sz w:val="28"/>
          <w:szCs w:val="28"/>
        </w:rPr>
      </w:pPr>
      <w:r w:rsidRPr="00C375B4">
        <w:rPr>
          <w:rFonts w:ascii="Times New Roman" w:hAnsi="Times New Roman" w:cs="Times New Roman"/>
          <w:b/>
          <w:bCs/>
          <w:color w:val="0E0C0C"/>
          <w:sz w:val="28"/>
          <w:szCs w:val="28"/>
        </w:rPr>
        <w:t>предвыборных кампаний:</w:t>
      </w:r>
    </w:p>
    <w:p w:rsidR="00884804" w:rsidRPr="00C375B4" w:rsidRDefault="00884804" w:rsidP="0088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Час правовой информации</w:t>
      </w:r>
      <w:r w:rsidRPr="00515190">
        <w:rPr>
          <w:sz w:val="28"/>
          <w:szCs w:val="28"/>
        </w:rPr>
        <w:t xml:space="preserve"> «Сегодня ты школьник, а завтра ты изб</w:t>
      </w:r>
      <w:r w:rsidRPr="00515190">
        <w:rPr>
          <w:sz w:val="28"/>
          <w:szCs w:val="28"/>
        </w:rPr>
        <w:t>и</w:t>
      </w:r>
      <w:r w:rsidRPr="00515190">
        <w:rPr>
          <w:sz w:val="28"/>
          <w:szCs w:val="28"/>
        </w:rPr>
        <w:t>ратель» «История избирательного права России», «Краткий словарь избир</w:t>
      </w:r>
      <w:r w:rsidRPr="00515190">
        <w:rPr>
          <w:sz w:val="28"/>
          <w:szCs w:val="28"/>
        </w:rPr>
        <w:t>а</w:t>
      </w:r>
      <w:r w:rsidRPr="00515190">
        <w:rPr>
          <w:sz w:val="28"/>
          <w:szCs w:val="28"/>
        </w:rPr>
        <w:t>теля», «Выборные процедуры: история и современность», «Хроника Росси</w:t>
      </w:r>
      <w:r w:rsidRPr="00515190">
        <w:rPr>
          <w:sz w:val="28"/>
          <w:szCs w:val="28"/>
        </w:rPr>
        <w:t>й</w:t>
      </w:r>
      <w:r w:rsidRPr="00515190">
        <w:rPr>
          <w:sz w:val="28"/>
          <w:szCs w:val="28"/>
        </w:rPr>
        <w:t>ской государственности», «Избиратель: права и обязанности»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Гражданский форум</w:t>
      </w:r>
      <w:r w:rsidRPr="00515190">
        <w:rPr>
          <w:sz w:val="28"/>
          <w:szCs w:val="28"/>
        </w:rPr>
        <w:t xml:space="preserve"> «Молодежь и выборы» (с участием главы пос</w:t>
      </w:r>
      <w:r w:rsidRPr="00515190">
        <w:rPr>
          <w:sz w:val="28"/>
          <w:szCs w:val="28"/>
        </w:rPr>
        <w:t>е</w:t>
      </w:r>
      <w:r w:rsidRPr="00515190">
        <w:rPr>
          <w:sz w:val="28"/>
          <w:szCs w:val="28"/>
        </w:rPr>
        <w:t>ления, депутатов районного собрания)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 xml:space="preserve">Интеллектуально-правовая игра </w:t>
      </w:r>
      <w:r w:rsidRPr="00515190">
        <w:rPr>
          <w:sz w:val="28"/>
          <w:szCs w:val="28"/>
        </w:rPr>
        <w:t>«Время выбирать»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proofErr w:type="spellStart"/>
      <w:r w:rsidRPr="00515190">
        <w:rPr>
          <w:b/>
          <w:sz w:val="28"/>
          <w:szCs w:val="28"/>
        </w:rPr>
        <w:t>Медиа-урок</w:t>
      </w:r>
      <w:proofErr w:type="spellEnd"/>
      <w:r w:rsidRPr="00515190">
        <w:rPr>
          <w:sz w:val="28"/>
          <w:szCs w:val="28"/>
        </w:rPr>
        <w:t xml:space="preserve"> «</w:t>
      </w:r>
      <w:proofErr w:type="spellStart"/>
      <w:r w:rsidRPr="00515190">
        <w:rPr>
          <w:sz w:val="28"/>
          <w:szCs w:val="28"/>
        </w:rPr>
        <w:t>Мультимедийные</w:t>
      </w:r>
      <w:proofErr w:type="spellEnd"/>
      <w:r w:rsidRPr="00515190">
        <w:rPr>
          <w:sz w:val="28"/>
          <w:szCs w:val="28"/>
        </w:rPr>
        <w:t xml:space="preserve"> издания правовой тематики. Выб</w:t>
      </w:r>
      <w:r w:rsidRPr="00515190">
        <w:rPr>
          <w:sz w:val="28"/>
          <w:szCs w:val="28"/>
        </w:rPr>
        <w:t>о</w:t>
      </w:r>
      <w:r w:rsidRPr="00515190">
        <w:rPr>
          <w:sz w:val="28"/>
          <w:szCs w:val="28"/>
        </w:rPr>
        <w:t>ры», 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Актуальный разговор</w:t>
      </w:r>
      <w:r w:rsidRPr="00515190">
        <w:rPr>
          <w:sz w:val="28"/>
          <w:szCs w:val="28"/>
        </w:rPr>
        <w:t xml:space="preserve"> «Выборы сегодня: проблемы и вопросы», «Пойдем на выборы»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Трибуна мнений</w:t>
      </w:r>
      <w:r w:rsidRPr="00515190">
        <w:rPr>
          <w:sz w:val="28"/>
          <w:szCs w:val="28"/>
        </w:rPr>
        <w:t xml:space="preserve"> «Популярно о выборах», «Нам жить – нам выб</w:t>
      </w:r>
      <w:r w:rsidRPr="00515190">
        <w:rPr>
          <w:sz w:val="28"/>
          <w:szCs w:val="28"/>
        </w:rPr>
        <w:t>и</w:t>
      </w:r>
      <w:r w:rsidRPr="00515190">
        <w:rPr>
          <w:sz w:val="28"/>
          <w:szCs w:val="28"/>
        </w:rPr>
        <w:t>рать!»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Урок-рассуждение</w:t>
      </w:r>
      <w:r w:rsidRPr="00515190">
        <w:rPr>
          <w:sz w:val="28"/>
          <w:szCs w:val="28"/>
        </w:rPr>
        <w:t xml:space="preserve"> «Выборы – осознанный шаг», «Учусь быть гра</w:t>
      </w:r>
      <w:r w:rsidRPr="00515190">
        <w:rPr>
          <w:sz w:val="28"/>
          <w:szCs w:val="28"/>
        </w:rPr>
        <w:t>ж</w:t>
      </w:r>
      <w:r w:rsidRPr="00515190">
        <w:rPr>
          <w:sz w:val="28"/>
          <w:szCs w:val="28"/>
        </w:rPr>
        <w:t>данином»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Турнир знатоков права</w:t>
      </w:r>
      <w:r w:rsidRPr="00515190">
        <w:rPr>
          <w:sz w:val="28"/>
          <w:szCs w:val="28"/>
        </w:rPr>
        <w:t xml:space="preserve"> «Избирательный процесс», «Не упусти свой шанс», «Голосуй за меня»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Правовой лабиринт</w:t>
      </w:r>
      <w:r w:rsidRPr="00515190">
        <w:rPr>
          <w:sz w:val="28"/>
          <w:szCs w:val="28"/>
        </w:rPr>
        <w:t xml:space="preserve"> «Избирательное право – в действии»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84804" w:rsidRPr="00515190" w:rsidTr="00030D19">
        <w:tc>
          <w:tcPr>
            <w:tcW w:w="2500" w:type="pct"/>
            <w:shd w:val="clear" w:color="auto" w:fill="FFFFFF"/>
            <w:vAlign w:val="center"/>
            <w:hideMark/>
          </w:tcPr>
          <w:p w:rsidR="00884804" w:rsidRPr="00C375B4" w:rsidRDefault="00884804" w:rsidP="00030D19">
            <w:pPr>
              <w:pStyle w:val="a9"/>
              <w:spacing w:after="0"/>
              <w:ind w:left="0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884804" w:rsidRPr="00C375B4" w:rsidRDefault="00884804" w:rsidP="00030D19">
            <w:pPr>
              <w:pStyle w:val="a9"/>
              <w:spacing w:after="0"/>
              <w:ind w:left="0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</w:tr>
    </w:tbl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Уроки правовой культуры</w:t>
      </w:r>
      <w:r w:rsidRPr="00515190">
        <w:rPr>
          <w:sz w:val="28"/>
          <w:szCs w:val="28"/>
        </w:rPr>
        <w:t> «Сделать выбор – мой долг и моё право», «Ты не прав, если не знаешь своих прав!», «Правовая культура избират</w:t>
      </w:r>
      <w:r w:rsidRPr="00515190">
        <w:rPr>
          <w:sz w:val="28"/>
          <w:szCs w:val="28"/>
        </w:rPr>
        <w:t>е</w:t>
      </w:r>
      <w:r w:rsidRPr="00515190">
        <w:rPr>
          <w:sz w:val="28"/>
          <w:szCs w:val="28"/>
        </w:rPr>
        <w:t>лей», «Современная избирательная система», «О тех, кто хочет быть в</w:t>
      </w:r>
      <w:r w:rsidRPr="00515190">
        <w:rPr>
          <w:sz w:val="28"/>
          <w:szCs w:val="28"/>
        </w:rPr>
        <w:t>ы</w:t>
      </w:r>
      <w:r w:rsidRPr="00515190">
        <w:rPr>
          <w:sz w:val="28"/>
          <w:szCs w:val="28"/>
        </w:rPr>
        <w:t>бранным», «Ты выбираешь свой завтрашний день», «Воспользуйся своим правом»</w:t>
      </w:r>
    </w:p>
    <w:p w:rsidR="00884804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Урок гражданственности</w:t>
      </w:r>
      <w:r w:rsidRPr="00515190">
        <w:rPr>
          <w:sz w:val="28"/>
          <w:szCs w:val="28"/>
        </w:rPr>
        <w:t xml:space="preserve"> «Выборы – дело серьёзное!»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Круглый стол</w:t>
      </w:r>
      <w:r w:rsidRPr="00515190">
        <w:rPr>
          <w:sz w:val="28"/>
          <w:szCs w:val="28"/>
        </w:rPr>
        <w:t xml:space="preserve"> «Идём на выборы впервые», «Выбираем будущее» и др.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Час информации</w:t>
      </w:r>
      <w:r w:rsidRPr="00515190">
        <w:rPr>
          <w:sz w:val="28"/>
          <w:szCs w:val="28"/>
        </w:rPr>
        <w:t xml:space="preserve"> «Россия перед выбором»,</w:t>
      </w:r>
      <w:proofErr w:type="gramStart"/>
      <w:r w:rsidRPr="00515190">
        <w:rPr>
          <w:sz w:val="28"/>
          <w:szCs w:val="28"/>
        </w:rPr>
        <w:t xml:space="preserve"> ,</w:t>
      </w:r>
      <w:proofErr w:type="gramEnd"/>
      <w:r w:rsidRPr="00515190">
        <w:rPr>
          <w:sz w:val="28"/>
          <w:szCs w:val="28"/>
        </w:rPr>
        <w:t xml:space="preserve"> «У тебя есть голос!» и др.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Урок-дискуссия</w:t>
      </w:r>
      <w:r w:rsidRPr="00515190">
        <w:rPr>
          <w:sz w:val="28"/>
          <w:szCs w:val="28"/>
        </w:rPr>
        <w:t xml:space="preserve"> «Легко ли быть избирателем?»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Час вопросов и ответов</w:t>
      </w:r>
      <w:r w:rsidRPr="00515190">
        <w:rPr>
          <w:sz w:val="28"/>
          <w:szCs w:val="28"/>
        </w:rPr>
        <w:t xml:space="preserve"> «Нам выбирать наше будущее»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Беседа-диалог</w:t>
      </w:r>
      <w:r w:rsidRPr="00515190">
        <w:rPr>
          <w:sz w:val="28"/>
          <w:szCs w:val="28"/>
        </w:rPr>
        <w:t xml:space="preserve"> «Почему я должен идти на выборы»</w:t>
      </w:r>
    </w:p>
    <w:p w:rsidR="00884804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Правовая игра</w:t>
      </w:r>
      <w:r w:rsidRPr="00515190">
        <w:rPr>
          <w:sz w:val="28"/>
          <w:szCs w:val="28"/>
        </w:rPr>
        <w:t xml:space="preserve"> «Избирательный дозор», «Современное российское избирательное право»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Поединок знатоков права</w:t>
      </w:r>
      <w:r w:rsidRPr="00515190">
        <w:rPr>
          <w:sz w:val="28"/>
          <w:szCs w:val="28"/>
        </w:rPr>
        <w:t xml:space="preserve"> «Твое избирательное право»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Ток-шоу для молодежи</w:t>
      </w:r>
      <w:r w:rsidRPr="00515190">
        <w:rPr>
          <w:sz w:val="28"/>
          <w:szCs w:val="28"/>
        </w:rPr>
        <w:t xml:space="preserve"> «Твой голос нужен России»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lastRenderedPageBreak/>
        <w:t>Урок-практикум для молодых избирателей</w:t>
      </w:r>
      <w:r w:rsidRPr="00515190">
        <w:rPr>
          <w:sz w:val="28"/>
          <w:szCs w:val="28"/>
        </w:rPr>
        <w:t xml:space="preserve"> «О выборах хочу все знать»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84804" w:rsidRPr="00515190" w:rsidTr="00030D19">
        <w:tc>
          <w:tcPr>
            <w:tcW w:w="2500" w:type="pct"/>
            <w:shd w:val="clear" w:color="auto" w:fill="FFFFFF"/>
            <w:vAlign w:val="center"/>
            <w:hideMark/>
          </w:tcPr>
          <w:p w:rsidR="00884804" w:rsidRPr="00C375B4" w:rsidRDefault="00884804" w:rsidP="00030D19">
            <w:pPr>
              <w:pStyle w:val="a9"/>
              <w:spacing w:after="0"/>
              <w:ind w:left="0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884804" w:rsidRPr="00C375B4" w:rsidRDefault="00884804" w:rsidP="00030D19">
            <w:pPr>
              <w:pStyle w:val="a9"/>
              <w:spacing w:after="0"/>
              <w:ind w:left="0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</w:tr>
    </w:tbl>
    <w:p w:rsidR="00884804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proofErr w:type="gramStart"/>
      <w:r w:rsidRPr="00515190">
        <w:rPr>
          <w:b/>
          <w:sz w:val="28"/>
          <w:szCs w:val="28"/>
        </w:rPr>
        <w:t>Дни информации</w:t>
      </w:r>
      <w:r w:rsidRPr="00515190">
        <w:rPr>
          <w:sz w:val="28"/>
          <w:szCs w:val="28"/>
        </w:rPr>
        <w:t xml:space="preserve"> «Молодежная политика в современной России», «Инициатива молодых – будущее России», «Мы — информируем, вы — в</w:t>
      </w:r>
      <w:r w:rsidRPr="00515190">
        <w:rPr>
          <w:sz w:val="28"/>
          <w:szCs w:val="28"/>
        </w:rPr>
        <w:t>ы</w:t>
      </w:r>
      <w:r w:rsidRPr="00515190">
        <w:rPr>
          <w:sz w:val="28"/>
          <w:szCs w:val="28"/>
        </w:rPr>
        <w:t>бираете»;</w:t>
      </w:r>
      <w:proofErr w:type="gramEnd"/>
    </w:p>
    <w:p w:rsidR="00884804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Правовой ликбез молодого избирателя</w:t>
      </w:r>
      <w:r w:rsidRPr="00515190">
        <w:rPr>
          <w:sz w:val="28"/>
          <w:szCs w:val="28"/>
        </w:rPr>
        <w:t xml:space="preserve"> «Проверим ваши знания по избирательному праву»; 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Деловая игра</w:t>
      </w:r>
      <w:r w:rsidRPr="00515190">
        <w:rPr>
          <w:sz w:val="28"/>
          <w:szCs w:val="28"/>
        </w:rPr>
        <w:t xml:space="preserve"> «Предвыборные дискуссии», «Молодые избиратели ХХ</w:t>
      </w:r>
      <w:proofErr w:type="gramStart"/>
      <w:r w:rsidRPr="00515190">
        <w:rPr>
          <w:sz w:val="28"/>
          <w:szCs w:val="28"/>
        </w:rPr>
        <w:t>I</w:t>
      </w:r>
      <w:proofErr w:type="gramEnd"/>
      <w:r w:rsidRPr="00515190">
        <w:rPr>
          <w:sz w:val="28"/>
          <w:szCs w:val="28"/>
        </w:rPr>
        <w:t xml:space="preserve"> века»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Вечер вопросов и ответов</w:t>
      </w:r>
      <w:r w:rsidRPr="00515190">
        <w:rPr>
          <w:sz w:val="28"/>
          <w:szCs w:val="28"/>
        </w:rPr>
        <w:t xml:space="preserve"> «Сделать свой выбор - мой долг и мое пр</w:t>
      </w:r>
      <w:r w:rsidRPr="00515190">
        <w:rPr>
          <w:sz w:val="28"/>
          <w:szCs w:val="28"/>
        </w:rPr>
        <w:t>а</w:t>
      </w:r>
      <w:r w:rsidRPr="00515190">
        <w:rPr>
          <w:sz w:val="28"/>
          <w:szCs w:val="28"/>
        </w:rPr>
        <w:t>во» Круглый стол «Законы, которые нас защищают», «Мы – избиратели 21 века»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Диспуты</w:t>
      </w:r>
      <w:r w:rsidRPr="00515190">
        <w:rPr>
          <w:sz w:val="28"/>
          <w:szCs w:val="28"/>
        </w:rPr>
        <w:t xml:space="preserve"> «Государство для народа или </w:t>
      </w:r>
      <w:r>
        <w:rPr>
          <w:sz w:val="28"/>
          <w:szCs w:val="28"/>
        </w:rPr>
        <w:t xml:space="preserve">народ для государства», «Что мы </w:t>
      </w:r>
      <w:r w:rsidRPr="00515190">
        <w:rPr>
          <w:sz w:val="28"/>
          <w:szCs w:val="28"/>
        </w:rPr>
        <w:t>выиграем и что потеряем, если не пойдем на выборы?», «Что такое «гр</w:t>
      </w:r>
      <w:r w:rsidRPr="00515190">
        <w:rPr>
          <w:sz w:val="28"/>
          <w:szCs w:val="28"/>
        </w:rPr>
        <w:t>а</w:t>
      </w:r>
      <w:r w:rsidRPr="00515190">
        <w:rPr>
          <w:sz w:val="28"/>
          <w:szCs w:val="28"/>
        </w:rPr>
        <w:t>ждански ответственная личность»?»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84804" w:rsidRPr="00515190" w:rsidTr="00030D19">
        <w:tc>
          <w:tcPr>
            <w:tcW w:w="2500" w:type="pct"/>
            <w:shd w:val="clear" w:color="auto" w:fill="FFFFFF"/>
            <w:vAlign w:val="center"/>
            <w:hideMark/>
          </w:tcPr>
          <w:p w:rsidR="00884804" w:rsidRPr="00C375B4" w:rsidRDefault="00884804" w:rsidP="00030D19">
            <w:pPr>
              <w:pStyle w:val="a9"/>
              <w:spacing w:after="0"/>
              <w:ind w:left="0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884804" w:rsidRPr="00C375B4" w:rsidRDefault="00884804" w:rsidP="00030D19">
            <w:pPr>
              <w:pStyle w:val="a9"/>
              <w:spacing w:after="0"/>
              <w:ind w:left="0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</w:tr>
    </w:tbl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Правовой урок</w:t>
      </w:r>
      <w:r w:rsidRPr="00515190">
        <w:rPr>
          <w:sz w:val="28"/>
          <w:szCs w:val="28"/>
        </w:rPr>
        <w:t xml:space="preserve"> «Что тебе известно, молодой избиратель, о выборах?», «Легко ли быть молодым избирателем?»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Театрализованное дефиле</w:t>
      </w:r>
      <w:r w:rsidRPr="00515190">
        <w:rPr>
          <w:sz w:val="28"/>
          <w:szCs w:val="28"/>
        </w:rPr>
        <w:t xml:space="preserve"> «Я - молодой избиратель России»</w:t>
      </w:r>
    </w:p>
    <w:p w:rsidR="00884804" w:rsidRPr="00515190" w:rsidRDefault="00884804" w:rsidP="00884804">
      <w:pPr>
        <w:pStyle w:val="aa"/>
        <w:numPr>
          <w:ilvl w:val="0"/>
          <w:numId w:val="10"/>
        </w:numPr>
        <w:spacing w:before="0" w:beforeAutospacing="0" w:after="0" w:afterAutospacing="0" w:line="285" w:lineRule="atLeast"/>
        <w:ind w:left="0" w:right="79" w:firstLine="0"/>
        <w:rPr>
          <w:sz w:val="28"/>
          <w:szCs w:val="28"/>
        </w:rPr>
      </w:pPr>
      <w:r w:rsidRPr="00515190">
        <w:rPr>
          <w:b/>
          <w:sz w:val="28"/>
          <w:szCs w:val="28"/>
        </w:rPr>
        <w:t>Избирательный практикум</w:t>
      </w:r>
      <w:r w:rsidRPr="00515190">
        <w:rPr>
          <w:sz w:val="28"/>
          <w:szCs w:val="28"/>
        </w:rPr>
        <w:t xml:space="preserve"> «Сделай правильный выбор – голосуй!»</w:t>
      </w:r>
    </w:p>
    <w:p w:rsidR="00884804" w:rsidRPr="00BC2F0D" w:rsidRDefault="00884804" w:rsidP="000929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2B5" w:rsidRPr="00BC2F0D" w:rsidRDefault="00CC3852" w:rsidP="000929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2F0D">
        <w:rPr>
          <w:rFonts w:ascii="Times New Roman" w:hAnsi="Times New Roman" w:cs="Times New Roman"/>
          <w:sz w:val="28"/>
          <w:szCs w:val="28"/>
        </w:rPr>
        <w:t xml:space="preserve">       </w:t>
      </w:r>
      <w:r w:rsidR="000E0899" w:rsidRPr="00BC2F0D">
        <w:rPr>
          <w:rFonts w:ascii="Times New Roman" w:hAnsi="Times New Roman" w:cs="Times New Roman"/>
          <w:sz w:val="28"/>
          <w:szCs w:val="28"/>
        </w:rPr>
        <w:t xml:space="preserve">В помощь молодым избирателям </w:t>
      </w:r>
      <w:r w:rsidR="004031FB" w:rsidRPr="00BC2F0D">
        <w:rPr>
          <w:rFonts w:ascii="Times New Roman" w:hAnsi="Times New Roman" w:cs="Times New Roman"/>
          <w:sz w:val="28"/>
          <w:szCs w:val="28"/>
        </w:rPr>
        <w:t>можно подготовить памятки, буклеты, закладки, рекомендательные списки</w:t>
      </w:r>
      <w:r w:rsidR="00CB12B5" w:rsidRPr="00BC2F0D">
        <w:rPr>
          <w:rFonts w:ascii="Times New Roman" w:hAnsi="Times New Roman" w:cs="Times New Roman"/>
          <w:sz w:val="28"/>
          <w:szCs w:val="28"/>
        </w:rPr>
        <w:t>.</w:t>
      </w:r>
    </w:p>
    <w:p w:rsidR="000E0899" w:rsidRPr="00BC2F0D" w:rsidRDefault="00CB12B5" w:rsidP="000929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A0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E0899" w:rsidRPr="00463A0F">
        <w:rPr>
          <w:rFonts w:ascii="Times New Roman" w:hAnsi="Times New Roman" w:cs="Times New Roman"/>
          <w:b/>
          <w:bCs/>
          <w:sz w:val="28"/>
          <w:szCs w:val="28"/>
        </w:rPr>
        <w:t>амятк</w:t>
      </w:r>
      <w:r w:rsidRPr="00463A0F">
        <w:rPr>
          <w:rFonts w:ascii="Times New Roman" w:hAnsi="Times New Roman" w:cs="Times New Roman"/>
          <w:b/>
          <w:bCs/>
          <w:sz w:val="28"/>
          <w:szCs w:val="28"/>
        </w:rPr>
        <w:t>и:</w:t>
      </w:r>
      <w:r w:rsidR="000E0899" w:rsidRPr="00BC2F0D">
        <w:rPr>
          <w:rFonts w:ascii="Times New Roman" w:hAnsi="Times New Roman" w:cs="Times New Roman"/>
          <w:sz w:val="28"/>
          <w:szCs w:val="28"/>
        </w:rPr>
        <w:t> </w:t>
      </w:r>
      <w:r w:rsidR="004031FB" w:rsidRPr="00BC2F0D">
        <w:rPr>
          <w:rFonts w:ascii="Times New Roman" w:hAnsi="Times New Roman" w:cs="Times New Roman"/>
          <w:sz w:val="28"/>
          <w:szCs w:val="28"/>
        </w:rPr>
        <w:t>«Памятка будущему избирателю»</w:t>
      </w:r>
      <w:r w:rsidR="000E0899" w:rsidRPr="00BC2F0D">
        <w:rPr>
          <w:rFonts w:ascii="Times New Roman" w:hAnsi="Times New Roman" w:cs="Times New Roman"/>
          <w:sz w:val="28"/>
          <w:szCs w:val="28"/>
        </w:rPr>
        <w:t xml:space="preserve">, </w:t>
      </w:r>
      <w:r w:rsidRPr="00BC2F0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«Молодые избиратели ХХ</w:t>
      </w:r>
      <w:proofErr w:type="gramStart"/>
      <w:r w:rsidRPr="00BC2F0D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BC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века», «Легко ли быть избирателем?»</w:t>
      </w:r>
      <w:r w:rsidR="00AA3D77" w:rsidRPr="00BC2F0D">
        <w:rPr>
          <w:rFonts w:ascii="Times New Roman" w:hAnsi="Times New Roman" w:cs="Times New Roman"/>
          <w:bCs/>
          <w:sz w:val="28"/>
          <w:szCs w:val="28"/>
        </w:rPr>
        <w:t>, «Избирательное право в вопросах и о</w:t>
      </w:r>
      <w:r w:rsidR="00AA3D77" w:rsidRPr="00BC2F0D">
        <w:rPr>
          <w:rFonts w:ascii="Times New Roman" w:hAnsi="Times New Roman" w:cs="Times New Roman"/>
          <w:bCs/>
          <w:sz w:val="28"/>
          <w:szCs w:val="28"/>
        </w:rPr>
        <w:t>т</w:t>
      </w:r>
      <w:r w:rsidR="00AA3D77" w:rsidRPr="00BC2F0D">
        <w:rPr>
          <w:rFonts w:ascii="Times New Roman" w:hAnsi="Times New Roman" w:cs="Times New Roman"/>
          <w:bCs/>
          <w:sz w:val="28"/>
          <w:szCs w:val="28"/>
        </w:rPr>
        <w:t>ветах»</w:t>
      </w:r>
      <w:r w:rsidR="00CC3852" w:rsidRPr="00BC2F0D">
        <w:rPr>
          <w:rFonts w:ascii="Times New Roman" w:hAnsi="Times New Roman" w:cs="Times New Roman"/>
          <w:sz w:val="28"/>
          <w:szCs w:val="28"/>
        </w:rPr>
        <w:t>;</w:t>
      </w:r>
      <w:r w:rsidR="000E0899" w:rsidRPr="00BC2F0D">
        <w:rPr>
          <w:rFonts w:ascii="Times New Roman" w:hAnsi="Times New Roman" w:cs="Times New Roman"/>
          <w:sz w:val="28"/>
          <w:szCs w:val="28"/>
        </w:rPr>
        <w:t> </w:t>
      </w:r>
      <w:r w:rsidR="00AA3D77" w:rsidRPr="00BC2F0D">
        <w:rPr>
          <w:rFonts w:ascii="Times New Roman" w:hAnsi="Times New Roman" w:cs="Times New Roman"/>
          <w:bCs/>
          <w:sz w:val="28"/>
          <w:szCs w:val="28"/>
        </w:rPr>
        <w:t>«Я молодой избиратель».</w:t>
      </w:r>
    </w:p>
    <w:p w:rsidR="00CB12B5" w:rsidRPr="00BC2F0D" w:rsidRDefault="00CB12B5" w:rsidP="000929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A0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0E0899" w:rsidRPr="00463A0F">
        <w:rPr>
          <w:rFonts w:ascii="Times New Roman" w:hAnsi="Times New Roman" w:cs="Times New Roman"/>
          <w:b/>
          <w:bCs/>
          <w:sz w:val="28"/>
          <w:szCs w:val="28"/>
        </w:rPr>
        <w:t>уклет</w:t>
      </w:r>
      <w:r w:rsidRPr="00463A0F">
        <w:rPr>
          <w:rFonts w:ascii="Times New Roman" w:hAnsi="Times New Roman" w:cs="Times New Roman"/>
          <w:b/>
          <w:bCs/>
          <w:sz w:val="28"/>
          <w:szCs w:val="28"/>
        </w:rPr>
        <w:t>ы:</w:t>
      </w:r>
      <w:r w:rsidR="000E0899" w:rsidRPr="00463A0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C2F0D">
        <w:rPr>
          <w:rFonts w:ascii="Times New Roman" w:hAnsi="Times New Roman" w:cs="Times New Roman"/>
          <w:bCs/>
          <w:sz w:val="28"/>
          <w:szCs w:val="28"/>
        </w:rPr>
        <w:t>«Глобальная сеть в помощь избирателю»</w:t>
      </w:r>
      <w:r w:rsidRPr="00BC2F0D">
        <w:rPr>
          <w:rFonts w:ascii="Times New Roman" w:hAnsi="Times New Roman" w:cs="Times New Roman"/>
          <w:sz w:val="28"/>
          <w:szCs w:val="28"/>
        </w:rPr>
        <w:t>,</w:t>
      </w:r>
      <w:r w:rsidRPr="00BC2F0D">
        <w:rPr>
          <w:rFonts w:ascii="Times New Roman" w:hAnsi="Times New Roman" w:cs="Times New Roman"/>
          <w:bCs/>
          <w:sz w:val="28"/>
          <w:szCs w:val="28"/>
        </w:rPr>
        <w:t xml:space="preserve"> «Как защитить свои права на избирательном участке»;</w:t>
      </w:r>
      <w:r w:rsidR="00AA3D77" w:rsidRPr="00BC2F0D">
        <w:rPr>
          <w:rFonts w:ascii="Times New Roman" w:hAnsi="Times New Roman" w:cs="Times New Roman"/>
          <w:sz w:val="28"/>
          <w:szCs w:val="28"/>
        </w:rPr>
        <w:t xml:space="preserve"> «Узнай   о выборах больше!», «Тайна выборов, или</w:t>
      </w:r>
      <w:proofErr w:type="gramStart"/>
      <w:r w:rsidR="00AA3D77" w:rsidRPr="00BC2F0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AA3D77" w:rsidRPr="00BC2F0D">
        <w:rPr>
          <w:rFonts w:ascii="Times New Roman" w:hAnsi="Times New Roman" w:cs="Times New Roman"/>
          <w:sz w:val="28"/>
          <w:szCs w:val="28"/>
        </w:rPr>
        <w:t>ля чего надо учиться быть избирателем?»,</w:t>
      </w:r>
      <w:r w:rsidR="00F96933" w:rsidRPr="00BC2F0D">
        <w:rPr>
          <w:rFonts w:ascii="Times New Roman" w:hAnsi="Times New Roman" w:cs="Times New Roman"/>
          <w:sz w:val="28"/>
          <w:szCs w:val="28"/>
        </w:rPr>
        <w:t xml:space="preserve"> </w:t>
      </w:r>
      <w:r w:rsidR="00817EC8" w:rsidRPr="00BC2F0D">
        <w:rPr>
          <w:rFonts w:ascii="Times New Roman" w:hAnsi="Times New Roman" w:cs="Times New Roman"/>
          <w:sz w:val="28"/>
          <w:szCs w:val="28"/>
        </w:rPr>
        <w:t>«Структура и комп</w:t>
      </w:r>
      <w:r w:rsidR="00817EC8" w:rsidRPr="00BC2F0D">
        <w:rPr>
          <w:rFonts w:ascii="Times New Roman" w:hAnsi="Times New Roman" w:cs="Times New Roman"/>
          <w:sz w:val="28"/>
          <w:szCs w:val="28"/>
        </w:rPr>
        <w:t>е</w:t>
      </w:r>
      <w:r w:rsidR="00817EC8" w:rsidRPr="00BC2F0D">
        <w:rPr>
          <w:rFonts w:ascii="Times New Roman" w:hAnsi="Times New Roman" w:cs="Times New Roman"/>
          <w:sz w:val="28"/>
          <w:szCs w:val="28"/>
        </w:rPr>
        <w:t xml:space="preserve">тенция Государственной Думы </w:t>
      </w:r>
      <w:r w:rsidR="00AA3D77" w:rsidRPr="00BC2F0D">
        <w:rPr>
          <w:rFonts w:ascii="Times New Roman" w:hAnsi="Times New Roman" w:cs="Times New Roman"/>
          <w:sz w:val="28"/>
          <w:szCs w:val="28"/>
        </w:rPr>
        <w:t>РФ».</w:t>
      </w:r>
    </w:p>
    <w:p w:rsidR="00AA3D77" w:rsidRPr="00BC2F0D" w:rsidRDefault="00CB12B5" w:rsidP="0009296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A0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0E0899" w:rsidRPr="00463A0F">
        <w:rPr>
          <w:rFonts w:ascii="Times New Roman" w:hAnsi="Times New Roman" w:cs="Times New Roman"/>
          <w:b/>
          <w:bCs/>
          <w:sz w:val="28"/>
          <w:szCs w:val="28"/>
        </w:rPr>
        <w:t>екомендательны</w:t>
      </w:r>
      <w:r w:rsidRPr="00463A0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E0899" w:rsidRPr="00463A0F">
        <w:rPr>
          <w:rFonts w:ascii="Times New Roman" w:hAnsi="Times New Roman" w:cs="Times New Roman"/>
          <w:b/>
          <w:bCs/>
          <w:sz w:val="28"/>
          <w:szCs w:val="28"/>
        </w:rPr>
        <w:t xml:space="preserve"> спис</w:t>
      </w:r>
      <w:r w:rsidRPr="00463A0F">
        <w:rPr>
          <w:rFonts w:ascii="Times New Roman" w:hAnsi="Times New Roman" w:cs="Times New Roman"/>
          <w:b/>
          <w:bCs/>
          <w:sz w:val="28"/>
          <w:szCs w:val="28"/>
        </w:rPr>
        <w:t>ки</w:t>
      </w:r>
      <w:r w:rsidR="000E0899" w:rsidRPr="00463A0F"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литературы</w:t>
      </w:r>
      <w:r w:rsidRPr="00463A0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E0899" w:rsidRPr="00463A0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C2F0D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«Интернет-ресурсы для молодёжи по избирательному праву»</w:t>
      </w:r>
      <w:r w:rsidR="00CC3852" w:rsidRPr="00BC2F0D">
        <w:rPr>
          <w:rFonts w:ascii="Times New Roman" w:hAnsi="Times New Roman" w:cs="Times New Roman"/>
          <w:sz w:val="28"/>
          <w:szCs w:val="28"/>
        </w:rPr>
        <w:t>;</w:t>
      </w:r>
      <w:r w:rsidRPr="00BC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«Информационные правовые ресурсы в сети И</w:t>
      </w:r>
      <w:r w:rsidRPr="00BC2F0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C2F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тернет»</w:t>
      </w:r>
      <w:r w:rsidR="00AA3D77" w:rsidRPr="00BC2F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0899" w:rsidRPr="00BC2F0D" w:rsidRDefault="00AA3D77" w:rsidP="000929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A0F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0E0899" w:rsidRPr="00463A0F">
        <w:rPr>
          <w:rFonts w:ascii="Times New Roman" w:hAnsi="Times New Roman" w:cs="Times New Roman"/>
          <w:b/>
          <w:bCs/>
          <w:sz w:val="28"/>
          <w:szCs w:val="28"/>
        </w:rPr>
        <w:t>истовки</w:t>
      </w:r>
      <w:r w:rsidRPr="00463A0F">
        <w:rPr>
          <w:rFonts w:ascii="Times New Roman" w:hAnsi="Times New Roman" w:cs="Times New Roman"/>
          <w:b/>
          <w:bCs/>
          <w:sz w:val="28"/>
          <w:szCs w:val="28"/>
        </w:rPr>
        <w:t>, закладки</w:t>
      </w:r>
      <w:r w:rsidR="000E0899" w:rsidRPr="00463A0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E0899" w:rsidRPr="00BC2F0D">
        <w:rPr>
          <w:rFonts w:ascii="Times New Roman" w:hAnsi="Times New Roman" w:cs="Times New Roman"/>
          <w:sz w:val="28"/>
          <w:szCs w:val="28"/>
        </w:rPr>
        <w:t> «Хочешь изменить свою жизнь - голосуй», «Я в мире прав и обязанностей»,  «Твой голос – самый главный!»,  «Выборы – основа демократии», «Идем на выборы впервые»</w:t>
      </w:r>
      <w:r w:rsidR="00A056FF" w:rsidRPr="00BC2F0D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63A0F" w:rsidRPr="00BC2F0D" w:rsidRDefault="00463A0F" w:rsidP="00463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2F0D">
        <w:rPr>
          <w:rFonts w:ascii="Times New Roman" w:hAnsi="Times New Roman" w:cs="Times New Roman"/>
          <w:sz w:val="28"/>
          <w:szCs w:val="28"/>
        </w:rPr>
        <w:t>Особое внимание библиотеки должны уделять организации выставок, так как она имеет преимущество в том, что происходит непосредственный контакт читателя с книгой.</w:t>
      </w:r>
    </w:p>
    <w:p w:rsidR="00463A0F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F0D">
        <w:rPr>
          <w:rFonts w:ascii="Times New Roman" w:hAnsi="Times New Roman" w:cs="Times New Roman"/>
          <w:sz w:val="28"/>
          <w:szCs w:val="28"/>
        </w:rPr>
        <w:t>Большой интерес у избирателей вызывают многочисленные книжные в</w:t>
      </w:r>
      <w:r w:rsidRPr="00BC2F0D">
        <w:rPr>
          <w:rFonts w:ascii="Times New Roman" w:hAnsi="Times New Roman" w:cs="Times New Roman"/>
          <w:sz w:val="28"/>
          <w:szCs w:val="28"/>
        </w:rPr>
        <w:t>ы</w:t>
      </w:r>
      <w:r w:rsidRPr="00BC2F0D">
        <w:rPr>
          <w:rFonts w:ascii="Times New Roman" w:hAnsi="Times New Roman" w:cs="Times New Roman"/>
          <w:sz w:val="28"/>
          <w:szCs w:val="28"/>
        </w:rPr>
        <w:t>ставки, тематические полки, информационные уголки и стенды по вопросам избирательного права, способствующие повышению электоральной активн</w:t>
      </w:r>
      <w:r w:rsidRPr="00BC2F0D">
        <w:rPr>
          <w:rFonts w:ascii="Times New Roman" w:hAnsi="Times New Roman" w:cs="Times New Roman"/>
          <w:sz w:val="28"/>
          <w:szCs w:val="28"/>
        </w:rPr>
        <w:t>о</w:t>
      </w:r>
      <w:r w:rsidRPr="00BC2F0D">
        <w:rPr>
          <w:rFonts w:ascii="Times New Roman" w:hAnsi="Times New Roman" w:cs="Times New Roman"/>
          <w:sz w:val="28"/>
          <w:szCs w:val="28"/>
        </w:rPr>
        <w:t>сти избирателей и побуждению к участию в выборах, в особенности у мол</w:t>
      </w:r>
      <w:r w:rsidRPr="00BC2F0D">
        <w:rPr>
          <w:rFonts w:ascii="Times New Roman" w:hAnsi="Times New Roman" w:cs="Times New Roman"/>
          <w:sz w:val="28"/>
          <w:szCs w:val="28"/>
        </w:rPr>
        <w:t>о</w:t>
      </w:r>
      <w:r w:rsidRPr="00BC2F0D">
        <w:rPr>
          <w:rFonts w:ascii="Times New Roman" w:hAnsi="Times New Roman" w:cs="Times New Roman"/>
          <w:sz w:val="28"/>
          <w:szCs w:val="28"/>
        </w:rPr>
        <w:t>дого  поколения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2F0D"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463A0F" w:rsidRPr="00463A0F" w:rsidRDefault="00463A0F" w:rsidP="00463A0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A0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Тематические полки</w:t>
      </w:r>
      <w:r w:rsidRPr="00463A0F">
        <w:rPr>
          <w:rFonts w:ascii="Times New Roman" w:hAnsi="Times New Roman" w:cs="Times New Roman"/>
          <w:sz w:val="28"/>
          <w:szCs w:val="28"/>
        </w:rPr>
        <w:t xml:space="preserve"> «Выборы – это интересно!», «Правовая неотложка», «Ты и твои права». Где пользователи библиотеки смогут познак</w:t>
      </w:r>
      <w:r w:rsidRPr="00463A0F">
        <w:rPr>
          <w:rFonts w:ascii="Times New Roman" w:hAnsi="Times New Roman" w:cs="Times New Roman"/>
          <w:sz w:val="28"/>
          <w:szCs w:val="28"/>
        </w:rPr>
        <w:t>о</w:t>
      </w:r>
      <w:r w:rsidRPr="00463A0F">
        <w:rPr>
          <w:rFonts w:ascii="Times New Roman" w:hAnsi="Times New Roman" w:cs="Times New Roman"/>
          <w:sz w:val="28"/>
          <w:szCs w:val="28"/>
        </w:rPr>
        <w:t>миться с правовой литературой,  из которой можно узнать, что такое выборы, какие виды выборов и избирательные системы существуют, какими правами обладает молодежь в рамках избирательного процесса, о едином дне голос</w:t>
      </w:r>
      <w:r w:rsidRPr="00463A0F">
        <w:rPr>
          <w:rFonts w:ascii="Times New Roman" w:hAnsi="Times New Roman" w:cs="Times New Roman"/>
          <w:sz w:val="28"/>
          <w:szCs w:val="28"/>
        </w:rPr>
        <w:t>о</w:t>
      </w:r>
      <w:r w:rsidRPr="00463A0F">
        <w:rPr>
          <w:rFonts w:ascii="Times New Roman" w:hAnsi="Times New Roman" w:cs="Times New Roman"/>
          <w:sz w:val="28"/>
          <w:szCs w:val="28"/>
        </w:rPr>
        <w:t>вания.</w:t>
      </w:r>
    </w:p>
    <w:p w:rsidR="00463A0F" w:rsidRPr="001B6B90" w:rsidRDefault="00463A0F" w:rsidP="00463A0F">
      <w:pPr>
        <w:pStyle w:val="1"/>
        <w:numPr>
          <w:ilvl w:val="0"/>
          <w:numId w:val="8"/>
        </w:numPr>
        <w:spacing w:before="0" w:after="150"/>
        <w:ind w:left="0" w:firstLine="0"/>
        <w:rPr>
          <w:rFonts w:ascii="Times New Roman" w:hAnsi="Times New Roman" w:cs="Times New Roman"/>
          <w:b w:val="0"/>
          <w:color w:val="auto"/>
        </w:rPr>
      </w:pPr>
      <w:r w:rsidRPr="00463A0F">
        <w:rPr>
          <w:rStyle w:val="a7"/>
          <w:rFonts w:ascii="Times New Roman" w:hAnsi="Times New Roman" w:cs="Times New Roman"/>
          <w:b/>
          <w:bCs/>
          <w:color w:val="auto"/>
        </w:rPr>
        <w:t>Выставка-совет</w:t>
      </w:r>
      <w:r w:rsidRPr="00BC2F0D">
        <w:rPr>
          <w:rStyle w:val="a7"/>
          <w:rFonts w:ascii="Times New Roman" w:hAnsi="Times New Roman" w:cs="Times New Roman"/>
          <w:bCs/>
          <w:color w:val="auto"/>
        </w:rPr>
        <w:t xml:space="preserve"> «Твоё избирательное право»</w:t>
      </w:r>
      <w:r w:rsidRPr="00BC2F0D">
        <w:rPr>
          <w:rFonts w:ascii="Times New Roman" w:hAnsi="Times New Roman" w:cs="Times New Roman"/>
          <w:b w:val="0"/>
          <w:color w:val="auto"/>
        </w:rPr>
        <w:t>, посмотрев которую, читатели смогут узнать, о том, что такое выборы, как важно участвовать в выборах, а так же знать свои права и обязанности, тем более молодому избир</w:t>
      </w:r>
      <w:r w:rsidRPr="00BC2F0D">
        <w:rPr>
          <w:rFonts w:ascii="Times New Roman" w:hAnsi="Times New Roman" w:cs="Times New Roman"/>
          <w:b w:val="0"/>
          <w:color w:val="auto"/>
        </w:rPr>
        <w:t>а</w:t>
      </w:r>
      <w:r w:rsidRPr="00BC2F0D">
        <w:rPr>
          <w:rFonts w:ascii="Times New Roman" w:hAnsi="Times New Roman" w:cs="Times New Roman"/>
          <w:b w:val="0"/>
          <w:color w:val="auto"/>
        </w:rPr>
        <w:t xml:space="preserve">телю, которому впервые предстоит отдать свой голос за того или </w:t>
      </w:r>
      <w:r w:rsidRPr="001B6B90">
        <w:rPr>
          <w:rFonts w:ascii="Times New Roman" w:hAnsi="Times New Roman" w:cs="Times New Roman"/>
          <w:b w:val="0"/>
          <w:color w:val="auto"/>
        </w:rPr>
        <w:t>иного.</w:t>
      </w:r>
    </w:p>
    <w:p w:rsidR="00463A0F" w:rsidRPr="001B6B90" w:rsidRDefault="00463A0F" w:rsidP="00463A0F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b/>
          <w:sz w:val="28"/>
          <w:szCs w:val="28"/>
        </w:rPr>
        <w:t>Выставка-информация</w:t>
      </w:r>
      <w:r w:rsidRPr="001B6B90">
        <w:rPr>
          <w:rFonts w:ascii="Times New Roman" w:hAnsi="Times New Roman" w:cs="Times New Roman"/>
          <w:sz w:val="28"/>
          <w:szCs w:val="28"/>
        </w:rPr>
        <w:t> </w:t>
      </w:r>
      <w:r w:rsidR="00E52E71" w:rsidRPr="001B6B90">
        <w:rPr>
          <w:rFonts w:ascii="Times New Roman" w:hAnsi="Times New Roman" w:cs="Times New Roman"/>
          <w:sz w:val="28"/>
          <w:szCs w:val="28"/>
        </w:rPr>
        <w:t>«Избирательная система РФ: история и с</w:t>
      </w:r>
      <w:r w:rsidR="00E52E71" w:rsidRPr="001B6B90">
        <w:rPr>
          <w:rFonts w:ascii="Times New Roman" w:hAnsi="Times New Roman" w:cs="Times New Roman"/>
          <w:sz w:val="28"/>
          <w:szCs w:val="28"/>
        </w:rPr>
        <w:t>о</w:t>
      </w:r>
      <w:r w:rsidR="00E52E71" w:rsidRPr="001B6B90">
        <w:rPr>
          <w:rFonts w:ascii="Times New Roman" w:hAnsi="Times New Roman" w:cs="Times New Roman"/>
          <w:sz w:val="28"/>
          <w:szCs w:val="28"/>
        </w:rPr>
        <w:t>временность»</w:t>
      </w:r>
      <w:r w:rsidRPr="001B6B90">
        <w:rPr>
          <w:rFonts w:ascii="Times New Roman" w:hAnsi="Times New Roman" w:cs="Times New Roman"/>
          <w:sz w:val="28"/>
          <w:szCs w:val="28"/>
        </w:rPr>
        <w:t>;</w:t>
      </w:r>
    </w:p>
    <w:p w:rsidR="00463A0F" w:rsidRPr="001B6B90" w:rsidRDefault="00463A0F" w:rsidP="00463A0F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b/>
          <w:sz w:val="28"/>
          <w:szCs w:val="28"/>
        </w:rPr>
        <w:t>Выставка-диалог</w:t>
      </w:r>
      <w:r w:rsidRPr="001B6B90">
        <w:rPr>
          <w:rFonts w:ascii="Times New Roman" w:hAnsi="Times New Roman" w:cs="Times New Roman"/>
          <w:sz w:val="28"/>
          <w:szCs w:val="28"/>
        </w:rPr>
        <w:t xml:space="preserve"> </w:t>
      </w:r>
      <w:r w:rsidR="00E52E71" w:rsidRPr="001B6B90">
        <w:rPr>
          <w:rFonts w:ascii="Times New Roman" w:hAnsi="Times New Roman" w:cs="Times New Roman"/>
          <w:sz w:val="28"/>
          <w:szCs w:val="28"/>
        </w:rPr>
        <w:t>«Живи настоящим – думай о будущем!»</w:t>
      </w:r>
      <w:r w:rsidRPr="001B6B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3A0F" w:rsidRPr="001B6B90" w:rsidRDefault="00463A0F" w:rsidP="00463A0F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b/>
          <w:sz w:val="28"/>
          <w:szCs w:val="28"/>
        </w:rPr>
        <w:t>Выставка-дискуссия</w:t>
      </w:r>
      <w:r w:rsidRPr="001B6B90">
        <w:rPr>
          <w:rFonts w:ascii="Times New Roman" w:hAnsi="Times New Roman" w:cs="Times New Roman"/>
          <w:sz w:val="28"/>
          <w:szCs w:val="28"/>
        </w:rPr>
        <w:t xml:space="preserve"> «Пора выбирать!»;</w:t>
      </w:r>
    </w:p>
    <w:p w:rsidR="00463A0F" w:rsidRPr="001B6B90" w:rsidRDefault="00463A0F" w:rsidP="00463A0F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b/>
          <w:sz w:val="28"/>
          <w:szCs w:val="28"/>
        </w:rPr>
        <w:t>Выставка-вопрос</w:t>
      </w:r>
      <w:r w:rsidRPr="001B6B90">
        <w:rPr>
          <w:rFonts w:ascii="Times New Roman" w:hAnsi="Times New Roman" w:cs="Times New Roman"/>
          <w:sz w:val="28"/>
          <w:szCs w:val="28"/>
        </w:rPr>
        <w:t xml:space="preserve"> «Каков порядок голосования?»;</w:t>
      </w:r>
    </w:p>
    <w:p w:rsidR="00463A0F" w:rsidRPr="001B6B90" w:rsidRDefault="00463A0F" w:rsidP="00463A0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 xml:space="preserve">«Выбираем будущее!»; </w:t>
      </w:r>
    </w:p>
    <w:p w:rsidR="00463A0F" w:rsidRPr="001B6B90" w:rsidRDefault="00E52E71" w:rsidP="00463A0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>«Избирательное право в фокусе внимания»</w:t>
      </w:r>
      <w:r w:rsidR="00463A0F" w:rsidRPr="001B6B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3A0F" w:rsidRPr="001B6B90" w:rsidRDefault="00463A0F" w:rsidP="00463A0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 xml:space="preserve">«Сегодняшний наш выбор»; </w:t>
      </w:r>
    </w:p>
    <w:p w:rsidR="00463A0F" w:rsidRPr="001B6B90" w:rsidRDefault="00E52E71" w:rsidP="00463A0F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>«Партий много – выбор один»</w:t>
      </w:r>
      <w:r w:rsidR="00463A0F" w:rsidRPr="001B6B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3A0F" w:rsidRPr="001B6B90" w:rsidRDefault="00463A0F" w:rsidP="00463A0F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>«Живи настоящим — думай о будущем»; </w:t>
      </w:r>
    </w:p>
    <w:p w:rsidR="00E52E71" w:rsidRPr="001B6B90" w:rsidRDefault="00463A0F" w:rsidP="00E52E71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>«Голосуем за будущее России»;</w:t>
      </w:r>
    </w:p>
    <w:p w:rsidR="00E52E71" w:rsidRPr="001B6B90" w:rsidRDefault="00E52E71" w:rsidP="00463A0F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>«Партий много – выбор один».</w:t>
      </w:r>
    </w:p>
    <w:p w:rsidR="00463A0F" w:rsidRPr="00E52E71" w:rsidRDefault="00463A0F" w:rsidP="00E52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3A0F" w:rsidRPr="00BC2F0D" w:rsidRDefault="00463A0F" w:rsidP="00463A0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В работе библиотек обязательны организации уголков молодого избирателя, информационных стендов о ходе выборов, проведение исследований о заи</w:t>
      </w:r>
      <w:r w:rsidRPr="00BC2F0D">
        <w:rPr>
          <w:rFonts w:ascii="Times New Roman" w:hAnsi="Times New Roman" w:cs="Times New Roman"/>
          <w:color w:val="0E0C0C"/>
          <w:sz w:val="28"/>
          <w:szCs w:val="28"/>
        </w:rPr>
        <w:t>н</w:t>
      </w:r>
      <w:r w:rsidRPr="00BC2F0D">
        <w:rPr>
          <w:rFonts w:ascii="Times New Roman" w:hAnsi="Times New Roman" w:cs="Times New Roman"/>
          <w:color w:val="0E0C0C"/>
          <w:sz w:val="28"/>
          <w:szCs w:val="28"/>
        </w:rPr>
        <w:t>тересованности в участии в избирательном процессе, знании прав и обяза</w:t>
      </w:r>
      <w:r w:rsidRPr="00BC2F0D">
        <w:rPr>
          <w:rFonts w:ascii="Times New Roman" w:hAnsi="Times New Roman" w:cs="Times New Roman"/>
          <w:color w:val="0E0C0C"/>
          <w:sz w:val="28"/>
          <w:szCs w:val="28"/>
        </w:rPr>
        <w:t>н</w:t>
      </w:r>
      <w:r w:rsidRPr="00BC2F0D">
        <w:rPr>
          <w:rFonts w:ascii="Times New Roman" w:hAnsi="Times New Roman" w:cs="Times New Roman"/>
          <w:color w:val="0E0C0C"/>
          <w:sz w:val="28"/>
          <w:szCs w:val="28"/>
        </w:rPr>
        <w:t xml:space="preserve">ностей избирателя и т. д., особенно среди молодых избирателей. </w:t>
      </w:r>
      <w:r w:rsidRPr="00BC2F0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463A0F" w:rsidRPr="00463A0F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E0C0C"/>
          <w:sz w:val="28"/>
          <w:szCs w:val="28"/>
        </w:rPr>
      </w:pPr>
      <w:r w:rsidRPr="00463A0F">
        <w:rPr>
          <w:rFonts w:ascii="Times New Roman" w:hAnsi="Times New Roman" w:cs="Times New Roman"/>
          <w:b/>
          <w:color w:val="0E0C0C"/>
          <w:sz w:val="28"/>
          <w:szCs w:val="28"/>
        </w:rPr>
        <w:t>Примерные названия для уголков молодого избирателя: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«Идем на выборы впервые»,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«Кто проводит выборы?» (избирательные комиссии, их функции),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«Что значит быть избирателем?»,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«Ты – гражданин, а это значит»,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«Выбери свою судьбу»,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«Правовая культура избирателя»,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«Мы – молодые, нам выбирать»,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«Зачем молодежи выборы»,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«Молодежь выбирает будущее»,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«Избирательное право в вопросах и ответах»,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«Вопрос власти – в чем Вы его видите?»,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«Я голосую»,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«Выборы: права и обязанности»,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«Избирательная система: что я о ней знаю?»,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«Завтрашний день выбираем сами»</w:t>
      </w:r>
      <w:r w:rsidR="00E47B1C">
        <w:rPr>
          <w:rFonts w:ascii="Times New Roman" w:hAnsi="Times New Roman" w:cs="Times New Roman"/>
          <w:color w:val="0E0C0C"/>
          <w:sz w:val="28"/>
          <w:szCs w:val="28"/>
        </w:rPr>
        <w:t>.</w:t>
      </w:r>
    </w:p>
    <w:p w:rsidR="00463A0F" w:rsidRPr="00463A0F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E0C0C"/>
          <w:sz w:val="28"/>
          <w:szCs w:val="28"/>
        </w:rPr>
      </w:pPr>
      <w:r w:rsidRPr="00463A0F">
        <w:rPr>
          <w:rFonts w:ascii="Times New Roman" w:hAnsi="Times New Roman" w:cs="Times New Roman"/>
          <w:b/>
          <w:color w:val="0E0C0C"/>
          <w:sz w:val="28"/>
          <w:szCs w:val="28"/>
        </w:rPr>
        <w:lastRenderedPageBreak/>
        <w:t>Примерные названия и</w:t>
      </w:r>
      <w:r w:rsidRPr="00463A0F">
        <w:rPr>
          <w:rFonts w:ascii="Times New Roman" w:hAnsi="Times New Roman" w:cs="Times New Roman"/>
          <w:b/>
          <w:bCs/>
          <w:iCs/>
          <w:color w:val="0E0C0C"/>
          <w:sz w:val="28"/>
          <w:szCs w:val="28"/>
        </w:rPr>
        <w:t>нформационных стендов: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«Читаем, думаем, выбираем»,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«Что такое выборы?»,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«Политика. Право. Выборы»,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«Судьба родного края: наш выбор»,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«Избирателям о кандидатах»,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«Выборы: история и современность»,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«Навстречу своему будущему»</w:t>
      </w:r>
      <w:r w:rsidR="00515190">
        <w:rPr>
          <w:rFonts w:ascii="Times New Roman" w:hAnsi="Times New Roman" w:cs="Times New Roman"/>
          <w:color w:val="0E0C0C"/>
          <w:sz w:val="28"/>
          <w:szCs w:val="28"/>
        </w:rPr>
        <w:t>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«Выбирай достойного»,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«Будущее создаем мы»,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«Сделать выбор – наш долг и наше право»,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«Вместе возродим родную землю»,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«Представляем кандидатов»,</w:t>
      </w:r>
    </w:p>
    <w:p w:rsidR="00463A0F" w:rsidRPr="00BC2F0D" w:rsidRDefault="00463A0F" w:rsidP="00463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E0C0C"/>
          <w:sz w:val="28"/>
          <w:szCs w:val="28"/>
        </w:rPr>
      </w:pPr>
      <w:r w:rsidRPr="00BC2F0D">
        <w:rPr>
          <w:rFonts w:ascii="Times New Roman" w:hAnsi="Times New Roman" w:cs="Times New Roman"/>
          <w:color w:val="0E0C0C"/>
          <w:sz w:val="28"/>
          <w:szCs w:val="28"/>
        </w:rPr>
        <w:t>- «Бу</w:t>
      </w:r>
      <w:r w:rsidR="00515190">
        <w:rPr>
          <w:rFonts w:ascii="Times New Roman" w:hAnsi="Times New Roman" w:cs="Times New Roman"/>
          <w:color w:val="0E0C0C"/>
          <w:sz w:val="28"/>
          <w:szCs w:val="28"/>
        </w:rPr>
        <w:t>дущее, которое мы обретаем»,</w:t>
      </w:r>
    </w:p>
    <w:p w:rsidR="00954D94" w:rsidRPr="00515190" w:rsidRDefault="00954D94" w:rsidP="00954D94">
      <w:pPr>
        <w:pStyle w:val="aa"/>
        <w:spacing w:before="0" w:beforeAutospacing="0" w:after="0" w:afterAutospacing="0" w:line="285" w:lineRule="atLeast"/>
        <w:ind w:right="79"/>
        <w:rPr>
          <w:sz w:val="28"/>
          <w:szCs w:val="28"/>
        </w:rPr>
      </w:pPr>
      <w:r w:rsidRPr="00515190">
        <w:rPr>
          <w:sz w:val="28"/>
          <w:szCs w:val="28"/>
        </w:rPr>
        <w:t>- «Избирательная кампания шаг за шагом»</w:t>
      </w:r>
      <w:r w:rsidR="00515190">
        <w:rPr>
          <w:sz w:val="28"/>
          <w:szCs w:val="28"/>
        </w:rPr>
        <w:t>,</w:t>
      </w:r>
      <w:r w:rsidRPr="00515190">
        <w:rPr>
          <w:sz w:val="28"/>
          <w:szCs w:val="28"/>
        </w:rPr>
        <w:t> </w:t>
      </w:r>
    </w:p>
    <w:p w:rsidR="00954D94" w:rsidRPr="00515190" w:rsidRDefault="00515190" w:rsidP="00954D94">
      <w:pPr>
        <w:pStyle w:val="aa"/>
        <w:spacing w:before="0" w:beforeAutospacing="0" w:after="0" w:afterAutospacing="0" w:line="285" w:lineRule="atLeast"/>
        <w:ind w:right="79"/>
        <w:rPr>
          <w:sz w:val="28"/>
          <w:szCs w:val="28"/>
        </w:rPr>
      </w:pPr>
      <w:r w:rsidRPr="00515190">
        <w:rPr>
          <w:sz w:val="28"/>
          <w:szCs w:val="28"/>
        </w:rPr>
        <w:t xml:space="preserve">- </w:t>
      </w:r>
      <w:r w:rsidR="00954D94" w:rsidRPr="00515190">
        <w:rPr>
          <w:sz w:val="28"/>
          <w:szCs w:val="28"/>
        </w:rPr>
        <w:t>«Живи настоящим — думай о будущем»</w:t>
      </w:r>
      <w:r>
        <w:rPr>
          <w:sz w:val="28"/>
          <w:szCs w:val="28"/>
        </w:rPr>
        <w:t>,</w:t>
      </w:r>
    </w:p>
    <w:p w:rsidR="00954D94" w:rsidRPr="00515190" w:rsidRDefault="00515190" w:rsidP="00515190">
      <w:pPr>
        <w:pStyle w:val="aa"/>
        <w:spacing w:before="0" w:beforeAutospacing="0" w:after="0" w:afterAutospacing="0" w:line="285" w:lineRule="atLeast"/>
        <w:ind w:right="79"/>
        <w:rPr>
          <w:sz w:val="28"/>
          <w:szCs w:val="28"/>
        </w:rPr>
      </w:pPr>
      <w:r w:rsidRPr="00515190">
        <w:rPr>
          <w:sz w:val="28"/>
          <w:szCs w:val="28"/>
        </w:rPr>
        <w:t xml:space="preserve">- </w:t>
      </w:r>
      <w:r w:rsidR="00954D94" w:rsidRPr="00515190">
        <w:rPr>
          <w:sz w:val="28"/>
          <w:szCs w:val="28"/>
        </w:rPr>
        <w:t>«Выборы: завтра начинается сегодня»</w:t>
      </w:r>
      <w:r>
        <w:rPr>
          <w:sz w:val="28"/>
          <w:szCs w:val="28"/>
        </w:rPr>
        <w:t>,</w:t>
      </w:r>
    </w:p>
    <w:p w:rsidR="00515190" w:rsidRPr="00515190" w:rsidRDefault="00515190" w:rsidP="00515190">
      <w:pPr>
        <w:pStyle w:val="aa"/>
        <w:spacing w:before="0" w:beforeAutospacing="0" w:after="0" w:afterAutospacing="0" w:line="285" w:lineRule="atLeast"/>
        <w:ind w:right="79"/>
        <w:rPr>
          <w:sz w:val="28"/>
          <w:szCs w:val="28"/>
        </w:rPr>
      </w:pPr>
      <w:r w:rsidRPr="00515190">
        <w:rPr>
          <w:sz w:val="28"/>
          <w:szCs w:val="28"/>
        </w:rPr>
        <w:t>- «Знакомьтесь, ваши кандидаты»</w:t>
      </w:r>
      <w:r>
        <w:rPr>
          <w:sz w:val="28"/>
          <w:szCs w:val="28"/>
        </w:rPr>
        <w:t>.</w:t>
      </w:r>
    </w:p>
    <w:p w:rsidR="004031FB" w:rsidRPr="00515190" w:rsidRDefault="0073529D" w:rsidP="00515190">
      <w:pPr>
        <w:pStyle w:val="aa"/>
        <w:spacing w:before="0" w:beforeAutospacing="0" w:after="0" w:afterAutospacing="0" w:line="285" w:lineRule="atLeast"/>
        <w:ind w:right="79"/>
        <w:rPr>
          <w:sz w:val="28"/>
          <w:szCs w:val="28"/>
        </w:rPr>
      </w:pPr>
      <w:r w:rsidRPr="00515190">
        <w:rPr>
          <w:sz w:val="28"/>
          <w:szCs w:val="28"/>
        </w:rPr>
        <w:t xml:space="preserve">   </w:t>
      </w:r>
    </w:p>
    <w:p w:rsidR="00297AC3" w:rsidRPr="00057BFA" w:rsidRDefault="0055632D" w:rsidP="00057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7BFA">
        <w:rPr>
          <w:rFonts w:ascii="Times New Roman" w:hAnsi="Times New Roman" w:cs="Times New Roman"/>
          <w:color w:val="000000"/>
          <w:sz w:val="28"/>
          <w:szCs w:val="28"/>
        </w:rPr>
        <w:t xml:space="preserve">Помимо традиционных форм обслуживания читателей, </w:t>
      </w:r>
      <w:r w:rsidR="00057BFA" w:rsidRPr="00057BF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97AC3" w:rsidRPr="00057BFA">
        <w:rPr>
          <w:rFonts w:ascii="Times New Roman" w:hAnsi="Times New Roman" w:cs="Times New Roman"/>
          <w:sz w:val="28"/>
          <w:szCs w:val="28"/>
        </w:rPr>
        <w:t>азв</w:t>
      </w:r>
      <w:r w:rsidR="00297AC3" w:rsidRPr="00057BFA">
        <w:rPr>
          <w:rFonts w:ascii="Times New Roman" w:hAnsi="Times New Roman" w:cs="Times New Roman"/>
          <w:sz w:val="28"/>
          <w:szCs w:val="28"/>
        </w:rPr>
        <w:t>и</w:t>
      </w:r>
      <w:r w:rsidR="00297AC3" w:rsidRPr="00057BFA">
        <w:rPr>
          <w:rFonts w:ascii="Times New Roman" w:hAnsi="Times New Roman" w:cs="Times New Roman"/>
          <w:sz w:val="28"/>
          <w:szCs w:val="28"/>
        </w:rPr>
        <w:t>тие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использования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информационных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технологий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позволяет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предлагать</w:t>
      </w:r>
      <w:r w:rsidR="00297AC3" w:rsidRPr="00057BFA">
        <w:rPr>
          <w:rFonts w:ascii="Times New Roman" w:hAnsi="Times New Roman" w:cs="Times New Roman"/>
        </w:rPr>
        <w:t xml:space="preserve">  </w:t>
      </w:r>
      <w:r w:rsidR="00297AC3" w:rsidRPr="00057BFA">
        <w:rPr>
          <w:rFonts w:ascii="Times New Roman" w:hAnsi="Times New Roman" w:cs="Times New Roman"/>
          <w:sz w:val="28"/>
          <w:szCs w:val="28"/>
        </w:rPr>
        <w:t>вниманию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читателей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такую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форму,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как</w:t>
      </w:r>
      <w:r w:rsidR="00297AC3" w:rsidRPr="00057BFA">
        <w:rPr>
          <w:rFonts w:ascii="Times New Roman" w:hAnsi="Times New Roman" w:cs="Times New Roman"/>
        </w:rPr>
        <w:t> </w:t>
      </w:r>
      <w:r w:rsidR="00057BFA" w:rsidRPr="00057BFA">
        <w:rPr>
          <w:rFonts w:ascii="Times New Roman" w:hAnsi="Times New Roman" w:cs="Times New Roman"/>
          <w:sz w:val="28"/>
          <w:szCs w:val="28"/>
        </w:rPr>
        <w:t>электронные презентации</w:t>
      </w:r>
      <w:r w:rsidR="00057BFA">
        <w:rPr>
          <w:rFonts w:ascii="Times New Roman" w:hAnsi="Times New Roman" w:cs="Times New Roman"/>
          <w:sz w:val="28"/>
          <w:szCs w:val="28"/>
        </w:rPr>
        <w:t xml:space="preserve"> и </w:t>
      </w:r>
      <w:r w:rsidR="00057BFA" w:rsidRPr="00057BFA">
        <w:rPr>
          <w:rFonts w:ascii="Times New Roman" w:hAnsi="Times New Roman" w:cs="Times New Roman"/>
          <w:sz w:val="28"/>
          <w:szCs w:val="28"/>
        </w:rPr>
        <w:t xml:space="preserve"> </w:t>
      </w:r>
      <w:r w:rsidR="00297AC3" w:rsidRPr="00057BFA">
        <w:rPr>
          <w:rFonts w:ascii="Times New Roman" w:hAnsi="Times New Roman" w:cs="Times New Roman"/>
          <w:sz w:val="28"/>
          <w:szCs w:val="28"/>
        </w:rPr>
        <w:t>виртуальн</w:t>
      </w:r>
      <w:r w:rsidR="00057BFA">
        <w:rPr>
          <w:rFonts w:ascii="Times New Roman" w:hAnsi="Times New Roman" w:cs="Times New Roman"/>
          <w:sz w:val="28"/>
          <w:szCs w:val="28"/>
        </w:rPr>
        <w:t>ые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книжн</w:t>
      </w:r>
      <w:r w:rsidR="00057BFA">
        <w:rPr>
          <w:rFonts w:ascii="Times New Roman" w:hAnsi="Times New Roman" w:cs="Times New Roman"/>
          <w:sz w:val="28"/>
          <w:szCs w:val="28"/>
        </w:rPr>
        <w:t>ые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выставк</w:t>
      </w:r>
      <w:r w:rsidR="00057BFA">
        <w:rPr>
          <w:rFonts w:ascii="Times New Roman" w:hAnsi="Times New Roman" w:cs="Times New Roman"/>
          <w:sz w:val="28"/>
          <w:szCs w:val="28"/>
        </w:rPr>
        <w:t>и</w:t>
      </w:r>
      <w:r w:rsidR="00297AC3" w:rsidRPr="00057BFA">
        <w:rPr>
          <w:rFonts w:ascii="Times New Roman" w:hAnsi="Times New Roman" w:cs="Times New Roman"/>
          <w:sz w:val="28"/>
          <w:szCs w:val="28"/>
        </w:rPr>
        <w:t>.</w:t>
      </w:r>
      <w:r w:rsidR="00297AC3" w:rsidRPr="00057BFA">
        <w:rPr>
          <w:rFonts w:ascii="Times New Roman" w:hAnsi="Times New Roman" w:cs="Times New Roman"/>
        </w:rPr>
        <w:t xml:space="preserve">  </w:t>
      </w:r>
      <w:r w:rsidR="00297AC3" w:rsidRPr="00057BFA">
        <w:rPr>
          <w:rFonts w:ascii="Times New Roman" w:hAnsi="Times New Roman" w:cs="Times New Roman"/>
          <w:sz w:val="28"/>
          <w:szCs w:val="28"/>
        </w:rPr>
        <w:t>Представленн</w:t>
      </w:r>
      <w:r w:rsidR="00057BFA">
        <w:rPr>
          <w:rFonts w:ascii="Times New Roman" w:hAnsi="Times New Roman" w:cs="Times New Roman"/>
          <w:sz w:val="28"/>
          <w:szCs w:val="28"/>
        </w:rPr>
        <w:t>ые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в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открытом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просмотре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в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сети интернет на официальных страницах</w:t>
      </w:r>
      <w:r w:rsidR="00057BFA">
        <w:rPr>
          <w:rFonts w:ascii="Times New Roman" w:hAnsi="Times New Roman" w:cs="Times New Roman"/>
          <w:sz w:val="28"/>
          <w:szCs w:val="28"/>
        </w:rPr>
        <w:t xml:space="preserve"> </w:t>
      </w:r>
      <w:r w:rsidR="00297AC3" w:rsidRPr="00057BFA">
        <w:rPr>
          <w:rFonts w:ascii="Times New Roman" w:hAnsi="Times New Roman" w:cs="Times New Roman"/>
          <w:sz w:val="28"/>
          <w:szCs w:val="28"/>
        </w:rPr>
        <w:t>библиотек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он</w:t>
      </w:r>
      <w:r w:rsidR="00057BFA">
        <w:rPr>
          <w:rFonts w:ascii="Times New Roman" w:hAnsi="Times New Roman" w:cs="Times New Roman"/>
          <w:sz w:val="28"/>
          <w:szCs w:val="28"/>
        </w:rPr>
        <w:t>и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позволя</w:t>
      </w:r>
      <w:r w:rsidR="00057BFA">
        <w:rPr>
          <w:rFonts w:ascii="Times New Roman" w:hAnsi="Times New Roman" w:cs="Times New Roman"/>
          <w:sz w:val="28"/>
          <w:szCs w:val="28"/>
        </w:rPr>
        <w:t>ют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не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только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привлечь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внимание</w:t>
      </w:r>
      <w:r w:rsidR="00297AC3" w:rsidRPr="00057BFA">
        <w:rPr>
          <w:rFonts w:ascii="Times New Roman" w:hAnsi="Times New Roman" w:cs="Times New Roman"/>
        </w:rPr>
        <w:t> </w:t>
      </w:r>
      <w:r w:rsidR="00297AC3" w:rsidRPr="00057BFA">
        <w:rPr>
          <w:rFonts w:ascii="Times New Roman" w:hAnsi="Times New Roman" w:cs="Times New Roman"/>
          <w:sz w:val="28"/>
          <w:szCs w:val="28"/>
        </w:rPr>
        <w:t>читателя</w:t>
      </w:r>
      <w:r w:rsidR="00297AC3" w:rsidRPr="00057BFA">
        <w:rPr>
          <w:rFonts w:ascii="Times New Roman" w:hAnsi="Times New Roman" w:cs="Times New Roman"/>
        </w:rPr>
        <w:t> </w:t>
      </w:r>
      <w:proofErr w:type="gramStart"/>
      <w:r w:rsidR="00297AC3" w:rsidRPr="00057BF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97AC3" w:rsidRPr="00057BFA">
        <w:rPr>
          <w:rFonts w:ascii="Times New Roman" w:hAnsi="Times New Roman" w:cs="Times New Roman"/>
        </w:rPr>
        <w:t> </w:t>
      </w:r>
    </w:p>
    <w:p w:rsidR="00297AC3" w:rsidRPr="00057BFA" w:rsidRDefault="00297AC3" w:rsidP="00057BFA">
      <w:pPr>
        <w:pStyle w:val="aa"/>
        <w:shd w:val="clear" w:color="auto" w:fill="FFFFFF"/>
        <w:spacing w:before="0" w:beforeAutospacing="0" w:after="0" w:afterAutospacing="0"/>
        <w:jc w:val="both"/>
      </w:pPr>
      <w:r w:rsidRPr="00057BFA">
        <w:rPr>
          <w:sz w:val="28"/>
          <w:szCs w:val="28"/>
        </w:rPr>
        <w:t>теме,</w:t>
      </w:r>
      <w:r w:rsidRPr="00057BFA">
        <w:t> </w:t>
      </w:r>
      <w:r w:rsidRPr="00057BFA">
        <w:rPr>
          <w:sz w:val="28"/>
          <w:szCs w:val="28"/>
        </w:rPr>
        <w:t>но</w:t>
      </w:r>
      <w:r w:rsidRPr="00057BFA">
        <w:t> </w:t>
      </w:r>
      <w:r w:rsidRPr="00057BFA">
        <w:rPr>
          <w:sz w:val="28"/>
          <w:szCs w:val="28"/>
        </w:rPr>
        <w:t>и</w:t>
      </w:r>
      <w:r w:rsidRPr="00057BFA">
        <w:t> </w:t>
      </w:r>
      <w:r w:rsidRPr="00057BFA">
        <w:rPr>
          <w:sz w:val="28"/>
          <w:szCs w:val="28"/>
        </w:rPr>
        <w:t>раскрыть</w:t>
      </w:r>
      <w:r w:rsidRPr="00057BFA">
        <w:t> </w:t>
      </w:r>
      <w:r w:rsidRPr="00057BFA">
        <w:rPr>
          <w:sz w:val="28"/>
          <w:szCs w:val="28"/>
        </w:rPr>
        <w:t>фонд</w:t>
      </w:r>
      <w:r w:rsidRPr="00057BFA">
        <w:t> </w:t>
      </w:r>
      <w:r w:rsidRPr="00057BFA">
        <w:rPr>
          <w:sz w:val="28"/>
          <w:szCs w:val="28"/>
        </w:rPr>
        <w:t>библиотеки,</w:t>
      </w:r>
      <w:r w:rsidRPr="00057BFA">
        <w:t> </w:t>
      </w:r>
      <w:r w:rsidRPr="00057BFA">
        <w:rPr>
          <w:sz w:val="28"/>
          <w:szCs w:val="28"/>
        </w:rPr>
        <w:t>донести</w:t>
      </w:r>
      <w:r w:rsidRPr="00057BFA">
        <w:t> </w:t>
      </w:r>
      <w:r w:rsidRPr="00057BFA">
        <w:rPr>
          <w:sz w:val="28"/>
          <w:szCs w:val="28"/>
        </w:rPr>
        <w:t>до</w:t>
      </w:r>
      <w:r w:rsidRPr="00057BFA">
        <w:t> </w:t>
      </w:r>
      <w:r w:rsidRPr="00057BFA">
        <w:rPr>
          <w:sz w:val="28"/>
          <w:szCs w:val="28"/>
        </w:rPr>
        <w:t>читателя</w:t>
      </w:r>
      <w:r w:rsidRPr="00057BFA">
        <w:t> </w:t>
      </w:r>
      <w:r w:rsidRPr="00057BFA">
        <w:rPr>
          <w:sz w:val="28"/>
          <w:szCs w:val="28"/>
        </w:rPr>
        <w:t>информацию</w:t>
      </w:r>
      <w:r w:rsidRPr="00057BFA">
        <w:t> </w:t>
      </w:r>
      <w:r w:rsidRPr="00057BFA">
        <w:rPr>
          <w:sz w:val="28"/>
          <w:szCs w:val="28"/>
        </w:rPr>
        <w:t>о</w:t>
      </w:r>
      <w:r w:rsidRPr="00057BFA">
        <w:t> </w:t>
      </w:r>
    </w:p>
    <w:p w:rsidR="00297AC3" w:rsidRPr="00057BFA" w:rsidRDefault="00297AC3" w:rsidP="00057BFA">
      <w:pPr>
        <w:pStyle w:val="aa"/>
        <w:shd w:val="clear" w:color="auto" w:fill="FFFFFF"/>
        <w:spacing w:before="0" w:beforeAutospacing="0" w:after="0" w:afterAutospacing="0"/>
        <w:jc w:val="both"/>
      </w:pPr>
      <w:r w:rsidRPr="00057BFA">
        <w:rPr>
          <w:sz w:val="28"/>
          <w:szCs w:val="28"/>
        </w:rPr>
        <w:t>имеющейся</w:t>
      </w:r>
      <w:r w:rsidRPr="00057BFA">
        <w:t> </w:t>
      </w:r>
      <w:r w:rsidRPr="00057BFA">
        <w:rPr>
          <w:sz w:val="28"/>
          <w:szCs w:val="28"/>
        </w:rPr>
        <w:t>литературе</w:t>
      </w:r>
      <w:r w:rsidRPr="00057BFA">
        <w:t> </w:t>
      </w:r>
      <w:r w:rsidRPr="00057BFA">
        <w:rPr>
          <w:sz w:val="28"/>
          <w:szCs w:val="28"/>
        </w:rPr>
        <w:t>по</w:t>
      </w:r>
      <w:r w:rsidRPr="00057BFA">
        <w:t> </w:t>
      </w:r>
      <w:r w:rsidRPr="00057BFA">
        <w:rPr>
          <w:sz w:val="28"/>
          <w:szCs w:val="28"/>
        </w:rPr>
        <w:t>правовым</w:t>
      </w:r>
      <w:r w:rsidRPr="00057BFA">
        <w:t> </w:t>
      </w:r>
      <w:r w:rsidRPr="00057BFA">
        <w:rPr>
          <w:sz w:val="28"/>
          <w:szCs w:val="28"/>
        </w:rPr>
        <w:t>знаниям,</w:t>
      </w:r>
      <w:r w:rsidRPr="00057BFA">
        <w:t> </w:t>
      </w:r>
      <w:r w:rsidRPr="00057BFA">
        <w:rPr>
          <w:sz w:val="28"/>
          <w:szCs w:val="28"/>
        </w:rPr>
        <w:t>заинтересовать</w:t>
      </w:r>
      <w:r w:rsidRPr="00057BFA">
        <w:t> </w:t>
      </w:r>
      <w:r w:rsidRPr="00057BFA">
        <w:rPr>
          <w:sz w:val="28"/>
          <w:szCs w:val="28"/>
        </w:rPr>
        <w:t>его,</w:t>
      </w:r>
      <w:r w:rsidRPr="00057BFA">
        <w:t> </w:t>
      </w:r>
      <w:r w:rsidRPr="00057BFA">
        <w:rPr>
          <w:sz w:val="28"/>
          <w:szCs w:val="28"/>
        </w:rPr>
        <w:t>побудить</w:t>
      </w:r>
      <w:r w:rsidRPr="00057BFA">
        <w:t xml:space="preserve">  </w:t>
      </w:r>
      <w:r w:rsidRPr="00057BFA">
        <w:rPr>
          <w:sz w:val="28"/>
          <w:szCs w:val="28"/>
        </w:rPr>
        <w:t>ознакомиться</w:t>
      </w:r>
      <w:r w:rsidRPr="00057BFA">
        <w:t> </w:t>
      </w:r>
      <w:r w:rsidRPr="00057BFA">
        <w:rPr>
          <w:sz w:val="28"/>
          <w:szCs w:val="28"/>
        </w:rPr>
        <w:t>с</w:t>
      </w:r>
      <w:r w:rsidRPr="00057BFA">
        <w:t> </w:t>
      </w:r>
      <w:r w:rsidRPr="00057BFA">
        <w:rPr>
          <w:sz w:val="28"/>
          <w:szCs w:val="28"/>
        </w:rPr>
        <w:t>предложенным</w:t>
      </w:r>
      <w:r w:rsidRPr="00057BFA">
        <w:t> </w:t>
      </w:r>
      <w:r w:rsidRPr="00057BFA">
        <w:rPr>
          <w:sz w:val="28"/>
          <w:szCs w:val="28"/>
        </w:rPr>
        <w:t>изданием.</w:t>
      </w:r>
      <w:r w:rsidRPr="00057BFA">
        <w:t> </w:t>
      </w:r>
      <w:r w:rsidRPr="00057BFA">
        <w:rPr>
          <w:sz w:val="28"/>
          <w:szCs w:val="28"/>
        </w:rPr>
        <w:t>Правил</w:t>
      </w:r>
      <w:r w:rsidRPr="00057BFA">
        <w:rPr>
          <w:sz w:val="28"/>
          <w:szCs w:val="28"/>
        </w:rPr>
        <w:t>ь</w:t>
      </w:r>
      <w:r w:rsidRPr="00057BFA">
        <w:rPr>
          <w:sz w:val="28"/>
          <w:szCs w:val="28"/>
        </w:rPr>
        <w:t>ное</w:t>
      </w:r>
      <w:r w:rsidRPr="00057BFA">
        <w:t> </w:t>
      </w:r>
      <w:r w:rsidRPr="00057BFA">
        <w:rPr>
          <w:sz w:val="28"/>
          <w:szCs w:val="28"/>
        </w:rPr>
        <w:t>оформление</w:t>
      </w:r>
      <w:r w:rsidRPr="00057BFA">
        <w:t> </w:t>
      </w:r>
      <w:r w:rsidRPr="00057BFA">
        <w:rPr>
          <w:sz w:val="28"/>
          <w:szCs w:val="28"/>
        </w:rPr>
        <w:t>слайда,</w:t>
      </w:r>
      <w:r w:rsidRPr="00057BFA">
        <w:t> </w:t>
      </w:r>
    </w:p>
    <w:p w:rsidR="00297AC3" w:rsidRPr="00057BFA" w:rsidRDefault="00297AC3" w:rsidP="00057BFA">
      <w:pPr>
        <w:pStyle w:val="aa"/>
        <w:shd w:val="clear" w:color="auto" w:fill="FFFFFF"/>
        <w:spacing w:before="0" w:beforeAutospacing="0" w:after="0" w:afterAutospacing="0"/>
        <w:jc w:val="both"/>
      </w:pPr>
      <w:r w:rsidRPr="00057BFA">
        <w:rPr>
          <w:sz w:val="28"/>
          <w:szCs w:val="28"/>
        </w:rPr>
        <w:t>негромкая,</w:t>
      </w:r>
      <w:r w:rsidRPr="00057BFA">
        <w:t> </w:t>
      </w:r>
      <w:r w:rsidRPr="00057BFA">
        <w:rPr>
          <w:sz w:val="28"/>
          <w:szCs w:val="28"/>
        </w:rPr>
        <w:t>ненавязчивая</w:t>
      </w:r>
      <w:r w:rsidRPr="00057BFA">
        <w:t> </w:t>
      </w:r>
      <w:r w:rsidRPr="00057BFA">
        <w:rPr>
          <w:sz w:val="28"/>
          <w:szCs w:val="28"/>
        </w:rPr>
        <w:t>музыка</w:t>
      </w:r>
      <w:r w:rsidRPr="00057BFA">
        <w:t> </w:t>
      </w:r>
      <w:r w:rsidRPr="00057BFA">
        <w:rPr>
          <w:sz w:val="28"/>
          <w:szCs w:val="28"/>
        </w:rPr>
        <w:t>помогут</w:t>
      </w:r>
      <w:r w:rsidRPr="00057BFA">
        <w:t> </w:t>
      </w:r>
      <w:r w:rsidRPr="00057BFA">
        <w:rPr>
          <w:sz w:val="28"/>
          <w:szCs w:val="28"/>
        </w:rPr>
        <w:t>привлечь</w:t>
      </w:r>
      <w:r w:rsidRPr="00057BFA">
        <w:t> </w:t>
      </w:r>
      <w:r w:rsidRPr="00057BFA">
        <w:rPr>
          <w:sz w:val="28"/>
          <w:szCs w:val="28"/>
        </w:rPr>
        <w:t>и</w:t>
      </w:r>
      <w:r w:rsidRPr="00057BFA">
        <w:t> </w:t>
      </w:r>
      <w:r w:rsidRPr="00057BFA">
        <w:rPr>
          <w:sz w:val="28"/>
          <w:szCs w:val="28"/>
        </w:rPr>
        <w:t>уде</w:t>
      </w:r>
      <w:r w:rsidRPr="00057BFA">
        <w:rPr>
          <w:sz w:val="28"/>
          <w:szCs w:val="28"/>
        </w:rPr>
        <w:t>р</w:t>
      </w:r>
      <w:r w:rsidRPr="00057BFA">
        <w:rPr>
          <w:sz w:val="28"/>
          <w:szCs w:val="28"/>
        </w:rPr>
        <w:t>жать</w:t>
      </w:r>
      <w:r w:rsidRPr="00057BFA">
        <w:t> </w:t>
      </w:r>
      <w:r w:rsidRPr="00057BFA">
        <w:rPr>
          <w:sz w:val="28"/>
          <w:szCs w:val="28"/>
        </w:rPr>
        <w:t>внимание</w:t>
      </w:r>
      <w:r w:rsidRPr="00057BFA">
        <w:t> </w:t>
      </w:r>
    </w:p>
    <w:p w:rsidR="00297AC3" w:rsidRPr="00057BFA" w:rsidRDefault="00297AC3" w:rsidP="00057BFA">
      <w:pPr>
        <w:pStyle w:val="aa"/>
        <w:shd w:val="clear" w:color="auto" w:fill="FFFFFF"/>
        <w:spacing w:before="0" w:beforeAutospacing="0" w:after="0" w:afterAutospacing="0"/>
        <w:jc w:val="both"/>
      </w:pPr>
      <w:r w:rsidRPr="00057BFA">
        <w:rPr>
          <w:sz w:val="28"/>
          <w:szCs w:val="28"/>
        </w:rPr>
        <w:t>посетителя</w:t>
      </w:r>
      <w:r w:rsidRPr="00057BFA">
        <w:t> </w:t>
      </w:r>
      <w:r w:rsidRPr="00057BFA">
        <w:rPr>
          <w:sz w:val="28"/>
          <w:szCs w:val="28"/>
        </w:rPr>
        <w:t>библиотеки.</w:t>
      </w:r>
      <w:r w:rsidRPr="00057BFA">
        <w:t> </w:t>
      </w:r>
      <w:r w:rsidRPr="00057BFA">
        <w:rPr>
          <w:sz w:val="28"/>
          <w:szCs w:val="28"/>
        </w:rPr>
        <w:t>А</w:t>
      </w:r>
      <w:r w:rsidRPr="00057BFA">
        <w:t> </w:t>
      </w:r>
      <w:r w:rsidRPr="00057BFA">
        <w:rPr>
          <w:sz w:val="28"/>
          <w:szCs w:val="28"/>
        </w:rPr>
        <w:t>новое,</w:t>
      </w:r>
      <w:r w:rsidRPr="00057BFA">
        <w:t> </w:t>
      </w:r>
      <w:r w:rsidRPr="00057BFA">
        <w:rPr>
          <w:sz w:val="28"/>
          <w:szCs w:val="28"/>
        </w:rPr>
        <w:t>необычное</w:t>
      </w:r>
      <w:r w:rsidRPr="00057BFA">
        <w:t> </w:t>
      </w:r>
      <w:r w:rsidRPr="00057BFA">
        <w:rPr>
          <w:sz w:val="28"/>
          <w:szCs w:val="28"/>
        </w:rPr>
        <w:t>представление</w:t>
      </w:r>
      <w:r w:rsidRPr="00057BFA">
        <w:t> </w:t>
      </w:r>
      <w:r w:rsidRPr="00057BFA">
        <w:rPr>
          <w:sz w:val="28"/>
          <w:szCs w:val="28"/>
        </w:rPr>
        <w:t>литерат</w:t>
      </w:r>
      <w:r w:rsidRPr="00057BFA">
        <w:rPr>
          <w:sz w:val="28"/>
          <w:szCs w:val="28"/>
        </w:rPr>
        <w:t>у</w:t>
      </w:r>
      <w:r w:rsidRPr="00057BFA">
        <w:rPr>
          <w:sz w:val="28"/>
          <w:szCs w:val="28"/>
        </w:rPr>
        <w:t>ры</w:t>
      </w:r>
      <w:r w:rsidRPr="00057BFA">
        <w:t> </w:t>
      </w:r>
    </w:p>
    <w:p w:rsidR="00297AC3" w:rsidRPr="00057BFA" w:rsidRDefault="00297AC3" w:rsidP="00057BFA">
      <w:pPr>
        <w:pStyle w:val="aa"/>
        <w:shd w:val="clear" w:color="auto" w:fill="FFFFFF"/>
        <w:spacing w:before="0" w:beforeAutospacing="0" w:after="0" w:afterAutospacing="0"/>
        <w:jc w:val="both"/>
      </w:pPr>
      <w:r w:rsidRPr="00057BFA">
        <w:rPr>
          <w:sz w:val="28"/>
          <w:szCs w:val="28"/>
        </w:rPr>
        <w:t>поможет</w:t>
      </w:r>
      <w:r w:rsidRPr="00057BFA">
        <w:t> </w:t>
      </w:r>
      <w:r w:rsidRPr="00057BFA">
        <w:rPr>
          <w:sz w:val="28"/>
          <w:szCs w:val="28"/>
        </w:rPr>
        <w:t>повысить</w:t>
      </w:r>
      <w:r w:rsidRPr="00057BFA">
        <w:t> </w:t>
      </w:r>
      <w:r w:rsidRPr="00057BFA">
        <w:rPr>
          <w:sz w:val="28"/>
          <w:szCs w:val="28"/>
        </w:rPr>
        <w:t>востребованность</w:t>
      </w:r>
      <w:r w:rsidRPr="00057BFA">
        <w:t> </w:t>
      </w:r>
      <w:r w:rsidRPr="00057BFA">
        <w:rPr>
          <w:sz w:val="28"/>
          <w:szCs w:val="28"/>
        </w:rPr>
        <w:t>фондов</w:t>
      </w:r>
      <w:r w:rsidRPr="00057BFA">
        <w:t> </w:t>
      </w:r>
      <w:r w:rsidRPr="00057BFA">
        <w:rPr>
          <w:sz w:val="28"/>
          <w:szCs w:val="28"/>
        </w:rPr>
        <w:t>библиотеки,</w:t>
      </w:r>
      <w:r w:rsidRPr="00057BFA">
        <w:t> </w:t>
      </w:r>
      <w:r w:rsidRPr="00057BFA">
        <w:rPr>
          <w:sz w:val="28"/>
          <w:szCs w:val="28"/>
        </w:rPr>
        <w:t>повысить</w:t>
      </w:r>
      <w:r w:rsidRPr="00057BFA">
        <w:t> </w:t>
      </w:r>
      <w:r w:rsidRPr="00057BFA">
        <w:rPr>
          <w:sz w:val="28"/>
          <w:szCs w:val="28"/>
        </w:rPr>
        <w:t>правовую</w:t>
      </w:r>
      <w:r w:rsidRPr="00057BFA">
        <w:t> </w:t>
      </w:r>
      <w:r w:rsidRPr="00057BFA">
        <w:rPr>
          <w:sz w:val="28"/>
          <w:szCs w:val="28"/>
        </w:rPr>
        <w:t>грамотность</w:t>
      </w:r>
      <w:r w:rsidRPr="00057BFA">
        <w:t> </w:t>
      </w:r>
      <w:r w:rsidRPr="00057BFA">
        <w:rPr>
          <w:sz w:val="28"/>
          <w:szCs w:val="28"/>
        </w:rPr>
        <w:t>и</w:t>
      </w:r>
      <w:r w:rsidRPr="00057BFA">
        <w:t> </w:t>
      </w:r>
      <w:r w:rsidRPr="00057BFA">
        <w:rPr>
          <w:sz w:val="28"/>
          <w:szCs w:val="28"/>
        </w:rPr>
        <w:t>информированность</w:t>
      </w:r>
      <w:r w:rsidRPr="00057BFA">
        <w:t> </w:t>
      </w:r>
      <w:r w:rsidRPr="00057BFA">
        <w:rPr>
          <w:sz w:val="28"/>
          <w:szCs w:val="28"/>
        </w:rPr>
        <w:t>участников</w:t>
      </w:r>
      <w:r w:rsidRPr="00057BFA">
        <w:t> </w:t>
      </w:r>
      <w:r w:rsidRPr="00057BFA">
        <w:rPr>
          <w:sz w:val="28"/>
          <w:szCs w:val="28"/>
        </w:rPr>
        <w:t>избирательного</w:t>
      </w:r>
      <w:r w:rsidRPr="00057BFA">
        <w:t> </w:t>
      </w:r>
      <w:r w:rsidRPr="00057BFA">
        <w:rPr>
          <w:sz w:val="28"/>
          <w:szCs w:val="28"/>
        </w:rPr>
        <w:t>процесса.</w:t>
      </w:r>
    </w:p>
    <w:p w:rsidR="00297AC3" w:rsidRDefault="00297AC3" w:rsidP="00297AC3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  <w:sz w:val="28"/>
          <w:szCs w:val="28"/>
        </w:rPr>
        <w:t>     </w:t>
      </w:r>
    </w:p>
    <w:p w:rsidR="0055632D" w:rsidRPr="001B6B90" w:rsidRDefault="0055632D" w:rsidP="0055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 xml:space="preserve"> </w:t>
      </w:r>
      <w:r w:rsidR="00057BFA">
        <w:rPr>
          <w:rFonts w:ascii="Times New Roman" w:hAnsi="Times New Roman" w:cs="Times New Roman"/>
          <w:b/>
          <w:sz w:val="28"/>
          <w:szCs w:val="28"/>
        </w:rPr>
        <w:t>Примерные названия</w:t>
      </w:r>
      <w:r w:rsidRPr="001B6B90">
        <w:rPr>
          <w:rFonts w:ascii="Times New Roman" w:hAnsi="Times New Roman" w:cs="Times New Roman"/>
          <w:b/>
          <w:sz w:val="28"/>
          <w:szCs w:val="28"/>
        </w:rPr>
        <w:t xml:space="preserve"> презентаци</w:t>
      </w:r>
      <w:r w:rsidR="00057BFA">
        <w:rPr>
          <w:rFonts w:ascii="Times New Roman" w:hAnsi="Times New Roman" w:cs="Times New Roman"/>
          <w:b/>
          <w:sz w:val="28"/>
          <w:szCs w:val="28"/>
        </w:rPr>
        <w:t>й</w:t>
      </w:r>
      <w:r w:rsidRPr="001B6B90">
        <w:rPr>
          <w:rFonts w:ascii="Times New Roman" w:hAnsi="Times New Roman" w:cs="Times New Roman"/>
          <w:b/>
          <w:sz w:val="28"/>
          <w:szCs w:val="28"/>
        </w:rPr>
        <w:t xml:space="preserve"> и виртуальны</w:t>
      </w:r>
      <w:r w:rsidR="00057BFA">
        <w:rPr>
          <w:rFonts w:ascii="Times New Roman" w:hAnsi="Times New Roman" w:cs="Times New Roman"/>
          <w:b/>
          <w:sz w:val="28"/>
          <w:szCs w:val="28"/>
        </w:rPr>
        <w:t>х</w:t>
      </w:r>
      <w:r w:rsidRPr="001B6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BFA">
        <w:rPr>
          <w:rFonts w:ascii="Times New Roman" w:hAnsi="Times New Roman" w:cs="Times New Roman"/>
          <w:b/>
          <w:sz w:val="28"/>
          <w:szCs w:val="28"/>
        </w:rPr>
        <w:t xml:space="preserve">книжных </w:t>
      </w:r>
      <w:r w:rsidRPr="001B6B90">
        <w:rPr>
          <w:rFonts w:ascii="Times New Roman" w:hAnsi="Times New Roman" w:cs="Times New Roman"/>
          <w:b/>
          <w:sz w:val="28"/>
          <w:szCs w:val="28"/>
        </w:rPr>
        <w:t>выстав</w:t>
      </w:r>
      <w:r w:rsidR="00057BFA">
        <w:rPr>
          <w:rFonts w:ascii="Times New Roman" w:hAnsi="Times New Roman" w:cs="Times New Roman"/>
          <w:b/>
          <w:sz w:val="28"/>
          <w:szCs w:val="28"/>
        </w:rPr>
        <w:t>ок</w:t>
      </w:r>
      <w:r w:rsidRPr="001B6B90">
        <w:rPr>
          <w:rFonts w:ascii="Times New Roman" w:hAnsi="Times New Roman" w:cs="Times New Roman"/>
          <w:b/>
          <w:sz w:val="28"/>
          <w:szCs w:val="28"/>
        </w:rPr>
        <w:t>:</w:t>
      </w:r>
      <w:r w:rsidRPr="001B6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32D" w:rsidRPr="001B6B90" w:rsidRDefault="0055632D" w:rsidP="0055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>«Выборы - шаг в будущее»,</w:t>
      </w:r>
    </w:p>
    <w:p w:rsidR="00210015" w:rsidRPr="001B6B90" w:rsidRDefault="00210015" w:rsidP="0055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>«Избирком сообщает…»</w:t>
      </w:r>
      <w:r w:rsidR="001B6B90" w:rsidRPr="001B6B90">
        <w:rPr>
          <w:rFonts w:ascii="Times New Roman" w:hAnsi="Times New Roman" w:cs="Times New Roman"/>
          <w:sz w:val="28"/>
          <w:szCs w:val="28"/>
        </w:rPr>
        <w:t>,</w:t>
      </w:r>
    </w:p>
    <w:p w:rsidR="0055632D" w:rsidRPr="001B6B90" w:rsidRDefault="0055632D" w:rsidP="0055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 xml:space="preserve">«Избирательная система и избирательное право», </w:t>
      </w:r>
    </w:p>
    <w:p w:rsidR="0055632D" w:rsidRPr="001B6B90" w:rsidRDefault="0055632D" w:rsidP="0055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 xml:space="preserve">«Правовое государство», </w:t>
      </w:r>
    </w:p>
    <w:p w:rsidR="00E52E71" w:rsidRPr="001B6B90" w:rsidRDefault="00E52E71" w:rsidP="0055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>«Навстречу выборам»,</w:t>
      </w:r>
    </w:p>
    <w:p w:rsidR="00E52E71" w:rsidRPr="001B6B90" w:rsidRDefault="00E52E71" w:rsidP="0055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>«К правам человека через Интернет. Право выбирать и быть избранным»,</w:t>
      </w:r>
    </w:p>
    <w:p w:rsidR="00210015" w:rsidRPr="001B6B90" w:rsidRDefault="00210015" w:rsidP="00057BFA">
      <w:pPr>
        <w:pStyle w:val="aa"/>
        <w:spacing w:before="0" w:beforeAutospacing="0" w:after="0" w:afterAutospacing="0" w:line="285" w:lineRule="atLeast"/>
        <w:ind w:right="79"/>
        <w:rPr>
          <w:sz w:val="28"/>
          <w:szCs w:val="28"/>
        </w:rPr>
      </w:pPr>
      <w:r w:rsidRPr="001B6B90">
        <w:rPr>
          <w:sz w:val="28"/>
          <w:szCs w:val="28"/>
        </w:rPr>
        <w:t>«Адресовано молодому избирателю»</w:t>
      </w:r>
      <w:r w:rsidR="001B6B90" w:rsidRPr="001B6B90">
        <w:rPr>
          <w:sz w:val="28"/>
          <w:szCs w:val="28"/>
        </w:rPr>
        <w:t>,</w:t>
      </w:r>
    </w:p>
    <w:p w:rsidR="0055632D" w:rsidRPr="001B6B90" w:rsidRDefault="00C51988" w:rsidP="00210015">
      <w:pPr>
        <w:pStyle w:val="aa"/>
        <w:spacing w:before="0" w:beforeAutospacing="0" w:after="0" w:afterAutospacing="0" w:line="285" w:lineRule="atLeast"/>
        <w:ind w:right="79"/>
        <w:rPr>
          <w:sz w:val="28"/>
          <w:szCs w:val="28"/>
        </w:rPr>
      </w:pPr>
      <w:r w:rsidRPr="001B6B90">
        <w:rPr>
          <w:sz w:val="28"/>
          <w:szCs w:val="28"/>
        </w:rPr>
        <w:t>«Интернет-ресурсы по выборам – знакомимся, изучаем!»</w:t>
      </w:r>
      <w:r w:rsidR="001B6B90" w:rsidRPr="001B6B90">
        <w:rPr>
          <w:sz w:val="28"/>
          <w:szCs w:val="28"/>
        </w:rPr>
        <w:t>,</w:t>
      </w:r>
      <w:r w:rsidRPr="001B6B90">
        <w:rPr>
          <w:sz w:val="28"/>
          <w:szCs w:val="28"/>
        </w:rPr>
        <w:t xml:space="preserve"> </w:t>
      </w:r>
      <w:r w:rsidR="0055632D" w:rsidRPr="001B6B90">
        <w:rPr>
          <w:sz w:val="28"/>
          <w:szCs w:val="28"/>
        </w:rPr>
        <w:t>«Конституцио</w:t>
      </w:r>
      <w:r w:rsidR="0055632D" w:rsidRPr="001B6B90">
        <w:rPr>
          <w:sz w:val="28"/>
          <w:szCs w:val="28"/>
        </w:rPr>
        <w:t>н</w:t>
      </w:r>
      <w:r w:rsidR="0055632D" w:rsidRPr="001B6B90">
        <w:rPr>
          <w:sz w:val="28"/>
          <w:szCs w:val="28"/>
        </w:rPr>
        <w:t xml:space="preserve">ное право и Конституция РФ», </w:t>
      </w:r>
    </w:p>
    <w:p w:rsidR="001B6B90" w:rsidRPr="001B6B90" w:rsidRDefault="001B6B90" w:rsidP="001B6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B90">
        <w:rPr>
          <w:rFonts w:ascii="Times New Roman" w:hAnsi="Times New Roman" w:cs="Times New Roman"/>
          <w:sz w:val="28"/>
          <w:szCs w:val="28"/>
        </w:rPr>
        <w:t>«Права человека» и др.</w:t>
      </w:r>
    </w:p>
    <w:p w:rsidR="0063527E" w:rsidRDefault="00057BFA" w:rsidP="0055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Каждая библиотека </w:t>
      </w:r>
      <w:proofErr w:type="spellStart"/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Екатериновского</w:t>
      </w:r>
      <w:proofErr w:type="spellEnd"/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работающая </w:t>
      </w:r>
      <w:r w:rsidR="0063527E" w:rsidRPr="00BC2F0D">
        <w:rPr>
          <w:rFonts w:ascii="Times New Roman" w:hAnsi="Times New Roman" w:cs="Times New Roman"/>
          <w:sz w:val="28"/>
          <w:szCs w:val="28"/>
        </w:rPr>
        <w:t>по повышению гражданской активности и правовому просвещ</w:t>
      </w:r>
      <w:r w:rsidR="0063527E" w:rsidRPr="00BC2F0D">
        <w:rPr>
          <w:rFonts w:ascii="Times New Roman" w:hAnsi="Times New Roman" w:cs="Times New Roman"/>
          <w:sz w:val="28"/>
          <w:szCs w:val="28"/>
        </w:rPr>
        <w:t>е</w:t>
      </w:r>
      <w:r w:rsidR="0063527E" w:rsidRPr="00BC2F0D">
        <w:rPr>
          <w:rFonts w:ascii="Times New Roman" w:hAnsi="Times New Roman" w:cs="Times New Roman"/>
          <w:sz w:val="28"/>
          <w:szCs w:val="28"/>
        </w:rPr>
        <w:t>нию населения</w:t>
      </w:r>
      <w:r w:rsidR="0063527E">
        <w:rPr>
          <w:rFonts w:ascii="Times New Roman" w:hAnsi="Times New Roman" w:cs="Times New Roman"/>
          <w:sz w:val="28"/>
          <w:szCs w:val="28"/>
        </w:rPr>
        <w:t>, в особенности</w:t>
      </w:r>
      <w:r w:rsidR="0063527E" w:rsidRPr="00BC2F0D">
        <w:rPr>
          <w:rFonts w:ascii="Times New Roman" w:hAnsi="Times New Roman" w:cs="Times New Roman"/>
          <w:sz w:val="28"/>
          <w:szCs w:val="28"/>
        </w:rPr>
        <w:t xml:space="preserve"> </w:t>
      </w:r>
      <w:r w:rsid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молодежи</w:t>
      </w:r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, должна</w:t>
      </w:r>
      <w:r w:rsidR="0063527E"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стремиться</w:t>
      </w:r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 убедить</w:t>
      </w:r>
      <w:r w:rsidR="0063527E"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их в необходимости</w:t>
      </w:r>
      <w:r w:rsidR="0063527E"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осознанной гражданской позиции. </w:t>
      </w:r>
    </w:p>
    <w:p w:rsidR="0063527E" w:rsidRPr="0063527E" w:rsidRDefault="0063527E" w:rsidP="0055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Все м</w:t>
      </w:r>
      <w:r w:rsidR="00057BFA"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ероприятия, проводимые библиотек</w:t>
      </w:r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057BFA"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 в этом направлении </w:t>
      </w:r>
    </w:p>
    <w:p w:rsidR="0063527E" w:rsidRPr="0063527E" w:rsidRDefault="0063527E" w:rsidP="0055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должны </w:t>
      </w:r>
      <w:r w:rsidR="00057BFA"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</w:t>
      </w:r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овать </w:t>
      </w:r>
      <w:r w:rsidR="00057BFA"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формированию у молодых людей чувства долга, </w:t>
      </w:r>
    </w:p>
    <w:p w:rsidR="0063527E" w:rsidRDefault="00057BFA" w:rsidP="0055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ответственности, уч</w:t>
      </w:r>
      <w:r w:rsidR="0063527E"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3527E"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 самостоятельно</w:t>
      </w:r>
      <w:r w:rsid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 принимать важные личные и </w:t>
      </w:r>
    </w:p>
    <w:p w:rsidR="001B6B90" w:rsidRPr="0063527E" w:rsidRDefault="0063527E" w:rsidP="0055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общественно-</w:t>
      </w:r>
      <w:r w:rsidR="00057BFA" w:rsidRPr="0063527E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значимые решения.</w:t>
      </w:r>
    </w:p>
    <w:p w:rsidR="00522F98" w:rsidRDefault="00522F98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27E" w:rsidRPr="00515190" w:rsidRDefault="0063527E" w:rsidP="00515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4DCE" w:rsidRPr="0055632D" w:rsidRDefault="00CA4DCE" w:rsidP="009818E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E0B" w:rsidRDefault="0055632D" w:rsidP="005563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32D">
        <w:rPr>
          <w:rFonts w:ascii="Times New Roman" w:hAnsi="Times New Roman" w:cs="Times New Roman"/>
          <w:b/>
          <w:sz w:val="28"/>
          <w:szCs w:val="28"/>
        </w:rPr>
        <w:t>ИСПОЛЬЗУЕМЫЕ ИСТОЧНИКИ</w:t>
      </w:r>
      <w:r w:rsidR="005C01D3" w:rsidRPr="0055632D">
        <w:rPr>
          <w:rFonts w:ascii="Times New Roman" w:hAnsi="Times New Roman" w:cs="Times New Roman"/>
          <w:b/>
          <w:sz w:val="28"/>
          <w:szCs w:val="28"/>
        </w:rPr>
        <w:t>:</w:t>
      </w:r>
    </w:p>
    <w:p w:rsidR="0055632D" w:rsidRPr="0055632D" w:rsidRDefault="0055632D" w:rsidP="005563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211" w:rsidRPr="0063527E" w:rsidRDefault="00502ABB" w:rsidP="005563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6B0211" w:rsidRPr="0063527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http://www.cikrf.ru/</w:t>
        </w:r>
      </w:hyperlink>
    </w:p>
    <w:p w:rsidR="00A84409" w:rsidRPr="0063527E" w:rsidRDefault="00502ABB" w:rsidP="005563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A84409" w:rsidRPr="0063527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https://remlib.rnd.muzkult.ru/media/2018/08/31/1232839731/Vybory_2018_met_rekom.pdf</w:t>
        </w:r>
      </w:hyperlink>
    </w:p>
    <w:p w:rsidR="00D33E0B" w:rsidRPr="0063527E" w:rsidRDefault="00502ABB" w:rsidP="0055632D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A84409" w:rsidRPr="0063527E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https://izobcbs.ucoz.ru/PDF/metodicheskoe_posobie_po_vyboram.pdf</w:t>
        </w:r>
      </w:hyperlink>
    </w:p>
    <w:p w:rsidR="00D33E0B" w:rsidRPr="0063527E" w:rsidRDefault="00502ABB" w:rsidP="0055632D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A84409" w:rsidRPr="0063527E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https://krbm.ru/wp-content/uploads/2016/03/2%20выборы.pdf</w:t>
        </w:r>
      </w:hyperlink>
    </w:p>
    <w:p w:rsidR="00A84409" w:rsidRPr="0063527E" w:rsidRDefault="00502ABB" w:rsidP="0055632D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A84409" w:rsidRPr="0063527E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https://biblio-vyborg.ru/media/6454/metodicheskie-rekomendatsii-po-organizatsii-raboty-bibliotek-po-pravovomu-prosveshcheniyu-izbirateley.doc</w:t>
        </w:r>
      </w:hyperlink>
    </w:p>
    <w:p w:rsidR="00A84409" w:rsidRPr="0063527E" w:rsidRDefault="00502ABB" w:rsidP="0055632D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A84409" w:rsidRPr="0063527E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https://www.bellib.ru/sites/default/files/pravo_byt_grazhdaninom._metodicheskoe_posobie.pdf</w:t>
        </w:r>
      </w:hyperlink>
    </w:p>
    <w:p w:rsidR="00A84409" w:rsidRDefault="00A84409" w:rsidP="00D33E0B">
      <w:pPr>
        <w:pStyle w:val="a3"/>
        <w:rPr>
          <w:rFonts w:eastAsia="Times New Roman"/>
          <w:lang w:eastAsia="ru-RU"/>
        </w:rPr>
      </w:pPr>
    </w:p>
    <w:p w:rsidR="00A84409" w:rsidRPr="00480C76" w:rsidRDefault="00A84409" w:rsidP="00D33E0B">
      <w:pPr>
        <w:pStyle w:val="a3"/>
        <w:rPr>
          <w:rFonts w:eastAsia="Times New Roman"/>
          <w:lang w:eastAsia="ru-RU"/>
        </w:rPr>
      </w:pPr>
    </w:p>
    <w:p w:rsidR="00D33E0B" w:rsidRPr="00D33E0B" w:rsidRDefault="00D33E0B" w:rsidP="0055632D">
      <w:pPr>
        <w:pStyle w:val="a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55632D" w:rsidRDefault="0055632D" w:rsidP="00D33E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5632D" w:rsidRDefault="0055632D" w:rsidP="0055632D"/>
    <w:p w:rsidR="0063527E" w:rsidRDefault="0063527E" w:rsidP="0055632D"/>
    <w:p w:rsidR="0063527E" w:rsidRDefault="0063527E" w:rsidP="0055632D"/>
    <w:p w:rsidR="0063527E" w:rsidRDefault="0063527E" w:rsidP="0055632D"/>
    <w:p w:rsidR="0063527E" w:rsidRDefault="0063527E" w:rsidP="0055632D"/>
    <w:p w:rsidR="0063527E" w:rsidRDefault="0063527E" w:rsidP="0055632D"/>
    <w:p w:rsidR="0063527E" w:rsidRDefault="0063527E" w:rsidP="0055632D"/>
    <w:p w:rsidR="0063527E" w:rsidRDefault="0063527E" w:rsidP="0055632D"/>
    <w:p w:rsidR="0063527E" w:rsidRPr="0055632D" w:rsidRDefault="0063527E" w:rsidP="0055632D"/>
    <w:p w:rsidR="0055632D" w:rsidRPr="0055632D" w:rsidRDefault="0055632D" w:rsidP="0055632D"/>
    <w:p w:rsidR="0055632D" w:rsidRDefault="0055632D" w:rsidP="0055632D"/>
    <w:p w:rsidR="0055632D" w:rsidRDefault="0055632D" w:rsidP="0055632D"/>
    <w:p w:rsidR="0055632D" w:rsidRPr="00C66D0E" w:rsidRDefault="0055632D" w:rsidP="005563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D0E">
        <w:rPr>
          <w:rFonts w:ascii="Times New Roman" w:hAnsi="Times New Roman" w:cs="Times New Roman"/>
          <w:sz w:val="24"/>
          <w:szCs w:val="24"/>
        </w:rPr>
        <w:t xml:space="preserve">Составитель </w:t>
      </w:r>
      <w:r>
        <w:rPr>
          <w:rFonts w:ascii="Times New Roman" w:hAnsi="Times New Roman" w:cs="Times New Roman"/>
          <w:sz w:val="24"/>
          <w:szCs w:val="24"/>
        </w:rPr>
        <w:t xml:space="preserve">Ю.Ф. Шаронова – ведущий </w:t>
      </w:r>
      <w:r w:rsidRPr="00C66D0E">
        <w:rPr>
          <w:rFonts w:ascii="Times New Roman" w:hAnsi="Times New Roman" w:cs="Times New Roman"/>
          <w:sz w:val="24"/>
          <w:szCs w:val="24"/>
        </w:rPr>
        <w:t>методист методического отдела</w:t>
      </w:r>
    </w:p>
    <w:p w:rsidR="0055632D" w:rsidRPr="00C66D0E" w:rsidRDefault="0055632D" w:rsidP="005563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D0E">
        <w:rPr>
          <w:rFonts w:ascii="Times New Roman" w:hAnsi="Times New Roman" w:cs="Times New Roman"/>
          <w:sz w:val="24"/>
          <w:szCs w:val="24"/>
        </w:rPr>
        <w:t>Ответственный за выпуск Е.В. Степанова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D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D0E">
        <w:rPr>
          <w:rFonts w:ascii="Times New Roman" w:hAnsi="Times New Roman" w:cs="Times New Roman"/>
          <w:sz w:val="24"/>
          <w:szCs w:val="24"/>
        </w:rPr>
        <w:t>директор РМУК « ЕМЦБ»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32D" w:rsidRPr="00C66D0E" w:rsidRDefault="0055632D" w:rsidP="005563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32D" w:rsidRPr="00C66D0E" w:rsidRDefault="0055632D" w:rsidP="005563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0E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412120 Саратовская область</w:t>
      </w:r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5632D" w:rsidRPr="00C66D0E" w:rsidRDefault="0055632D" w:rsidP="005563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Екатериновский</w:t>
      </w:r>
      <w:proofErr w:type="spellEnd"/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р.п. Екатериновка,</w:t>
      </w:r>
    </w:p>
    <w:p w:rsidR="0055632D" w:rsidRPr="00C66D0E" w:rsidRDefault="0055632D" w:rsidP="005563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50 лет  Октября, д. 92.</w:t>
      </w:r>
    </w:p>
    <w:p w:rsidR="0055632D" w:rsidRPr="00C66D0E" w:rsidRDefault="0055632D" w:rsidP="005563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8(84554)2-11-33, 8(84554)2-17-91</w:t>
      </w:r>
    </w:p>
    <w:p w:rsidR="0055632D" w:rsidRPr="00C66D0E" w:rsidRDefault="0055632D" w:rsidP="005563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ekaterin-biblioneka@yandex.ru</w:t>
      </w:r>
    </w:p>
    <w:p w:rsidR="0055632D" w:rsidRDefault="0055632D" w:rsidP="0055632D">
      <w:pPr>
        <w:jc w:val="right"/>
        <w:rPr>
          <w:rFonts w:ascii="Times New Roman" w:hAnsi="Times New Roman" w:cs="Times New Roman"/>
          <w:sz w:val="24"/>
          <w:szCs w:val="24"/>
        </w:rPr>
      </w:pPr>
      <w:r w:rsidRPr="00C66D0E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7" w:history="1">
        <w:r w:rsidRPr="00470F56">
          <w:rPr>
            <w:rStyle w:val="a6"/>
            <w:rFonts w:ascii="Times New Roman" w:hAnsi="Times New Roman" w:cs="Times New Roman"/>
            <w:sz w:val="24"/>
            <w:szCs w:val="24"/>
          </w:rPr>
          <w:t>https://ekaterin-bibl.kulturu.ru/</w:t>
        </w:r>
      </w:hyperlink>
    </w:p>
    <w:p w:rsidR="0055632D" w:rsidRPr="00AB5028" w:rsidRDefault="0055632D" w:rsidP="0055632D">
      <w:pPr>
        <w:jc w:val="center"/>
      </w:pPr>
    </w:p>
    <w:p w:rsidR="006C3FF4" w:rsidRPr="0055632D" w:rsidRDefault="006C3FF4" w:rsidP="0055632D">
      <w:pPr>
        <w:jc w:val="center"/>
      </w:pPr>
    </w:p>
    <w:sectPr w:rsidR="006C3FF4" w:rsidRPr="0055632D" w:rsidSect="005C01D3"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1pt;height:11.1pt" o:bullet="t">
        <v:imagedata r:id="rId1" o:title="mso16F1"/>
      </v:shape>
    </w:pict>
  </w:numPicBullet>
  <w:abstractNum w:abstractNumId="0">
    <w:nsid w:val="0248446B"/>
    <w:multiLevelType w:val="multilevel"/>
    <w:tmpl w:val="0296A7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57FB1"/>
    <w:multiLevelType w:val="hybridMultilevel"/>
    <w:tmpl w:val="6FC8AC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1389B"/>
    <w:multiLevelType w:val="multilevel"/>
    <w:tmpl w:val="BACA56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363B2"/>
    <w:multiLevelType w:val="hybridMultilevel"/>
    <w:tmpl w:val="C05652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06C29"/>
    <w:multiLevelType w:val="multilevel"/>
    <w:tmpl w:val="4ECC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67E7A"/>
    <w:multiLevelType w:val="multilevel"/>
    <w:tmpl w:val="D53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4F78E0"/>
    <w:multiLevelType w:val="hybridMultilevel"/>
    <w:tmpl w:val="E8906E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85A14"/>
    <w:multiLevelType w:val="hybridMultilevel"/>
    <w:tmpl w:val="D29C32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F037B"/>
    <w:multiLevelType w:val="hybridMultilevel"/>
    <w:tmpl w:val="B2E8E136"/>
    <w:lvl w:ilvl="0" w:tplc="5448B43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135B8"/>
    <w:multiLevelType w:val="hybridMultilevel"/>
    <w:tmpl w:val="0414E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91332"/>
    <w:multiLevelType w:val="multilevel"/>
    <w:tmpl w:val="477C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0D00A3"/>
    <w:multiLevelType w:val="multilevel"/>
    <w:tmpl w:val="41EE9D0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D50C5F"/>
    <w:multiLevelType w:val="multilevel"/>
    <w:tmpl w:val="8ED6197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12"/>
  </w:num>
  <w:num w:numId="7">
    <w:abstractNumId w:val="11"/>
  </w:num>
  <w:num w:numId="8">
    <w:abstractNumId w:val="1"/>
  </w:num>
  <w:num w:numId="9">
    <w:abstractNumId w:val="9"/>
  </w:num>
  <w:num w:numId="10">
    <w:abstractNumId w:val="6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273"/>
    <w:rsid w:val="00020449"/>
    <w:rsid w:val="000246E1"/>
    <w:rsid w:val="00057BFA"/>
    <w:rsid w:val="00092964"/>
    <w:rsid w:val="000E0899"/>
    <w:rsid w:val="0010338C"/>
    <w:rsid w:val="00137C33"/>
    <w:rsid w:val="001B6B90"/>
    <w:rsid w:val="001C1220"/>
    <w:rsid w:val="00201C97"/>
    <w:rsid w:val="00210015"/>
    <w:rsid w:val="0022325E"/>
    <w:rsid w:val="0024216A"/>
    <w:rsid w:val="00266BF6"/>
    <w:rsid w:val="00297AC3"/>
    <w:rsid w:val="003248E8"/>
    <w:rsid w:val="00366676"/>
    <w:rsid w:val="004031FB"/>
    <w:rsid w:val="00463A0F"/>
    <w:rsid w:val="00480C76"/>
    <w:rsid w:val="004E2116"/>
    <w:rsid w:val="00502ABB"/>
    <w:rsid w:val="00515190"/>
    <w:rsid w:val="00522F98"/>
    <w:rsid w:val="0052666A"/>
    <w:rsid w:val="0055632D"/>
    <w:rsid w:val="005C01D3"/>
    <w:rsid w:val="00600526"/>
    <w:rsid w:val="006117A8"/>
    <w:rsid w:val="00621163"/>
    <w:rsid w:val="0063527E"/>
    <w:rsid w:val="006B0211"/>
    <w:rsid w:val="006C39BB"/>
    <w:rsid w:val="006C3FF4"/>
    <w:rsid w:val="0073529D"/>
    <w:rsid w:val="007A7116"/>
    <w:rsid w:val="007E4178"/>
    <w:rsid w:val="00817EC8"/>
    <w:rsid w:val="008210BE"/>
    <w:rsid w:val="00851FB6"/>
    <w:rsid w:val="00884804"/>
    <w:rsid w:val="008E1137"/>
    <w:rsid w:val="00926B7C"/>
    <w:rsid w:val="00944B7E"/>
    <w:rsid w:val="00954D94"/>
    <w:rsid w:val="00960273"/>
    <w:rsid w:val="009818ED"/>
    <w:rsid w:val="009B5685"/>
    <w:rsid w:val="009E53C6"/>
    <w:rsid w:val="009E7ABC"/>
    <w:rsid w:val="00A02313"/>
    <w:rsid w:val="00A056FF"/>
    <w:rsid w:val="00A2568F"/>
    <w:rsid w:val="00A379BB"/>
    <w:rsid w:val="00A84409"/>
    <w:rsid w:val="00AA3D77"/>
    <w:rsid w:val="00AB7A80"/>
    <w:rsid w:val="00AE584C"/>
    <w:rsid w:val="00B03961"/>
    <w:rsid w:val="00B31176"/>
    <w:rsid w:val="00B7243D"/>
    <w:rsid w:val="00BC2F0D"/>
    <w:rsid w:val="00C375B4"/>
    <w:rsid w:val="00C51988"/>
    <w:rsid w:val="00C758E9"/>
    <w:rsid w:val="00CA1736"/>
    <w:rsid w:val="00CA4DCE"/>
    <w:rsid w:val="00CB12B5"/>
    <w:rsid w:val="00CC17A6"/>
    <w:rsid w:val="00CC3852"/>
    <w:rsid w:val="00D314FE"/>
    <w:rsid w:val="00D33E0B"/>
    <w:rsid w:val="00D62844"/>
    <w:rsid w:val="00D66805"/>
    <w:rsid w:val="00DE4FD0"/>
    <w:rsid w:val="00E45353"/>
    <w:rsid w:val="00E47B1C"/>
    <w:rsid w:val="00E52E71"/>
    <w:rsid w:val="00EF02AF"/>
    <w:rsid w:val="00F06302"/>
    <w:rsid w:val="00F96933"/>
    <w:rsid w:val="00FA4248"/>
    <w:rsid w:val="00FE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98"/>
  </w:style>
  <w:style w:type="paragraph" w:styleId="1">
    <w:name w:val="heading 1"/>
    <w:basedOn w:val="a"/>
    <w:next w:val="a"/>
    <w:link w:val="10"/>
    <w:uiPriority w:val="9"/>
    <w:qFormat/>
    <w:rsid w:val="003248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3F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7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8E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3F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6C3FF4"/>
    <w:rPr>
      <w:color w:val="0000FF"/>
      <w:u w:val="single"/>
    </w:rPr>
  </w:style>
  <w:style w:type="character" w:customStyle="1" w:styleId="path-separator">
    <w:name w:val="path-separator"/>
    <w:basedOn w:val="a0"/>
    <w:rsid w:val="00AE584C"/>
  </w:style>
  <w:style w:type="paragraph" w:customStyle="1" w:styleId="serp-item">
    <w:name w:val="serp-item"/>
    <w:basedOn w:val="a"/>
    <w:rsid w:val="00D3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separator">
    <w:name w:val="path__separator"/>
    <w:basedOn w:val="a0"/>
    <w:rsid w:val="00D33E0B"/>
  </w:style>
  <w:style w:type="character" w:customStyle="1" w:styleId="10">
    <w:name w:val="Заголовок 1 Знак"/>
    <w:basedOn w:val="a0"/>
    <w:link w:val="1"/>
    <w:uiPriority w:val="9"/>
    <w:rsid w:val="003248E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3248E8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480C76"/>
    <w:rPr>
      <w:color w:val="954F72" w:themeColor="followedHyperlink"/>
      <w:u w:val="single"/>
    </w:rPr>
  </w:style>
  <w:style w:type="paragraph" w:customStyle="1" w:styleId="Default">
    <w:name w:val="Default"/>
    <w:rsid w:val="00600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463A0F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5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8796">
                  <w:marLeft w:val="-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80507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7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23_%D0%B3%D0%BE%D0%B4" TargetMode="External"/><Relationship Id="rId13" Type="http://schemas.openxmlformats.org/officeDocument/2006/relationships/hyperlink" Target="https://izobcbs.ucoz.ru/PDF/metodicheskoe_posobie_po_vyboram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10_%D1%81%D0%B5%D0%BD%D1%82%D1%8F%D0%B1%D1%80%D1%8F" TargetMode="External"/><Relationship Id="rId12" Type="http://schemas.openxmlformats.org/officeDocument/2006/relationships/hyperlink" Target="https://remlib.rnd.muzkult.ru/media/2018/08/31/1232839731/Vybory_2018_met_rekom.pdf" TargetMode="External"/><Relationship Id="rId17" Type="http://schemas.openxmlformats.org/officeDocument/2006/relationships/hyperlink" Target="https://ekaterin-bibl.kultur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ellib.ru/sites/default/files/pravo_byt_grazhdaninom._metodicheskoe_posobi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0%B5%D0%BD%D1%8C_%D0%B3%D0%BE%D0%BB%D0%BE%D1%81%D0%BE%D0%B2%D0%B0%D0%BD%D0%B8%D1%8F" TargetMode="External"/><Relationship Id="rId11" Type="http://schemas.openxmlformats.org/officeDocument/2006/relationships/hyperlink" Target="http://www.cikrf.ru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biblio-vyborg.ru/media/6454/metodicheskie-rekomendatsii-po-organizatsii-raboty-bibliotek-po-pravovomu-prosveshcheniyu-izbirateley.doc" TargetMode="External"/><Relationship Id="rId10" Type="http://schemas.openxmlformats.org/officeDocument/2006/relationships/hyperlink" Target="https://ru.wikipedia.org/wiki/%D0%A4%D0%B5%D0%B4%D0%B5%D1%80%D0%B0%D1%82%D0%B8%D0%B2%D0%BD%D0%BE%D0%B5_%D1%83%D1%81%D1%82%D1%80%D0%BE%D0%B9%D1%81%D1%82%D0%B2%D0%BE_%D0%A0%D0%BE%D1%81%D1%81%D0%B8%D0%B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BE%D1%81%D1%81%D0%B8%D1%8F" TargetMode="External"/><Relationship Id="rId14" Type="http://schemas.openxmlformats.org/officeDocument/2006/relationships/hyperlink" Target="https://krbm.ru/wp-content/uploads/2016/03/2%20&#1074;&#1099;&#1073;&#1086;&#1088;&#1099;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8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Елена</cp:lastModifiedBy>
  <cp:revision>51</cp:revision>
  <dcterms:created xsi:type="dcterms:W3CDTF">2021-06-11T07:13:00Z</dcterms:created>
  <dcterms:modified xsi:type="dcterms:W3CDTF">2023-04-20T12:06:00Z</dcterms:modified>
</cp:coreProperties>
</file>