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D3F2" w14:textId="77777777" w:rsidR="00396851" w:rsidRPr="00396851" w:rsidRDefault="00396851" w:rsidP="0039685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5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24C5C820" w14:textId="77777777" w:rsidR="00396851" w:rsidRPr="00396851" w:rsidRDefault="00396851" w:rsidP="0039685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51">
        <w:rPr>
          <w:rFonts w:ascii="Times New Roman" w:hAnsi="Times New Roman" w:cs="Times New Roman"/>
          <w:b/>
          <w:sz w:val="24"/>
          <w:szCs w:val="24"/>
        </w:rPr>
        <w:t xml:space="preserve"> о ежегодной патриотической акции «Твой ровесник на войне»,</w:t>
      </w:r>
    </w:p>
    <w:p w14:paraId="529B4BF7" w14:textId="77777777" w:rsidR="00396851" w:rsidRPr="00396851" w:rsidRDefault="00396851" w:rsidP="0039685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51">
        <w:rPr>
          <w:rFonts w:ascii="Times New Roman" w:hAnsi="Times New Roman" w:cs="Times New Roman"/>
          <w:b/>
          <w:sz w:val="24"/>
          <w:szCs w:val="24"/>
        </w:rPr>
        <w:t xml:space="preserve"> приуроченной ко Дню Победы в Великой Отечественной войне 1941–1945 годов</w:t>
      </w:r>
    </w:p>
    <w:p w14:paraId="2ABE227E" w14:textId="77777777" w:rsidR="00396851" w:rsidRPr="00396851" w:rsidRDefault="00396851" w:rsidP="00396851">
      <w:pPr>
        <w:numPr>
          <w:ilvl w:val="0"/>
          <w:numId w:val="2"/>
        </w:num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5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5B3DF47E" w14:textId="77777777" w:rsidR="00396851" w:rsidRPr="00396851" w:rsidRDefault="00396851" w:rsidP="0039685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851">
        <w:rPr>
          <w:rFonts w:ascii="Times New Roman" w:hAnsi="Times New Roman" w:cs="Times New Roman"/>
          <w:sz w:val="24"/>
          <w:szCs w:val="24"/>
        </w:rPr>
        <w:t xml:space="preserve">1.1 Воронежская областная детская библиотека ежегодно организует </w:t>
      </w:r>
      <w:r w:rsidRPr="00396851">
        <w:rPr>
          <w:rFonts w:ascii="Times New Roman" w:hAnsi="Times New Roman" w:cs="Times New Roman"/>
          <w:b/>
          <w:i/>
          <w:sz w:val="24"/>
          <w:szCs w:val="24"/>
        </w:rPr>
        <w:t>патриотическую акцию «Твой ровесник на войне»</w:t>
      </w:r>
      <w:r w:rsidRPr="00396851">
        <w:rPr>
          <w:rFonts w:ascii="Times New Roman" w:hAnsi="Times New Roman" w:cs="Times New Roman"/>
          <w:sz w:val="24"/>
          <w:szCs w:val="24"/>
        </w:rPr>
        <w:t xml:space="preserve">, приуроченную ко Дню Победы в Великой Отечественной войне 1941–1945 годов (далее – Акция). В 2025 году акция будет объявлена в одиннадцатый раз, мероприятия будут проходить </w:t>
      </w:r>
      <w:r w:rsidRPr="00396851">
        <w:rPr>
          <w:rFonts w:ascii="Times New Roman" w:hAnsi="Times New Roman" w:cs="Times New Roman"/>
          <w:b/>
          <w:i/>
          <w:sz w:val="24"/>
          <w:szCs w:val="24"/>
        </w:rPr>
        <w:t>6–8 мая</w:t>
      </w:r>
      <w:r w:rsidRPr="00396851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72D972DE" w14:textId="77777777" w:rsidR="00396851" w:rsidRPr="00396851" w:rsidRDefault="00396851" w:rsidP="00396851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851">
        <w:rPr>
          <w:rFonts w:ascii="Times New Roman" w:hAnsi="Times New Roman" w:cs="Times New Roman"/>
          <w:sz w:val="24"/>
          <w:szCs w:val="24"/>
        </w:rPr>
        <w:t xml:space="preserve">1.2 Основная идея Акции – чтение книг о Великой Отечественной войне, главными героями которых являются дети и подростки. </w:t>
      </w:r>
    </w:p>
    <w:p w14:paraId="1B189A79" w14:textId="77777777" w:rsidR="00396851" w:rsidRPr="00396851" w:rsidRDefault="00396851" w:rsidP="00396851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851">
        <w:rPr>
          <w:rFonts w:ascii="Times New Roman" w:hAnsi="Times New Roman" w:cs="Times New Roman"/>
          <w:sz w:val="24"/>
          <w:szCs w:val="24"/>
        </w:rPr>
        <w:t>1.3 Акция проводится совместно с библиотеками, обслуживающими детей и подростков Воронежской области, других регионов Российской Федерации и стран ближнего зарубежья. Присоединиться к Акции могут также все заинтересованные лица и организации (учреждения основного и дополнительного образования, средства массовой информации, учреждения культуры, общественные организации и т.д.).</w:t>
      </w:r>
    </w:p>
    <w:p w14:paraId="19EAD61F" w14:textId="77777777" w:rsidR="00396851" w:rsidRPr="00396851" w:rsidRDefault="00396851" w:rsidP="00396851">
      <w:pPr>
        <w:numPr>
          <w:ilvl w:val="0"/>
          <w:numId w:val="2"/>
        </w:numPr>
        <w:spacing w:after="0" w:line="276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51">
        <w:rPr>
          <w:rFonts w:ascii="Times New Roman" w:hAnsi="Times New Roman" w:cs="Times New Roman"/>
          <w:b/>
          <w:sz w:val="24"/>
          <w:szCs w:val="24"/>
        </w:rPr>
        <w:t>Цели и задачи Акции</w:t>
      </w:r>
    </w:p>
    <w:p w14:paraId="612525A6" w14:textId="6F2B05C8" w:rsidR="00396851" w:rsidRPr="00396851" w:rsidRDefault="00396851" w:rsidP="00396851">
      <w:pPr>
        <w:numPr>
          <w:ilvl w:val="1"/>
          <w:numId w:val="1"/>
        </w:numPr>
        <w:tabs>
          <w:tab w:val="clear" w:pos="2130"/>
          <w:tab w:val="num" w:pos="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851">
        <w:rPr>
          <w:rFonts w:ascii="Times New Roman" w:hAnsi="Times New Roman" w:cs="Times New Roman"/>
          <w:sz w:val="24"/>
          <w:szCs w:val="24"/>
        </w:rPr>
        <w:t>Нравственное и гражданско-патриотическое воспитание подрастающего поколения на примере подвига детей и подростков в годы Великой Отечественной войны через популяризацию лучших произведений военной тематики.</w:t>
      </w:r>
    </w:p>
    <w:p w14:paraId="69222898" w14:textId="77777777" w:rsidR="00396851" w:rsidRPr="00396851" w:rsidRDefault="00396851" w:rsidP="00396851">
      <w:pPr>
        <w:numPr>
          <w:ilvl w:val="1"/>
          <w:numId w:val="1"/>
        </w:numPr>
        <w:tabs>
          <w:tab w:val="clear" w:pos="2130"/>
          <w:tab w:val="num" w:pos="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851">
        <w:rPr>
          <w:rFonts w:ascii="Times New Roman" w:hAnsi="Times New Roman" w:cs="Times New Roman"/>
          <w:sz w:val="24"/>
          <w:szCs w:val="24"/>
        </w:rPr>
        <w:t>Повышение интереса к одному из самых значительных событий в истории России, сохранение исторической памяти среди нового поколения.</w:t>
      </w:r>
    </w:p>
    <w:p w14:paraId="5E7C4082" w14:textId="77777777" w:rsidR="00396851" w:rsidRPr="00396851" w:rsidRDefault="00396851" w:rsidP="00396851">
      <w:pPr>
        <w:numPr>
          <w:ilvl w:val="1"/>
          <w:numId w:val="1"/>
        </w:numPr>
        <w:tabs>
          <w:tab w:val="clear" w:pos="2130"/>
          <w:tab w:val="num" w:pos="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851">
        <w:rPr>
          <w:rFonts w:ascii="Times New Roman" w:hAnsi="Times New Roman" w:cs="Times New Roman"/>
          <w:sz w:val="24"/>
          <w:szCs w:val="24"/>
        </w:rPr>
        <w:t xml:space="preserve"> Привлечение детей младшего и среднего школьного возраста, их родителей и педагогов в библиотеку.</w:t>
      </w:r>
    </w:p>
    <w:p w14:paraId="5FC3ADA4" w14:textId="77777777" w:rsidR="00396851" w:rsidRPr="00396851" w:rsidRDefault="00396851" w:rsidP="00396851">
      <w:pPr>
        <w:numPr>
          <w:ilvl w:val="1"/>
          <w:numId w:val="1"/>
        </w:numPr>
        <w:tabs>
          <w:tab w:val="clear" w:pos="2130"/>
          <w:tab w:val="num" w:pos="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851">
        <w:rPr>
          <w:rFonts w:ascii="Times New Roman" w:hAnsi="Times New Roman" w:cs="Times New Roman"/>
          <w:sz w:val="24"/>
          <w:szCs w:val="24"/>
        </w:rPr>
        <w:t xml:space="preserve"> Активизация работы библиотек по героико-патриотическому воспитанию подрастающего поколения.</w:t>
      </w:r>
    </w:p>
    <w:p w14:paraId="70E9546D" w14:textId="77777777" w:rsidR="00396851" w:rsidRPr="00396851" w:rsidRDefault="00396851" w:rsidP="00396851">
      <w:pPr>
        <w:numPr>
          <w:ilvl w:val="1"/>
          <w:numId w:val="1"/>
        </w:numPr>
        <w:tabs>
          <w:tab w:val="clear" w:pos="2130"/>
          <w:tab w:val="num" w:pos="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851">
        <w:rPr>
          <w:rFonts w:ascii="Times New Roman" w:hAnsi="Times New Roman" w:cs="Times New Roman"/>
          <w:sz w:val="24"/>
          <w:szCs w:val="24"/>
        </w:rPr>
        <w:t xml:space="preserve"> Укрепление взаимосвязей профессионального сообщества детских библиотекарей и создание позитивного имиджа современной детской библиотеки.</w:t>
      </w:r>
    </w:p>
    <w:p w14:paraId="4258D05C" w14:textId="77777777" w:rsidR="00396851" w:rsidRPr="00396851" w:rsidRDefault="00396851" w:rsidP="00396851">
      <w:pPr>
        <w:tabs>
          <w:tab w:val="left" w:pos="1080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51">
        <w:rPr>
          <w:rFonts w:ascii="Times New Roman" w:hAnsi="Times New Roman" w:cs="Times New Roman"/>
          <w:b/>
          <w:sz w:val="24"/>
          <w:szCs w:val="24"/>
        </w:rPr>
        <w:t>3.</w:t>
      </w:r>
      <w:r w:rsidRPr="00396851">
        <w:rPr>
          <w:rFonts w:ascii="Times New Roman" w:hAnsi="Times New Roman" w:cs="Times New Roman"/>
          <w:b/>
          <w:sz w:val="24"/>
          <w:szCs w:val="24"/>
        </w:rPr>
        <w:tab/>
        <w:t>Условия участия в Акции</w:t>
      </w:r>
    </w:p>
    <w:p w14:paraId="643E2F83" w14:textId="77777777" w:rsidR="00396851" w:rsidRPr="00396851" w:rsidRDefault="00396851" w:rsidP="00396851">
      <w:pPr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851">
        <w:rPr>
          <w:rFonts w:ascii="Times New Roman" w:hAnsi="Times New Roman" w:cs="Times New Roman"/>
          <w:sz w:val="24"/>
          <w:szCs w:val="24"/>
        </w:rPr>
        <w:t>3.1</w:t>
      </w:r>
      <w:r w:rsidRPr="00396851">
        <w:rPr>
          <w:rFonts w:ascii="Times New Roman" w:hAnsi="Times New Roman" w:cs="Times New Roman"/>
          <w:sz w:val="24"/>
          <w:szCs w:val="24"/>
        </w:rPr>
        <w:tab/>
      </w:r>
      <w:r w:rsidRPr="00396851">
        <w:rPr>
          <w:rFonts w:ascii="Times New Roman" w:hAnsi="Times New Roman" w:cs="Times New Roman"/>
          <w:sz w:val="24"/>
          <w:szCs w:val="24"/>
        </w:rPr>
        <w:tab/>
        <w:t xml:space="preserve"> Основные мероприятия Акции могут проходить как в очном, так и дистанционном формате. Предварительная регистрация для участия в Акции не требуется.</w:t>
      </w:r>
    </w:p>
    <w:p w14:paraId="40B1A97A" w14:textId="77777777" w:rsidR="00396851" w:rsidRPr="00396851" w:rsidRDefault="00396851" w:rsidP="00396851">
      <w:pPr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851">
        <w:rPr>
          <w:rFonts w:ascii="Times New Roman" w:hAnsi="Times New Roman" w:cs="Times New Roman"/>
          <w:sz w:val="24"/>
          <w:szCs w:val="24"/>
        </w:rPr>
        <w:t>3.2</w:t>
      </w:r>
      <w:r w:rsidRPr="00396851">
        <w:rPr>
          <w:rFonts w:ascii="Times New Roman" w:hAnsi="Times New Roman" w:cs="Times New Roman"/>
          <w:sz w:val="24"/>
          <w:szCs w:val="24"/>
        </w:rPr>
        <w:tab/>
      </w:r>
      <w:r w:rsidRPr="00396851">
        <w:rPr>
          <w:rFonts w:ascii="Times New Roman" w:hAnsi="Times New Roman" w:cs="Times New Roman"/>
          <w:sz w:val="24"/>
          <w:szCs w:val="24"/>
        </w:rPr>
        <w:tab/>
        <w:t xml:space="preserve"> Мероприятиями Акции могут стать громкие чтения, театрализованные постановки, часы размышления, уроки мужества, вечера памяти и литературные игры и конкурсы, квесты, флешмобы и т.п., организованные педагогами и библиотекарями для детей и подростков. В библиотеках также организуются </w:t>
      </w:r>
      <w:proofErr w:type="spellStart"/>
      <w:r w:rsidRPr="00396851">
        <w:rPr>
          <w:rFonts w:ascii="Times New Roman" w:hAnsi="Times New Roman" w:cs="Times New Roman"/>
          <w:sz w:val="24"/>
          <w:szCs w:val="24"/>
        </w:rPr>
        <w:t>книжно</w:t>
      </w:r>
      <w:proofErr w:type="spellEnd"/>
      <w:r w:rsidRPr="00396851">
        <w:rPr>
          <w:rFonts w:ascii="Times New Roman" w:hAnsi="Times New Roman" w:cs="Times New Roman"/>
          <w:sz w:val="24"/>
          <w:szCs w:val="24"/>
        </w:rPr>
        <w:t>-иллюстративные выставки, где представляются издания произведений военной тематики.</w:t>
      </w:r>
    </w:p>
    <w:p w14:paraId="7ABF94F1" w14:textId="77777777" w:rsidR="00396851" w:rsidRPr="00396851" w:rsidRDefault="00396851" w:rsidP="00396851">
      <w:pPr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851">
        <w:rPr>
          <w:rFonts w:ascii="Times New Roman" w:hAnsi="Times New Roman" w:cs="Times New Roman"/>
          <w:sz w:val="24"/>
          <w:szCs w:val="24"/>
        </w:rPr>
        <w:t>3.3</w:t>
      </w:r>
      <w:r w:rsidRPr="00396851">
        <w:rPr>
          <w:rFonts w:ascii="Times New Roman" w:hAnsi="Times New Roman" w:cs="Times New Roman"/>
          <w:sz w:val="24"/>
          <w:szCs w:val="24"/>
        </w:rPr>
        <w:tab/>
      </w:r>
      <w:r w:rsidRPr="00396851">
        <w:rPr>
          <w:rFonts w:ascii="Times New Roman" w:hAnsi="Times New Roman" w:cs="Times New Roman"/>
          <w:sz w:val="24"/>
          <w:szCs w:val="24"/>
        </w:rPr>
        <w:tab/>
        <w:t xml:space="preserve"> Информация о мероприятиях, а также фото- и видеоматериалы, подготовленные библиотеками-участниками Акции, самостоятельно размещаются в группе Воронежской областной детской библиотеки в социальной сети «ВКонтакте» </w:t>
      </w:r>
      <w:hyperlink r:id="rId5" w:history="1">
        <w:r w:rsidRPr="00396851">
          <w:rPr>
            <w:rStyle w:val="a3"/>
            <w:rFonts w:ascii="Times New Roman" w:hAnsi="Times New Roman" w:cs="Times New Roman"/>
            <w:sz w:val="24"/>
            <w:szCs w:val="24"/>
          </w:rPr>
          <w:t>https://vk.com/tvoirovesniknavoine</w:t>
        </w:r>
      </w:hyperlink>
    </w:p>
    <w:p w14:paraId="22C1E9C6" w14:textId="77777777" w:rsidR="00396851" w:rsidRPr="00396851" w:rsidRDefault="00396851" w:rsidP="00396851">
      <w:pPr>
        <w:tabs>
          <w:tab w:val="left" w:pos="1080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51">
        <w:rPr>
          <w:rFonts w:ascii="Times New Roman" w:hAnsi="Times New Roman" w:cs="Times New Roman"/>
          <w:b/>
          <w:sz w:val="24"/>
          <w:szCs w:val="24"/>
        </w:rPr>
        <w:t>4. Этапы проведения Акции</w:t>
      </w:r>
    </w:p>
    <w:p w14:paraId="04320D1A" w14:textId="77777777" w:rsidR="00396851" w:rsidRPr="00396851" w:rsidRDefault="00396851" w:rsidP="00396851">
      <w:pPr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85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Подготовительный этап с 22 апреля по 5 мая 2025 года. </w:t>
      </w:r>
    </w:p>
    <w:p w14:paraId="0F2D4C74" w14:textId="77777777" w:rsidR="00396851" w:rsidRPr="00396851" w:rsidRDefault="00396851" w:rsidP="00396851">
      <w:pPr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851">
        <w:rPr>
          <w:rFonts w:ascii="Times New Roman" w:hAnsi="Times New Roman" w:cs="Times New Roman"/>
          <w:sz w:val="24"/>
          <w:szCs w:val="24"/>
        </w:rPr>
        <w:t>Организатор рассылает письма-приглашения и публикует информацию об Акции на официальном сайте (https://www.odbvrn.ru/), где размещает положение об Акции и интернет-ссылки на форму отчета об участии.</w:t>
      </w:r>
    </w:p>
    <w:p w14:paraId="57DAC5D9" w14:textId="77777777" w:rsidR="00396851" w:rsidRPr="00396851" w:rsidRDefault="00396851" w:rsidP="00396851">
      <w:pPr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851">
        <w:rPr>
          <w:rFonts w:ascii="Times New Roman" w:hAnsi="Times New Roman" w:cs="Times New Roman"/>
          <w:i/>
          <w:sz w:val="24"/>
          <w:szCs w:val="24"/>
        </w:rPr>
        <w:t>Основной этап с 6 по 8 мая 2025 года.</w:t>
      </w:r>
    </w:p>
    <w:p w14:paraId="7EE4E926" w14:textId="77777777" w:rsidR="00396851" w:rsidRPr="00396851" w:rsidRDefault="00396851" w:rsidP="00396851">
      <w:pPr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851">
        <w:rPr>
          <w:rFonts w:ascii="Times New Roman" w:hAnsi="Times New Roman" w:cs="Times New Roman"/>
          <w:sz w:val="24"/>
          <w:szCs w:val="24"/>
        </w:rPr>
        <w:t xml:space="preserve">Проведение мероприятий Акции в очном и дистанционном форматах, размещение информационных материалов о них в социальных сетях. </w:t>
      </w:r>
    </w:p>
    <w:p w14:paraId="2ED15669" w14:textId="77777777" w:rsidR="00396851" w:rsidRPr="00396851" w:rsidRDefault="00396851" w:rsidP="00396851">
      <w:pPr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851">
        <w:rPr>
          <w:rFonts w:ascii="Times New Roman" w:hAnsi="Times New Roman" w:cs="Times New Roman"/>
          <w:i/>
          <w:sz w:val="24"/>
          <w:szCs w:val="24"/>
        </w:rPr>
        <w:t>Заключительный этап с 9 по 18 мая 2025 года.</w:t>
      </w:r>
    </w:p>
    <w:p w14:paraId="2FECBA82" w14:textId="77777777" w:rsidR="00396851" w:rsidRPr="00396851" w:rsidRDefault="00396851" w:rsidP="00396851">
      <w:pPr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851">
        <w:rPr>
          <w:rFonts w:ascii="Times New Roman" w:hAnsi="Times New Roman" w:cs="Times New Roman"/>
          <w:sz w:val="24"/>
          <w:szCs w:val="24"/>
        </w:rPr>
        <w:t>Библиотеки-участники заполняют отчетную форму.</w:t>
      </w:r>
    </w:p>
    <w:p w14:paraId="27BBE831" w14:textId="77777777" w:rsidR="00396851" w:rsidRPr="00396851" w:rsidRDefault="00396851" w:rsidP="00396851">
      <w:pPr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851">
        <w:rPr>
          <w:rFonts w:ascii="Times New Roman" w:hAnsi="Times New Roman" w:cs="Times New Roman"/>
          <w:sz w:val="24"/>
          <w:szCs w:val="24"/>
        </w:rPr>
        <w:t>Библиотеки-участники Акции получают шаблон сертификата от Организатора только при условии заполненной отчетной онлайн-формы с указанием действующего адреса электронной почты. Шаблон сертификата в электронном виде библиотеки-участники заполняют самостоятельно.</w:t>
      </w:r>
    </w:p>
    <w:p w14:paraId="6EC766E8" w14:textId="77777777" w:rsidR="00396851" w:rsidRPr="00396851" w:rsidRDefault="00396851" w:rsidP="00396851">
      <w:pPr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C3BA94" w14:textId="77777777" w:rsidR="00396851" w:rsidRPr="00396851" w:rsidRDefault="00396851" w:rsidP="00396851">
      <w:pPr>
        <w:tabs>
          <w:tab w:val="left" w:pos="1080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51">
        <w:rPr>
          <w:rFonts w:ascii="Times New Roman" w:hAnsi="Times New Roman" w:cs="Times New Roman"/>
          <w:b/>
          <w:sz w:val="24"/>
          <w:szCs w:val="24"/>
        </w:rPr>
        <w:t>5. Подведение итогов Акции</w:t>
      </w:r>
    </w:p>
    <w:p w14:paraId="59D9B9F9" w14:textId="77777777" w:rsidR="00396851" w:rsidRPr="00396851" w:rsidRDefault="00396851" w:rsidP="00396851">
      <w:pPr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851">
        <w:rPr>
          <w:rFonts w:ascii="Times New Roman" w:hAnsi="Times New Roman" w:cs="Times New Roman"/>
          <w:sz w:val="24"/>
          <w:szCs w:val="24"/>
        </w:rPr>
        <w:t>Организатор Акции высылает участникам сертификаты по адресам, указанным в отчетной форме. Рассылка происходит до 31 мая 2025 года включительно.</w:t>
      </w:r>
    </w:p>
    <w:p w14:paraId="10C06931" w14:textId="77777777" w:rsidR="00396851" w:rsidRPr="00396851" w:rsidRDefault="00396851" w:rsidP="00396851">
      <w:pPr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851">
        <w:rPr>
          <w:rFonts w:ascii="Times New Roman" w:hAnsi="Times New Roman" w:cs="Times New Roman"/>
          <w:sz w:val="24"/>
          <w:szCs w:val="24"/>
        </w:rPr>
        <w:t>Вся информация о ходе Акции и отчет о ее итогах размещается на официальном сайте библиотеки (</w:t>
      </w:r>
      <w:hyperlink r:id="rId6" w:history="1">
        <w:r w:rsidRPr="00396851">
          <w:rPr>
            <w:rStyle w:val="a3"/>
            <w:rFonts w:ascii="Times New Roman" w:hAnsi="Times New Roman" w:cs="Times New Roman"/>
            <w:sz w:val="24"/>
            <w:szCs w:val="24"/>
          </w:rPr>
          <w:t>https://www.odbvrn.ru/</w:t>
        </w:r>
      </w:hyperlink>
      <w:r w:rsidRPr="00396851">
        <w:rPr>
          <w:rFonts w:ascii="Times New Roman" w:hAnsi="Times New Roman" w:cs="Times New Roman"/>
          <w:sz w:val="24"/>
          <w:szCs w:val="24"/>
        </w:rPr>
        <w:t>).</w:t>
      </w:r>
    </w:p>
    <w:p w14:paraId="40902736" w14:textId="77777777" w:rsidR="00396851" w:rsidRPr="00396851" w:rsidRDefault="00396851" w:rsidP="00396851">
      <w:pPr>
        <w:tabs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3D151C" w14:textId="77777777" w:rsidR="00396851" w:rsidRPr="00396851" w:rsidRDefault="00396851" w:rsidP="00396851">
      <w:pPr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6851">
        <w:rPr>
          <w:rFonts w:ascii="Times New Roman" w:hAnsi="Times New Roman" w:cs="Times New Roman"/>
          <w:b/>
          <w:sz w:val="24"/>
          <w:szCs w:val="24"/>
        </w:rPr>
        <w:t>6.</w:t>
      </w:r>
      <w:r w:rsidRPr="00396851">
        <w:rPr>
          <w:rFonts w:ascii="Times New Roman" w:hAnsi="Times New Roman" w:cs="Times New Roman"/>
          <w:sz w:val="24"/>
          <w:szCs w:val="24"/>
        </w:rPr>
        <w:t xml:space="preserve"> </w:t>
      </w:r>
      <w:r w:rsidRPr="00396851">
        <w:rPr>
          <w:rFonts w:ascii="Times New Roman" w:hAnsi="Times New Roman" w:cs="Times New Roman"/>
          <w:b/>
          <w:color w:val="000000"/>
          <w:sz w:val="24"/>
          <w:szCs w:val="24"/>
        </w:rPr>
        <w:t>Контактная информация</w:t>
      </w:r>
    </w:p>
    <w:p w14:paraId="435FD2DA" w14:textId="77777777" w:rsidR="00396851" w:rsidRPr="00396851" w:rsidRDefault="00396851" w:rsidP="00396851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851">
        <w:rPr>
          <w:rFonts w:ascii="Times New Roman" w:hAnsi="Times New Roman" w:cs="Times New Roman"/>
          <w:color w:val="000000"/>
          <w:sz w:val="24"/>
          <w:szCs w:val="24"/>
        </w:rPr>
        <w:t>Организатор Акции:  ГБУК ВО «Воронежская областная детская библиотека»</w:t>
      </w:r>
    </w:p>
    <w:p w14:paraId="10BE7119" w14:textId="72AED00B" w:rsidR="002402E3" w:rsidRPr="00396851" w:rsidRDefault="00396851" w:rsidP="00396851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6851">
        <w:rPr>
          <w:rFonts w:ascii="Times New Roman" w:hAnsi="Times New Roman" w:cs="Times New Roman"/>
          <w:color w:val="000000"/>
          <w:sz w:val="24"/>
          <w:szCs w:val="24"/>
        </w:rPr>
        <w:t xml:space="preserve">Адрес: 394036 г. Воронеж, ул. Театральная, д. 19. Телефон: 8 (473) 255-62-24, </w:t>
      </w:r>
      <w:proofErr w:type="spellStart"/>
      <w:r w:rsidRPr="00396851">
        <w:rPr>
          <w:rFonts w:ascii="Times New Roman" w:hAnsi="Times New Roman" w:cs="Times New Roman"/>
          <w:color w:val="000000"/>
          <w:sz w:val="24"/>
          <w:szCs w:val="24"/>
        </w:rPr>
        <w:t>e-mail</w:t>
      </w:r>
      <w:proofErr w:type="spellEnd"/>
      <w:r w:rsidRPr="0039685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7" w:history="1">
        <w:r w:rsidRPr="00396851">
          <w:rPr>
            <w:rStyle w:val="a3"/>
            <w:rFonts w:ascii="Times New Roman" w:hAnsi="Times New Roman" w:cs="Times New Roman"/>
            <w:sz w:val="24"/>
            <w:szCs w:val="24"/>
          </w:rPr>
          <w:t>methodist@odbvrn.ru</w:t>
        </w:r>
      </w:hyperlink>
    </w:p>
    <w:sectPr w:rsidR="002402E3" w:rsidRPr="00396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065E"/>
    <w:multiLevelType w:val="multilevel"/>
    <w:tmpl w:val="CD90A2E4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30"/>
        </w:tabs>
        <w:ind w:left="213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50"/>
        </w:tabs>
        <w:ind w:left="2850" w:hanging="14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70"/>
        </w:tabs>
        <w:ind w:left="357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90"/>
        </w:tabs>
        <w:ind w:left="429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" w15:restartNumberingAfterBreak="0">
    <w:nsid w:val="1D840DBE"/>
    <w:multiLevelType w:val="hybridMultilevel"/>
    <w:tmpl w:val="6E869B2A"/>
    <w:lvl w:ilvl="0" w:tplc="F39C37FE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8F"/>
    <w:rsid w:val="0004728F"/>
    <w:rsid w:val="002402E3"/>
    <w:rsid w:val="0039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6102"/>
  <w15:chartTrackingRefBased/>
  <w15:docId w15:val="{00350E7F-BAFC-461D-B636-5467A29E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6851"/>
    <w:rPr>
      <w:rFonts w:ascii="Verdana" w:hAnsi="Verdana"/>
      <w:color w:val="3333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hodist@odbvr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dbvrn.ru/" TargetMode="External"/><Relationship Id="rId5" Type="http://schemas.openxmlformats.org/officeDocument/2006/relationships/hyperlink" Target="https://vk.com/tvoirovesniknavoin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2025-04-17T08:49:00Z</dcterms:created>
  <dcterms:modified xsi:type="dcterms:W3CDTF">2025-04-17T08:52:00Z</dcterms:modified>
</cp:coreProperties>
</file>