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DA" w:rsidRDefault="004C2BDA" w:rsidP="004C2B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ПАМЯТКА</w:t>
      </w:r>
    </w:p>
    <w:p w:rsidR="004C2BD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</w:p>
    <w:p w:rsidR="004C2BDA" w:rsidRDefault="004C2BDA" w:rsidP="004C2B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 w:rsidRPr="00CC1B1A">
        <w:rPr>
          <w:rStyle w:val="a4"/>
          <w:bdr w:val="none" w:sz="0" w:space="0" w:color="auto" w:frame="1"/>
        </w:rPr>
        <w:t>Терроризм: как не стать жертвой</w:t>
      </w:r>
    </w:p>
    <w:p w:rsidR="004C2BDA" w:rsidRPr="00CC1B1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C1B1A">
        <w:br/>
        <w:t xml:space="preserve">В последнее время в руках террористов появилось опасное оружие —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</w:t>
      </w:r>
      <w:proofErr w:type="gramStart"/>
      <w:r w:rsidRPr="00CC1B1A">
        <w:t>людей</w:t>
      </w:r>
      <w:proofErr w:type="gramEnd"/>
      <w:r w:rsidRPr="00CC1B1A">
        <w:t xml:space="preserve"> с применением закрепленных на теле взрывных устройств и начиненных взрывчаткой автомашин.</w:t>
      </w:r>
      <w:r w:rsidRPr="00CC1B1A">
        <w:br/>
        <w:t xml:space="preserve">Первостепенная задача террориста-смертника — раствориться в массе людей и не привлекать к себе внимания. </w:t>
      </w:r>
      <w:r>
        <w:t>Многие</w:t>
      </w:r>
      <w:r w:rsidRPr="00CC1B1A">
        <w:t xml:space="preserve">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4C2BDA" w:rsidRPr="00CC1B1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C1B1A">
        <w:t>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признаков.</w:t>
      </w:r>
    </w:p>
    <w:p w:rsidR="004C2BDA" w:rsidRPr="00CC1B1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C1B1A">
        <w:t>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4C2BD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C1B1A">
        <w:rPr>
          <w:rStyle w:val="a4"/>
          <w:bdr w:val="none" w:sz="0" w:space="0" w:color="auto" w:frame="1"/>
        </w:rPr>
        <w:t>Характерными признаками террористов-смертников являются:</w:t>
      </w:r>
      <w:r w:rsidRPr="00CC1B1A">
        <w:br/>
        <w:t>• неадекватное поведение;</w:t>
      </w:r>
    </w:p>
    <w:p w:rsidR="004C2BD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C1B1A">
        <w:t xml:space="preserve"> </w:t>
      </w:r>
      <w:r>
        <w:t>•</w:t>
      </w:r>
      <w:r w:rsidRPr="00CC1B1A">
        <w:t>неестественная бледность;</w:t>
      </w:r>
    </w:p>
    <w:p w:rsidR="004C2BD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C1B1A">
        <w:t xml:space="preserve"> </w:t>
      </w:r>
      <w:r>
        <w:t>•</w:t>
      </w:r>
      <w:r w:rsidRPr="00CC1B1A">
        <w:t xml:space="preserve">некоторая заторможенность реакций и движений, </w:t>
      </w:r>
      <w:proofErr w:type="gramStart"/>
      <w:r w:rsidRPr="00CC1B1A">
        <w:t>вызванные</w:t>
      </w:r>
      <w:proofErr w:type="gramEnd"/>
      <w:r w:rsidRPr="00CC1B1A">
        <w:t xml:space="preserve"> возможной передозировкой</w:t>
      </w:r>
    </w:p>
    <w:p w:rsidR="004C2BD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C1B1A">
        <w:t>транквилизаторов или наркотических веществ;</w:t>
      </w:r>
    </w:p>
    <w:p w:rsidR="004C2BDA" w:rsidRPr="00CC1B1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C1B1A">
        <w:t xml:space="preserve"> </w:t>
      </w:r>
      <w:r>
        <w:t>•</w:t>
      </w:r>
      <w:r w:rsidRPr="00CC1B1A">
        <w:t>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4C2BDA" w:rsidRPr="00CC1B1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C1B1A">
        <w:t>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местными жителями, их характерными признаками является неуверенное ориентирование на местности, неуверенное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4C2BDA" w:rsidRPr="00CC1B1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C1B1A">
        <w:t>Национальность исполнителя-смертника для организаторов террористических акций принципиальной роли не играет.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страны.</w:t>
      </w:r>
    </w:p>
    <w:p w:rsidR="004C2BDA" w:rsidRPr="00CC1B1A" w:rsidRDefault="004C2BDA" w:rsidP="004C2B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CC1B1A">
        <w:t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</w:t>
      </w:r>
      <w:r w:rsidRPr="00CC1B1A">
        <w:rPr>
          <w:color w:val="3B4256"/>
        </w:rPr>
        <w:t>.</w:t>
      </w:r>
    </w:p>
    <w:p w:rsidR="004351FF" w:rsidRDefault="004351FF"/>
    <w:sectPr w:rsidR="004351FF" w:rsidSect="0043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BDA"/>
    <w:rsid w:val="00125DEA"/>
    <w:rsid w:val="00245B86"/>
    <w:rsid w:val="004351FF"/>
    <w:rsid w:val="004C2BDA"/>
    <w:rsid w:val="005D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2</cp:revision>
  <dcterms:created xsi:type="dcterms:W3CDTF">2022-01-16T13:22:00Z</dcterms:created>
  <dcterms:modified xsi:type="dcterms:W3CDTF">2022-01-16T13:23:00Z</dcterms:modified>
</cp:coreProperties>
</file>