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C9" w:rsidRPr="003E01C9" w:rsidRDefault="00DA6CCD" w:rsidP="003E01C9">
      <w:pPr>
        <w:jc w:val="center"/>
        <w:rPr>
          <w:rFonts w:ascii="Times New Roman" w:hAnsi="Times New Roman" w:cs="Times New Roman"/>
          <w:b/>
          <w:color w:val="002060"/>
          <w:sz w:val="36"/>
          <w:szCs w:val="25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-570432</wp:posOffset>
            </wp:positionH>
            <wp:positionV relativeFrom="margin">
              <wp:posOffset>-251739</wp:posOffset>
            </wp:positionV>
            <wp:extent cx="2429773" cy="1594625"/>
            <wp:effectExtent l="19050" t="0" r="8627" b="0"/>
            <wp:wrapSquare wrapText="bothSides"/>
            <wp:docPr id="1" name="Рисунок 1" descr="https://vegchel.ru/uploads/posts/2021-03/161667838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gchel.ru/uploads/posts/2021-03/1616678380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29773" cy="159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E01C9" w:rsidRPr="003E01C9">
        <w:rPr>
          <w:rFonts w:ascii="Times New Roman" w:hAnsi="Times New Roman" w:cs="Times New Roman"/>
          <w:b/>
          <w:color w:val="002060"/>
          <w:sz w:val="36"/>
          <w:szCs w:val="25"/>
          <w:u w:val="single"/>
          <w:shd w:val="clear" w:color="auto" w:fill="FFFFFF"/>
        </w:rPr>
        <w:t>Как поступить, если вашего ребёнка выгнали с урока</w:t>
      </w:r>
    </w:p>
    <w:p w:rsidR="00DA6CCD" w:rsidRDefault="003E01C9">
      <w:pPr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</w:pP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Педагог не имеет право выгонять ребенка с урока, ни при каких обстоятельствах. Такое правило прописано в законодательстве РФ. Отстранен</w:t>
      </w:r>
      <w:r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ие от занятий по любой причине 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не является законодательно оправданным деянием со стороны учителя, а более того, считается нарушением права ребенка на получение образования.</w:t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Итак, если вашего сына, дочь, учитель выгнал из класса, а потом поставил прогул, значит, пора принимать меры и выяснить обстоятельства</w:t>
      </w:r>
      <w:r w:rsidR="00DA6CCD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.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</w:t>
      </w:r>
    </w:p>
    <w:p w:rsidR="003E01C9" w:rsidRPr="003E01C9" w:rsidRDefault="003E01C9">
      <w:pPr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</w:pPr>
      <w:r w:rsidRPr="003E01C9">
        <w:rPr>
          <w:rFonts w:ascii="Times New Roman" w:hAnsi="Times New Roman" w:cs="Times New Roman"/>
          <w:b/>
          <w:color w:val="002060"/>
          <w:sz w:val="28"/>
          <w:szCs w:val="25"/>
          <w:u w:val="single"/>
          <w:shd w:val="clear" w:color="auto" w:fill="FFFFFF"/>
        </w:rPr>
        <w:t>Как действовать учителю, если учащийся нарушает дисциплину в классе?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Несмотря на сложность ситуации, выгонять ученика из класса точно неправильно. Такой шаг допускается лишь в одном случае, когда подросток препятствует проведению урока. К примеру, если школьник начал крушить мебель или причинять физический вред одноклассникам, учитель обязан удалить его из класса. Для этого необходимо будет остановить учебный процесс, вызвать представителей администрации школы и родителей, а также, полицию, которые заберу учащегося из школы, и начнут с ним воспитательную работу.</w:t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Во всех остальных случаях, плохое поведение не является основанием для удаления школьника из кабинета. В дальнейшем, педагог вправе будет пригласить в школу родителей ребенка, либо поставить в известность руководителя школьного учреждения. Общий порядок привлечения к ответственности для учащихся при таком поведении, прописан в законодательстве. Наиболее серьезными последствиями могут стать замечание, выговор или отчисление.</w:t>
      </w:r>
    </w:p>
    <w:p w:rsidR="00E5558A" w:rsidRDefault="003E01C9">
      <w:pPr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</w:pP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</w:t>
      </w:r>
      <w:r w:rsidRPr="003E01C9">
        <w:rPr>
          <w:rFonts w:ascii="Times New Roman" w:hAnsi="Times New Roman" w:cs="Times New Roman"/>
          <w:b/>
          <w:color w:val="002060"/>
          <w:sz w:val="28"/>
          <w:szCs w:val="25"/>
          <w:u w:val="single"/>
          <w:shd w:val="clear" w:color="auto" w:fill="FFFFFF"/>
        </w:rPr>
        <w:t>Учитель удалил учащегося с занятий: кто и как должен разбираться в ситуации?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Если учащийся был с занятий удален, то в отношении педагога может быть проведено дисциплинарное разбирательство. Потребуется выяснить, насколько правомерными были действия учителя по отношению к ученику в возникшей ситуации. Инициировать такое разбирательство возможно под жалобу самого учащегося, либо его законных представителей. Если в это время нарушитель навредил кому-то, сам ударился или пострадал иным способом, то отвечать будет преподаватель, который выгнал его с занятий, а также, образовательная организация.</w:t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Решение вопроса на себя обязан взять директор, после поступления 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lastRenderedPageBreak/>
        <w:t xml:space="preserve">заявления от пострадавшей стороны. </w:t>
      </w:r>
      <w:proofErr w:type="gramStart"/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В документе должен быть: описан факт ограничения допуска к уроку (кто, когда и почему не пус</w:t>
      </w:r>
      <w:r w:rsidR="00E5558A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тил школьника в школу); что ребё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нок был лишен</w:t>
      </w:r>
      <w:r w:rsidR="00E5558A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своего законного права проходит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ь курс по конкретному предмету; действия педагога будут нарушать интересы ребенка и противоречить ряду положений закона об образовании; педагог совершил действия, которые противоречат школьному уставу (нельзя превышать полномочия).</w:t>
      </w:r>
      <w:proofErr w:type="gramEnd"/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В конце заявления необходимо указать, что учителя должны обязать допустить ребенка к урокам по конкретному предмету.</w:t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  <w:r w:rsidRPr="00E5558A">
        <w:rPr>
          <w:rFonts w:ascii="Times New Roman" w:hAnsi="Times New Roman" w:cs="Times New Roman"/>
          <w:b/>
          <w:color w:val="002060"/>
          <w:sz w:val="28"/>
          <w:szCs w:val="25"/>
          <w:u w:val="single"/>
          <w:shd w:val="clear" w:color="auto" w:fill="FFFFFF"/>
        </w:rPr>
        <w:t>Какие положения федерального законодательства могут стать основанием для обращения?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Главные основание прописаны в п.6,7 ст.28 ФЗ «Об образовании в РФ». Здесь указано, что образовательное учреждение принимает на себя всю ответственность по организации учебного процесса. Более конкретно можно сказать следующее: школа обязана обеспечить реализацию всех ученых программ для надлежащей подготовки школьников к дальнейшему этапу обучения; можно использовать разрешенные средства и формы, методы обучения и воспитания детей с учетом особенностей конкретного возрастного периода; руководство и педагоги обязаны обеспечивать нужную обстановку для прохождения обучения и воспитания школьников. То есть, учителя обязаны присматривать за детьми, пока они находятся в школе и исполнять ряд других обязанностей, согласно закону; соблюдать права и свободы всех участников педагогического процесса. Школа, иная структура должны придерживаться перечисленных принципов и требований, в противном случае их деятельность будет рассматриваться, как противозаконная.</w:t>
      </w:r>
    </w:p>
    <w:p w:rsidR="00DA6CCD" w:rsidRDefault="003E01C9">
      <w:pPr>
        <w:rPr>
          <w:rFonts w:ascii="Times New Roman" w:hAnsi="Times New Roman" w:cs="Times New Roman"/>
          <w:b/>
          <w:color w:val="002060"/>
          <w:sz w:val="28"/>
          <w:szCs w:val="25"/>
          <w:u w:val="single"/>
          <w:shd w:val="clear" w:color="auto" w:fill="FFFFFF"/>
        </w:rPr>
      </w:pP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</w:t>
      </w:r>
      <w:r w:rsidRPr="00E5558A">
        <w:rPr>
          <w:rFonts w:ascii="Times New Roman" w:hAnsi="Times New Roman" w:cs="Times New Roman"/>
          <w:b/>
          <w:color w:val="002060"/>
          <w:sz w:val="28"/>
          <w:szCs w:val="25"/>
          <w:u w:val="single"/>
          <w:shd w:val="clear" w:color="auto" w:fill="FFFFFF"/>
        </w:rPr>
        <w:t>Санкции, которые могут быть применены в случае нарушения закона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Неправомерное ограничение прав учащихся на образование, либо иные негативные воздействия на ребенка в рамках школьного процесса, могут стать причиной применения наказаний: 30-50 тыс. рублей – для должностных лиц; 100-200 тыс. рублей – для образов</w:t>
      </w:r>
      <w:proofErr w:type="gramStart"/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.</w:t>
      </w:r>
      <w:proofErr w:type="gramEnd"/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 </w:t>
      </w:r>
      <w:proofErr w:type="gramStart"/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о</w:t>
      </w:r>
      <w:proofErr w:type="gramEnd"/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 xml:space="preserve">рганизаций. Иногда учитель идет на принцип и запрещает нерадивому подростку ходить на свои занятия. </w:t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</w:p>
    <w:p w:rsidR="00E82B2A" w:rsidRPr="003E01C9" w:rsidRDefault="003E01C9">
      <w:pPr>
        <w:rPr>
          <w:rFonts w:ascii="Times New Roman" w:hAnsi="Times New Roman" w:cs="Times New Roman"/>
          <w:sz w:val="24"/>
        </w:rPr>
      </w:pPr>
      <w:r w:rsidRPr="00E5558A">
        <w:rPr>
          <w:rFonts w:ascii="Times New Roman" w:hAnsi="Times New Roman" w:cs="Times New Roman"/>
          <w:b/>
          <w:color w:val="002060"/>
          <w:sz w:val="28"/>
          <w:szCs w:val="25"/>
          <w:u w:val="single"/>
          <w:shd w:val="clear" w:color="auto" w:fill="FFFFFF"/>
        </w:rPr>
        <w:t>Подробнее на Grazhdaninu.com: https://grazhdaninu.com/raznoe/prava-</w:t>
      </w:r>
      <w:r w:rsidRPr="003E01C9">
        <w:rPr>
          <w:rFonts w:ascii="Times New Roman" w:hAnsi="Times New Roman" w:cs="Times New Roman"/>
          <w:color w:val="152339"/>
          <w:sz w:val="28"/>
          <w:szCs w:val="25"/>
          <w:shd w:val="clear" w:color="auto" w:fill="FFFFFF"/>
        </w:rPr>
        <w:t>uchitelya.html</w:t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  <w:r w:rsidRPr="003E01C9">
        <w:rPr>
          <w:rFonts w:ascii="Times New Roman" w:hAnsi="Times New Roman" w:cs="Times New Roman"/>
          <w:color w:val="152339"/>
          <w:sz w:val="28"/>
          <w:szCs w:val="25"/>
        </w:rPr>
        <w:br/>
      </w:r>
    </w:p>
    <w:sectPr w:rsidR="00E82B2A" w:rsidRPr="003E01C9" w:rsidSect="007C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3E01C9"/>
    <w:rsid w:val="003E01C9"/>
    <w:rsid w:val="007C47FC"/>
    <w:rsid w:val="00DA6CCD"/>
    <w:rsid w:val="00E5558A"/>
    <w:rsid w:val="00E8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2022-12-11T12:18:00Z</dcterms:created>
  <dcterms:modified xsi:type="dcterms:W3CDTF">2022-12-11T13:08:00Z</dcterms:modified>
</cp:coreProperties>
</file>