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3228"/>
        <w:gridCol w:w="3228"/>
      </w:tblGrid>
      <w:tr w:rsidR="001072E0" w:rsidRPr="00E91A5F" w:rsidTr="001072E0">
        <w:tc>
          <w:tcPr>
            <w:tcW w:w="3228" w:type="dxa"/>
          </w:tcPr>
          <w:p w:rsidR="001072E0" w:rsidRDefault="001072E0">
            <w:pPr>
              <w:tabs>
                <w:tab w:val="left" w:pos="306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hideMark/>
          </w:tcPr>
          <w:p w:rsidR="001072E0" w:rsidRDefault="001A26E2">
            <w:pPr>
              <w:tabs>
                <w:tab w:val="left" w:pos="306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0580" cy="906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:rsidR="001072E0" w:rsidRDefault="001072E0">
            <w:pPr>
              <w:keepNext/>
              <w:tabs>
                <w:tab w:val="left" w:pos="3060"/>
              </w:tabs>
              <w:spacing w:before="120" w:after="0" w:line="240" w:lineRule="exact"/>
              <w:jc w:val="right"/>
              <w:outlineLvl w:val="5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1072E0" w:rsidRDefault="001072E0" w:rsidP="001072E0">
      <w:pPr>
        <w:tabs>
          <w:tab w:val="left" w:pos="3060"/>
        </w:tabs>
        <w:spacing w:before="120"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30"/>
          <w:szCs w:val="24"/>
          <w:lang w:eastAsia="ru-RU"/>
        </w:rPr>
        <w:t>Российская Федерация</w:t>
      </w:r>
    </w:p>
    <w:p w:rsidR="001072E0" w:rsidRDefault="001072E0" w:rsidP="001072E0">
      <w:pPr>
        <w:tabs>
          <w:tab w:val="left" w:pos="3060"/>
        </w:tabs>
        <w:spacing w:before="120" w:after="0" w:line="240" w:lineRule="atLeast"/>
        <w:ind w:right="-3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НОВГОРОДСКАЯ ОБЛАСТЬ </w:t>
      </w:r>
    </w:p>
    <w:p w:rsidR="001072E0" w:rsidRDefault="001072E0" w:rsidP="001072E0">
      <w:pPr>
        <w:tabs>
          <w:tab w:val="left" w:pos="2338"/>
          <w:tab w:val="left" w:pos="5740"/>
        </w:tabs>
        <w:spacing w:after="0" w:line="280" w:lineRule="exact"/>
        <w:ind w:right="-6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1072E0" w:rsidRDefault="001072E0" w:rsidP="001072E0">
      <w:pPr>
        <w:tabs>
          <w:tab w:val="left" w:pos="2338"/>
          <w:tab w:val="left" w:pos="5740"/>
        </w:tabs>
        <w:spacing w:after="0" w:line="240" w:lineRule="atLeast"/>
        <w:ind w:right="-3"/>
        <w:jc w:val="center"/>
        <w:rPr>
          <w:rFonts w:ascii="Times New Roman" w:eastAsia="Times New Roman" w:hAnsi="Times New Roman"/>
          <w:spacing w:val="9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pacing w:val="90"/>
          <w:sz w:val="32"/>
          <w:szCs w:val="32"/>
          <w:lang w:eastAsia="ru-RU"/>
        </w:rPr>
        <w:t>ОБЛАСТНОЙ ЗАКОН</w:t>
      </w:r>
    </w:p>
    <w:p w:rsidR="001072E0" w:rsidRDefault="001072E0" w:rsidP="00B12B4F">
      <w:pPr>
        <w:tabs>
          <w:tab w:val="left" w:pos="2338"/>
          <w:tab w:val="left" w:pos="5740"/>
        </w:tabs>
        <w:spacing w:after="0" w:line="300" w:lineRule="exact"/>
        <w:jc w:val="center"/>
        <w:rPr>
          <w:rFonts w:ascii="Times New Roman" w:eastAsia="Times New Roman" w:hAnsi="Times New Roman"/>
          <w:spacing w:val="90"/>
          <w:sz w:val="32"/>
          <w:szCs w:val="32"/>
          <w:lang w:eastAsia="ru-RU"/>
        </w:rPr>
      </w:pPr>
    </w:p>
    <w:p w:rsidR="00603D90" w:rsidRPr="00603D90" w:rsidRDefault="00603D90" w:rsidP="00603D90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 xml:space="preserve">О преобразовании всех поселений, входящих </w:t>
      </w:r>
    </w:p>
    <w:p w:rsidR="00603D90" w:rsidRPr="00603D90" w:rsidRDefault="00603D90" w:rsidP="00603D90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 xml:space="preserve">в состав </w:t>
      </w:r>
      <w:r w:rsidR="00E02856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>Новгород</w:t>
      </w: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 xml:space="preserve">ского муниципального района </w:t>
      </w:r>
    </w:p>
    <w:p w:rsidR="00603D90" w:rsidRPr="00603D90" w:rsidRDefault="00603D90" w:rsidP="00603D90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 xml:space="preserve">Новгородской области, путем их объединения и наделении </w:t>
      </w:r>
    </w:p>
    <w:p w:rsidR="00603D90" w:rsidRPr="00603D90" w:rsidRDefault="00603D90" w:rsidP="00603D90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 xml:space="preserve">вновь образованного муниципального образования </w:t>
      </w:r>
    </w:p>
    <w:p w:rsidR="00B53D70" w:rsidRDefault="00603D90" w:rsidP="00603D90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  <w:r w:rsidRPr="00603D90"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  <w:t>статусом муниципального округа</w:t>
      </w:r>
    </w:p>
    <w:p w:rsidR="00603D90" w:rsidRPr="00A51310" w:rsidRDefault="00603D90" w:rsidP="003938DA">
      <w:pPr>
        <w:spacing w:after="0" w:line="380" w:lineRule="atLeast"/>
        <w:jc w:val="center"/>
        <w:rPr>
          <w:rFonts w:ascii="Times New Roman" w:eastAsia="Times New Roman" w:hAnsi="Times New Roman"/>
          <w:b/>
          <w:bCs/>
          <w:spacing w:val="2"/>
          <w:sz w:val="32"/>
          <w:szCs w:val="32"/>
          <w:lang w:eastAsia="ru-RU" w:bidi="ru-RU"/>
        </w:rPr>
      </w:pPr>
    </w:p>
    <w:p w:rsidR="001072E0" w:rsidRDefault="001072E0" w:rsidP="00107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 xml:space="preserve"> Новгородской областной Думой </w:t>
      </w:r>
      <w:r w:rsidR="00EC3561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27 февраля</w:t>
      </w:r>
      <w:r w:rsidR="00345AEC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 xml:space="preserve"> 202</w:t>
      </w:r>
      <w:r w:rsidR="00E23168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 xml:space="preserve"> года</w:t>
      </w:r>
    </w:p>
    <w:p w:rsidR="001072E0" w:rsidRDefault="001072E0" w:rsidP="00E23168">
      <w:pPr>
        <w:spacing w:after="0" w:line="360" w:lineRule="atLeast"/>
        <w:jc w:val="center"/>
        <w:rPr>
          <w:rFonts w:ascii="Times New Roman" w:hAnsi="Times New Roman"/>
          <w:b/>
          <w:bCs/>
          <w:spacing w:val="2"/>
          <w:sz w:val="32"/>
          <w:szCs w:val="32"/>
          <w:lang w:bidi="ru-RU"/>
        </w:rPr>
      </w:pPr>
    </w:p>
    <w:p w:rsidR="00155CDA" w:rsidRPr="00155CDA" w:rsidRDefault="00155CDA" w:rsidP="001C5296">
      <w:pPr>
        <w:shd w:val="clear" w:color="auto" w:fill="FFFFFF"/>
        <w:tabs>
          <w:tab w:val="left" w:pos="7740"/>
        </w:tabs>
        <w:suppressAutoHyphens/>
        <w:spacing w:after="0" w:line="380" w:lineRule="atLeast"/>
        <w:ind w:firstLine="851"/>
        <w:rPr>
          <w:rFonts w:ascii="Times New Roman" w:eastAsia="Times New Roman" w:hAnsi="Times New Roman"/>
          <w:b/>
          <w:spacing w:val="2"/>
          <w:sz w:val="28"/>
          <w:szCs w:val="28"/>
          <w:lang w:eastAsia="ru-RU" w:bidi="ru-RU"/>
        </w:rPr>
      </w:pPr>
      <w:r w:rsidRPr="00155CDA">
        <w:rPr>
          <w:rFonts w:ascii="Times New Roman" w:eastAsia="Times New Roman" w:hAnsi="Times New Roman"/>
          <w:b/>
          <w:spacing w:val="2"/>
          <w:sz w:val="28"/>
          <w:szCs w:val="28"/>
          <w:lang w:eastAsia="ru-RU" w:bidi="ru-RU"/>
        </w:rPr>
        <w:t>Статья 1</w:t>
      </w:r>
    </w:p>
    <w:p w:rsidR="00E02856" w:rsidRDefault="00E02856" w:rsidP="001C529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1.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(далее - Федеральный закон </w:t>
      </w:r>
      <w:r w:rsidR="00C45CE1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Федерации») преобразовать все поселения, входящие в состав Новгородского муниципального района Новгородской области (далее - Новгородский муниципальный район):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Панковское городское поселение, Пролетарское городское поселение, </w:t>
      </w:r>
      <w:proofErr w:type="spellStart"/>
      <w:r w:rsidRPr="00E02856">
        <w:rPr>
          <w:rFonts w:ascii="Times New Roman" w:hAnsi="Times New Roman"/>
          <w:sz w:val="28"/>
          <w:szCs w:val="28"/>
        </w:rPr>
        <w:t>Борковско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Бронницко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Ермолинско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Лесновско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Ракомско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Савинско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е сельское поселение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Тёсово-Нетыльско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Трубичинско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сельское поселение Новгородского муници</w:t>
      </w:r>
      <w:r w:rsidR="001C529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softHyphen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пального района, путем их объединения, наделив вновь образованное </w:t>
      </w:r>
      <w:r w:rsidRPr="001C5296">
        <w:rPr>
          <w:rFonts w:ascii="Times New Roman" w:eastAsia="Times New Roman" w:hAnsi="Times New Roman"/>
          <w:bCs/>
          <w:spacing w:val="-2"/>
          <w:sz w:val="28"/>
          <w:szCs w:val="28"/>
          <w:lang w:eastAsia="ru-RU" w:bidi="ru-RU"/>
        </w:rPr>
        <w:t>муниципальное образование статусом</w:t>
      </w:r>
      <w:proofErr w:type="gramEnd"/>
      <w:r w:rsidRPr="001C5296">
        <w:rPr>
          <w:rFonts w:ascii="Times New Roman" w:eastAsia="Times New Roman" w:hAnsi="Times New Roman"/>
          <w:bCs/>
          <w:spacing w:val="-2"/>
          <w:sz w:val="28"/>
          <w:szCs w:val="28"/>
          <w:lang w:eastAsia="ru-RU" w:bidi="ru-RU"/>
        </w:rPr>
        <w:t xml:space="preserve"> муниципального округа - Новгородский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муниципальный округ Новгородской области с административным центром в городе Великий Новгород.</w:t>
      </w:r>
    </w:p>
    <w:p w:rsidR="00F43FF9" w:rsidRPr="00F43FF9" w:rsidRDefault="00F43FF9" w:rsidP="00940A5F">
      <w:pPr>
        <w:shd w:val="clear" w:color="auto" w:fill="FFFFFF"/>
        <w:tabs>
          <w:tab w:val="left" w:pos="7740"/>
        </w:tabs>
        <w:spacing w:before="240" w:after="0" w:line="220" w:lineRule="exact"/>
        <w:jc w:val="both"/>
        <w:rPr>
          <w:rFonts w:ascii="Times New Roman" w:eastAsia="Times New Roman" w:hAnsi="Times New Roman"/>
          <w:bCs/>
          <w:spacing w:val="2"/>
          <w:sz w:val="24"/>
          <w:szCs w:val="24"/>
          <w:lang w:eastAsia="ru-RU" w:bidi="ru-RU"/>
        </w:rPr>
      </w:pPr>
      <w:proofErr w:type="spellStart"/>
      <w:r w:rsidRPr="00F43FF9">
        <w:rPr>
          <w:rFonts w:ascii="Times New Roman" w:eastAsia="Times New Roman" w:hAnsi="Times New Roman"/>
          <w:bCs/>
          <w:spacing w:val="2"/>
          <w:sz w:val="24"/>
          <w:szCs w:val="24"/>
          <w:lang w:eastAsia="ru-RU" w:bidi="ru-RU"/>
        </w:rPr>
        <w:t>ен</w:t>
      </w:r>
      <w:proofErr w:type="spellEnd"/>
      <w:r w:rsidRPr="00F43FF9">
        <w:rPr>
          <w:rFonts w:ascii="Times New Roman" w:eastAsia="Times New Roman" w:hAnsi="Times New Roman"/>
          <w:bCs/>
          <w:spacing w:val="2"/>
          <w:sz w:val="24"/>
          <w:szCs w:val="24"/>
          <w:lang w:eastAsia="ru-RU" w:bidi="ru-RU"/>
        </w:rPr>
        <w:br/>
        <w:t>№</w:t>
      </w:r>
      <w:r w:rsidR="00C45CE1">
        <w:rPr>
          <w:rFonts w:ascii="Times New Roman" w:eastAsia="Times New Roman" w:hAnsi="Times New Roman"/>
          <w:bCs/>
          <w:spacing w:val="2"/>
          <w:sz w:val="24"/>
          <w:szCs w:val="24"/>
          <w:lang w:eastAsia="ru-RU" w:bidi="ru-RU"/>
        </w:rPr>
        <w:t xml:space="preserve"> 651-оз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lastRenderedPageBreak/>
        <w:t>2.</w:t>
      </w:r>
      <w:r w:rsidR="00C45CE1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  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Преобразование осуществляется по инициативе Думы Новгородского муниципального района, с согласия населения, выраженного представительными органами поселений, указанных в части 1 настоящей статьи, и Новгородского муниципального района.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3. Новгородский муниципальный район, а также все поселения, указанные в части 1 настоящей статьи, утрачивают статус муниципальных образований со дня создания муниципального образования - Новгородский муниципальный округ Новгородской области.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Днем создания Новгородского муниципального округа Новгородской области является день вступления в силу настоящего областного закона.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  <w:t>Статья 2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1. Границами Новгородского муниципального округа Новгородской области считать границы Новгородского муниципального района.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2.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В состав территории Новгородского муниципального округа Новгородской области входят: деревня Александровское,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Бараниха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Белая Гора, деревня Береговые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Морины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Березовка, деревня Богданово,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Божонка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Болотная, деревня Большие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Дорки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Большое Замошье, деревня Большое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Лучно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Большое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Подсонье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Бор, деревня Борки, деревня Борок, деревня Васильевское,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Вашково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Вдицко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Вейско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, деревня Веретье, деревня Верховье, деревня Вешки, деревня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Видогощь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Витка,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Войцы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Волотово, деревня Волынь,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Воробейка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Вылеги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Вяжищи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Георгий, деревня Глебово, деревня Глухая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Кересть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Горенка, деревня Горные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Морины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Городок,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Горошково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Горынево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Гостцы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Григорово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Губарево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Гузи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Десятины, деревня Долгово, деревня Дорожно, деревня Дубровка </w:t>
      </w:r>
      <w:r w:rsidR="00814ED3" w:rsidRPr="00814ED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(территория бывшего Борковского сельского поселения), деревня Дубровка (территория бывшего </w:t>
      </w:r>
      <w:proofErr w:type="spellStart"/>
      <w:r w:rsidR="00814ED3" w:rsidRPr="00814ED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Бронницкого</w:t>
      </w:r>
      <w:proofErr w:type="spellEnd"/>
      <w:r w:rsidR="00814ED3" w:rsidRPr="00814ED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</w:t>
      </w:r>
      <w:proofErr w:type="gramEnd"/>
      <w:r w:rsidR="00814ED3" w:rsidRPr="00814ED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поселения), деревня Дубровка (территория бывшего Савинского сельского поселения)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Ермолино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Еруново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Жабицы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Желкун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Заболотье, деревня Завал,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Замленье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Зарелье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Заречье,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Захарьино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Здринога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Змейско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Ильмень,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Кирилловка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Кирилловское Сельцо,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Клепцы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Козынево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Котовицы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Красные Станки,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Куканово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Кунино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Курицко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Кшентицы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Ларешниково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Лахново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Лентьево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Лесная, деревня Лешино, деревня Липицы, деревня Локоток,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Лукинщина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Льзень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Любитово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Любоежа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Люболяды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lastRenderedPageBreak/>
        <w:t>Ляпино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Малая Горка, деревня Малое Замошье, деревня Малое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Лучно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Манкошево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Марково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Медвежья Голова, деревня Милославское, деревня Моисеевичи,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Мшага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Мытно, деревня Мясной Бор, деревня Наволок,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Нащи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Некохово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Неронов Бор,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Нехотилово</w:t>
      </w:r>
      <w:proofErr w:type="spellEnd"/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Нильско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Новая Деревня, деревня Новая Мельница, деревня Новое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Кунино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Куравичино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Ракомо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Новое Село, деревня Новое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Сергово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Храмзино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Новониколаевское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Новоселицы,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Огорелье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Окатово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Ондвор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Орлово,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Осия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Осмоево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Островок, деревня Пахотная Горка, деревня Песчаное, деревня Плашкино,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Плетниха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Плотишно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Поводье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, деревня Подберезье, деревня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Поддубье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Полосы, деревня Поляны, деревня Посад, деревня Прилуки, деревня Пролетарка,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Пятилипы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Пятница,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Радбелик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Радионово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Радони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Радоча,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Раптица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Ращеп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Робейка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Русса,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Русско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Рушиново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Рышево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Савино, деревня Сапунов Бор, деревня Село-Гора, деревня Сельцо, деревня Сельцо-Шатерно,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Сергово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Сидорково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Ситно, деревня Сковородка,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Слутка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Слюзово</w:t>
      </w:r>
      <w:proofErr w:type="spellEnd"/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, деревня Соковая, деревня Сопки, деревня Сосновка, деревня Спас-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Нередицы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Сперанская Мыза, деревня Старая Мельница, деревня Старое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Куравичино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Старое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Ракомо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Стрелка,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Сутоки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Сырково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Татино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Теремец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Толстиково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, деревня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Т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ри Отрока, деревня Троица, деревня Трубичино,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Тютицы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Ушерско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Фарафоново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Финёв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Луг,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Холынья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Хотяж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Хутынь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Чавницы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Чайка,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Частова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Чауни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Чечулино, деревня Чурилово,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Шабаново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Шевелёво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Шолохово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Юрьево,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Ямно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деревня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Яровица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железнодорожная станция Подберезье, поселок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Волховец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поселок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Кересть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поселок Ситно, поселок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Тёсово-Нетыльский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поселок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Тёсовский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рабочий поселок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Панковка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рабочий поселок Пролетарий, село </w:t>
      </w:r>
      <w:proofErr w:type="spell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Бронница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, хутор Кожевница.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</w:pP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  <w:t xml:space="preserve">Статья 3 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4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3D0FD2">
        <w:rPr>
          <w:rFonts w:ascii="Times New Roman" w:eastAsia="Times New Roman" w:hAnsi="Times New Roman"/>
          <w:bCs/>
          <w:spacing w:val="-4"/>
          <w:sz w:val="28"/>
          <w:szCs w:val="28"/>
          <w:lang w:eastAsia="ru-RU" w:bidi="ru-RU"/>
        </w:rPr>
        <w:t xml:space="preserve">1. </w:t>
      </w:r>
      <w:proofErr w:type="gramStart"/>
      <w:r w:rsidRPr="003D0FD2">
        <w:rPr>
          <w:rFonts w:ascii="Times New Roman" w:eastAsia="Times New Roman" w:hAnsi="Times New Roman"/>
          <w:bCs/>
          <w:spacing w:val="-4"/>
          <w:sz w:val="28"/>
          <w:szCs w:val="28"/>
          <w:lang w:eastAsia="ru-RU" w:bidi="ru-RU"/>
        </w:rPr>
        <w:t xml:space="preserve">До формирования органов местного самоуправления Новгородского 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муниципального округа Новгородской области полномочия по решению вопросов местного значения на соответствующих территориях в соответствии со статьей 16 Федерального закона «Об общих принципах организации местного самоуправления в Российской Федерации» </w:t>
      </w:r>
      <w:r w:rsidRPr="003D0FD2">
        <w:rPr>
          <w:rFonts w:ascii="Times New Roman" w:eastAsia="Times New Roman" w:hAnsi="Times New Roman"/>
          <w:bCs/>
          <w:spacing w:val="-6"/>
          <w:sz w:val="28"/>
          <w:szCs w:val="28"/>
          <w:lang w:eastAsia="ru-RU" w:bidi="ru-RU"/>
        </w:rPr>
        <w:lastRenderedPageBreak/>
        <w:t>осуществляют органы местного самоуправления Новгородского муниципального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</w:t>
      </w:r>
      <w:r w:rsidRPr="00940A5F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района, Панковского городского поселения, Пролетарского городского поселения, </w:t>
      </w:r>
      <w:r w:rsidRPr="00940A5F">
        <w:rPr>
          <w:rFonts w:ascii="Times New Roman" w:hAnsi="Times New Roman"/>
          <w:spacing w:val="2"/>
          <w:sz w:val="28"/>
          <w:szCs w:val="28"/>
        </w:rPr>
        <w:t>Борковско</w:t>
      </w:r>
      <w:r w:rsidRPr="00940A5F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 сельского поселения Новгородского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Бронницко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, </w:t>
      </w:r>
      <w:proofErr w:type="spellStart"/>
      <w:proofErr w:type="gramStart"/>
      <w:r w:rsidRPr="00E02856">
        <w:rPr>
          <w:rFonts w:ascii="Times New Roman" w:hAnsi="Times New Roman"/>
          <w:sz w:val="28"/>
          <w:szCs w:val="28"/>
        </w:rPr>
        <w:t>Ермолинско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Лесновско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Ракомско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Савинско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го сельского поселения Новгородского </w:t>
      </w:r>
      <w:r w:rsidRPr="00940A5F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муниципального района, </w:t>
      </w:r>
      <w:proofErr w:type="spellStart"/>
      <w:r w:rsidRPr="00940A5F">
        <w:rPr>
          <w:rFonts w:ascii="Times New Roman" w:hAnsi="Times New Roman"/>
          <w:spacing w:val="2"/>
          <w:sz w:val="28"/>
          <w:szCs w:val="28"/>
        </w:rPr>
        <w:t>Тёсово-Нетыльско</w:t>
      </w:r>
      <w:r w:rsidRPr="00940A5F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940A5F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поселения,</w:t>
      </w:r>
      <w:r w:rsidRPr="003D0FD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D0FD2">
        <w:rPr>
          <w:rFonts w:ascii="Times New Roman" w:hAnsi="Times New Roman"/>
          <w:spacing w:val="-4"/>
          <w:sz w:val="28"/>
          <w:szCs w:val="28"/>
        </w:rPr>
        <w:t>Трубичинско</w:t>
      </w:r>
      <w:r w:rsidRPr="003D0FD2">
        <w:rPr>
          <w:rFonts w:ascii="Times New Roman" w:eastAsia="Times New Roman" w:hAnsi="Times New Roman"/>
          <w:bCs/>
          <w:spacing w:val="-4"/>
          <w:sz w:val="28"/>
          <w:szCs w:val="28"/>
          <w:lang w:eastAsia="ru-RU" w:bidi="ru-RU"/>
        </w:rPr>
        <w:t>го</w:t>
      </w:r>
      <w:proofErr w:type="spellEnd"/>
      <w:r w:rsidRPr="003D0FD2">
        <w:rPr>
          <w:rFonts w:ascii="Times New Roman" w:eastAsia="Times New Roman" w:hAnsi="Times New Roman"/>
          <w:bCs/>
          <w:spacing w:val="-4"/>
          <w:sz w:val="28"/>
          <w:szCs w:val="28"/>
          <w:lang w:eastAsia="ru-RU" w:bidi="ru-RU"/>
        </w:rPr>
        <w:t xml:space="preserve"> сельского поселения Новгородского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муниципального района, которые на день создания Новгородского муниципального округа Новгородской области осуществляли полномочия по решению вопросов местного значения на этих территориях. </w:t>
      </w:r>
      <w:proofErr w:type="gramEnd"/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2.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Муниципальные правовые акты, принятые органами местного самоуправления Новгородского муниципального района, Панковского </w:t>
      </w:r>
      <w:r w:rsidRPr="003D0FD2">
        <w:rPr>
          <w:rFonts w:ascii="Times New Roman" w:eastAsia="Times New Roman" w:hAnsi="Times New Roman"/>
          <w:bCs/>
          <w:spacing w:val="-4"/>
          <w:sz w:val="28"/>
          <w:szCs w:val="28"/>
          <w:lang w:eastAsia="ru-RU" w:bidi="ru-RU"/>
        </w:rPr>
        <w:t>городского поселения, Пролетарского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городского поселения, </w:t>
      </w:r>
      <w:r w:rsidRPr="00E02856">
        <w:rPr>
          <w:rFonts w:ascii="Times New Roman" w:hAnsi="Times New Roman"/>
          <w:sz w:val="28"/>
          <w:szCs w:val="28"/>
        </w:rPr>
        <w:t>Борковско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го сельского поселения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Бронницко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Ермолинско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Лесновско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Ракомско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 района,</w:t>
      </w:r>
      <w:r w:rsidRPr="00E02856">
        <w:rPr>
          <w:rFonts w:ascii="Times New Roman" w:hAnsi="Times New Roman"/>
          <w:sz w:val="28"/>
          <w:szCs w:val="28"/>
        </w:rPr>
        <w:t xml:space="preserve"> Савинско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го сельского поселения Новгородского муниципального района, </w:t>
      </w:r>
      <w:proofErr w:type="spellStart"/>
      <w:r w:rsidRPr="00E02856">
        <w:rPr>
          <w:rFonts w:ascii="Times New Roman" w:hAnsi="Times New Roman"/>
          <w:sz w:val="28"/>
          <w:szCs w:val="28"/>
        </w:rPr>
        <w:t>Тёсово-Нетыльско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поселения,</w:t>
      </w:r>
      <w:r w:rsidRPr="00E02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856">
        <w:rPr>
          <w:rFonts w:ascii="Times New Roman" w:hAnsi="Times New Roman"/>
          <w:sz w:val="28"/>
          <w:szCs w:val="28"/>
        </w:rPr>
        <w:t>Трубичинско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го</w:t>
      </w:r>
      <w:proofErr w:type="spell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сельского поселения Новгородского муниципального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района, которые на день создания Новгородского муниципального округа Новгородской области осуществляли полномочия по решению вопросов местного значения на соответствующей территории, действуют в части, не противоречащей федеральным законам и иным нормативным правовым актам Российской Федерации, Уставу Новгородской области, областным законам и иным </w:t>
      </w:r>
      <w:r w:rsidRPr="00E02856">
        <w:rPr>
          <w:rFonts w:ascii="Times New Roman" w:eastAsia="Times New Roman" w:hAnsi="Times New Roman"/>
          <w:bCs/>
          <w:spacing w:val="-2"/>
          <w:sz w:val="28"/>
          <w:szCs w:val="28"/>
          <w:lang w:eastAsia="ru-RU" w:bidi="ru-RU"/>
        </w:rPr>
        <w:t>нормативным правовым актам Новгородской области, а также муниципальным правовым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актам органов местного самоуправления Новгородского муниципального округа Новгородской области. </w:t>
      </w:r>
      <w:proofErr w:type="gramEnd"/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 w:bidi="ru-RU"/>
        </w:rPr>
        <w:t xml:space="preserve">Статья 4 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Признать утратившими силу: 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областной закон от 17.01.2005 № 400-ОЗ «Об установлении границ муниципальных образований, входящих в состав территории Новгородского муниципального района, наделении их статусом городских и сельских поселений, определении административных центров и перечня населенных пунктов, входящих в состав территорий поселений» (газета «Новгородские ведомости» от 26.01.2005);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lastRenderedPageBreak/>
        <w:t xml:space="preserve">статью 20 областного закона от 14.03.2005 № 438-ОЗ «О внесении 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  <w:t xml:space="preserve">изменений в некоторые областные </w:t>
      </w:r>
      <w:proofErr w:type="gramStart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законы по вопросам</w:t>
      </w:r>
      <w:proofErr w:type="gramEnd"/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установления границ муниципальных образований» (газета «Новгородские ведомости» </w:t>
      </w:r>
      <w:r w:rsidR="003D0FD2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от 23.03.2005);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областной закон от 06.06.2005 № 495-ОЗ «О внесении изменений </w:t>
      </w:r>
      <w:r w:rsidR="003D0FD2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 областной закон «Об установлении границ муниципальных образований, входящих в состав территории Новгородского муниципального района, наделении их статусом городских и сельских поселений и определении административных центров» (газета «Новгородские ведомости» от 15.06.2005);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статью 21 областного закона от 31.03.2009 № 489-ОЗ «О внесении изменений в некоторые областные законы в части включения перечня населенных пунктов, входящих в состав территорий поселений» (газета «Новгородские ведомости» от 07.04.2009);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областной закон от 02.11.2009 № 626-ОЗ </w:t>
      </w:r>
      <w:r w:rsidR="0052570C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«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 внесении изменения в </w:t>
      </w:r>
      <w:hyperlink r:id="rId10" w:history="1">
        <w:r w:rsidRPr="00E02856">
          <w:rPr>
            <w:rFonts w:ascii="Times New Roman" w:eastAsia="Times New Roman" w:hAnsi="Times New Roman"/>
            <w:bCs/>
            <w:spacing w:val="2"/>
            <w:sz w:val="28"/>
            <w:szCs w:val="28"/>
            <w:lang w:eastAsia="ru-RU" w:bidi="ru-RU"/>
          </w:rPr>
          <w:t xml:space="preserve">областной закон «Об установлении границ муниципальных образований, входящих в состав территории Новгородского муниципального района, наделении их статусом городских и сельских поселений, определении административных центров и перечня населенных пунктов, входящих </w:t>
        </w:r>
        <w:r w:rsidR="003D0FD2">
          <w:rPr>
            <w:rFonts w:ascii="Times New Roman" w:eastAsia="Times New Roman" w:hAnsi="Times New Roman"/>
            <w:bCs/>
            <w:spacing w:val="2"/>
            <w:sz w:val="28"/>
            <w:szCs w:val="28"/>
            <w:lang w:eastAsia="ru-RU" w:bidi="ru-RU"/>
          </w:rPr>
          <w:br/>
        </w:r>
        <w:r w:rsidRPr="00E02856">
          <w:rPr>
            <w:rFonts w:ascii="Times New Roman" w:eastAsia="Times New Roman" w:hAnsi="Times New Roman"/>
            <w:bCs/>
            <w:spacing w:val="2"/>
            <w:sz w:val="28"/>
            <w:szCs w:val="28"/>
            <w:lang w:eastAsia="ru-RU" w:bidi="ru-RU"/>
          </w:rPr>
          <w:t>в состав территорий поселений»</w:t>
        </w:r>
      </w:hyperlink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</w:t>
      </w:r>
      <w:r w:rsidR="0052570C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(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газета «Новгородские ведомости» </w:t>
      </w:r>
      <w:r w:rsidR="003D0FD2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от 11.11.2009);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статью 7 областного закона от 01.12.2009 № 641-ОЗ «О внесении изменений в некоторые областные законы, устанавливающие границы муниципальных образований области, наделяющие статусом городских и сельских поселений, определяющие административные центры и содержащие перечни населенных пунктов, входящих в состав территорий соответствующих поселений» (газета «Новгородские ведомости» от 09.12.2009);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hAnsi="Times New Roman"/>
          <w:sz w:val="28"/>
          <w:szCs w:val="28"/>
        </w:rPr>
        <w:t xml:space="preserve">статьи 1 и 2 областного закона от 30.03.2010 № 721-ОЗ «О преобразовании некоторых муниципальных образований, входящих в состав территории Новгородского муниципального района, и внесении изменений </w:t>
      </w:r>
      <w:r w:rsidR="003D0FD2">
        <w:rPr>
          <w:rFonts w:ascii="Times New Roman" w:hAnsi="Times New Roman"/>
          <w:sz w:val="28"/>
          <w:szCs w:val="28"/>
        </w:rPr>
        <w:br/>
      </w:r>
      <w:r w:rsidRPr="00E02856">
        <w:rPr>
          <w:rFonts w:ascii="Times New Roman" w:hAnsi="Times New Roman"/>
          <w:sz w:val="28"/>
          <w:szCs w:val="28"/>
        </w:rPr>
        <w:t>в некоторые областные законы» (газета «Новгородские ведомости» от 05.04.2010);</w:t>
      </w:r>
    </w:p>
    <w:p w:rsidR="00E02856" w:rsidRPr="00E02856" w:rsidRDefault="00E02856" w:rsidP="003D0FD2">
      <w:pPr>
        <w:shd w:val="clear" w:color="auto" w:fill="FFFFFF"/>
        <w:tabs>
          <w:tab w:val="left" w:pos="7740"/>
        </w:tabs>
        <w:spacing w:after="0" w:line="38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02856">
        <w:rPr>
          <w:rFonts w:ascii="Times New Roman" w:hAnsi="Times New Roman"/>
          <w:sz w:val="28"/>
          <w:szCs w:val="28"/>
        </w:rPr>
        <w:t xml:space="preserve">статьи 1 и 2 областного закона от 01.04.2014 № 533-ОЗ «О преобразовании некоторых муниципальных образований, входящих в состав территории Новгородского муниципального района, и внесении изменений </w:t>
      </w:r>
      <w:r w:rsidR="003D0FD2">
        <w:rPr>
          <w:rFonts w:ascii="Times New Roman" w:hAnsi="Times New Roman"/>
          <w:sz w:val="28"/>
          <w:szCs w:val="28"/>
        </w:rPr>
        <w:br/>
      </w:r>
      <w:r w:rsidRPr="00E02856">
        <w:rPr>
          <w:rFonts w:ascii="Times New Roman" w:hAnsi="Times New Roman"/>
          <w:sz w:val="28"/>
          <w:szCs w:val="28"/>
        </w:rPr>
        <w:t>в некоторые областные законы» (газета «Новгородские ведомости» от 02.04.201</w:t>
      </w:r>
      <w:r w:rsidR="001C5296">
        <w:rPr>
          <w:rFonts w:ascii="Times New Roman" w:hAnsi="Times New Roman"/>
          <w:sz w:val="28"/>
          <w:szCs w:val="28"/>
        </w:rPr>
        <w:t>4</w:t>
      </w:r>
      <w:r w:rsidRPr="00E02856">
        <w:rPr>
          <w:rFonts w:ascii="Times New Roman" w:hAnsi="Times New Roman"/>
          <w:sz w:val="28"/>
          <w:szCs w:val="28"/>
        </w:rPr>
        <w:t>);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/>
          <w:bCs/>
          <w:i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lastRenderedPageBreak/>
        <w:t xml:space="preserve">областной закон от 31.08.2015 № 802-ОЗ «О внесении изменений </w:t>
      </w:r>
      <w:r w:rsidR="003D0FD2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в некоторые областные законы, устанавливающие границ</w:t>
      </w:r>
      <w:r w:rsidR="001C529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ы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муниципальных образований» (газета «Новгородские ведомости» от 04.09.2015); 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областной закон от 27.10.2017 № 168-ОЗ «О внесении изменений </w:t>
      </w:r>
      <w:r w:rsidR="00902EC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в областной закон «Об установлении границ муниципальных образований, входящих в состав территории Новгородского муниципального района, наделении их статусом городских и сельских поселений, определении административных центров и перечня населенных пунктов, входящих </w:t>
      </w:r>
      <w:r w:rsidR="00902EC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в состав территорий поселений» (газета «Новгородские ведомости» </w:t>
      </w:r>
      <w:r w:rsidR="00902EC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от 03.11.2017);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пункты 5 и 6 статьи 1 и статью 4 областного закона от 04.04.2018 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  <w:t>№ 234-ОЗ «О внесении изменений в некоторые областные законы в части установления границ муниципальных образований Новгородской области» (газета «Новгородские ведомости» от 07.04.20</w:t>
      </w:r>
      <w:r w:rsidR="001C529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18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);  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Arial" w:hAnsi="Arial" w:cs="Arial"/>
          <w:color w:val="444444"/>
          <w:sz w:val="24"/>
          <w:szCs w:val="24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областно</w:t>
      </w:r>
      <w:r w:rsidR="001C529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й</w:t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 закон от 26.09.2022 № 188-ОЗ «О внесении изменений в некоторые областные законы в части установления границ муниципальных образований Новгородской области» (газета «Новгородские ведомости» от 30.09.2022);</w:t>
      </w:r>
    </w:p>
    <w:p w:rsidR="00E02856" w:rsidRPr="00E02856" w:rsidRDefault="00E02856" w:rsidP="00E02856">
      <w:pPr>
        <w:shd w:val="clear" w:color="auto" w:fill="FFFFFF"/>
        <w:tabs>
          <w:tab w:val="left" w:pos="7740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b/>
          <w:bCs/>
          <w:i/>
          <w:spacing w:val="2"/>
          <w:sz w:val="28"/>
          <w:szCs w:val="28"/>
          <w:lang w:eastAsia="ru-RU" w:bidi="ru-RU"/>
        </w:rPr>
      </w:pP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 xml:space="preserve">областной закон от 02.05.2023 № 330-ОЗ «О внесении изменений в некоторые областные законы в части установления границ муниципальных образований Новгородской области» (газета «Новгородские ведомости» </w:t>
      </w:r>
      <w:r w:rsidR="00902EC3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br/>
      </w:r>
      <w:r w:rsidRPr="00E02856">
        <w:rPr>
          <w:rFonts w:ascii="Times New Roman" w:eastAsia="Times New Roman" w:hAnsi="Times New Roman"/>
          <w:bCs/>
          <w:spacing w:val="2"/>
          <w:sz w:val="28"/>
          <w:szCs w:val="28"/>
          <w:lang w:eastAsia="ru-RU" w:bidi="ru-RU"/>
        </w:rPr>
        <w:t>от 05.05.2023).</w:t>
      </w:r>
    </w:p>
    <w:p w:rsidR="00E02856" w:rsidRPr="00E02856" w:rsidRDefault="00E02856" w:rsidP="00E02856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02856" w:rsidRPr="00E02856" w:rsidRDefault="00E02856" w:rsidP="00E02856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02856">
        <w:rPr>
          <w:rFonts w:ascii="Times New Roman" w:hAnsi="Times New Roman"/>
          <w:b/>
          <w:sz w:val="28"/>
          <w:szCs w:val="28"/>
        </w:rPr>
        <w:t>Статья 5</w:t>
      </w:r>
    </w:p>
    <w:p w:rsidR="00EC3561" w:rsidRDefault="00E02856" w:rsidP="00E02856">
      <w:pPr>
        <w:spacing w:after="0" w:line="360" w:lineRule="atLeast"/>
        <w:ind w:firstLine="851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02856">
        <w:rPr>
          <w:rFonts w:ascii="Times New Roman" w:hAnsi="Times New Roman"/>
          <w:sz w:val="28"/>
          <w:szCs w:val="28"/>
        </w:rPr>
        <w:t xml:space="preserve">Настоящий областной закон вступает в силу со дня, следующего </w:t>
      </w:r>
      <w:r w:rsidR="003D0FD2">
        <w:rPr>
          <w:rFonts w:ascii="Times New Roman" w:hAnsi="Times New Roman"/>
          <w:sz w:val="28"/>
          <w:szCs w:val="28"/>
        </w:rPr>
        <w:br/>
      </w:r>
      <w:r w:rsidRPr="00E02856">
        <w:rPr>
          <w:rFonts w:ascii="Times New Roman" w:hAnsi="Times New Roman"/>
          <w:sz w:val="28"/>
          <w:szCs w:val="28"/>
        </w:rPr>
        <w:t>за днем его официального опубликования.</w:t>
      </w:r>
    </w:p>
    <w:p w:rsidR="00FE1D8B" w:rsidRDefault="00FE1D8B" w:rsidP="00B83B4A">
      <w:pPr>
        <w:shd w:val="clear" w:color="auto" w:fill="FFFFFF"/>
        <w:tabs>
          <w:tab w:val="left" w:pos="7740"/>
        </w:tabs>
        <w:spacing w:after="0" w:line="30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0FD2" w:rsidRDefault="003D0FD2" w:rsidP="00B83B4A">
      <w:pPr>
        <w:shd w:val="clear" w:color="auto" w:fill="FFFFFF"/>
        <w:tabs>
          <w:tab w:val="left" w:pos="7740"/>
        </w:tabs>
        <w:spacing w:after="0" w:line="30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3B4A" w:rsidRDefault="00B83B4A" w:rsidP="00B83B4A">
      <w:pPr>
        <w:shd w:val="clear" w:color="auto" w:fill="FFFFFF"/>
        <w:tabs>
          <w:tab w:val="left" w:pos="7740"/>
        </w:tabs>
        <w:spacing w:after="0" w:line="30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7F5" w:rsidRDefault="000137F5" w:rsidP="00B83B4A">
      <w:pPr>
        <w:shd w:val="clear" w:color="auto" w:fill="FFFFFF"/>
        <w:tabs>
          <w:tab w:val="left" w:pos="7740"/>
        </w:tabs>
        <w:spacing w:after="0" w:line="30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35AE" w:rsidRPr="00E935AE" w:rsidRDefault="00E935AE" w:rsidP="00E935AE">
      <w:pPr>
        <w:widowControl w:val="0"/>
        <w:tabs>
          <w:tab w:val="left" w:pos="7513"/>
        </w:tabs>
        <w:spacing w:after="0" w:line="260" w:lineRule="exact"/>
        <w:rPr>
          <w:rFonts w:ascii="Times New Roman" w:hAnsi="Times New Roman"/>
          <w:b/>
          <w:bCs/>
          <w:sz w:val="28"/>
          <w:szCs w:val="28"/>
        </w:rPr>
      </w:pPr>
      <w:r w:rsidRPr="00E935AE">
        <w:rPr>
          <w:rFonts w:ascii="Times New Roman" w:hAnsi="Times New Roman"/>
          <w:b/>
          <w:bCs/>
          <w:sz w:val="28"/>
          <w:szCs w:val="28"/>
        </w:rPr>
        <w:t xml:space="preserve">Первый заместитель </w:t>
      </w:r>
      <w:r w:rsidRPr="00E935AE">
        <w:rPr>
          <w:rFonts w:ascii="Times New Roman" w:hAnsi="Times New Roman"/>
          <w:b/>
          <w:bCs/>
          <w:sz w:val="28"/>
          <w:szCs w:val="28"/>
        </w:rPr>
        <w:br/>
        <w:t>Губерн</w:t>
      </w:r>
      <w:r w:rsidR="00A171D2">
        <w:rPr>
          <w:rFonts w:ascii="Times New Roman" w:hAnsi="Times New Roman"/>
          <w:b/>
          <w:bCs/>
          <w:sz w:val="28"/>
          <w:szCs w:val="28"/>
        </w:rPr>
        <w:t xml:space="preserve">атора Новгородской области     </w:t>
      </w:r>
      <w:bookmarkStart w:id="0" w:name="_GoBack"/>
      <w:bookmarkEnd w:id="0"/>
      <w:r w:rsidRPr="00E935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935AE">
        <w:rPr>
          <w:rFonts w:ascii="Times New Roman" w:hAnsi="Times New Roman"/>
          <w:b/>
          <w:bCs/>
          <w:sz w:val="28"/>
          <w:szCs w:val="28"/>
        </w:rPr>
        <w:t>А.В.Дронов</w:t>
      </w:r>
      <w:proofErr w:type="spellEnd"/>
    </w:p>
    <w:p w:rsidR="000137F5" w:rsidRPr="000137F5" w:rsidRDefault="000137F5" w:rsidP="008948B9">
      <w:pPr>
        <w:widowControl w:val="0"/>
        <w:tabs>
          <w:tab w:val="left" w:pos="7513"/>
        </w:tabs>
        <w:spacing w:after="0" w:line="260" w:lineRule="exact"/>
        <w:rPr>
          <w:rFonts w:ascii="Times New Roman" w:hAnsi="Times New Roman"/>
          <w:b/>
          <w:sz w:val="28"/>
          <w:szCs w:val="28"/>
        </w:rPr>
      </w:pPr>
    </w:p>
    <w:p w:rsidR="002F49BC" w:rsidRDefault="002F49BC" w:rsidP="00EF5754">
      <w:pPr>
        <w:widowControl w:val="0"/>
        <w:tabs>
          <w:tab w:val="left" w:pos="7513"/>
        </w:tabs>
        <w:spacing w:after="0" w:line="26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F49BC" w:rsidRDefault="002F49BC" w:rsidP="00EF5754">
      <w:pPr>
        <w:widowControl w:val="0"/>
        <w:tabs>
          <w:tab w:val="left" w:pos="7513"/>
        </w:tabs>
        <w:spacing w:after="0" w:line="26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A171D2" w:rsidRPr="00E23696" w:rsidRDefault="00A171D2" w:rsidP="00A171D2">
      <w:pPr>
        <w:shd w:val="clear" w:color="auto" w:fill="FFFFFF"/>
        <w:tabs>
          <w:tab w:val="left" w:pos="7655"/>
        </w:tabs>
        <w:spacing w:after="0" w:line="240" w:lineRule="exact"/>
        <w:rPr>
          <w:rFonts w:ascii="Times New Roman" w:hAnsi="Times New Roman"/>
          <w:sz w:val="24"/>
          <w:szCs w:val="24"/>
        </w:rPr>
      </w:pPr>
      <w:r w:rsidRPr="00E23696">
        <w:rPr>
          <w:rFonts w:ascii="Times New Roman" w:hAnsi="Times New Roman"/>
          <w:sz w:val="24"/>
          <w:szCs w:val="24"/>
        </w:rPr>
        <w:t>Великий Новгород</w:t>
      </w:r>
    </w:p>
    <w:p w:rsidR="00A171D2" w:rsidRPr="00E23696" w:rsidRDefault="00A171D2" w:rsidP="00A171D2">
      <w:pPr>
        <w:shd w:val="clear" w:color="auto" w:fill="FFFFFF"/>
        <w:tabs>
          <w:tab w:val="left" w:pos="7655"/>
        </w:tabs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 марта 2025</w:t>
      </w:r>
      <w:r w:rsidRPr="00E23696">
        <w:rPr>
          <w:rFonts w:ascii="Times New Roman" w:hAnsi="Times New Roman"/>
          <w:sz w:val="24"/>
          <w:szCs w:val="24"/>
        </w:rPr>
        <w:t xml:space="preserve"> года</w:t>
      </w:r>
    </w:p>
    <w:p w:rsidR="00A171D2" w:rsidRDefault="00A171D2" w:rsidP="00A171D2">
      <w:pPr>
        <w:widowControl w:val="0"/>
        <w:tabs>
          <w:tab w:val="left" w:pos="7513"/>
        </w:tabs>
        <w:spacing w:after="0" w:line="2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№ 6</w:t>
      </w:r>
      <w:r>
        <w:rPr>
          <w:rFonts w:ascii="Times New Roman" w:hAnsi="Times New Roman"/>
          <w:sz w:val="24"/>
          <w:szCs w:val="24"/>
        </w:rPr>
        <w:t>41</w:t>
      </w:r>
      <w:r w:rsidRPr="00E23696">
        <w:rPr>
          <w:rFonts w:ascii="Times New Roman" w:hAnsi="Times New Roman"/>
          <w:sz w:val="24"/>
          <w:szCs w:val="24"/>
        </w:rPr>
        <w:t>-ОЗ</w:t>
      </w:r>
    </w:p>
    <w:p w:rsidR="00237DB0" w:rsidRDefault="00237DB0" w:rsidP="00EF5754">
      <w:pPr>
        <w:widowControl w:val="0"/>
        <w:tabs>
          <w:tab w:val="left" w:pos="7513"/>
        </w:tabs>
        <w:spacing w:after="0" w:line="26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37DB0" w:rsidRDefault="00237DB0" w:rsidP="00EF5754">
      <w:pPr>
        <w:widowControl w:val="0"/>
        <w:tabs>
          <w:tab w:val="left" w:pos="7513"/>
        </w:tabs>
        <w:spacing w:after="0" w:line="26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1F5523" w:rsidRDefault="001F5523" w:rsidP="001F5523">
      <w:pPr>
        <w:widowControl w:val="0"/>
        <w:spacing w:after="0" w:line="220" w:lineRule="exact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sectPr w:rsidR="001F5523" w:rsidSect="004C4B11">
      <w:headerReference w:type="default" r:id="rId11"/>
      <w:type w:val="continuous"/>
      <w:pgSz w:w="11906" w:h="16838" w:code="9"/>
      <w:pgMar w:top="1134" w:right="567" w:bottom="1134" w:left="1985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80" w:rsidRDefault="00757980">
      <w:pPr>
        <w:spacing w:after="0" w:line="240" w:lineRule="auto"/>
      </w:pPr>
      <w:r>
        <w:separator/>
      </w:r>
    </w:p>
  </w:endnote>
  <w:endnote w:type="continuationSeparator" w:id="0">
    <w:p w:rsidR="00757980" w:rsidRDefault="0075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80" w:rsidRDefault="00757980">
      <w:pPr>
        <w:spacing w:after="0" w:line="240" w:lineRule="auto"/>
      </w:pPr>
      <w:r>
        <w:separator/>
      </w:r>
    </w:p>
  </w:footnote>
  <w:footnote w:type="continuationSeparator" w:id="0">
    <w:p w:rsidR="00757980" w:rsidRDefault="0075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6" w:rsidRDefault="00E028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71D2">
      <w:rPr>
        <w:noProof/>
      </w:rPr>
      <w:t>6</w:t>
    </w:r>
    <w:r>
      <w:fldChar w:fldCharType="end"/>
    </w:r>
  </w:p>
  <w:p w:rsidR="00E02856" w:rsidRDefault="00E028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66C"/>
    <w:multiLevelType w:val="hybridMultilevel"/>
    <w:tmpl w:val="EAC0477C"/>
    <w:lvl w:ilvl="0" w:tplc="68063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202B4"/>
    <w:multiLevelType w:val="hybridMultilevel"/>
    <w:tmpl w:val="854E712A"/>
    <w:lvl w:ilvl="0" w:tplc="A0D6A10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29C829EB"/>
    <w:multiLevelType w:val="multilevel"/>
    <w:tmpl w:val="9C2A83F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357C0577"/>
    <w:multiLevelType w:val="hybridMultilevel"/>
    <w:tmpl w:val="B510CC48"/>
    <w:lvl w:ilvl="0" w:tplc="08CCD7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B166F0"/>
    <w:multiLevelType w:val="multilevel"/>
    <w:tmpl w:val="B4220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C1240"/>
    <w:multiLevelType w:val="hybridMultilevel"/>
    <w:tmpl w:val="FFB0A124"/>
    <w:lvl w:ilvl="0" w:tplc="09F69A68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>
    <w:nsid w:val="4D8124C8"/>
    <w:multiLevelType w:val="hybridMultilevel"/>
    <w:tmpl w:val="D954F812"/>
    <w:lvl w:ilvl="0" w:tplc="50FE81C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43F0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2988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287D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C76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308F7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2C43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6055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0EA3C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E17DA2"/>
    <w:multiLevelType w:val="multilevel"/>
    <w:tmpl w:val="0080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A"/>
    <w:rsid w:val="0001117E"/>
    <w:rsid w:val="000131E8"/>
    <w:rsid w:val="000137F5"/>
    <w:rsid w:val="00021B68"/>
    <w:rsid w:val="00021BC7"/>
    <w:rsid w:val="000245B1"/>
    <w:rsid w:val="0003064B"/>
    <w:rsid w:val="00032BCB"/>
    <w:rsid w:val="0003404D"/>
    <w:rsid w:val="000340BE"/>
    <w:rsid w:val="00035361"/>
    <w:rsid w:val="000409FB"/>
    <w:rsid w:val="000525A2"/>
    <w:rsid w:val="00053A48"/>
    <w:rsid w:val="0005535B"/>
    <w:rsid w:val="0006377D"/>
    <w:rsid w:val="00065A0C"/>
    <w:rsid w:val="00067E19"/>
    <w:rsid w:val="00074A89"/>
    <w:rsid w:val="00077618"/>
    <w:rsid w:val="00084101"/>
    <w:rsid w:val="000877BF"/>
    <w:rsid w:val="00090787"/>
    <w:rsid w:val="000965A7"/>
    <w:rsid w:val="00096B54"/>
    <w:rsid w:val="000A02B3"/>
    <w:rsid w:val="000A3140"/>
    <w:rsid w:val="000A40FB"/>
    <w:rsid w:val="000A4B08"/>
    <w:rsid w:val="000B3065"/>
    <w:rsid w:val="000B5C75"/>
    <w:rsid w:val="000C1E1D"/>
    <w:rsid w:val="000C40DE"/>
    <w:rsid w:val="000C6BC8"/>
    <w:rsid w:val="000C6E58"/>
    <w:rsid w:val="000D12F5"/>
    <w:rsid w:val="000D1434"/>
    <w:rsid w:val="000D2179"/>
    <w:rsid w:val="000D21AA"/>
    <w:rsid w:val="000D40C8"/>
    <w:rsid w:val="000D47B8"/>
    <w:rsid w:val="000E56A6"/>
    <w:rsid w:val="000E68FF"/>
    <w:rsid w:val="001072E0"/>
    <w:rsid w:val="0010775A"/>
    <w:rsid w:val="00107959"/>
    <w:rsid w:val="00136274"/>
    <w:rsid w:val="001405A6"/>
    <w:rsid w:val="00150A50"/>
    <w:rsid w:val="001519FF"/>
    <w:rsid w:val="00152731"/>
    <w:rsid w:val="00152FB9"/>
    <w:rsid w:val="00155CDA"/>
    <w:rsid w:val="001616C1"/>
    <w:rsid w:val="00170D04"/>
    <w:rsid w:val="00171754"/>
    <w:rsid w:val="00173895"/>
    <w:rsid w:val="0018145B"/>
    <w:rsid w:val="001845BD"/>
    <w:rsid w:val="0018606E"/>
    <w:rsid w:val="00191CDB"/>
    <w:rsid w:val="00194FF5"/>
    <w:rsid w:val="001966BA"/>
    <w:rsid w:val="001A0C04"/>
    <w:rsid w:val="001A26E2"/>
    <w:rsid w:val="001B1653"/>
    <w:rsid w:val="001C12EF"/>
    <w:rsid w:val="001C25BF"/>
    <w:rsid w:val="001C488C"/>
    <w:rsid w:val="001C5296"/>
    <w:rsid w:val="001C609F"/>
    <w:rsid w:val="001C6567"/>
    <w:rsid w:val="001C7CD1"/>
    <w:rsid w:val="001D0225"/>
    <w:rsid w:val="001D051C"/>
    <w:rsid w:val="001D1F7A"/>
    <w:rsid w:val="001D40C3"/>
    <w:rsid w:val="001D7744"/>
    <w:rsid w:val="001D77BB"/>
    <w:rsid w:val="001E132C"/>
    <w:rsid w:val="001E1F6A"/>
    <w:rsid w:val="001E701C"/>
    <w:rsid w:val="001E7304"/>
    <w:rsid w:val="001F0E47"/>
    <w:rsid w:val="001F5523"/>
    <w:rsid w:val="001F67A4"/>
    <w:rsid w:val="002127EF"/>
    <w:rsid w:val="0021717C"/>
    <w:rsid w:val="00220862"/>
    <w:rsid w:val="00223284"/>
    <w:rsid w:val="00231F1D"/>
    <w:rsid w:val="00233E3D"/>
    <w:rsid w:val="00235737"/>
    <w:rsid w:val="00235C31"/>
    <w:rsid w:val="00236A6A"/>
    <w:rsid w:val="00236BF7"/>
    <w:rsid w:val="00237DB0"/>
    <w:rsid w:val="00240C65"/>
    <w:rsid w:val="00241D22"/>
    <w:rsid w:val="00243E59"/>
    <w:rsid w:val="0024451A"/>
    <w:rsid w:val="00251C23"/>
    <w:rsid w:val="00254EAC"/>
    <w:rsid w:val="00265E02"/>
    <w:rsid w:val="00266C84"/>
    <w:rsid w:val="00271BC7"/>
    <w:rsid w:val="002726E6"/>
    <w:rsid w:val="002748FC"/>
    <w:rsid w:val="00274EB0"/>
    <w:rsid w:val="00282CCD"/>
    <w:rsid w:val="00284C8E"/>
    <w:rsid w:val="00286FA6"/>
    <w:rsid w:val="00287A5B"/>
    <w:rsid w:val="00290ABD"/>
    <w:rsid w:val="0029302E"/>
    <w:rsid w:val="00294EFE"/>
    <w:rsid w:val="00295249"/>
    <w:rsid w:val="002958CB"/>
    <w:rsid w:val="00295BC0"/>
    <w:rsid w:val="00297D1F"/>
    <w:rsid w:val="002A0D73"/>
    <w:rsid w:val="002A33C0"/>
    <w:rsid w:val="002A47F4"/>
    <w:rsid w:val="002B2532"/>
    <w:rsid w:val="002B38CD"/>
    <w:rsid w:val="002C185D"/>
    <w:rsid w:val="002C2424"/>
    <w:rsid w:val="002E705A"/>
    <w:rsid w:val="002F19A6"/>
    <w:rsid w:val="002F49BC"/>
    <w:rsid w:val="002F7F14"/>
    <w:rsid w:val="003037E9"/>
    <w:rsid w:val="00307F6C"/>
    <w:rsid w:val="00314939"/>
    <w:rsid w:val="003314D8"/>
    <w:rsid w:val="003342EE"/>
    <w:rsid w:val="00345AEC"/>
    <w:rsid w:val="00345B22"/>
    <w:rsid w:val="0034666F"/>
    <w:rsid w:val="0035115D"/>
    <w:rsid w:val="003556E7"/>
    <w:rsid w:val="003572E7"/>
    <w:rsid w:val="00366ABC"/>
    <w:rsid w:val="003720F6"/>
    <w:rsid w:val="0037391D"/>
    <w:rsid w:val="00373EC8"/>
    <w:rsid w:val="00375796"/>
    <w:rsid w:val="003815BF"/>
    <w:rsid w:val="00381A40"/>
    <w:rsid w:val="003849A6"/>
    <w:rsid w:val="00390C4C"/>
    <w:rsid w:val="00391484"/>
    <w:rsid w:val="00392380"/>
    <w:rsid w:val="0039245F"/>
    <w:rsid w:val="003938DA"/>
    <w:rsid w:val="003A49EA"/>
    <w:rsid w:val="003A4A32"/>
    <w:rsid w:val="003A571A"/>
    <w:rsid w:val="003B5A1D"/>
    <w:rsid w:val="003C0397"/>
    <w:rsid w:val="003C25A8"/>
    <w:rsid w:val="003C3064"/>
    <w:rsid w:val="003C77C8"/>
    <w:rsid w:val="003C7D32"/>
    <w:rsid w:val="003D0326"/>
    <w:rsid w:val="003D0FD2"/>
    <w:rsid w:val="003D2F21"/>
    <w:rsid w:val="003E1552"/>
    <w:rsid w:val="003E1879"/>
    <w:rsid w:val="003E30DB"/>
    <w:rsid w:val="003F17A9"/>
    <w:rsid w:val="003F36FD"/>
    <w:rsid w:val="003F4B36"/>
    <w:rsid w:val="003F608C"/>
    <w:rsid w:val="003F6D34"/>
    <w:rsid w:val="00401AEA"/>
    <w:rsid w:val="004117C7"/>
    <w:rsid w:val="00413B0D"/>
    <w:rsid w:val="004207FC"/>
    <w:rsid w:val="00421D6E"/>
    <w:rsid w:val="00433532"/>
    <w:rsid w:val="00434384"/>
    <w:rsid w:val="0044133B"/>
    <w:rsid w:val="00442D6A"/>
    <w:rsid w:val="004478CF"/>
    <w:rsid w:val="00461BDD"/>
    <w:rsid w:val="004730FD"/>
    <w:rsid w:val="00474548"/>
    <w:rsid w:val="00477906"/>
    <w:rsid w:val="00477ECE"/>
    <w:rsid w:val="00480525"/>
    <w:rsid w:val="00482D5A"/>
    <w:rsid w:val="00483F76"/>
    <w:rsid w:val="004861B8"/>
    <w:rsid w:val="004872F6"/>
    <w:rsid w:val="0049738B"/>
    <w:rsid w:val="004A087D"/>
    <w:rsid w:val="004A116C"/>
    <w:rsid w:val="004A1E3C"/>
    <w:rsid w:val="004A246B"/>
    <w:rsid w:val="004B3D3A"/>
    <w:rsid w:val="004C012C"/>
    <w:rsid w:val="004C0E60"/>
    <w:rsid w:val="004C199A"/>
    <w:rsid w:val="004C31E5"/>
    <w:rsid w:val="004C3EAB"/>
    <w:rsid w:val="004C47B7"/>
    <w:rsid w:val="004C4B11"/>
    <w:rsid w:val="004C4EF3"/>
    <w:rsid w:val="004D4417"/>
    <w:rsid w:val="004D662C"/>
    <w:rsid w:val="004E08B0"/>
    <w:rsid w:val="004F411E"/>
    <w:rsid w:val="004F4C09"/>
    <w:rsid w:val="00500A44"/>
    <w:rsid w:val="00500B84"/>
    <w:rsid w:val="00501E1C"/>
    <w:rsid w:val="005031D4"/>
    <w:rsid w:val="0050478C"/>
    <w:rsid w:val="00505722"/>
    <w:rsid w:val="005154D2"/>
    <w:rsid w:val="00516C34"/>
    <w:rsid w:val="005231EF"/>
    <w:rsid w:val="0052570C"/>
    <w:rsid w:val="00527DF0"/>
    <w:rsid w:val="005321A6"/>
    <w:rsid w:val="00533E33"/>
    <w:rsid w:val="00533FBD"/>
    <w:rsid w:val="005358B4"/>
    <w:rsid w:val="00545EB1"/>
    <w:rsid w:val="00553D9D"/>
    <w:rsid w:val="00564017"/>
    <w:rsid w:val="00564032"/>
    <w:rsid w:val="00566688"/>
    <w:rsid w:val="005670D7"/>
    <w:rsid w:val="00567E84"/>
    <w:rsid w:val="0057346A"/>
    <w:rsid w:val="00580634"/>
    <w:rsid w:val="00583690"/>
    <w:rsid w:val="005846C0"/>
    <w:rsid w:val="005867F8"/>
    <w:rsid w:val="00596102"/>
    <w:rsid w:val="005B2497"/>
    <w:rsid w:val="005B5767"/>
    <w:rsid w:val="005B765B"/>
    <w:rsid w:val="005D247F"/>
    <w:rsid w:val="005D532D"/>
    <w:rsid w:val="005E2D57"/>
    <w:rsid w:val="005E4974"/>
    <w:rsid w:val="005E52BB"/>
    <w:rsid w:val="005E6437"/>
    <w:rsid w:val="005F1884"/>
    <w:rsid w:val="005F2A5B"/>
    <w:rsid w:val="005F329F"/>
    <w:rsid w:val="005F3339"/>
    <w:rsid w:val="005F748F"/>
    <w:rsid w:val="00603137"/>
    <w:rsid w:val="00603D90"/>
    <w:rsid w:val="00606613"/>
    <w:rsid w:val="00610AA4"/>
    <w:rsid w:val="00622A90"/>
    <w:rsid w:val="00622DC9"/>
    <w:rsid w:val="00624340"/>
    <w:rsid w:val="0062768F"/>
    <w:rsid w:val="00627B93"/>
    <w:rsid w:val="00631D41"/>
    <w:rsid w:val="00642F8A"/>
    <w:rsid w:val="00654371"/>
    <w:rsid w:val="00661305"/>
    <w:rsid w:val="006614CD"/>
    <w:rsid w:val="0066695A"/>
    <w:rsid w:val="006747F0"/>
    <w:rsid w:val="00674BCF"/>
    <w:rsid w:val="00677128"/>
    <w:rsid w:val="006932AF"/>
    <w:rsid w:val="00693CD3"/>
    <w:rsid w:val="00696C8D"/>
    <w:rsid w:val="006A62AB"/>
    <w:rsid w:val="006A689A"/>
    <w:rsid w:val="006A6DD9"/>
    <w:rsid w:val="006B12A1"/>
    <w:rsid w:val="006B1F7C"/>
    <w:rsid w:val="006B663E"/>
    <w:rsid w:val="006B78B4"/>
    <w:rsid w:val="006C34D5"/>
    <w:rsid w:val="006C7C32"/>
    <w:rsid w:val="006D17D5"/>
    <w:rsid w:val="006D472F"/>
    <w:rsid w:val="006D4F06"/>
    <w:rsid w:val="006D5809"/>
    <w:rsid w:val="006E2871"/>
    <w:rsid w:val="006E5040"/>
    <w:rsid w:val="006E5A1B"/>
    <w:rsid w:val="006E6E65"/>
    <w:rsid w:val="006F0993"/>
    <w:rsid w:val="006F6EFD"/>
    <w:rsid w:val="006F711C"/>
    <w:rsid w:val="00700DFA"/>
    <w:rsid w:val="00702686"/>
    <w:rsid w:val="00702C47"/>
    <w:rsid w:val="0070451B"/>
    <w:rsid w:val="00706097"/>
    <w:rsid w:val="00707552"/>
    <w:rsid w:val="0071093C"/>
    <w:rsid w:val="0071256E"/>
    <w:rsid w:val="0072315E"/>
    <w:rsid w:val="00725435"/>
    <w:rsid w:val="0072765A"/>
    <w:rsid w:val="00736180"/>
    <w:rsid w:val="00736E37"/>
    <w:rsid w:val="00743704"/>
    <w:rsid w:val="00745CF5"/>
    <w:rsid w:val="007529F4"/>
    <w:rsid w:val="0075351C"/>
    <w:rsid w:val="00755E6B"/>
    <w:rsid w:val="00757980"/>
    <w:rsid w:val="00760E11"/>
    <w:rsid w:val="007638B1"/>
    <w:rsid w:val="0077222C"/>
    <w:rsid w:val="007723D4"/>
    <w:rsid w:val="007750C9"/>
    <w:rsid w:val="0077522F"/>
    <w:rsid w:val="00776185"/>
    <w:rsid w:val="007765AA"/>
    <w:rsid w:val="00783689"/>
    <w:rsid w:val="00784550"/>
    <w:rsid w:val="00793B65"/>
    <w:rsid w:val="00793E07"/>
    <w:rsid w:val="00794334"/>
    <w:rsid w:val="007A3CF1"/>
    <w:rsid w:val="007B1F54"/>
    <w:rsid w:val="007B339D"/>
    <w:rsid w:val="007B3518"/>
    <w:rsid w:val="007B3C41"/>
    <w:rsid w:val="007C3C26"/>
    <w:rsid w:val="007C6671"/>
    <w:rsid w:val="007C6B40"/>
    <w:rsid w:val="007C7C94"/>
    <w:rsid w:val="007D2A46"/>
    <w:rsid w:val="007D64DC"/>
    <w:rsid w:val="007D778B"/>
    <w:rsid w:val="007E031A"/>
    <w:rsid w:val="007E3166"/>
    <w:rsid w:val="007E33B7"/>
    <w:rsid w:val="007E48DC"/>
    <w:rsid w:val="007E4A77"/>
    <w:rsid w:val="007E6245"/>
    <w:rsid w:val="007F5B7A"/>
    <w:rsid w:val="007F6621"/>
    <w:rsid w:val="007F7BA2"/>
    <w:rsid w:val="00805366"/>
    <w:rsid w:val="00805C5F"/>
    <w:rsid w:val="00811D83"/>
    <w:rsid w:val="00814ED3"/>
    <w:rsid w:val="00815D81"/>
    <w:rsid w:val="008237F1"/>
    <w:rsid w:val="00823D3E"/>
    <w:rsid w:val="00831FB1"/>
    <w:rsid w:val="00840964"/>
    <w:rsid w:val="0084351D"/>
    <w:rsid w:val="00846B15"/>
    <w:rsid w:val="00860D37"/>
    <w:rsid w:val="00861AD5"/>
    <w:rsid w:val="00863CB3"/>
    <w:rsid w:val="008641FF"/>
    <w:rsid w:val="00864585"/>
    <w:rsid w:val="008675D2"/>
    <w:rsid w:val="00874315"/>
    <w:rsid w:val="00877767"/>
    <w:rsid w:val="00877E2C"/>
    <w:rsid w:val="008848F7"/>
    <w:rsid w:val="00887ED2"/>
    <w:rsid w:val="008948B9"/>
    <w:rsid w:val="00894E5C"/>
    <w:rsid w:val="008973D4"/>
    <w:rsid w:val="008973DD"/>
    <w:rsid w:val="008A18C5"/>
    <w:rsid w:val="008A28AE"/>
    <w:rsid w:val="008A53B9"/>
    <w:rsid w:val="008B5EF3"/>
    <w:rsid w:val="008B671A"/>
    <w:rsid w:val="008B6C55"/>
    <w:rsid w:val="008C29D4"/>
    <w:rsid w:val="008C4B68"/>
    <w:rsid w:val="008C507F"/>
    <w:rsid w:val="008D11FA"/>
    <w:rsid w:val="008D1442"/>
    <w:rsid w:val="008D72AC"/>
    <w:rsid w:val="008E32D8"/>
    <w:rsid w:val="008E50E4"/>
    <w:rsid w:val="008E581D"/>
    <w:rsid w:val="008E6479"/>
    <w:rsid w:val="008F39E1"/>
    <w:rsid w:val="008F4395"/>
    <w:rsid w:val="008F4EF4"/>
    <w:rsid w:val="0090018D"/>
    <w:rsid w:val="00902EC3"/>
    <w:rsid w:val="00914965"/>
    <w:rsid w:val="00925315"/>
    <w:rsid w:val="00932DA2"/>
    <w:rsid w:val="0094030B"/>
    <w:rsid w:val="00940949"/>
    <w:rsid w:val="00940A5F"/>
    <w:rsid w:val="00940D95"/>
    <w:rsid w:val="009424E2"/>
    <w:rsid w:val="00942AB8"/>
    <w:rsid w:val="0094432D"/>
    <w:rsid w:val="00944EBF"/>
    <w:rsid w:val="00946A5D"/>
    <w:rsid w:val="009516AA"/>
    <w:rsid w:val="00956C8A"/>
    <w:rsid w:val="009619FB"/>
    <w:rsid w:val="0096647E"/>
    <w:rsid w:val="009709D0"/>
    <w:rsid w:val="009821E4"/>
    <w:rsid w:val="009822B5"/>
    <w:rsid w:val="00984ED7"/>
    <w:rsid w:val="00987C3B"/>
    <w:rsid w:val="009974AF"/>
    <w:rsid w:val="009A101C"/>
    <w:rsid w:val="009A4570"/>
    <w:rsid w:val="009A7162"/>
    <w:rsid w:val="009A7745"/>
    <w:rsid w:val="009B26E8"/>
    <w:rsid w:val="009B7873"/>
    <w:rsid w:val="009C1CD2"/>
    <w:rsid w:val="009C45EA"/>
    <w:rsid w:val="009C52FB"/>
    <w:rsid w:val="009C788A"/>
    <w:rsid w:val="009D0EA8"/>
    <w:rsid w:val="009D79D6"/>
    <w:rsid w:val="009E74DD"/>
    <w:rsid w:val="009F185F"/>
    <w:rsid w:val="009F1B59"/>
    <w:rsid w:val="009F65FB"/>
    <w:rsid w:val="00A02477"/>
    <w:rsid w:val="00A05ABC"/>
    <w:rsid w:val="00A06F61"/>
    <w:rsid w:val="00A111AD"/>
    <w:rsid w:val="00A15E98"/>
    <w:rsid w:val="00A171D2"/>
    <w:rsid w:val="00A17B7A"/>
    <w:rsid w:val="00A25122"/>
    <w:rsid w:val="00A256B2"/>
    <w:rsid w:val="00A258D3"/>
    <w:rsid w:val="00A313C8"/>
    <w:rsid w:val="00A32A1F"/>
    <w:rsid w:val="00A331A5"/>
    <w:rsid w:val="00A33F0D"/>
    <w:rsid w:val="00A51310"/>
    <w:rsid w:val="00A65703"/>
    <w:rsid w:val="00A77AFB"/>
    <w:rsid w:val="00A8003A"/>
    <w:rsid w:val="00A812D2"/>
    <w:rsid w:val="00A81DA7"/>
    <w:rsid w:val="00A82107"/>
    <w:rsid w:val="00A82844"/>
    <w:rsid w:val="00A85EC8"/>
    <w:rsid w:val="00A87376"/>
    <w:rsid w:val="00A90AF5"/>
    <w:rsid w:val="00AA3292"/>
    <w:rsid w:val="00AA5ADD"/>
    <w:rsid w:val="00AA7442"/>
    <w:rsid w:val="00AB0C9C"/>
    <w:rsid w:val="00AB529A"/>
    <w:rsid w:val="00AB5A53"/>
    <w:rsid w:val="00AE0E2F"/>
    <w:rsid w:val="00AE1EAD"/>
    <w:rsid w:val="00AE45F6"/>
    <w:rsid w:val="00AE4CA9"/>
    <w:rsid w:val="00AF02D1"/>
    <w:rsid w:val="00AF1294"/>
    <w:rsid w:val="00AF3729"/>
    <w:rsid w:val="00B02197"/>
    <w:rsid w:val="00B03E1A"/>
    <w:rsid w:val="00B066E6"/>
    <w:rsid w:val="00B12B4F"/>
    <w:rsid w:val="00B12B68"/>
    <w:rsid w:val="00B21026"/>
    <w:rsid w:val="00B32ED9"/>
    <w:rsid w:val="00B40105"/>
    <w:rsid w:val="00B418EC"/>
    <w:rsid w:val="00B4211F"/>
    <w:rsid w:val="00B42B12"/>
    <w:rsid w:val="00B44E51"/>
    <w:rsid w:val="00B44EC4"/>
    <w:rsid w:val="00B45A75"/>
    <w:rsid w:val="00B53D70"/>
    <w:rsid w:val="00B60A6D"/>
    <w:rsid w:val="00B645A8"/>
    <w:rsid w:val="00B65F05"/>
    <w:rsid w:val="00B71679"/>
    <w:rsid w:val="00B729D3"/>
    <w:rsid w:val="00B75D15"/>
    <w:rsid w:val="00B76315"/>
    <w:rsid w:val="00B768B0"/>
    <w:rsid w:val="00B83B4A"/>
    <w:rsid w:val="00B87D69"/>
    <w:rsid w:val="00B9651A"/>
    <w:rsid w:val="00B96636"/>
    <w:rsid w:val="00BA07BD"/>
    <w:rsid w:val="00BA6F7F"/>
    <w:rsid w:val="00BA75DB"/>
    <w:rsid w:val="00BB06F6"/>
    <w:rsid w:val="00BB24FF"/>
    <w:rsid w:val="00BB250B"/>
    <w:rsid w:val="00BC1BDA"/>
    <w:rsid w:val="00BC6BD8"/>
    <w:rsid w:val="00BC7DAC"/>
    <w:rsid w:val="00BD389A"/>
    <w:rsid w:val="00BF1FC1"/>
    <w:rsid w:val="00BF451A"/>
    <w:rsid w:val="00BF545A"/>
    <w:rsid w:val="00BF6192"/>
    <w:rsid w:val="00C024E3"/>
    <w:rsid w:val="00C03AB4"/>
    <w:rsid w:val="00C0797D"/>
    <w:rsid w:val="00C20A15"/>
    <w:rsid w:val="00C234E8"/>
    <w:rsid w:val="00C30919"/>
    <w:rsid w:val="00C32429"/>
    <w:rsid w:val="00C3343A"/>
    <w:rsid w:val="00C33988"/>
    <w:rsid w:val="00C41035"/>
    <w:rsid w:val="00C43573"/>
    <w:rsid w:val="00C45CE1"/>
    <w:rsid w:val="00C46302"/>
    <w:rsid w:val="00C512A5"/>
    <w:rsid w:val="00C52D94"/>
    <w:rsid w:val="00C54AF0"/>
    <w:rsid w:val="00C54EDE"/>
    <w:rsid w:val="00C553B3"/>
    <w:rsid w:val="00C600DE"/>
    <w:rsid w:val="00C60983"/>
    <w:rsid w:val="00C628C2"/>
    <w:rsid w:val="00C63C33"/>
    <w:rsid w:val="00C64E1F"/>
    <w:rsid w:val="00C70262"/>
    <w:rsid w:val="00C75307"/>
    <w:rsid w:val="00C835E3"/>
    <w:rsid w:val="00C87448"/>
    <w:rsid w:val="00C901BC"/>
    <w:rsid w:val="00C9308B"/>
    <w:rsid w:val="00C952C1"/>
    <w:rsid w:val="00C95E82"/>
    <w:rsid w:val="00CA280B"/>
    <w:rsid w:val="00CA3EA9"/>
    <w:rsid w:val="00CB2D8E"/>
    <w:rsid w:val="00CB38D7"/>
    <w:rsid w:val="00CB6B6F"/>
    <w:rsid w:val="00CC09CA"/>
    <w:rsid w:val="00CD08E5"/>
    <w:rsid w:val="00CD4D7D"/>
    <w:rsid w:val="00CE1814"/>
    <w:rsid w:val="00CE3ACA"/>
    <w:rsid w:val="00CE6BAF"/>
    <w:rsid w:val="00CE7279"/>
    <w:rsid w:val="00CE7EC4"/>
    <w:rsid w:val="00CF0466"/>
    <w:rsid w:val="00CF2727"/>
    <w:rsid w:val="00CF32D3"/>
    <w:rsid w:val="00CF4A09"/>
    <w:rsid w:val="00D00C22"/>
    <w:rsid w:val="00D01242"/>
    <w:rsid w:val="00D04C83"/>
    <w:rsid w:val="00D057E6"/>
    <w:rsid w:val="00D211ED"/>
    <w:rsid w:val="00D3155B"/>
    <w:rsid w:val="00D328B3"/>
    <w:rsid w:val="00D446D1"/>
    <w:rsid w:val="00D4528A"/>
    <w:rsid w:val="00D50B40"/>
    <w:rsid w:val="00D5230C"/>
    <w:rsid w:val="00D716F5"/>
    <w:rsid w:val="00D7186F"/>
    <w:rsid w:val="00D73327"/>
    <w:rsid w:val="00D7407C"/>
    <w:rsid w:val="00D74786"/>
    <w:rsid w:val="00D762C4"/>
    <w:rsid w:val="00D7684D"/>
    <w:rsid w:val="00D80AA8"/>
    <w:rsid w:val="00D85D85"/>
    <w:rsid w:val="00D91F57"/>
    <w:rsid w:val="00D9666D"/>
    <w:rsid w:val="00DA1ACB"/>
    <w:rsid w:val="00DA1EE3"/>
    <w:rsid w:val="00DA4138"/>
    <w:rsid w:val="00DB10AA"/>
    <w:rsid w:val="00DB1F4B"/>
    <w:rsid w:val="00DB49E6"/>
    <w:rsid w:val="00DB7649"/>
    <w:rsid w:val="00DC05E4"/>
    <w:rsid w:val="00DC2639"/>
    <w:rsid w:val="00DD0001"/>
    <w:rsid w:val="00DD08AD"/>
    <w:rsid w:val="00DD20D0"/>
    <w:rsid w:val="00DD25C6"/>
    <w:rsid w:val="00DD79B0"/>
    <w:rsid w:val="00DE1CC0"/>
    <w:rsid w:val="00DE2951"/>
    <w:rsid w:val="00DE2EDF"/>
    <w:rsid w:val="00DE4E5F"/>
    <w:rsid w:val="00DF707F"/>
    <w:rsid w:val="00E0248A"/>
    <w:rsid w:val="00E02856"/>
    <w:rsid w:val="00E036E1"/>
    <w:rsid w:val="00E123D9"/>
    <w:rsid w:val="00E212EE"/>
    <w:rsid w:val="00E23168"/>
    <w:rsid w:val="00E246D5"/>
    <w:rsid w:val="00E25335"/>
    <w:rsid w:val="00E27226"/>
    <w:rsid w:val="00E303F9"/>
    <w:rsid w:val="00E40753"/>
    <w:rsid w:val="00E40EA1"/>
    <w:rsid w:val="00E42B59"/>
    <w:rsid w:val="00E460FC"/>
    <w:rsid w:val="00E47128"/>
    <w:rsid w:val="00E52A8A"/>
    <w:rsid w:val="00E60086"/>
    <w:rsid w:val="00E61F6A"/>
    <w:rsid w:val="00E634C5"/>
    <w:rsid w:val="00E637DB"/>
    <w:rsid w:val="00E71032"/>
    <w:rsid w:val="00E75084"/>
    <w:rsid w:val="00E82319"/>
    <w:rsid w:val="00E907F3"/>
    <w:rsid w:val="00E91A5F"/>
    <w:rsid w:val="00E91B1A"/>
    <w:rsid w:val="00E935AE"/>
    <w:rsid w:val="00E94D48"/>
    <w:rsid w:val="00EA2C48"/>
    <w:rsid w:val="00EB3C34"/>
    <w:rsid w:val="00EB3E4F"/>
    <w:rsid w:val="00EC1A8F"/>
    <w:rsid w:val="00EC1D64"/>
    <w:rsid w:val="00EC3561"/>
    <w:rsid w:val="00EC75D8"/>
    <w:rsid w:val="00ED2AAB"/>
    <w:rsid w:val="00ED6A16"/>
    <w:rsid w:val="00EE0991"/>
    <w:rsid w:val="00EE1109"/>
    <w:rsid w:val="00EE7FC5"/>
    <w:rsid w:val="00EF3C02"/>
    <w:rsid w:val="00EF5754"/>
    <w:rsid w:val="00EF592E"/>
    <w:rsid w:val="00EF77AE"/>
    <w:rsid w:val="00F03940"/>
    <w:rsid w:val="00F03F59"/>
    <w:rsid w:val="00F05070"/>
    <w:rsid w:val="00F05DBA"/>
    <w:rsid w:val="00F108B2"/>
    <w:rsid w:val="00F10EAB"/>
    <w:rsid w:val="00F139CC"/>
    <w:rsid w:val="00F20D23"/>
    <w:rsid w:val="00F21760"/>
    <w:rsid w:val="00F26827"/>
    <w:rsid w:val="00F270BD"/>
    <w:rsid w:val="00F30993"/>
    <w:rsid w:val="00F31DE2"/>
    <w:rsid w:val="00F324E3"/>
    <w:rsid w:val="00F37BE7"/>
    <w:rsid w:val="00F40D34"/>
    <w:rsid w:val="00F43A0F"/>
    <w:rsid w:val="00F43B7A"/>
    <w:rsid w:val="00F43FF9"/>
    <w:rsid w:val="00F442EB"/>
    <w:rsid w:val="00F46D3E"/>
    <w:rsid w:val="00F51BD4"/>
    <w:rsid w:val="00F53874"/>
    <w:rsid w:val="00F54CDB"/>
    <w:rsid w:val="00F551E8"/>
    <w:rsid w:val="00F55B56"/>
    <w:rsid w:val="00F617EA"/>
    <w:rsid w:val="00F6384B"/>
    <w:rsid w:val="00F64789"/>
    <w:rsid w:val="00F76053"/>
    <w:rsid w:val="00F76771"/>
    <w:rsid w:val="00F84075"/>
    <w:rsid w:val="00F86DBC"/>
    <w:rsid w:val="00F915B6"/>
    <w:rsid w:val="00F95061"/>
    <w:rsid w:val="00F9657C"/>
    <w:rsid w:val="00FA3B5E"/>
    <w:rsid w:val="00FC259F"/>
    <w:rsid w:val="00FC701F"/>
    <w:rsid w:val="00FD3EE1"/>
    <w:rsid w:val="00FD4D2B"/>
    <w:rsid w:val="00FE042C"/>
    <w:rsid w:val="00FE1D8B"/>
    <w:rsid w:val="00FE31C1"/>
    <w:rsid w:val="00FE325D"/>
    <w:rsid w:val="00FE67DD"/>
    <w:rsid w:val="00FF09C0"/>
    <w:rsid w:val="00FF110E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3FBD"/>
    <w:pPr>
      <w:keepNext/>
      <w:tabs>
        <w:tab w:val="left" w:pos="490"/>
        <w:tab w:val="left" w:pos="3060"/>
      </w:tabs>
      <w:spacing w:before="120" w:after="0" w:line="240" w:lineRule="exact"/>
      <w:jc w:val="right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33F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33F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33FB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33FB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33FBD"/>
    <w:pPr>
      <w:keepNext/>
      <w:tabs>
        <w:tab w:val="left" w:pos="3060"/>
      </w:tabs>
      <w:spacing w:before="120" w:after="0" w:line="240" w:lineRule="exact"/>
      <w:jc w:val="right"/>
      <w:outlineLvl w:val="5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533FB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533FB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533F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33F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533FB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533FB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533F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link w:val="7"/>
    <w:rsid w:val="0053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533FBD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BF1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BF1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1FC1"/>
  </w:style>
  <w:style w:type="paragraph" w:styleId="a6">
    <w:name w:val="Balloon Text"/>
    <w:basedOn w:val="a"/>
    <w:link w:val="a7"/>
    <w:semiHidden/>
    <w:unhideWhenUsed/>
    <w:rsid w:val="00BF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BF1F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7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nhideWhenUsed/>
    <w:rsid w:val="00D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C05E4"/>
  </w:style>
  <w:style w:type="character" w:styleId="aa">
    <w:name w:val="Hyperlink"/>
    <w:unhideWhenUsed/>
    <w:rsid w:val="00235C31"/>
    <w:rPr>
      <w:color w:val="0000FF"/>
      <w:u w:val="single"/>
    </w:rPr>
  </w:style>
  <w:style w:type="paragraph" w:styleId="21">
    <w:name w:val="Body Text 2"/>
    <w:basedOn w:val="a"/>
    <w:link w:val="22"/>
    <w:rsid w:val="00533FB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2">
    <w:name w:val="Основной текст 2 Знак"/>
    <w:link w:val="21"/>
    <w:rsid w:val="00533F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aliases w:val=" Знак"/>
    <w:basedOn w:val="a"/>
    <w:link w:val="11"/>
    <w:rsid w:val="00533FB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 Знак Знак1"/>
    <w:link w:val="ab"/>
    <w:rsid w:val="0053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rsid w:val="00533FBD"/>
  </w:style>
  <w:style w:type="paragraph" w:customStyle="1" w:styleId="ConsNonformat">
    <w:name w:val="ConsNonformat"/>
    <w:rsid w:val="00533F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533FB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53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533F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33F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33F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33F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33FBD"/>
    <w:pPr>
      <w:tabs>
        <w:tab w:val="left" w:pos="1134"/>
      </w:tabs>
      <w:spacing w:after="0" w:line="360" w:lineRule="atLeast"/>
      <w:ind w:firstLine="851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533FB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533FB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533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rsid w:val="00533FB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customStyle="1" w:styleId="af0">
    <w:name w:val="Заголовок статьи"/>
    <w:basedOn w:val="af"/>
    <w:next w:val="af"/>
    <w:rsid w:val="00533FBD"/>
    <w:pPr>
      <w:ind w:left="1612" w:hanging="892"/>
    </w:pPr>
  </w:style>
  <w:style w:type="paragraph" w:customStyle="1" w:styleId="ConsPlusTitle">
    <w:name w:val="ConsPlusTitle"/>
    <w:rsid w:val="00533FB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533FB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Indent21">
    <w:name w:val="Body Text Indent 21"/>
    <w:basedOn w:val="a"/>
    <w:rsid w:val="00533FBD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ConsPlusNormal0">
    <w:name w:val="ConsPlusNormal Знак"/>
    <w:rsid w:val="00533FBD"/>
    <w:rPr>
      <w:rFonts w:ascii="Arial" w:hAnsi="Arial" w:cs="Arial"/>
      <w:lang w:val="ru-RU" w:eastAsia="ru-RU" w:bidi="ar-SA"/>
    </w:rPr>
  </w:style>
  <w:style w:type="paragraph" w:styleId="33">
    <w:name w:val="Body Text 3"/>
    <w:basedOn w:val="a"/>
    <w:link w:val="34"/>
    <w:rsid w:val="00533F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533F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нак Знак Знак1"/>
    <w:rsid w:val="00533FBD"/>
    <w:rPr>
      <w:sz w:val="24"/>
      <w:szCs w:val="24"/>
      <w:lang w:val="ru-RU" w:eastAsia="ru-RU" w:bidi="ar-SA"/>
    </w:rPr>
  </w:style>
  <w:style w:type="paragraph" w:customStyle="1" w:styleId="af2">
    <w:name w:val="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af3">
    <w:name w:val="Table Grid"/>
    <w:basedOn w:val="a1"/>
    <w:uiPriority w:val="59"/>
    <w:rsid w:val="00533F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33F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4">
    <w:name w:val="Знак Знак 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Номер1"/>
    <w:basedOn w:val="af6"/>
    <w:rsid w:val="00533FBD"/>
    <w:pPr>
      <w:widowControl w:val="0"/>
      <w:numPr>
        <w:ilvl w:val="1"/>
      </w:numPr>
      <w:tabs>
        <w:tab w:val="left" w:pos="357"/>
      </w:tabs>
      <w:adjustRightInd w:val="0"/>
      <w:spacing w:before="40" w:after="40" w:line="360" w:lineRule="atLeast"/>
      <w:ind w:left="357" w:hanging="357"/>
      <w:jc w:val="both"/>
      <w:textAlignment w:val="baseline"/>
    </w:pPr>
    <w:rPr>
      <w:sz w:val="22"/>
      <w:szCs w:val="20"/>
    </w:rPr>
  </w:style>
  <w:style w:type="paragraph" w:styleId="af6">
    <w:name w:val="List"/>
    <w:basedOn w:val="a"/>
    <w:rsid w:val="00533FBD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хема документа Знак"/>
    <w:link w:val="af8"/>
    <w:semiHidden/>
    <w:rsid w:val="00533F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533FB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533FB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">
    <w:name w:val="заголовок 1"/>
    <w:basedOn w:val="a"/>
    <w:next w:val="a"/>
    <w:rsid w:val="00533FBD"/>
    <w:pPr>
      <w:keepNext/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Знак2"/>
    <w:aliases w:val=" Знак Знак,Знак Знак"/>
    <w:rsid w:val="00533FBD"/>
    <w:rPr>
      <w:sz w:val="24"/>
      <w:szCs w:val="24"/>
      <w:lang w:val="ru-RU" w:eastAsia="ru-RU" w:bidi="ar-SA"/>
    </w:rPr>
  </w:style>
  <w:style w:type="paragraph" w:customStyle="1" w:styleId="af9">
    <w:name w:val="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afa">
    <w:name w:val="Знак Знак Знак"/>
    <w:locked/>
    <w:rsid w:val="00533FBD"/>
    <w:rPr>
      <w:sz w:val="24"/>
      <w:szCs w:val="24"/>
      <w:lang w:val="ru-RU" w:eastAsia="ru-RU" w:bidi="ar-SA"/>
    </w:rPr>
  </w:style>
  <w:style w:type="paragraph" w:customStyle="1" w:styleId="15">
    <w:name w:val="Знак Знак Знак Знак Знак Знак1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Обычный + 14 пт"/>
    <w:basedOn w:val="a"/>
    <w:rsid w:val="00533FBD"/>
    <w:pPr>
      <w:spacing w:before="60" w:after="0" w:line="240" w:lineRule="exact"/>
      <w:jc w:val="center"/>
    </w:pPr>
    <w:rPr>
      <w:rFonts w:ascii="Times New Roman" w:eastAsia="Times New Roman" w:hAnsi="Times New Roman"/>
      <w:snapToGrid w:val="0"/>
      <w:color w:val="000000"/>
      <w:sz w:val="24"/>
      <w:szCs w:val="24"/>
      <w:lang w:eastAsia="ru-RU"/>
    </w:rPr>
  </w:style>
  <w:style w:type="paragraph" w:customStyle="1" w:styleId="41">
    <w:name w:val="Знак Знак Знак Знак4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List Paragraph"/>
    <w:basedOn w:val="a"/>
    <w:uiPriority w:val="34"/>
    <w:qFormat/>
    <w:rsid w:val="00533F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1 Обычный"/>
    <w:basedOn w:val="a"/>
    <w:rsid w:val="00533FBD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styleId="afc">
    <w:name w:val="annotation reference"/>
    <w:rsid w:val="00533FBD"/>
    <w:rPr>
      <w:sz w:val="16"/>
      <w:szCs w:val="16"/>
    </w:rPr>
  </w:style>
  <w:style w:type="paragraph" w:styleId="afd">
    <w:name w:val="annotation text"/>
    <w:basedOn w:val="a"/>
    <w:link w:val="afe"/>
    <w:rsid w:val="00533F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rsid w:val="0053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533FBD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533FB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5">
    <w:name w:val="Основной текст (3)_"/>
    <w:link w:val="36"/>
    <w:rsid w:val="003D03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3D0326"/>
    <w:pPr>
      <w:widowControl w:val="0"/>
      <w:shd w:val="clear" w:color="auto" w:fill="FFFFFF"/>
      <w:spacing w:before="60" w:after="0" w:line="653" w:lineRule="exact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3FBD"/>
    <w:pPr>
      <w:keepNext/>
      <w:tabs>
        <w:tab w:val="left" w:pos="490"/>
        <w:tab w:val="left" w:pos="3060"/>
      </w:tabs>
      <w:spacing w:before="120" w:after="0" w:line="240" w:lineRule="exact"/>
      <w:jc w:val="right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33F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33F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33FB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33FB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33FBD"/>
    <w:pPr>
      <w:keepNext/>
      <w:tabs>
        <w:tab w:val="left" w:pos="3060"/>
      </w:tabs>
      <w:spacing w:before="120" w:after="0" w:line="240" w:lineRule="exact"/>
      <w:jc w:val="right"/>
      <w:outlineLvl w:val="5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533FB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533FB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533F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33F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533FB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533FB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533F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link w:val="7"/>
    <w:rsid w:val="0053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533FBD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BF1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BF1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1FC1"/>
  </w:style>
  <w:style w:type="paragraph" w:styleId="a6">
    <w:name w:val="Balloon Text"/>
    <w:basedOn w:val="a"/>
    <w:link w:val="a7"/>
    <w:semiHidden/>
    <w:unhideWhenUsed/>
    <w:rsid w:val="00BF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BF1F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7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nhideWhenUsed/>
    <w:rsid w:val="00D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C05E4"/>
  </w:style>
  <w:style w:type="character" w:styleId="aa">
    <w:name w:val="Hyperlink"/>
    <w:unhideWhenUsed/>
    <w:rsid w:val="00235C31"/>
    <w:rPr>
      <w:color w:val="0000FF"/>
      <w:u w:val="single"/>
    </w:rPr>
  </w:style>
  <w:style w:type="paragraph" w:styleId="21">
    <w:name w:val="Body Text 2"/>
    <w:basedOn w:val="a"/>
    <w:link w:val="22"/>
    <w:rsid w:val="00533FB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2">
    <w:name w:val="Основной текст 2 Знак"/>
    <w:link w:val="21"/>
    <w:rsid w:val="00533F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aliases w:val=" Знак"/>
    <w:basedOn w:val="a"/>
    <w:link w:val="11"/>
    <w:rsid w:val="00533FB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 Знак Знак1"/>
    <w:link w:val="ab"/>
    <w:rsid w:val="0053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rsid w:val="00533FBD"/>
  </w:style>
  <w:style w:type="paragraph" w:customStyle="1" w:styleId="ConsNonformat">
    <w:name w:val="ConsNonformat"/>
    <w:rsid w:val="00533F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533FB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53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533F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33F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33F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33F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33FBD"/>
    <w:pPr>
      <w:tabs>
        <w:tab w:val="left" w:pos="1134"/>
      </w:tabs>
      <w:spacing w:after="0" w:line="360" w:lineRule="atLeast"/>
      <w:ind w:firstLine="851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533FB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533FB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533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rsid w:val="00533FB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customStyle="1" w:styleId="af0">
    <w:name w:val="Заголовок статьи"/>
    <w:basedOn w:val="af"/>
    <w:next w:val="af"/>
    <w:rsid w:val="00533FBD"/>
    <w:pPr>
      <w:ind w:left="1612" w:hanging="892"/>
    </w:pPr>
  </w:style>
  <w:style w:type="paragraph" w:customStyle="1" w:styleId="ConsPlusTitle">
    <w:name w:val="ConsPlusTitle"/>
    <w:rsid w:val="00533FB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533FB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Indent21">
    <w:name w:val="Body Text Indent 21"/>
    <w:basedOn w:val="a"/>
    <w:rsid w:val="00533FBD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ConsPlusNormal0">
    <w:name w:val="ConsPlusNormal Знак"/>
    <w:rsid w:val="00533FBD"/>
    <w:rPr>
      <w:rFonts w:ascii="Arial" w:hAnsi="Arial" w:cs="Arial"/>
      <w:lang w:val="ru-RU" w:eastAsia="ru-RU" w:bidi="ar-SA"/>
    </w:rPr>
  </w:style>
  <w:style w:type="paragraph" w:styleId="33">
    <w:name w:val="Body Text 3"/>
    <w:basedOn w:val="a"/>
    <w:link w:val="34"/>
    <w:rsid w:val="00533F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533F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нак Знак Знак1"/>
    <w:rsid w:val="00533FBD"/>
    <w:rPr>
      <w:sz w:val="24"/>
      <w:szCs w:val="24"/>
      <w:lang w:val="ru-RU" w:eastAsia="ru-RU" w:bidi="ar-SA"/>
    </w:rPr>
  </w:style>
  <w:style w:type="paragraph" w:customStyle="1" w:styleId="af2">
    <w:name w:val="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af3">
    <w:name w:val="Table Grid"/>
    <w:basedOn w:val="a1"/>
    <w:uiPriority w:val="59"/>
    <w:rsid w:val="00533F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33F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4">
    <w:name w:val="Знак Знак 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Номер1"/>
    <w:basedOn w:val="af6"/>
    <w:rsid w:val="00533FBD"/>
    <w:pPr>
      <w:widowControl w:val="0"/>
      <w:numPr>
        <w:ilvl w:val="1"/>
      </w:numPr>
      <w:tabs>
        <w:tab w:val="left" w:pos="357"/>
      </w:tabs>
      <w:adjustRightInd w:val="0"/>
      <w:spacing w:before="40" w:after="40" w:line="360" w:lineRule="atLeast"/>
      <w:ind w:left="357" w:hanging="357"/>
      <w:jc w:val="both"/>
      <w:textAlignment w:val="baseline"/>
    </w:pPr>
    <w:rPr>
      <w:sz w:val="22"/>
      <w:szCs w:val="20"/>
    </w:rPr>
  </w:style>
  <w:style w:type="paragraph" w:styleId="af6">
    <w:name w:val="List"/>
    <w:basedOn w:val="a"/>
    <w:rsid w:val="00533FBD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хема документа Знак"/>
    <w:link w:val="af8"/>
    <w:semiHidden/>
    <w:rsid w:val="00533F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533FB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533FB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">
    <w:name w:val="заголовок 1"/>
    <w:basedOn w:val="a"/>
    <w:next w:val="a"/>
    <w:rsid w:val="00533FBD"/>
    <w:pPr>
      <w:keepNext/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Знак2"/>
    <w:aliases w:val=" Знак Знак,Знак Знак"/>
    <w:rsid w:val="00533FBD"/>
    <w:rPr>
      <w:sz w:val="24"/>
      <w:szCs w:val="24"/>
      <w:lang w:val="ru-RU" w:eastAsia="ru-RU" w:bidi="ar-SA"/>
    </w:rPr>
  </w:style>
  <w:style w:type="paragraph" w:customStyle="1" w:styleId="af9">
    <w:name w:val="Знак Знак Знак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afa">
    <w:name w:val="Знак Знак Знак"/>
    <w:locked/>
    <w:rsid w:val="00533FBD"/>
    <w:rPr>
      <w:sz w:val="24"/>
      <w:szCs w:val="24"/>
      <w:lang w:val="ru-RU" w:eastAsia="ru-RU" w:bidi="ar-SA"/>
    </w:rPr>
  </w:style>
  <w:style w:type="paragraph" w:customStyle="1" w:styleId="15">
    <w:name w:val="Знак Знак Знак Знак Знак Знак1 Знак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Обычный + 14 пт"/>
    <w:basedOn w:val="a"/>
    <w:rsid w:val="00533FBD"/>
    <w:pPr>
      <w:spacing w:before="60" w:after="0" w:line="240" w:lineRule="exact"/>
      <w:jc w:val="center"/>
    </w:pPr>
    <w:rPr>
      <w:rFonts w:ascii="Times New Roman" w:eastAsia="Times New Roman" w:hAnsi="Times New Roman"/>
      <w:snapToGrid w:val="0"/>
      <w:color w:val="000000"/>
      <w:sz w:val="24"/>
      <w:szCs w:val="24"/>
      <w:lang w:eastAsia="ru-RU"/>
    </w:rPr>
  </w:style>
  <w:style w:type="paragraph" w:customStyle="1" w:styleId="41">
    <w:name w:val="Знак Знак Знак Знак4"/>
    <w:basedOn w:val="a"/>
    <w:rsid w:val="00533FB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List Paragraph"/>
    <w:basedOn w:val="a"/>
    <w:uiPriority w:val="34"/>
    <w:qFormat/>
    <w:rsid w:val="00533F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1 Обычный"/>
    <w:basedOn w:val="a"/>
    <w:rsid w:val="00533FBD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styleId="afc">
    <w:name w:val="annotation reference"/>
    <w:rsid w:val="00533FBD"/>
    <w:rPr>
      <w:sz w:val="16"/>
      <w:szCs w:val="16"/>
    </w:rPr>
  </w:style>
  <w:style w:type="paragraph" w:styleId="afd">
    <w:name w:val="annotation text"/>
    <w:basedOn w:val="a"/>
    <w:link w:val="afe"/>
    <w:rsid w:val="00533F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rsid w:val="0053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533FBD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533FB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5">
    <w:name w:val="Основной текст (3)_"/>
    <w:link w:val="36"/>
    <w:rsid w:val="003D03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3D0326"/>
    <w:pPr>
      <w:widowControl w:val="0"/>
      <w:shd w:val="clear" w:color="auto" w:fill="FFFFFF"/>
      <w:spacing w:before="60" w:after="0" w:line="653" w:lineRule="exact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4240345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5B64-89FF-440B-9641-D7A26873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Бондарева Екатерина Алексеевна</cp:lastModifiedBy>
  <cp:revision>10</cp:revision>
  <cp:lastPrinted>2025-02-18T06:31:00Z</cp:lastPrinted>
  <dcterms:created xsi:type="dcterms:W3CDTF">2025-02-18T06:18:00Z</dcterms:created>
  <dcterms:modified xsi:type="dcterms:W3CDTF">2025-03-03T11:53:00Z</dcterms:modified>
</cp:coreProperties>
</file>