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1"/>
        <w:tabs>
          <w:tab w:val="clear" w:pos="800"/>
          <w:tab w:val="left" w:pos="9495"/>
        </w:tabs>
        <w:rPr>
          <w:rFonts w:eastAsia="Times New Roman"/>
          <w:sz w:val="24"/>
        </w:rPr>
      </w:pPr>
      <w:r>
        <w:rPr>
          <w:rFonts w:eastAsia="Times New Roman"/>
          <w:sz w:val="24"/>
        </w:rPr>
        <w:t>Согласовано:                                                                                                                          Утверждаю:</w:t>
      </w:r>
    </w:p>
    <w:p>
      <w:pPr>
        <w:pStyle w:val="a1"/>
        <w:tabs>
          <w:tab w:val="clear" w:pos="800"/>
          <w:tab w:val="left" w:pos="9495"/>
        </w:tabs>
        <w:rPr>
          <w:rFonts w:eastAsia="Times New Roman"/>
          <w:sz w:val="24"/>
        </w:rPr>
      </w:pPr>
      <w:r>
        <w:rPr>
          <w:rFonts w:eastAsia="Times New Roman"/>
          <w:sz w:val="24"/>
        </w:rPr>
        <w:t>Глава Синегорской т/администрации                                                                                  Директор МБУ ГГО«Горноуральский ЦК»</w:t>
      </w:r>
    </w:p>
    <w:p>
      <w:pPr>
        <w:pStyle w:val="a1"/>
        <w:rPr>
          <w:rFonts w:eastAsia="Times New Roman"/>
          <w:sz w:val="24"/>
        </w:rPr>
      </w:pPr>
      <w:r>
        <w:rPr>
          <w:rFonts w:eastAsia="Times New Roman"/>
          <w:sz w:val="24"/>
        </w:rPr>
        <w:t>09.</w:t>
      </w:r>
      <w:r>
        <w:rPr>
          <w:rFonts w:eastAsia="Times New Roman"/>
          <w:sz w:val="24"/>
          <w:rtl w:val="off"/>
        </w:rPr>
        <w:t>11</w:t>
      </w:r>
      <w:r>
        <w:rPr>
          <w:rFonts w:eastAsia="Times New Roman"/>
          <w:sz w:val="24"/>
        </w:rPr>
        <w:t>.2023__________А.С.Лобанов                                                                                     09.</w:t>
      </w:r>
      <w:r>
        <w:rPr>
          <w:rFonts w:eastAsia="Times New Roman"/>
          <w:sz w:val="24"/>
          <w:rtl w:val="off"/>
        </w:rPr>
        <w:t>11</w:t>
      </w:r>
      <w:r>
        <w:rPr>
          <w:rFonts w:eastAsia="Times New Roman"/>
          <w:sz w:val="24"/>
        </w:rPr>
        <w:t xml:space="preserve">.2023_____________ Т.Б.Останина  </w:t>
      </w:r>
    </w:p>
    <w:p>
      <w:pPr>
        <w:pStyle w:val="a1"/>
        <w:jc w:val="center"/>
        <w:tabs>
          <w:tab w:val="clear" w:pos="800"/>
          <w:tab w:val="left" w:pos="9495"/>
        </w:tabs>
        <w:rPr>
          <w:sz w:val="24"/>
          <w:szCs w:val="24"/>
        </w:rPr>
      </w:pPr>
    </w:p>
    <w:p>
      <w:pPr>
        <w:pStyle w:val="a1"/>
        <w:jc w:val="center"/>
        <w:rPr>
          <w:sz w:val="24"/>
          <w:szCs w:val="24"/>
        </w:rPr>
      </w:pPr>
      <w:r>
        <w:rPr>
          <w:sz w:val="24"/>
          <w:szCs w:val="24"/>
        </w:rPr>
        <w:t>МБУ ГГО “ Горноуральский ЦК”</w:t>
      </w:r>
    </w:p>
    <w:p>
      <w:pPr>
        <w:pStyle w:val="a1"/>
        <w:jc w:val="center"/>
        <w:rPr>
          <w:sz w:val="24"/>
          <w:szCs w:val="24"/>
        </w:rPr>
      </w:pPr>
      <w:r>
        <w:rPr>
          <w:sz w:val="24"/>
          <w:szCs w:val="24"/>
        </w:rPr>
        <w:t>филиал-клуб поселка Дальний</w:t>
      </w:r>
    </w:p>
    <w:p>
      <w:pPr>
        <w:pStyle w:val="a1"/>
        <w:jc w:val="center"/>
        <w:rPr>
          <w:sz w:val="24"/>
          <w:szCs w:val="24"/>
        </w:rPr>
      </w:pPr>
      <w:r>
        <w:rPr>
          <w:sz w:val="24"/>
          <w:szCs w:val="24"/>
        </w:rPr>
        <w:t>План проведения культурно-массовых мероприятий на</w:t>
      </w:r>
      <w:r>
        <w:rPr>
          <w:sz w:val="24"/>
          <w:szCs w:val="24"/>
          <w:rtl w:val="off"/>
        </w:rPr>
        <w:t xml:space="preserve"> декабрь</w:t>
      </w:r>
      <w:r>
        <w:rPr>
          <w:sz w:val="24"/>
          <w:szCs w:val="24"/>
        </w:rPr>
        <w:t xml:space="preserve"> 2023 года</w:t>
      </w:r>
    </w:p>
    <w:p>
      <w:pPr>
        <w:pStyle w:val="a1"/>
        <w:jc w:val="center"/>
        <w:rPr>
          <w:sz w:val="24"/>
          <w:szCs w:val="24"/>
        </w:rPr>
      </w:pPr>
    </w:p>
    <w:p>
      <w:pPr>
        <w:pStyle w:val="a1"/>
        <w:jc w:val="center"/>
        <w:rPr>
          <w:sz w:val="24"/>
          <w:szCs w:val="24"/>
        </w:rPr>
      </w:pPr>
    </w:p>
    <w:tbl>
      <w:tblPr>
        <w:tblW w:w="15314" w:type="dxa"/>
        <w:tblInd w:w="-318" w:type="dxa"/>
        <w:tblLook w:val="0000" w:firstRow="0" w:lastRow="0" w:firstColumn="0" w:lastColumn="0" w:noHBand="0" w:noVBand="0"/>
        <w:jc w:val="lef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517"/>
        <w:gridCol w:w="5166"/>
        <w:gridCol w:w="3838"/>
        <w:gridCol w:w="1716"/>
        <w:gridCol w:w="1986"/>
      </w:tblGrid>
      <w:tr>
        <w:trPr>
          <w:trHeight w:val="688" w:hRule="atLeas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a1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Форма,  название мероприятия,</w:t>
            </w:r>
          </w:p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учреждения,</w:t>
            </w:r>
          </w:p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Предполаг-е</w:t>
            </w:r>
          </w:p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Ответственный,</w:t>
            </w:r>
          </w:p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телефон</w:t>
            </w:r>
          </w:p>
        </w:tc>
      </w:tr>
      <w:tr>
        <w:trPr>
          <w:trHeight w:val="918" w:hRule="atLeas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pStyle w:val="a1"/>
              <w:widowControl w:val="off"/>
              <w:rPr>
                <w:sz w:val="24"/>
                <w:szCs w:val="24"/>
              </w:rPr>
            </w:pPr>
          </w:p>
          <w:p>
            <w:pPr>
              <w:pStyle w:val="a1"/>
              <w:widowControl w:val="off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01.12         15.00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День борьбы со СПИДом.Тематическая беседа</w:t>
            </w:r>
            <w:r>
              <w:rPr>
                <w:lang w:val="ru-RU"/>
                <w:sz w:val="24"/>
                <w:szCs w:val="24"/>
                <w:rtl w:val="off"/>
              </w:rPr>
              <w:br/>
            </w:r>
            <w:r>
              <w:rPr>
                <w:lang w:val="ru-RU"/>
                <w:sz w:val="24"/>
                <w:szCs w:val="24"/>
                <w:rtl w:val="off"/>
              </w:rPr>
              <w:t>“Обьеденим наши усилия” 12+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ГГО “Горноуральский ЦК” филиал клуб поселка Дальний, п.Дальний,ул.Центральная,2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 Несмеянова,                     89126512976</w:t>
            </w:r>
          </w:p>
        </w:tc>
      </w:tr>
      <w:tr>
        <w:trPr>
          <w:trHeight w:val="888" w:hRule="atLeas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>
            <w:pPr>
              <w:pStyle w:val="a1"/>
              <w:widowControl w:val="off"/>
              <w:spacing w:after="200" w:before="0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04.12         15.30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jc w:val="center"/>
              <w:rPr>
                <w:lang w:val="ru-RU"/>
                <w:sz w:val="24"/>
                <w:szCs w:val="24"/>
                <w:rtl w:val="off"/>
              </w:rPr>
            </w:pPr>
            <w:r>
              <w:rPr>
                <w:lang w:val="ru-RU"/>
                <w:sz w:val="24"/>
                <w:szCs w:val="24"/>
                <w:rtl w:val="off"/>
              </w:rPr>
              <w:t>Тематическая программа ко дню инвалида</w:t>
            </w:r>
          </w:p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“С надеждой на счастье” 18+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/>
            </w:pPr>
            <w:r>
              <w:rPr>
                <w:sz w:val="24"/>
                <w:szCs w:val="24"/>
              </w:rPr>
              <w:t>МБУ ГГО “Горноуральский ЦК” филиал клуб поселка Дальний, п.Дальний,ул.Центральная,2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 Несмеянова,                     89126512976</w:t>
            </w:r>
          </w:p>
        </w:tc>
      </w:tr>
      <w:tr>
        <w:trPr>
          <w:trHeight w:val="838" w:hRule="atLeas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  <w:rtl w:val="off"/>
              </w:rPr>
              <w:t>12.12           15.00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lang w:val="ru-RU"/>
                <w:sz w:val="24"/>
                <w:szCs w:val="24"/>
                <w:rtl w:val="off"/>
              </w:rPr>
            </w:pPr>
            <w:r>
              <w:rPr>
                <w:lang w:val="ru-RU"/>
                <w:sz w:val="24"/>
                <w:szCs w:val="24"/>
                <w:rtl w:val="off"/>
              </w:rPr>
              <w:t xml:space="preserve">День Конституции.Познавательная  программа </w:t>
            </w:r>
          </w:p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“Кому на Руси жить хорошо?” 12+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/>
            </w:pPr>
            <w:r>
              <w:rPr>
                <w:sz w:val="24"/>
                <w:szCs w:val="24"/>
              </w:rPr>
              <w:t>МБУ ГГО “Горноуральский ЦК” филиал клуб поселка Дальний, п.Дальний,ул.Центральная,2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 Несмеянова,                     89126512976</w:t>
            </w:r>
          </w:p>
        </w:tc>
      </w:tr>
      <w:tr>
        <w:trPr>
          <w:trHeight w:val="838" w:hRule="atLeas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  <w:rtl w:val="off"/>
              </w:rPr>
              <w:t>18 12           15.30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lang w:val="ru-RU"/>
                <w:sz w:val="24"/>
                <w:szCs w:val="24"/>
                <w:rtl w:val="off"/>
              </w:rPr>
            </w:pPr>
            <w:r>
              <w:rPr>
                <w:lang w:val="ru-RU"/>
                <w:sz w:val="24"/>
                <w:szCs w:val="24"/>
                <w:rtl w:val="off"/>
              </w:rPr>
              <w:t xml:space="preserve">Музыкальная игровая программа </w:t>
            </w:r>
          </w:p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“Новогоднее кино”0+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/>
            </w:pPr>
            <w:r>
              <w:rPr>
                <w:sz w:val="24"/>
                <w:szCs w:val="24"/>
              </w:rPr>
              <w:t>МБУ ГГО “Горноуральский ЦК” филиал клуб поселка Дальний, п.Дальний,ул.Центральная,2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 Несмеянова,                     89126512976</w:t>
            </w:r>
          </w:p>
        </w:tc>
      </w:tr>
      <w:tr>
        <w:trPr>
          <w:trHeight w:val="838" w:hRule="atLeas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  <w:rtl w:val="off"/>
              </w:rPr>
              <w:t>25.12           15.30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jc w:val="center"/>
              <w:rPr>
                <w:lang w:val="ru-RU"/>
                <w:sz w:val="24"/>
                <w:szCs w:val="24"/>
                <w:rtl w:val="off"/>
              </w:rPr>
            </w:pPr>
            <w:r>
              <w:rPr>
                <w:lang w:val="ru-RU"/>
                <w:sz w:val="24"/>
                <w:szCs w:val="24"/>
                <w:rtl w:val="off"/>
              </w:rPr>
              <w:t xml:space="preserve">Новогодняя игровая программа </w:t>
            </w:r>
          </w:p>
          <w:p>
            <w:pPr>
              <w:pStyle w:val="a1"/>
              <w:ind w:left="0" w:right="0" w:firstLine="478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“Новый год со старыми друзьями”0+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/>
            </w:pPr>
            <w:r>
              <w:rPr>
                <w:sz w:val="24"/>
                <w:szCs w:val="24"/>
              </w:rPr>
              <w:t>МБУ ГГО “Горноуральский ЦК” филиал клуб поселка Дальний, п.Дальний,ул.Центральная,2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 Несмеянова,                     89126512976</w:t>
            </w:r>
          </w:p>
        </w:tc>
      </w:tr>
      <w:tr>
        <w:trPr>
          <w:trHeight w:val="838" w:hRule="atLeas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6.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  <w:rtl w:val="off"/>
              </w:rPr>
              <w:t>30.12          14 00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jc w:val="center"/>
              <w:rPr>
                <w:lang w:val="ru-RU"/>
                <w:sz w:val="24"/>
                <w:szCs w:val="24"/>
                <w:rtl w:val="off"/>
              </w:rPr>
            </w:pPr>
            <w:r>
              <w:rPr>
                <w:lang w:val="ru-RU"/>
                <w:sz w:val="24"/>
                <w:szCs w:val="24"/>
                <w:rtl w:val="off"/>
              </w:rPr>
              <w:t xml:space="preserve">Новогодняя музыкальная программа </w:t>
            </w:r>
          </w:p>
          <w:p>
            <w:pPr>
              <w:pStyle w:val="a1"/>
              <w:ind w:left="0" w:right="0" w:firstLine="478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  <w:rtl w:val="off"/>
              </w:rPr>
              <w:t>“Сверкает множество огней”6+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/>
            </w:pPr>
            <w:r>
              <w:rPr>
                <w:sz w:val="24"/>
                <w:szCs w:val="24"/>
              </w:rPr>
              <w:t>МБУ ГГО “Горноуральский ЦК” филиал клуб поселка Дальний, п.Дальний,ул.Центральная,2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И.Р. Несмеянова,                     89126512976</w:t>
            </w:r>
          </w:p>
        </w:tc>
      </w:tr>
      <w:tr>
        <w:trPr>
          <w:trHeight w:val="294" w:hRule="atLeast"/>
        </w:trPr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ind w:left="-283" w:hanging="0"/>
              <w:widowControl w:val="off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декабрь</w:t>
            </w:r>
          </w:p>
        </w:tc>
        <w:tc>
          <w:tcPr>
            <w:tcW w:w="5166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83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a1"/>
              <w:widowControl w:val="off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a1"/>
        <w:spacing w:afterAutospacing="1" w:beforeAutospacing="1"/>
        <w:textAlignment w:val="baseline"/>
        <w:rPr>
          <w:color w:val="000000"/>
          <w:sz w:val="24"/>
          <w:szCs w:val="24"/>
        </w:rPr>
      </w:pPr>
    </w:p>
    <w:p>
      <w:pPr>
        <w:pStyle w:val="a1"/>
        <w:bidi w:val="off"/>
        <w:jc w:val="both"/>
        <w:spacing w:line="240" w:lineRule="auto"/>
        <w:rPr>
          <w:rFonts w:eastAsia="맑은 고딕"/>
          <w:color w:val="000011"/>
          <w:sz w:val="20"/>
        </w:rPr>
      </w:pPr>
      <w:r>
        <w:rPr>
          <w:color w:val="000000"/>
          <w:sz w:val="24"/>
          <w:szCs w:val="24"/>
        </w:rPr>
        <w:t>Заведующая клубом п. Дальний ________________________________ И.Р.Несмеянова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6838" w:h="11906" w:orient="landscape"/>
      <w:pgMar w:top="567" w:right="567" w:bottom="567" w:left="567" w:header="0" w:footer="0" w:gutter="0"/>
      <w:cols/>
      <w:docGrid w:linePitch="170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Calibri">
    <w:panose1 w:val="020F0502020204030204"/>
    <w:charset w:val="00"/>
    <w:notTrueType w:val="true"/>
    <w:sig w:usb0="E4002EFF" w:usb1="C000247B" w:usb2="00000009" w:usb3="00000001" w:csb0="200001FF" w:csb1="00000001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맑은 고딕" w:hAnsi="Times New Roman" w:cs="Times New Roman"/>
        <w:color w:val="000011"/>
      </w:rPr>
    </w:rPrDefault>
    <w:pPrDefault>
      <w:pPr>
        <w:suppressAutoHyphens/>
        <w:suppressAutoHyphens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2023-11-10T08:03:19Z</dcterms:modified>
  <cp:version>0900.0000.01</cp:version>
</cp:coreProperties>
</file>